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7D" w:rsidRPr="000B0B9E" w:rsidRDefault="00CE2F12">
      <w:pPr>
        <w:spacing w:after="0" w:line="240" w:lineRule="auto"/>
        <w:ind w:left="5660"/>
        <w:jc w:val="right"/>
        <w:rPr>
          <w:rFonts w:ascii="Times New Roman" w:eastAsia="Times New Roman" w:hAnsi="Times New Roman" w:cs="Times New Roman"/>
          <w:sz w:val="24"/>
          <w:szCs w:val="24"/>
        </w:rPr>
      </w:pPr>
      <w:r w:rsidRPr="000B0B9E">
        <w:rPr>
          <w:rFonts w:ascii="Times New Roman" w:eastAsia="Times New Roman" w:hAnsi="Times New Roman" w:cs="Times New Roman"/>
          <w:b/>
          <w:color w:val="000000"/>
          <w:sz w:val="24"/>
          <w:szCs w:val="24"/>
        </w:rPr>
        <w:t>ДОДАТОК  2</w:t>
      </w:r>
    </w:p>
    <w:p w:rsidR="0055187D" w:rsidRPr="000B0B9E" w:rsidRDefault="00CE2F12">
      <w:pPr>
        <w:spacing w:after="0" w:line="240" w:lineRule="auto"/>
        <w:ind w:left="5660"/>
        <w:jc w:val="right"/>
        <w:rPr>
          <w:rFonts w:ascii="Times New Roman" w:eastAsia="Times New Roman" w:hAnsi="Times New Roman" w:cs="Times New Roman"/>
          <w:sz w:val="24"/>
          <w:szCs w:val="24"/>
        </w:rPr>
      </w:pPr>
      <w:r w:rsidRPr="000B0B9E">
        <w:rPr>
          <w:rFonts w:ascii="Times New Roman" w:eastAsia="Times New Roman" w:hAnsi="Times New Roman" w:cs="Times New Roman"/>
          <w:i/>
          <w:color w:val="000000"/>
          <w:sz w:val="24"/>
          <w:szCs w:val="24"/>
        </w:rPr>
        <w:t>до тендерної документації</w:t>
      </w:r>
      <w:r w:rsidRPr="000B0B9E">
        <w:rPr>
          <w:rFonts w:ascii="Times New Roman" w:eastAsia="Times New Roman" w:hAnsi="Times New Roman" w:cs="Times New Roman"/>
          <w:color w:val="000000"/>
          <w:sz w:val="24"/>
          <w:szCs w:val="24"/>
        </w:rPr>
        <w:t> </w:t>
      </w:r>
    </w:p>
    <w:p w:rsidR="0055187D" w:rsidRPr="000B0B9E" w:rsidRDefault="00CE2F12">
      <w:pPr>
        <w:spacing w:before="240" w:after="0" w:line="240" w:lineRule="auto"/>
        <w:jc w:val="center"/>
        <w:rPr>
          <w:rFonts w:ascii="Times New Roman" w:eastAsia="Times New Roman" w:hAnsi="Times New Roman" w:cs="Times New Roman"/>
          <w:b/>
          <w:i/>
          <w:color w:val="000000"/>
          <w:sz w:val="24"/>
          <w:szCs w:val="24"/>
        </w:rPr>
      </w:pPr>
      <w:r w:rsidRPr="000B0B9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B0B9E" w:rsidRDefault="000B0B9E">
      <w:pPr>
        <w:spacing w:after="0" w:line="240" w:lineRule="auto"/>
        <w:jc w:val="center"/>
        <w:rPr>
          <w:rFonts w:ascii="Times New Roman" w:eastAsia="Times New Roman" w:hAnsi="Times New Roman" w:cs="Times New Roman"/>
          <w:b/>
          <w:i/>
          <w:sz w:val="24"/>
          <w:szCs w:val="24"/>
          <w:highlight w:val="white"/>
        </w:rPr>
      </w:pPr>
    </w:p>
    <w:p w:rsidR="0055187D" w:rsidRPr="000B0B9E" w:rsidRDefault="00CE2F12">
      <w:pPr>
        <w:spacing w:after="0" w:line="240" w:lineRule="auto"/>
        <w:jc w:val="center"/>
        <w:rPr>
          <w:rFonts w:ascii="Times New Roman" w:eastAsia="Times New Roman" w:hAnsi="Times New Roman" w:cs="Times New Roman"/>
          <w:b/>
          <w:i/>
          <w:sz w:val="24"/>
          <w:szCs w:val="24"/>
        </w:rPr>
      </w:pPr>
      <w:r w:rsidRPr="000B0B9E">
        <w:rPr>
          <w:rFonts w:ascii="Times New Roman" w:eastAsia="Times New Roman" w:hAnsi="Times New Roman" w:cs="Times New Roman"/>
          <w:b/>
          <w:i/>
          <w:sz w:val="24"/>
          <w:szCs w:val="24"/>
          <w:highlight w:val="white"/>
        </w:rPr>
        <w:t>ТЕХНІЧНА СПЕЦИФІКАЦІЯ</w:t>
      </w:r>
    </w:p>
    <w:p w:rsidR="0055187D" w:rsidRPr="000B0B9E" w:rsidRDefault="002F5436">
      <w:pPr>
        <w:spacing w:after="0" w:line="240" w:lineRule="auto"/>
        <w:jc w:val="center"/>
        <w:rPr>
          <w:rFonts w:ascii="Times New Roman" w:eastAsia="Times New Roman" w:hAnsi="Times New Roman" w:cs="Times New Roman"/>
          <w:i/>
          <w:sz w:val="24"/>
          <w:szCs w:val="24"/>
        </w:rPr>
      </w:pPr>
      <w:r w:rsidRPr="000B0B9E">
        <w:rPr>
          <w:rFonts w:ascii="Times New Roman" w:eastAsia="Times New Roman" w:hAnsi="Times New Roman" w:cs="Times New Roman"/>
          <w:i/>
          <w:sz w:val="24"/>
          <w:szCs w:val="24"/>
        </w:rPr>
        <w:t>(Електрична енергія</w:t>
      </w:r>
      <w:r w:rsidR="00FC31DE">
        <w:rPr>
          <w:rFonts w:ascii="Times New Roman" w:eastAsia="Times New Roman" w:hAnsi="Times New Roman" w:cs="Times New Roman"/>
          <w:i/>
          <w:sz w:val="24"/>
          <w:szCs w:val="24"/>
        </w:rPr>
        <w:t xml:space="preserve"> (без розподілу</w:t>
      </w:r>
      <w:r w:rsidR="00CE2F12" w:rsidRPr="000B0B9E">
        <w:rPr>
          <w:rFonts w:ascii="Times New Roman" w:eastAsia="Times New Roman" w:hAnsi="Times New Roman" w:cs="Times New Roman"/>
          <w:i/>
          <w:sz w:val="24"/>
          <w:szCs w:val="24"/>
        </w:rPr>
        <w:t>)</w:t>
      </w:r>
      <w:bookmarkStart w:id="0" w:name="_GoBack"/>
      <w:bookmarkEnd w:id="0"/>
    </w:p>
    <w:p w:rsidR="00D72303" w:rsidRPr="000B0B9E" w:rsidRDefault="00D72303" w:rsidP="00D72303">
      <w:pPr>
        <w:spacing w:before="240" w:after="240" w:line="240" w:lineRule="auto"/>
        <w:ind w:firstLine="720"/>
        <w:contextualSpacing/>
        <w:jc w:val="both"/>
        <w:rPr>
          <w:rFonts w:ascii="Times New Roman" w:eastAsia="Times New Roman" w:hAnsi="Times New Roman" w:cs="Times New Roman"/>
          <w:sz w:val="24"/>
          <w:szCs w:val="24"/>
          <w:lang w:eastAsia="ru-RU"/>
        </w:rPr>
      </w:pPr>
      <w:r w:rsidRPr="000B0B9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72303" w:rsidRPr="000B0B9E" w:rsidRDefault="00D72303" w:rsidP="00D7230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0B0B9E">
        <w:rPr>
          <w:rFonts w:ascii="Times New Roman" w:eastAsia="Times New Roman" w:hAnsi="Times New Roman" w:cs="Times New Roman"/>
          <w:b/>
          <w:bCs/>
          <w:sz w:val="24"/>
          <w:szCs w:val="24"/>
          <w:lang w:eastAsia="ru-RU"/>
        </w:rPr>
        <w:t>Фактом подання тендерної пропозиції учасник підтверджує відповідність своєї пропозиції</w:t>
      </w:r>
      <w:r w:rsidR="00825600">
        <w:rPr>
          <w:rFonts w:ascii="Times New Roman" w:eastAsia="Times New Roman" w:hAnsi="Times New Roman" w:cs="Times New Roman"/>
          <w:b/>
          <w:bCs/>
          <w:sz w:val="24"/>
          <w:szCs w:val="24"/>
          <w:lang w:eastAsia="ru-RU"/>
        </w:rPr>
        <w:t xml:space="preserve"> </w:t>
      </w:r>
      <w:r w:rsidRPr="000B0B9E">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D72303" w:rsidRPr="000B0B9E" w:rsidRDefault="00D72303" w:rsidP="00D72303">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0B0B9E">
        <w:rPr>
          <w:rFonts w:ascii="Times New Roman" w:eastAsia="Times New Roman" w:hAnsi="Times New Roman" w:cs="Times New Roman"/>
          <w:i/>
          <w:iCs/>
          <w:sz w:val="24"/>
          <w:szCs w:val="24"/>
          <w:shd w:val="clear" w:color="auto" w:fill="FFFFFF"/>
          <w:lang w:eastAsia="ru-RU"/>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D72303" w:rsidRPr="000B0B9E" w:rsidRDefault="00D72303" w:rsidP="00D72303">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0B0B9E">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72303" w:rsidRPr="000B0B9E" w:rsidRDefault="00D72303" w:rsidP="00D72303">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D72303" w:rsidRPr="000B0B9E" w:rsidTr="009335CE">
        <w:tc>
          <w:tcPr>
            <w:tcW w:w="474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Назва предмета закупівлі</w:t>
            </w:r>
          </w:p>
        </w:tc>
        <w:tc>
          <w:tcPr>
            <w:tcW w:w="486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i/>
                <w:sz w:val="24"/>
                <w:szCs w:val="24"/>
                <w:highlight w:val="white"/>
              </w:rPr>
            </w:pPr>
            <w:r w:rsidRPr="000B0B9E">
              <w:rPr>
                <w:rFonts w:ascii="Times New Roman" w:eastAsia="Times New Roman" w:hAnsi="Times New Roman" w:cs="Times New Roman"/>
                <w:i/>
                <w:sz w:val="24"/>
                <w:szCs w:val="24"/>
              </w:rPr>
              <w:t>Електрична енергія</w:t>
            </w:r>
            <w:r w:rsidR="00FC31DE">
              <w:rPr>
                <w:rFonts w:ascii="Times New Roman" w:eastAsia="Times New Roman" w:hAnsi="Times New Roman" w:cs="Times New Roman"/>
                <w:i/>
                <w:sz w:val="24"/>
                <w:szCs w:val="24"/>
              </w:rPr>
              <w:t xml:space="preserve"> (без розподілу)</w:t>
            </w:r>
          </w:p>
        </w:tc>
      </w:tr>
      <w:tr w:rsidR="00D72303" w:rsidRPr="000B0B9E" w:rsidTr="009335CE">
        <w:tc>
          <w:tcPr>
            <w:tcW w:w="474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Код ДК 021:2015</w:t>
            </w:r>
          </w:p>
        </w:tc>
        <w:tc>
          <w:tcPr>
            <w:tcW w:w="486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i/>
                <w:sz w:val="24"/>
                <w:szCs w:val="24"/>
                <w:highlight w:val="white"/>
              </w:rPr>
            </w:pPr>
            <w:r w:rsidRPr="000B0B9E">
              <w:rPr>
                <w:rFonts w:ascii="Times New Roman" w:eastAsia="Times New Roman" w:hAnsi="Times New Roman" w:cs="Times New Roman"/>
                <w:i/>
                <w:sz w:val="24"/>
                <w:szCs w:val="24"/>
              </w:rPr>
              <w:t>09310000-5 «Електрична енергія»</w:t>
            </w:r>
          </w:p>
        </w:tc>
      </w:tr>
      <w:tr w:rsidR="00D72303" w:rsidRPr="000B0B9E" w:rsidTr="009335CE">
        <w:tc>
          <w:tcPr>
            <w:tcW w:w="474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i/>
                <w:sz w:val="24"/>
                <w:szCs w:val="24"/>
                <w:highlight w:val="white"/>
              </w:rPr>
            </w:pPr>
            <w:r w:rsidRPr="000B0B9E">
              <w:rPr>
                <w:rFonts w:ascii="Times New Roman" w:eastAsia="Times New Roman" w:hAnsi="Times New Roman" w:cs="Times New Roman"/>
                <w:i/>
                <w:sz w:val="24"/>
                <w:szCs w:val="24"/>
                <w:highlight w:val="white"/>
              </w:rPr>
              <w:t xml:space="preserve">Електрична енергія (код ДК 021:2015 - </w:t>
            </w:r>
            <w:r w:rsidRPr="000B0B9E">
              <w:rPr>
                <w:rFonts w:ascii="Times New Roman" w:eastAsia="Times New Roman" w:hAnsi="Times New Roman" w:cs="Times New Roman"/>
                <w:i/>
                <w:sz w:val="24"/>
                <w:szCs w:val="24"/>
              </w:rPr>
              <w:t>09310000-5 «Електрична енергія»)</w:t>
            </w:r>
          </w:p>
        </w:tc>
      </w:tr>
      <w:tr w:rsidR="00D72303" w:rsidRPr="000B0B9E" w:rsidTr="009335CE">
        <w:tc>
          <w:tcPr>
            <w:tcW w:w="474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Кількість поставки товару</w:t>
            </w:r>
          </w:p>
        </w:tc>
        <w:tc>
          <w:tcPr>
            <w:tcW w:w="4860" w:type="dxa"/>
            <w:shd w:val="clear" w:color="auto" w:fill="auto"/>
            <w:tcMar>
              <w:top w:w="100" w:type="dxa"/>
              <w:left w:w="100" w:type="dxa"/>
              <w:bottom w:w="100" w:type="dxa"/>
              <w:right w:w="100" w:type="dxa"/>
            </w:tcMar>
          </w:tcPr>
          <w:p w:rsidR="00D72303" w:rsidRPr="000B0B9E" w:rsidRDefault="00825600" w:rsidP="00D7230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238857</w:t>
            </w:r>
            <w:r w:rsidR="00D72303" w:rsidRPr="000B0B9E">
              <w:rPr>
                <w:rFonts w:ascii="Times New Roman" w:eastAsia="Times New Roman" w:hAnsi="Times New Roman" w:cs="Times New Roman"/>
                <w:i/>
                <w:sz w:val="24"/>
                <w:szCs w:val="24"/>
                <w:highlight w:val="white"/>
              </w:rPr>
              <w:t xml:space="preserve"> кВт</w:t>
            </w:r>
            <w:r>
              <w:rPr>
                <w:rFonts w:ascii="Times New Roman" w:eastAsia="Times New Roman" w:hAnsi="Times New Roman" w:cs="Times New Roman"/>
                <w:i/>
                <w:sz w:val="24"/>
                <w:szCs w:val="24"/>
                <w:highlight w:val="white"/>
              </w:rPr>
              <w:t>/год</w:t>
            </w:r>
            <w:r w:rsidR="00DF2B83">
              <w:rPr>
                <w:rFonts w:ascii="Times New Roman" w:eastAsia="Times New Roman" w:hAnsi="Times New Roman" w:cs="Times New Roman"/>
                <w:i/>
                <w:sz w:val="24"/>
                <w:szCs w:val="24"/>
                <w:highlight w:val="white"/>
              </w:rPr>
              <w:t>.</w:t>
            </w:r>
          </w:p>
        </w:tc>
      </w:tr>
      <w:tr w:rsidR="00D72303" w:rsidRPr="000B0B9E" w:rsidTr="009335CE">
        <w:tc>
          <w:tcPr>
            <w:tcW w:w="474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 xml:space="preserve">Місце поставки товару </w:t>
            </w:r>
          </w:p>
          <w:p w:rsidR="00D72303" w:rsidRPr="000B0B9E" w:rsidRDefault="00D72303" w:rsidP="00D72303">
            <w:pPr>
              <w:widowControl w:val="0"/>
              <w:spacing w:after="0" w:line="240" w:lineRule="auto"/>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825600" w:rsidRPr="00163B72" w:rsidRDefault="00825600" w:rsidP="00825600">
            <w:pPr>
              <w:rPr>
                <w:rFonts w:ascii="Times New Roman" w:hAnsi="Times New Roman" w:cs="Times New Roman"/>
              </w:rPr>
            </w:pPr>
            <w:r w:rsidRPr="00163B72">
              <w:rPr>
                <w:rFonts w:ascii="Times New Roman" w:hAnsi="Times New Roman" w:cs="Times New Roman"/>
              </w:rPr>
              <w:t>Підпорядковані заклади освіти Попівської сільської ради</w:t>
            </w:r>
          </w:p>
          <w:p w:rsidR="00D72303" w:rsidRPr="000B0B9E" w:rsidRDefault="00D72303" w:rsidP="00D72303">
            <w:pPr>
              <w:widowControl w:val="0"/>
              <w:spacing w:after="0" w:line="240" w:lineRule="auto"/>
              <w:rPr>
                <w:rFonts w:ascii="Times New Roman" w:eastAsia="Times New Roman" w:hAnsi="Times New Roman" w:cs="Times New Roman"/>
                <w:i/>
                <w:sz w:val="24"/>
                <w:szCs w:val="24"/>
                <w:highlight w:val="white"/>
              </w:rPr>
            </w:pPr>
          </w:p>
        </w:tc>
      </w:tr>
      <w:tr w:rsidR="00D72303" w:rsidRPr="000B0B9E" w:rsidTr="009335CE">
        <w:trPr>
          <w:trHeight w:val="368"/>
        </w:trPr>
        <w:tc>
          <w:tcPr>
            <w:tcW w:w="474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D72303" w:rsidRPr="000B0B9E" w:rsidRDefault="00D72303" w:rsidP="00D72303">
            <w:pPr>
              <w:widowControl w:val="0"/>
              <w:spacing w:after="0" w:line="240" w:lineRule="auto"/>
              <w:rPr>
                <w:rFonts w:ascii="Times New Roman" w:eastAsia="Times New Roman" w:hAnsi="Times New Roman" w:cs="Times New Roman"/>
                <w:i/>
                <w:sz w:val="24"/>
                <w:szCs w:val="24"/>
                <w:highlight w:val="white"/>
              </w:rPr>
            </w:pPr>
            <w:r w:rsidRPr="000B0B9E">
              <w:rPr>
                <w:rFonts w:ascii="Times New Roman" w:eastAsia="Times New Roman" w:hAnsi="Times New Roman" w:cs="Times New Roman"/>
                <w:i/>
                <w:sz w:val="24"/>
                <w:szCs w:val="24"/>
              </w:rPr>
              <w:t>з 01.01.2023 року до 31.12.2023 року включно</w:t>
            </w:r>
          </w:p>
        </w:tc>
      </w:tr>
    </w:tbl>
    <w:p w:rsidR="00D72303" w:rsidRDefault="00D72303" w:rsidP="00D72303">
      <w:pPr>
        <w:jc w:val="center"/>
        <w:rPr>
          <w:rFonts w:ascii="Times New Roman" w:hAnsi="Times New Roman" w:cs="Times New Roman"/>
          <w:b/>
          <w:sz w:val="24"/>
          <w:szCs w:val="24"/>
          <w:lang w:eastAsia="en-US"/>
        </w:rPr>
      </w:pPr>
    </w:p>
    <w:p w:rsidR="00825600" w:rsidRPr="003F7466" w:rsidRDefault="00825600" w:rsidP="00825600">
      <w:pPr>
        <w:jc w:val="center"/>
        <w:rPr>
          <w:rFonts w:ascii="Times New Roman" w:hAnsi="Times New Roman"/>
          <w:b/>
          <w:sz w:val="24"/>
          <w:szCs w:val="24"/>
          <w:lang w:val="ru-RU"/>
        </w:rPr>
      </w:pPr>
      <w:proofErr w:type="spellStart"/>
      <w:r w:rsidRPr="003F7466">
        <w:rPr>
          <w:rFonts w:ascii="Times New Roman" w:hAnsi="Times New Roman"/>
          <w:b/>
          <w:sz w:val="24"/>
          <w:szCs w:val="24"/>
          <w:lang w:val="ru-RU"/>
        </w:rPr>
        <w:t>Перелік</w:t>
      </w:r>
      <w:proofErr w:type="spellEnd"/>
      <w:r w:rsidRPr="003F7466">
        <w:rPr>
          <w:rFonts w:ascii="Times New Roman" w:hAnsi="Times New Roman"/>
          <w:b/>
          <w:sz w:val="24"/>
          <w:szCs w:val="24"/>
          <w:lang w:val="ru-RU"/>
        </w:rPr>
        <w:t xml:space="preserve"> </w:t>
      </w:r>
      <w:proofErr w:type="spellStart"/>
      <w:r w:rsidRPr="003F7466">
        <w:rPr>
          <w:rFonts w:ascii="Times New Roman" w:hAnsi="Times New Roman"/>
          <w:b/>
          <w:sz w:val="24"/>
          <w:szCs w:val="24"/>
          <w:lang w:val="ru-RU"/>
        </w:rPr>
        <w:t>точок</w:t>
      </w:r>
      <w:proofErr w:type="spellEnd"/>
      <w:r w:rsidRPr="003F7466">
        <w:rPr>
          <w:rFonts w:ascii="Times New Roman" w:hAnsi="Times New Roman"/>
          <w:b/>
          <w:sz w:val="24"/>
          <w:szCs w:val="24"/>
          <w:lang w:val="ru-RU"/>
        </w:rPr>
        <w:t xml:space="preserve"> </w:t>
      </w:r>
      <w:proofErr w:type="spellStart"/>
      <w:r w:rsidRPr="003F7466">
        <w:rPr>
          <w:rFonts w:ascii="Times New Roman" w:hAnsi="Times New Roman"/>
          <w:b/>
          <w:sz w:val="24"/>
          <w:szCs w:val="24"/>
          <w:lang w:val="ru-RU"/>
        </w:rPr>
        <w:t>комерційного</w:t>
      </w:r>
      <w:proofErr w:type="spellEnd"/>
      <w:r w:rsidRPr="003F7466">
        <w:rPr>
          <w:rFonts w:ascii="Times New Roman" w:hAnsi="Times New Roman"/>
          <w:b/>
          <w:sz w:val="24"/>
          <w:szCs w:val="24"/>
          <w:lang w:val="ru-RU"/>
        </w:rPr>
        <w:t xml:space="preserve"> </w:t>
      </w:r>
      <w:proofErr w:type="spellStart"/>
      <w:proofErr w:type="gramStart"/>
      <w:r w:rsidRPr="003F7466">
        <w:rPr>
          <w:rFonts w:ascii="Times New Roman" w:hAnsi="Times New Roman"/>
          <w:b/>
          <w:sz w:val="24"/>
          <w:szCs w:val="24"/>
          <w:lang w:val="ru-RU"/>
        </w:rPr>
        <w:t>обл</w:t>
      </w:r>
      <w:proofErr w:type="gramEnd"/>
      <w:r w:rsidRPr="003F7466">
        <w:rPr>
          <w:rFonts w:ascii="Times New Roman" w:hAnsi="Times New Roman"/>
          <w:b/>
          <w:sz w:val="24"/>
          <w:szCs w:val="24"/>
          <w:lang w:val="ru-RU"/>
        </w:rPr>
        <w:t>іку</w:t>
      </w:r>
      <w:proofErr w:type="spellEnd"/>
      <w:r w:rsidRPr="003F7466">
        <w:rPr>
          <w:rFonts w:ascii="Times New Roman" w:hAnsi="Times New Roman"/>
          <w:b/>
          <w:sz w:val="24"/>
          <w:szCs w:val="24"/>
          <w:lang w:val="ru-RU"/>
        </w:rPr>
        <w:t xml:space="preserve"> за </w:t>
      </w:r>
      <w:proofErr w:type="spellStart"/>
      <w:r w:rsidRPr="003F7466">
        <w:rPr>
          <w:rFonts w:ascii="Times New Roman" w:hAnsi="Times New Roman"/>
          <w:b/>
          <w:sz w:val="24"/>
          <w:szCs w:val="24"/>
          <w:lang w:val="ru-RU"/>
        </w:rPr>
        <w:t>об’єктами</w:t>
      </w:r>
      <w:proofErr w:type="spellEnd"/>
      <w:r w:rsidRPr="003F7466">
        <w:rPr>
          <w:rFonts w:ascii="Times New Roman" w:hAnsi="Times New Roman"/>
          <w:b/>
          <w:sz w:val="24"/>
          <w:szCs w:val="24"/>
          <w:lang w:val="ru-RU"/>
        </w:rPr>
        <w:t xml:space="preserve"> </w:t>
      </w:r>
      <w:proofErr w:type="spellStart"/>
      <w:r w:rsidRPr="003F7466">
        <w:rPr>
          <w:rFonts w:ascii="Times New Roman" w:hAnsi="Times New Roman"/>
          <w:b/>
          <w:sz w:val="24"/>
          <w:szCs w:val="24"/>
          <w:lang w:val="ru-RU"/>
        </w:rPr>
        <w:t>Споживача</w:t>
      </w:r>
      <w:proofErr w:type="spellEnd"/>
    </w:p>
    <w:p w:rsidR="00825600" w:rsidRPr="00CA619A" w:rsidRDefault="00825600" w:rsidP="00825600">
      <w:pPr>
        <w:jc w:val="center"/>
        <w:rPr>
          <w:rFonts w:ascii="Times New Roman" w:hAnsi="Times New Roman"/>
          <w:b/>
          <w:sz w:val="20"/>
          <w:szCs w:val="20"/>
          <w:highlight w:val="yellow"/>
          <w:lang w:val="ru-RU"/>
        </w:rPr>
      </w:pPr>
      <w:r w:rsidRPr="008F3B12">
        <w:rPr>
          <w:rFonts w:ascii="Times New Roman" w:hAnsi="Times New Roman"/>
        </w:rPr>
        <w:t>Відділ</w:t>
      </w:r>
      <w:r>
        <w:rPr>
          <w:rFonts w:ascii="Times New Roman" w:hAnsi="Times New Roman"/>
        </w:rPr>
        <w:t>у</w:t>
      </w:r>
      <w:r w:rsidRPr="008F3B12">
        <w:rPr>
          <w:rFonts w:ascii="Times New Roman" w:hAnsi="Times New Roman"/>
        </w:rPr>
        <w:t xml:space="preserve"> освіти Попівської сільської ради Конотопського району Сумської області</w:t>
      </w:r>
    </w:p>
    <w:p w:rsidR="00825600" w:rsidRDefault="00825600" w:rsidP="00825600">
      <w:pPr>
        <w:jc w:val="both"/>
        <w:rPr>
          <w:rFonts w:ascii="Times New Roman" w:hAnsi="Times New Roman"/>
          <w:i/>
          <w:iCs/>
          <w:sz w:val="20"/>
          <w:szCs w:val="20"/>
        </w:rPr>
      </w:pPr>
      <w:r>
        <w:rPr>
          <w:rFonts w:ascii="Times New Roman" w:hAnsi="Times New Roman"/>
          <w:b/>
          <w:i/>
          <w:iCs/>
          <w:sz w:val="24"/>
          <w:szCs w:val="24"/>
        </w:rPr>
        <w:t xml:space="preserve">                                                                                                                                   Таблиця №1</w:t>
      </w:r>
    </w:p>
    <w:tbl>
      <w:tblPr>
        <w:tblW w:w="0" w:type="auto"/>
        <w:tblInd w:w="-95" w:type="dxa"/>
        <w:tblLayout w:type="fixed"/>
        <w:tblLook w:val="04A0"/>
      </w:tblPr>
      <w:tblGrid>
        <w:gridCol w:w="534"/>
        <w:gridCol w:w="3402"/>
        <w:gridCol w:w="3969"/>
        <w:gridCol w:w="2476"/>
      </w:tblGrid>
      <w:tr w:rsidR="00825600" w:rsidRPr="00845F0A"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 з/п</w:t>
            </w:r>
          </w:p>
        </w:tc>
        <w:tc>
          <w:tcPr>
            <w:tcW w:w="3402"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256" w:lineRule="auto"/>
              <w:jc w:val="center"/>
              <w:rPr>
                <w:rFonts w:ascii="Times New Roman" w:hAnsi="Times New Roman"/>
                <w:i/>
                <w:iCs/>
                <w:sz w:val="20"/>
                <w:szCs w:val="20"/>
              </w:rPr>
            </w:pPr>
            <w:r>
              <w:rPr>
                <w:rFonts w:ascii="Times New Roman" w:hAnsi="Times New Roman"/>
                <w:i/>
                <w:iCs/>
                <w:sz w:val="20"/>
                <w:szCs w:val="20"/>
              </w:rPr>
              <w:t>Найменування об’єкта</w:t>
            </w: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256" w:lineRule="auto"/>
              <w:jc w:val="center"/>
              <w:rPr>
                <w:rFonts w:ascii="Times New Roman" w:hAnsi="Times New Roman"/>
                <w:i/>
                <w:iCs/>
                <w:sz w:val="20"/>
                <w:szCs w:val="20"/>
              </w:rPr>
            </w:pPr>
            <w:r>
              <w:rPr>
                <w:rFonts w:ascii="Times New Roman" w:hAnsi="Times New Roman"/>
                <w:i/>
                <w:iCs/>
                <w:sz w:val="20"/>
                <w:szCs w:val="20"/>
              </w:rPr>
              <w:t>Адреса об’єкта</w:t>
            </w:r>
          </w:p>
        </w:tc>
        <w:tc>
          <w:tcPr>
            <w:tcW w:w="2476" w:type="dxa"/>
            <w:tcBorders>
              <w:top w:val="single" w:sz="4" w:space="0" w:color="000000"/>
              <w:left w:val="single" w:sz="4" w:space="0" w:color="000000"/>
              <w:bottom w:val="single" w:sz="4" w:space="0" w:color="000000"/>
              <w:right w:val="single" w:sz="4" w:space="0" w:color="000000"/>
            </w:tcBorders>
            <w:vAlign w:val="center"/>
            <w:hideMark/>
          </w:tcPr>
          <w:p w:rsidR="00825600" w:rsidRDefault="00825600" w:rsidP="008260B7">
            <w:pPr>
              <w:spacing w:line="256" w:lineRule="auto"/>
              <w:jc w:val="center"/>
              <w:rPr>
                <w:rFonts w:ascii="Times New Roman" w:hAnsi="Times New Roman"/>
                <w:i/>
                <w:iCs/>
                <w:sz w:val="20"/>
                <w:szCs w:val="20"/>
              </w:rPr>
            </w:pPr>
            <w:r>
              <w:rPr>
                <w:rFonts w:ascii="Times New Roman" w:hAnsi="Times New Roman"/>
                <w:i/>
                <w:iCs/>
                <w:sz w:val="20"/>
                <w:szCs w:val="20"/>
              </w:rPr>
              <w:t>EIC- код точки комерційного обліку за об’єктом споживання</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1</w:t>
            </w:r>
          </w:p>
        </w:tc>
        <w:tc>
          <w:tcPr>
            <w:tcW w:w="3402"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rPr>
                <w:rStyle w:val="28pt"/>
                <w:rFonts w:eastAsia="Calibri"/>
              </w:rPr>
            </w:pPr>
            <w:proofErr w:type="spellStart"/>
            <w:r>
              <w:rPr>
                <w:rFonts w:ascii="Times New Roman" w:hAnsi="Times New Roman"/>
                <w:i/>
                <w:iCs/>
                <w:sz w:val="20"/>
                <w:szCs w:val="20"/>
              </w:rPr>
              <w:t>Великосамбірський</w:t>
            </w:r>
            <w:proofErr w:type="spellEnd"/>
            <w:r>
              <w:rPr>
                <w:rFonts w:ascii="Times New Roman" w:hAnsi="Times New Roman"/>
                <w:i/>
                <w:iCs/>
                <w:sz w:val="20"/>
                <w:szCs w:val="20"/>
              </w:rPr>
              <w:t xml:space="preserve">  заклад загальної середньої освіти І-ІІІ ступенів</w:t>
            </w: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rPr>
              <w:t xml:space="preserve">с. Великий Самбір, вуя. </w:t>
            </w:r>
            <w:proofErr w:type="spellStart"/>
            <w:r>
              <w:rPr>
                <w:rStyle w:val="28pt"/>
                <w:rFonts w:eastAsia="Calibri"/>
              </w:rPr>
              <w:t>Дептівська</w:t>
            </w:r>
            <w:proofErr w:type="spellEnd"/>
            <w:r>
              <w:rPr>
                <w:rStyle w:val="28pt"/>
                <w:rFonts w:eastAsia="Calibri"/>
              </w:rPr>
              <w:t xml:space="preserve"> буд.2А</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62Z6980914968169</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rPr>
                <w:rFonts w:ascii="Times New Roman" w:hAnsi="Times New Roman"/>
                <w:i/>
                <w:iCs/>
                <w:sz w:val="20"/>
                <w:szCs w:val="20"/>
              </w:rPr>
            </w:pPr>
            <w:r>
              <w:rPr>
                <w:rFonts w:ascii="Times New Roman" w:hAnsi="Times New Roman"/>
                <w:i/>
                <w:iCs/>
                <w:sz w:val="20"/>
                <w:szCs w:val="20"/>
              </w:rPr>
              <w:lastRenderedPageBreak/>
              <w:t>2</w:t>
            </w:r>
          </w:p>
        </w:tc>
        <w:tc>
          <w:tcPr>
            <w:tcW w:w="3402" w:type="dxa"/>
            <w:vMerge w:val="restart"/>
            <w:tcBorders>
              <w:top w:val="single" w:sz="4" w:space="0" w:color="000000"/>
              <w:left w:val="single" w:sz="4" w:space="0" w:color="000000"/>
              <w:bottom w:val="single" w:sz="4" w:space="0" w:color="000000"/>
              <w:right w:val="nil"/>
            </w:tcBorders>
          </w:tcPr>
          <w:p w:rsidR="00825600" w:rsidRDefault="00825600" w:rsidP="008260B7">
            <w:pPr>
              <w:spacing w:after="0"/>
            </w:pPr>
            <w:proofErr w:type="spellStart"/>
            <w:r>
              <w:rPr>
                <w:rFonts w:ascii="Times New Roman" w:hAnsi="Times New Roman"/>
                <w:i/>
                <w:iCs/>
                <w:sz w:val="20"/>
                <w:szCs w:val="20"/>
              </w:rPr>
              <w:t>Вирівський</w:t>
            </w:r>
            <w:proofErr w:type="spellEnd"/>
            <w:r>
              <w:rPr>
                <w:rFonts w:ascii="Times New Roman" w:hAnsi="Times New Roman"/>
                <w:i/>
                <w:iCs/>
                <w:sz w:val="20"/>
                <w:szCs w:val="20"/>
              </w:rPr>
              <w:t xml:space="preserve">  заклад загальної  середньої освіти І-ІІ ступенів</w:t>
            </w:r>
          </w:p>
          <w:p w:rsidR="00825600" w:rsidRDefault="00825600" w:rsidP="008260B7">
            <w:pPr>
              <w:spacing w:after="0" w:line="256"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170" w:lineRule="exact"/>
              <w:rPr>
                <w:rFonts w:ascii="Times New Roman" w:hAnsi="Times New Roman"/>
                <w:i/>
                <w:iCs/>
                <w:sz w:val="20"/>
                <w:szCs w:val="20"/>
              </w:rPr>
            </w:pPr>
            <w:r>
              <w:rPr>
                <w:rStyle w:val="20"/>
                <w:rFonts w:eastAsia="Calibri"/>
                <w:i/>
                <w:iCs/>
              </w:rPr>
              <w:t xml:space="preserve">с. </w:t>
            </w:r>
            <w:proofErr w:type="spellStart"/>
            <w:r>
              <w:rPr>
                <w:rStyle w:val="28pt"/>
                <w:rFonts w:eastAsia="Calibri"/>
              </w:rPr>
              <w:t>Вирівка</w:t>
            </w:r>
            <w:proofErr w:type="spellEnd"/>
            <w:r>
              <w:rPr>
                <w:rStyle w:val="28pt"/>
                <w:rFonts w:eastAsia="Calibri"/>
              </w:rPr>
              <w:t>, вул. Центральна буд.29</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after="0" w:line="170" w:lineRule="exact"/>
              <w:jc w:val="center"/>
              <w:rPr>
                <w:rFonts w:ascii="Times New Roman" w:hAnsi="Times New Roman"/>
                <w:i/>
                <w:iCs/>
                <w:sz w:val="20"/>
                <w:szCs w:val="20"/>
              </w:rPr>
            </w:pPr>
            <w:r>
              <w:rPr>
                <w:rFonts w:ascii="Times New Roman" w:hAnsi="Times New Roman"/>
                <w:i/>
                <w:iCs/>
                <w:sz w:val="20"/>
                <w:szCs w:val="20"/>
              </w:rPr>
              <w:t>62Z9923717921546</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pPr>
            <w:r>
              <w:rPr>
                <w:rFonts w:ascii="Times New Roman" w:hAnsi="Times New Roman"/>
                <w:i/>
                <w:iCs/>
                <w:sz w:val="20"/>
                <w:szCs w:val="20"/>
              </w:rPr>
              <w:t>3</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170" w:lineRule="exact"/>
              <w:rPr>
                <w:rFonts w:ascii="Times New Roman" w:hAnsi="Times New Roman"/>
                <w:i/>
                <w:iCs/>
                <w:sz w:val="20"/>
                <w:szCs w:val="20"/>
              </w:rPr>
            </w:pPr>
            <w:r>
              <w:rPr>
                <w:rStyle w:val="20"/>
                <w:rFonts w:eastAsia="Calibri"/>
                <w:i/>
                <w:iCs/>
                <w:sz w:val="20"/>
                <w:szCs w:val="20"/>
              </w:rPr>
              <w:t xml:space="preserve">с. </w:t>
            </w:r>
            <w:proofErr w:type="spellStart"/>
            <w:r>
              <w:rPr>
                <w:rStyle w:val="28pt"/>
                <w:rFonts w:eastAsia="Calibri"/>
              </w:rPr>
              <w:t>Вирівка</w:t>
            </w:r>
            <w:proofErr w:type="spellEnd"/>
            <w:r>
              <w:rPr>
                <w:rStyle w:val="28pt"/>
                <w:rFonts w:eastAsia="Calibri"/>
              </w:rPr>
              <w:t>, вул. Центральна буд.29</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after="0" w:line="170" w:lineRule="exact"/>
              <w:jc w:val="center"/>
              <w:rPr>
                <w:rFonts w:ascii="Times New Roman" w:hAnsi="Times New Roman"/>
                <w:i/>
                <w:iCs/>
                <w:sz w:val="20"/>
                <w:szCs w:val="20"/>
              </w:rPr>
            </w:pPr>
            <w:r>
              <w:rPr>
                <w:rFonts w:ascii="Times New Roman" w:hAnsi="Times New Roman"/>
                <w:i/>
                <w:iCs/>
                <w:sz w:val="20"/>
                <w:szCs w:val="20"/>
              </w:rPr>
              <w:t>62Z8211466508959</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pPr>
            <w:r>
              <w:rPr>
                <w:rFonts w:ascii="Times New Roman" w:hAnsi="Times New Roman"/>
                <w:i/>
                <w:iCs/>
                <w:sz w:val="20"/>
                <w:szCs w:val="20"/>
              </w:rPr>
              <w:t>4</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170" w:lineRule="exact"/>
              <w:rPr>
                <w:rFonts w:ascii="Times New Roman" w:hAnsi="Times New Roman"/>
                <w:i/>
                <w:iCs/>
                <w:sz w:val="20"/>
                <w:szCs w:val="20"/>
              </w:rPr>
            </w:pPr>
            <w:r>
              <w:rPr>
                <w:rStyle w:val="20"/>
                <w:rFonts w:eastAsia="Calibri"/>
                <w:i/>
                <w:iCs/>
                <w:sz w:val="20"/>
                <w:szCs w:val="20"/>
              </w:rPr>
              <w:t xml:space="preserve">с. </w:t>
            </w:r>
            <w:proofErr w:type="spellStart"/>
            <w:r>
              <w:rPr>
                <w:rStyle w:val="28pt"/>
                <w:rFonts w:eastAsia="Calibri"/>
              </w:rPr>
              <w:t>Вирівка</w:t>
            </w:r>
            <w:proofErr w:type="spellEnd"/>
            <w:r>
              <w:rPr>
                <w:rStyle w:val="28pt"/>
                <w:rFonts w:eastAsia="Calibri"/>
              </w:rPr>
              <w:t>, вул. Центральна буд.29</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after="0" w:line="170" w:lineRule="exact"/>
              <w:jc w:val="center"/>
              <w:rPr>
                <w:rFonts w:ascii="Times New Roman" w:hAnsi="Times New Roman"/>
                <w:i/>
                <w:iCs/>
                <w:sz w:val="20"/>
                <w:szCs w:val="20"/>
              </w:rPr>
            </w:pPr>
            <w:r>
              <w:rPr>
                <w:rFonts w:ascii="Times New Roman" w:hAnsi="Times New Roman"/>
                <w:i/>
                <w:iCs/>
                <w:sz w:val="20"/>
                <w:szCs w:val="20"/>
              </w:rPr>
              <w:t>62Z1435980218210</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pPr>
            <w:r>
              <w:rPr>
                <w:rFonts w:ascii="Times New Roman" w:hAnsi="Times New Roman"/>
                <w:i/>
                <w:iCs/>
                <w:sz w:val="20"/>
                <w:szCs w:val="20"/>
              </w:rPr>
              <w:t>5</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170" w:lineRule="exact"/>
              <w:rPr>
                <w:rFonts w:ascii="Times New Roman" w:hAnsi="Times New Roman"/>
                <w:i/>
                <w:iCs/>
                <w:sz w:val="20"/>
                <w:szCs w:val="20"/>
              </w:rPr>
            </w:pPr>
            <w:r>
              <w:rPr>
                <w:rStyle w:val="20"/>
                <w:rFonts w:eastAsia="Calibri"/>
                <w:i/>
                <w:iCs/>
                <w:sz w:val="20"/>
                <w:szCs w:val="20"/>
              </w:rPr>
              <w:t xml:space="preserve">с. </w:t>
            </w:r>
            <w:proofErr w:type="spellStart"/>
            <w:r>
              <w:rPr>
                <w:rStyle w:val="28pt"/>
                <w:rFonts w:eastAsia="Calibri"/>
              </w:rPr>
              <w:t>Вирівка</w:t>
            </w:r>
            <w:proofErr w:type="spellEnd"/>
            <w:r>
              <w:rPr>
                <w:rStyle w:val="28pt"/>
                <w:rFonts w:eastAsia="Calibri"/>
              </w:rPr>
              <w:t>, вул. Центральна буд.29</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after="0" w:line="170" w:lineRule="exact"/>
              <w:jc w:val="center"/>
              <w:rPr>
                <w:rFonts w:ascii="Times New Roman" w:hAnsi="Times New Roman"/>
                <w:i/>
                <w:iCs/>
                <w:sz w:val="20"/>
                <w:szCs w:val="20"/>
              </w:rPr>
            </w:pPr>
            <w:r>
              <w:rPr>
                <w:rFonts w:ascii="Times New Roman" w:hAnsi="Times New Roman"/>
                <w:i/>
                <w:iCs/>
                <w:sz w:val="20"/>
                <w:szCs w:val="20"/>
              </w:rPr>
              <w:t>62Z2472245956169</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pPr>
            <w:r>
              <w:rPr>
                <w:rFonts w:ascii="Times New Roman" w:hAnsi="Times New Roman"/>
                <w:i/>
                <w:iCs/>
                <w:sz w:val="20"/>
                <w:szCs w:val="20"/>
              </w:rPr>
              <w:t>6</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170" w:lineRule="exact"/>
              <w:rPr>
                <w:rFonts w:ascii="Times New Roman" w:hAnsi="Times New Roman"/>
                <w:i/>
                <w:iCs/>
                <w:sz w:val="20"/>
                <w:szCs w:val="20"/>
              </w:rPr>
            </w:pPr>
            <w:r>
              <w:rPr>
                <w:rStyle w:val="20"/>
                <w:rFonts w:eastAsia="Calibri"/>
                <w:i/>
                <w:iCs/>
                <w:sz w:val="20"/>
                <w:szCs w:val="20"/>
              </w:rPr>
              <w:t xml:space="preserve">с. </w:t>
            </w:r>
            <w:proofErr w:type="spellStart"/>
            <w:r>
              <w:rPr>
                <w:rStyle w:val="20"/>
                <w:rFonts w:eastAsia="Calibri"/>
                <w:i/>
                <w:iCs/>
                <w:sz w:val="20"/>
                <w:szCs w:val="20"/>
              </w:rPr>
              <w:t>Вирівка</w:t>
            </w:r>
            <w:proofErr w:type="spellEnd"/>
            <w:r>
              <w:rPr>
                <w:rStyle w:val="20"/>
                <w:rFonts w:eastAsia="Calibri"/>
                <w:i/>
                <w:iCs/>
                <w:sz w:val="20"/>
                <w:szCs w:val="20"/>
              </w:rPr>
              <w:t>, вул. Шевченка буд.1</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after="0" w:line="170" w:lineRule="exact"/>
              <w:jc w:val="center"/>
              <w:rPr>
                <w:rFonts w:ascii="Times New Roman" w:hAnsi="Times New Roman"/>
                <w:i/>
                <w:iCs/>
                <w:sz w:val="20"/>
                <w:szCs w:val="20"/>
              </w:rPr>
            </w:pPr>
            <w:r>
              <w:rPr>
                <w:rFonts w:ascii="Times New Roman" w:hAnsi="Times New Roman"/>
                <w:i/>
                <w:iCs/>
                <w:sz w:val="20"/>
                <w:szCs w:val="20"/>
              </w:rPr>
              <w:t>62Z8347608930363</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rPr>
                <w:rFonts w:ascii="Times New Roman" w:hAnsi="Times New Roman"/>
                <w:i/>
                <w:iCs/>
                <w:sz w:val="20"/>
                <w:szCs w:val="20"/>
              </w:rPr>
            </w:pPr>
            <w:r>
              <w:rPr>
                <w:rFonts w:ascii="Times New Roman" w:hAnsi="Times New Roman"/>
                <w:i/>
                <w:iCs/>
                <w:sz w:val="20"/>
                <w:szCs w:val="20"/>
              </w:rPr>
              <w:t>7</w:t>
            </w:r>
          </w:p>
        </w:tc>
        <w:tc>
          <w:tcPr>
            <w:tcW w:w="3402" w:type="dxa"/>
            <w:tcBorders>
              <w:top w:val="single" w:sz="4" w:space="0" w:color="000000"/>
              <w:left w:val="single" w:sz="4" w:space="0" w:color="000000"/>
              <w:bottom w:val="single" w:sz="4" w:space="0" w:color="000000"/>
              <w:right w:val="nil"/>
            </w:tcBorders>
          </w:tcPr>
          <w:p w:rsidR="00825600" w:rsidRDefault="00825600" w:rsidP="008260B7">
            <w:pPr>
              <w:spacing w:line="240" w:lineRule="auto"/>
            </w:pPr>
            <w:proofErr w:type="spellStart"/>
            <w:r>
              <w:rPr>
                <w:rFonts w:ascii="Times New Roman" w:hAnsi="Times New Roman"/>
                <w:i/>
                <w:iCs/>
                <w:sz w:val="20"/>
                <w:szCs w:val="20"/>
              </w:rPr>
              <w:t>Кошарівський</w:t>
            </w:r>
            <w:proofErr w:type="spellEnd"/>
            <w:r>
              <w:rPr>
                <w:rFonts w:ascii="Times New Roman" w:hAnsi="Times New Roman"/>
                <w:i/>
                <w:iCs/>
                <w:sz w:val="20"/>
                <w:szCs w:val="20"/>
              </w:rPr>
              <w:t xml:space="preserve">  заклад загальної середньої освіти І-ІІІ ступенів</w:t>
            </w:r>
          </w:p>
          <w:p w:rsidR="00825600" w:rsidRDefault="00825600" w:rsidP="008260B7">
            <w:pPr>
              <w:spacing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240" w:lineRule="auto"/>
              <w:rPr>
                <w:rFonts w:ascii="Times New Roman" w:hAnsi="Times New Roman"/>
                <w:i/>
                <w:iCs/>
                <w:sz w:val="20"/>
                <w:szCs w:val="20"/>
              </w:rPr>
            </w:pPr>
            <w:r>
              <w:rPr>
                <w:rStyle w:val="28pt"/>
                <w:rFonts w:eastAsia="Calibri"/>
                <w:i/>
                <w:iCs/>
              </w:rPr>
              <w:t>с. Кошари, вул. Центральна буд.14</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240" w:lineRule="auto"/>
              <w:jc w:val="center"/>
              <w:rPr>
                <w:rFonts w:ascii="Times New Roman" w:hAnsi="Times New Roman"/>
                <w:i/>
                <w:iCs/>
                <w:sz w:val="20"/>
                <w:szCs w:val="20"/>
              </w:rPr>
            </w:pPr>
            <w:r>
              <w:rPr>
                <w:rFonts w:ascii="Times New Roman" w:hAnsi="Times New Roman"/>
                <w:i/>
                <w:iCs/>
                <w:sz w:val="20"/>
                <w:szCs w:val="20"/>
              </w:rPr>
              <w:t>62Z0849906023893</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8</w:t>
            </w:r>
          </w:p>
        </w:tc>
        <w:tc>
          <w:tcPr>
            <w:tcW w:w="3402"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Style w:val="28pt"/>
                <w:rFonts w:eastAsia="Calibri"/>
              </w:rPr>
            </w:pPr>
            <w:proofErr w:type="spellStart"/>
            <w:r>
              <w:rPr>
                <w:rFonts w:ascii="Times New Roman" w:hAnsi="Times New Roman"/>
                <w:i/>
                <w:iCs/>
                <w:sz w:val="20"/>
                <w:szCs w:val="20"/>
              </w:rPr>
              <w:t>Малосамбірська</w:t>
            </w:r>
            <w:proofErr w:type="spellEnd"/>
            <w:r>
              <w:rPr>
                <w:rFonts w:ascii="Times New Roman" w:hAnsi="Times New Roman"/>
                <w:i/>
                <w:iCs/>
                <w:sz w:val="20"/>
                <w:szCs w:val="20"/>
              </w:rPr>
              <w:t xml:space="preserve">  філія   </w:t>
            </w:r>
            <w:proofErr w:type="spellStart"/>
            <w:r>
              <w:rPr>
                <w:rFonts w:ascii="Times New Roman" w:hAnsi="Times New Roman"/>
                <w:i/>
                <w:iCs/>
                <w:sz w:val="20"/>
                <w:szCs w:val="20"/>
              </w:rPr>
              <w:t>Соснівського</w:t>
            </w:r>
            <w:proofErr w:type="spellEnd"/>
            <w:r>
              <w:rPr>
                <w:rFonts w:ascii="Times New Roman" w:hAnsi="Times New Roman"/>
                <w:i/>
                <w:iCs/>
                <w:sz w:val="20"/>
                <w:szCs w:val="20"/>
              </w:rPr>
              <w:t xml:space="preserve"> освітнього комплексу «ліцей-заклад дошкільної освіти» імені Анатолія  Шульги</w:t>
            </w: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70" w:lineRule="exact"/>
              <w:rPr>
                <w:rFonts w:ascii="Times New Roman" w:hAnsi="Times New Roman"/>
                <w:i/>
                <w:iCs/>
                <w:sz w:val="20"/>
                <w:szCs w:val="20"/>
              </w:rPr>
            </w:pPr>
            <w:r>
              <w:rPr>
                <w:rStyle w:val="28pt"/>
                <w:rFonts w:eastAsia="Calibri"/>
              </w:rPr>
              <w:t xml:space="preserve">с. Малий Самбір вул. Центральна </w:t>
            </w:r>
            <w:r>
              <w:rPr>
                <w:rStyle w:val="20"/>
                <w:rFonts w:eastAsia="Calibri"/>
              </w:rPr>
              <w:t xml:space="preserve">буд.1 </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62Z1633790250098</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9</w:t>
            </w:r>
          </w:p>
        </w:tc>
        <w:tc>
          <w:tcPr>
            <w:tcW w:w="3402" w:type="dxa"/>
            <w:vMerge w:val="restart"/>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Style w:val="28pt"/>
                <w:rFonts w:eastAsia="Calibri"/>
              </w:rPr>
            </w:pPr>
            <w:r>
              <w:rPr>
                <w:rFonts w:ascii="Times New Roman" w:hAnsi="Times New Roman"/>
                <w:i/>
                <w:iCs/>
                <w:sz w:val="20"/>
                <w:szCs w:val="20"/>
              </w:rPr>
              <w:t xml:space="preserve">Попівський  заклад  загальної середньої  освіти  І-ІІІ ступенів </w:t>
            </w: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rPr>
              <w:t xml:space="preserve">с. </w:t>
            </w:r>
            <w:proofErr w:type="spellStart"/>
            <w:r>
              <w:rPr>
                <w:rStyle w:val="28pt"/>
                <w:rFonts w:eastAsia="Calibri"/>
              </w:rPr>
              <w:t>Попівка</w:t>
            </w:r>
            <w:proofErr w:type="spellEnd"/>
            <w:r>
              <w:rPr>
                <w:rStyle w:val="28pt"/>
                <w:rFonts w:eastAsia="Calibri"/>
              </w:rPr>
              <w:t>, вул. Братів Ковтун буд.3</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62Z5954048129897</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10</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rPr>
                <w:rStyle w:val="28pt"/>
                <w:rFonts w:eastAsia="Calibri"/>
              </w:rPr>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Попівка</w:t>
            </w:r>
            <w:proofErr w:type="spellEnd"/>
            <w:r>
              <w:rPr>
                <w:rStyle w:val="28pt"/>
                <w:rFonts w:eastAsia="Calibri"/>
                <w:i/>
                <w:iCs/>
              </w:rPr>
              <w:t>, вул. Братів Ковтун буд.3</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62Z3524582355828</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11</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rPr>
                <w:rStyle w:val="28pt"/>
                <w:rFonts w:eastAsia="Calibri"/>
              </w:rPr>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70" w:lineRule="exact"/>
              <w:rPr>
                <w:rFonts w:ascii="Times New Roman" w:hAnsi="Times New Roman"/>
                <w:i/>
                <w:iCs/>
                <w:sz w:val="20"/>
                <w:szCs w:val="20"/>
              </w:rPr>
            </w:pPr>
            <w:r>
              <w:rPr>
                <w:rStyle w:val="20"/>
                <w:rFonts w:eastAsia="Calibri"/>
                <w:i/>
                <w:iCs/>
                <w:sz w:val="20"/>
                <w:szCs w:val="20"/>
              </w:rPr>
              <w:t xml:space="preserve">с. </w:t>
            </w:r>
            <w:proofErr w:type="spellStart"/>
            <w:r>
              <w:rPr>
                <w:rStyle w:val="28pt"/>
                <w:rFonts w:eastAsia="Calibri"/>
              </w:rPr>
              <w:t>Попівка</w:t>
            </w:r>
            <w:proofErr w:type="spellEnd"/>
            <w:r>
              <w:rPr>
                <w:rStyle w:val="28pt"/>
                <w:rFonts w:eastAsia="Calibri"/>
              </w:rPr>
              <w:t>, вул. Вишнева буд.8</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62Z5712574318172</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12</w:t>
            </w:r>
          </w:p>
        </w:tc>
        <w:tc>
          <w:tcPr>
            <w:tcW w:w="3402" w:type="dxa"/>
            <w:vMerge w:val="restart"/>
            <w:tcBorders>
              <w:top w:val="single" w:sz="4" w:space="0" w:color="000000"/>
              <w:left w:val="single" w:sz="4" w:space="0" w:color="000000"/>
              <w:bottom w:val="single" w:sz="4" w:space="0" w:color="000000"/>
              <w:right w:val="nil"/>
            </w:tcBorders>
          </w:tcPr>
          <w:p w:rsidR="00825600" w:rsidRDefault="00825600" w:rsidP="008260B7">
            <w:r>
              <w:rPr>
                <w:rFonts w:ascii="Times New Roman" w:hAnsi="Times New Roman"/>
                <w:i/>
                <w:iCs/>
                <w:sz w:val="20"/>
                <w:szCs w:val="20"/>
              </w:rPr>
              <w:t>Попівський  заклад загальної середньої  освіти І-ІІ ступенів</w:t>
            </w:r>
          </w:p>
          <w:p w:rsidR="00825600" w:rsidRDefault="00825600" w:rsidP="008260B7">
            <w:pPr>
              <w:spacing w:line="256"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Попівка</w:t>
            </w:r>
            <w:proofErr w:type="spellEnd"/>
            <w:r>
              <w:rPr>
                <w:rStyle w:val="28pt"/>
                <w:rFonts w:eastAsia="Calibri"/>
                <w:i/>
                <w:iCs/>
              </w:rPr>
              <w:t xml:space="preserve">, вул. </w:t>
            </w:r>
            <w:proofErr w:type="spellStart"/>
            <w:r>
              <w:rPr>
                <w:rStyle w:val="28pt"/>
                <w:rFonts w:eastAsia="Calibri"/>
                <w:i/>
                <w:iCs/>
              </w:rPr>
              <w:t>Гуденка</w:t>
            </w:r>
            <w:proofErr w:type="spellEnd"/>
            <w:r>
              <w:rPr>
                <w:rStyle w:val="28pt"/>
                <w:rFonts w:eastAsia="Calibri"/>
                <w:i/>
                <w:iCs/>
              </w:rPr>
              <w:t xml:space="preserve"> буд.2А</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62Z8245544492242</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13</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70" w:lineRule="exact"/>
              <w:rPr>
                <w:rFonts w:ascii="Times New Roman" w:hAnsi="Times New Roman"/>
                <w:i/>
                <w:iCs/>
                <w:sz w:val="20"/>
                <w:szCs w:val="20"/>
              </w:rPr>
            </w:pPr>
            <w:r>
              <w:rPr>
                <w:rStyle w:val="20"/>
                <w:rFonts w:eastAsia="Calibri"/>
                <w:i/>
                <w:iCs/>
                <w:sz w:val="20"/>
                <w:szCs w:val="20"/>
              </w:rPr>
              <w:t xml:space="preserve">с. </w:t>
            </w:r>
            <w:proofErr w:type="spellStart"/>
            <w:r>
              <w:rPr>
                <w:rStyle w:val="28pt"/>
                <w:rFonts w:eastAsia="Calibri"/>
              </w:rPr>
              <w:t>Попівка</w:t>
            </w:r>
            <w:proofErr w:type="spellEnd"/>
            <w:r>
              <w:rPr>
                <w:rStyle w:val="28pt"/>
                <w:rFonts w:eastAsia="Calibri"/>
              </w:rPr>
              <w:t>, вуя. Квітнева буд.48</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62Z1140541705084</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14</w:t>
            </w:r>
          </w:p>
        </w:tc>
        <w:tc>
          <w:tcPr>
            <w:tcW w:w="3402"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Style w:val="28pt"/>
                <w:rFonts w:eastAsia="Calibri"/>
              </w:rPr>
            </w:pPr>
            <w:proofErr w:type="spellStart"/>
            <w:r>
              <w:rPr>
                <w:rFonts w:ascii="Times New Roman" w:hAnsi="Times New Roman"/>
                <w:i/>
                <w:iCs/>
                <w:sz w:val="20"/>
                <w:szCs w:val="20"/>
              </w:rPr>
              <w:t>Соснівський</w:t>
            </w:r>
            <w:proofErr w:type="spellEnd"/>
            <w:r>
              <w:rPr>
                <w:rFonts w:ascii="Times New Roman" w:hAnsi="Times New Roman"/>
                <w:i/>
                <w:iCs/>
                <w:sz w:val="20"/>
                <w:szCs w:val="20"/>
              </w:rPr>
              <w:t xml:space="preserve">  освітній комплекс «ліцей-заклад дошкільної освіти» імені Анатолія Шульги</w:t>
            </w: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rPr>
              <w:t xml:space="preserve">с. </w:t>
            </w:r>
            <w:proofErr w:type="spellStart"/>
            <w:r>
              <w:rPr>
                <w:rStyle w:val="28pt"/>
                <w:rFonts w:eastAsia="Calibri"/>
              </w:rPr>
              <w:t>Соснівка</w:t>
            </w:r>
            <w:proofErr w:type="spellEnd"/>
            <w:r>
              <w:rPr>
                <w:rStyle w:val="28pt"/>
                <w:rFonts w:eastAsia="Calibri"/>
              </w:rPr>
              <w:t>, вул. Шкільна буд.1</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62Z2708391691871</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15</w:t>
            </w:r>
          </w:p>
        </w:tc>
        <w:tc>
          <w:tcPr>
            <w:tcW w:w="3402" w:type="dxa"/>
            <w:tcBorders>
              <w:top w:val="single" w:sz="4" w:space="0" w:color="000000"/>
              <w:left w:val="single" w:sz="4" w:space="0" w:color="000000"/>
              <w:bottom w:val="single" w:sz="4" w:space="0" w:color="000000"/>
              <w:right w:val="nil"/>
            </w:tcBorders>
          </w:tcPr>
          <w:p w:rsidR="00825600" w:rsidRDefault="00825600" w:rsidP="008260B7">
            <w:proofErr w:type="spellStart"/>
            <w:r>
              <w:rPr>
                <w:rFonts w:ascii="Times New Roman" w:hAnsi="Times New Roman"/>
                <w:i/>
                <w:iCs/>
                <w:sz w:val="20"/>
                <w:szCs w:val="20"/>
              </w:rPr>
              <w:t>Тулущанський</w:t>
            </w:r>
            <w:proofErr w:type="spellEnd"/>
            <w:r>
              <w:rPr>
                <w:rFonts w:ascii="Times New Roman" w:hAnsi="Times New Roman"/>
                <w:i/>
                <w:iCs/>
                <w:sz w:val="20"/>
                <w:szCs w:val="20"/>
              </w:rPr>
              <w:t xml:space="preserve">  заклад загальної середньої освіти І-ІІІ ступенів</w:t>
            </w:r>
          </w:p>
          <w:p w:rsidR="00825600" w:rsidRDefault="00825600" w:rsidP="008260B7">
            <w:pPr>
              <w:spacing w:line="256"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Тулушка</w:t>
            </w:r>
            <w:proofErr w:type="spellEnd"/>
            <w:r>
              <w:rPr>
                <w:rStyle w:val="28pt"/>
                <w:rFonts w:eastAsia="Calibri"/>
                <w:i/>
                <w:iCs/>
              </w:rPr>
              <w:t>, вул. Молодіжна буд.5</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62Z5754782169756</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16</w:t>
            </w:r>
          </w:p>
        </w:tc>
        <w:tc>
          <w:tcPr>
            <w:tcW w:w="3402" w:type="dxa"/>
            <w:vMerge w:val="restart"/>
            <w:tcBorders>
              <w:top w:val="single" w:sz="4" w:space="0" w:color="000000"/>
              <w:left w:val="single" w:sz="4" w:space="0" w:color="000000"/>
              <w:bottom w:val="single" w:sz="4" w:space="0" w:color="000000"/>
              <w:right w:val="nil"/>
            </w:tcBorders>
          </w:tcPr>
          <w:p w:rsidR="00825600" w:rsidRDefault="00825600" w:rsidP="008260B7">
            <w:proofErr w:type="spellStart"/>
            <w:r>
              <w:rPr>
                <w:rFonts w:ascii="Times New Roman" w:hAnsi="Times New Roman"/>
                <w:i/>
                <w:iCs/>
                <w:sz w:val="20"/>
                <w:szCs w:val="20"/>
              </w:rPr>
              <w:t>Чорноплатівський</w:t>
            </w:r>
            <w:proofErr w:type="spellEnd"/>
            <w:r>
              <w:rPr>
                <w:rFonts w:ascii="Times New Roman" w:hAnsi="Times New Roman"/>
                <w:i/>
                <w:iCs/>
                <w:sz w:val="20"/>
                <w:szCs w:val="20"/>
              </w:rPr>
              <w:t xml:space="preserve"> заклад загальної середньої освіти І-ІІІ ступенів імені Миколи </w:t>
            </w:r>
            <w:proofErr w:type="spellStart"/>
            <w:r>
              <w:rPr>
                <w:rFonts w:ascii="Times New Roman" w:hAnsi="Times New Roman"/>
                <w:i/>
                <w:iCs/>
                <w:sz w:val="20"/>
                <w:szCs w:val="20"/>
              </w:rPr>
              <w:t>Новомирського</w:t>
            </w:r>
            <w:proofErr w:type="spellEnd"/>
          </w:p>
          <w:p w:rsidR="00825600" w:rsidRDefault="00825600" w:rsidP="008260B7">
            <w:pPr>
              <w:spacing w:line="256"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Чорноплатове</w:t>
            </w:r>
            <w:proofErr w:type="spellEnd"/>
            <w:r>
              <w:rPr>
                <w:rStyle w:val="28pt"/>
                <w:rFonts w:eastAsia="Calibri"/>
                <w:i/>
                <w:iCs/>
              </w:rPr>
              <w:t>, вул. Шевченка буд.31</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62Z4100109833436</w:t>
            </w:r>
          </w:p>
        </w:tc>
      </w:tr>
      <w:tr w:rsidR="00825600" w:rsidTr="008260B7">
        <w:trPr>
          <w:trHeight w:val="544"/>
        </w:trPr>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17</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Чорноплатове</w:t>
            </w:r>
            <w:proofErr w:type="spellEnd"/>
            <w:r>
              <w:rPr>
                <w:rStyle w:val="28pt"/>
                <w:rFonts w:eastAsia="Calibri"/>
                <w:i/>
                <w:iCs/>
              </w:rPr>
              <w:t>, вул. Шевченка буд.43</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62Z5278654274381</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18</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7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Чорноплатове</w:t>
            </w:r>
            <w:proofErr w:type="spellEnd"/>
            <w:r>
              <w:rPr>
                <w:rStyle w:val="28pt"/>
                <w:rFonts w:eastAsia="Calibri"/>
                <w:i/>
                <w:iCs/>
              </w:rPr>
              <w:t>, вул. Шевченка буд</w:t>
            </w:r>
            <w:r>
              <w:rPr>
                <w:rStyle w:val="20"/>
                <w:rFonts w:eastAsia="Calibri"/>
              </w:rPr>
              <w:t>.43</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62Z2226570788674</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19</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7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Чорноплатове</w:t>
            </w:r>
            <w:proofErr w:type="spellEnd"/>
            <w:r>
              <w:rPr>
                <w:rStyle w:val="28pt"/>
                <w:rFonts w:eastAsia="Calibri"/>
                <w:i/>
                <w:iCs/>
              </w:rPr>
              <w:t>, вул. Шевченка буд</w:t>
            </w:r>
            <w:r>
              <w:rPr>
                <w:rStyle w:val="20"/>
                <w:rFonts w:eastAsia="Calibri"/>
              </w:rPr>
              <w:t>.43</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62Z8998725765024</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20</w:t>
            </w:r>
          </w:p>
        </w:tc>
        <w:tc>
          <w:tcPr>
            <w:tcW w:w="3402" w:type="dxa"/>
            <w:vMerge w:val="restart"/>
            <w:tcBorders>
              <w:top w:val="single" w:sz="4" w:space="0" w:color="000000"/>
              <w:left w:val="single" w:sz="4" w:space="0" w:color="000000"/>
              <w:bottom w:val="single" w:sz="4" w:space="0" w:color="000000"/>
              <w:right w:val="nil"/>
            </w:tcBorders>
          </w:tcPr>
          <w:p w:rsidR="00825600" w:rsidRDefault="00825600" w:rsidP="008260B7">
            <w:proofErr w:type="spellStart"/>
            <w:r>
              <w:rPr>
                <w:rFonts w:ascii="Times New Roman" w:hAnsi="Times New Roman"/>
                <w:i/>
                <w:iCs/>
                <w:sz w:val="20"/>
                <w:szCs w:val="20"/>
              </w:rPr>
              <w:t>Шаповалівська</w:t>
            </w:r>
            <w:proofErr w:type="spellEnd"/>
            <w:r>
              <w:rPr>
                <w:rFonts w:ascii="Times New Roman" w:hAnsi="Times New Roman"/>
                <w:i/>
                <w:iCs/>
                <w:sz w:val="20"/>
                <w:szCs w:val="20"/>
              </w:rPr>
              <w:t xml:space="preserve"> філія  </w:t>
            </w:r>
            <w:proofErr w:type="spellStart"/>
            <w:r>
              <w:rPr>
                <w:rFonts w:ascii="Times New Roman" w:hAnsi="Times New Roman"/>
                <w:i/>
                <w:iCs/>
                <w:sz w:val="20"/>
                <w:szCs w:val="20"/>
              </w:rPr>
              <w:t>Соснівського</w:t>
            </w:r>
            <w:proofErr w:type="spellEnd"/>
            <w:r>
              <w:rPr>
                <w:rFonts w:ascii="Times New Roman" w:hAnsi="Times New Roman"/>
                <w:i/>
                <w:iCs/>
                <w:sz w:val="20"/>
                <w:szCs w:val="20"/>
              </w:rPr>
              <w:t xml:space="preserve"> освітнього комплексу «ліцей-заклад дошкільної освіти» імені Анатолія Шульги</w:t>
            </w:r>
          </w:p>
          <w:p w:rsidR="00825600" w:rsidRDefault="00825600" w:rsidP="008260B7">
            <w:pPr>
              <w:spacing w:line="256"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7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rPr>
              <w:t>Шаповалівка</w:t>
            </w:r>
            <w:proofErr w:type="spellEnd"/>
            <w:r>
              <w:rPr>
                <w:rStyle w:val="28pt"/>
                <w:rFonts w:eastAsia="Calibri"/>
              </w:rPr>
              <w:t xml:space="preserve">, вул. Козацької </w:t>
            </w:r>
            <w:r>
              <w:rPr>
                <w:rStyle w:val="20"/>
                <w:rFonts w:eastAsia="Calibri"/>
              </w:rPr>
              <w:t>Слави буд.24</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62Z7609419150384</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21</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7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Шаповалівка</w:t>
            </w:r>
            <w:proofErr w:type="spellEnd"/>
            <w:r>
              <w:rPr>
                <w:rStyle w:val="28pt"/>
                <w:rFonts w:eastAsia="Calibri"/>
                <w:i/>
                <w:iCs/>
              </w:rPr>
              <w:t xml:space="preserve">, вул. Козацької </w:t>
            </w:r>
            <w:r>
              <w:rPr>
                <w:rStyle w:val="20"/>
                <w:rFonts w:eastAsia="Calibri"/>
              </w:rPr>
              <w:t>Слави буд.24</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62Z0246634766145</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22</w:t>
            </w:r>
          </w:p>
        </w:tc>
        <w:tc>
          <w:tcPr>
            <w:tcW w:w="3402" w:type="dxa"/>
            <w:tcBorders>
              <w:top w:val="single" w:sz="4" w:space="0" w:color="000000"/>
              <w:left w:val="single" w:sz="4" w:space="0" w:color="000000"/>
              <w:bottom w:val="single" w:sz="4" w:space="0" w:color="000000"/>
              <w:right w:val="nil"/>
            </w:tcBorders>
          </w:tcPr>
          <w:p w:rsidR="00825600" w:rsidRDefault="00825600" w:rsidP="008260B7">
            <w:r>
              <w:rPr>
                <w:rFonts w:ascii="Times New Roman" w:hAnsi="Times New Roman"/>
                <w:i/>
                <w:iCs/>
                <w:sz w:val="20"/>
                <w:szCs w:val="20"/>
              </w:rPr>
              <w:t>Шевченківський  заклад загальної середньої освіти І-ІІІ ступенів</w:t>
            </w:r>
          </w:p>
          <w:p w:rsidR="00825600" w:rsidRDefault="00825600" w:rsidP="008260B7">
            <w:pPr>
              <w:spacing w:line="256" w:lineRule="auto"/>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70" w:lineRule="exact"/>
              <w:rPr>
                <w:rFonts w:ascii="Times New Roman" w:hAnsi="Times New Roman"/>
                <w:i/>
                <w:iCs/>
                <w:sz w:val="20"/>
                <w:szCs w:val="20"/>
              </w:rPr>
            </w:pPr>
            <w:r>
              <w:rPr>
                <w:rStyle w:val="20"/>
                <w:rFonts w:eastAsia="Calibri"/>
                <w:i/>
                <w:iCs/>
              </w:rPr>
              <w:t xml:space="preserve">с. </w:t>
            </w:r>
            <w:r>
              <w:rPr>
                <w:rStyle w:val="28pt"/>
                <w:rFonts w:eastAsia="Calibri"/>
              </w:rPr>
              <w:t xml:space="preserve">Шевченкове, вул. Набережна </w:t>
            </w:r>
            <w:r>
              <w:rPr>
                <w:rStyle w:val="20"/>
                <w:rFonts w:eastAsia="Calibri"/>
              </w:rPr>
              <w:t>буд.1</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62Z8725671888575</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Fonts w:ascii="Times New Roman" w:hAnsi="Times New Roman"/>
                <w:i/>
                <w:iCs/>
                <w:sz w:val="20"/>
                <w:szCs w:val="20"/>
              </w:rPr>
            </w:pPr>
            <w:r>
              <w:rPr>
                <w:rFonts w:ascii="Times New Roman" w:hAnsi="Times New Roman"/>
                <w:i/>
                <w:iCs/>
                <w:sz w:val="20"/>
                <w:szCs w:val="20"/>
              </w:rPr>
              <w:t>23</w:t>
            </w:r>
          </w:p>
        </w:tc>
        <w:tc>
          <w:tcPr>
            <w:tcW w:w="3402" w:type="dxa"/>
            <w:vMerge w:val="restart"/>
            <w:tcBorders>
              <w:top w:val="single" w:sz="4" w:space="0" w:color="000000"/>
              <w:left w:val="single" w:sz="4" w:space="0" w:color="000000"/>
              <w:bottom w:val="single" w:sz="4" w:space="0" w:color="000000"/>
              <w:right w:val="nil"/>
            </w:tcBorders>
            <w:hideMark/>
          </w:tcPr>
          <w:p w:rsidR="00825600" w:rsidRDefault="00825600" w:rsidP="008260B7">
            <w:pPr>
              <w:spacing w:line="256" w:lineRule="auto"/>
              <w:rPr>
                <w:rStyle w:val="28pt"/>
                <w:rFonts w:eastAsia="Calibri"/>
              </w:rPr>
            </w:pPr>
            <w:proofErr w:type="spellStart"/>
            <w:r>
              <w:rPr>
                <w:rFonts w:ascii="Times New Roman" w:hAnsi="Times New Roman"/>
                <w:i/>
                <w:iCs/>
                <w:sz w:val="20"/>
                <w:szCs w:val="20"/>
              </w:rPr>
              <w:t>Юрівський</w:t>
            </w:r>
            <w:proofErr w:type="spellEnd"/>
            <w:r>
              <w:rPr>
                <w:rFonts w:ascii="Times New Roman" w:hAnsi="Times New Roman"/>
                <w:i/>
                <w:iCs/>
                <w:sz w:val="20"/>
                <w:szCs w:val="20"/>
              </w:rPr>
              <w:t xml:space="preserve">  заклад загальної середньої освіти І-ІІІ ступенів </w:t>
            </w: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rPr>
              <w:t xml:space="preserve">с. </w:t>
            </w:r>
            <w:proofErr w:type="spellStart"/>
            <w:r>
              <w:rPr>
                <w:rStyle w:val="28pt"/>
                <w:rFonts w:eastAsia="Calibri"/>
              </w:rPr>
              <w:t>Юрівка</w:t>
            </w:r>
            <w:proofErr w:type="spellEnd"/>
            <w:r>
              <w:rPr>
                <w:rStyle w:val="28pt"/>
                <w:rFonts w:eastAsia="Calibri"/>
              </w:rPr>
              <w:t xml:space="preserve">, вул. </w:t>
            </w:r>
            <w:proofErr w:type="spellStart"/>
            <w:r>
              <w:rPr>
                <w:rStyle w:val="28pt"/>
                <w:rFonts w:eastAsia="Calibri"/>
              </w:rPr>
              <w:t>Бердицького</w:t>
            </w:r>
            <w:proofErr w:type="spellEnd"/>
            <w:r>
              <w:rPr>
                <w:rStyle w:val="28pt"/>
                <w:rFonts w:eastAsia="Calibri"/>
              </w:rPr>
              <w:t xml:space="preserve"> буд.5 </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62Z1189863087032</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24</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rPr>
                <w:rStyle w:val="28pt"/>
                <w:rFonts w:eastAsia="Calibri"/>
              </w:rPr>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Юрівка</w:t>
            </w:r>
            <w:proofErr w:type="spellEnd"/>
            <w:r>
              <w:rPr>
                <w:rStyle w:val="28pt"/>
                <w:rFonts w:eastAsia="Calibri"/>
                <w:i/>
                <w:iCs/>
              </w:rPr>
              <w:t xml:space="preserve">, вул. </w:t>
            </w:r>
            <w:proofErr w:type="spellStart"/>
            <w:r>
              <w:rPr>
                <w:rStyle w:val="28pt"/>
                <w:rFonts w:eastAsia="Calibri"/>
                <w:i/>
                <w:iCs/>
              </w:rPr>
              <w:t>Бердицького</w:t>
            </w:r>
            <w:proofErr w:type="spellEnd"/>
            <w:r>
              <w:rPr>
                <w:rStyle w:val="28pt"/>
                <w:rFonts w:eastAsia="Calibri"/>
                <w:i/>
                <w:iCs/>
              </w:rPr>
              <w:t xml:space="preserve"> буд.5 </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62Z5364379904753</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pacing w:line="256" w:lineRule="auto"/>
            </w:pPr>
            <w:r>
              <w:rPr>
                <w:rFonts w:ascii="Times New Roman" w:hAnsi="Times New Roman"/>
                <w:i/>
                <w:iCs/>
                <w:sz w:val="20"/>
                <w:szCs w:val="20"/>
              </w:rPr>
              <w:t>25</w:t>
            </w:r>
          </w:p>
        </w:tc>
        <w:tc>
          <w:tcPr>
            <w:tcW w:w="3402" w:type="dxa"/>
            <w:vMerge/>
            <w:tcBorders>
              <w:top w:val="single" w:sz="4" w:space="0" w:color="000000"/>
              <w:left w:val="single" w:sz="4" w:space="0" w:color="000000"/>
              <w:bottom w:val="single" w:sz="4" w:space="0" w:color="000000"/>
              <w:right w:val="nil"/>
            </w:tcBorders>
            <w:vAlign w:val="center"/>
            <w:hideMark/>
          </w:tcPr>
          <w:p w:rsidR="00825600" w:rsidRDefault="00825600" w:rsidP="008260B7">
            <w:pPr>
              <w:spacing w:after="0" w:line="240" w:lineRule="auto"/>
              <w:rPr>
                <w:rStyle w:val="28pt"/>
                <w:rFonts w:eastAsia="Calibri"/>
              </w:rPr>
            </w:pP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pacing w:line="160" w:lineRule="exact"/>
              <w:rPr>
                <w:rFonts w:ascii="Times New Roman" w:hAnsi="Times New Roman"/>
                <w:i/>
                <w:iCs/>
                <w:sz w:val="20"/>
                <w:szCs w:val="20"/>
              </w:rPr>
            </w:pPr>
            <w:r>
              <w:rPr>
                <w:rStyle w:val="28pt"/>
                <w:rFonts w:eastAsia="Calibri"/>
                <w:i/>
                <w:iCs/>
              </w:rPr>
              <w:t xml:space="preserve">с. </w:t>
            </w:r>
            <w:proofErr w:type="spellStart"/>
            <w:r>
              <w:rPr>
                <w:rStyle w:val="28pt"/>
                <w:rFonts w:eastAsia="Calibri"/>
                <w:i/>
                <w:iCs/>
              </w:rPr>
              <w:t>Юрівка</w:t>
            </w:r>
            <w:proofErr w:type="spellEnd"/>
            <w:r>
              <w:rPr>
                <w:rStyle w:val="28pt"/>
                <w:rFonts w:eastAsia="Calibri"/>
                <w:i/>
                <w:iCs/>
              </w:rPr>
              <w:t xml:space="preserve">, вул. </w:t>
            </w:r>
            <w:proofErr w:type="spellStart"/>
            <w:r>
              <w:rPr>
                <w:rStyle w:val="28pt"/>
                <w:rFonts w:eastAsia="Calibri"/>
                <w:i/>
                <w:iCs/>
              </w:rPr>
              <w:t>Бердицького</w:t>
            </w:r>
            <w:proofErr w:type="spellEnd"/>
            <w:r>
              <w:rPr>
                <w:rStyle w:val="28pt"/>
                <w:rFonts w:eastAsia="Calibri"/>
                <w:i/>
                <w:iCs/>
              </w:rPr>
              <w:t xml:space="preserve"> буд.5 </w:t>
            </w:r>
          </w:p>
        </w:tc>
        <w:tc>
          <w:tcPr>
            <w:tcW w:w="2476" w:type="dxa"/>
            <w:tcBorders>
              <w:top w:val="single" w:sz="4" w:space="0" w:color="000000"/>
              <w:left w:val="single" w:sz="4" w:space="0" w:color="000000"/>
              <w:bottom w:val="single" w:sz="4" w:space="0" w:color="000000"/>
              <w:right w:val="single" w:sz="4" w:space="0" w:color="000000"/>
            </w:tcBorders>
            <w:vAlign w:val="bottom"/>
            <w:hideMark/>
          </w:tcPr>
          <w:p w:rsidR="00825600" w:rsidRDefault="00825600" w:rsidP="008260B7">
            <w:pPr>
              <w:spacing w:line="170" w:lineRule="exact"/>
              <w:jc w:val="center"/>
              <w:rPr>
                <w:rFonts w:ascii="Times New Roman" w:hAnsi="Times New Roman"/>
                <w:i/>
                <w:iCs/>
                <w:sz w:val="20"/>
                <w:szCs w:val="20"/>
              </w:rPr>
            </w:pPr>
            <w:r>
              <w:rPr>
                <w:rFonts w:ascii="Times New Roman" w:hAnsi="Times New Roman"/>
                <w:i/>
                <w:iCs/>
                <w:sz w:val="20"/>
                <w:szCs w:val="20"/>
              </w:rPr>
              <w:t>62Z2985288516194</w:t>
            </w:r>
          </w:p>
        </w:tc>
      </w:tr>
      <w:tr w:rsidR="00825600" w:rsidTr="008260B7">
        <w:tc>
          <w:tcPr>
            <w:tcW w:w="534" w:type="dxa"/>
            <w:tcBorders>
              <w:top w:val="single" w:sz="4" w:space="0" w:color="000000"/>
              <w:left w:val="single" w:sz="4" w:space="0" w:color="000000"/>
              <w:bottom w:val="single" w:sz="4" w:space="0" w:color="000000"/>
              <w:right w:val="nil"/>
            </w:tcBorders>
            <w:hideMark/>
          </w:tcPr>
          <w:p w:rsidR="00825600" w:rsidRDefault="00825600" w:rsidP="008260B7">
            <w:pPr>
              <w:snapToGrid w:val="0"/>
              <w:spacing w:line="256" w:lineRule="auto"/>
              <w:rPr>
                <w:rFonts w:ascii="Times New Roman" w:hAnsi="Times New Roman"/>
                <w:i/>
                <w:iCs/>
                <w:sz w:val="20"/>
                <w:szCs w:val="20"/>
              </w:rPr>
            </w:pPr>
            <w:r>
              <w:rPr>
                <w:rFonts w:ascii="Times New Roman" w:hAnsi="Times New Roman"/>
                <w:i/>
                <w:iCs/>
                <w:sz w:val="20"/>
                <w:szCs w:val="20"/>
              </w:rPr>
              <w:t>26</w:t>
            </w:r>
          </w:p>
        </w:tc>
        <w:tc>
          <w:tcPr>
            <w:tcW w:w="3402" w:type="dxa"/>
            <w:tcBorders>
              <w:top w:val="single" w:sz="4" w:space="0" w:color="000000"/>
              <w:left w:val="single" w:sz="4" w:space="0" w:color="000000"/>
              <w:bottom w:val="single" w:sz="4" w:space="0" w:color="000000"/>
              <w:right w:val="nil"/>
            </w:tcBorders>
            <w:hideMark/>
          </w:tcPr>
          <w:p w:rsidR="00825600" w:rsidRDefault="00825600" w:rsidP="008260B7">
            <w:pPr>
              <w:snapToGrid w:val="0"/>
              <w:spacing w:line="256" w:lineRule="auto"/>
              <w:rPr>
                <w:rFonts w:ascii="Times New Roman" w:hAnsi="Times New Roman"/>
                <w:i/>
                <w:iCs/>
                <w:sz w:val="20"/>
                <w:szCs w:val="20"/>
              </w:rPr>
            </w:pPr>
            <w:r>
              <w:rPr>
                <w:rFonts w:ascii="Times New Roman" w:hAnsi="Times New Roman"/>
                <w:i/>
                <w:iCs/>
                <w:sz w:val="20"/>
                <w:szCs w:val="20"/>
              </w:rPr>
              <w:t>Заводський заклад дошкільної освіти «Сонечко»</w:t>
            </w:r>
          </w:p>
        </w:tc>
        <w:tc>
          <w:tcPr>
            <w:tcW w:w="3969" w:type="dxa"/>
            <w:tcBorders>
              <w:top w:val="single" w:sz="4" w:space="0" w:color="000000"/>
              <w:left w:val="single" w:sz="4" w:space="0" w:color="000000"/>
              <w:bottom w:val="single" w:sz="4" w:space="0" w:color="000000"/>
              <w:right w:val="nil"/>
            </w:tcBorders>
            <w:vAlign w:val="center"/>
            <w:hideMark/>
          </w:tcPr>
          <w:p w:rsidR="00825600" w:rsidRDefault="00825600" w:rsidP="008260B7">
            <w:pPr>
              <w:snapToGrid w:val="0"/>
              <w:spacing w:line="256" w:lineRule="auto"/>
              <w:rPr>
                <w:rFonts w:ascii="Times New Roman" w:hAnsi="Times New Roman"/>
                <w:i/>
                <w:iCs/>
                <w:sz w:val="20"/>
                <w:szCs w:val="20"/>
              </w:rPr>
            </w:pPr>
            <w:proofErr w:type="spellStart"/>
            <w:r>
              <w:rPr>
                <w:rFonts w:ascii="Times New Roman" w:hAnsi="Times New Roman"/>
                <w:i/>
                <w:iCs/>
                <w:sz w:val="20"/>
                <w:szCs w:val="20"/>
              </w:rPr>
              <w:t>с.Заводське</w:t>
            </w:r>
            <w:proofErr w:type="spellEnd"/>
            <w:r>
              <w:rPr>
                <w:rFonts w:ascii="Times New Roman" w:hAnsi="Times New Roman"/>
                <w:i/>
                <w:iCs/>
                <w:sz w:val="20"/>
                <w:szCs w:val="20"/>
              </w:rPr>
              <w:t>,вул. Заводська, 1 .</w:t>
            </w:r>
          </w:p>
        </w:tc>
        <w:tc>
          <w:tcPr>
            <w:tcW w:w="2476" w:type="dxa"/>
            <w:tcBorders>
              <w:top w:val="single" w:sz="4" w:space="0" w:color="000000"/>
              <w:left w:val="single" w:sz="4" w:space="0" w:color="000000"/>
              <w:bottom w:val="single" w:sz="4" w:space="0" w:color="000000"/>
              <w:right w:val="single" w:sz="4" w:space="0" w:color="000000"/>
            </w:tcBorders>
            <w:hideMark/>
          </w:tcPr>
          <w:p w:rsidR="00825600" w:rsidRDefault="00825600" w:rsidP="008260B7">
            <w:pPr>
              <w:snapToGrid w:val="0"/>
              <w:spacing w:line="256" w:lineRule="auto"/>
              <w:jc w:val="center"/>
            </w:pPr>
            <w:r>
              <w:rPr>
                <w:rFonts w:ascii="Times New Roman" w:hAnsi="Times New Roman"/>
                <w:i/>
                <w:iCs/>
                <w:sz w:val="20"/>
                <w:szCs w:val="20"/>
              </w:rPr>
              <w:t>62Z8129681037800</w:t>
            </w:r>
          </w:p>
        </w:tc>
      </w:tr>
    </w:tbl>
    <w:p w:rsidR="00825600" w:rsidRDefault="00825600" w:rsidP="00825600">
      <w:pPr>
        <w:spacing w:after="0"/>
      </w:pPr>
    </w:p>
    <w:p w:rsidR="00825600" w:rsidRDefault="00825600" w:rsidP="00825600">
      <w:pPr>
        <w:spacing w:after="0"/>
      </w:pPr>
    </w:p>
    <w:p w:rsidR="00825600" w:rsidRDefault="00825600" w:rsidP="00825600">
      <w:pPr>
        <w:spacing w:after="0"/>
      </w:pPr>
    </w:p>
    <w:p w:rsidR="00825600" w:rsidRDefault="00825600" w:rsidP="00825600">
      <w:pPr>
        <w:spacing w:after="0"/>
        <w:rPr>
          <w:rFonts w:ascii="Times New Roman" w:hAnsi="Times New Roman"/>
          <w:b/>
          <w:i/>
          <w:iCs/>
          <w:sz w:val="18"/>
          <w:szCs w:val="18"/>
        </w:rPr>
      </w:pPr>
      <w:r>
        <w:rPr>
          <w:rFonts w:ascii="Times New Roman" w:hAnsi="Times New Roman"/>
          <w:b/>
          <w:i/>
          <w:iCs/>
          <w:sz w:val="24"/>
          <w:szCs w:val="24"/>
        </w:rPr>
        <w:t>Детальний опис предмета закупівлі та вимоги щодо якості :</w:t>
      </w:r>
      <w:r>
        <w:rPr>
          <w:rFonts w:ascii="Times New Roman" w:hAnsi="Times New Roman"/>
          <w:b/>
          <w:i/>
          <w:iCs/>
          <w:sz w:val="18"/>
          <w:szCs w:val="18"/>
        </w:rPr>
        <w:t xml:space="preserve">                                  </w:t>
      </w:r>
      <w:r>
        <w:rPr>
          <w:rFonts w:ascii="Times New Roman" w:hAnsi="Times New Roman"/>
          <w:b/>
          <w:i/>
          <w:iCs/>
          <w:sz w:val="24"/>
          <w:szCs w:val="24"/>
        </w:rPr>
        <w:t>Таблиця   № 2</w:t>
      </w:r>
    </w:p>
    <w:tbl>
      <w:tblPr>
        <w:tblW w:w="0" w:type="auto"/>
        <w:tblInd w:w="-85" w:type="dxa"/>
        <w:tblLayout w:type="fixed"/>
        <w:tblLook w:val="04A0"/>
      </w:tblPr>
      <w:tblGrid>
        <w:gridCol w:w="624"/>
        <w:gridCol w:w="2400"/>
        <w:gridCol w:w="1687"/>
        <w:gridCol w:w="1457"/>
        <w:gridCol w:w="1461"/>
        <w:gridCol w:w="1478"/>
        <w:gridCol w:w="1625"/>
      </w:tblGrid>
      <w:tr w:rsidR="00825600" w:rsidTr="008260B7">
        <w:tc>
          <w:tcPr>
            <w:tcW w:w="624"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18"/>
                <w:szCs w:val="18"/>
              </w:rPr>
              <w:lastRenderedPageBreak/>
              <w:t>№з/п</w:t>
            </w:r>
          </w:p>
        </w:tc>
        <w:tc>
          <w:tcPr>
            <w:tcW w:w="2400"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Найменування товару</w:t>
            </w:r>
          </w:p>
        </w:tc>
        <w:tc>
          <w:tcPr>
            <w:tcW w:w="1687"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Категорія площадки вимірювання споживача</w:t>
            </w:r>
          </w:p>
        </w:tc>
        <w:tc>
          <w:tcPr>
            <w:tcW w:w="1457"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Клас напруги</w:t>
            </w:r>
          </w:p>
        </w:tc>
        <w:tc>
          <w:tcPr>
            <w:tcW w:w="1461"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Одиниці виміру</w:t>
            </w:r>
          </w:p>
        </w:tc>
        <w:tc>
          <w:tcPr>
            <w:tcW w:w="1478"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Кількість</w:t>
            </w:r>
          </w:p>
        </w:tc>
        <w:tc>
          <w:tcPr>
            <w:tcW w:w="1625" w:type="dxa"/>
            <w:tcBorders>
              <w:top w:val="single" w:sz="4" w:space="0" w:color="000000"/>
              <w:left w:val="single" w:sz="4" w:space="0" w:color="000000"/>
              <w:bottom w:val="single" w:sz="4" w:space="0" w:color="000000"/>
              <w:right w:val="single" w:sz="4" w:space="0" w:color="000000"/>
            </w:tcBorders>
            <w:hideMark/>
          </w:tcPr>
          <w:p w:rsidR="00825600" w:rsidRDefault="00825600" w:rsidP="008260B7">
            <w:pPr>
              <w:spacing w:after="0"/>
              <w:jc w:val="center"/>
              <w:rPr>
                <w:rFonts w:ascii="Times New Roman" w:hAnsi="Times New Roman"/>
                <w:b/>
                <w:i/>
                <w:iCs/>
                <w:sz w:val="24"/>
                <w:szCs w:val="24"/>
              </w:rPr>
            </w:pPr>
            <w:r>
              <w:rPr>
                <w:rFonts w:ascii="Times New Roman" w:hAnsi="Times New Roman"/>
                <w:b/>
                <w:i/>
                <w:iCs/>
                <w:sz w:val="24"/>
                <w:szCs w:val="24"/>
              </w:rPr>
              <w:t>Частота</w:t>
            </w:r>
          </w:p>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Гц</w:t>
            </w:r>
          </w:p>
        </w:tc>
      </w:tr>
      <w:tr w:rsidR="00825600" w:rsidTr="008260B7">
        <w:tc>
          <w:tcPr>
            <w:tcW w:w="624"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rPr>
                <w:rFonts w:ascii="Times New Roman" w:hAnsi="Times New Roman"/>
                <w:b/>
                <w:i/>
                <w:iCs/>
                <w:sz w:val="24"/>
                <w:szCs w:val="24"/>
              </w:rPr>
            </w:pPr>
            <w:r>
              <w:rPr>
                <w:rFonts w:ascii="Times New Roman" w:hAnsi="Times New Roman"/>
                <w:b/>
                <w:i/>
                <w:iCs/>
                <w:sz w:val="24"/>
                <w:szCs w:val="24"/>
              </w:rPr>
              <w:t>1</w:t>
            </w:r>
          </w:p>
        </w:tc>
        <w:tc>
          <w:tcPr>
            <w:tcW w:w="2400"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rPr>
                <w:rFonts w:ascii="Times New Roman" w:hAnsi="Times New Roman"/>
                <w:b/>
                <w:i/>
                <w:iCs/>
                <w:sz w:val="24"/>
                <w:szCs w:val="24"/>
              </w:rPr>
            </w:pPr>
            <w:r>
              <w:rPr>
                <w:rFonts w:ascii="Times New Roman" w:hAnsi="Times New Roman"/>
                <w:b/>
                <w:i/>
                <w:iCs/>
                <w:sz w:val="24"/>
                <w:szCs w:val="24"/>
              </w:rPr>
              <w:t>Електрична енергія</w:t>
            </w:r>
          </w:p>
        </w:tc>
        <w:tc>
          <w:tcPr>
            <w:tcW w:w="1687"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Група «Б»</w:t>
            </w:r>
          </w:p>
        </w:tc>
        <w:tc>
          <w:tcPr>
            <w:tcW w:w="1457"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ІІ</w:t>
            </w:r>
          </w:p>
        </w:tc>
        <w:tc>
          <w:tcPr>
            <w:tcW w:w="1461" w:type="dxa"/>
            <w:tcBorders>
              <w:top w:val="single" w:sz="4" w:space="0" w:color="000000"/>
              <w:left w:val="single" w:sz="4" w:space="0" w:color="000000"/>
              <w:bottom w:val="single" w:sz="4" w:space="0" w:color="000000"/>
              <w:right w:val="nil"/>
            </w:tcBorders>
            <w:hideMark/>
          </w:tcPr>
          <w:p w:rsidR="00825600" w:rsidRDefault="00825600" w:rsidP="008260B7">
            <w:pPr>
              <w:spacing w:after="0" w:line="256" w:lineRule="auto"/>
              <w:jc w:val="center"/>
              <w:rPr>
                <w:rFonts w:ascii="Times New Roman" w:hAnsi="Times New Roman"/>
                <w:b/>
                <w:i/>
                <w:iCs/>
                <w:sz w:val="24"/>
                <w:szCs w:val="24"/>
              </w:rPr>
            </w:pPr>
            <w:r>
              <w:rPr>
                <w:rFonts w:ascii="Times New Roman" w:hAnsi="Times New Roman"/>
                <w:b/>
                <w:i/>
                <w:iCs/>
                <w:sz w:val="24"/>
                <w:szCs w:val="24"/>
              </w:rPr>
              <w:t>кВт/</w:t>
            </w:r>
            <w:proofErr w:type="spellStart"/>
            <w:r>
              <w:rPr>
                <w:rFonts w:ascii="Times New Roman" w:hAnsi="Times New Roman"/>
                <w:b/>
                <w:i/>
                <w:iCs/>
                <w:sz w:val="24"/>
                <w:szCs w:val="24"/>
              </w:rPr>
              <w:t>год</w:t>
            </w:r>
            <w:proofErr w:type="spellEnd"/>
          </w:p>
        </w:tc>
        <w:tc>
          <w:tcPr>
            <w:tcW w:w="1478" w:type="dxa"/>
            <w:tcBorders>
              <w:top w:val="single" w:sz="4" w:space="0" w:color="000000"/>
              <w:left w:val="single" w:sz="4" w:space="0" w:color="000000"/>
              <w:bottom w:val="single" w:sz="4" w:space="0" w:color="000000"/>
              <w:right w:val="nil"/>
            </w:tcBorders>
            <w:hideMark/>
          </w:tcPr>
          <w:p w:rsidR="00825600" w:rsidRPr="005B5608" w:rsidRDefault="00936D14" w:rsidP="008260B7">
            <w:pPr>
              <w:spacing w:after="0" w:line="256" w:lineRule="auto"/>
              <w:jc w:val="center"/>
              <w:rPr>
                <w:rFonts w:ascii="Times New Roman" w:hAnsi="Times New Roman"/>
                <w:b/>
                <w:i/>
                <w:iCs/>
                <w:sz w:val="24"/>
                <w:szCs w:val="24"/>
              </w:rPr>
            </w:pPr>
            <w:r w:rsidRPr="005B5608">
              <w:rPr>
                <w:rFonts w:ascii="Times New Roman" w:hAnsi="Times New Roman"/>
                <w:b/>
                <w:color w:val="222222"/>
                <w:sz w:val="24"/>
                <w:szCs w:val="24"/>
                <w:shd w:val="clear" w:color="auto" w:fill="FFFFFF"/>
                <w:lang w:val="ru-RU"/>
              </w:rPr>
              <w:t>238857</w:t>
            </w:r>
          </w:p>
        </w:tc>
        <w:tc>
          <w:tcPr>
            <w:tcW w:w="1625" w:type="dxa"/>
            <w:tcBorders>
              <w:top w:val="single" w:sz="4" w:space="0" w:color="000000"/>
              <w:left w:val="single" w:sz="4" w:space="0" w:color="000000"/>
              <w:bottom w:val="single" w:sz="4" w:space="0" w:color="000000"/>
              <w:right w:val="single" w:sz="4" w:space="0" w:color="000000"/>
            </w:tcBorders>
            <w:hideMark/>
          </w:tcPr>
          <w:p w:rsidR="00825600" w:rsidRDefault="00825600" w:rsidP="008260B7">
            <w:pPr>
              <w:spacing w:after="0" w:line="256" w:lineRule="auto"/>
              <w:jc w:val="center"/>
            </w:pPr>
            <w:r>
              <w:rPr>
                <w:rFonts w:ascii="Times New Roman" w:hAnsi="Times New Roman"/>
                <w:b/>
                <w:i/>
                <w:iCs/>
                <w:sz w:val="24"/>
                <w:szCs w:val="24"/>
              </w:rPr>
              <w:t>50</w:t>
            </w:r>
          </w:p>
        </w:tc>
      </w:tr>
    </w:tbl>
    <w:p w:rsidR="00825600" w:rsidRDefault="00825600" w:rsidP="00825600">
      <w:pPr>
        <w:pStyle w:val="10"/>
        <w:ind w:left="0"/>
        <w:rPr>
          <w:rFonts w:ascii="Times New Roman" w:hAnsi="Times New Roman"/>
          <w:b/>
          <w:i/>
          <w:sz w:val="24"/>
          <w:szCs w:val="24"/>
          <w:lang w:val="ru-RU"/>
        </w:rPr>
      </w:pPr>
    </w:p>
    <w:p w:rsidR="00825600" w:rsidRPr="000B0B9E" w:rsidRDefault="00825600" w:rsidP="00D72303">
      <w:pPr>
        <w:jc w:val="center"/>
        <w:rPr>
          <w:rFonts w:ascii="Times New Roman" w:hAnsi="Times New Roman" w:cs="Times New Roman"/>
          <w:b/>
          <w:sz w:val="24"/>
          <w:szCs w:val="24"/>
          <w:lang w:eastAsia="en-US"/>
        </w:rPr>
      </w:pPr>
    </w:p>
    <w:p w:rsidR="00D72303" w:rsidRPr="000B0B9E" w:rsidRDefault="00D72303" w:rsidP="00D72303">
      <w:pPr>
        <w:tabs>
          <w:tab w:val="left" w:pos="993"/>
          <w:tab w:val="left" w:pos="1560"/>
        </w:tabs>
        <w:ind w:right="-2" w:firstLine="567"/>
        <w:rPr>
          <w:rFonts w:ascii="Times New Roman" w:hAnsi="Times New Roman" w:cs="Times New Roman"/>
          <w:b/>
          <w:sz w:val="24"/>
          <w:szCs w:val="24"/>
          <w:lang w:eastAsia="en-US"/>
        </w:rPr>
      </w:pPr>
      <w:r w:rsidRPr="000B0B9E">
        <w:rPr>
          <w:rFonts w:ascii="Times New Roman" w:hAnsi="Times New Roman" w:cs="Times New Roman"/>
          <w:b/>
          <w:sz w:val="24"/>
          <w:szCs w:val="24"/>
          <w:lang w:eastAsia="en-US"/>
        </w:rPr>
        <w:t>1. Особливі вимоги до предмету закупівлі.</w:t>
      </w:r>
    </w:p>
    <w:p w:rsidR="00D72303" w:rsidRPr="000B0B9E" w:rsidRDefault="00D72303" w:rsidP="00D72303">
      <w:pPr>
        <w:tabs>
          <w:tab w:val="left" w:pos="993"/>
          <w:tab w:val="left" w:pos="1560"/>
        </w:tabs>
        <w:ind w:right="-2" w:firstLine="284"/>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D72303" w:rsidRPr="000B0B9E" w:rsidRDefault="00D72303" w:rsidP="00D72303">
      <w:pPr>
        <w:numPr>
          <w:ilvl w:val="0"/>
          <w:numId w:val="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D72303" w:rsidRPr="000B0B9E" w:rsidRDefault="00D72303" w:rsidP="00D72303">
      <w:pPr>
        <w:numPr>
          <w:ilvl w:val="0"/>
          <w:numId w:val="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D72303" w:rsidRPr="000B0B9E" w:rsidRDefault="00D72303" w:rsidP="00D72303">
      <w:pPr>
        <w:numPr>
          <w:ilvl w:val="0"/>
          <w:numId w:val="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Законом України від 13.04.2017 № 2019-VIII «Про ринок електричної енергії»;</w:t>
      </w:r>
    </w:p>
    <w:p w:rsidR="00D72303" w:rsidRPr="000B0B9E" w:rsidRDefault="00D72303" w:rsidP="00D72303">
      <w:pPr>
        <w:numPr>
          <w:ilvl w:val="0"/>
          <w:numId w:val="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D72303" w:rsidRPr="000B0B9E" w:rsidRDefault="00D72303" w:rsidP="00D72303">
      <w:pPr>
        <w:tabs>
          <w:tab w:val="left" w:pos="993"/>
          <w:tab w:val="left" w:pos="1560"/>
        </w:tabs>
        <w:ind w:right="-2" w:firstLine="567"/>
        <w:jc w:val="both"/>
        <w:rPr>
          <w:rFonts w:ascii="Times New Roman" w:hAnsi="Times New Roman" w:cs="Times New Roman"/>
          <w:sz w:val="24"/>
          <w:szCs w:val="24"/>
          <w:lang w:eastAsia="en-US"/>
        </w:rPr>
      </w:pPr>
      <w:r w:rsidRPr="000B0B9E">
        <w:rPr>
          <w:rFonts w:ascii="Times New Roman" w:hAnsi="Times New Roman" w:cs="Times New Roman"/>
          <w:b/>
          <w:sz w:val="24"/>
          <w:szCs w:val="24"/>
          <w:lang w:eastAsia="en-US"/>
        </w:rPr>
        <w:t>2. Мета використання товару</w:t>
      </w:r>
      <w:r w:rsidRPr="000B0B9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D72303" w:rsidRPr="000B0B9E" w:rsidRDefault="000B0B9E" w:rsidP="00D72303">
      <w:pPr>
        <w:tabs>
          <w:tab w:val="left" w:pos="993"/>
          <w:tab w:val="left" w:pos="1560"/>
        </w:tabs>
        <w:ind w:firstLine="567"/>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00D72303" w:rsidRPr="000B0B9E">
        <w:rPr>
          <w:rFonts w:ascii="Times New Roman" w:hAnsi="Times New Roman" w:cs="Times New Roman"/>
          <w:b/>
          <w:sz w:val="24"/>
          <w:szCs w:val="24"/>
          <w:lang w:eastAsia="en-US"/>
        </w:rPr>
        <w:t>. Послуги з передачі та розподілу електричної енергії:</w:t>
      </w:r>
    </w:p>
    <w:p w:rsidR="000B0B9E" w:rsidRPr="000B0B9E" w:rsidRDefault="000B0B9E" w:rsidP="000B0B9E">
      <w:pPr>
        <w:tabs>
          <w:tab w:val="left" w:pos="1276"/>
        </w:tabs>
        <w:spacing w:after="0" w:line="240" w:lineRule="auto"/>
        <w:ind w:firstLine="709"/>
        <w:jc w:val="both"/>
        <w:rPr>
          <w:rFonts w:ascii="Times New Roman" w:eastAsia="Times New Roman" w:hAnsi="Times New Roman" w:cs="Times New Roman"/>
          <w:iCs/>
          <w:color w:val="000000"/>
          <w:sz w:val="24"/>
          <w:szCs w:val="24"/>
          <w:shd w:val="clear" w:color="auto" w:fill="FFFFFF"/>
          <w:lang w:bidi="uk-UA"/>
        </w:rPr>
      </w:pPr>
      <w:r w:rsidRPr="000B0B9E">
        <w:rPr>
          <w:rFonts w:ascii="Times New Roman" w:eastAsia="Times New Roman" w:hAnsi="Times New Roman" w:cs="Times New Roman"/>
          <w:sz w:val="24"/>
          <w:szCs w:val="24"/>
          <w:lang w:eastAsia="ru-RU"/>
        </w:rPr>
        <w:t xml:space="preserve">Послуги </w:t>
      </w:r>
      <w:r w:rsidRPr="000B0B9E">
        <w:rPr>
          <w:rFonts w:ascii="Times New Roman" w:eastAsia="Times New Roman" w:hAnsi="Times New Roman" w:cs="Times New Roman"/>
          <w:sz w:val="24"/>
          <w:szCs w:val="24"/>
        </w:rPr>
        <w:t xml:space="preserve">з розподілу електричної енергії сплачуються Споживачем самостійно безпосередньо </w:t>
      </w:r>
      <w:r w:rsidRPr="000B0B9E">
        <w:rPr>
          <w:rFonts w:ascii="Times New Roman" w:eastAsia="Times New Roman" w:hAnsi="Times New Roman" w:cs="Times New Roman"/>
          <w:iCs/>
          <w:color w:val="000000"/>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0B0B9E">
        <w:rPr>
          <w:rFonts w:ascii="Times New Roman" w:eastAsia="Times New Roman" w:hAnsi="Times New Roman" w:cs="Times New Roman"/>
          <w:sz w:val="24"/>
          <w:szCs w:val="24"/>
        </w:rPr>
        <w:t>Споживачем</w:t>
      </w:r>
      <w:r w:rsidRPr="000B0B9E">
        <w:rPr>
          <w:rFonts w:ascii="Times New Roman" w:eastAsia="Times New Roman" w:hAnsi="Times New Roman" w:cs="Times New Roman"/>
          <w:iCs/>
          <w:color w:val="000000"/>
          <w:sz w:val="24"/>
          <w:szCs w:val="24"/>
          <w:shd w:val="clear" w:color="auto" w:fill="FFFFFF"/>
          <w:lang w:bidi="uk-UA"/>
        </w:rPr>
        <w:t xml:space="preserve">. До ціни пропозиції учасник </w:t>
      </w:r>
      <w:r w:rsidRPr="000B0B9E">
        <w:rPr>
          <w:rFonts w:ascii="Times New Roman" w:eastAsia="Times New Roman" w:hAnsi="Times New Roman" w:cs="Times New Roman"/>
          <w:b/>
          <w:bCs/>
          <w:iCs/>
          <w:color w:val="000000"/>
          <w:sz w:val="24"/>
          <w:szCs w:val="24"/>
          <w:shd w:val="clear" w:color="auto" w:fill="FFFFFF"/>
          <w:lang w:bidi="uk-UA"/>
        </w:rPr>
        <w:t>не включає послуги з розподілу електричної енергії</w:t>
      </w:r>
      <w:r w:rsidRPr="000B0B9E">
        <w:rPr>
          <w:rFonts w:ascii="Times New Roman" w:eastAsia="Times New Roman" w:hAnsi="Times New Roman" w:cs="Times New Roman"/>
          <w:iCs/>
          <w:color w:val="000000"/>
          <w:sz w:val="24"/>
          <w:szCs w:val="24"/>
          <w:shd w:val="clear" w:color="auto" w:fill="FFFFFF"/>
          <w:lang w:bidi="uk-UA"/>
        </w:rPr>
        <w:t>.</w:t>
      </w:r>
    </w:p>
    <w:p w:rsidR="00D72303" w:rsidRPr="000B0B9E" w:rsidRDefault="00D72303" w:rsidP="00D72303">
      <w:pPr>
        <w:tabs>
          <w:tab w:val="left" w:pos="1276"/>
        </w:tabs>
        <w:contextualSpacing/>
        <w:jc w:val="both"/>
        <w:rPr>
          <w:rFonts w:ascii="Times New Roman" w:hAnsi="Times New Roman" w:cs="Times New Roman"/>
          <w:color w:val="FF0000"/>
          <w:sz w:val="24"/>
          <w:szCs w:val="24"/>
          <w:u w:val="single"/>
          <w:lang w:eastAsia="en-US"/>
        </w:rPr>
      </w:pPr>
    </w:p>
    <w:p w:rsidR="000B0B9E" w:rsidRDefault="00D72303" w:rsidP="00D72303">
      <w:pPr>
        <w:tabs>
          <w:tab w:val="left" w:pos="1276"/>
        </w:tabs>
        <w:contextualSpacing/>
        <w:jc w:val="both"/>
        <w:rPr>
          <w:rFonts w:ascii="Times New Roman" w:hAnsi="Times New Roman" w:cs="Times New Roman"/>
          <w:b/>
          <w:sz w:val="24"/>
          <w:szCs w:val="24"/>
          <w:lang w:eastAsia="en-US"/>
        </w:rPr>
      </w:pPr>
      <w:r w:rsidRPr="000B0B9E">
        <w:rPr>
          <w:rFonts w:ascii="Times New Roman" w:hAnsi="Times New Roman" w:cs="Times New Roman"/>
          <w:iCs/>
          <w:color w:val="000000"/>
          <w:sz w:val="24"/>
          <w:szCs w:val="24"/>
          <w:shd w:val="clear" w:color="auto" w:fill="FFFFFF"/>
          <w:lang w:bidi="uk-UA"/>
        </w:rPr>
        <w:t>Приймання</w:t>
      </w:r>
      <w:r w:rsidRPr="000B0B9E">
        <w:rPr>
          <w:rFonts w:ascii="Times New Roman" w:hAnsi="Times New Roman" w:cs="Times New Roman"/>
          <w:iCs/>
          <w:color w:val="000000"/>
          <w:sz w:val="24"/>
          <w:szCs w:val="24"/>
          <w:shd w:val="clear" w:color="auto" w:fill="FFFFFF"/>
          <w:lang w:val="ru-RU" w:bidi="uk-UA"/>
        </w:rPr>
        <w:t> </w:t>
      </w:r>
      <w:r w:rsidRPr="000B0B9E">
        <w:rPr>
          <w:rFonts w:ascii="Times New Roman" w:hAnsi="Times New Roman" w:cs="Times New Roman"/>
          <w:iCs/>
          <w:color w:val="000000"/>
          <w:sz w:val="24"/>
          <w:szCs w:val="24"/>
          <w:shd w:val="clear" w:color="auto" w:fill="FFFFFF"/>
          <w:lang w:bidi="uk-UA"/>
        </w:rPr>
        <w:t>–</w:t>
      </w:r>
      <w:r w:rsidRPr="000B0B9E">
        <w:rPr>
          <w:rFonts w:ascii="Times New Roman" w:hAnsi="Times New Roman" w:cs="Times New Roman"/>
          <w:iCs/>
          <w:color w:val="000000"/>
          <w:sz w:val="24"/>
          <w:szCs w:val="24"/>
          <w:shd w:val="clear" w:color="auto" w:fill="FFFFFF"/>
          <w:lang w:val="ru-RU" w:bidi="uk-UA"/>
        </w:rPr>
        <w:t> </w:t>
      </w:r>
      <w:r w:rsidRPr="000B0B9E">
        <w:rPr>
          <w:rFonts w:ascii="Times New Roman" w:hAnsi="Times New Roman" w:cs="Times New Roman"/>
          <w:iCs/>
          <w:color w:val="000000"/>
          <w:sz w:val="24"/>
          <w:szCs w:val="24"/>
          <w:shd w:val="clear" w:color="auto" w:fill="FFFFFF"/>
          <w:lang w:bidi="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0B0B9E">
        <w:rPr>
          <w:rFonts w:ascii="Times New Roman" w:hAnsi="Times New Roman" w:cs="Times New Roman"/>
          <w:i/>
          <w:iCs/>
          <w:color w:val="000000"/>
          <w:sz w:val="24"/>
          <w:szCs w:val="24"/>
          <w:shd w:val="clear" w:color="auto" w:fill="FFFFFF"/>
          <w:lang w:bidi="uk-UA"/>
        </w:rPr>
        <w:t>актів приймання-передачі</w:t>
      </w:r>
      <w:r w:rsidRPr="000B0B9E">
        <w:rPr>
          <w:rFonts w:ascii="Times New Roman" w:hAnsi="Times New Roman" w:cs="Times New Roman"/>
          <w:iCs/>
          <w:color w:val="000000"/>
          <w:sz w:val="24"/>
          <w:szCs w:val="24"/>
          <w:shd w:val="clear" w:color="auto" w:fill="FFFFFF"/>
          <w:lang w:bidi="uk-UA"/>
        </w:rPr>
        <w:t xml:space="preserve">. </w:t>
      </w:r>
    </w:p>
    <w:p w:rsidR="00D72303" w:rsidRPr="000B0B9E" w:rsidRDefault="00D72303" w:rsidP="00D72303">
      <w:pPr>
        <w:tabs>
          <w:tab w:val="left" w:pos="1276"/>
        </w:tabs>
        <w:contextualSpacing/>
        <w:jc w:val="both"/>
        <w:rPr>
          <w:rFonts w:ascii="Times New Roman" w:hAnsi="Times New Roman" w:cs="Times New Roman"/>
          <w:b/>
          <w:sz w:val="24"/>
          <w:szCs w:val="24"/>
          <w:lang w:eastAsia="en-US"/>
        </w:rPr>
      </w:pPr>
    </w:p>
    <w:p w:rsidR="00D72303" w:rsidRPr="000B0B9E" w:rsidRDefault="000B0B9E" w:rsidP="00D72303">
      <w:pPr>
        <w:ind w:firstLine="709"/>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72303" w:rsidRPr="000B0B9E">
        <w:rPr>
          <w:rFonts w:ascii="Times New Roman" w:hAnsi="Times New Roman" w:cs="Times New Roman"/>
          <w:b/>
          <w:sz w:val="24"/>
          <w:szCs w:val="24"/>
          <w:lang w:eastAsia="en-US"/>
        </w:rPr>
        <w:t xml:space="preserve">. Вимоги щодо якості електричної енергії. </w:t>
      </w:r>
    </w:p>
    <w:p w:rsidR="00D72303" w:rsidRPr="000B0B9E" w:rsidRDefault="00D72303" w:rsidP="00D72303">
      <w:pPr>
        <w:rPr>
          <w:rFonts w:ascii="Times New Roman" w:hAnsi="Times New Roman" w:cs="Times New Roman"/>
          <w:sz w:val="24"/>
          <w:szCs w:val="24"/>
          <w:lang w:val="ru-RU" w:eastAsia="en-US"/>
        </w:rPr>
      </w:pPr>
      <w:proofErr w:type="spellStart"/>
      <w:r w:rsidRPr="000B0B9E">
        <w:rPr>
          <w:rFonts w:ascii="Times New Roman" w:hAnsi="Times New Roman" w:cs="Times New Roman"/>
          <w:sz w:val="24"/>
          <w:szCs w:val="24"/>
          <w:lang w:val="ru-RU" w:eastAsia="en-US"/>
        </w:rPr>
        <w:t>Параметриякостіелектричноїенергії</w:t>
      </w:r>
      <w:proofErr w:type="spellEnd"/>
      <w:r w:rsidRPr="000B0B9E">
        <w:rPr>
          <w:rFonts w:ascii="Times New Roman" w:hAnsi="Times New Roman" w:cs="Times New Roman"/>
          <w:sz w:val="24"/>
          <w:szCs w:val="24"/>
          <w:lang w:val="ru-RU" w:eastAsia="en-US"/>
        </w:rPr>
        <w:t xml:space="preserve"> в точках </w:t>
      </w:r>
      <w:proofErr w:type="spellStart"/>
      <w:r w:rsidRPr="000B0B9E">
        <w:rPr>
          <w:rFonts w:ascii="Times New Roman" w:hAnsi="Times New Roman" w:cs="Times New Roman"/>
          <w:sz w:val="24"/>
          <w:szCs w:val="24"/>
          <w:lang w:val="ru-RU" w:eastAsia="en-US"/>
        </w:rPr>
        <w:t>приєднанняСпоживача</w:t>
      </w:r>
      <w:proofErr w:type="spellEnd"/>
      <w:r w:rsidRPr="000B0B9E">
        <w:rPr>
          <w:rFonts w:ascii="Times New Roman" w:hAnsi="Times New Roman" w:cs="Times New Roman"/>
          <w:sz w:val="24"/>
          <w:szCs w:val="24"/>
          <w:lang w:val="ru-RU" w:eastAsia="en-US"/>
        </w:rPr>
        <w:t xml:space="preserve"> у </w:t>
      </w:r>
      <w:proofErr w:type="spellStart"/>
      <w:r w:rsidRPr="000B0B9E">
        <w:rPr>
          <w:rFonts w:ascii="Times New Roman" w:hAnsi="Times New Roman" w:cs="Times New Roman"/>
          <w:sz w:val="24"/>
          <w:szCs w:val="24"/>
          <w:lang w:val="ru-RU" w:eastAsia="en-US"/>
        </w:rPr>
        <w:t>нормальнихумовахексплуатаціїмаютьвідповідати</w:t>
      </w:r>
      <w:proofErr w:type="spellEnd"/>
      <w:r w:rsidRPr="000B0B9E">
        <w:rPr>
          <w:rFonts w:ascii="Times New Roman" w:hAnsi="Times New Roman" w:cs="Times New Roman"/>
          <w:sz w:val="24"/>
          <w:szCs w:val="24"/>
          <w:lang w:val="ru-RU" w:eastAsia="en-US"/>
        </w:rPr>
        <w:t xml:space="preserve"> параметрам, </w:t>
      </w:r>
      <w:proofErr w:type="spellStart"/>
      <w:r w:rsidRPr="000B0B9E">
        <w:rPr>
          <w:rFonts w:ascii="Times New Roman" w:hAnsi="Times New Roman" w:cs="Times New Roman"/>
          <w:sz w:val="24"/>
          <w:szCs w:val="24"/>
          <w:lang w:val="ru-RU" w:eastAsia="en-US"/>
        </w:rPr>
        <w:t>визначеним</w:t>
      </w:r>
      <w:proofErr w:type="spellEnd"/>
      <w:r w:rsidRPr="000B0B9E">
        <w:rPr>
          <w:rFonts w:ascii="Times New Roman" w:hAnsi="Times New Roman" w:cs="Times New Roman"/>
          <w:sz w:val="24"/>
          <w:szCs w:val="24"/>
          <w:lang w:val="ru-RU" w:eastAsia="en-US"/>
        </w:rPr>
        <w:t xml:space="preserve"> у ДСТУ EN 50160:2014.Характеристики </w:t>
      </w:r>
      <w:proofErr w:type="spellStart"/>
      <w:r w:rsidRPr="000B0B9E">
        <w:rPr>
          <w:rFonts w:ascii="Times New Roman" w:hAnsi="Times New Roman" w:cs="Times New Roman"/>
          <w:sz w:val="24"/>
          <w:szCs w:val="24"/>
          <w:lang w:val="ru-RU" w:eastAsia="en-US"/>
        </w:rPr>
        <w:t>напругиелектропостачання</w:t>
      </w:r>
      <w:proofErr w:type="spellEnd"/>
      <w:r w:rsidRPr="000B0B9E">
        <w:rPr>
          <w:rFonts w:ascii="Times New Roman" w:hAnsi="Times New Roman" w:cs="Times New Roman"/>
          <w:sz w:val="24"/>
          <w:szCs w:val="24"/>
          <w:lang w:val="ru-RU" w:eastAsia="en-US"/>
        </w:rPr>
        <w:t xml:space="preserve"> в </w:t>
      </w:r>
      <w:proofErr w:type="spellStart"/>
      <w:r w:rsidRPr="000B0B9E">
        <w:rPr>
          <w:rFonts w:ascii="Times New Roman" w:hAnsi="Times New Roman" w:cs="Times New Roman"/>
          <w:sz w:val="24"/>
          <w:szCs w:val="24"/>
          <w:lang w:val="ru-RU" w:eastAsia="en-US"/>
        </w:rPr>
        <w:t>електричних</w:t>
      </w:r>
      <w:proofErr w:type="spellEnd"/>
      <w:r w:rsidRPr="000B0B9E">
        <w:rPr>
          <w:rFonts w:ascii="Times New Roman" w:hAnsi="Times New Roman" w:cs="Times New Roman"/>
          <w:sz w:val="24"/>
          <w:szCs w:val="24"/>
          <w:lang w:val="ru-RU" w:eastAsia="en-US"/>
        </w:rPr>
        <w:t xml:space="preserve"> мережах </w:t>
      </w:r>
      <w:proofErr w:type="spellStart"/>
      <w:r w:rsidRPr="000B0B9E">
        <w:rPr>
          <w:rFonts w:ascii="Times New Roman" w:hAnsi="Times New Roman" w:cs="Times New Roman"/>
          <w:sz w:val="24"/>
          <w:szCs w:val="24"/>
          <w:lang w:val="ru-RU" w:eastAsia="en-US"/>
        </w:rPr>
        <w:t>загальногопризначення</w:t>
      </w:r>
      <w:proofErr w:type="spellEnd"/>
      <w:r w:rsidRPr="000B0B9E">
        <w:rPr>
          <w:rFonts w:ascii="Times New Roman" w:hAnsi="Times New Roman" w:cs="Times New Roman"/>
          <w:sz w:val="24"/>
          <w:szCs w:val="24"/>
          <w:lang w:val="ru-RU" w:eastAsia="en-US"/>
        </w:rPr>
        <w:t xml:space="preserve"> (EN 50160:2010, IDT).</w:t>
      </w:r>
    </w:p>
    <w:p w:rsidR="00D72303" w:rsidRPr="000B0B9E" w:rsidRDefault="00D72303" w:rsidP="00D72303">
      <w:pPr>
        <w:ind w:firstLine="567"/>
        <w:rPr>
          <w:rFonts w:ascii="Times New Roman" w:hAnsi="Times New Roman" w:cs="Times New Roman"/>
          <w:sz w:val="24"/>
          <w:szCs w:val="24"/>
          <w:lang w:eastAsia="en-US"/>
        </w:rPr>
      </w:pPr>
      <w:r w:rsidRPr="000B0B9E">
        <w:rPr>
          <w:rFonts w:ascii="Times New Roman" w:hAnsi="Times New Roman" w:cs="Times New Roman"/>
          <w:sz w:val="24"/>
          <w:szCs w:val="24"/>
          <w:lang w:eastAsia="en-US"/>
        </w:rPr>
        <w:t xml:space="preserve">Оцінка відповідності показників </w:t>
      </w:r>
      <w:proofErr w:type="spellStart"/>
      <w:r w:rsidRPr="000B0B9E">
        <w:rPr>
          <w:rFonts w:ascii="Times New Roman" w:hAnsi="Times New Roman" w:cs="Times New Roman"/>
          <w:sz w:val="24"/>
          <w:szCs w:val="24"/>
          <w:lang w:val="ru-RU" w:eastAsia="en-US"/>
        </w:rPr>
        <w:t>якості</w:t>
      </w:r>
      <w:proofErr w:type="spellEnd"/>
      <w:r w:rsidR="00ED394D">
        <w:rPr>
          <w:rFonts w:ascii="Times New Roman" w:hAnsi="Times New Roman" w:cs="Times New Roman"/>
          <w:sz w:val="24"/>
          <w:szCs w:val="24"/>
          <w:lang w:val="ru-RU" w:eastAsia="en-US"/>
        </w:rPr>
        <w:t xml:space="preserve"> </w:t>
      </w:r>
      <w:proofErr w:type="spellStart"/>
      <w:r w:rsidRPr="000B0B9E">
        <w:rPr>
          <w:rFonts w:ascii="Times New Roman" w:hAnsi="Times New Roman" w:cs="Times New Roman"/>
          <w:sz w:val="24"/>
          <w:szCs w:val="24"/>
          <w:lang w:val="ru-RU" w:eastAsia="en-US"/>
        </w:rPr>
        <w:t>електричної</w:t>
      </w:r>
      <w:proofErr w:type="spellEnd"/>
      <w:r w:rsidR="00ED394D">
        <w:rPr>
          <w:rFonts w:ascii="Times New Roman" w:hAnsi="Times New Roman" w:cs="Times New Roman"/>
          <w:sz w:val="24"/>
          <w:szCs w:val="24"/>
          <w:lang w:val="ru-RU" w:eastAsia="en-US"/>
        </w:rPr>
        <w:t xml:space="preserve"> </w:t>
      </w:r>
      <w:proofErr w:type="spellStart"/>
      <w:r w:rsidRPr="000B0B9E">
        <w:rPr>
          <w:rFonts w:ascii="Times New Roman" w:hAnsi="Times New Roman" w:cs="Times New Roman"/>
          <w:sz w:val="24"/>
          <w:szCs w:val="24"/>
          <w:lang w:val="ru-RU" w:eastAsia="en-US"/>
        </w:rPr>
        <w:t>енергії</w:t>
      </w:r>
      <w:proofErr w:type="spellEnd"/>
      <w:r w:rsidRPr="000B0B9E">
        <w:rPr>
          <w:rFonts w:ascii="Times New Roman" w:hAnsi="Times New Roman" w:cs="Times New Roman"/>
          <w:sz w:val="24"/>
          <w:szCs w:val="24"/>
          <w:lang w:eastAsia="en-US"/>
        </w:rPr>
        <w:t xml:space="preserve"> проводиться на проміжку розрахункового періоду, рівного 24 годинам.</w:t>
      </w:r>
    </w:p>
    <w:p w:rsidR="00D72303" w:rsidRPr="000B0B9E" w:rsidRDefault="00D72303">
      <w:pPr>
        <w:spacing w:after="0" w:line="240" w:lineRule="auto"/>
        <w:jc w:val="center"/>
        <w:rPr>
          <w:rFonts w:ascii="Times New Roman" w:eastAsia="Times New Roman" w:hAnsi="Times New Roman" w:cs="Times New Roman"/>
          <w:i/>
          <w:sz w:val="24"/>
          <w:szCs w:val="24"/>
        </w:rPr>
      </w:pPr>
    </w:p>
    <w:p w:rsidR="0055187D" w:rsidRPr="000B0B9E" w:rsidRDefault="0055187D">
      <w:pPr>
        <w:spacing w:after="0" w:line="240" w:lineRule="auto"/>
        <w:jc w:val="both"/>
        <w:rPr>
          <w:rFonts w:ascii="Times New Roman" w:eastAsia="Times New Roman" w:hAnsi="Times New Roman" w:cs="Times New Roman"/>
          <w:sz w:val="24"/>
          <w:szCs w:val="24"/>
        </w:rPr>
      </w:pPr>
    </w:p>
    <w:sectPr w:rsidR="0055187D" w:rsidRPr="000B0B9E" w:rsidSect="001D51CB">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15D3"/>
    <w:multiLevelType w:val="multilevel"/>
    <w:tmpl w:val="DE08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5187D"/>
    <w:rsid w:val="000B0B9E"/>
    <w:rsid w:val="00163B72"/>
    <w:rsid w:val="001D51CB"/>
    <w:rsid w:val="002D3380"/>
    <w:rsid w:val="002F5436"/>
    <w:rsid w:val="00312DC2"/>
    <w:rsid w:val="003E11A7"/>
    <w:rsid w:val="0055187D"/>
    <w:rsid w:val="005B5608"/>
    <w:rsid w:val="005C633E"/>
    <w:rsid w:val="00825600"/>
    <w:rsid w:val="00936D14"/>
    <w:rsid w:val="00991188"/>
    <w:rsid w:val="00A343CE"/>
    <w:rsid w:val="00CE2F12"/>
    <w:rsid w:val="00D72303"/>
    <w:rsid w:val="00DF2B83"/>
    <w:rsid w:val="00E859E5"/>
    <w:rsid w:val="00ED394D"/>
    <w:rsid w:val="00FC3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1D51CB"/>
    <w:pPr>
      <w:keepNext/>
      <w:keepLines/>
      <w:spacing w:before="480" w:after="120"/>
      <w:outlineLvl w:val="0"/>
    </w:pPr>
    <w:rPr>
      <w:b/>
      <w:sz w:val="48"/>
      <w:szCs w:val="48"/>
    </w:rPr>
  </w:style>
  <w:style w:type="paragraph" w:styleId="2">
    <w:name w:val="heading 2"/>
    <w:basedOn w:val="a"/>
    <w:next w:val="a"/>
    <w:uiPriority w:val="9"/>
    <w:semiHidden/>
    <w:unhideWhenUsed/>
    <w:qFormat/>
    <w:rsid w:val="001D51CB"/>
    <w:pPr>
      <w:keepNext/>
      <w:keepLines/>
      <w:spacing w:before="360" w:after="80"/>
      <w:outlineLvl w:val="1"/>
    </w:pPr>
    <w:rPr>
      <w:b/>
      <w:sz w:val="36"/>
      <w:szCs w:val="36"/>
    </w:rPr>
  </w:style>
  <w:style w:type="paragraph" w:styleId="3">
    <w:name w:val="heading 3"/>
    <w:basedOn w:val="a"/>
    <w:next w:val="a"/>
    <w:uiPriority w:val="9"/>
    <w:semiHidden/>
    <w:unhideWhenUsed/>
    <w:qFormat/>
    <w:rsid w:val="001D51CB"/>
    <w:pPr>
      <w:keepNext/>
      <w:keepLines/>
      <w:spacing w:before="280" w:after="80"/>
      <w:outlineLvl w:val="2"/>
    </w:pPr>
    <w:rPr>
      <w:b/>
      <w:sz w:val="28"/>
      <w:szCs w:val="28"/>
    </w:rPr>
  </w:style>
  <w:style w:type="paragraph" w:styleId="4">
    <w:name w:val="heading 4"/>
    <w:basedOn w:val="a"/>
    <w:next w:val="a"/>
    <w:uiPriority w:val="9"/>
    <w:semiHidden/>
    <w:unhideWhenUsed/>
    <w:qFormat/>
    <w:rsid w:val="001D51CB"/>
    <w:pPr>
      <w:keepNext/>
      <w:keepLines/>
      <w:spacing w:before="240" w:after="40"/>
      <w:outlineLvl w:val="3"/>
    </w:pPr>
    <w:rPr>
      <w:b/>
      <w:sz w:val="24"/>
      <w:szCs w:val="24"/>
    </w:rPr>
  </w:style>
  <w:style w:type="paragraph" w:styleId="5">
    <w:name w:val="heading 5"/>
    <w:basedOn w:val="a"/>
    <w:next w:val="a"/>
    <w:uiPriority w:val="9"/>
    <w:semiHidden/>
    <w:unhideWhenUsed/>
    <w:qFormat/>
    <w:rsid w:val="001D51CB"/>
    <w:pPr>
      <w:keepNext/>
      <w:keepLines/>
      <w:spacing w:before="220" w:after="40"/>
      <w:outlineLvl w:val="4"/>
    </w:pPr>
    <w:rPr>
      <w:b/>
    </w:rPr>
  </w:style>
  <w:style w:type="paragraph" w:styleId="6">
    <w:name w:val="heading 6"/>
    <w:basedOn w:val="a"/>
    <w:next w:val="a"/>
    <w:uiPriority w:val="9"/>
    <w:semiHidden/>
    <w:unhideWhenUsed/>
    <w:qFormat/>
    <w:rsid w:val="001D51C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51CB"/>
    <w:tblPr>
      <w:tblCellMar>
        <w:top w:w="0" w:type="dxa"/>
        <w:left w:w="0" w:type="dxa"/>
        <w:bottom w:w="0" w:type="dxa"/>
        <w:right w:w="0" w:type="dxa"/>
      </w:tblCellMar>
    </w:tblPr>
  </w:style>
  <w:style w:type="paragraph" w:styleId="a3">
    <w:name w:val="Title"/>
    <w:basedOn w:val="a"/>
    <w:next w:val="a"/>
    <w:uiPriority w:val="10"/>
    <w:qFormat/>
    <w:rsid w:val="001D51CB"/>
    <w:pPr>
      <w:keepNext/>
      <w:keepLines/>
      <w:spacing w:before="480" w:after="120"/>
    </w:pPr>
    <w:rPr>
      <w:b/>
      <w:sz w:val="72"/>
      <w:szCs w:val="72"/>
    </w:rPr>
  </w:style>
  <w:style w:type="table" w:customStyle="1" w:styleId="TableNormal0">
    <w:name w:val="Table Normal"/>
    <w:rsid w:val="001D51CB"/>
    <w:tblPr>
      <w:tblCellMar>
        <w:top w:w="0" w:type="dxa"/>
        <w:left w:w="0" w:type="dxa"/>
        <w:bottom w:w="0" w:type="dxa"/>
        <w:right w:w="0" w:type="dxa"/>
      </w:tblCellMar>
    </w:tblPr>
  </w:style>
  <w:style w:type="table" w:customStyle="1" w:styleId="TableNormal1">
    <w:name w:val="Table Normal"/>
    <w:rsid w:val="001D51CB"/>
    <w:tblPr>
      <w:tblCellMar>
        <w:top w:w="0" w:type="dxa"/>
        <w:left w:w="0" w:type="dxa"/>
        <w:bottom w:w="0" w:type="dxa"/>
        <w:right w:w="0" w:type="dxa"/>
      </w:tblCellMar>
    </w:tblPr>
  </w:style>
  <w:style w:type="paragraph" w:styleId="a4">
    <w:name w:val="Subtitle"/>
    <w:basedOn w:val="a"/>
    <w:next w:val="a"/>
    <w:rsid w:val="001D51C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1D51CB"/>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1D51CB"/>
    <w:tblPr>
      <w:tblStyleRowBandSize w:val="1"/>
      <w:tblStyleColBandSize w:val="1"/>
      <w:tblCellMar>
        <w:top w:w="100" w:type="dxa"/>
        <w:left w:w="100" w:type="dxa"/>
        <w:bottom w:w="100" w:type="dxa"/>
        <w:right w:w="100" w:type="dxa"/>
      </w:tblCellMar>
    </w:tblPr>
  </w:style>
  <w:style w:type="table" w:customStyle="1" w:styleId="af0">
    <w:basedOn w:val="TableNormal1"/>
    <w:rsid w:val="001D51CB"/>
    <w:tblPr>
      <w:tblStyleRowBandSize w:val="1"/>
      <w:tblStyleColBandSize w:val="1"/>
      <w:tblCellMar>
        <w:top w:w="100" w:type="dxa"/>
        <w:left w:w="100" w:type="dxa"/>
        <w:bottom w:w="100" w:type="dxa"/>
        <w:right w:w="100" w:type="dxa"/>
      </w:tblCellMar>
    </w:tblPr>
  </w:style>
  <w:style w:type="table" w:customStyle="1" w:styleId="af1">
    <w:basedOn w:val="TableNormal1"/>
    <w:rsid w:val="001D51CB"/>
    <w:tblPr>
      <w:tblStyleRowBandSize w:val="1"/>
      <w:tblStyleColBandSize w:val="1"/>
      <w:tblCellMar>
        <w:top w:w="100" w:type="dxa"/>
        <w:left w:w="100" w:type="dxa"/>
        <w:bottom w:w="100" w:type="dxa"/>
        <w:right w:w="100" w:type="dxa"/>
      </w:tblCellMar>
    </w:tblPr>
  </w:style>
  <w:style w:type="table" w:customStyle="1" w:styleId="af2">
    <w:basedOn w:val="TableNormal1"/>
    <w:rsid w:val="001D51CB"/>
    <w:tblPr>
      <w:tblStyleRowBandSize w:val="1"/>
      <w:tblStyleColBandSize w:val="1"/>
      <w:tblCellMar>
        <w:top w:w="100" w:type="dxa"/>
        <w:left w:w="100" w:type="dxa"/>
        <w:bottom w:w="100" w:type="dxa"/>
        <w:right w:w="100" w:type="dxa"/>
      </w:tblCellMar>
    </w:tblPr>
  </w:style>
  <w:style w:type="table" w:customStyle="1" w:styleId="af3">
    <w:basedOn w:val="TableNormal1"/>
    <w:rsid w:val="001D51CB"/>
    <w:tblPr>
      <w:tblStyleRowBandSize w:val="1"/>
      <w:tblStyleColBandSize w:val="1"/>
      <w:tblCellMar>
        <w:top w:w="100" w:type="dxa"/>
        <w:left w:w="100" w:type="dxa"/>
        <w:bottom w:w="100" w:type="dxa"/>
        <w:right w:w="100" w:type="dxa"/>
      </w:tblCellMar>
    </w:tblPr>
  </w:style>
  <w:style w:type="table" w:customStyle="1" w:styleId="af4">
    <w:basedOn w:val="TableNormal1"/>
    <w:rsid w:val="001D51CB"/>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link w:val="ListParagraphChar"/>
    <w:rsid w:val="00825600"/>
    <w:pPr>
      <w:ind w:left="720"/>
      <w:contextualSpacing/>
    </w:pPr>
    <w:rPr>
      <w:rFonts w:eastAsia="Times New Roman" w:cs="Times New Roman"/>
      <w:lang w:val="en-US" w:eastAsia="en-US"/>
    </w:rPr>
  </w:style>
  <w:style w:type="character" w:customStyle="1" w:styleId="ListParagraphChar">
    <w:name w:val="List Paragraph Char"/>
    <w:link w:val="10"/>
    <w:locked/>
    <w:rsid w:val="00825600"/>
    <w:rPr>
      <w:rFonts w:eastAsia="Times New Roman" w:cs="Times New Roman"/>
      <w:lang w:val="en-US" w:eastAsia="en-US"/>
    </w:rPr>
  </w:style>
  <w:style w:type="character" w:customStyle="1" w:styleId="20">
    <w:name w:val="Основной текст (2)"/>
    <w:rsid w:val="00825600"/>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uk-UA" w:bidi="uk-UA"/>
    </w:rPr>
  </w:style>
  <w:style w:type="character" w:customStyle="1" w:styleId="28pt">
    <w:name w:val="Основной текст (2) + 8 pt"/>
    <w:aliases w:val="Не полужирный"/>
    <w:rsid w:val="00825600"/>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vertAlign w:val="baseline"/>
      <w:lang w:val="uk-UA" w:bidi="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Woman</cp:lastModifiedBy>
  <cp:revision>12</cp:revision>
  <dcterms:created xsi:type="dcterms:W3CDTF">2022-08-17T14:44:00Z</dcterms:created>
  <dcterms:modified xsi:type="dcterms:W3CDTF">2022-11-29T08:51:00Z</dcterms:modified>
</cp:coreProperties>
</file>