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C0B8F" w14:textId="1876ECFE" w:rsidR="00327997" w:rsidRPr="00577D75" w:rsidRDefault="00577D75" w:rsidP="00577D75">
      <w:pPr>
        <w:pStyle w:val="aa"/>
        <w:ind w:firstLine="539"/>
        <w:jc w:val="right"/>
        <w:rPr>
          <w:b/>
          <w:bCs/>
          <w:sz w:val="24"/>
        </w:rPr>
      </w:pPr>
      <w:r w:rsidRPr="00577D75">
        <w:rPr>
          <w:b/>
          <w:bCs/>
          <w:sz w:val="24"/>
        </w:rPr>
        <w:t xml:space="preserve">Додаток 3 </w:t>
      </w:r>
    </w:p>
    <w:p w14:paraId="256E8AB1" w14:textId="33236667" w:rsidR="00577D75" w:rsidRPr="00577D75" w:rsidRDefault="00577D75" w:rsidP="00577D75">
      <w:pPr>
        <w:pStyle w:val="aa"/>
        <w:ind w:firstLine="539"/>
        <w:jc w:val="right"/>
        <w:rPr>
          <w:b/>
          <w:bCs/>
          <w:sz w:val="24"/>
        </w:rPr>
      </w:pPr>
      <w:r w:rsidRPr="00577D75">
        <w:rPr>
          <w:b/>
          <w:bCs/>
          <w:sz w:val="24"/>
        </w:rPr>
        <w:t>до тендерної документації</w:t>
      </w:r>
    </w:p>
    <w:p w14:paraId="0A776EB6" w14:textId="77777777" w:rsidR="00577D75" w:rsidRDefault="00577D75" w:rsidP="00F87E80">
      <w:pPr>
        <w:pStyle w:val="aa"/>
        <w:ind w:firstLine="539"/>
        <w:jc w:val="center"/>
        <w:rPr>
          <w:b/>
          <w:bCs/>
          <w:sz w:val="24"/>
        </w:rPr>
      </w:pPr>
    </w:p>
    <w:p w14:paraId="18EEA8A7" w14:textId="701C5861" w:rsidR="00A93F6F" w:rsidRPr="008628B3" w:rsidRDefault="00A93F6F" w:rsidP="00F87E80">
      <w:pPr>
        <w:pStyle w:val="aa"/>
        <w:ind w:firstLine="539"/>
        <w:jc w:val="center"/>
        <w:rPr>
          <w:b/>
          <w:bCs/>
          <w:sz w:val="24"/>
        </w:rPr>
      </w:pPr>
      <w:r w:rsidRPr="008628B3">
        <w:rPr>
          <w:b/>
          <w:bCs/>
          <w:sz w:val="24"/>
        </w:rPr>
        <w:t>Технічне завдання</w:t>
      </w:r>
    </w:p>
    <w:p w14:paraId="16C8CD03" w14:textId="77777777" w:rsidR="00A93F6F" w:rsidRPr="00327997" w:rsidRDefault="00A93F6F" w:rsidP="00F87E80">
      <w:pPr>
        <w:spacing w:after="0" w:line="240" w:lineRule="auto"/>
        <w:ind w:firstLine="709"/>
        <w:rPr>
          <w:sz w:val="24"/>
          <w:szCs w:val="24"/>
          <w:lang w:val="uk-UA"/>
        </w:rPr>
      </w:pPr>
    </w:p>
    <w:p w14:paraId="49810907" w14:textId="4BCC8A5A" w:rsidR="007F5391" w:rsidRPr="007F5391" w:rsidRDefault="007F5391" w:rsidP="007F5391">
      <w:pPr>
        <w:pStyle w:val="50"/>
        <w:spacing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val="uk-UA"/>
        </w:rPr>
      </w:pPr>
      <w:r w:rsidRPr="007F5391">
        <w:rPr>
          <w:rFonts w:ascii="Times New Roman" w:eastAsia="Calibri" w:hAnsi="Times New Roman"/>
          <w:b/>
          <w:bCs/>
          <w:i/>
          <w:iCs/>
          <w:sz w:val="24"/>
          <w:szCs w:val="24"/>
          <w:lang w:val="uk-UA"/>
        </w:rPr>
        <w:t xml:space="preserve">Поточний ремонт дороги по вул. Зарічна в с. </w:t>
      </w:r>
      <w:proofErr w:type="spellStart"/>
      <w:r w:rsidRPr="007F5391">
        <w:rPr>
          <w:rFonts w:ascii="Times New Roman" w:eastAsia="Calibri" w:hAnsi="Times New Roman"/>
          <w:b/>
          <w:bCs/>
          <w:i/>
          <w:iCs/>
          <w:sz w:val="24"/>
          <w:szCs w:val="24"/>
          <w:lang w:val="uk-UA"/>
        </w:rPr>
        <w:t>Данилівка</w:t>
      </w:r>
      <w:proofErr w:type="spellEnd"/>
      <w:r w:rsidRPr="007F5391">
        <w:rPr>
          <w:rFonts w:ascii="Times New Roman" w:eastAsia="Calibri" w:hAnsi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7F15DF">
        <w:rPr>
          <w:rFonts w:ascii="Times New Roman" w:eastAsia="Calibri" w:hAnsi="Times New Roman"/>
          <w:b/>
          <w:bCs/>
          <w:i/>
          <w:iCs/>
          <w:sz w:val="24"/>
          <w:szCs w:val="24"/>
          <w:lang w:val="uk-UA"/>
        </w:rPr>
        <w:t xml:space="preserve">Нечаянської сільської ради </w:t>
      </w:r>
      <w:r w:rsidRPr="007F5391">
        <w:rPr>
          <w:rFonts w:ascii="Times New Roman" w:eastAsia="Calibri" w:hAnsi="Times New Roman"/>
          <w:b/>
          <w:bCs/>
          <w:i/>
          <w:iCs/>
          <w:sz w:val="24"/>
          <w:szCs w:val="24"/>
          <w:lang w:val="uk-UA"/>
        </w:rPr>
        <w:t>Миколаївського району Миколаївської області</w:t>
      </w:r>
      <w:r w:rsidR="007F15DF">
        <w:rPr>
          <w:rFonts w:ascii="Times New Roman" w:eastAsia="Calibri" w:hAnsi="Times New Roman"/>
          <w:b/>
          <w:bCs/>
          <w:i/>
          <w:iCs/>
          <w:sz w:val="24"/>
          <w:szCs w:val="24"/>
          <w:lang w:val="uk-UA"/>
        </w:rPr>
        <w:t xml:space="preserve"> (місцевого значення, комунальної власності)</w:t>
      </w:r>
      <w:bookmarkStart w:id="0" w:name="_GoBack"/>
      <w:bookmarkEnd w:id="0"/>
    </w:p>
    <w:p w14:paraId="76443F76" w14:textId="17D10195" w:rsidR="007F5391" w:rsidRPr="007F5391" w:rsidRDefault="007F5391" w:rsidP="007F5391">
      <w:pPr>
        <w:pStyle w:val="50"/>
        <w:spacing w:line="240" w:lineRule="auto"/>
        <w:rPr>
          <w:rFonts w:ascii="Times New Roman" w:eastAsia="Calibri" w:hAnsi="Times New Roman"/>
          <w:b/>
          <w:bCs/>
          <w:i/>
          <w:iCs/>
          <w:sz w:val="24"/>
          <w:szCs w:val="24"/>
          <w:lang w:val="uk-UA"/>
        </w:rPr>
      </w:pPr>
      <w:r w:rsidRPr="007F5391">
        <w:rPr>
          <w:rFonts w:ascii="Times New Roman" w:eastAsia="Calibri" w:hAnsi="Times New Roman"/>
          <w:b/>
          <w:bCs/>
          <w:i/>
          <w:iCs/>
          <w:sz w:val="24"/>
          <w:szCs w:val="24"/>
          <w:lang w:val="uk-UA"/>
        </w:rPr>
        <w:t>(</w:t>
      </w:r>
      <w:r w:rsidR="00A42643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  <w:t xml:space="preserve">ДК 021:2015:45230000-8 - </w:t>
      </w:r>
      <w:r w:rsidRPr="007F539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  <w:t xml:space="preserve"> Будівництво трубопроводів, ліній зв’язку та </w:t>
      </w:r>
      <w:proofErr w:type="spellStart"/>
      <w:r w:rsidRPr="007F539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  <w:t>електропередач</w:t>
      </w:r>
      <w:proofErr w:type="spellEnd"/>
      <w:r w:rsidRPr="007F5391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val="uk-UA"/>
        </w:rPr>
        <w:t>, шосе, доріг, аеродромів і залізничних доріг; вирівнювання поверхонь)</w:t>
      </w:r>
    </w:p>
    <w:p w14:paraId="4613D3B9" w14:textId="77777777" w:rsidR="000C78C8" w:rsidRPr="00290127" w:rsidRDefault="000C78C8" w:rsidP="000C78C8">
      <w:pPr>
        <w:ind w:left="-5"/>
        <w:rPr>
          <w:sz w:val="24"/>
          <w:szCs w:val="24"/>
          <w:lang w:val="uk-UA"/>
        </w:rPr>
      </w:pPr>
    </w:p>
    <w:p w14:paraId="3695F6EA" w14:textId="77777777" w:rsidR="00A93F6F" w:rsidRPr="00327997" w:rsidRDefault="00A93F6F" w:rsidP="008E0977">
      <w:pPr>
        <w:ind w:left="0" w:firstLine="0"/>
        <w:rPr>
          <w:sz w:val="24"/>
          <w:szCs w:val="24"/>
          <w:lang w:val="uk-UA"/>
        </w:rPr>
      </w:pPr>
    </w:p>
    <w:p w14:paraId="322E4819" w14:textId="30D545A8" w:rsidR="00A93F6F" w:rsidRPr="001A6987" w:rsidRDefault="001A1573" w:rsidP="001A6987">
      <w:pPr>
        <w:pStyle w:val="a3"/>
        <w:numPr>
          <w:ilvl w:val="0"/>
          <w:numId w:val="15"/>
        </w:numPr>
        <w:spacing w:after="19" w:line="259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1A1573">
        <w:rPr>
          <w:rFonts w:ascii="Times New Roman" w:eastAsia="Calibri" w:hAnsi="Times New Roman"/>
          <w:b/>
          <w:bCs/>
          <w:color w:val="auto"/>
          <w:sz w:val="24"/>
          <w:szCs w:val="24"/>
          <w:lang w:val="uk-UA" w:eastAsia="en-US"/>
        </w:rPr>
        <w:t>Найменування, обсяг надання послуг</w:t>
      </w:r>
      <w:r w:rsidR="00A93F6F" w:rsidRPr="001A6987">
        <w:rPr>
          <w:rFonts w:ascii="Times New Roman" w:hAnsi="Times New Roman"/>
          <w:b/>
          <w:sz w:val="24"/>
          <w:szCs w:val="24"/>
          <w:lang w:val="uk-UA"/>
        </w:rPr>
        <w:t>:</w:t>
      </w:r>
      <w:r w:rsidR="00A93F6F" w:rsidRPr="001A698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490BFCC" w14:textId="07796FB2" w:rsidR="00A93F6F" w:rsidRPr="00327997" w:rsidRDefault="00A93F6F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F5391" w14:paraId="4C05FD7A" w14:textId="77777777" w:rsidTr="0022467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E6F75E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38ACC42A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EE5234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0FD471A8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18E88F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2A9EAE6F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6B52A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B0C1C2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F5391" w14:paraId="48D1DC7A" w14:textId="77777777" w:rsidTr="0022467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0E89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C4FBE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C3224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94AC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08597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F5391" w14:paraId="55F96515" w14:textId="77777777" w:rsidTr="0022467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04205E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5A8D24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14:paraId="47E5737F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14:paraId="488CABAC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покриттів глибиною фрезерування</w:t>
            </w:r>
          </w:p>
          <w:p w14:paraId="57A2CBD6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50 мм</w:t>
              </w:r>
            </w:smartTag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2AF3B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91FC9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052215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391" w14:paraId="36A7BFA4" w14:textId="77777777" w:rsidTr="0022467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A7AE5E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D940E3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14:paraId="0B9B1E28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самоскиди, місткість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екскаватора </w:t>
            </w:r>
            <w:smartTag w:uri="urn:schemas-microsoft-com:office:smarttags" w:element="metricconverter">
              <w:smartTagPr>
                <w:attr w:name="ProductID" w:val="0,25 м3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0,25 м3</w:t>
              </w:r>
            </w:smartTag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0A844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41A56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9322B7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391" w14:paraId="6AC1FBFD" w14:textId="77777777" w:rsidTr="0022467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6FC567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F4DD8E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14:paraId="3AE461F5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5 км</w:t>
              </w:r>
            </w:smartTag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ED7E2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CD7D0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F010D1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391" w14:paraId="1FBA5741" w14:textId="77777777" w:rsidTr="0022467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ECFF7D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122B6F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шару основи з піщано-щебеневої суміші</w:t>
            </w:r>
          </w:p>
          <w:p w14:paraId="3519370A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С7 товщиною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13BD3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0C22D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661EDA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391" w14:paraId="1645A380" w14:textId="77777777" w:rsidTr="0022467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B22C15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5208CE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8A53F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836A1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34A90A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391" w14:paraId="1587344B" w14:textId="77777777" w:rsidTr="0022467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9E2831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789D3E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14:paraId="4C352B44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суміші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99E14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23EF5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F600BD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391" w14:paraId="2C3D5ECE" w14:textId="77777777" w:rsidTr="0022467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EDEEB8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EC0202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14:paraId="6115AF43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[верхнього шару</w:t>
            </w:r>
          </w:p>
          <w:p w14:paraId="17F18172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FBFAB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8C103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C16B48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391" w14:paraId="1BA2BE73" w14:textId="77777777" w:rsidTr="0022467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6AE0C6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3DE0E7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14:paraId="74E9B0A4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</w:p>
          <w:p w14:paraId="442A82A8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верхніх шарах покриттів, дрібнозернисті, тип Б,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34345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788D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555B77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391" w14:paraId="11931F5A" w14:textId="77777777" w:rsidTr="0022467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710091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2F9CC3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Ямковий ремонт асфальтобетонного покриття доріг</w:t>
            </w:r>
          </w:p>
          <w:p w14:paraId="549D8F66" w14:textId="77777777" w:rsidR="007F5391" w:rsidRDefault="007F5391" w:rsidP="0022467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одношарового товщиною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rFonts w:ascii="Arial" w:hAnsi="Arial" w:cs="Arial"/>
                  <w:spacing w:val="-3"/>
                  <w:sz w:val="20"/>
                  <w:szCs w:val="20"/>
                  <w:lang w:val="uk-UA"/>
                </w:rPr>
                <w:t>50 мм</w:t>
              </w:r>
            </w:smartTag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31C7E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8CF7D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FCAD59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F5391" w14:paraId="654D8BED" w14:textId="77777777" w:rsidTr="00224671">
        <w:trPr>
          <w:jc w:val="center"/>
        </w:trPr>
        <w:tc>
          <w:tcPr>
            <w:tcW w:w="102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268873" w14:textId="77777777" w:rsidR="007F5391" w:rsidRDefault="007F5391" w:rsidP="0022467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8A26485" w14:textId="77777777" w:rsidR="00A93F6F" w:rsidRPr="001A6987" w:rsidRDefault="00A93F6F" w:rsidP="009913D7">
      <w:pPr>
        <w:spacing w:after="3" w:line="259" w:lineRule="auto"/>
        <w:ind w:left="0" w:firstLine="0"/>
        <w:jc w:val="left"/>
        <w:rPr>
          <w:sz w:val="24"/>
          <w:szCs w:val="24"/>
          <w:lang w:val="uk-UA"/>
        </w:rPr>
      </w:pPr>
      <w:r w:rsidRPr="001A6987">
        <w:rPr>
          <w:sz w:val="24"/>
          <w:szCs w:val="24"/>
          <w:lang w:val="uk-UA"/>
        </w:rPr>
        <w:t xml:space="preserve">    </w:t>
      </w:r>
    </w:p>
    <w:p w14:paraId="0B934A63" w14:textId="6F2D386C" w:rsidR="001A1573" w:rsidRPr="007F5391" w:rsidRDefault="001A1573" w:rsidP="001A1573">
      <w:pPr>
        <w:pStyle w:val="a3"/>
        <w:widowControl w:val="0"/>
        <w:numPr>
          <w:ilvl w:val="0"/>
          <w:numId w:val="15"/>
        </w:numPr>
        <w:spacing w:after="0" w:line="240" w:lineRule="auto"/>
        <w:ind w:right="113"/>
        <w:rPr>
          <w:rFonts w:ascii="Times New Roman" w:hAnsi="Times New Roman"/>
          <w:b/>
          <w:sz w:val="24"/>
          <w:szCs w:val="24"/>
          <w:lang w:val="uk-UA"/>
        </w:rPr>
      </w:pPr>
      <w:r w:rsidRPr="007F5391">
        <w:rPr>
          <w:rFonts w:ascii="Times New Roman" w:hAnsi="Times New Roman"/>
          <w:b/>
          <w:sz w:val="24"/>
          <w:szCs w:val="24"/>
          <w:lang w:val="uk-UA"/>
        </w:rPr>
        <w:t>Вимоги до учасника:</w:t>
      </w:r>
    </w:p>
    <w:p w14:paraId="4D8E9207" w14:textId="77777777" w:rsidR="001A1573" w:rsidRPr="007F5391" w:rsidRDefault="001A1573" w:rsidP="00F27FA0">
      <w:pPr>
        <w:spacing w:after="0" w:line="240" w:lineRule="auto"/>
        <w:ind w:left="0" w:firstLine="198"/>
        <w:rPr>
          <w:rFonts w:eastAsia="Calibri"/>
          <w:color w:val="auto"/>
          <w:sz w:val="24"/>
          <w:szCs w:val="24"/>
          <w:lang w:val="uk-UA"/>
        </w:rPr>
      </w:pPr>
    </w:p>
    <w:p w14:paraId="3D38912B" w14:textId="14F398A2" w:rsidR="00086C80" w:rsidRPr="007F5391" w:rsidRDefault="00086C80" w:rsidP="00086C80">
      <w:pPr>
        <w:rPr>
          <w:sz w:val="24"/>
          <w:szCs w:val="24"/>
          <w:lang w:val="uk-UA"/>
        </w:rPr>
      </w:pPr>
      <w:r w:rsidRPr="007F5391">
        <w:rPr>
          <w:sz w:val="24"/>
          <w:szCs w:val="24"/>
          <w:lang w:val="uk-UA"/>
        </w:rPr>
        <w:t xml:space="preserve">Учасник у складі своєї тендерної пропозиції повинен надати кошторисну документацією, виконану у програмному комплексі, який використовується Учасником для складання кошторисної документації (бажано АВК-5), яку слід подати </w:t>
      </w:r>
      <w:r w:rsidRPr="007F5391">
        <w:rPr>
          <w:bCs/>
          <w:sz w:val="24"/>
          <w:szCs w:val="24"/>
          <w:lang w:val="uk-UA"/>
        </w:rPr>
        <w:t>у сканованому вигляді та</w:t>
      </w:r>
      <w:r w:rsidRPr="007F5391">
        <w:rPr>
          <w:sz w:val="24"/>
          <w:szCs w:val="24"/>
          <w:lang w:val="uk-UA"/>
        </w:rPr>
        <w:t xml:space="preserve"> яка повинна містити інформацію про відповідність запропонованих учасником послуг встановленим кількісним, якісним та іншим вимогам згідно Технічного завдання Додаток № 3 до тендерної документації.</w:t>
      </w:r>
    </w:p>
    <w:p w14:paraId="3E26069F" w14:textId="60333686" w:rsidR="00086C80" w:rsidRPr="007F5391" w:rsidRDefault="00086C80" w:rsidP="00086C80">
      <w:pPr>
        <w:ind w:firstLine="198"/>
        <w:rPr>
          <w:sz w:val="24"/>
          <w:szCs w:val="24"/>
          <w:lang w:val="uk-UA"/>
        </w:rPr>
      </w:pPr>
      <w:r w:rsidRPr="007F5391">
        <w:rPr>
          <w:sz w:val="24"/>
          <w:szCs w:val="24"/>
          <w:lang w:val="uk-UA"/>
        </w:rPr>
        <w:t xml:space="preserve">Кошторисна документація пропозиції повинна містити документи розраховані відповідно до «Настанова з визначення вартості будівництва», затвердженими Наказом Міністерства розвитку </w:t>
      </w:r>
      <w:r w:rsidRPr="007F5391">
        <w:rPr>
          <w:sz w:val="24"/>
          <w:szCs w:val="24"/>
          <w:lang w:val="uk-UA"/>
        </w:rPr>
        <w:lastRenderedPageBreak/>
        <w:t xml:space="preserve">громад та територій України від 01.11.2021 №281, зі змінами у повній відповідності до технічного завдання Додатку №3, які складені відповідно до нижченаведених додатків до Настанови: </w:t>
      </w:r>
    </w:p>
    <w:p w14:paraId="53D8E018" w14:textId="77777777" w:rsidR="00086C80" w:rsidRPr="007F5391" w:rsidRDefault="00086C80" w:rsidP="00086C80">
      <w:pPr>
        <w:ind w:firstLine="198"/>
        <w:rPr>
          <w:sz w:val="24"/>
          <w:szCs w:val="24"/>
          <w:lang w:val="uk-UA"/>
        </w:rPr>
      </w:pPr>
      <w:r w:rsidRPr="007F5391">
        <w:rPr>
          <w:sz w:val="24"/>
          <w:szCs w:val="24"/>
          <w:lang w:val="uk-UA"/>
        </w:rPr>
        <w:t>Додаток № 1 Форма локального кошторису на будівельні роботи;</w:t>
      </w:r>
    </w:p>
    <w:p w14:paraId="4219ECDC" w14:textId="77777777" w:rsidR="00086C80" w:rsidRPr="007F5391" w:rsidRDefault="00086C80" w:rsidP="00086C80">
      <w:pPr>
        <w:ind w:firstLine="198"/>
        <w:rPr>
          <w:sz w:val="24"/>
          <w:szCs w:val="24"/>
          <w:lang w:val="uk-UA"/>
        </w:rPr>
      </w:pPr>
      <w:r w:rsidRPr="007F5391">
        <w:rPr>
          <w:sz w:val="24"/>
          <w:szCs w:val="24"/>
          <w:lang w:val="uk-UA"/>
        </w:rPr>
        <w:t>Додаток № 4 Форма відомість ресурсів до локального кошторису;</w:t>
      </w:r>
    </w:p>
    <w:p w14:paraId="77A07C39" w14:textId="77777777" w:rsidR="00086C80" w:rsidRPr="007F5391" w:rsidRDefault="00086C80" w:rsidP="00086C80">
      <w:pPr>
        <w:ind w:firstLine="198"/>
        <w:rPr>
          <w:sz w:val="24"/>
          <w:szCs w:val="24"/>
          <w:lang w:val="uk-UA"/>
        </w:rPr>
      </w:pPr>
      <w:r w:rsidRPr="007F5391">
        <w:rPr>
          <w:sz w:val="24"/>
          <w:szCs w:val="24"/>
          <w:lang w:val="uk-UA"/>
        </w:rPr>
        <w:t>Додаток №5 Форма об’єктного кошторису;</w:t>
      </w:r>
    </w:p>
    <w:p w14:paraId="62CAA1C6" w14:textId="77777777" w:rsidR="00086C80" w:rsidRPr="007F5391" w:rsidRDefault="00086C80" w:rsidP="00086C80">
      <w:pPr>
        <w:ind w:firstLine="198"/>
        <w:rPr>
          <w:sz w:val="24"/>
          <w:szCs w:val="24"/>
          <w:lang w:val="uk-UA"/>
        </w:rPr>
      </w:pPr>
      <w:r w:rsidRPr="007F5391">
        <w:rPr>
          <w:sz w:val="24"/>
          <w:szCs w:val="24"/>
          <w:lang w:val="uk-UA"/>
        </w:rPr>
        <w:t>Додаток №7 Форма зведеного кошторисного розрахунку вартості об’єкту будівництва;</w:t>
      </w:r>
    </w:p>
    <w:p w14:paraId="12AD0791" w14:textId="77777777" w:rsidR="00086C80" w:rsidRPr="007F5391" w:rsidRDefault="00086C80" w:rsidP="00086C80">
      <w:pPr>
        <w:ind w:firstLine="198"/>
        <w:rPr>
          <w:sz w:val="24"/>
          <w:szCs w:val="24"/>
          <w:lang w:val="uk-UA"/>
        </w:rPr>
      </w:pPr>
      <w:r w:rsidRPr="007F5391">
        <w:rPr>
          <w:sz w:val="24"/>
          <w:szCs w:val="24"/>
          <w:lang w:val="uk-UA"/>
        </w:rPr>
        <w:t>Додаток №11 Форма відомості ресурсів до зведеного кошторисного розрахунку вартості об’єкта будівництва;</w:t>
      </w:r>
    </w:p>
    <w:p w14:paraId="3CC06D94" w14:textId="2BE53B1A" w:rsidR="00086C80" w:rsidRPr="007F5391" w:rsidRDefault="00086C80" w:rsidP="00086C80">
      <w:pPr>
        <w:ind w:firstLine="198"/>
        <w:rPr>
          <w:sz w:val="24"/>
          <w:szCs w:val="24"/>
          <w:lang w:val="uk-UA"/>
        </w:rPr>
      </w:pPr>
      <w:r w:rsidRPr="007F5391">
        <w:rPr>
          <w:sz w:val="24"/>
          <w:szCs w:val="24"/>
          <w:lang w:val="uk-UA"/>
        </w:rPr>
        <w:t>Додаток № 30 Форма договірної ціни.</w:t>
      </w:r>
    </w:p>
    <w:p w14:paraId="1B936CE5" w14:textId="77777777" w:rsidR="00086C80" w:rsidRPr="007F5391" w:rsidRDefault="00086C80" w:rsidP="00086C80">
      <w:pPr>
        <w:pStyle w:val="a3"/>
        <w:spacing w:after="0" w:line="240" w:lineRule="auto"/>
        <w:ind w:left="345" w:firstLine="363"/>
        <w:rPr>
          <w:rFonts w:ascii="Times New Roman" w:eastAsia="Calibri" w:hAnsi="Times New Roman"/>
          <w:color w:val="auto"/>
          <w:sz w:val="24"/>
          <w:szCs w:val="24"/>
          <w:lang w:val="uk-UA"/>
        </w:rPr>
      </w:pPr>
    </w:p>
    <w:p w14:paraId="560A0C8F" w14:textId="15A2B011" w:rsidR="00A93F6F" w:rsidRPr="00327997" w:rsidRDefault="00A93F6F" w:rsidP="00086C80">
      <w:pPr>
        <w:spacing w:after="2"/>
        <w:ind w:left="0" w:firstLine="0"/>
        <w:rPr>
          <w:sz w:val="24"/>
          <w:szCs w:val="24"/>
          <w:lang w:val="uk-UA"/>
        </w:rPr>
      </w:pPr>
    </w:p>
    <w:sectPr w:rsidR="00A93F6F" w:rsidRPr="00327997" w:rsidSect="00901EAC">
      <w:footerReference w:type="even" r:id="rId7"/>
      <w:footerReference w:type="default" r:id="rId8"/>
      <w:pgSz w:w="11906" w:h="16838"/>
      <w:pgMar w:top="1140" w:right="847" w:bottom="1706" w:left="6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C02A" w14:textId="77777777" w:rsidR="0048489E" w:rsidRDefault="0048489E">
      <w:r>
        <w:separator/>
      </w:r>
    </w:p>
  </w:endnote>
  <w:endnote w:type="continuationSeparator" w:id="0">
    <w:p w14:paraId="03BC16A7" w14:textId="77777777" w:rsidR="0048489E" w:rsidRDefault="004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1FCC" w14:textId="77777777" w:rsidR="00A93F6F" w:rsidRDefault="00A93F6F" w:rsidP="00EA56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CB072" w14:textId="77777777" w:rsidR="00A93F6F" w:rsidRDefault="00A93F6F" w:rsidP="006F7F0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967C" w14:textId="58B8B176" w:rsidR="00A93F6F" w:rsidRDefault="00A93F6F" w:rsidP="00EA56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F15DF">
      <w:rPr>
        <w:rStyle w:val="a9"/>
        <w:noProof/>
      </w:rPr>
      <w:t>2</w:t>
    </w:r>
    <w:r>
      <w:rPr>
        <w:rStyle w:val="a9"/>
      </w:rPr>
      <w:fldChar w:fldCharType="end"/>
    </w:r>
  </w:p>
  <w:p w14:paraId="6FB9C266" w14:textId="77777777" w:rsidR="00A93F6F" w:rsidRDefault="00A93F6F" w:rsidP="006F7F0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5EB42" w14:textId="77777777" w:rsidR="0048489E" w:rsidRDefault="0048489E">
      <w:r>
        <w:separator/>
      </w:r>
    </w:p>
  </w:footnote>
  <w:footnote w:type="continuationSeparator" w:id="0">
    <w:p w14:paraId="09441AAB" w14:textId="77777777" w:rsidR="0048489E" w:rsidRDefault="0048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CB247CF"/>
    <w:multiLevelType w:val="hybridMultilevel"/>
    <w:tmpl w:val="283A9B7A"/>
    <w:lvl w:ilvl="0" w:tplc="487C1798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8C67C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2C0356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10CEA94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1D6CF2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803FE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6C61452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8EAEBD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00ECF6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272624FE"/>
    <w:multiLevelType w:val="multilevel"/>
    <w:tmpl w:val="842CF3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2C9C1B7F"/>
    <w:multiLevelType w:val="hybridMultilevel"/>
    <w:tmpl w:val="12D4A402"/>
    <w:lvl w:ilvl="0" w:tplc="789ECE2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1D0CF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8DAC9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20EE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1C40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EC26C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D52A62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DD608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2AA52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 w15:restartNumberingAfterBreak="0">
    <w:nsid w:val="448D0FDA"/>
    <w:multiLevelType w:val="hybridMultilevel"/>
    <w:tmpl w:val="A0B27EAE"/>
    <w:lvl w:ilvl="0" w:tplc="36E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33D1"/>
    <w:multiLevelType w:val="hybridMultilevel"/>
    <w:tmpl w:val="1618E94E"/>
    <w:lvl w:ilvl="0" w:tplc="FB128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1F357D"/>
    <w:multiLevelType w:val="multilevel"/>
    <w:tmpl w:val="65249E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 w15:restartNumberingAfterBreak="0">
    <w:nsid w:val="4ED90EF8"/>
    <w:multiLevelType w:val="hybridMultilevel"/>
    <w:tmpl w:val="0636C65C"/>
    <w:lvl w:ilvl="0" w:tplc="43F457FE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DF6DC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6A1C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B6C3F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4B6E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69E22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AE6C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AA42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F84B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587248DF"/>
    <w:multiLevelType w:val="multilevel"/>
    <w:tmpl w:val="8522CE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5BE65D1A"/>
    <w:multiLevelType w:val="hybridMultilevel"/>
    <w:tmpl w:val="CDD05008"/>
    <w:lvl w:ilvl="0" w:tplc="C22EDEC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6CE30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186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3163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980E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F3A88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238A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AB8F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7D64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 w15:restartNumberingAfterBreak="0">
    <w:nsid w:val="60404BF0"/>
    <w:multiLevelType w:val="hybridMultilevel"/>
    <w:tmpl w:val="096E092A"/>
    <w:lvl w:ilvl="0" w:tplc="F9524826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23C7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6E27A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9EC89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36EB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D0D5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E56F1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5A8C4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594E2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64347065"/>
    <w:multiLevelType w:val="multilevel"/>
    <w:tmpl w:val="A64AD4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2" w15:restartNumberingAfterBreak="0">
    <w:nsid w:val="66156E37"/>
    <w:multiLevelType w:val="hybridMultilevel"/>
    <w:tmpl w:val="22D461DA"/>
    <w:lvl w:ilvl="0" w:tplc="6262B61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D6EF614">
      <w:start w:val="1"/>
      <w:numFmt w:val="lowerLetter"/>
      <w:lvlText w:val="%2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14EFFE6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D8E982A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904C060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8F42FBA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BD8E34E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33A6ABC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A04F0AC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 w15:restartNumberingAfterBreak="0">
    <w:nsid w:val="71AD49AB"/>
    <w:multiLevelType w:val="hybridMultilevel"/>
    <w:tmpl w:val="A8EA9AB2"/>
    <w:lvl w:ilvl="0" w:tplc="EFC630CE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74AC33D4"/>
    <w:multiLevelType w:val="hybridMultilevel"/>
    <w:tmpl w:val="10C23C92"/>
    <w:lvl w:ilvl="0" w:tplc="0AA839F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2AA53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B4C9C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5A456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FE0A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3A8BA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18ED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B2AC5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CA4E2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7B6D6639"/>
    <w:multiLevelType w:val="multilevel"/>
    <w:tmpl w:val="C33A13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2"/>
  </w:num>
  <w:num w:numId="6">
    <w:abstractNumId w:val="10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9F"/>
    <w:rsid w:val="00005E75"/>
    <w:rsid w:val="0002293D"/>
    <w:rsid w:val="00023599"/>
    <w:rsid w:val="0002476F"/>
    <w:rsid w:val="0002576C"/>
    <w:rsid w:val="000465C3"/>
    <w:rsid w:val="00070329"/>
    <w:rsid w:val="0007034E"/>
    <w:rsid w:val="000741D4"/>
    <w:rsid w:val="00086C80"/>
    <w:rsid w:val="000A4579"/>
    <w:rsid w:val="000B2C55"/>
    <w:rsid w:val="000B77E2"/>
    <w:rsid w:val="000C075C"/>
    <w:rsid w:val="000C1539"/>
    <w:rsid w:val="000C3B1A"/>
    <w:rsid w:val="000C78C8"/>
    <w:rsid w:val="000D6D98"/>
    <w:rsid w:val="000E0543"/>
    <w:rsid w:val="000E1968"/>
    <w:rsid w:val="000E1C6F"/>
    <w:rsid w:val="000E2409"/>
    <w:rsid w:val="000E3721"/>
    <w:rsid w:val="001076D6"/>
    <w:rsid w:val="0012061D"/>
    <w:rsid w:val="00120678"/>
    <w:rsid w:val="0012640A"/>
    <w:rsid w:val="0015242C"/>
    <w:rsid w:val="001540B6"/>
    <w:rsid w:val="00162EB7"/>
    <w:rsid w:val="0017118B"/>
    <w:rsid w:val="0017731D"/>
    <w:rsid w:val="001852E5"/>
    <w:rsid w:val="0018605F"/>
    <w:rsid w:val="00186A27"/>
    <w:rsid w:val="001876C0"/>
    <w:rsid w:val="00191737"/>
    <w:rsid w:val="00192002"/>
    <w:rsid w:val="0019574B"/>
    <w:rsid w:val="001A1573"/>
    <w:rsid w:val="001A5DD5"/>
    <w:rsid w:val="001A6987"/>
    <w:rsid w:val="001B078D"/>
    <w:rsid w:val="001B55FB"/>
    <w:rsid w:val="001C313A"/>
    <w:rsid w:val="001D0F6C"/>
    <w:rsid w:val="001D38AF"/>
    <w:rsid w:val="001E0576"/>
    <w:rsid w:val="001E7783"/>
    <w:rsid w:val="001F2A9C"/>
    <w:rsid w:val="001F31F9"/>
    <w:rsid w:val="001F46E7"/>
    <w:rsid w:val="001F7593"/>
    <w:rsid w:val="00205CE8"/>
    <w:rsid w:val="0022072B"/>
    <w:rsid w:val="00224870"/>
    <w:rsid w:val="0023483B"/>
    <w:rsid w:val="0023762D"/>
    <w:rsid w:val="002519DC"/>
    <w:rsid w:val="00256A5A"/>
    <w:rsid w:val="002727A9"/>
    <w:rsid w:val="00276ABA"/>
    <w:rsid w:val="00284411"/>
    <w:rsid w:val="00290127"/>
    <w:rsid w:val="002A5EE1"/>
    <w:rsid w:val="002B275F"/>
    <w:rsid w:val="002D0EE5"/>
    <w:rsid w:val="002D7507"/>
    <w:rsid w:val="002E273F"/>
    <w:rsid w:val="002E383D"/>
    <w:rsid w:val="002F041B"/>
    <w:rsid w:val="002F3F6B"/>
    <w:rsid w:val="002F5CE4"/>
    <w:rsid w:val="00306037"/>
    <w:rsid w:val="003234C4"/>
    <w:rsid w:val="00327997"/>
    <w:rsid w:val="00336C8E"/>
    <w:rsid w:val="0034253A"/>
    <w:rsid w:val="0034476E"/>
    <w:rsid w:val="00344BE5"/>
    <w:rsid w:val="00345E00"/>
    <w:rsid w:val="00350BE6"/>
    <w:rsid w:val="00356FCB"/>
    <w:rsid w:val="00362411"/>
    <w:rsid w:val="003748BB"/>
    <w:rsid w:val="0038068A"/>
    <w:rsid w:val="00385E15"/>
    <w:rsid w:val="00390202"/>
    <w:rsid w:val="00396B77"/>
    <w:rsid w:val="003A3A8C"/>
    <w:rsid w:val="003A6F2C"/>
    <w:rsid w:val="003B0876"/>
    <w:rsid w:val="003C00A1"/>
    <w:rsid w:val="004474B1"/>
    <w:rsid w:val="00451317"/>
    <w:rsid w:val="00464194"/>
    <w:rsid w:val="004667CD"/>
    <w:rsid w:val="004712F2"/>
    <w:rsid w:val="00474A62"/>
    <w:rsid w:val="00481338"/>
    <w:rsid w:val="0048489E"/>
    <w:rsid w:val="004904E4"/>
    <w:rsid w:val="004A0C1D"/>
    <w:rsid w:val="004A32E2"/>
    <w:rsid w:val="004C007B"/>
    <w:rsid w:val="004C3511"/>
    <w:rsid w:val="004D4D16"/>
    <w:rsid w:val="004E4787"/>
    <w:rsid w:val="004F13E3"/>
    <w:rsid w:val="004F393D"/>
    <w:rsid w:val="00501578"/>
    <w:rsid w:val="00503FFA"/>
    <w:rsid w:val="00514B69"/>
    <w:rsid w:val="005201E6"/>
    <w:rsid w:val="0052508A"/>
    <w:rsid w:val="0053167D"/>
    <w:rsid w:val="00531F01"/>
    <w:rsid w:val="0053336F"/>
    <w:rsid w:val="0054030B"/>
    <w:rsid w:val="00540BFD"/>
    <w:rsid w:val="00541CE0"/>
    <w:rsid w:val="00543883"/>
    <w:rsid w:val="00544393"/>
    <w:rsid w:val="00546170"/>
    <w:rsid w:val="00551288"/>
    <w:rsid w:val="00556DEE"/>
    <w:rsid w:val="00565653"/>
    <w:rsid w:val="005771C5"/>
    <w:rsid w:val="00577D75"/>
    <w:rsid w:val="0058203E"/>
    <w:rsid w:val="005874A4"/>
    <w:rsid w:val="005A6447"/>
    <w:rsid w:val="005A702E"/>
    <w:rsid w:val="005B3DE0"/>
    <w:rsid w:val="005D572B"/>
    <w:rsid w:val="005D70DA"/>
    <w:rsid w:val="005D7C6B"/>
    <w:rsid w:val="005E5911"/>
    <w:rsid w:val="005E6C17"/>
    <w:rsid w:val="00611989"/>
    <w:rsid w:val="006154ED"/>
    <w:rsid w:val="00615ED1"/>
    <w:rsid w:val="00625BB9"/>
    <w:rsid w:val="00630A1A"/>
    <w:rsid w:val="00636828"/>
    <w:rsid w:val="00640FC0"/>
    <w:rsid w:val="0066098E"/>
    <w:rsid w:val="00664146"/>
    <w:rsid w:val="00674589"/>
    <w:rsid w:val="00695A6A"/>
    <w:rsid w:val="006B36F2"/>
    <w:rsid w:val="006D0732"/>
    <w:rsid w:val="006F3BCB"/>
    <w:rsid w:val="006F765B"/>
    <w:rsid w:val="006F7F09"/>
    <w:rsid w:val="00714370"/>
    <w:rsid w:val="00724BF8"/>
    <w:rsid w:val="00724F7E"/>
    <w:rsid w:val="00733BF9"/>
    <w:rsid w:val="00736A7B"/>
    <w:rsid w:val="00736F9F"/>
    <w:rsid w:val="0073789D"/>
    <w:rsid w:val="00741A35"/>
    <w:rsid w:val="00744E75"/>
    <w:rsid w:val="00755829"/>
    <w:rsid w:val="00762EF8"/>
    <w:rsid w:val="00771A2F"/>
    <w:rsid w:val="00790A6E"/>
    <w:rsid w:val="007938CE"/>
    <w:rsid w:val="007B05A6"/>
    <w:rsid w:val="007B580A"/>
    <w:rsid w:val="007B6073"/>
    <w:rsid w:val="007D07E6"/>
    <w:rsid w:val="007F15DF"/>
    <w:rsid w:val="007F5391"/>
    <w:rsid w:val="007F69B4"/>
    <w:rsid w:val="00817B63"/>
    <w:rsid w:val="00825D89"/>
    <w:rsid w:val="00835028"/>
    <w:rsid w:val="008628B3"/>
    <w:rsid w:val="008630BC"/>
    <w:rsid w:val="0087593D"/>
    <w:rsid w:val="00876A6C"/>
    <w:rsid w:val="008834C5"/>
    <w:rsid w:val="00883C95"/>
    <w:rsid w:val="00885D34"/>
    <w:rsid w:val="00891E9F"/>
    <w:rsid w:val="00892168"/>
    <w:rsid w:val="0089285D"/>
    <w:rsid w:val="008A73DB"/>
    <w:rsid w:val="008C2DAA"/>
    <w:rsid w:val="008D0DB3"/>
    <w:rsid w:val="008E0977"/>
    <w:rsid w:val="008E6901"/>
    <w:rsid w:val="008F4956"/>
    <w:rsid w:val="009019CE"/>
    <w:rsid w:val="00901EAC"/>
    <w:rsid w:val="00905788"/>
    <w:rsid w:val="00913215"/>
    <w:rsid w:val="00915DE0"/>
    <w:rsid w:val="0093003E"/>
    <w:rsid w:val="0093395A"/>
    <w:rsid w:val="00934564"/>
    <w:rsid w:val="00935C4E"/>
    <w:rsid w:val="00967754"/>
    <w:rsid w:val="009703C2"/>
    <w:rsid w:val="00970ECB"/>
    <w:rsid w:val="00973D61"/>
    <w:rsid w:val="009877FF"/>
    <w:rsid w:val="009913D7"/>
    <w:rsid w:val="009A52E9"/>
    <w:rsid w:val="009A64D8"/>
    <w:rsid w:val="009B6541"/>
    <w:rsid w:val="009B783D"/>
    <w:rsid w:val="009C1A83"/>
    <w:rsid w:val="009C6CC6"/>
    <w:rsid w:val="009C773D"/>
    <w:rsid w:val="009D0878"/>
    <w:rsid w:val="009D2C5E"/>
    <w:rsid w:val="009D6017"/>
    <w:rsid w:val="009F1FCE"/>
    <w:rsid w:val="009F65E6"/>
    <w:rsid w:val="00A02E4E"/>
    <w:rsid w:val="00A16D55"/>
    <w:rsid w:val="00A37E27"/>
    <w:rsid w:val="00A40411"/>
    <w:rsid w:val="00A42643"/>
    <w:rsid w:val="00A43803"/>
    <w:rsid w:val="00A5611D"/>
    <w:rsid w:val="00A602D6"/>
    <w:rsid w:val="00A6129D"/>
    <w:rsid w:val="00A83F39"/>
    <w:rsid w:val="00A8516F"/>
    <w:rsid w:val="00A8788E"/>
    <w:rsid w:val="00A87B1F"/>
    <w:rsid w:val="00A92F7C"/>
    <w:rsid w:val="00A93F6F"/>
    <w:rsid w:val="00A959B6"/>
    <w:rsid w:val="00AA096C"/>
    <w:rsid w:val="00AA1515"/>
    <w:rsid w:val="00AA50C4"/>
    <w:rsid w:val="00AA5619"/>
    <w:rsid w:val="00AB2E5C"/>
    <w:rsid w:val="00AB7B50"/>
    <w:rsid w:val="00AC35CC"/>
    <w:rsid w:val="00AD4957"/>
    <w:rsid w:val="00AE76AC"/>
    <w:rsid w:val="00AF4884"/>
    <w:rsid w:val="00B13917"/>
    <w:rsid w:val="00B15534"/>
    <w:rsid w:val="00B15629"/>
    <w:rsid w:val="00B24A9B"/>
    <w:rsid w:val="00B32B8A"/>
    <w:rsid w:val="00B33D97"/>
    <w:rsid w:val="00B4334F"/>
    <w:rsid w:val="00B4345E"/>
    <w:rsid w:val="00B506E0"/>
    <w:rsid w:val="00B54478"/>
    <w:rsid w:val="00B61FE2"/>
    <w:rsid w:val="00B66DCB"/>
    <w:rsid w:val="00B770C5"/>
    <w:rsid w:val="00B77241"/>
    <w:rsid w:val="00B969E9"/>
    <w:rsid w:val="00BA7739"/>
    <w:rsid w:val="00BB0FD8"/>
    <w:rsid w:val="00BB1797"/>
    <w:rsid w:val="00BB43D0"/>
    <w:rsid w:val="00BB7084"/>
    <w:rsid w:val="00BB79DB"/>
    <w:rsid w:val="00BC2551"/>
    <w:rsid w:val="00BD1848"/>
    <w:rsid w:val="00BD21ED"/>
    <w:rsid w:val="00BE274F"/>
    <w:rsid w:val="00BF1ACD"/>
    <w:rsid w:val="00BF316B"/>
    <w:rsid w:val="00BF4A0D"/>
    <w:rsid w:val="00C05596"/>
    <w:rsid w:val="00C10EBE"/>
    <w:rsid w:val="00C24B6F"/>
    <w:rsid w:val="00C334C8"/>
    <w:rsid w:val="00C6002F"/>
    <w:rsid w:val="00C845DB"/>
    <w:rsid w:val="00C87F3F"/>
    <w:rsid w:val="00C963A1"/>
    <w:rsid w:val="00CA2DB7"/>
    <w:rsid w:val="00CA6235"/>
    <w:rsid w:val="00CB69F8"/>
    <w:rsid w:val="00CC35D4"/>
    <w:rsid w:val="00CC387F"/>
    <w:rsid w:val="00CC7AD8"/>
    <w:rsid w:val="00CE77A4"/>
    <w:rsid w:val="00D076DA"/>
    <w:rsid w:val="00D45FCF"/>
    <w:rsid w:val="00D47CF1"/>
    <w:rsid w:val="00D574F8"/>
    <w:rsid w:val="00D73D27"/>
    <w:rsid w:val="00D75E66"/>
    <w:rsid w:val="00D816C0"/>
    <w:rsid w:val="00D93EBF"/>
    <w:rsid w:val="00D94F91"/>
    <w:rsid w:val="00DB2BF0"/>
    <w:rsid w:val="00DB5ED0"/>
    <w:rsid w:val="00DD7126"/>
    <w:rsid w:val="00DE57FE"/>
    <w:rsid w:val="00DF3C71"/>
    <w:rsid w:val="00DF73F8"/>
    <w:rsid w:val="00DF79C9"/>
    <w:rsid w:val="00E21B9A"/>
    <w:rsid w:val="00E33F8B"/>
    <w:rsid w:val="00E35A7C"/>
    <w:rsid w:val="00E364B2"/>
    <w:rsid w:val="00E4464C"/>
    <w:rsid w:val="00E51BA0"/>
    <w:rsid w:val="00E56C86"/>
    <w:rsid w:val="00E57CBD"/>
    <w:rsid w:val="00E61CEA"/>
    <w:rsid w:val="00E67F58"/>
    <w:rsid w:val="00E71AA1"/>
    <w:rsid w:val="00E74726"/>
    <w:rsid w:val="00E82DB6"/>
    <w:rsid w:val="00E85A1F"/>
    <w:rsid w:val="00E86050"/>
    <w:rsid w:val="00E9077B"/>
    <w:rsid w:val="00E90FAE"/>
    <w:rsid w:val="00E961F3"/>
    <w:rsid w:val="00EA1D29"/>
    <w:rsid w:val="00EA5634"/>
    <w:rsid w:val="00EA6A3B"/>
    <w:rsid w:val="00EA76A1"/>
    <w:rsid w:val="00EB2AA3"/>
    <w:rsid w:val="00ED7819"/>
    <w:rsid w:val="00EE0E9B"/>
    <w:rsid w:val="00EE1071"/>
    <w:rsid w:val="00EE183F"/>
    <w:rsid w:val="00EE401E"/>
    <w:rsid w:val="00EE7434"/>
    <w:rsid w:val="00EF35CA"/>
    <w:rsid w:val="00F07F38"/>
    <w:rsid w:val="00F108F7"/>
    <w:rsid w:val="00F1460A"/>
    <w:rsid w:val="00F157DC"/>
    <w:rsid w:val="00F16E7E"/>
    <w:rsid w:val="00F213ED"/>
    <w:rsid w:val="00F25FCD"/>
    <w:rsid w:val="00F27FA0"/>
    <w:rsid w:val="00F3284E"/>
    <w:rsid w:val="00F34017"/>
    <w:rsid w:val="00F459D6"/>
    <w:rsid w:val="00F80F5C"/>
    <w:rsid w:val="00F843F9"/>
    <w:rsid w:val="00F84C4B"/>
    <w:rsid w:val="00F87E80"/>
    <w:rsid w:val="00F90678"/>
    <w:rsid w:val="00F945B3"/>
    <w:rsid w:val="00F9466D"/>
    <w:rsid w:val="00FB1FA1"/>
    <w:rsid w:val="00FB7E90"/>
    <w:rsid w:val="00FC6DAA"/>
    <w:rsid w:val="00FD4095"/>
    <w:rsid w:val="00FE067F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5770B1"/>
  <w15:docId w15:val="{DCB5EA19-EC5C-4C31-9966-63BE8D9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AC"/>
    <w:pPr>
      <w:spacing w:after="40" w:line="248" w:lineRule="auto"/>
      <w:ind w:left="10" w:hanging="10"/>
      <w:jc w:val="both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901E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Elenco Normale,Список уровня 2,название табл/рис,Chapter10"/>
    <w:basedOn w:val="a"/>
    <w:link w:val="a4"/>
    <w:uiPriority w:val="34"/>
    <w:qFormat/>
    <w:rsid w:val="00A40411"/>
    <w:pPr>
      <w:ind w:left="720"/>
      <w:contextualSpacing/>
    </w:pPr>
    <w:rPr>
      <w:rFonts w:ascii="Calibri" w:hAnsi="Calibri"/>
      <w:sz w:val="22"/>
      <w:szCs w:val="20"/>
    </w:rPr>
  </w:style>
  <w:style w:type="paragraph" w:customStyle="1" w:styleId="11">
    <w:name w:val="Обычный11"/>
    <w:uiPriority w:val="99"/>
    <w:rsid w:val="00A40411"/>
    <w:pPr>
      <w:spacing w:line="276" w:lineRule="auto"/>
    </w:pPr>
    <w:rPr>
      <w:rFonts w:ascii="Arial" w:hAnsi="Arial" w:cs="Arial"/>
      <w:color w:val="000000"/>
    </w:rPr>
  </w:style>
  <w:style w:type="paragraph" w:styleId="a5">
    <w:name w:val="Balloon Text"/>
    <w:basedOn w:val="a"/>
    <w:link w:val="a6"/>
    <w:uiPriority w:val="99"/>
    <w:semiHidden/>
    <w:rsid w:val="00CE77A4"/>
    <w:rPr>
      <w:sz w:val="2"/>
      <w:szCs w:val="20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4095"/>
    <w:rPr>
      <w:rFonts w:ascii="Times New Roman" w:hAnsi="Times New Roman" w:cs="Times New Roman"/>
      <w:color w:val="000000"/>
      <w:sz w:val="2"/>
    </w:rPr>
  </w:style>
  <w:style w:type="paragraph" w:styleId="a7">
    <w:name w:val="footer"/>
    <w:basedOn w:val="a"/>
    <w:link w:val="a8"/>
    <w:uiPriority w:val="99"/>
    <w:rsid w:val="006F7F09"/>
    <w:pPr>
      <w:tabs>
        <w:tab w:val="center" w:pos="4677"/>
        <w:tab w:val="right" w:pos="9355"/>
      </w:tabs>
    </w:pPr>
    <w:rPr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73DB"/>
    <w:rPr>
      <w:rFonts w:ascii="Times New Roman" w:hAnsi="Times New Roman" w:cs="Times New Roman"/>
      <w:color w:val="000000"/>
      <w:sz w:val="28"/>
    </w:rPr>
  </w:style>
  <w:style w:type="character" w:styleId="a9">
    <w:name w:val="page number"/>
    <w:basedOn w:val="a0"/>
    <w:uiPriority w:val="99"/>
    <w:rsid w:val="006F7F09"/>
    <w:rPr>
      <w:rFonts w:cs="Times New Roman"/>
    </w:rPr>
  </w:style>
  <w:style w:type="character" w:customStyle="1" w:styleId="a4">
    <w:name w:val="Абзац списка Знак"/>
    <w:aliases w:val="Elenco Normale Знак,Список уровня 2 Знак,название табл/рис Знак,Chapter10 Знак"/>
    <w:link w:val="a3"/>
    <w:uiPriority w:val="1"/>
    <w:qFormat/>
    <w:locked/>
    <w:rsid w:val="003A3A8C"/>
    <w:rPr>
      <w:color w:val="000000"/>
      <w:sz w:val="22"/>
      <w:lang w:val="ru-RU" w:eastAsia="ru-RU"/>
    </w:rPr>
  </w:style>
  <w:style w:type="paragraph" w:styleId="aa">
    <w:name w:val="Body Text Indent"/>
    <w:basedOn w:val="a"/>
    <w:link w:val="ab"/>
    <w:uiPriority w:val="99"/>
    <w:rsid w:val="00F87E80"/>
    <w:pPr>
      <w:spacing w:after="0" w:line="240" w:lineRule="auto"/>
      <w:ind w:left="0" w:firstLine="1080"/>
    </w:pPr>
    <w:rPr>
      <w:color w:val="auto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87E80"/>
    <w:rPr>
      <w:rFonts w:eastAsia="Times New Roman" w:cs="Times New Roman"/>
      <w:sz w:val="24"/>
      <w:szCs w:val="24"/>
      <w:lang w:val="uk-UA" w:eastAsia="ru-RU" w:bidi="ar-SA"/>
    </w:rPr>
  </w:style>
  <w:style w:type="character" w:customStyle="1" w:styleId="5">
    <w:name w:val="Основной текст (5)_"/>
    <w:link w:val="50"/>
    <w:rsid w:val="00915DE0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5DE0"/>
    <w:pPr>
      <w:widowControl w:val="0"/>
      <w:shd w:val="clear" w:color="auto" w:fill="FFFFFF"/>
      <w:spacing w:after="0" w:line="566" w:lineRule="exact"/>
      <w:ind w:left="0" w:firstLine="0"/>
      <w:jc w:val="center"/>
    </w:pPr>
    <w:rPr>
      <w:rFonts w:ascii="Calibri" w:hAnsi="Calibri"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pressa1</dc:creator>
  <cp:keywords/>
  <dc:description/>
  <cp:lastModifiedBy>Пользователь Windows</cp:lastModifiedBy>
  <cp:revision>7</cp:revision>
  <cp:lastPrinted>2021-12-21T16:16:00Z</cp:lastPrinted>
  <dcterms:created xsi:type="dcterms:W3CDTF">2023-04-20T08:39:00Z</dcterms:created>
  <dcterms:modified xsi:type="dcterms:W3CDTF">2023-05-01T18:19:00Z</dcterms:modified>
</cp:coreProperties>
</file>