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1243" w14:textId="77777777" w:rsidR="00561A4D" w:rsidRPr="00B37BBC" w:rsidRDefault="00561A4D" w:rsidP="00620A3C">
      <w:pPr>
        <w:rPr>
          <w:snapToGrid w:val="0"/>
          <w:sz w:val="24"/>
          <w:szCs w:val="24"/>
          <w:lang w:val="uk-UA"/>
        </w:rPr>
      </w:pPr>
    </w:p>
    <w:p w14:paraId="7C59737F" w14:textId="4A643FE2" w:rsidR="00561A4D" w:rsidRPr="00B37BBC" w:rsidRDefault="004771AF" w:rsidP="00B37BBC">
      <w:pPr>
        <w:ind w:left="6804" w:firstLine="426"/>
        <w:rPr>
          <w:snapToGrid w:val="0"/>
          <w:sz w:val="24"/>
          <w:szCs w:val="24"/>
          <w:lang w:val="uk-UA"/>
        </w:rPr>
      </w:pPr>
      <w:r w:rsidRPr="00B37BBC">
        <w:rPr>
          <w:snapToGrid w:val="0"/>
          <w:sz w:val="24"/>
          <w:szCs w:val="24"/>
          <w:lang w:val="uk-UA"/>
        </w:rPr>
        <w:t xml:space="preserve">Додаток № </w:t>
      </w:r>
      <w:r w:rsidR="00CB2CDB" w:rsidRPr="00B37BBC">
        <w:rPr>
          <w:snapToGrid w:val="0"/>
          <w:sz w:val="24"/>
          <w:szCs w:val="24"/>
          <w:lang w:val="uk-UA"/>
        </w:rPr>
        <w:t>4</w:t>
      </w:r>
    </w:p>
    <w:p w14:paraId="0EB0C334" w14:textId="77777777" w:rsidR="00561A4D" w:rsidRPr="00B37BBC" w:rsidRDefault="00561A4D" w:rsidP="00B37BBC">
      <w:pPr>
        <w:ind w:left="7230" w:hanging="567"/>
        <w:rPr>
          <w:color w:val="FF0000"/>
          <w:sz w:val="24"/>
          <w:szCs w:val="24"/>
          <w:lang w:val="uk-UA"/>
        </w:rPr>
      </w:pPr>
      <w:r w:rsidRPr="00B37BBC">
        <w:rPr>
          <w:bCs/>
          <w:sz w:val="24"/>
          <w:szCs w:val="24"/>
          <w:lang w:val="uk-UA"/>
        </w:rPr>
        <w:t>до тендерної документації</w:t>
      </w:r>
    </w:p>
    <w:p w14:paraId="2E3D634E" w14:textId="77777777" w:rsidR="00BB5BF2" w:rsidRPr="00B37BBC" w:rsidRDefault="00BB5BF2" w:rsidP="00C81581">
      <w:pPr>
        <w:shd w:val="clear" w:color="auto" w:fill="FFFFFF"/>
        <w:tabs>
          <w:tab w:val="left" w:pos="993"/>
        </w:tabs>
        <w:ind w:right="-98"/>
        <w:jc w:val="center"/>
        <w:rPr>
          <w:b/>
          <w:bCs/>
          <w:spacing w:val="-3"/>
          <w:lang w:val="uk-UA"/>
        </w:rPr>
      </w:pPr>
    </w:p>
    <w:p w14:paraId="5563CE8B" w14:textId="77777777" w:rsidR="00CB2CDB" w:rsidRDefault="00CB2CDB" w:rsidP="00C81581">
      <w:pPr>
        <w:shd w:val="clear" w:color="auto" w:fill="FFFFFF"/>
        <w:tabs>
          <w:tab w:val="left" w:pos="993"/>
        </w:tabs>
        <w:ind w:right="-98"/>
        <w:jc w:val="center"/>
        <w:rPr>
          <w:b/>
          <w:bCs/>
          <w:spacing w:val="-3"/>
          <w:sz w:val="24"/>
          <w:szCs w:val="24"/>
          <w:lang w:val="uk-UA"/>
        </w:rPr>
      </w:pPr>
    </w:p>
    <w:p w14:paraId="3610C891" w14:textId="77777777" w:rsidR="00CB2CDB" w:rsidRPr="00B37BBC" w:rsidRDefault="00CB2CDB" w:rsidP="00CB2CDB">
      <w:pPr>
        <w:shd w:val="clear" w:color="auto" w:fill="FFFFFF"/>
        <w:tabs>
          <w:tab w:val="left" w:pos="993"/>
        </w:tabs>
        <w:ind w:right="-98"/>
        <w:jc w:val="center"/>
        <w:rPr>
          <w:b/>
          <w:bCs/>
          <w:spacing w:val="-3"/>
          <w:sz w:val="24"/>
          <w:szCs w:val="24"/>
          <w:lang w:val="uk-UA"/>
        </w:rPr>
      </w:pPr>
      <w:r w:rsidRPr="00B37BBC">
        <w:rPr>
          <w:b/>
          <w:bCs/>
          <w:spacing w:val="-3"/>
          <w:sz w:val="24"/>
          <w:szCs w:val="24"/>
          <w:lang w:val="uk-UA"/>
        </w:rPr>
        <w:t>Проект договору (який буде укладено за результатами закупівлі)*.</w:t>
      </w:r>
    </w:p>
    <w:p w14:paraId="7A3178BA" w14:textId="77777777" w:rsidR="00CB2CDB" w:rsidRPr="00B37BBC" w:rsidRDefault="00CB2CDB" w:rsidP="00CB2CDB">
      <w:pPr>
        <w:shd w:val="clear" w:color="auto" w:fill="FFFFFF"/>
        <w:tabs>
          <w:tab w:val="left" w:pos="993"/>
        </w:tabs>
        <w:ind w:right="-98"/>
        <w:jc w:val="center"/>
        <w:rPr>
          <w:b/>
          <w:bCs/>
          <w:spacing w:val="-3"/>
          <w:sz w:val="24"/>
          <w:szCs w:val="24"/>
          <w:lang w:val="uk-UA"/>
        </w:rPr>
      </w:pPr>
    </w:p>
    <w:p w14:paraId="3CEB3612" w14:textId="77777777" w:rsidR="00CB2CDB" w:rsidRPr="00B37BBC" w:rsidRDefault="00CB2CDB" w:rsidP="00CB2CDB">
      <w:pPr>
        <w:shd w:val="clear" w:color="auto" w:fill="FFFFFF"/>
        <w:tabs>
          <w:tab w:val="left" w:pos="993"/>
        </w:tabs>
        <w:ind w:right="-98"/>
        <w:jc w:val="center"/>
        <w:rPr>
          <w:b/>
          <w:bCs/>
          <w:spacing w:val="-3"/>
          <w:sz w:val="24"/>
          <w:szCs w:val="24"/>
          <w:lang w:val="uk-UA"/>
        </w:rPr>
      </w:pPr>
      <w:r w:rsidRPr="00B37BBC">
        <w:rPr>
          <w:b/>
          <w:bCs/>
          <w:spacing w:val="-3"/>
          <w:sz w:val="24"/>
          <w:szCs w:val="24"/>
          <w:lang w:val="uk-UA"/>
        </w:rPr>
        <w:t>Усі поштові витрати пов’язані з укладанням договору оплачує Учасник-Переможець</w:t>
      </w:r>
    </w:p>
    <w:p w14:paraId="268630C0" w14:textId="77777777" w:rsidR="00CB2CDB" w:rsidRPr="00B37BBC" w:rsidRDefault="00CB2CDB" w:rsidP="00CB2CDB">
      <w:pPr>
        <w:shd w:val="clear" w:color="auto" w:fill="FFFFFF"/>
        <w:tabs>
          <w:tab w:val="left" w:pos="993"/>
        </w:tabs>
        <w:ind w:right="-98"/>
        <w:jc w:val="center"/>
        <w:rPr>
          <w:b/>
          <w:bCs/>
          <w:spacing w:val="-3"/>
          <w:sz w:val="24"/>
          <w:szCs w:val="24"/>
          <w:lang w:val="uk-UA"/>
        </w:rPr>
      </w:pPr>
      <w:r w:rsidRPr="00B37BBC">
        <w:rPr>
          <w:b/>
          <w:bCs/>
          <w:spacing w:val="-3"/>
          <w:sz w:val="24"/>
          <w:szCs w:val="24"/>
          <w:lang w:val="uk-UA"/>
        </w:rPr>
        <w:t>*Зазначені нижче умови Договору не є остаточними і вичерпними та можуть бути доповнені 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внесення змін та доповнень до чинного цивільного, господарського та іншого законодавства України.</w:t>
      </w:r>
    </w:p>
    <w:p w14:paraId="124DE958" w14:textId="763E085B" w:rsidR="00BB5BF2" w:rsidRPr="009C63B4" w:rsidRDefault="00CB2CDB" w:rsidP="009C63B4">
      <w:pPr>
        <w:shd w:val="clear" w:color="auto" w:fill="FFFFFF"/>
        <w:tabs>
          <w:tab w:val="left" w:pos="993"/>
        </w:tabs>
        <w:ind w:right="-98"/>
        <w:jc w:val="center"/>
        <w:rPr>
          <w:b/>
          <w:bCs/>
          <w:spacing w:val="-3"/>
          <w:sz w:val="24"/>
          <w:szCs w:val="24"/>
          <w:lang w:val="uk-UA"/>
        </w:rPr>
      </w:pPr>
      <w:r w:rsidRPr="00B37BBC">
        <w:rPr>
          <w:b/>
          <w:bCs/>
          <w:spacing w:val="-3"/>
          <w:sz w:val="24"/>
          <w:szCs w:val="24"/>
          <w:lang w:val="uk-UA"/>
        </w:rPr>
        <w:t>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51FD9C26" w14:textId="77777777" w:rsidR="00D10F30" w:rsidRPr="00B37BBC" w:rsidRDefault="00D10F30" w:rsidP="00D10F30">
      <w:pPr>
        <w:ind w:firstLine="357"/>
        <w:jc w:val="center"/>
        <w:rPr>
          <w:b/>
          <w:bCs/>
          <w:sz w:val="24"/>
          <w:szCs w:val="24"/>
          <w:lang w:val="uk-UA"/>
        </w:rPr>
      </w:pPr>
      <w:r w:rsidRPr="00B37BBC">
        <w:rPr>
          <w:b/>
          <w:bCs/>
          <w:sz w:val="24"/>
          <w:szCs w:val="24"/>
          <w:lang w:val="uk-UA"/>
        </w:rPr>
        <w:t>ДОГОВІР №</w:t>
      </w:r>
      <w:r w:rsidRPr="00B37BBC">
        <w:rPr>
          <w:bCs/>
          <w:sz w:val="24"/>
          <w:szCs w:val="24"/>
          <w:lang w:val="uk-UA"/>
        </w:rPr>
        <w:t>__</w:t>
      </w:r>
    </w:p>
    <w:p w14:paraId="095C4D14" w14:textId="051C2BF1" w:rsidR="00D10F30" w:rsidRPr="00B37BBC" w:rsidRDefault="00D10F30" w:rsidP="00D10F30">
      <w:pPr>
        <w:ind w:firstLine="357"/>
        <w:jc w:val="center"/>
        <w:rPr>
          <w:b/>
          <w:bCs/>
          <w:sz w:val="24"/>
          <w:szCs w:val="24"/>
          <w:lang w:val="uk-UA"/>
        </w:rPr>
      </w:pPr>
      <w:r w:rsidRPr="00B37BBC">
        <w:rPr>
          <w:b/>
          <w:bCs/>
          <w:sz w:val="24"/>
          <w:szCs w:val="24"/>
          <w:lang w:val="uk-UA"/>
        </w:rPr>
        <w:t>купівлі</w:t>
      </w:r>
      <w:r w:rsidRPr="00B37BBC">
        <w:rPr>
          <w:sz w:val="24"/>
          <w:szCs w:val="24"/>
          <w:lang w:val="uk-UA"/>
        </w:rPr>
        <w:t>–</w:t>
      </w:r>
      <w:r w:rsidRPr="00B37BBC">
        <w:rPr>
          <w:b/>
          <w:bCs/>
          <w:sz w:val="24"/>
          <w:szCs w:val="24"/>
          <w:lang w:val="uk-UA"/>
        </w:rPr>
        <w:t xml:space="preserve">продажу </w:t>
      </w:r>
    </w:p>
    <w:p w14:paraId="3505A1A1" w14:textId="77777777" w:rsidR="00A72E92" w:rsidRPr="00B37BBC" w:rsidRDefault="00A72E92" w:rsidP="00D10F30">
      <w:pPr>
        <w:ind w:firstLine="357"/>
        <w:jc w:val="center"/>
        <w:rPr>
          <w:b/>
          <w:bCs/>
          <w:sz w:val="24"/>
          <w:szCs w:val="24"/>
          <w:lang w:val="uk-UA"/>
        </w:rPr>
      </w:pPr>
    </w:p>
    <w:p w14:paraId="34165B28" w14:textId="498E5546" w:rsidR="002402D3" w:rsidRPr="00B37BBC" w:rsidRDefault="00CB2CDB" w:rsidP="002402D3">
      <w:pPr>
        <w:pStyle w:val="Style6"/>
        <w:widowControl/>
        <w:tabs>
          <w:tab w:val="left" w:pos="6096"/>
          <w:tab w:val="left" w:leader="underscore" w:pos="6663"/>
          <w:tab w:val="left" w:leader="underscore" w:pos="9130"/>
        </w:tabs>
        <w:spacing w:before="101"/>
        <w:jc w:val="both"/>
        <w:rPr>
          <w:b/>
          <w:lang w:val="uk-UA"/>
        </w:rPr>
      </w:pPr>
      <w:r w:rsidRPr="00B37BBC">
        <w:rPr>
          <w:rStyle w:val="FontStyle18"/>
          <w:b w:val="0"/>
          <w:lang w:val="uk-UA"/>
        </w:rPr>
        <w:t>м. Болград</w:t>
      </w:r>
      <w:r w:rsidR="002402D3" w:rsidRPr="00B37BBC">
        <w:rPr>
          <w:rStyle w:val="FontStyle18"/>
          <w:b w:val="0"/>
          <w:lang w:val="uk-UA"/>
        </w:rPr>
        <w:tab/>
        <w:t xml:space="preserve">     «_____» _____________202</w:t>
      </w:r>
      <w:r w:rsidR="00ED7E2E" w:rsidRPr="00B37BBC">
        <w:rPr>
          <w:rStyle w:val="FontStyle18"/>
          <w:b w:val="0"/>
          <w:lang w:val="uk-UA"/>
        </w:rPr>
        <w:t>_</w:t>
      </w:r>
      <w:r w:rsidR="002402D3" w:rsidRPr="00B37BBC">
        <w:rPr>
          <w:rStyle w:val="FontStyle18"/>
          <w:b w:val="0"/>
          <w:lang w:val="uk-UA"/>
        </w:rPr>
        <w:t xml:space="preserve"> р.</w:t>
      </w:r>
    </w:p>
    <w:p w14:paraId="58B3D3D0" w14:textId="77777777" w:rsidR="00D10F30" w:rsidRPr="00B37BBC" w:rsidRDefault="00D10F30" w:rsidP="00D10F30">
      <w:pPr>
        <w:ind w:firstLine="426"/>
        <w:jc w:val="center"/>
        <w:rPr>
          <w:rFonts w:eastAsia="Arial Unicode MS"/>
          <w:b/>
          <w:sz w:val="24"/>
          <w:szCs w:val="24"/>
          <w:lang w:val="uk-UA"/>
        </w:rPr>
      </w:pPr>
    </w:p>
    <w:p w14:paraId="05D1BAF1" w14:textId="77777777" w:rsidR="00A72E92" w:rsidRPr="00B37BBC" w:rsidRDefault="00A72E92" w:rsidP="00D10F30">
      <w:pPr>
        <w:ind w:firstLine="426"/>
        <w:jc w:val="center"/>
        <w:rPr>
          <w:rFonts w:eastAsia="Arial Unicode MS"/>
          <w:b/>
          <w:sz w:val="24"/>
          <w:szCs w:val="24"/>
          <w:lang w:val="uk-UA"/>
        </w:rPr>
      </w:pPr>
    </w:p>
    <w:p w14:paraId="59FD6400" w14:textId="77777777" w:rsidR="00FB0159" w:rsidRPr="00B37BBC" w:rsidRDefault="00FB0159" w:rsidP="00FB0159">
      <w:pPr>
        <w:ind w:firstLine="709"/>
        <w:jc w:val="both"/>
        <w:rPr>
          <w:sz w:val="24"/>
          <w:szCs w:val="24"/>
          <w:lang w:val="uk-UA" w:eastAsia="en-US"/>
        </w:rPr>
      </w:pPr>
      <w:r w:rsidRPr="00B37BBC">
        <w:rPr>
          <w:sz w:val="24"/>
          <w:szCs w:val="24"/>
          <w:lang w:val="uk-UA" w:eastAsia="en-US"/>
        </w:rPr>
        <w:t>_______________________________, в особі  _______________________________, який діє на підставі ______________,</w:t>
      </w:r>
      <w:r w:rsidRPr="00B37BBC">
        <w:rPr>
          <w:rStyle w:val="FontStyle19"/>
          <w:lang w:val="uk-UA"/>
        </w:rPr>
        <w:t xml:space="preserve">  </w:t>
      </w:r>
      <w:r w:rsidRPr="00B37BBC">
        <w:rPr>
          <w:sz w:val="24"/>
          <w:szCs w:val="24"/>
          <w:lang w:val="uk-UA" w:eastAsia="en-US"/>
        </w:rPr>
        <w:t>(надалі – Покупець) з однієї сторони, та</w:t>
      </w:r>
    </w:p>
    <w:p w14:paraId="68F23388" w14:textId="77777777" w:rsidR="00FB0159" w:rsidRPr="00B37BBC" w:rsidRDefault="00FB0159" w:rsidP="00FB0159">
      <w:pPr>
        <w:ind w:firstLine="709"/>
        <w:jc w:val="both"/>
        <w:rPr>
          <w:sz w:val="24"/>
          <w:szCs w:val="24"/>
          <w:lang w:val="uk-UA" w:eastAsia="ar-SA"/>
        </w:rPr>
      </w:pPr>
      <w:r w:rsidRPr="00B37BBC">
        <w:rPr>
          <w:b/>
          <w:sz w:val="24"/>
          <w:szCs w:val="24"/>
          <w:lang w:val="uk-UA" w:eastAsia="ar-SA"/>
        </w:rPr>
        <w:t xml:space="preserve">______________________________________, </w:t>
      </w:r>
      <w:r w:rsidRPr="00B37BBC">
        <w:rPr>
          <w:sz w:val="24"/>
          <w:szCs w:val="24"/>
          <w:lang w:val="uk-UA" w:eastAsia="ar-SA"/>
        </w:rPr>
        <w:t>в особі</w:t>
      </w:r>
      <w:r w:rsidRPr="00B37BBC">
        <w:rPr>
          <w:b/>
          <w:sz w:val="24"/>
          <w:szCs w:val="24"/>
          <w:lang w:val="uk-UA" w:eastAsia="ar-SA"/>
        </w:rPr>
        <w:t xml:space="preserve"> __________________________, </w:t>
      </w:r>
      <w:r w:rsidRPr="00B37BBC">
        <w:rPr>
          <w:sz w:val="24"/>
          <w:szCs w:val="24"/>
          <w:lang w:val="uk-UA" w:eastAsia="ar-SA"/>
        </w:rPr>
        <w:t>який діє на підставі _______________________, (надалі – Продавець) з іншої сторони, далі разом – Сторони, а кожна окремо –</w:t>
      </w:r>
      <w:r w:rsidRPr="00B37BBC">
        <w:rPr>
          <w:b/>
          <w:sz w:val="24"/>
          <w:szCs w:val="24"/>
          <w:lang w:val="uk-UA" w:eastAsia="ar-SA"/>
        </w:rPr>
        <w:t xml:space="preserve"> </w:t>
      </w:r>
      <w:r w:rsidRPr="00B37BBC">
        <w:rPr>
          <w:sz w:val="24"/>
          <w:szCs w:val="24"/>
          <w:lang w:val="uk-UA" w:eastAsia="ar-SA"/>
        </w:rPr>
        <w:t xml:space="preserve">Сторона, уклали цей Договір про наступне: </w:t>
      </w:r>
    </w:p>
    <w:p w14:paraId="2EAFD8F3" w14:textId="77777777" w:rsidR="00165EDC" w:rsidRPr="00B37BBC" w:rsidRDefault="00165EDC" w:rsidP="00FB0159">
      <w:pPr>
        <w:jc w:val="both"/>
        <w:rPr>
          <w:sz w:val="24"/>
          <w:szCs w:val="24"/>
          <w:lang w:val="uk-UA" w:eastAsia="en-US"/>
        </w:rPr>
      </w:pPr>
    </w:p>
    <w:p w14:paraId="2B22B560" w14:textId="77777777" w:rsidR="00D10F30" w:rsidRPr="00B37BBC" w:rsidRDefault="00A72E92" w:rsidP="00D10F30">
      <w:pPr>
        <w:tabs>
          <w:tab w:val="left" w:pos="709"/>
        </w:tabs>
        <w:jc w:val="center"/>
        <w:rPr>
          <w:b/>
          <w:sz w:val="24"/>
          <w:szCs w:val="24"/>
          <w:lang w:val="uk-UA"/>
        </w:rPr>
      </w:pPr>
      <w:r w:rsidRPr="00B37BBC">
        <w:rPr>
          <w:b/>
          <w:sz w:val="24"/>
          <w:szCs w:val="24"/>
          <w:lang w:val="uk-UA"/>
        </w:rPr>
        <w:t>1</w:t>
      </w:r>
      <w:r w:rsidR="00D10F30" w:rsidRPr="00B37BBC">
        <w:rPr>
          <w:b/>
          <w:sz w:val="24"/>
          <w:szCs w:val="24"/>
          <w:lang w:val="uk-UA"/>
        </w:rPr>
        <w:t>. ПРЕДМЕТ</w:t>
      </w:r>
      <w:r w:rsidR="00D10F30" w:rsidRPr="00B37BBC">
        <w:rPr>
          <w:sz w:val="24"/>
          <w:szCs w:val="24"/>
          <w:lang w:val="uk-UA"/>
        </w:rPr>
        <w:t xml:space="preserve"> </w:t>
      </w:r>
      <w:r w:rsidR="00D10F30" w:rsidRPr="00B37BBC">
        <w:rPr>
          <w:b/>
          <w:sz w:val="24"/>
          <w:szCs w:val="24"/>
          <w:lang w:val="uk-UA"/>
        </w:rPr>
        <w:t>ДОГОВОРУ, ВИМОГИ ДО ЯКОСТІ, ГАРАНТІЇ</w:t>
      </w:r>
    </w:p>
    <w:p w14:paraId="6D94E835" w14:textId="2846DE84" w:rsidR="00F80E72" w:rsidRPr="00BB4FFA" w:rsidRDefault="00D10F30" w:rsidP="00BB4FFA">
      <w:pPr>
        <w:jc w:val="both"/>
        <w:rPr>
          <w:rFonts w:eastAsia="DengXian"/>
          <w:b/>
          <w:bCs/>
          <w:sz w:val="24"/>
          <w:szCs w:val="24"/>
          <w:lang w:val="uk-UA"/>
        </w:rPr>
      </w:pPr>
      <w:r w:rsidRPr="00BB4FFA">
        <w:rPr>
          <w:sz w:val="24"/>
          <w:szCs w:val="24"/>
          <w:lang w:val="uk-UA"/>
        </w:rPr>
        <w:t>1.1. Продавець зобов’язується передати у власність, а Покупець прийняти і оплатити</w:t>
      </w:r>
      <w:r w:rsidR="00887745" w:rsidRPr="00BB4FFA">
        <w:rPr>
          <w:sz w:val="24"/>
          <w:szCs w:val="24"/>
          <w:lang w:val="uk-UA"/>
        </w:rPr>
        <w:t xml:space="preserve"> </w:t>
      </w:r>
      <w:r w:rsidRPr="00BB4FFA">
        <w:rPr>
          <w:sz w:val="24"/>
          <w:szCs w:val="24"/>
          <w:lang w:val="uk-UA"/>
        </w:rPr>
        <w:t xml:space="preserve"> </w:t>
      </w:r>
      <w:r w:rsidR="007D3971" w:rsidRPr="00BB4FFA">
        <w:rPr>
          <w:b/>
          <w:sz w:val="24"/>
          <w:szCs w:val="24"/>
          <w:lang w:val="uk-UA"/>
        </w:rPr>
        <w:t>стільці</w:t>
      </w:r>
      <w:r w:rsidR="00A86DF1" w:rsidRPr="00BB4FFA">
        <w:rPr>
          <w:b/>
          <w:sz w:val="24"/>
          <w:szCs w:val="24"/>
          <w:lang w:val="uk-UA"/>
        </w:rPr>
        <w:t>,</w:t>
      </w:r>
      <w:r w:rsidR="00DA7D18" w:rsidRPr="00BB4FFA">
        <w:rPr>
          <w:b/>
          <w:sz w:val="24"/>
          <w:szCs w:val="24"/>
          <w:lang w:val="uk-UA"/>
        </w:rPr>
        <w:t xml:space="preserve"> </w:t>
      </w:r>
      <w:r w:rsidR="007D3971" w:rsidRPr="00BB4FFA">
        <w:rPr>
          <w:b/>
          <w:sz w:val="24"/>
          <w:szCs w:val="24"/>
          <w:lang w:val="uk-UA"/>
        </w:rPr>
        <w:t>диван</w:t>
      </w:r>
      <w:r w:rsidR="00CB2CDB" w:rsidRPr="00BB4FFA">
        <w:rPr>
          <w:b/>
          <w:sz w:val="24"/>
          <w:szCs w:val="24"/>
          <w:lang w:val="uk-UA"/>
        </w:rPr>
        <w:t>и</w:t>
      </w:r>
      <w:r w:rsidR="007D3971" w:rsidRPr="00BB4FFA">
        <w:rPr>
          <w:b/>
          <w:sz w:val="24"/>
          <w:szCs w:val="24"/>
          <w:lang w:val="uk-UA"/>
        </w:rPr>
        <w:t xml:space="preserve"> </w:t>
      </w:r>
      <w:r w:rsidR="00CB2CDB" w:rsidRPr="00BB4FFA">
        <w:rPr>
          <w:b/>
          <w:sz w:val="24"/>
          <w:szCs w:val="24"/>
          <w:lang w:val="uk-UA"/>
        </w:rPr>
        <w:t xml:space="preserve">(згідно предмета закупівлі </w:t>
      </w:r>
      <w:r w:rsidR="00CB2CDB" w:rsidRPr="00BB4FFA">
        <w:rPr>
          <w:rFonts w:eastAsia="DengXian"/>
          <w:b/>
          <w:bCs/>
          <w:sz w:val="24"/>
          <w:szCs w:val="24"/>
          <w:lang w:val="uk-UA"/>
        </w:rPr>
        <w:t xml:space="preserve">ДК 021:2015 (CPV 2008) –  39110000-6 сидіння, стільці та супутні вироби (Стільці, дивани)(Н.П. Стільці - 39112000-0 Стільці, дивани - 39113200-9 Дивани-канапе) </w:t>
      </w:r>
      <w:r w:rsidR="00CB2CDB" w:rsidRPr="00BB4FFA">
        <w:rPr>
          <w:sz w:val="24"/>
          <w:szCs w:val="24"/>
          <w:lang w:val="uk-UA"/>
        </w:rPr>
        <w:t xml:space="preserve">) </w:t>
      </w:r>
      <w:r w:rsidRPr="00BB4FFA">
        <w:rPr>
          <w:sz w:val="24"/>
          <w:szCs w:val="24"/>
          <w:lang w:val="uk-UA"/>
        </w:rPr>
        <w:t>(надалі – Товар),</w:t>
      </w:r>
      <w:r w:rsidR="00D07A39">
        <w:rPr>
          <w:sz w:val="24"/>
          <w:szCs w:val="24"/>
          <w:lang w:val="uk-UA"/>
        </w:rPr>
        <w:t xml:space="preserve">  надати послуги зі зборки</w:t>
      </w:r>
      <w:r w:rsidR="009C63B4">
        <w:rPr>
          <w:sz w:val="24"/>
          <w:szCs w:val="24"/>
          <w:lang w:val="uk-UA"/>
        </w:rPr>
        <w:t>, монтажу</w:t>
      </w:r>
      <w:r w:rsidR="00D07A39">
        <w:rPr>
          <w:sz w:val="24"/>
          <w:szCs w:val="24"/>
          <w:lang w:val="uk-UA"/>
        </w:rPr>
        <w:t xml:space="preserve"> зазначеного в специфікації товару</w:t>
      </w:r>
      <w:r w:rsidR="009C63B4">
        <w:rPr>
          <w:sz w:val="24"/>
          <w:szCs w:val="24"/>
          <w:lang w:val="uk-UA"/>
        </w:rPr>
        <w:t xml:space="preserve"> та здійснити поставку товару</w:t>
      </w:r>
      <w:r w:rsidRPr="00BB4FFA">
        <w:rPr>
          <w:sz w:val="24"/>
          <w:szCs w:val="24"/>
          <w:lang w:val="uk-UA"/>
        </w:rPr>
        <w:t xml:space="preserve"> у порядку та на умовах, визначених  цим Договором.  </w:t>
      </w:r>
    </w:p>
    <w:p w14:paraId="049D2C46" w14:textId="77777777" w:rsidR="00F80E72" w:rsidRPr="00BB4FFA" w:rsidRDefault="00F80E72" w:rsidP="00BB4FFA">
      <w:pPr>
        <w:pStyle w:val="4"/>
        <w:spacing w:before="0"/>
        <w:ind w:firstLine="708"/>
        <w:jc w:val="both"/>
        <w:rPr>
          <w:rFonts w:ascii="Times New Roman" w:eastAsia="Times New Roman" w:hAnsi="Times New Roman" w:cs="Times New Roman"/>
          <w:b w:val="0"/>
          <w:bCs w:val="0"/>
          <w:i w:val="0"/>
          <w:iCs w:val="0"/>
          <w:color w:val="auto"/>
          <w:sz w:val="24"/>
          <w:szCs w:val="24"/>
          <w:lang w:val="uk-UA"/>
        </w:rPr>
      </w:pPr>
      <w:r w:rsidRPr="00BB4FFA">
        <w:rPr>
          <w:rFonts w:ascii="Times New Roman" w:eastAsia="Times New Roman" w:hAnsi="Times New Roman" w:cs="Times New Roman"/>
          <w:b w:val="0"/>
          <w:bCs w:val="0"/>
          <w:i w:val="0"/>
          <w:iCs w:val="0"/>
          <w:color w:val="auto"/>
          <w:sz w:val="24"/>
          <w:szCs w:val="24"/>
          <w:lang w:val="uk-UA"/>
        </w:rPr>
        <w:t xml:space="preserve">Асортимент, кількість та ціна Товару визначені у Специфікації Товару (Додаток № 1 до Договору), яка є невід’ємною частиною цього Договору. </w:t>
      </w:r>
    </w:p>
    <w:p w14:paraId="1CB82604" w14:textId="77777777" w:rsidR="00D10F30" w:rsidRPr="00BB4FFA" w:rsidRDefault="00D10F30" w:rsidP="00BB4FFA">
      <w:pPr>
        <w:tabs>
          <w:tab w:val="num" w:pos="28"/>
          <w:tab w:val="num" w:pos="644"/>
        </w:tabs>
        <w:ind w:right="-5" w:firstLine="720"/>
        <w:jc w:val="both"/>
        <w:rPr>
          <w:sz w:val="24"/>
          <w:szCs w:val="24"/>
          <w:lang w:val="uk-UA"/>
        </w:rPr>
      </w:pPr>
      <w:r w:rsidRPr="00BB4FFA">
        <w:rPr>
          <w:sz w:val="24"/>
          <w:szCs w:val="24"/>
          <w:lang w:val="uk-UA"/>
        </w:rPr>
        <w:t>1.2. Продавець зобов'язаний передати Покупцеві Товар, якість якого відповідає державним стандартам, технічним умовам, законодавству України щодо показників якості такого роду/виду товарів та умовам цього Договору.</w:t>
      </w:r>
    </w:p>
    <w:p w14:paraId="5F971DD9" w14:textId="77777777" w:rsidR="00D10F30" w:rsidRPr="00BB4FFA" w:rsidRDefault="00D10F30" w:rsidP="00BB4FFA">
      <w:pPr>
        <w:tabs>
          <w:tab w:val="num" w:pos="28"/>
          <w:tab w:val="num" w:pos="644"/>
        </w:tabs>
        <w:ind w:right="-5" w:firstLine="720"/>
        <w:jc w:val="both"/>
        <w:rPr>
          <w:sz w:val="24"/>
          <w:szCs w:val="24"/>
          <w:lang w:val="uk-UA"/>
        </w:rPr>
      </w:pPr>
      <w:r w:rsidRPr="00BB4FFA">
        <w:rPr>
          <w:sz w:val="24"/>
          <w:szCs w:val="24"/>
          <w:lang w:val="uk-UA"/>
        </w:rPr>
        <w:t>1.3. Продавець відповідає за належну якість Товару, а також зобов'язаний засвідчити його якість належними підтверджувальними документами в порядку, встановленими законодавством України.</w:t>
      </w:r>
    </w:p>
    <w:p w14:paraId="43610917" w14:textId="77777777" w:rsidR="00A72E92" w:rsidRPr="00B37BBC" w:rsidRDefault="00A72E92" w:rsidP="00D10F30">
      <w:pPr>
        <w:pStyle w:val="Normal1"/>
        <w:spacing w:line="240" w:lineRule="auto"/>
        <w:ind w:right="-6" w:firstLine="720"/>
        <w:jc w:val="center"/>
        <w:rPr>
          <w:b/>
          <w:sz w:val="24"/>
          <w:szCs w:val="24"/>
        </w:rPr>
      </w:pPr>
    </w:p>
    <w:p w14:paraId="7CA68979" w14:textId="77777777" w:rsidR="00D10F30" w:rsidRPr="00B37BBC" w:rsidRDefault="00D10F30" w:rsidP="00D10F30">
      <w:pPr>
        <w:pStyle w:val="Normal1"/>
        <w:spacing w:line="240" w:lineRule="auto"/>
        <w:ind w:right="-6" w:firstLine="720"/>
        <w:jc w:val="center"/>
        <w:rPr>
          <w:b/>
          <w:sz w:val="24"/>
          <w:szCs w:val="24"/>
        </w:rPr>
      </w:pPr>
      <w:r w:rsidRPr="00B37BBC">
        <w:rPr>
          <w:b/>
          <w:sz w:val="24"/>
          <w:szCs w:val="24"/>
        </w:rPr>
        <w:t>2. ЦІНА ДОГОВОРУ</w:t>
      </w:r>
    </w:p>
    <w:p w14:paraId="1BF4EA29" w14:textId="77777777" w:rsidR="00D10F30" w:rsidRPr="00B37BBC" w:rsidRDefault="00D10F30" w:rsidP="00A72E92">
      <w:pPr>
        <w:tabs>
          <w:tab w:val="num" w:pos="644"/>
          <w:tab w:val="left" w:pos="1276"/>
        </w:tabs>
        <w:ind w:left="28" w:firstLine="720"/>
        <w:jc w:val="both"/>
        <w:rPr>
          <w:rStyle w:val="210"/>
          <w:sz w:val="24"/>
          <w:szCs w:val="24"/>
          <w:lang w:val="uk-UA"/>
        </w:rPr>
      </w:pPr>
      <w:r w:rsidRPr="00B37BBC">
        <w:rPr>
          <w:sz w:val="24"/>
          <w:szCs w:val="24"/>
          <w:lang w:val="uk-UA"/>
        </w:rPr>
        <w:t xml:space="preserve">2.1. Ціна цього Договору становить: </w:t>
      </w:r>
      <w:r w:rsidR="00484911" w:rsidRPr="00B37BBC">
        <w:rPr>
          <w:sz w:val="24"/>
          <w:szCs w:val="24"/>
          <w:lang w:val="uk-UA"/>
        </w:rPr>
        <w:t>_______________</w:t>
      </w:r>
      <w:r w:rsidR="00A71BAD" w:rsidRPr="00B37BBC">
        <w:rPr>
          <w:rStyle w:val="210"/>
          <w:sz w:val="24"/>
          <w:szCs w:val="24"/>
          <w:lang w:val="uk-UA"/>
        </w:rPr>
        <w:t xml:space="preserve"> грн.</w:t>
      </w:r>
      <w:r w:rsidRPr="00B37BBC">
        <w:rPr>
          <w:rStyle w:val="210"/>
          <w:sz w:val="24"/>
          <w:szCs w:val="24"/>
          <w:lang w:val="uk-UA"/>
        </w:rPr>
        <w:t xml:space="preserve"> (</w:t>
      </w:r>
      <w:r w:rsidR="00484911" w:rsidRPr="00B37BBC">
        <w:rPr>
          <w:rStyle w:val="210"/>
          <w:sz w:val="24"/>
          <w:szCs w:val="24"/>
          <w:lang w:val="uk-UA"/>
        </w:rPr>
        <w:t>____________________________</w:t>
      </w:r>
      <w:r w:rsidR="00A72E92" w:rsidRPr="00B37BBC">
        <w:rPr>
          <w:rStyle w:val="210"/>
          <w:sz w:val="24"/>
          <w:szCs w:val="24"/>
          <w:lang w:val="uk-UA"/>
        </w:rPr>
        <w:t xml:space="preserve"> </w:t>
      </w:r>
      <w:r w:rsidR="00484911" w:rsidRPr="00B37BBC">
        <w:rPr>
          <w:rStyle w:val="210"/>
          <w:sz w:val="24"/>
          <w:szCs w:val="24"/>
          <w:lang w:val="uk-UA"/>
        </w:rPr>
        <w:t>гривень ___ копійок</w:t>
      </w:r>
      <w:r w:rsidRPr="00B37BBC">
        <w:rPr>
          <w:rStyle w:val="210"/>
          <w:sz w:val="24"/>
          <w:szCs w:val="24"/>
          <w:lang w:val="uk-UA"/>
        </w:rPr>
        <w:t>)</w:t>
      </w:r>
      <w:r w:rsidR="004B3F93" w:rsidRPr="00B37BBC">
        <w:rPr>
          <w:rStyle w:val="210"/>
          <w:sz w:val="24"/>
          <w:szCs w:val="24"/>
          <w:lang w:val="uk-UA"/>
        </w:rPr>
        <w:t>,</w:t>
      </w:r>
      <w:r w:rsidR="00C230DE" w:rsidRPr="00B37BBC">
        <w:rPr>
          <w:rStyle w:val="210"/>
          <w:sz w:val="24"/>
          <w:szCs w:val="24"/>
          <w:lang w:val="uk-UA"/>
        </w:rPr>
        <w:t xml:space="preserve"> </w:t>
      </w:r>
      <w:r w:rsidR="00932A12" w:rsidRPr="00B37BBC">
        <w:rPr>
          <w:rStyle w:val="210"/>
          <w:sz w:val="24"/>
          <w:szCs w:val="24"/>
          <w:lang w:val="uk-UA"/>
        </w:rPr>
        <w:t>в т.ч.</w:t>
      </w:r>
      <w:r w:rsidR="00C230DE" w:rsidRPr="00B37BBC">
        <w:rPr>
          <w:rStyle w:val="210"/>
          <w:sz w:val="24"/>
          <w:szCs w:val="24"/>
          <w:lang w:val="uk-UA"/>
        </w:rPr>
        <w:t xml:space="preserve"> ПДВ</w:t>
      </w:r>
      <w:r w:rsidR="00932A12" w:rsidRPr="00B37BBC">
        <w:rPr>
          <w:rStyle w:val="210"/>
          <w:sz w:val="24"/>
          <w:szCs w:val="24"/>
          <w:lang w:val="uk-UA"/>
        </w:rPr>
        <w:t xml:space="preserve"> – </w:t>
      </w:r>
      <w:r w:rsidR="00484911" w:rsidRPr="00B37BBC">
        <w:rPr>
          <w:rStyle w:val="210"/>
          <w:sz w:val="24"/>
          <w:szCs w:val="24"/>
          <w:lang w:val="uk-UA"/>
        </w:rPr>
        <w:t>_________________</w:t>
      </w:r>
      <w:r w:rsidR="00932A12" w:rsidRPr="00B37BBC">
        <w:rPr>
          <w:rStyle w:val="210"/>
          <w:sz w:val="24"/>
          <w:szCs w:val="24"/>
          <w:lang w:val="uk-UA"/>
        </w:rPr>
        <w:t xml:space="preserve"> грн.</w:t>
      </w:r>
    </w:p>
    <w:p w14:paraId="1DC7DC78" w14:textId="77777777" w:rsidR="0004258D" w:rsidRPr="00B37BBC" w:rsidRDefault="0011356D" w:rsidP="0004258D">
      <w:pPr>
        <w:tabs>
          <w:tab w:val="num" w:pos="644"/>
          <w:tab w:val="left" w:pos="1276"/>
        </w:tabs>
        <w:ind w:left="28" w:firstLine="720"/>
        <w:jc w:val="both"/>
        <w:rPr>
          <w:sz w:val="24"/>
          <w:szCs w:val="24"/>
          <w:lang w:val="uk-UA"/>
        </w:rPr>
      </w:pPr>
      <w:r w:rsidRPr="00B37BBC">
        <w:rPr>
          <w:sz w:val="24"/>
          <w:szCs w:val="24"/>
          <w:lang w:val="uk-UA"/>
        </w:rPr>
        <w:t>2.2. </w:t>
      </w:r>
      <w:r w:rsidR="00D10F30" w:rsidRPr="00B37BBC">
        <w:rPr>
          <w:sz w:val="24"/>
          <w:szCs w:val="24"/>
          <w:lang w:val="uk-UA"/>
        </w:rPr>
        <w:t xml:space="preserve">Ціна цього </w:t>
      </w:r>
      <w:r w:rsidR="0004258D" w:rsidRPr="00B37BBC">
        <w:rPr>
          <w:sz w:val="24"/>
          <w:szCs w:val="24"/>
          <w:lang w:val="uk-UA"/>
        </w:rPr>
        <w:t xml:space="preserve"> Договору може бути зменшена залежно від реального фінансування видатків </w:t>
      </w:r>
      <w:r w:rsidR="00AD38A1" w:rsidRPr="00B37BBC">
        <w:rPr>
          <w:sz w:val="24"/>
          <w:szCs w:val="24"/>
          <w:lang w:val="uk-UA"/>
        </w:rPr>
        <w:t>Покупця</w:t>
      </w:r>
      <w:r w:rsidR="0004258D" w:rsidRPr="00B37BBC">
        <w:rPr>
          <w:sz w:val="24"/>
          <w:szCs w:val="24"/>
          <w:lang w:val="uk-UA"/>
        </w:rPr>
        <w:t>.</w:t>
      </w:r>
    </w:p>
    <w:p w14:paraId="1761BC91" w14:textId="77777777" w:rsidR="00A72E92" w:rsidRPr="00B37BBC" w:rsidRDefault="00A72E92" w:rsidP="00D10F30">
      <w:pPr>
        <w:tabs>
          <w:tab w:val="left" w:pos="1276"/>
        </w:tabs>
        <w:jc w:val="center"/>
        <w:outlineLvl w:val="0"/>
        <w:rPr>
          <w:b/>
          <w:sz w:val="24"/>
          <w:szCs w:val="24"/>
          <w:lang w:val="uk-UA"/>
        </w:rPr>
      </w:pPr>
    </w:p>
    <w:p w14:paraId="1B8BB968" w14:textId="77777777" w:rsidR="00D10F30" w:rsidRPr="00B37BBC" w:rsidRDefault="00D10F30" w:rsidP="00D10F30">
      <w:pPr>
        <w:tabs>
          <w:tab w:val="left" w:pos="1276"/>
        </w:tabs>
        <w:jc w:val="center"/>
        <w:outlineLvl w:val="0"/>
        <w:rPr>
          <w:b/>
          <w:sz w:val="24"/>
          <w:szCs w:val="24"/>
          <w:lang w:val="uk-UA"/>
        </w:rPr>
      </w:pPr>
      <w:r w:rsidRPr="00B37BBC">
        <w:rPr>
          <w:b/>
          <w:sz w:val="24"/>
          <w:szCs w:val="24"/>
          <w:lang w:val="uk-UA"/>
        </w:rPr>
        <w:t>3. ПОРЯДОК РОЗРАХУНКІВ</w:t>
      </w:r>
    </w:p>
    <w:p w14:paraId="59B54DD7" w14:textId="77777777" w:rsidR="009C63B4" w:rsidRDefault="0011356D" w:rsidP="00BB206F">
      <w:pPr>
        <w:tabs>
          <w:tab w:val="left" w:pos="-284"/>
        </w:tabs>
        <w:ind w:firstLine="709"/>
        <w:jc w:val="both"/>
        <w:rPr>
          <w:bCs/>
          <w:sz w:val="24"/>
          <w:szCs w:val="24"/>
          <w:lang w:val="uk-UA"/>
        </w:rPr>
      </w:pPr>
      <w:r w:rsidRPr="00B37BBC">
        <w:rPr>
          <w:sz w:val="24"/>
          <w:szCs w:val="24"/>
          <w:lang w:val="uk-UA"/>
        </w:rPr>
        <w:t>3.1. </w:t>
      </w:r>
      <w:r w:rsidR="00484911" w:rsidRPr="00B37BBC">
        <w:rPr>
          <w:bCs/>
          <w:sz w:val="24"/>
          <w:szCs w:val="24"/>
          <w:lang w:val="uk-UA"/>
        </w:rPr>
        <w:t>Оплата Товару за цим Договором здійснюється без</w:t>
      </w:r>
      <w:r w:rsidR="00A72E92" w:rsidRPr="00B37BBC">
        <w:rPr>
          <w:bCs/>
          <w:sz w:val="24"/>
          <w:szCs w:val="24"/>
          <w:lang w:val="uk-UA"/>
        </w:rPr>
        <w:t xml:space="preserve">готівковим розрахунком </w:t>
      </w:r>
    </w:p>
    <w:p w14:paraId="67BBB269" w14:textId="77777777" w:rsidR="009C63B4" w:rsidRDefault="009C63B4" w:rsidP="00BB206F">
      <w:pPr>
        <w:tabs>
          <w:tab w:val="left" w:pos="-284"/>
        </w:tabs>
        <w:ind w:firstLine="709"/>
        <w:jc w:val="both"/>
        <w:rPr>
          <w:bCs/>
          <w:sz w:val="24"/>
          <w:szCs w:val="24"/>
          <w:lang w:val="uk-UA"/>
        </w:rPr>
      </w:pPr>
    </w:p>
    <w:p w14:paraId="5A547D22" w14:textId="1B780DF2" w:rsidR="00484911" w:rsidRPr="00B37BBC" w:rsidRDefault="00A72E92" w:rsidP="00BB206F">
      <w:pPr>
        <w:tabs>
          <w:tab w:val="left" w:pos="-284"/>
        </w:tabs>
        <w:ind w:firstLine="709"/>
        <w:jc w:val="both"/>
        <w:rPr>
          <w:bCs/>
          <w:sz w:val="24"/>
          <w:szCs w:val="24"/>
          <w:lang w:val="uk-UA"/>
        </w:rPr>
      </w:pPr>
      <w:r w:rsidRPr="00B37BBC">
        <w:rPr>
          <w:bCs/>
          <w:sz w:val="24"/>
          <w:szCs w:val="24"/>
          <w:lang w:val="uk-UA"/>
        </w:rPr>
        <w:lastRenderedPageBreak/>
        <w:t xml:space="preserve">протягом </w:t>
      </w:r>
      <w:r w:rsidR="008470AF" w:rsidRPr="00BB4FFA">
        <w:rPr>
          <w:b/>
          <w:sz w:val="24"/>
          <w:szCs w:val="24"/>
          <w:lang w:val="uk-UA"/>
        </w:rPr>
        <w:t>10 (десяти</w:t>
      </w:r>
      <w:r w:rsidR="00484911" w:rsidRPr="00BB4FFA">
        <w:rPr>
          <w:b/>
          <w:sz w:val="24"/>
          <w:szCs w:val="24"/>
          <w:lang w:val="uk-UA"/>
        </w:rPr>
        <w:t>) банківських днів</w:t>
      </w:r>
      <w:r w:rsidR="00484911" w:rsidRPr="00B37BBC">
        <w:rPr>
          <w:bCs/>
          <w:sz w:val="24"/>
          <w:szCs w:val="24"/>
          <w:lang w:val="uk-UA"/>
        </w:rPr>
        <w:t xml:space="preserve"> з моменту фактичної передачі Товару у власність Покупцеві,  що підтверджується підписанням Сторонами накладної на Товар.</w:t>
      </w:r>
    </w:p>
    <w:p w14:paraId="76515D96" w14:textId="77777777" w:rsidR="00A72E92" w:rsidRPr="00B37BBC" w:rsidRDefault="00A72E92" w:rsidP="00D10F30">
      <w:pPr>
        <w:tabs>
          <w:tab w:val="left" w:pos="1276"/>
        </w:tabs>
        <w:jc w:val="center"/>
        <w:rPr>
          <w:b/>
          <w:bCs/>
          <w:sz w:val="24"/>
          <w:szCs w:val="24"/>
          <w:lang w:val="uk-UA"/>
        </w:rPr>
      </w:pPr>
    </w:p>
    <w:p w14:paraId="2A803456" w14:textId="77777777" w:rsidR="00D10F30" w:rsidRPr="00B37BBC" w:rsidRDefault="00D10F30" w:rsidP="00D10F30">
      <w:pPr>
        <w:tabs>
          <w:tab w:val="left" w:pos="1276"/>
        </w:tabs>
        <w:jc w:val="center"/>
        <w:rPr>
          <w:b/>
          <w:bCs/>
          <w:sz w:val="24"/>
          <w:szCs w:val="24"/>
          <w:lang w:val="uk-UA"/>
        </w:rPr>
      </w:pPr>
      <w:r w:rsidRPr="00B37BBC">
        <w:rPr>
          <w:b/>
          <w:bCs/>
          <w:sz w:val="24"/>
          <w:szCs w:val="24"/>
          <w:lang w:val="uk-UA"/>
        </w:rPr>
        <w:t>4.</w:t>
      </w:r>
      <w:r w:rsidRPr="00B37BBC">
        <w:rPr>
          <w:sz w:val="24"/>
          <w:szCs w:val="24"/>
          <w:lang w:val="uk-UA"/>
        </w:rPr>
        <w:t xml:space="preserve"> </w:t>
      </w:r>
      <w:r w:rsidRPr="00B37BBC">
        <w:rPr>
          <w:b/>
          <w:sz w:val="24"/>
          <w:szCs w:val="24"/>
          <w:lang w:val="uk-UA"/>
        </w:rPr>
        <w:t>ПОРЯДОК</w:t>
      </w:r>
      <w:r w:rsidRPr="00B37BBC">
        <w:rPr>
          <w:sz w:val="24"/>
          <w:szCs w:val="24"/>
          <w:lang w:val="uk-UA"/>
        </w:rPr>
        <w:t xml:space="preserve">  </w:t>
      </w:r>
      <w:r w:rsidRPr="00B37BBC">
        <w:rPr>
          <w:b/>
          <w:bCs/>
          <w:sz w:val="24"/>
          <w:szCs w:val="24"/>
          <w:lang w:val="uk-UA"/>
        </w:rPr>
        <w:t xml:space="preserve">ПЕРЕДАЧІ ТОВАРУ </w:t>
      </w:r>
    </w:p>
    <w:p w14:paraId="13649000" w14:textId="3640FD31" w:rsidR="004F3902" w:rsidRPr="00B37BBC" w:rsidRDefault="00D10F30" w:rsidP="004F3902">
      <w:pPr>
        <w:pStyle w:val="af5"/>
        <w:spacing w:before="0" w:after="0"/>
        <w:ind w:firstLine="720"/>
        <w:jc w:val="both"/>
        <w:rPr>
          <w:rFonts w:eastAsia="Calibri"/>
          <w:lang w:eastAsia="en-US" w:bidi="hi-IN"/>
        </w:rPr>
      </w:pPr>
      <w:r w:rsidRPr="00B37BBC">
        <w:t>4.1.</w:t>
      </w:r>
      <w:r w:rsidRPr="00B37BBC">
        <w:tab/>
        <w:t>Продавець</w:t>
      </w:r>
      <w:r w:rsidRPr="00B37BBC">
        <w:rPr>
          <w:bCs/>
        </w:rPr>
        <w:t xml:space="preserve"> зобов’язується здійснити передачу </w:t>
      </w:r>
      <w:r w:rsidRPr="00B37BBC">
        <w:t xml:space="preserve">Товару за місцезнаходженням Покупця за адресою: </w:t>
      </w:r>
      <w:r w:rsidR="00CB2CDB" w:rsidRPr="00BB4FFA">
        <w:rPr>
          <w:b/>
          <w:bCs/>
        </w:rPr>
        <w:t>68741, Одеська область, с. Владичень, вулиця В.</w:t>
      </w:r>
      <w:r w:rsidR="009C63B4">
        <w:rPr>
          <w:b/>
          <w:bCs/>
        </w:rPr>
        <w:t xml:space="preserve"> </w:t>
      </w:r>
      <w:r w:rsidR="00CB2CDB" w:rsidRPr="00BB4FFA">
        <w:rPr>
          <w:b/>
          <w:bCs/>
        </w:rPr>
        <w:t>Кож</w:t>
      </w:r>
      <w:r w:rsidR="009C63B4">
        <w:rPr>
          <w:b/>
          <w:bCs/>
        </w:rPr>
        <w:t>у</w:t>
      </w:r>
      <w:r w:rsidR="00CB2CDB" w:rsidRPr="00BB4FFA">
        <w:rPr>
          <w:b/>
          <w:bCs/>
        </w:rPr>
        <w:t>ріна, будинок 29</w:t>
      </w:r>
      <w:r w:rsidR="00CB2CDB" w:rsidRPr="00B37BBC">
        <w:t>.</w:t>
      </w:r>
    </w:p>
    <w:p w14:paraId="13F511CA" w14:textId="05ED9B8A" w:rsidR="00D10F30" w:rsidRPr="00B37BBC" w:rsidRDefault="00745958" w:rsidP="00D10F30">
      <w:pPr>
        <w:tabs>
          <w:tab w:val="left" w:pos="1276"/>
        </w:tabs>
        <w:ind w:firstLine="720"/>
        <w:jc w:val="both"/>
        <w:rPr>
          <w:sz w:val="24"/>
          <w:szCs w:val="24"/>
          <w:lang w:val="uk-UA"/>
        </w:rPr>
      </w:pPr>
      <w:r w:rsidRPr="00B37BBC">
        <w:rPr>
          <w:rFonts w:eastAsia="Calibri"/>
          <w:sz w:val="24"/>
          <w:szCs w:val="24"/>
          <w:lang w:val="uk-UA" w:eastAsia="en-US"/>
        </w:rPr>
        <w:t>4.2. Строк поставки товару</w:t>
      </w:r>
      <w:r w:rsidR="00D10F30" w:rsidRPr="00B37BBC">
        <w:rPr>
          <w:rFonts w:eastAsia="Calibri"/>
          <w:sz w:val="24"/>
          <w:szCs w:val="24"/>
          <w:lang w:val="uk-UA" w:eastAsia="en-US"/>
        </w:rPr>
        <w:t xml:space="preserve"> </w:t>
      </w:r>
      <w:r w:rsidR="00D10F30" w:rsidRPr="00B37BBC">
        <w:rPr>
          <w:sz w:val="24"/>
          <w:szCs w:val="24"/>
          <w:lang w:val="uk-UA"/>
        </w:rPr>
        <w:t xml:space="preserve">– </w:t>
      </w:r>
      <w:r w:rsidR="000E117A" w:rsidRPr="00BB4FFA">
        <w:rPr>
          <w:b/>
          <w:bCs/>
          <w:sz w:val="24"/>
          <w:szCs w:val="24"/>
          <w:lang w:val="uk-UA"/>
        </w:rPr>
        <w:t xml:space="preserve">до </w:t>
      </w:r>
      <w:r w:rsidR="00CB2CDB" w:rsidRPr="00BB4FFA">
        <w:rPr>
          <w:b/>
          <w:bCs/>
          <w:sz w:val="24"/>
          <w:szCs w:val="24"/>
          <w:lang w:val="uk-UA"/>
        </w:rPr>
        <w:t>20</w:t>
      </w:r>
      <w:r w:rsidR="00673C51" w:rsidRPr="00BB4FFA">
        <w:rPr>
          <w:b/>
          <w:bCs/>
          <w:sz w:val="24"/>
          <w:szCs w:val="24"/>
          <w:lang w:val="uk-UA"/>
        </w:rPr>
        <w:t xml:space="preserve"> грудня</w:t>
      </w:r>
      <w:r w:rsidR="00317E35" w:rsidRPr="00BB4FFA">
        <w:rPr>
          <w:b/>
          <w:bCs/>
          <w:sz w:val="24"/>
          <w:szCs w:val="24"/>
          <w:lang w:val="uk-UA"/>
        </w:rPr>
        <w:t xml:space="preserve"> 2023</w:t>
      </w:r>
      <w:r w:rsidR="00ED7E2E" w:rsidRPr="00BB4FFA">
        <w:rPr>
          <w:b/>
          <w:bCs/>
          <w:sz w:val="24"/>
          <w:szCs w:val="24"/>
          <w:lang w:val="uk-UA"/>
        </w:rPr>
        <w:t xml:space="preserve"> </w:t>
      </w:r>
      <w:r w:rsidR="000E117A" w:rsidRPr="00BB4FFA">
        <w:rPr>
          <w:b/>
          <w:bCs/>
          <w:sz w:val="24"/>
          <w:szCs w:val="24"/>
          <w:lang w:val="uk-UA"/>
        </w:rPr>
        <w:t>року</w:t>
      </w:r>
      <w:r w:rsidR="00D10F30" w:rsidRPr="00BB4FFA">
        <w:rPr>
          <w:b/>
          <w:bCs/>
          <w:sz w:val="24"/>
          <w:szCs w:val="24"/>
          <w:lang w:val="uk-UA"/>
        </w:rPr>
        <w:t>.</w:t>
      </w:r>
      <w:r w:rsidR="00D10F30" w:rsidRPr="00B37BBC">
        <w:rPr>
          <w:sz w:val="24"/>
          <w:szCs w:val="24"/>
          <w:lang w:val="uk-UA"/>
        </w:rPr>
        <w:t xml:space="preserve"> За погодженням Сторін, Продавець має право на дострокову передачу Товару. </w:t>
      </w:r>
    </w:p>
    <w:p w14:paraId="3BB8384B" w14:textId="77777777" w:rsidR="00D10F30" w:rsidRPr="00B37BBC" w:rsidRDefault="00D10F30" w:rsidP="00D10F30">
      <w:pPr>
        <w:tabs>
          <w:tab w:val="left" w:pos="1276"/>
        </w:tabs>
        <w:ind w:firstLine="720"/>
        <w:jc w:val="both"/>
        <w:rPr>
          <w:sz w:val="24"/>
          <w:szCs w:val="24"/>
          <w:lang w:val="uk-UA"/>
        </w:rPr>
      </w:pPr>
      <w:r w:rsidRPr="00B37BBC">
        <w:rPr>
          <w:sz w:val="24"/>
          <w:szCs w:val="24"/>
          <w:lang w:val="uk-UA"/>
        </w:rPr>
        <w:t>4.</w:t>
      </w:r>
      <w:r w:rsidR="00A90305" w:rsidRPr="00B37BBC">
        <w:rPr>
          <w:sz w:val="24"/>
          <w:szCs w:val="24"/>
          <w:lang w:val="uk-UA"/>
        </w:rPr>
        <w:t>3</w:t>
      </w:r>
      <w:r w:rsidRPr="00B37BBC">
        <w:rPr>
          <w:sz w:val="24"/>
          <w:szCs w:val="24"/>
          <w:lang w:val="uk-UA"/>
        </w:rPr>
        <w:t xml:space="preserve">. </w:t>
      </w:r>
      <w:r w:rsidRPr="00B37BBC">
        <w:rPr>
          <w:sz w:val="24"/>
          <w:szCs w:val="24"/>
          <w:lang w:val="uk-UA"/>
        </w:rPr>
        <w:tab/>
        <w:t>Відвантаження Товару Продавцем здійснюється за видатковими накладними.</w:t>
      </w:r>
    </w:p>
    <w:p w14:paraId="25545AC8" w14:textId="77777777" w:rsidR="00D10F30" w:rsidRPr="00B37BBC" w:rsidRDefault="00D10F30" w:rsidP="00D10F30">
      <w:pPr>
        <w:tabs>
          <w:tab w:val="left" w:pos="1276"/>
        </w:tabs>
        <w:ind w:firstLine="720"/>
        <w:jc w:val="both"/>
        <w:rPr>
          <w:sz w:val="24"/>
          <w:szCs w:val="24"/>
          <w:lang w:val="uk-UA"/>
        </w:rPr>
      </w:pPr>
      <w:r w:rsidRPr="00B37BBC">
        <w:rPr>
          <w:sz w:val="24"/>
          <w:szCs w:val="24"/>
          <w:lang w:val="uk-UA"/>
        </w:rPr>
        <w:t>4.</w:t>
      </w:r>
      <w:r w:rsidR="00A90305" w:rsidRPr="00B37BBC">
        <w:rPr>
          <w:sz w:val="24"/>
          <w:szCs w:val="24"/>
          <w:lang w:val="uk-UA"/>
        </w:rPr>
        <w:t>4</w:t>
      </w:r>
      <w:r w:rsidRPr="00B37BBC">
        <w:rPr>
          <w:sz w:val="24"/>
          <w:szCs w:val="24"/>
          <w:lang w:val="uk-UA"/>
        </w:rPr>
        <w:t>.</w:t>
      </w:r>
      <w:r w:rsidRPr="00B37BBC">
        <w:rPr>
          <w:sz w:val="24"/>
          <w:szCs w:val="24"/>
          <w:lang w:val="uk-UA"/>
        </w:rPr>
        <w:tab/>
        <w:t>Датою передачі Товару є дата підписання та скріплена печатками уповноваженими представниками Сторін видаткової накладної.</w:t>
      </w:r>
    </w:p>
    <w:p w14:paraId="302B73B6" w14:textId="21951F5A" w:rsidR="00882308" w:rsidRPr="00B37BBC" w:rsidRDefault="00A90305" w:rsidP="00882308">
      <w:pPr>
        <w:tabs>
          <w:tab w:val="left" w:pos="1276"/>
        </w:tabs>
        <w:ind w:firstLine="720"/>
        <w:jc w:val="both"/>
        <w:rPr>
          <w:sz w:val="24"/>
          <w:szCs w:val="24"/>
          <w:lang w:val="uk-UA"/>
        </w:rPr>
      </w:pPr>
      <w:r w:rsidRPr="00B37BBC">
        <w:rPr>
          <w:sz w:val="24"/>
          <w:szCs w:val="24"/>
          <w:lang w:val="uk-UA"/>
        </w:rPr>
        <w:t>4.5</w:t>
      </w:r>
      <w:r w:rsidR="00D10F30" w:rsidRPr="00B37BBC">
        <w:rPr>
          <w:sz w:val="24"/>
          <w:szCs w:val="24"/>
          <w:lang w:val="uk-UA"/>
        </w:rPr>
        <w:t>.</w:t>
      </w:r>
      <w:r w:rsidR="00D10F30" w:rsidRPr="00B37BBC">
        <w:rPr>
          <w:sz w:val="24"/>
          <w:szCs w:val="24"/>
          <w:lang w:val="uk-UA"/>
        </w:rPr>
        <w:tab/>
        <w:t>Розвантаження переданого Товару</w:t>
      </w:r>
      <w:r w:rsidR="00BC20A1" w:rsidRPr="00B37BBC">
        <w:rPr>
          <w:sz w:val="24"/>
          <w:szCs w:val="24"/>
          <w:lang w:val="uk-UA"/>
        </w:rPr>
        <w:t xml:space="preserve"> в приміщення </w:t>
      </w:r>
      <w:r w:rsidR="003E1007" w:rsidRPr="00B37BBC">
        <w:rPr>
          <w:sz w:val="24"/>
          <w:szCs w:val="24"/>
          <w:lang w:val="uk-UA"/>
        </w:rPr>
        <w:t>Покупця</w:t>
      </w:r>
      <w:r w:rsidR="00BB4FFA">
        <w:rPr>
          <w:sz w:val="24"/>
          <w:szCs w:val="24"/>
          <w:lang w:val="uk-UA"/>
        </w:rPr>
        <w:t xml:space="preserve">, зборка меблів </w:t>
      </w:r>
      <w:r w:rsidR="00BC20A1" w:rsidRPr="00B37BBC">
        <w:rPr>
          <w:sz w:val="24"/>
          <w:szCs w:val="24"/>
          <w:lang w:val="uk-UA"/>
        </w:rPr>
        <w:t>(</w:t>
      </w:r>
      <w:r w:rsidR="00BB4FFA">
        <w:rPr>
          <w:sz w:val="24"/>
          <w:szCs w:val="24"/>
          <w:lang w:val="uk-UA"/>
        </w:rPr>
        <w:t xml:space="preserve"> в </w:t>
      </w:r>
      <w:r w:rsidR="00BC20A1" w:rsidRPr="00B37BBC">
        <w:rPr>
          <w:sz w:val="24"/>
          <w:szCs w:val="24"/>
          <w:lang w:val="uk-UA"/>
        </w:rPr>
        <w:t>місц</w:t>
      </w:r>
      <w:r w:rsidR="00BB4FFA">
        <w:rPr>
          <w:sz w:val="24"/>
          <w:szCs w:val="24"/>
          <w:lang w:val="uk-UA"/>
        </w:rPr>
        <w:t xml:space="preserve">і </w:t>
      </w:r>
      <w:r w:rsidR="00BC20A1" w:rsidRPr="00B37BBC">
        <w:rPr>
          <w:sz w:val="24"/>
          <w:szCs w:val="24"/>
          <w:lang w:val="uk-UA"/>
        </w:rPr>
        <w:t>зберігання товару)</w:t>
      </w:r>
      <w:r w:rsidR="00BB4FFA">
        <w:rPr>
          <w:sz w:val="24"/>
          <w:szCs w:val="24"/>
          <w:lang w:val="uk-UA"/>
        </w:rPr>
        <w:t xml:space="preserve">, </w:t>
      </w:r>
      <w:r w:rsidR="00D10F30" w:rsidRPr="00B37BBC">
        <w:rPr>
          <w:sz w:val="24"/>
          <w:szCs w:val="24"/>
          <w:lang w:val="uk-UA"/>
        </w:rPr>
        <w:t>здійснюється за рахунок Продавця.</w:t>
      </w:r>
    </w:p>
    <w:p w14:paraId="20F5B015" w14:textId="728EB887" w:rsidR="00882308" w:rsidRPr="00B37BBC" w:rsidRDefault="00882308" w:rsidP="00882308">
      <w:pPr>
        <w:tabs>
          <w:tab w:val="left" w:pos="1276"/>
        </w:tabs>
        <w:ind w:firstLine="720"/>
        <w:jc w:val="both"/>
        <w:rPr>
          <w:sz w:val="24"/>
          <w:szCs w:val="24"/>
          <w:lang w:val="uk-UA"/>
        </w:rPr>
      </w:pPr>
      <w:r w:rsidRPr="00B37BBC">
        <w:rPr>
          <w:sz w:val="24"/>
          <w:szCs w:val="24"/>
          <w:lang w:val="uk-UA"/>
        </w:rPr>
        <w:t>4.</w:t>
      </w:r>
      <w:r w:rsidR="00BB4FFA">
        <w:rPr>
          <w:sz w:val="24"/>
          <w:szCs w:val="24"/>
          <w:lang w:val="uk-UA"/>
        </w:rPr>
        <w:t>6</w:t>
      </w:r>
      <w:r w:rsidRPr="00B37BBC">
        <w:rPr>
          <w:sz w:val="24"/>
          <w:szCs w:val="24"/>
          <w:lang w:val="uk-UA"/>
        </w:rPr>
        <w:t>.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Продавець передає Покупцю разом із Товаром.</w:t>
      </w:r>
    </w:p>
    <w:p w14:paraId="0C70DCAA" w14:textId="792DD388" w:rsidR="00882308" w:rsidRPr="00B37BBC" w:rsidRDefault="00882308" w:rsidP="00882308">
      <w:pPr>
        <w:tabs>
          <w:tab w:val="left" w:pos="1276"/>
        </w:tabs>
        <w:ind w:firstLine="720"/>
        <w:jc w:val="both"/>
        <w:rPr>
          <w:sz w:val="24"/>
          <w:szCs w:val="24"/>
          <w:lang w:val="uk-UA"/>
        </w:rPr>
      </w:pPr>
      <w:r w:rsidRPr="00B37BBC">
        <w:rPr>
          <w:sz w:val="24"/>
          <w:szCs w:val="24"/>
          <w:lang w:val="uk-UA"/>
        </w:rPr>
        <w:t>4.</w:t>
      </w:r>
      <w:r w:rsidR="00BB4FFA">
        <w:rPr>
          <w:sz w:val="24"/>
          <w:szCs w:val="24"/>
          <w:lang w:val="uk-UA"/>
        </w:rPr>
        <w:t>7</w:t>
      </w:r>
      <w:r w:rsidRPr="00B37BBC">
        <w:rPr>
          <w:sz w:val="24"/>
          <w:szCs w:val="24"/>
          <w:lang w:val="uk-UA"/>
        </w:rPr>
        <w:t>. В разі, якщо при прийомі-передачі Товару було виявлено, що:</w:t>
      </w:r>
    </w:p>
    <w:p w14:paraId="60CE20BA" w14:textId="77777777" w:rsidR="00882308" w:rsidRPr="00B37BBC" w:rsidRDefault="00882308" w:rsidP="00882308">
      <w:pPr>
        <w:ind w:firstLine="567"/>
        <w:jc w:val="both"/>
        <w:rPr>
          <w:sz w:val="24"/>
          <w:szCs w:val="24"/>
          <w:lang w:val="uk-UA"/>
        </w:rPr>
      </w:pPr>
      <w:r w:rsidRPr="00B37BBC">
        <w:rPr>
          <w:sz w:val="24"/>
          <w:szCs w:val="24"/>
          <w:lang w:val="uk-UA"/>
        </w:rPr>
        <w:t>- Товар поставлений в недостатній кількості, та/або</w:t>
      </w:r>
    </w:p>
    <w:p w14:paraId="5ECA5789" w14:textId="77777777" w:rsidR="00882308" w:rsidRPr="00B37BBC" w:rsidRDefault="00882308" w:rsidP="00882308">
      <w:pPr>
        <w:ind w:firstLine="567"/>
        <w:jc w:val="both"/>
        <w:rPr>
          <w:sz w:val="24"/>
          <w:szCs w:val="24"/>
          <w:lang w:val="uk-UA"/>
        </w:rPr>
      </w:pPr>
      <w:r w:rsidRPr="00B37BBC">
        <w:rPr>
          <w:sz w:val="24"/>
          <w:szCs w:val="24"/>
          <w:lang w:val="uk-UA"/>
        </w:rPr>
        <w:t>- Товар не відповідає умовам цього Договору, та/або</w:t>
      </w:r>
    </w:p>
    <w:p w14:paraId="138D060D" w14:textId="77777777" w:rsidR="00882308" w:rsidRPr="00B37BBC" w:rsidRDefault="00882308" w:rsidP="00882308">
      <w:pPr>
        <w:ind w:firstLine="567"/>
        <w:jc w:val="both"/>
        <w:rPr>
          <w:sz w:val="24"/>
          <w:szCs w:val="24"/>
          <w:lang w:val="uk-UA"/>
        </w:rPr>
      </w:pPr>
      <w:r w:rsidRPr="00B37BBC">
        <w:rPr>
          <w:sz w:val="24"/>
          <w:szCs w:val="24"/>
          <w:lang w:val="uk-UA"/>
        </w:rPr>
        <w:t xml:space="preserve">- відсутні документи, які </w:t>
      </w:r>
      <w:r w:rsidR="00AD38A1" w:rsidRPr="00B37BBC">
        <w:rPr>
          <w:sz w:val="24"/>
          <w:szCs w:val="24"/>
          <w:lang w:val="uk-UA"/>
        </w:rPr>
        <w:t>Продавець</w:t>
      </w:r>
      <w:r w:rsidRPr="00B37BBC">
        <w:rPr>
          <w:sz w:val="24"/>
          <w:szCs w:val="24"/>
          <w:lang w:val="uk-UA"/>
        </w:rPr>
        <w:t xml:space="preserve"> зобов’язаний передати Покупцю відповідно до умов цього Договору (в тому числі один з таких документів), та/або</w:t>
      </w:r>
    </w:p>
    <w:p w14:paraId="242DEE0D" w14:textId="77777777" w:rsidR="00882308" w:rsidRPr="00B37BBC" w:rsidRDefault="00882308" w:rsidP="00882308">
      <w:pPr>
        <w:ind w:firstLine="567"/>
        <w:jc w:val="both"/>
        <w:rPr>
          <w:sz w:val="24"/>
          <w:szCs w:val="24"/>
          <w:lang w:val="uk-UA"/>
        </w:rPr>
      </w:pPr>
      <w:r w:rsidRPr="00B37BBC">
        <w:rPr>
          <w:sz w:val="24"/>
          <w:szCs w:val="24"/>
          <w:lang w:val="uk-UA"/>
        </w:rPr>
        <w:t>- були виявлені недоліки (дефекти) Товару, Покупець не підписує видаткову накладну та Сторони складають та підписують Акт про фактичну якість та/або кількість (асортимент), на підставі якого Покупець на власний розсуд має право:</w:t>
      </w:r>
    </w:p>
    <w:p w14:paraId="11122D96" w14:textId="5146BC2D" w:rsidR="00882308" w:rsidRPr="00B37BBC" w:rsidRDefault="00556721" w:rsidP="00882308">
      <w:pPr>
        <w:ind w:firstLine="567"/>
        <w:jc w:val="both"/>
        <w:rPr>
          <w:sz w:val="24"/>
          <w:szCs w:val="24"/>
          <w:lang w:val="uk-UA"/>
        </w:rPr>
      </w:pPr>
      <w:r w:rsidRPr="00B37BBC">
        <w:rPr>
          <w:sz w:val="24"/>
          <w:szCs w:val="24"/>
          <w:lang w:val="uk-UA"/>
        </w:rPr>
        <w:t>4.</w:t>
      </w:r>
      <w:r w:rsidR="00BB4FFA">
        <w:rPr>
          <w:sz w:val="24"/>
          <w:szCs w:val="24"/>
          <w:lang w:val="uk-UA"/>
        </w:rPr>
        <w:t>7</w:t>
      </w:r>
      <w:r w:rsidRPr="00B37BBC">
        <w:rPr>
          <w:sz w:val="24"/>
          <w:szCs w:val="24"/>
          <w:lang w:val="uk-UA"/>
        </w:rPr>
        <w:t>.</w:t>
      </w:r>
      <w:r w:rsidR="00882308" w:rsidRPr="00B37BBC">
        <w:rPr>
          <w:sz w:val="24"/>
          <w:szCs w:val="24"/>
          <w:lang w:val="uk-UA"/>
        </w:rPr>
        <w:t>1. прийняти частину Товару, щодо якої у Покупця відсутні зауваження і вимагати передачі кількості Товару, якої не вистачає;</w:t>
      </w:r>
    </w:p>
    <w:p w14:paraId="016B8433" w14:textId="25A7E7AA" w:rsidR="00882308" w:rsidRPr="00B37BBC" w:rsidRDefault="00556721" w:rsidP="00882308">
      <w:pPr>
        <w:ind w:firstLine="567"/>
        <w:jc w:val="both"/>
        <w:rPr>
          <w:sz w:val="24"/>
          <w:szCs w:val="24"/>
          <w:lang w:val="uk-UA"/>
        </w:rPr>
      </w:pPr>
      <w:r w:rsidRPr="00B37BBC">
        <w:rPr>
          <w:sz w:val="24"/>
          <w:szCs w:val="24"/>
          <w:lang w:val="uk-UA"/>
        </w:rPr>
        <w:t>4.</w:t>
      </w:r>
      <w:r w:rsidR="00BB4FFA">
        <w:rPr>
          <w:sz w:val="24"/>
          <w:szCs w:val="24"/>
          <w:lang w:val="uk-UA"/>
        </w:rPr>
        <w:t>7</w:t>
      </w:r>
      <w:r w:rsidRPr="00B37BBC">
        <w:rPr>
          <w:sz w:val="24"/>
          <w:szCs w:val="24"/>
          <w:lang w:val="uk-UA"/>
        </w:rPr>
        <w:t>.</w:t>
      </w:r>
      <w:r w:rsidR="00882308" w:rsidRPr="00B37BBC">
        <w:rPr>
          <w:sz w:val="24"/>
          <w:szCs w:val="24"/>
          <w:lang w:val="uk-UA"/>
        </w:rPr>
        <w:t>2. прийняти частину Товару щодо якої у Покупця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14:paraId="14BB4E8E" w14:textId="06401696" w:rsidR="00882308" w:rsidRPr="00B37BBC" w:rsidRDefault="00556721" w:rsidP="00882308">
      <w:pPr>
        <w:ind w:firstLine="567"/>
        <w:jc w:val="both"/>
        <w:rPr>
          <w:sz w:val="24"/>
          <w:szCs w:val="24"/>
          <w:lang w:val="uk-UA"/>
        </w:rPr>
      </w:pPr>
      <w:r w:rsidRPr="00B37BBC">
        <w:rPr>
          <w:sz w:val="24"/>
          <w:szCs w:val="24"/>
          <w:lang w:val="uk-UA"/>
        </w:rPr>
        <w:t>4.</w:t>
      </w:r>
      <w:r w:rsidR="00BB4FFA">
        <w:rPr>
          <w:sz w:val="24"/>
          <w:szCs w:val="24"/>
          <w:lang w:val="uk-UA"/>
        </w:rPr>
        <w:t>7</w:t>
      </w:r>
      <w:r w:rsidRPr="00B37BBC">
        <w:rPr>
          <w:sz w:val="24"/>
          <w:szCs w:val="24"/>
          <w:lang w:val="uk-UA"/>
        </w:rPr>
        <w:t>.</w:t>
      </w:r>
      <w:r w:rsidR="00882308" w:rsidRPr="00B37BBC">
        <w:rPr>
          <w:sz w:val="24"/>
          <w:szCs w:val="24"/>
          <w:lang w:val="uk-UA"/>
        </w:rPr>
        <w:t>3. прийняти частину Товару, що відповідає умовам Договору та відмовитись від решти Товару;</w:t>
      </w:r>
    </w:p>
    <w:p w14:paraId="70C14FA3" w14:textId="546A016B" w:rsidR="00882308" w:rsidRPr="00B37BBC" w:rsidRDefault="00556721" w:rsidP="00882308">
      <w:pPr>
        <w:ind w:firstLine="567"/>
        <w:jc w:val="both"/>
        <w:rPr>
          <w:sz w:val="24"/>
          <w:szCs w:val="24"/>
          <w:lang w:val="uk-UA"/>
        </w:rPr>
      </w:pPr>
      <w:r w:rsidRPr="00B37BBC">
        <w:rPr>
          <w:sz w:val="24"/>
          <w:szCs w:val="24"/>
          <w:lang w:val="uk-UA"/>
        </w:rPr>
        <w:t>4.</w:t>
      </w:r>
      <w:r w:rsidR="00BB4FFA">
        <w:rPr>
          <w:sz w:val="24"/>
          <w:szCs w:val="24"/>
          <w:lang w:val="uk-UA"/>
        </w:rPr>
        <w:t>7</w:t>
      </w:r>
      <w:r w:rsidRPr="00B37BBC">
        <w:rPr>
          <w:sz w:val="24"/>
          <w:szCs w:val="24"/>
          <w:lang w:val="uk-UA"/>
        </w:rPr>
        <w:t>.</w:t>
      </w:r>
      <w:r w:rsidR="00882308" w:rsidRPr="00B37BBC">
        <w:rPr>
          <w:sz w:val="24"/>
          <w:szCs w:val="24"/>
          <w:lang w:val="uk-UA"/>
        </w:rPr>
        <w:t xml:space="preserve">4. відмовитись від приймання усього Товару. </w:t>
      </w:r>
    </w:p>
    <w:p w14:paraId="43191271" w14:textId="77777777" w:rsidR="00556721" w:rsidRPr="00B37BBC" w:rsidRDefault="00556721" w:rsidP="00556721">
      <w:pPr>
        <w:ind w:firstLine="567"/>
        <w:jc w:val="both"/>
        <w:rPr>
          <w:sz w:val="24"/>
          <w:szCs w:val="24"/>
          <w:lang w:val="uk-UA"/>
        </w:rPr>
      </w:pPr>
      <w:r w:rsidRPr="00B37BBC">
        <w:rPr>
          <w:sz w:val="24"/>
          <w:szCs w:val="24"/>
          <w:lang w:val="uk-UA"/>
        </w:rPr>
        <w:t xml:space="preserve">Інформацію про прийняте </w:t>
      </w:r>
      <w:r w:rsidR="00451AFD" w:rsidRPr="00B37BBC">
        <w:rPr>
          <w:sz w:val="24"/>
          <w:szCs w:val="24"/>
          <w:lang w:val="uk-UA"/>
        </w:rPr>
        <w:t>Покупцем</w:t>
      </w:r>
      <w:r w:rsidRPr="00B37BBC">
        <w:rPr>
          <w:sz w:val="24"/>
          <w:szCs w:val="24"/>
          <w:lang w:val="uk-UA"/>
        </w:rPr>
        <w:t xml:space="preserve"> рішення Сторони зазначають в Акті про фактичну якість та/або кількість (асортимент).</w:t>
      </w:r>
    </w:p>
    <w:p w14:paraId="33E562C7" w14:textId="13AD1A42" w:rsidR="00451AFD" w:rsidRPr="00B37BBC" w:rsidRDefault="00451AFD" w:rsidP="00451AFD">
      <w:pPr>
        <w:ind w:firstLine="567"/>
        <w:jc w:val="both"/>
        <w:rPr>
          <w:sz w:val="24"/>
          <w:szCs w:val="24"/>
          <w:lang w:val="uk-UA"/>
        </w:rPr>
      </w:pPr>
      <w:r w:rsidRPr="00B37BBC">
        <w:rPr>
          <w:sz w:val="24"/>
          <w:szCs w:val="24"/>
          <w:lang w:val="uk-UA"/>
        </w:rPr>
        <w:t>4.</w:t>
      </w:r>
      <w:r w:rsidR="00BB4FFA">
        <w:rPr>
          <w:sz w:val="24"/>
          <w:szCs w:val="24"/>
          <w:lang w:val="uk-UA"/>
        </w:rPr>
        <w:t>8</w:t>
      </w:r>
      <w:r w:rsidRPr="00B37BBC">
        <w:rPr>
          <w:sz w:val="24"/>
          <w:szCs w:val="24"/>
          <w:lang w:val="uk-UA"/>
        </w:rPr>
        <w:t>. Допоставка Продавцем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Продавцем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Продавцю на підставі відповідного Акту в день надання Покупцем аналогічного товару належної якості.</w:t>
      </w:r>
    </w:p>
    <w:p w14:paraId="020B2B16" w14:textId="2BA86AE2" w:rsidR="00451AFD" w:rsidRPr="00B37BBC" w:rsidRDefault="00451AFD" w:rsidP="00451AFD">
      <w:pPr>
        <w:ind w:firstLine="567"/>
        <w:jc w:val="both"/>
        <w:rPr>
          <w:sz w:val="24"/>
          <w:szCs w:val="24"/>
          <w:lang w:val="uk-UA"/>
        </w:rPr>
      </w:pPr>
      <w:r w:rsidRPr="00B37BBC">
        <w:rPr>
          <w:sz w:val="24"/>
          <w:szCs w:val="24"/>
          <w:lang w:val="uk-UA"/>
        </w:rPr>
        <w:t>4.</w:t>
      </w:r>
      <w:r w:rsidR="004E5788">
        <w:rPr>
          <w:sz w:val="24"/>
          <w:szCs w:val="24"/>
          <w:lang w:val="uk-UA"/>
        </w:rPr>
        <w:t>9</w:t>
      </w:r>
      <w:r w:rsidRPr="00B37BBC">
        <w:rPr>
          <w:sz w:val="24"/>
          <w:szCs w:val="24"/>
          <w:lang w:val="uk-UA"/>
        </w:rPr>
        <w:t>. В разі, якщо згідно умов п.п. 4.</w:t>
      </w:r>
      <w:r w:rsidR="004E5788">
        <w:rPr>
          <w:sz w:val="24"/>
          <w:szCs w:val="24"/>
          <w:lang w:val="uk-UA"/>
        </w:rPr>
        <w:t>7</w:t>
      </w:r>
      <w:r w:rsidRPr="00B37BBC">
        <w:rPr>
          <w:sz w:val="24"/>
          <w:szCs w:val="24"/>
          <w:lang w:val="uk-UA"/>
        </w:rPr>
        <w:t>.1, 4.</w:t>
      </w:r>
      <w:r w:rsidR="004E5788">
        <w:rPr>
          <w:sz w:val="24"/>
          <w:szCs w:val="24"/>
          <w:lang w:val="uk-UA"/>
        </w:rPr>
        <w:t>7</w:t>
      </w:r>
      <w:r w:rsidRPr="00B37BBC">
        <w:rPr>
          <w:sz w:val="24"/>
          <w:szCs w:val="24"/>
          <w:lang w:val="uk-UA"/>
        </w:rPr>
        <w:t>.2, 4.</w:t>
      </w:r>
      <w:r w:rsidR="004E5788">
        <w:rPr>
          <w:sz w:val="24"/>
          <w:szCs w:val="24"/>
          <w:lang w:val="uk-UA"/>
        </w:rPr>
        <w:t>7</w:t>
      </w:r>
      <w:r w:rsidRPr="00B37BBC">
        <w:rPr>
          <w:sz w:val="24"/>
          <w:szCs w:val="24"/>
          <w:lang w:val="uk-UA"/>
        </w:rPr>
        <w:t>.3, 4.</w:t>
      </w:r>
      <w:r w:rsidR="004E5788">
        <w:rPr>
          <w:sz w:val="24"/>
          <w:szCs w:val="24"/>
          <w:lang w:val="uk-UA"/>
        </w:rPr>
        <w:t>8</w:t>
      </w:r>
      <w:r w:rsidRPr="00B37BBC">
        <w:rPr>
          <w:sz w:val="24"/>
          <w:szCs w:val="24"/>
          <w:lang w:val="uk-UA"/>
        </w:rPr>
        <w:t xml:space="preserve"> цього Договору Покупцем прийнята тільки частини Товару, то видаткова накладна підписується Сторонами тільки відносно прийнятої частини Товару.</w:t>
      </w:r>
    </w:p>
    <w:p w14:paraId="0180A6B7" w14:textId="3DB245AB" w:rsidR="00C14FFC" w:rsidRPr="00B37BBC" w:rsidRDefault="00C14FFC" w:rsidP="00C14FFC">
      <w:pPr>
        <w:ind w:firstLine="567"/>
        <w:jc w:val="both"/>
        <w:rPr>
          <w:sz w:val="24"/>
          <w:szCs w:val="24"/>
          <w:lang w:val="uk-UA"/>
        </w:rPr>
      </w:pPr>
      <w:r w:rsidRPr="00B37BBC">
        <w:rPr>
          <w:lang w:val="uk-UA"/>
        </w:rPr>
        <w:t>4.1</w:t>
      </w:r>
      <w:r w:rsidR="00212CFE">
        <w:rPr>
          <w:lang w:val="uk-UA"/>
        </w:rPr>
        <w:t>0</w:t>
      </w:r>
      <w:r w:rsidRPr="00B37BBC">
        <w:rPr>
          <w:sz w:val="24"/>
          <w:szCs w:val="24"/>
          <w:lang w:val="uk-UA"/>
        </w:rPr>
        <w:t>. В разі відмови Продавцем від підписання передбаченого п. 4.</w:t>
      </w:r>
      <w:r w:rsidR="004E5788">
        <w:rPr>
          <w:sz w:val="24"/>
          <w:szCs w:val="24"/>
          <w:lang w:val="uk-UA"/>
        </w:rPr>
        <w:t>8</w:t>
      </w:r>
      <w:r w:rsidRPr="00B37BBC">
        <w:rPr>
          <w:sz w:val="24"/>
          <w:szCs w:val="24"/>
          <w:lang w:val="uk-UA"/>
        </w:rPr>
        <w:t xml:space="preserve">.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Покупця, Покупець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w:t>
      </w:r>
      <w:r w:rsidRPr="00B37BBC">
        <w:rPr>
          <w:sz w:val="24"/>
          <w:szCs w:val="24"/>
          <w:lang w:val="uk-UA"/>
        </w:rPr>
        <w:lastRenderedPageBreak/>
        <w:t>повідомлення Продавцю. Даний Договір в такому випадку припиняє свою дію та вважається розірваним з моменту отримання Продавцем письмового повідомлення Покупця про дострокове розірвання цього Договору.</w:t>
      </w:r>
    </w:p>
    <w:p w14:paraId="3F88650B" w14:textId="77777777" w:rsidR="00C14FFC" w:rsidRPr="00B37BBC" w:rsidRDefault="00C14FFC" w:rsidP="00C14FFC">
      <w:pPr>
        <w:ind w:firstLine="567"/>
        <w:jc w:val="both"/>
        <w:rPr>
          <w:sz w:val="24"/>
          <w:szCs w:val="24"/>
          <w:lang w:val="uk-UA"/>
        </w:rPr>
      </w:pPr>
      <w:r w:rsidRPr="00B37BBC">
        <w:rPr>
          <w:sz w:val="24"/>
          <w:szCs w:val="24"/>
          <w:lang w:val="uk-UA"/>
        </w:rPr>
        <w:t>4.12. Право власності, ризик випадкової втрати чи загибелі Товару переходить до Покупця з моменту підписання Сторонами видаткової накладної, а в разі прийняття Покупцем лише частини Товару – з моменту підписання Сторонами видаткової накладної відносно прийнятої Покупцем частини Товару.</w:t>
      </w:r>
    </w:p>
    <w:p w14:paraId="6E99280F" w14:textId="77777777" w:rsidR="00C14FFC" w:rsidRPr="00B37BBC" w:rsidRDefault="00EE3C4F" w:rsidP="00C14FFC">
      <w:pPr>
        <w:ind w:firstLine="567"/>
        <w:jc w:val="both"/>
        <w:rPr>
          <w:sz w:val="24"/>
          <w:szCs w:val="24"/>
          <w:lang w:val="uk-UA"/>
        </w:rPr>
      </w:pPr>
      <w:r w:rsidRPr="00B37BBC">
        <w:rPr>
          <w:sz w:val="24"/>
          <w:szCs w:val="24"/>
          <w:lang w:val="uk-UA"/>
        </w:rPr>
        <w:t>4</w:t>
      </w:r>
      <w:r w:rsidR="00C14FFC" w:rsidRPr="00B37BBC">
        <w:rPr>
          <w:sz w:val="24"/>
          <w:szCs w:val="24"/>
          <w:lang w:val="uk-UA"/>
        </w:rPr>
        <w:t>.1</w:t>
      </w:r>
      <w:r w:rsidRPr="00B37BBC">
        <w:rPr>
          <w:sz w:val="24"/>
          <w:szCs w:val="24"/>
          <w:lang w:val="uk-UA"/>
        </w:rPr>
        <w:t>3</w:t>
      </w:r>
      <w:r w:rsidR="00C14FFC" w:rsidRPr="00B37BBC">
        <w:rPr>
          <w:sz w:val="24"/>
          <w:szCs w:val="24"/>
          <w:lang w:val="uk-UA"/>
        </w:rPr>
        <w:t>. Доукомплектування Товару не звільняє Продавця від сплати штрафних санкцій за прострочення виконання зобов'язань, що передбачено розд</w:t>
      </w:r>
      <w:r w:rsidR="002471EE" w:rsidRPr="00B37BBC">
        <w:rPr>
          <w:sz w:val="24"/>
          <w:szCs w:val="24"/>
          <w:lang w:val="uk-UA"/>
        </w:rPr>
        <w:t>ілом</w:t>
      </w:r>
      <w:r w:rsidR="00C14FFC" w:rsidRPr="00B37BBC">
        <w:rPr>
          <w:sz w:val="24"/>
          <w:szCs w:val="24"/>
          <w:lang w:val="uk-UA"/>
        </w:rPr>
        <w:t xml:space="preserve"> 7 цього Договору.</w:t>
      </w:r>
    </w:p>
    <w:p w14:paraId="04A2C914" w14:textId="77777777" w:rsidR="00C14FFC" w:rsidRPr="00B37BBC" w:rsidRDefault="00EE3C4F" w:rsidP="00C14FFC">
      <w:pPr>
        <w:ind w:firstLine="567"/>
        <w:jc w:val="both"/>
        <w:rPr>
          <w:sz w:val="24"/>
          <w:szCs w:val="24"/>
          <w:lang w:val="uk-UA"/>
        </w:rPr>
      </w:pPr>
      <w:r w:rsidRPr="00B37BBC">
        <w:rPr>
          <w:sz w:val="24"/>
          <w:szCs w:val="24"/>
          <w:lang w:val="uk-UA"/>
        </w:rPr>
        <w:t>4</w:t>
      </w:r>
      <w:r w:rsidR="00C14FFC" w:rsidRPr="00B37BBC">
        <w:rPr>
          <w:sz w:val="24"/>
          <w:szCs w:val="24"/>
          <w:lang w:val="uk-UA"/>
        </w:rPr>
        <w:t>.1</w:t>
      </w:r>
      <w:r w:rsidRPr="00B37BBC">
        <w:rPr>
          <w:sz w:val="24"/>
          <w:szCs w:val="24"/>
          <w:lang w:val="uk-UA"/>
        </w:rPr>
        <w:t>4</w:t>
      </w:r>
      <w:r w:rsidR="00C14FFC" w:rsidRPr="00B37BBC">
        <w:rPr>
          <w:sz w:val="24"/>
          <w:szCs w:val="24"/>
          <w:lang w:val="uk-UA"/>
        </w:rPr>
        <w:t>.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14:paraId="7408C108" w14:textId="77777777" w:rsidR="00C14FFC" w:rsidRPr="00B37BBC" w:rsidRDefault="00C14FFC" w:rsidP="00C14FFC">
      <w:pPr>
        <w:ind w:firstLine="567"/>
        <w:jc w:val="both"/>
        <w:rPr>
          <w:sz w:val="24"/>
          <w:szCs w:val="24"/>
          <w:lang w:val="uk-UA"/>
        </w:rPr>
      </w:pPr>
      <w:r w:rsidRPr="00B37BBC">
        <w:rPr>
          <w:sz w:val="24"/>
          <w:szCs w:val="24"/>
          <w:lang w:val="uk-UA"/>
        </w:rPr>
        <w:t>За вибором Покупця, Продавець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Продавець.</w:t>
      </w:r>
    </w:p>
    <w:p w14:paraId="0EE235AA" w14:textId="77777777" w:rsidR="00C14FFC" w:rsidRPr="00B37BBC" w:rsidRDefault="00C14FFC" w:rsidP="00451AFD">
      <w:pPr>
        <w:ind w:firstLine="567"/>
        <w:jc w:val="both"/>
        <w:rPr>
          <w:sz w:val="24"/>
          <w:szCs w:val="24"/>
          <w:lang w:val="uk-UA"/>
        </w:rPr>
      </w:pPr>
    </w:p>
    <w:p w14:paraId="173161A6" w14:textId="77777777" w:rsidR="004B492C" w:rsidRPr="00B37BBC" w:rsidRDefault="004B492C" w:rsidP="004B492C">
      <w:pPr>
        <w:ind w:firstLine="567"/>
        <w:jc w:val="center"/>
        <w:rPr>
          <w:b/>
          <w:sz w:val="24"/>
          <w:szCs w:val="24"/>
          <w:lang w:val="uk-UA"/>
        </w:rPr>
      </w:pPr>
      <w:r w:rsidRPr="00B37BBC">
        <w:rPr>
          <w:b/>
          <w:sz w:val="24"/>
          <w:szCs w:val="24"/>
          <w:lang w:val="uk-UA"/>
        </w:rPr>
        <w:t>5. ЯКІСТЬ ТОВАРУ</w:t>
      </w:r>
    </w:p>
    <w:p w14:paraId="5C7BDB32" w14:textId="77777777" w:rsidR="004B492C" w:rsidRPr="00B37BBC" w:rsidRDefault="004B492C" w:rsidP="004B492C">
      <w:pPr>
        <w:tabs>
          <w:tab w:val="left" w:pos="1276"/>
        </w:tabs>
        <w:ind w:firstLine="720"/>
        <w:jc w:val="both"/>
        <w:rPr>
          <w:rFonts w:eastAsia="Calibri"/>
          <w:sz w:val="24"/>
          <w:szCs w:val="24"/>
          <w:lang w:val="uk-UA" w:eastAsia="en-US"/>
        </w:rPr>
      </w:pPr>
      <w:r w:rsidRPr="00B37BBC">
        <w:rPr>
          <w:sz w:val="24"/>
          <w:szCs w:val="24"/>
          <w:lang w:val="uk-UA"/>
        </w:rPr>
        <w:t>5.1. Продавець</w:t>
      </w:r>
      <w:r w:rsidRPr="00B37BBC">
        <w:rPr>
          <w:rFonts w:eastAsia="Calibri"/>
          <w:sz w:val="24"/>
          <w:szCs w:val="24"/>
          <w:lang w:val="uk-UA" w:eastAsia="en-US"/>
        </w:rPr>
        <w:t xml:space="preserve"> гарантує якість поставленого товару, що відповідає державним стандартам і нормативам, а у випадку відсутності таких стандартів – вимогам, що звичайно ставляться до товарів такого виду.</w:t>
      </w:r>
    </w:p>
    <w:p w14:paraId="1694E85B" w14:textId="77777777" w:rsidR="00A72E92" w:rsidRPr="00B37BBC" w:rsidRDefault="00A72E92" w:rsidP="004B492C">
      <w:pPr>
        <w:tabs>
          <w:tab w:val="left" w:pos="1276"/>
        </w:tabs>
        <w:ind w:firstLine="567"/>
        <w:jc w:val="center"/>
        <w:rPr>
          <w:b/>
          <w:sz w:val="24"/>
          <w:szCs w:val="24"/>
          <w:lang w:val="uk-UA"/>
        </w:rPr>
      </w:pPr>
    </w:p>
    <w:p w14:paraId="69A2A0B4" w14:textId="77777777" w:rsidR="004B492C" w:rsidRPr="00B37BBC" w:rsidRDefault="004B492C" w:rsidP="004B492C">
      <w:pPr>
        <w:tabs>
          <w:tab w:val="left" w:pos="1276"/>
        </w:tabs>
        <w:ind w:firstLine="567"/>
        <w:jc w:val="center"/>
        <w:rPr>
          <w:b/>
          <w:sz w:val="24"/>
          <w:szCs w:val="24"/>
          <w:lang w:val="uk-UA"/>
        </w:rPr>
      </w:pPr>
      <w:r w:rsidRPr="00B37BBC">
        <w:rPr>
          <w:b/>
          <w:sz w:val="24"/>
          <w:szCs w:val="24"/>
          <w:lang w:val="uk-UA"/>
        </w:rPr>
        <w:t>6. ПРАВА ТА ОБОВ’ЯЗКИ СТОРІН</w:t>
      </w:r>
    </w:p>
    <w:p w14:paraId="1EFC1BB1" w14:textId="77777777" w:rsidR="004B492C" w:rsidRPr="00B37BBC" w:rsidRDefault="00BB206F" w:rsidP="00BB206F">
      <w:pPr>
        <w:ind w:firstLine="709"/>
        <w:jc w:val="both"/>
        <w:rPr>
          <w:sz w:val="24"/>
          <w:szCs w:val="24"/>
          <w:lang w:val="uk-UA"/>
        </w:rPr>
      </w:pPr>
      <w:r w:rsidRPr="00B37BBC">
        <w:rPr>
          <w:sz w:val="24"/>
          <w:szCs w:val="24"/>
          <w:lang w:val="uk-UA"/>
        </w:rPr>
        <w:t>6</w:t>
      </w:r>
      <w:r w:rsidR="004B492C" w:rsidRPr="00B37BBC">
        <w:rPr>
          <w:sz w:val="24"/>
          <w:szCs w:val="24"/>
          <w:lang w:val="uk-UA"/>
        </w:rPr>
        <w:t xml:space="preserve">.1. </w:t>
      </w:r>
      <w:r w:rsidR="004B492C" w:rsidRPr="004E5788">
        <w:rPr>
          <w:b/>
          <w:bCs/>
          <w:sz w:val="24"/>
          <w:szCs w:val="24"/>
          <w:lang w:val="uk-UA"/>
        </w:rPr>
        <w:t>Покупець зобов’язаний:</w:t>
      </w:r>
    </w:p>
    <w:p w14:paraId="48BF2A45" w14:textId="77777777" w:rsidR="004B492C" w:rsidRPr="00B37BBC" w:rsidRDefault="00BB206F" w:rsidP="00BB206F">
      <w:pPr>
        <w:ind w:firstLine="709"/>
        <w:jc w:val="both"/>
        <w:rPr>
          <w:sz w:val="24"/>
          <w:szCs w:val="24"/>
          <w:lang w:val="uk-UA"/>
        </w:rPr>
      </w:pPr>
      <w:r w:rsidRPr="00B37BBC">
        <w:rPr>
          <w:sz w:val="24"/>
          <w:szCs w:val="24"/>
          <w:lang w:val="uk-UA"/>
        </w:rPr>
        <w:t>6</w:t>
      </w:r>
      <w:r w:rsidR="004B492C" w:rsidRPr="00B37BBC">
        <w:rPr>
          <w:sz w:val="24"/>
          <w:szCs w:val="24"/>
          <w:lang w:val="uk-UA"/>
        </w:rPr>
        <w:t xml:space="preserve">.1.1. Своєчасно та у повному обсязі оплатити переданий йому Товар, </w:t>
      </w:r>
      <w:r w:rsidR="004F3902" w:rsidRPr="00B37BBC">
        <w:rPr>
          <w:sz w:val="24"/>
          <w:szCs w:val="24"/>
          <w:lang w:val="uk-UA"/>
        </w:rPr>
        <w:t>у порядку зазначеному пунктами 4</w:t>
      </w:r>
      <w:r w:rsidR="004B492C" w:rsidRPr="00B37BBC">
        <w:rPr>
          <w:sz w:val="24"/>
          <w:szCs w:val="24"/>
          <w:lang w:val="uk-UA"/>
        </w:rPr>
        <w:t xml:space="preserve">.1. та </w:t>
      </w:r>
      <w:r w:rsidR="004F3902" w:rsidRPr="00B37BBC">
        <w:rPr>
          <w:sz w:val="24"/>
          <w:szCs w:val="24"/>
          <w:lang w:val="uk-UA"/>
        </w:rPr>
        <w:t>4</w:t>
      </w:r>
      <w:r w:rsidR="004B492C" w:rsidRPr="00B37BBC">
        <w:rPr>
          <w:sz w:val="24"/>
          <w:szCs w:val="24"/>
          <w:lang w:val="uk-UA"/>
        </w:rPr>
        <w:t>.2. цього Договору;</w:t>
      </w:r>
    </w:p>
    <w:p w14:paraId="68C57227" w14:textId="77777777" w:rsidR="004B492C" w:rsidRPr="00B37BBC" w:rsidRDefault="00BB206F" w:rsidP="00BB206F">
      <w:pPr>
        <w:ind w:firstLine="709"/>
        <w:jc w:val="both"/>
        <w:rPr>
          <w:sz w:val="24"/>
          <w:szCs w:val="24"/>
          <w:lang w:val="uk-UA"/>
        </w:rPr>
      </w:pPr>
      <w:r w:rsidRPr="00B37BBC">
        <w:rPr>
          <w:sz w:val="24"/>
          <w:szCs w:val="24"/>
          <w:lang w:val="uk-UA"/>
        </w:rPr>
        <w:t>6</w:t>
      </w:r>
      <w:r w:rsidR="004B492C" w:rsidRPr="00B37BBC">
        <w:rPr>
          <w:sz w:val="24"/>
          <w:szCs w:val="24"/>
          <w:lang w:val="uk-UA"/>
        </w:rPr>
        <w:t xml:space="preserve">.1.2. </w:t>
      </w:r>
      <w:r w:rsidR="00310641" w:rsidRPr="00B37BBC">
        <w:rPr>
          <w:sz w:val="24"/>
          <w:szCs w:val="24"/>
          <w:lang w:val="uk-UA"/>
        </w:rPr>
        <w:t>Організувати приймання Товару</w:t>
      </w:r>
      <w:r w:rsidR="004B492C" w:rsidRPr="00B37BBC">
        <w:rPr>
          <w:sz w:val="24"/>
          <w:szCs w:val="24"/>
          <w:lang w:val="uk-UA"/>
        </w:rPr>
        <w:t>.</w:t>
      </w:r>
    </w:p>
    <w:p w14:paraId="79B9413E" w14:textId="77777777" w:rsidR="004B492C" w:rsidRPr="00B37BBC" w:rsidRDefault="00BB206F" w:rsidP="00BB206F">
      <w:pPr>
        <w:tabs>
          <w:tab w:val="left" w:pos="1276"/>
        </w:tabs>
        <w:ind w:firstLine="709"/>
        <w:jc w:val="both"/>
        <w:rPr>
          <w:sz w:val="24"/>
          <w:szCs w:val="24"/>
          <w:lang w:val="uk-UA"/>
        </w:rPr>
      </w:pPr>
      <w:r w:rsidRPr="00B37BBC">
        <w:rPr>
          <w:sz w:val="24"/>
          <w:szCs w:val="24"/>
          <w:lang w:val="uk-UA"/>
        </w:rPr>
        <w:t>6</w:t>
      </w:r>
      <w:r w:rsidR="004B492C" w:rsidRPr="00B37BBC">
        <w:rPr>
          <w:sz w:val="24"/>
          <w:szCs w:val="24"/>
          <w:lang w:val="uk-UA"/>
        </w:rPr>
        <w:t>.2.</w:t>
      </w:r>
      <w:r w:rsidR="004B492C" w:rsidRPr="00B37BBC">
        <w:rPr>
          <w:sz w:val="24"/>
          <w:szCs w:val="24"/>
          <w:lang w:val="uk-UA"/>
        </w:rPr>
        <w:tab/>
      </w:r>
      <w:r w:rsidR="004B492C" w:rsidRPr="004E5788">
        <w:rPr>
          <w:b/>
          <w:bCs/>
          <w:sz w:val="24"/>
          <w:szCs w:val="24"/>
          <w:lang w:val="uk-UA"/>
        </w:rPr>
        <w:t>Покупець має право:</w:t>
      </w:r>
      <w:r w:rsidR="004B492C" w:rsidRPr="00B37BBC">
        <w:rPr>
          <w:sz w:val="24"/>
          <w:szCs w:val="24"/>
          <w:lang w:val="uk-UA"/>
        </w:rPr>
        <w:t xml:space="preserve"> </w:t>
      </w:r>
    </w:p>
    <w:p w14:paraId="5308EA1F" w14:textId="77777777" w:rsidR="004B492C" w:rsidRPr="00B37BBC" w:rsidRDefault="00BB206F" w:rsidP="00BB206F">
      <w:pPr>
        <w:tabs>
          <w:tab w:val="left" w:pos="1276"/>
        </w:tabs>
        <w:ind w:firstLine="709"/>
        <w:jc w:val="both"/>
        <w:rPr>
          <w:sz w:val="24"/>
          <w:szCs w:val="24"/>
          <w:lang w:val="uk-UA"/>
        </w:rPr>
      </w:pPr>
      <w:r w:rsidRPr="00B37BBC">
        <w:rPr>
          <w:sz w:val="24"/>
          <w:szCs w:val="24"/>
          <w:lang w:val="uk-UA"/>
        </w:rPr>
        <w:t>6</w:t>
      </w:r>
      <w:r w:rsidR="004B492C" w:rsidRPr="00B37BBC">
        <w:rPr>
          <w:sz w:val="24"/>
          <w:szCs w:val="24"/>
          <w:lang w:val="uk-UA"/>
        </w:rPr>
        <w:t>.2.1.</w:t>
      </w:r>
      <w:r w:rsidR="004B492C" w:rsidRPr="00B37BBC">
        <w:rPr>
          <w:sz w:val="24"/>
          <w:szCs w:val="24"/>
          <w:lang w:val="uk-UA"/>
        </w:rPr>
        <w:tab/>
        <w:t xml:space="preserve">Достроково розірвати цей Договір у разі невиконання зобов’язань за цим Договором Продавцем, повідомивши про це його у строк 2 (два) робочих днів до розірвання цього Договору з подальшим укладанням додаткової угоди; </w:t>
      </w:r>
    </w:p>
    <w:p w14:paraId="180A982E" w14:textId="77777777" w:rsidR="004B492C" w:rsidRPr="00B37BBC" w:rsidRDefault="00BB206F" w:rsidP="00BB206F">
      <w:pPr>
        <w:tabs>
          <w:tab w:val="left" w:pos="1276"/>
        </w:tabs>
        <w:ind w:firstLine="709"/>
        <w:jc w:val="both"/>
        <w:rPr>
          <w:sz w:val="24"/>
          <w:szCs w:val="24"/>
          <w:lang w:val="uk-UA"/>
        </w:rPr>
      </w:pPr>
      <w:r w:rsidRPr="00B37BBC">
        <w:rPr>
          <w:sz w:val="24"/>
          <w:szCs w:val="24"/>
          <w:lang w:val="uk-UA"/>
        </w:rPr>
        <w:t>6</w:t>
      </w:r>
      <w:r w:rsidR="004B492C" w:rsidRPr="00B37BBC">
        <w:rPr>
          <w:sz w:val="24"/>
          <w:szCs w:val="24"/>
          <w:lang w:val="uk-UA"/>
        </w:rPr>
        <w:t>.2.2.</w:t>
      </w:r>
      <w:r w:rsidR="004B492C" w:rsidRPr="00B37BBC">
        <w:rPr>
          <w:sz w:val="24"/>
          <w:szCs w:val="24"/>
          <w:lang w:val="uk-UA"/>
        </w:rPr>
        <w:tab/>
        <w:t>Контролювати передачу Товару в строки, встановлені цим Договором;</w:t>
      </w:r>
    </w:p>
    <w:p w14:paraId="697CEC48" w14:textId="77777777" w:rsidR="004B492C" w:rsidRPr="00B37BBC" w:rsidRDefault="00BB206F" w:rsidP="00BB206F">
      <w:pPr>
        <w:tabs>
          <w:tab w:val="left" w:pos="1276"/>
        </w:tabs>
        <w:ind w:firstLine="709"/>
        <w:jc w:val="both"/>
        <w:rPr>
          <w:sz w:val="24"/>
          <w:szCs w:val="24"/>
          <w:lang w:val="uk-UA"/>
        </w:rPr>
      </w:pPr>
      <w:r w:rsidRPr="00B37BBC">
        <w:rPr>
          <w:sz w:val="24"/>
          <w:szCs w:val="24"/>
          <w:lang w:val="uk-UA"/>
        </w:rPr>
        <w:t>6</w:t>
      </w:r>
      <w:r w:rsidR="004B492C" w:rsidRPr="00B37BBC">
        <w:rPr>
          <w:sz w:val="24"/>
          <w:szCs w:val="24"/>
          <w:lang w:val="uk-UA"/>
        </w:rPr>
        <w:t>.2.3.</w:t>
      </w:r>
      <w:r w:rsidR="004B492C" w:rsidRPr="00B37BBC">
        <w:rPr>
          <w:sz w:val="24"/>
          <w:szCs w:val="24"/>
          <w:lang w:val="uk-UA"/>
        </w:rPr>
        <w:tab/>
        <w:t xml:space="preserve">Зменшувати обсяг закупівлі Товару та загальну вартість цього Товару, зокрема залежно від реального фінансування видатків. У такому разі Сторони вносять відповідні зміни до цього Договору; </w:t>
      </w:r>
    </w:p>
    <w:p w14:paraId="7881829C" w14:textId="77777777" w:rsidR="00310641" w:rsidRPr="00B37BBC" w:rsidRDefault="00BB206F" w:rsidP="00310641">
      <w:pPr>
        <w:tabs>
          <w:tab w:val="left" w:pos="1276"/>
        </w:tabs>
        <w:ind w:firstLine="709"/>
        <w:jc w:val="both"/>
        <w:rPr>
          <w:sz w:val="24"/>
          <w:szCs w:val="24"/>
          <w:lang w:val="uk-UA"/>
        </w:rPr>
      </w:pPr>
      <w:r w:rsidRPr="00B37BBC">
        <w:rPr>
          <w:sz w:val="24"/>
          <w:szCs w:val="24"/>
          <w:lang w:val="uk-UA"/>
        </w:rPr>
        <w:t>6</w:t>
      </w:r>
      <w:r w:rsidR="004B492C" w:rsidRPr="00B37BBC">
        <w:rPr>
          <w:sz w:val="24"/>
          <w:szCs w:val="24"/>
          <w:lang w:val="uk-UA"/>
        </w:rPr>
        <w:t>.2.4.</w:t>
      </w:r>
      <w:r w:rsidR="004B492C" w:rsidRPr="00B37BBC">
        <w:rPr>
          <w:sz w:val="24"/>
          <w:szCs w:val="24"/>
          <w:lang w:val="uk-UA"/>
        </w:rPr>
        <w:tab/>
        <w:t>Повернути накладну без здійснення оплати в разі неналежного її оформлення (відсутність печатки, підписів тощо).</w:t>
      </w:r>
    </w:p>
    <w:p w14:paraId="1B7C8F90" w14:textId="77777777" w:rsidR="00310641" w:rsidRPr="00B37BBC" w:rsidRDefault="00310641" w:rsidP="00310641">
      <w:pPr>
        <w:tabs>
          <w:tab w:val="left" w:pos="1276"/>
        </w:tabs>
        <w:ind w:firstLine="709"/>
        <w:jc w:val="both"/>
        <w:rPr>
          <w:sz w:val="24"/>
          <w:szCs w:val="24"/>
          <w:lang w:val="uk-UA"/>
        </w:rPr>
      </w:pPr>
      <w:r w:rsidRPr="00B37BBC">
        <w:rPr>
          <w:sz w:val="24"/>
          <w:szCs w:val="24"/>
          <w:lang w:val="uk-UA"/>
        </w:rPr>
        <w:t>6.2.5. Не підписувати накладну у разі невідповідності товару  Додатку 1 до Договору (Специфікація) та вимагати від Прода</w:t>
      </w:r>
      <w:r w:rsidR="00585AB6" w:rsidRPr="00B37BBC">
        <w:rPr>
          <w:sz w:val="24"/>
          <w:szCs w:val="24"/>
          <w:lang w:val="uk-UA"/>
        </w:rPr>
        <w:t>в</w:t>
      </w:r>
      <w:r w:rsidRPr="00B37BBC">
        <w:rPr>
          <w:sz w:val="24"/>
          <w:szCs w:val="24"/>
          <w:lang w:val="uk-UA"/>
        </w:rPr>
        <w:t>ця здійснення заміни товару товаром належної якості та усунення виявлених недоліків за рахунок Продавця.</w:t>
      </w:r>
    </w:p>
    <w:p w14:paraId="149C4894" w14:textId="77777777" w:rsidR="00310641" w:rsidRPr="00B37BBC" w:rsidRDefault="00310641" w:rsidP="00310641">
      <w:pPr>
        <w:tabs>
          <w:tab w:val="left" w:pos="1276"/>
        </w:tabs>
        <w:ind w:firstLine="709"/>
        <w:jc w:val="both"/>
        <w:rPr>
          <w:sz w:val="24"/>
          <w:szCs w:val="24"/>
          <w:lang w:val="uk-UA"/>
        </w:rPr>
      </w:pPr>
      <w:r w:rsidRPr="00B37BBC">
        <w:rPr>
          <w:sz w:val="24"/>
          <w:szCs w:val="24"/>
          <w:lang w:val="uk-UA"/>
        </w:rPr>
        <w:t>6.2.6. Здійснювати інші права, передбачені Договором.</w:t>
      </w:r>
    </w:p>
    <w:p w14:paraId="4A991142" w14:textId="77777777" w:rsidR="004B492C" w:rsidRPr="00B37BBC" w:rsidRDefault="00BB206F" w:rsidP="00BB206F">
      <w:pPr>
        <w:tabs>
          <w:tab w:val="left" w:pos="1276"/>
        </w:tabs>
        <w:ind w:firstLine="709"/>
        <w:jc w:val="both"/>
        <w:rPr>
          <w:sz w:val="24"/>
          <w:szCs w:val="24"/>
          <w:lang w:val="uk-UA"/>
        </w:rPr>
      </w:pPr>
      <w:r w:rsidRPr="00B37BBC">
        <w:rPr>
          <w:sz w:val="24"/>
          <w:szCs w:val="24"/>
          <w:lang w:val="uk-UA"/>
        </w:rPr>
        <w:t>6</w:t>
      </w:r>
      <w:r w:rsidR="004B492C" w:rsidRPr="00B37BBC">
        <w:rPr>
          <w:sz w:val="24"/>
          <w:szCs w:val="24"/>
          <w:lang w:val="uk-UA"/>
        </w:rPr>
        <w:t>.3.</w:t>
      </w:r>
      <w:r w:rsidR="004B492C" w:rsidRPr="00B37BBC">
        <w:rPr>
          <w:sz w:val="24"/>
          <w:szCs w:val="24"/>
          <w:lang w:val="uk-UA"/>
        </w:rPr>
        <w:tab/>
      </w:r>
      <w:r w:rsidR="004B492C" w:rsidRPr="004E5788">
        <w:rPr>
          <w:b/>
          <w:bCs/>
          <w:sz w:val="24"/>
          <w:szCs w:val="24"/>
          <w:lang w:val="uk-UA"/>
        </w:rPr>
        <w:t>Продавець зобов’язаний:</w:t>
      </w:r>
    </w:p>
    <w:p w14:paraId="6D37F35B" w14:textId="77531736" w:rsidR="002E7EC0" w:rsidRPr="00B37BBC" w:rsidRDefault="00BB206F" w:rsidP="002E7EC0">
      <w:pPr>
        <w:ind w:firstLine="709"/>
        <w:jc w:val="both"/>
        <w:rPr>
          <w:sz w:val="24"/>
          <w:szCs w:val="24"/>
          <w:lang w:val="uk-UA"/>
        </w:rPr>
      </w:pPr>
      <w:r w:rsidRPr="00B37BBC">
        <w:rPr>
          <w:sz w:val="24"/>
          <w:szCs w:val="24"/>
          <w:lang w:val="uk-UA"/>
        </w:rPr>
        <w:t>6</w:t>
      </w:r>
      <w:r w:rsidR="004B492C" w:rsidRPr="00B37BBC">
        <w:rPr>
          <w:sz w:val="24"/>
          <w:szCs w:val="24"/>
          <w:lang w:val="uk-UA"/>
        </w:rPr>
        <w:t xml:space="preserve">.3.1. </w:t>
      </w:r>
      <w:r w:rsidR="002E7EC0" w:rsidRPr="00B37BBC">
        <w:rPr>
          <w:sz w:val="24"/>
          <w:szCs w:val="24"/>
          <w:lang w:val="uk-UA"/>
        </w:rPr>
        <w:t xml:space="preserve">Забезпечити доставку, розвантаження, передачу, розпакування, </w:t>
      </w:r>
      <w:r w:rsidR="004E5788">
        <w:rPr>
          <w:sz w:val="24"/>
          <w:szCs w:val="24"/>
          <w:lang w:val="uk-UA"/>
        </w:rPr>
        <w:t xml:space="preserve">зборку, </w:t>
      </w:r>
      <w:r w:rsidR="002E7EC0" w:rsidRPr="00B37BBC">
        <w:rPr>
          <w:sz w:val="24"/>
          <w:szCs w:val="24"/>
          <w:lang w:val="uk-UA"/>
        </w:rPr>
        <w:t xml:space="preserve">монтаж товару у строки, встановлені цим Договором. </w:t>
      </w:r>
    </w:p>
    <w:p w14:paraId="167FD6DB" w14:textId="77777777" w:rsidR="008209F2" w:rsidRPr="00B37BBC" w:rsidRDefault="002E7EC0" w:rsidP="008209F2">
      <w:pPr>
        <w:ind w:firstLine="709"/>
        <w:jc w:val="both"/>
        <w:rPr>
          <w:sz w:val="24"/>
          <w:szCs w:val="24"/>
          <w:lang w:val="uk-UA"/>
        </w:rPr>
      </w:pPr>
      <w:r w:rsidRPr="00B37BBC">
        <w:rPr>
          <w:sz w:val="24"/>
          <w:szCs w:val="24"/>
          <w:lang w:val="uk-UA"/>
        </w:rPr>
        <w:t xml:space="preserve">6.3.2. Забезпечити передачу товару у кількості та якості, що відповідає умовам, встановленим Договором та вимогами виробника. </w:t>
      </w:r>
    </w:p>
    <w:p w14:paraId="41625F82" w14:textId="77777777" w:rsidR="008209F2" w:rsidRPr="00B37BBC" w:rsidRDefault="008209F2" w:rsidP="008209F2">
      <w:pPr>
        <w:ind w:firstLine="709"/>
        <w:jc w:val="both"/>
        <w:rPr>
          <w:sz w:val="24"/>
          <w:szCs w:val="24"/>
          <w:lang w:val="uk-UA"/>
        </w:rPr>
      </w:pPr>
      <w:r w:rsidRPr="00B37BBC">
        <w:rPr>
          <w:sz w:val="24"/>
          <w:szCs w:val="24"/>
          <w:lang w:val="uk-UA"/>
        </w:rPr>
        <w:t xml:space="preserve">6.3.3. Забезпечити передачу товару для приймання Покупцю разом із визначеними Договором документами, необхідними для приймання Товару, у визначений Договором строк. </w:t>
      </w:r>
    </w:p>
    <w:p w14:paraId="75F6D0CB" w14:textId="77777777" w:rsidR="008209F2" w:rsidRPr="00B37BBC" w:rsidRDefault="008209F2" w:rsidP="008209F2">
      <w:pPr>
        <w:ind w:firstLine="709"/>
        <w:jc w:val="both"/>
        <w:rPr>
          <w:sz w:val="24"/>
          <w:szCs w:val="24"/>
          <w:lang w:val="uk-UA"/>
        </w:rPr>
      </w:pPr>
      <w:r w:rsidRPr="00B37BBC">
        <w:rPr>
          <w:sz w:val="24"/>
          <w:szCs w:val="24"/>
          <w:lang w:val="uk-UA"/>
        </w:rPr>
        <w:t xml:space="preserve">6.3.4. Забезпечити за свій рахунок якісне маркування, тару та упаковку Товару, які </w:t>
      </w:r>
      <w:r w:rsidRPr="00B37BBC">
        <w:rPr>
          <w:sz w:val="24"/>
          <w:szCs w:val="24"/>
          <w:lang w:val="uk-UA"/>
        </w:rPr>
        <w:lastRenderedPageBreak/>
        <w:t xml:space="preserve">необхідні для перевезення Товару до місця поставки та проведення вантажно-розвантажувальних робіт. </w:t>
      </w:r>
    </w:p>
    <w:p w14:paraId="18B50265" w14:textId="77777777" w:rsidR="008209F2" w:rsidRPr="00B37BBC" w:rsidRDefault="008209F2" w:rsidP="008209F2">
      <w:pPr>
        <w:ind w:firstLine="709"/>
        <w:jc w:val="both"/>
        <w:rPr>
          <w:sz w:val="24"/>
          <w:szCs w:val="24"/>
          <w:lang w:val="uk-UA"/>
        </w:rPr>
      </w:pPr>
      <w:r w:rsidRPr="00B37BBC">
        <w:rPr>
          <w:sz w:val="24"/>
          <w:szCs w:val="24"/>
          <w:lang w:val="uk-UA"/>
        </w:rPr>
        <w:t xml:space="preserve">6.3.5. Нести всі витрати щодо перевірки якості та кількості Товару, а також усунення недоліків (дефектів) Товару. </w:t>
      </w:r>
    </w:p>
    <w:p w14:paraId="73299FE6" w14:textId="77777777" w:rsidR="008209F2" w:rsidRPr="00B37BBC" w:rsidRDefault="008209F2" w:rsidP="008209F2">
      <w:pPr>
        <w:ind w:firstLine="709"/>
        <w:jc w:val="both"/>
        <w:rPr>
          <w:sz w:val="24"/>
          <w:szCs w:val="24"/>
          <w:lang w:val="uk-UA"/>
        </w:rPr>
      </w:pPr>
      <w:r w:rsidRPr="00B37BBC">
        <w:rPr>
          <w:sz w:val="24"/>
          <w:szCs w:val="24"/>
          <w:lang w:val="uk-UA"/>
        </w:rPr>
        <w:t xml:space="preserve">6.3.6. Нести ризики, яких може зазнати Товар до моменту передачі та приймання Товару Покупцем.  </w:t>
      </w:r>
    </w:p>
    <w:p w14:paraId="1EE83823" w14:textId="77777777" w:rsidR="008209F2" w:rsidRPr="00B37BBC" w:rsidRDefault="008209F2" w:rsidP="008209F2">
      <w:pPr>
        <w:ind w:firstLine="709"/>
        <w:jc w:val="both"/>
        <w:rPr>
          <w:sz w:val="24"/>
          <w:szCs w:val="24"/>
          <w:lang w:val="uk-UA"/>
        </w:rPr>
      </w:pPr>
      <w:r w:rsidRPr="00B37BBC">
        <w:rPr>
          <w:sz w:val="24"/>
          <w:szCs w:val="24"/>
          <w:lang w:val="uk-UA"/>
        </w:rPr>
        <w:t xml:space="preserve">6.3.7. Усунути всі виявлені Покупцем недоліки товару за власний рахунок, а за вимогою Покупця замінити на аналогічний товар належної якості. </w:t>
      </w:r>
    </w:p>
    <w:p w14:paraId="1AA96F06" w14:textId="1FD14B19" w:rsidR="008209F2" w:rsidRPr="00B37BBC" w:rsidRDefault="008209F2" w:rsidP="0040716D">
      <w:pPr>
        <w:ind w:firstLine="709"/>
        <w:jc w:val="both"/>
        <w:rPr>
          <w:sz w:val="24"/>
          <w:szCs w:val="24"/>
          <w:lang w:val="uk-UA"/>
        </w:rPr>
      </w:pPr>
      <w:r w:rsidRPr="00B37BBC">
        <w:rPr>
          <w:sz w:val="24"/>
          <w:szCs w:val="24"/>
          <w:lang w:val="uk-UA"/>
        </w:rPr>
        <w:t xml:space="preserve">6.3.8. У випадку виникнення обставин, що не дозволяють Продавцю належним чином виконати свої зобов’язання за цим Договором, негайно письмово сповістити про це Покупця. </w:t>
      </w:r>
    </w:p>
    <w:p w14:paraId="7114FA4A" w14:textId="5738E6EC" w:rsidR="008209F2" w:rsidRPr="00B37BBC" w:rsidRDefault="008209F2" w:rsidP="008209F2">
      <w:pPr>
        <w:ind w:firstLine="709"/>
        <w:jc w:val="both"/>
        <w:rPr>
          <w:sz w:val="24"/>
          <w:szCs w:val="24"/>
          <w:lang w:val="uk-UA"/>
        </w:rPr>
      </w:pPr>
      <w:r w:rsidRPr="00B37BBC">
        <w:rPr>
          <w:sz w:val="24"/>
          <w:szCs w:val="24"/>
          <w:lang w:val="uk-UA"/>
        </w:rPr>
        <w:t>6.3.</w:t>
      </w:r>
      <w:r w:rsidR="0040716D">
        <w:rPr>
          <w:sz w:val="24"/>
          <w:szCs w:val="24"/>
          <w:lang w:val="uk-UA"/>
        </w:rPr>
        <w:t>9</w:t>
      </w:r>
      <w:r w:rsidRPr="00B37BBC">
        <w:rPr>
          <w:sz w:val="24"/>
          <w:szCs w:val="24"/>
          <w:lang w:val="uk-UA"/>
        </w:rPr>
        <w:t xml:space="preserve">. Добросовісно виконувати інші обов’язки, передбачені цим Договором. </w:t>
      </w:r>
    </w:p>
    <w:p w14:paraId="4CD2E32A" w14:textId="77777777" w:rsidR="004B492C" w:rsidRPr="00B37BBC" w:rsidRDefault="00BB206F" w:rsidP="00BB206F">
      <w:pPr>
        <w:tabs>
          <w:tab w:val="left" w:pos="1276"/>
        </w:tabs>
        <w:ind w:firstLine="709"/>
        <w:jc w:val="both"/>
        <w:rPr>
          <w:sz w:val="24"/>
          <w:szCs w:val="24"/>
          <w:lang w:val="uk-UA"/>
        </w:rPr>
      </w:pPr>
      <w:r w:rsidRPr="00B37BBC">
        <w:rPr>
          <w:sz w:val="24"/>
          <w:szCs w:val="24"/>
          <w:lang w:val="uk-UA"/>
        </w:rPr>
        <w:t>6</w:t>
      </w:r>
      <w:r w:rsidR="004B492C" w:rsidRPr="00B37BBC">
        <w:rPr>
          <w:sz w:val="24"/>
          <w:szCs w:val="24"/>
          <w:lang w:val="uk-UA"/>
        </w:rPr>
        <w:t xml:space="preserve">.4. </w:t>
      </w:r>
      <w:r w:rsidR="004B492C" w:rsidRPr="004E5788">
        <w:rPr>
          <w:b/>
          <w:bCs/>
          <w:sz w:val="24"/>
          <w:szCs w:val="24"/>
          <w:lang w:val="uk-UA"/>
        </w:rPr>
        <w:t>Продавець має право:</w:t>
      </w:r>
      <w:r w:rsidR="004B492C" w:rsidRPr="00B37BBC">
        <w:rPr>
          <w:sz w:val="24"/>
          <w:szCs w:val="24"/>
          <w:lang w:val="uk-UA"/>
        </w:rPr>
        <w:t xml:space="preserve"> </w:t>
      </w:r>
    </w:p>
    <w:p w14:paraId="5161ACE1" w14:textId="77777777" w:rsidR="008209F2" w:rsidRPr="00B37BBC" w:rsidRDefault="00BB206F" w:rsidP="00BB206F">
      <w:pPr>
        <w:tabs>
          <w:tab w:val="left" w:pos="1276"/>
        </w:tabs>
        <w:ind w:firstLine="709"/>
        <w:jc w:val="both"/>
        <w:rPr>
          <w:sz w:val="24"/>
          <w:szCs w:val="24"/>
          <w:lang w:val="uk-UA"/>
        </w:rPr>
      </w:pPr>
      <w:r w:rsidRPr="00B37BBC">
        <w:rPr>
          <w:sz w:val="24"/>
          <w:szCs w:val="24"/>
          <w:lang w:val="uk-UA"/>
        </w:rPr>
        <w:t>6</w:t>
      </w:r>
      <w:r w:rsidR="004B492C" w:rsidRPr="00B37BBC">
        <w:rPr>
          <w:sz w:val="24"/>
          <w:szCs w:val="24"/>
          <w:lang w:val="uk-UA"/>
        </w:rPr>
        <w:t xml:space="preserve">.4.1. </w:t>
      </w:r>
      <w:r w:rsidR="008209F2" w:rsidRPr="00B37BBC">
        <w:rPr>
          <w:sz w:val="24"/>
          <w:szCs w:val="24"/>
          <w:lang w:val="uk-UA"/>
        </w:rPr>
        <w:t>Своєчасно та в повному обсязі отримувати оплату за переданий Товар за умови належного виконання Продавцем своїх зобов’язань;</w:t>
      </w:r>
    </w:p>
    <w:p w14:paraId="2B321FC9" w14:textId="77777777" w:rsidR="004B492C" w:rsidRPr="00B37BBC" w:rsidRDefault="00BB206F" w:rsidP="00BB206F">
      <w:pPr>
        <w:tabs>
          <w:tab w:val="left" w:pos="1276"/>
        </w:tabs>
        <w:ind w:firstLine="709"/>
        <w:jc w:val="both"/>
        <w:rPr>
          <w:sz w:val="24"/>
          <w:szCs w:val="24"/>
          <w:lang w:val="uk-UA"/>
        </w:rPr>
      </w:pPr>
      <w:r w:rsidRPr="00B37BBC">
        <w:rPr>
          <w:sz w:val="24"/>
          <w:szCs w:val="24"/>
          <w:lang w:val="uk-UA"/>
        </w:rPr>
        <w:t>6</w:t>
      </w:r>
      <w:r w:rsidR="004B492C" w:rsidRPr="00B37BBC">
        <w:rPr>
          <w:sz w:val="24"/>
          <w:szCs w:val="24"/>
          <w:lang w:val="uk-UA"/>
        </w:rPr>
        <w:t>.4.2</w:t>
      </w:r>
      <w:r w:rsidR="008209F2" w:rsidRPr="00B37BBC">
        <w:rPr>
          <w:sz w:val="24"/>
          <w:szCs w:val="24"/>
          <w:lang w:val="uk-UA"/>
        </w:rPr>
        <w:t>.</w:t>
      </w:r>
      <w:r w:rsidR="008209F2" w:rsidRPr="00B37BBC">
        <w:rPr>
          <w:sz w:val="24"/>
          <w:szCs w:val="24"/>
          <w:lang w:val="uk-UA"/>
        </w:rPr>
        <w:tab/>
        <w:t>На дострокову передачу Товару.</w:t>
      </w:r>
    </w:p>
    <w:p w14:paraId="3CFA3903" w14:textId="77777777" w:rsidR="00A72E92" w:rsidRPr="00B37BBC" w:rsidRDefault="00A72E92" w:rsidP="00D10F30">
      <w:pPr>
        <w:tabs>
          <w:tab w:val="left" w:pos="1276"/>
        </w:tabs>
        <w:jc w:val="center"/>
        <w:rPr>
          <w:b/>
          <w:sz w:val="24"/>
          <w:szCs w:val="24"/>
          <w:lang w:val="uk-UA"/>
        </w:rPr>
      </w:pPr>
    </w:p>
    <w:p w14:paraId="6669FD82" w14:textId="77777777" w:rsidR="00D10F30" w:rsidRPr="00B37BBC" w:rsidRDefault="004B492C" w:rsidP="00D10F30">
      <w:pPr>
        <w:tabs>
          <w:tab w:val="left" w:pos="1276"/>
        </w:tabs>
        <w:jc w:val="center"/>
        <w:rPr>
          <w:b/>
          <w:sz w:val="24"/>
          <w:szCs w:val="24"/>
          <w:lang w:val="uk-UA"/>
        </w:rPr>
      </w:pPr>
      <w:r w:rsidRPr="00B37BBC">
        <w:rPr>
          <w:b/>
          <w:sz w:val="24"/>
          <w:szCs w:val="24"/>
          <w:lang w:val="uk-UA"/>
        </w:rPr>
        <w:t>7</w:t>
      </w:r>
      <w:r w:rsidR="00D10F30" w:rsidRPr="00B37BBC">
        <w:rPr>
          <w:b/>
          <w:sz w:val="24"/>
          <w:szCs w:val="24"/>
          <w:lang w:val="uk-UA"/>
        </w:rPr>
        <w:t>. ВІДПОВІДАЛЬНІСТЬ СТОРІН</w:t>
      </w:r>
    </w:p>
    <w:p w14:paraId="0B2F40C4" w14:textId="77777777" w:rsidR="004B492C" w:rsidRPr="00B37BBC" w:rsidRDefault="004B492C" w:rsidP="00BB206F">
      <w:pPr>
        <w:tabs>
          <w:tab w:val="left" w:pos="1276"/>
        </w:tabs>
        <w:ind w:firstLine="709"/>
        <w:jc w:val="both"/>
        <w:rPr>
          <w:sz w:val="24"/>
          <w:szCs w:val="24"/>
          <w:lang w:val="uk-UA"/>
        </w:rPr>
      </w:pPr>
      <w:r w:rsidRPr="00B37BBC">
        <w:rPr>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14:paraId="2ED45F31" w14:textId="77777777" w:rsidR="00F94FA2" w:rsidRPr="00B37BBC" w:rsidRDefault="004B492C" w:rsidP="008C3F27">
      <w:pPr>
        <w:tabs>
          <w:tab w:val="left" w:pos="1260"/>
        </w:tabs>
        <w:ind w:firstLine="709"/>
        <w:jc w:val="both"/>
        <w:rPr>
          <w:sz w:val="24"/>
          <w:szCs w:val="24"/>
          <w:lang w:val="uk-UA"/>
        </w:rPr>
      </w:pPr>
      <w:r w:rsidRPr="00B37BBC">
        <w:rPr>
          <w:sz w:val="24"/>
          <w:szCs w:val="24"/>
          <w:lang w:val="uk-UA"/>
        </w:rPr>
        <w:t xml:space="preserve">7.2. </w:t>
      </w:r>
      <w:r w:rsidR="00F94FA2" w:rsidRPr="00B37BBC">
        <w:rPr>
          <w:sz w:val="24"/>
          <w:szCs w:val="24"/>
          <w:lang w:val="uk-UA"/>
        </w:rPr>
        <w:t xml:space="preserve">У разі невиконання або несвоєчасного виконання зобов'язань </w:t>
      </w:r>
      <w:r w:rsidR="008C3F27" w:rsidRPr="00B37BBC">
        <w:rPr>
          <w:sz w:val="24"/>
          <w:szCs w:val="24"/>
          <w:lang w:val="uk-UA"/>
        </w:rPr>
        <w:t>по передачі</w:t>
      </w:r>
      <w:r w:rsidR="00F94FA2" w:rsidRPr="00B37BBC">
        <w:rPr>
          <w:sz w:val="24"/>
          <w:szCs w:val="24"/>
          <w:lang w:val="uk-UA"/>
        </w:rPr>
        <w:t xml:space="preserve"> товар</w:t>
      </w:r>
      <w:r w:rsidR="008C3F27" w:rsidRPr="00B37BBC">
        <w:rPr>
          <w:sz w:val="24"/>
          <w:szCs w:val="24"/>
          <w:lang w:val="uk-UA"/>
        </w:rPr>
        <w:t>у</w:t>
      </w:r>
      <w:r w:rsidR="00F94FA2" w:rsidRPr="00B37BBC">
        <w:rPr>
          <w:sz w:val="24"/>
          <w:szCs w:val="24"/>
          <w:lang w:val="uk-UA"/>
        </w:rPr>
        <w:t xml:space="preserve"> Продавець сплачує Покупцю штрафні санкції (штраф, пеня) у розмірах, передбачених пунктом 7.3. Договору.</w:t>
      </w:r>
    </w:p>
    <w:p w14:paraId="2454B94A" w14:textId="77777777" w:rsidR="00F94FA2" w:rsidRPr="00B37BBC" w:rsidRDefault="00F94FA2" w:rsidP="008C3F27">
      <w:pPr>
        <w:tabs>
          <w:tab w:val="left" w:pos="1134"/>
        </w:tabs>
        <w:ind w:firstLine="709"/>
        <w:jc w:val="both"/>
        <w:rPr>
          <w:sz w:val="24"/>
          <w:szCs w:val="24"/>
          <w:lang w:val="uk-UA"/>
        </w:rPr>
      </w:pPr>
      <w:r w:rsidRPr="00B37BBC">
        <w:rPr>
          <w:sz w:val="24"/>
          <w:szCs w:val="24"/>
          <w:lang w:val="uk-UA"/>
        </w:rPr>
        <w:t>7. 3. Види порушень та санкції за них установлені Договором:</w:t>
      </w:r>
    </w:p>
    <w:p w14:paraId="6155013B" w14:textId="77777777" w:rsidR="00F94FA2" w:rsidRPr="00B37BBC" w:rsidRDefault="00F94FA2" w:rsidP="008C3F27">
      <w:pPr>
        <w:tabs>
          <w:tab w:val="left" w:pos="1134"/>
        </w:tabs>
        <w:ind w:firstLine="709"/>
        <w:jc w:val="both"/>
        <w:rPr>
          <w:sz w:val="24"/>
          <w:szCs w:val="24"/>
          <w:lang w:val="uk-UA"/>
        </w:rPr>
      </w:pPr>
      <w:r w:rsidRPr="00B37BBC">
        <w:rPr>
          <w:sz w:val="24"/>
          <w:szCs w:val="24"/>
          <w:lang w:val="uk-UA"/>
        </w:rPr>
        <w:t xml:space="preserve">7.3.1. За порушення умов Договору щодо якості (комплектності) Товару Продавець сплачує  Покупцю штраф у розмірі 20 відсотків від вартості неякісного (некомплектного) Товару. </w:t>
      </w:r>
    </w:p>
    <w:p w14:paraId="151D1ADD" w14:textId="77777777" w:rsidR="00F94FA2" w:rsidRPr="00B37BBC" w:rsidRDefault="00F94FA2" w:rsidP="008C3F27">
      <w:pPr>
        <w:ind w:firstLine="709"/>
        <w:jc w:val="both"/>
        <w:rPr>
          <w:sz w:val="24"/>
          <w:szCs w:val="24"/>
          <w:lang w:val="uk-UA"/>
        </w:rPr>
      </w:pPr>
      <w:r w:rsidRPr="00B37BBC">
        <w:rPr>
          <w:sz w:val="24"/>
          <w:szCs w:val="24"/>
          <w:lang w:val="uk-UA"/>
        </w:rPr>
        <w:t>Витрати по заміні неякісного Товару, а також на доукомплектування відносяться на рахунок Продавця. Якщо протягом гарантійного строку виявлено в поставленому Товарі виробничі дефекти, Продавець зобов’язаний замінити такий Товар або відновити його своїми силами та за свій рахунок протягом 5 календарних днів з моменту повідомлення Покупцем, а також сплатити Покупцю штраф у розмірі 10 відсотків від вартості неякісного Товару.</w:t>
      </w:r>
    </w:p>
    <w:p w14:paraId="189C4F61" w14:textId="77777777" w:rsidR="00F94FA2" w:rsidRPr="00B37BBC" w:rsidRDefault="00F94FA2" w:rsidP="008C3F27">
      <w:pPr>
        <w:ind w:firstLine="709"/>
        <w:jc w:val="both"/>
        <w:rPr>
          <w:sz w:val="24"/>
          <w:szCs w:val="24"/>
          <w:lang w:val="uk-UA"/>
        </w:rPr>
      </w:pPr>
      <w:r w:rsidRPr="00B37BBC">
        <w:rPr>
          <w:sz w:val="24"/>
          <w:szCs w:val="24"/>
          <w:lang w:val="uk-UA"/>
        </w:rPr>
        <w:t xml:space="preserve">7.3.2. За поставку Товару з порушенням законодавчих вимог щодо маркування, тари та упаковки Продавець сплачує Покупцю штраф у розмірі 5 відсотків від вартості Товару, поставленого з такими порушеннями. </w:t>
      </w:r>
    </w:p>
    <w:p w14:paraId="3F9DED77" w14:textId="77777777" w:rsidR="00F94FA2" w:rsidRPr="00B37BBC" w:rsidRDefault="00F94FA2" w:rsidP="008C3F27">
      <w:pPr>
        <w:tabs>
          <w:tab w:val="left" w:pos="567"/>
        </w:tabs>
        <w:ind w:firstLine="709"/>
        <w:jc w:val="both"/>
        <w:rPr>
          <w:sz w:val="24"/>
          <w:szCs w:val="24"/>
          <w:lang w:val="uk-UA"/>
        </w:rPr>
      </w:pPr>
      <w:r w:rsidRPr="00B37BBC">
        <w:rPr>
          <w:sz w:val="24"/>
          <w:szCs w:val="24"/>
          <w:lang w:val="uk-UA"/>
        </w:rPr>
        <w:t xml:space="preserve">7.3.3. За порушення строків виконання зобов’язання Продавець сплачує пеню в розмірі 15 відсотків від вартості несвоєчасно поставленого Товару за кожну добу затримки, а за прострочення понад 30 днів з Продавця додатково стягується штраф у розмірі  7 відсотків вказаної ціни Договору. </w:t>
      </w:r>
    </w:p>
    <w:p w14:paraId="28ABD509" w14:textId="77777777" w:rsidR="00F94FA2" w:rsidRPr="00B37BBC" w:rsidRDefault="00F94FA2" w:rsidP="008C3F27">
      <w:pPr>
        <w:tabs>
          <w:tab w:val="left" w:pos="567"/>
        </w:tabs>
        <w:ind w:firstLine="709"/>
        <w:jc w:val="both"/>
        <w:rPr>
          <w:sz w:val="24"/>
          <w:szCs w:val="24"/>
          <w:lang w:val="uk-UA"/>
        </w:rPr>
      </w:pPr>
      <w:r w:rsidRPr="00B37BBC">
        <w:rPr>
          <w:sz w:val="24"/>
          <w:szCs w:val="24"/>
          <w:lang w:val="uk-UA"/>
        </w:rPr>
        <w:t>7.3.4. В разі порушення Продавцем строку допоставки та/або заміни Товару, він сплачує на користь Покупця неустойку в розмірі 5 відсотків від вартості Товару, щодо якого був порушений строк допоставки та/або заміни, за кожен день прострочення.</w:t>
      </w:r>
    </w:p>
    <w:p w14:paraId="631875D6" w14:textId="77777777" w:rsidR="00F94FA2" w:rsidRPr="00B37BBC" w:rsidRDefault="00F94FA2" w:rsidP="008C3F27">
      <w:pPr>
        <w:tabs>
          <w:tab w:val="left" w:pos="567"/>
        </w:tabs>
        <w:ind w:firstLine="709"/>
        <w:jc w:val="both"/>
        <w:rPr>
          <w:sz w:val="24"/>
          <w:szCs w:val="24"/>
          <w:lang w:val="uk-UA"/>
        </w:rPr>
      </w:pPr>
      <w:r w:rsidRPr="00B37BBC">
        <w:rPr>
          <w:sz w:val="24"/>
          <w:szCs w:val="24"/>
          <w:lang w:val="uk-UA"/>
        </w:rPr>
        <w:t>7.3.5. В разі порушення Покупцем передбачених даним Договором строків оплати, Покупець сплачує Продавцю пеню у розмірі 10 відсотків від суми, оплата якої прострочена, за кожен день прострочення.</w:t>
      </w:r>
    </w:p>
    <w:p w14:paraId="4F3E6708" w14:textId="3BC70484" w:rsidR="00F94FA2" w:rsidRPr="00B37BBC" w:rsidRDefault="00F94FA2" w:rsidP="008C3F27">
      <w:pPr>
        <w:tabs>
          <w:tab w:val="left" w:pos="851"/>
        </w:tabs>
        <w:ind w:firstLine="709"/>
        <w:jc w:val="both"/>
        <w:rPr>
          <w:sz w:val="24"/>
          <w:szCs w:val="24"/>
          <w:lang w:val="uk-UA"/>
        </w:rPr>
      </w:pPr>
      <w:r w:rsidRPr="00B37BBC">
        <w:rPr>
          <w:sz w:val="24"/>
          <w:szCs w:val="24"/>
          <w:lang w:val="uk-UA"/>
        </w:rPr>
        <w:t>7.3.</w:t>
      </w:r>
      <w:r w:rsidR="0040716D">
        <w:rPr>
          <w:sz w:val="24"/>
          <w:szCs w:val="24"/>
          <w:lang w:val="uk-UA"/>
        </w:rPr>
        <w:t>6</w:t>
      </w:r>
      <w:r w:rsidRPr="00B37BBC">
        <w:rPr>
          <w:sz w:val="24"/>
          <w:szCs w:val="24"/>
          <w:lang w:val="uk-UA"/>
        </w:rPr>
        <w:t xml:space="preserve">. За порушення Продавцем інших умов Договору, Продавець сплачує Покупцю штраф у розмірі 15000,00 грн. </w:t>
      </w:r>
    </w:p>
    <w:p w14:paraId="28036E3B" w14:textId="23816831" w:rsidR="00F94FA2" w:rsidRPr="00B37BBC" w:rsidRDefault="00F94FA2" w:rsidP="008C3F27">
      <w:pPr>
        <w:tabs>
          <w:tab w:val="left" w:pos="567"/>
        </w:tabs>
        <w:ind w:firstLine="709"/>
        <w:jc w:val="both"/>
        <w:rPr>
          <w:sz w:val="24"/>
          <w:szCs w:val="24"/>
          <w:lang w:val="uk-UA"/>
        </w:rPr>
      </w:pPr>
      <w:r w:rsidRPr="00B37BBC">
        <w:rPr>
          <w:sz w:val="24"/>
          <w:szCs w:val="24"/>
          <w:lang w:val="uk-UA"/>
        </w:rPr>
        <w:t>7.3.</w:t>
      </w:r>
      <w:r w:rsidR="0040716D">
        <w:rPr>
          <w:sz w:val="24"/>
          <w:szCs w:val="24"/>
          <w:lang w:val="uk-UA"/>
        </w:rPr>
        <w:t>7</w:t>
      </w:r>
      <w:r w:rsidRPr="00B37BBC">
        <w:rPr>
          <w:sz w:val="24"/>
          <w:szCs w:val="24"/>
          <w:lang w:val="uk-UA"/>
        </w:rPr>
        <w:t>. Відповідальність за формування ціни покладається на Продавця.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Продавець зобов’язаний скорегувати ціну товару у встановлених межах. У разі економічно необґрунтованого підвищення ціни Продавцем за одиницю Товару та/або загальної ціни Договору, яке відбулось з порушенням Закону України «Про публічні закупівлі», Продавець зобов’язаний сплатити Покупцю штраф у розмірі 5 відсотків від Ціни Договору.</w:t>
      </w:r>
    </w:p>
    <w:p w14:paraId="26A89C7C" w14:textId="77777777" w:rsidR="00F94FA2" w:rsidRPr="00B37BBC" w:rsidRDefault="00F94FA2" w:rsidP="008C3F27">
      <w:pPr>
        <w:tabs>
          <w:tab w:val="left" w:pos="567"/>
        </w:tabs>
        <w:ind w:firstLine="709"/>
        <w:jc w:val="both"/>
        <w:rPr>
          <w:sz w:val="24"/>
          <w:szCs w:val="24"/>
          <w:lang w:val="uk-UA"/>
        </w:rPr>
      </w:pPr>
      <w:r w:rsidRPr="00B37BBC">
        <w:rPr>
          <w:sz w:val="24"/>
          <w:szCs w:val="24"/>
          <w:lang w:val="uk-UA"/>
        </w:rPr>
        <w:lastRenderedPageBreak/>
        <w:t>7.4. Незалежно від сплати неустойки (штрафу, пені) Продавець, у випадку порушення умов Договору, відшкодовує Покупцю  завдані в результаті цього збитки, без урахування розміру неустойки (штрафу, пені).</w:t>
      </w:r>
    </w:p>
    <w:p w14:paraId="2D880CBA" w14:textId="77777777" w:rsidR="00F94FA2" w:rsidRPr="00B37BBC" w:rsidRDefault="00F94FA2" w:rsidP="008C3F27">
      <w:pPr>
        <w:ind w:firstLine="709"/>
        <w:jc w:val="both"/>
        <w:rPr>
          <w:sz w:val="24"/>
          <w:szCs w:val="24"/>
          <w:lang w:val="uk-UA"/>
        </w:rPr>
      </w:pPr>
      <w:r w:rsidRPr="00B37BBC">
        <w:rPr>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14:paraId="575D0094" w14:textId="77777777" w:rsidR="00F94FA2" w:rsidRPr="00B37BBC" w:rsidRDefault="00F94FA2" w:rsidP="008C3F27">
      <w:pPr>
        <w:ind w:firstLine="709"/>
        <w:jc w:val="both"/>
        <w:rPr>
          <w:sz w:val="24"/>
          <w:szCs w:val="24"/>
          <w:lang w:val="uk-UA"/>
        </w:rPr>
      </w:pPr>
      <w:r w:rsidRPr="00B37BBC">
        <w:rPr>
          <w:sz w:val="24"/>
          <w:szCs w:val="24"/>
          <w:lang w:val="uk-UA"/>
        </w:rPr>
        <w:t xml:space="preserve">7.6. Сторони встановили інший розмір процентів річних за порушення грошового зобов’язання  Покупцем у розмірі 0 (нуль) процентів річних відповідно до ст. 625 Цивільного кодексу України. </w:t>
      </w:r>
    </w:p>
    <w:p w14:paraId="25EC12C5" w14:textId="77777777" w:rsidR="00F94FA2" w:rsidRPr="00B37BBC" w:rsidRDefault="00F94FA2" w:rsidP="008C3F27">
      <w:pPr>
        <w:ind w:firstLine="709"/>
        <w:jc w:val="both"/>
        <w:rPr>
          <w:sz w:val="24"/>
          <w:szCs w:val="24"/>
          <w:lang w:val="uk-UA"/>
        </w:rPr>
      </w:pPr>
      <w:r w:rsidRPr="00B37BBC">
        <w:rPr>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14:paraId="6C98E3B5" w14:textId="77777777" w:rsidR="00F94FA2" w:rsidRPr="00B37BBC" w:rsidRDefault="00F94FA2" w:rsidP="008C3F27">
      <w:pPr>
        <w:ind w:firstLine="709"/>
        <w:jc w:val="both"/>
        <w:rPr>
          <w:sz w:val="24"/>
          <w:szCs w:val="24"/>
          <w:lang w:val="uk-UA"/>
        </w:rPr>
      </w:pPr>
      <w:r w:rsidRPr="00B37BBC">
        <w:rPr>
          <w:sz w:val="24"/>
          <w:szCs w:val="24"/>
          <w:lang w:val="uk-UA"/>
        </w:rPr>
        <w:t>7.8.Сплата пені та/або штрафу не звільняє Сторони від належного виконання ними своїх зобов’язань, передбачених даним Договором.</w:t>
      </w:r>
    </w:p>
    <w:p w14:paraId="40649648" w14:textId="77777777" w:rsidR="00F94FA2" w:rsidRPr="00B37BBC" w:rsidRDefault="00F94FA2" w:rsidP="008C3F27">
      <w:pPr>
        <w:ind w:firstLine="709"/>
        <w:jc w:val="both"/>
        <w:rPr>
          <w:sz w:val="24"/>
          <w:szCs w:val="24"/>
          <w:lang w:val="uk-UA"/>
        </w:rPr>
      </w:pPr>
      <w:r w:rsidRPr="00B37BBC">
        <w:rPr>
          <w:sz w:val="24"/>
          <w:szCs w:val="24"/>
          <w:lang w:val="uk-UA"/>
        </w:rPr>
        <w:t>7.</w:t>
      </w:r>
      <w:r w:rsidR="008C3F27" w:rsidRPr="00B37BBC">
        <w:rPr>
          <w:sz w:val="24"/>
          <w:szCs w:val="24"/>
          <w:lang w:val="uk-UA"/>
        </w:rPr>
        <w:t>9</w:t>
      </w:r>
      <w:r w:rsidRPr="00B37BBC">
        <w:rPr>
          <w:sz w:val="24"/>
          <w:szCs w:val="24"/>
          <w:lang w:val="uk-UA"/>
        </w:rPr>
        <w:t>. Продавець не має права без попередньої письмової згоди Покупця відступати третім особам право вимоги до Покупця по зобов’язаннях Покупця перед Продавцем, що виникли з даного Договору. В разі порушення Продавцем умов даного пункту, Продавець сплачує на користь Покупця штраф у розмірі 100 відсотків від суми відступлених прав.</w:t>
      </w:r>
    </w:p>
    <w:p w14:paraId="6DE627FD" w14:textId="77777777" w:rsidR="00F94FA2" w:rsidRPr="00B37BBC" w:rsidRDefault="00F94FA2" w:rsidP="008C3F27">
      <w:pPr>
        <w:ind w:firstLine="709"/>
        <w:jc w:val="both"/>
        <w:rPr>
          <w:sz w:val="24"/>
          <w:szCs w:val="24"/>
          <w:lang w:val="uk-UA"/>
        </w:rPr>
      </w:pPr>
      <w:r w:rsidRPr="00B37BBC">
        <w:rPr>
          <w:sz w:val="24"/>
          <w:szCs w:val="24"/>
          <w:lang w:val="uk-UA"/>
        </w:rPr>
        <w:t>7.</w:t>
      </w:r>
      <w:r w:rsidR="008C3F27" w:rsidRPr="00B37BBC">
        <w:rPr>
          <w:sz w:val="24"/>
          <w:szCs w:val="24"/>
          <w:lang w:val="uk-UA"/>
        </w:rPr>
        <w:t>10</w:t>
      </w:r>
      <w:r w:rsidRPr="00B37BBC">
        <w:rPr>
          <w:sz w:val="24"/>
          <w:szCs w:val="24"/>
          <w:lang w:val="uk-UA"/>
        </w:rPr>
        <w:t xml:space="preserve">. У разі, якщо Продавець протягом одного робочого дня не здійснив вивезення Товару, неприйнятого Покупцем, Покупцем складається Акт, в якому вказується перелік Товару, яке зберігається на території Покупця. Один примірник Акту направляється Покупцем Продавцю. Товар зберігається Покупцем протягом 30 (тридцяти) календарних днів з моменту отримання Продавцем зазначеного Акту. Після закінчення вказаного терміну зберігання, якщо Продавцем письмово не заявлені вимоги про повернення належного йому Товару, вважається, що такі дії свідчать про відмову Продавця від права власності на Товар. Після чого Покупець набуває права власності на такий Товар в порядку, передбаченому </w:t>
      </w:r>
      <w:r w:rsidR="008C3F27" w:rsidRPr="00B37BBC">
        <w:rPr>
          <w:sz w:val="24"/>
          <w:szCs w:val="24"/>
          <w:lang w:val="uk-UA"/>
        </w:rPr>
        <w:t xml:space="preserve">              </w:t>
      </w:r>
      <w:r w:rsidRPr="00B37BBC">
        <w:rPr>
          <w:sz w:val="24"/>
          <w:szCs w:val="24"/>
          <w:lang w:val="uk-UA"/>
        </w:rPr>
        <w:t xml:space="preserve">ст. 336 Цивільного кодексу України. У випадку надходження в установлений вище термін письмового повідомлення Продавця з вимогою про повернення належного йому Товару, Покупець повертає (шляхом надання можливості вивезення Товару) останньому (Товар, що знаходилось на його зберіганні, після здійснення Продавцем відшкодування Покупцю його витрат, пов’язаних зі зберіганням такого Товару, і оплатою робіт (дій) по звільненню території Покупця від зазначеного Товару. В разі, якщо після отримання Покупцем письмового повідомлення Продавця з вимогою про повернення належного йому Товару, Продавець, протягом передбаченого цим пунктом 30-ти денного строку для  вивезення Продавцем Товару, фактично не вивезе Товар з території Покупця, вважається, що такі дії свідчать про відмову Продавця від права власності на Товар. Після чого Покупець набуває права власності на такий Товар в порядку, передбаченому ст. 336  Цивільного кодексу України, та має права, передбачені вище в цьому пункті. </w:t>
      </w:r>
    </w:p>
    <w:p w14:paraId="3198FAF7" w14:textId="77777777" w:rsidR="008D35BC" w:rsidRPr="00B37BBC" w:rsidRDefault="008D35BC" w:rsidP="008C3F27">
      <w:pPr>
        <w:ind w:firstLine="709"/>
        <w:jc w:val="both"/>
        <w:rPr>
          <w:sz w:val="24"/>
          <w:szCs w:val="24"/>
          <w:lang w:val="uk-UA"/>
        </w:rPr>
      </w:pPr>
    </w:p>
    <w:p w14:paraId="54E0987E" w14:textId="77777777" w:rsidR="00D10F30" w:rsidRPr="00B37BBC" w:rsidRDefault="004B492C" w:rsidP="00D10F30">
      <w:pPr>
        <w:jc w:val="center"/>
        <w:rPr>
          <w:b/>
          <w:sz w:val="24"/>
          <w:szCs w:val="24"/>
          <w:lang w:val="uk-UA" w:eastAsia="en-US"/>
        </w:rPr>
      </w:pPr>
      <w:r w:rsidRPr="00B37BBC">
        <w:rPr>
          <w:b/>
          <w:sz w:val="24"/>
          <w:szCs w:val="24"/>
          <w:lang w:val="uk-UA" w:eastAsia="en-US"/>
        </w:rPr>
        <w:t>8</w:t>
      </w:r>
      <w:r w:rsidR="00D10F30" w:rsidRPr="00B37BBC">
        <w:rPr>
          <w:b/>
          <w:sz w:val="24"/>
          <w:szCs w:val="24"/>
          <w:lang w:val="uk-UA" w:eastAsia="en-US"/>
        </w:rPr>
        <w:t>. ОБСТАВИНИ НЕПЕРЕБОРНОЇ СИЛИ</w:t>
      </w:r>
    </w:p>
    <w:p w14:paraId="4746ED8B" w14:textId="77777777" w:rsidR="008C3F27" w:rsidRPr="00B37BBC" w:rsidRDefault="004B492C" w:rsidP="00EE3C4F">
      <w:pPr>
        <w:ind w:firstLine="709"/>
        <w:jc w:val="both"/>
        <w:rPr>
          <w:sz w:val="24"/>
          <w:szCs w:val="24"/>
          <w:lang w:val="uk-UA" w:eastAsia="en-US"/>
        </w:rPr>
      </w:pPr>
      <w:r w:rsidRPr="00B37BBC">
        <w:rPr>
          <w:sz w:val="24"/>
          <w:szCs w:val="24"/>
          <w:lang w:val="uk-UA" w:eastAsia="en-US"/>
        </w:rPr>
        <w:t>8</w:t>
      </w:r>
      <w:r w:rsidR="00D10F30" w:rsidRPr="00B37BBC">
        <w:rPr>
          <w:sz w:val="24"/>
          <w:szCs w:val="24"/>
          <w:lang w:val="uk-UA" w:eastAsia="en-US"/>
        </w:rPr>
        <w:t xml:space="preserve">.1. </w:t>
      </w:r>
      <w:r w:rsidR="008C3F27" w:rsidRPr="00B37BBC">
        <w:rPr>
          <w:sz w:val="24"/>
          <w:szCs w:val="24"/>
          <w:lang w:val="uk-UA" w:eastAsia="en-US"/>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713CA30" w14:textId="77777777" w:rsidR="008C3F27" w:rsidRPr="00B37BBC" w:rsidRDefault="008C3F27" w:rsidP="00EE3C4F">
      <w:pPr>
        <w:ind w:firstLine="709"/>
        <w:jc w:val="both"/>
        <w:rPr>
          <w:sz w:val="24"/>
          <w:szCs w:val="24"/>
          <w:lang w:val="uk-UA" w:eastAsia="en-US"/>
        </w:rPr>
      </w:pPr>
      <w:r w:rsidRPr="00B37BBC">
        <w:rPr>
          <w:sz w:val="24"/>
          <w:szCs w:val="24"/>
          <w:lang w:val="uk-UA" w:eastAsia="en-US"/>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14:paraId="1D403B01" w14:textId="77777777" w:rsidR="008C3F27" w:rsidRPr="00B37BBC" w:rsidRDefault="008C3F27" w:rsidP="00EE3C4F">
      <w:pPr>
        <w:ind w:firstLine="709"/>
        <w:jc w:val="both"/>
        <w:rPr>
          <w:sz w:val="24"/>
          <w:szCs w:val="24"/>
          <w:lang w:val="uk-UA" w:eastAsia="en-US"/>
        </w:rPr>
      </w:pPr>
      <w:r w:rsidRPr="00B37BBC">
        <w:rPr>
          <w:sz w:val="24"/>
          <w:szCs w:val="24"/>
          <w:lang w:val="uk-UA" w:eastAsia="en-US"/>
        </w:rPr>
        <w:t xml:space="preserve">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14:paraId="4424453E" w14:textId="77777777" w:rsidR="008C3F27" w:rsidRPr="00B37BBC" w:rsidRDefault="008C3F27" w:rsidP="00EE3C4F">
      <w:pPr>
        <w:ind w:firstLine="709"/>
        <w:jc w:val="both"/>
        <w:rPr>
          <w:sz w:val="24"/>
          <w:szCs w:val="24"/>
          <w:lang w:val="uk-UA" w:eastAsia="en-US"/>
        </w:rPr>
      </w:pPr>
      <w:r w:rsidRPr="00B37BBC">
        <w:rPr>
          <w:sz w:val="24"/>
          <w:szCs w:val="24"/>
          <w:lang w:val="uk-UA" w:eastAsia="en-US"/>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3E8137FC" w14:textId="77777777" w:rsidR="008C3F27" w:rsidRPr="00B37BBC" w:rsidRDefault="008C3F27" w:rsidP="00BB206F">
      <w:pPr>
        <w:shd w:val="clear" w:color="auto" w:fill="FFFFFF"/>
        <w:tabs>
          <w:tab w:val="left" w:pos="900"/>
          <w:tab w:val="left" w:pos="1418"/>
        </w:tabs>
        <w:ind w:firstLine="709"/>
        <w:jc w:val="both"/>
        <w:rPr>
          <w:sz w:val="24"/>
          <w:szCs w:val="24"/>
          <w:lang w:val="uk-UA" w:eastAsia="en-US"/>
        </w:rPr>
      </w:pPr>
    </w:p>
    <w:p w14:paraId="7E4D9DED" w14:textId="77777777" w:rsidR="001A722D" w:rsidRPr="00B37BBC" w:rsidRDefault="001A722D" w:rsidP="001A722D">
      <w:pPr>
        <w:pStyle w:val="HTML"/>
        <w:numPr>
          <w:ilvl w:val="0"/>
          <w:numId w:val="10"/>
        </w:numPr>
        <w:jc w:val="center"/>
        <w:rPr>
          <w:rFonts w:ascii="Times New Roman" w:hAnsi="Times New Roman" w:cs="Times New Roman"/>
          <w:b/>
          <w:sz w:val="26"/>
          <w:szCs w:val="26"/>
          <w:lang w:val="uk-UA"/>
        </w:rPr>
      </w:pPr>
      <w:r w:rsidRPr="00B37BBC">
        <w:rPr>
          <w:rFonts w:ascii="Times New Roman" w:hAnsi="Times New Roman" w:cs="Times New Roman"/>
          <w:b/>
          <w:sz w:val="26"/>
          <w:szCs w:val="26"/>
          <w:lang w:val="uk-UA"/>
        </w:rPr>
        <w:lastRenderedPageBreak/>
        <w:t>АНТИКОРУПЦІЙНЕ ЗАСТЕРЕЖЕННЯ</w:t>
      </w:r>
    </w:p>
    <w:p w14:paraId="02B09612" w14:textId="77777777" w:rsidR="001A722D" w:rsidRPr="00B37BBC" w:rsidRDefault="001A722D" w:rsidP="00EE3C4F">
      <w:pPr>
        <w:pStyle w:val="HTML"/>
        <w:tabs>
          <w:tab w:val="left" w:pos="1134"/>
        </w:tabs>
        <w:ind w:firstLine="709"/>
        <w:jc w:val="both"/>
        <w:rPr>
          <w:rFonts w:ascii="Times New Roman" w:eastAsia="Times New Roman" w:hAnsi="Times New Roman" w:cs="Times New Roman"/>
          <w:color w:val="auto"/>
          <w:sz w:val="24"/>
          <w:szCs w:val="24"/>
          <w:lang w:val="uk-UA" w:eastAsia="en-US"/>
        </w:rPr>
      </w:pPr>
      <w:r w:rsidRPr="00B37BBC">
        <w:rPr>
          <w:rFonts w:ascii="Times New Roman" w:hAnsi="Times New Roman" w:cs="Times New Roman"/>
          <w:sz w:val="26"/>
          <w:szCs w:val="26"/>
          <w:lang w:val="uk-UA"/>
        </w:rPr>
        <w:t xml:space="preserve">9.1. </w:t>
      </w:r>
      <w:r w:rsidRPr="00B37BBC">
        <w:rPr>
          <w:rFonts w:ascii="Times New Roman" w:eastAsia="Times New Roman" w:hAnsi="Times New Roman" w:cs="Times New Roman"/>
          <w:color w:val="auto"/>
          <w:sz w:val="24"/>
          <w:szCs w:val="24"/>
          <w:lang w:val="uk-UA" w:eastAsia="en-US"/>
        </w:rPr>
        <w:t xml:space="preserve">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14:paraId="4B79E583" w14:textId="77777777" w:rsidR="001A722D" w:rsidRPr="00B37BBC" w:rsidRDefault="001A722D" w:rsidP="00EE3C4F">
      <w:pPr>
        <w:pStyle w:val="HTML"/>
        <w:tabs>
          <w:tab w:val="left" w:pos="1134"/>
        </w:tabs>
        <w:ind w:firstLine="709"/>
        <w:jc w:val="both"/>
        <w:rPr>
          <w:rFonts w:ascii="Times New Roman" w:eastAsia="Times New Roman" w:hAnsi="Times New Roman" w:cs="Times New Roman"/>
          <w:color w:val="auto"/>
          <w:sz w:val="24"/>
          <w:szCs w:val="24"/>
          <w:lang w:val="uk-UA" w:eastAsia="en-US"/>
        </w:rPr>
      </w:pPr>
      <w:r w:rsidRPr="00B37BBC">
        <w:rPr>
          <w:rFonts w:ascii="Times New Roman" w:eastAsia="Times New Roman" w:hAnsi="Times New Roman" w:cs="Times New Roman"/>
          <w:color w:val="auto"/>
          <w:sz w:val="24"/>
          <w:szCs w:val="24"/>
          <w:lang w:val="uk-UA" w:eastAsia="en-US"/>
        </w:rPr>
        <w:t xml:space="preserve">9.2.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14:paraId="1E66BC8B" w14:textId="77777777" w:rsidR="001A722D" w:rsidRPr="00B37BBC" w:rsidRDefault="001A722D" w:rsidP="00EE3C4F">
      <w:pPr>
        <w:pStyle w:val="HTML"/>
        <w:tabs>
          <w:tab w:val="left" w:pos="1134"/>
        </w:tabs>
        <w:ind w:firstLine="709"/>
        <w:jc w:val="both"/>
        <w:rPr>
          <w:rFonts w:ascii="Times New Roman" w:eastAsia="Times New Roman" w:hAnsi="Times New Roman" w:cs="Times New Roman"/>
          <w:color w:val="auto"/>
          <w:sz w:val="24"/>
          <w:szCs w:val="24"/>
          <w:lang w:val="uk-UA" w:eastAsia="en-US"/>
        </w:rPr>
      </w:pPr>
      <w:r w:rsidRPr="00B37BBC">
        <w:rPr>
          <w:rFonts w:ascii="Times New Roman" w:eastAsia="Times New Roman" w:hAnsi="Times New Roman" w:cs="Times New Roman"/>
          <w:color w:val="auto"/>
          <w:sz w:val="24"/>
          <w:szCs w:val="24"/>
          <w:lang w:val="uk-UA" w:eastAsia="en-US"/>
        </w:rPr>
        <w:t xml:space="preserve">9.3.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14:paraId="665BE4D4" w14:textId="77777777" w:rsidR="001A722D" w:rsidRPr="00B37BBC" w:rsidRDefault="001A722D" w:rsidP="00EE3C4F">
      <w:pPr>
        <w:pStyle w:val="HTML"/>
        <w:tabs>
          <w:tab w:val="left" w:pos="1134"/>
        </w:tabs>
        <w:ind w:firstLine="709"/>
        <w:jc w:val="both"/>
        <w:rPr>
          <w:rFonts w:ascii="Times New Roman" w:eastAsia="Times New Roman" w:hAnsi="Times New Roman" w:cs="Times New Roman"/>
          <w:color w:val="auto"/>
          <w:sz w:val="24"/>
          <w:szCs w:val="24"/>
          <w:lang w:val="uk-UA" w:eastAsia="en-US"/>
        </w:rPr>
      </w:pPr>
      <w:r w:rsidRPr="00B37BBC">
        <w:rPr>
          <w:rFonts w:ascii="Times New Roman" w:eastAsia="Times New Roman" w:hAnsi="Times New Roman" w:cs="Times New Roman"/>
          <w:color w:val="auto"/>
          <w:sz w:val="24"/>
          <w:szCs w:val="24"/>
          <w:lang w:val="uk-UA" w:eastAsia="en-US"/>
        </w:rPr>
        <w:t xml:space="preserve">9.4.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14:paraId="6E668C07" w14:textId="77777777" w:rsidR="001A722D" w:rsidRPr="00B37BBC" w:rsidRDefault="001A722D" w:rsidP="00EE3C4F">
      <w:pPr>
        <w:pStyle w:val="HTML"/>
        <w:tabs>
          <w:tab w:val="left" w:pos="1134"/>
        </w:tabs>
        <w:ind w:firstLine="709"/>
        <w:jc w:val="both"/>
        <w:rPr>
          <w:rFonts w:ascii="Times New Roman" w:eastAsia="Times New Roman" w:hAnsi="Times New Roman" w:cs="Times New Roman"/>
          <w:color w:val="auto"/>
          <w:sz w:val="24"/>
          <w:szCs w:val="24"/>
          <w:lang w:val="uk-UA" w:eastAsia="en-US"/>
        </w:rPr>
      </w:pPr>
      <w:r w:rsidRPr="00B37BBC">
        <w:rPr>
          <w:rFonts w:ascii="Times New Roman" w:eastAsia="Times New Roman" w:hAnsi="Times New Roman" w:cs="Times New Roman"/>
          <w:color w:val="auto"/>
          <w:sz w:val="24"/>
          <w:szCs w:val="24"/>
          <w:lang w:val="uk-UA" w:eastAsia="en-US"/>
        </w:rPr>
        <w:t>9.5.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F16E1C6" w14:textId="77777777" w:rsidR="001A722D" w:rsidRPr="00B37BBC" w:rsidRDefault="001A722D" w:rsidP="00EE3C4F">
      <w:pPr>
        <w:pStyle w:val="af7"/>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4"/>
          <w:szCs w:val="24"/>
          <w:lang w:val="uk-UA"/>
        </w:rPr>
      </w:pPr>
      <w:r w:rsidRPr="00B37BBC">
        <w:rPr>
          <w:sz w:val="24"/>
          <w:szCs w:val="24"/>
          <w:lang w:val="uk-UA"/>
        </w:rPr>
        <w:t>9.6.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5BE0653C" w14:textId="77777777" w:rsidR="001A722D" w:rsidRPr="00B37BBC" w:rsidRDefault="001A722D" w:rsidP="00D10F30">
      <w:pPr>
        <w:jc w:val="center"/>
        <w:rPr>
          <w:b/>
          <w:sz w:val="24"/>
          <w:szCs w:val="24"/>
          <w:lang w:val="uk-UA" w:eastAsia="en-US"/>
        </w:rPr>
      </w:pPr>
    </w:p>
    <w:p w14:paraId="4A9895D3" w14:textId="77777777" w:rsidR="00D10F30" w:rsidRPr="00B37BBC" w:rsidRDefault="001A722D" w:rsidP="00D10F30">
      <w:pPr>
        <w:jc w:val="center"/>
        <w:rPr>
          <w:b/>
          <w:sz w:val="24"/>
          <w:szCs w:val="24"/>
          <w:lang w:val="uk-UA" w:eastAsia="en-US"/>
        </w:rPr>
      </w:pPr>
      <w:r w:rsidRPr="00B37BBC">
        <w:rPr>
          <w:b/>
          <w:sz w:val="24"/>
          <w:szCs w:val="24"/>
          <w:lang w:val="uk-UA" w:eastAsia="en-US"/>
        </w:rPr>
        <w:t>10</w:t>
      </w:r>
      <w:r w:rsidR="00D10F30" w:rsidRPr="00B37BBC">
        <w:rPr>
          <w:b/>
          <w:sz w:val="24"/>
          <w:szCs w:val="24"/>
          <w:lang w:val="uk-UA" w:eastAsia="en-US"/>
        </w:rPr>
        <w:t>. ВИРІШЕННЯ СПОРІВ</w:t>
      </w:r>
    </w:p>
    <w:p w14:paraId="5AB89020" w14:textId="77777777" w:rsidR="00D10F30" w:rsidRPr="00B37BBC" w:rsidRDefault="001A722D" w:rsidP="00EE3C4F">
      <w:pPr>
        <w:ind w:firstLine="709"/>
        <w:jc w:val="both"/>
        <w:rPr>
          <w:sz w:val="24"/>
          <w:szCs w:val="24"/>
          <w:lang w:val="uk-UA" w:eastAsia="en-US"/>
        </w:rPr>
      </w:pPr>
      <w:r w:rsidRPr="00B37BBC">
        <w:rPr>
          <w:sz w:val="24"/>
          <w:szCs w:val="24"/>
          <w:lang w:val="uk-UA" w:eastAsia="en-US"/>
        </w:rPr>
        <w:t>10</w:t>
      </w:r>
      <w:r w:rsidR="00D10F30" w:rsidRPr="00B37BBC">
        <w:rPr>
          <w:sz w:val="24"/>
          <w:szCs w:val="24"/>
          <w:lang w:val="uk-UA" w:eastAsia="en-US"/>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57DF89C" w14:textId="77777777" w:rsidR="00D10F30" w:rsidRPr="00B37BBC" w:rsidRDefault="001A722D" w:rsidP="00EE3C4F">
      <w:pPr>
        <w:ind w:firstLine="709"/>
        <w:jc w:val="both"/>
        <w:rPr>
          <w:sz w:val="24"/>
          <w:szCs w:val="24"/>
          <w:lang w:val="uk-UA" w:eastAsia="en-US"/>
        </w:rPr>
      </w:pPr>
      <w:r w:rsidRPr="00B37BBC">
        <w:rPr>
          <w:sz w:val="24"/>
          <w:szCs w:val="24"/>
          <w:lang w:val="uk-UA" w:eastAsia="en-US"/>
        </w:rPr>
        <w:t>10</w:t>
      </w:r>
      <w:r w:rsidR="00D10F30" w:rsidRPr="00B37BBC">
        <w:rPr>
          <w:sz w:val="24"/>
          <w:szCs w:val="24"/>
          <w:lang w:val="uk-UA" w:eastAsia="en-US"/>
        </w:rPr>
        <w:t>.2. У разі недосягнення Сторонами згоди спори (розбіжності) вирішуються у судовому порядку.</w:t>
      </w:r>
    </w:p>
    <w:p w14:paraId="7CB76278" w14:textId="77777777" w:rsidR="00A72E92" w:rsidRPr="00B37BBC" w:rsidRDefault="00A72E92" w:rsidP="00EE3C4F">
      <w:pPr>
        <w:ind w:firstLine="709"/>
        <w:jc w:val="center"/>
        <w:rPr>
          <w:b/>
          <w:sz w:val="24"/>
          <w:szCs w:val="24"/>
          <w:lang w:val="uk-UA" w:eastAsia="en-US"/>
        </w:rPr>
      </w:pPr>
    </w:p>
    <w:p w14:paraId="224981B8" w14:textId="77777777" w:rsidR="00D10F30" w:rsidRPr="00B37BBC" w:rsidRDefault="00BB206F" w:rsidP="00EE3C4F">
      <w:pPr>
        <w:jc w:val="center"/>
        <w:rPr>
          <w:b/>
          <w:sz w:val="24"/>
          <w:szCs w:val="24"/>
          <w:lang w:val="uk-UA" w:eastAsia="en-US"/>
        </w:rPr>
      </w:pPr>
      <w:r w:rsidRPr="00B37BBC">
        <w:rPr>
          <w:b/>
          <w:sz w:val="24"/>
          <w:szCs w:val="24"/>
          <w:lang w:val="uk-UA" w:eastAsia="en-US"/>
        </w:rPr>
        <w:t>1</w:t>
      </w:r>
      <w:r w:rsidR="001A722D" w:rsidRPr="00B37BBC">
        <w:rPr>
          <w:b/>
          <w:sz w:val="24"/>
          <w:szCs w:val="24"/>
          <w:lang w:val="uk-UA" w:eastAsia="en-US"/>
        </w:rPr>
        <w:t>1</w:t>
      </w:r>
      <w:r w:rsidR="00D10F30" w:rsidRPr="00B37BBC">
        <w:rPr>
          <w:b/>
          <w:sz w:val="24"/>
          <w:szCs w:val="24"/>
          <w:lang w:val="uk-UA" w:eastAsia="en-US"/>
        </w:rPr>
        <w:t>. СТРОК ДІЇ ДОГОВОРУ</w:t>
      </w:r>
    </w:p>
    <w:p w14:paraId="79022783" w14:textId="270B6131" w:rsidR="00D10F30" w:rsidRPr="00B37BBC" w:rsidRDefault="00BB206F" w:rsidP="00EE3C4F">
      <w:pPr>
        <w:ind w:firstLine="709"/>
        <w:jc w:val="both"/>
        <w:rPr>
          <w:sz w:val="24"/>
          <w:szCs w:val="24"/>
          <w:lang w:val="uk-UA" w:eastAsia="en-US"/>
        </w:rPr>
      </w:pPr>
      <w:r w:rsidRPr="00B37BBC">
        <w:rPr>
          <w:sz w:val="24"/>
          <w:szCs w:val="24"/>
          <w:lang w:val="uk-UA" w:eastAsia="en-US"/>
        </w:rPr>
        <w:t>1</w:t>
      </w:r>
      <w:r w:rsidR="001A722D" w:rsidRPr="00B37BBC">
        <w:rPr>
          <w:sz w:val="24"/>
          <w:szCs w:val="24"/>
          <w:lang w:val="uk-UA" w:eastAsia="en-US"/>
        </w:rPr>
        <w:t>1</w:t>
      </w:r>
      <w:r w:rsidR="00D10F30" w:rsidRPr="00B37BBC">
        <w:rPr>
          <w:sz w:val="24"/>
          <w:szCs w:val="24"/>
          <w:lang w:val="uk-UA" w:eastAsia="en-US"/>
        </w:rPr>
        <w:t xml:space="preserve">.1. Договір набирає чинності з моменту підписання і діє до </w:t>
      </w:r>
      <w:r w:rsidR="0040716D">
        <w:rPr>
          <w:sz w:val="24"/>
          <w:szCs w:val="24"/>
          <w:lang w:val="uk-UA" w:eastAsia="en-US"/>
        </w:rPr>
        <w:t>31.12.2023</w:t>
      </w:r>
      <w:r w:rsidR="00D10F30" w:rsidRPr="00B37BBC">
        <w:rPr>
          <w:sz w:val="24"/>
          <w:szCs w:val="24"/>
          <w:lang w:val="uk-UA" w:eastAsia="en-US"/>
        </w:rPr>
        <w:t xml:space="preserve"> року, а в частині взаєморозрахунків – до їх повного виконання.</w:t>
      </w:r>
    </w:p>
    <w:p w14:paraId="62B2CB38" w14:textId="77777777" w:rsidR="00D10F30" w:rsidRPr="00B37BBC" w:rsidRDefault="00BB206F" w:rsidP="00EE3C4F">
      <w:pPr>
        <w:ind w:firstLine="709"/>
        <w:jc w:val="both"/>
        <w:rPr>
          <w:sz w:val="24"/>
          <w:szCs w:val="24"/>
          <w:lang w:val="uk-UA" w:eastAsia="en-US"/>
        </w:rPr>
      </w:pPr>
      <w:r w:rsidRPr="00B37BBC">
        <w:rPr>
          <w:sz w:val="24"/>
          <w:szCs w:val="24"/>
          <w:lang w:val="uk-UA" w:eastAsia="en-US"/>
        </w:rPr>
        <w:t>1</w:t>
      </w:r>
      <w:r w:rsidR="001A722D" w:rsidRPr="00B37BBC">
        <w:rPr>
          <w:sz w:val="24"/>
          <w:szCs w:val="24"/>
          <w:lang w:val="uk-UA" w:eastAsia="en-US"/>
        </w:rPr>
        <w:t>1</w:t>
      </w:r>
      <w:r w:rsidR="00D10F30" w:rsidRPr="00B37BBC">
        <w:rPr>
          <w:sz w:val="24"/>
          <w:szCs w:val="24"/>
          <w:lang w:val="uk-UA" w:eastAsia="en-US"/>
        </w:rPr>
        <w:t xml:space="preserve">.2. Цей Договір укладається і підписується у 2 (двох) примірниках (один для </w:t>
      </w:r>
      <w:r w:rsidR="00D10F30" w:rsidRPr="00B37BBC">
        <w:rPr>
          <w:sz w:val="24"/>
          <w:szCs w:val="24"/>
          <w:lang w:val="uk-UA" w:eastAsia="en-US"/>
        </w:rPr>
        <w:lastRenderedPageBreak/>
        <w:t>Покупця, один – для Продавця), що мають однакову юридичну силу.</w:t>
      </w:r>
    </w:p>
    <w:p w14:paraId="002AFC4A" w14:textId="77777777" w:rsidR="008E75B9" w:rsidRPr="00B37BBC" w:rsidRDefault="008E75B9" w:rsidP="00EE3C4F">
      <w:pPr>
        <w:ind w:firstLine="709"/>
        <w:jc w:val="both"/>
        <w:rPr>
          <w:sz w:val="24"/>
          <w:szCs w:val="24"/>
          <w:lang w:val="uk-UA" w:eastAsia="en-US"/>
        </w:rPr>
      </w:pPr>
    </w:p>
    <w:p w14:paraId="0C1D474D" w14:textId="77777777" w:rsidR="008E75B9" w:rsidRPr="00B37BBC" w:rsidRDefault="008E75B9" w:rsidP="00DE4A5B">
      <w:pPr>
        <w:jc w:val="center"/>
        <w:rPr>
          <w:b/>
          <w:sz w:val="24"/>
          <w:szCs w:val="24"/>
          <w:lang w:val="uk-UA" w:eastAsia="en-US"/>
        </w:rPr>
      </w:pPr>
      <w:r w:rsidRPr="00B37BBC">
        <w:rPr>
          <w:b/>
          <w:sz w:val="24"/>
          <w:szCs w:val="24"/>
          <w:lang w:val="uk-UA" w:eastAsia="en-US"/>
        </w:rPr>
        <w:t>12. ПОРЯДОК ЗМІНИ УМОВ ДОГОВОРУ ПРО ЗАКУПІВЛЮ</w:t>
      </w:r>
    </w:p>
    <w:p w14:paraId="5A451317" w14:textId="77777777" w:rsidR="00560756" w:rsidRPr="00B37BBC" w:rsidRDefault="00560756" w:rsidP="00DE4A5B">
      <w:pPr>
        <w:ind w:firstLine="709"/>
        <w:jc w:val="both"/>
        <w:rPr>
          <w:iCs/>
          <w:sz w:val="24"/>
          <w:szCs w:val="24"/>
          <w:lang w:val="uk-UA"/>
        </w:rPr>
      </w:pPr>
      <w:r w:rsidRPr="00B37BBC">
        <w:rPr>
          <w:iCs/>
          <w:sz w:val="24"/>
          <w:szCs w:val="24"/>
          <w:lang w:val="uk-UA"/>
        </w:rPr>
        <w:t>12.1.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26FA3177" w14:textId="77777777" w:rsidR="00560756" w:rsidRPr="00B37BBC" w:rsidRDefault="00560756" w:rsidP="00DE4A5B">
      <w:pPr>
        <w:ind w:firstLine="709"/>
        <w:jc w:val="both"/>
        <w:rPr>
          <w:iCs/>
          <w:sz w:val="24"/>
          <w:szCs w:val="24"/>
          <w:lang w:val="uk-UA"/>
        </w:rPr>
      </w:pPr>
      <w:r w:rsidRPr="00B37BBC">
        <w:rPr>
          <w:iCs/>
          <w:sz w:val="24"/>
          <w:szCs w:val="24"/>
          <w:lang w:val="uk-UA"/>
        </w:rPr>
        <w:t xml:space="preserve">12.2.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визначену у реквізитах цього Договору,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7485DCC" w14:textId="77777777" w:rsidR="00560756" w:rsidRPr="00B37BBC" w:rsidRDefault="00560756" w:rsidP="00DE4A5B">
      <w:pPr>
        <w:ind w:firstLine="709"/>
        <w:jc w:val="both"/>
        <w:rPr>
          <w:iCs/>
          <w:sz w:val="24"/>
          <w:szCs w:val="24"/>
          <w:lang w:val="uk-UA"/>
        </w:rPr>
      </w:pPr>
      <w:r w:rsidRPr="00B37BBC">
        <w:rPr>
          <w:iCs/>
          <w:sz w:val="24"/>
          <w:szCs w:val="24"/>
          <w:lang w:val="uk-UA"/>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Договору або дата отримання визначена у повідомлені про отримання.</w:t>
      </w:r>
    </w:p>
    <w:p w14:paraId="5E434475" w14:textId="77777777" w:rsidR="00560756" w:rsidRPr="00B37BBC" w:rsidRDefault="00560756" w:rsidP="00DE4A5B">
      <w:pPr>
        <w:ind w:firstLine="709"/>
        <w:jc w:val="both"/>
        <w:rPr>
          <w:iCs/>
          <w:sz w:val="24"/>
          <w:szCs w:val="24"/>
          <w:lang w:val="uk-UA"/>
        </w:rPr>
      </w:pPr>
      <w:r w:rsidRPr="00B37BBC">
        <w:rPr>
          <w:iCs/>
          <w:sz w:val="24"/>
          <w:szCs w:val="24"/>
          <w:lang w:val="uk-UA"/>
        </w:rPr>
        <w:t xml:space="preserve">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55A6252D" w14:textId="77777777" w:rsidR="00560756" w:rsidRPr="00B37BBC" w:rsidRDefault="00560756" w:rsidP="00DE4A5B">
      <w:pPr>
        <w:ind w:firstLine="709"/>
        <w:jc w:val="both"/>
        <w:rPr>
          <w:iCs/>
          <w:sz w:val="24"/>
          <w:szCs w:val="24"/>
          <w:lang w:val="uk-UA"/>
        </w:rPr>
      </w:pPr>
      <w:r w:rsidRPr="00B37BBC">
        <w:rPr>
          <w:iCs/>
          <w:sz w:val="24"/>
          <w:szCs w:val="24"/>
          <w:lang w:val="uk-UA"/>
        </w:rPr>
        <w:t>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1ED2608" w14:textId="77777777" w:rsidR="00560756" w:rsidRPr="00B37BBC" w:rsidRDefault="00560756" w:rsidP="00DE4A5B">
      <w:pPr>
        <w:ind w:firstLine="709"/>
        <w:jc w:val="both"/>
        <w:rPr>
          <w:iCs/>
          <w:sz w:val="24"/>
          <w:szCs w:val="24"/>
          <w:lang w:val="uk-UA"/>
        </w:rPr>
      </w:pPr>
      <w:r w:rsidRPr="00B37BBC">
        <w:rPr>
          <w:iCs/>
          <w:sz w:val="24"/>
          <w:szCs w:val="24"/>
          <w:lang w:val="uk-UA"/>
        </w:rPr>
        <w:t>12.6.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D8F651" w14:textId="77777777" w:rsidR="00560756" w:rsidRPr="00B37BBC" w:rsidRDefault="00560756" w:rsidP="00DE4A5B">
      <w:pPr>
        <w:ind w:firstLine="709"/>
        <w:jc w:val="both"/>
        <w:rPr>
          <w:iCs/>
          <w:sz w:val="24"/>
          <w:szCs w:val="24"/>
          <w:lang w:val="uk-UA"/>
        </w:rPr>
      </w:pPr>
      <w:r w:rsidRPr="00B37BBC">
        <w:rPr>
          <w:iCs/>
          <w:sz w:val="24"/>
          <w:szCs w:val="24"/>
          <w:lang w:val="uk-UA"/>
        </w:rPr>
        <w:t>1) зменшення обсягів закупівлі, зокрема з урахуванням фактичного обсягу видатків замовника;</w:t>
      </w:r>
    </w:p>
    <w:p w14:paraId="5B6E7377" w14:textId="77777777" w:rsidR="00560756" w:rsidRPr="00B37BBC" w:rsidRDefault="00560756" w:rsidP="00DE4A5B">
      <w:pPr>
        <w:ind w:firstLine="709"/>
        <w:jc w:val="both"/>
        <w:rPr>
          <w:iCs/>
          <w:sz w:val="24"/>
          <w:szCs w:val="24"/>
          <w:lang w:val="uk-UA"/>
        </w:rPr>
      </w:pPr>
      <w:r w:rsidRPr="00B37BBC">
        <w:rPr>
          <w:iCs/>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w:t>
      </w:r>
    </w:p>
    <w:p w14:paraId="3750879B" w14:textId="77777777" w:rsidR="00560756" w:rsidRPr="00B37BBC" w:rsidRDefault="00560756" w:rsidP="00DE4A5B">
      <w:pPr>
        <w:ind w:firstLine="709"/>
        <w:jc w:val="both"/>
        <w:rPr>
          <w:iCs/>
          <w:sz w:val="24"/>
          <w:szCs w:val="24"/>
          <w:lang w:val="uk-UA"/>
        </w:rPr>
      </w:pPr>
      <w:r w:rsidRPr="00B37BBC">
        <w:rPr>
          <w:iCs/>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6F03F3" w14:textId="77777777" w:rsidR="00560756" w:rsidRPr="00B37BBC" w:rsidRDefault="00560756" w:rsidP="00DE4A5B">
      <w:pPr>
        <w:ind w:firstLine="709"/>
        <w:jc w:val="both"/>
        <w:rPr>
          <w:iCs/>
          <w:sz w:val="24"/>
          <w:szCs w:val="24"/>
          <w:lang w:val="uk-UA"/>
        </w:rPr>
      </w:pPr>
      <w:r w:rsidRPr="00B37BBC">
        <w:rPr>
          <w:iCs/>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8F7556B" w14:textId="77777777" w:rsidR="00560756" w:rsidRPr="00B37BBC" w:rsidRDefault="00560756" w:rsidP="00DE4A5B">
      <w:pPr>
        <w:ind w:firstLine="709"/>
        <w:jc w:val="both"/>
        <w:rPr>
          <w:iCs/>
          <w:sz w:val="24"/>
          <w:szCs w:val="24"/>
          <w:lang w:val="uk-UA"/>
        </w:rPr>
      </w:pPr>
      <w:r w:rsidRPr="00B37BBC">
        <w:rPr>
          <w:iCs/>
          <w:sz w:val="24"/>
          <w:szCs w:val="24"/>
          <w:lang w:val="uk-UA"/>
        </w:rPr>
        <w:t xml:space="preserve">6) зміни ціни в договорі про закупівлю у зв’язку з зміною ставок податків і зборів </w:t>
      </w:r>
      <w:r w:rsidRPr="00B37BBC">
        <w:rPr>
          <w:iCs/>
          <w:sz w:val="24"/>
          <w:szCs w:val="24"/>
          <w:lang w:val="uk-UA"/>
        </w:rPr>
        <w:lastRenderedPageBreak/>
        <w:t>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94E965" w14:textId="77777777" w:rsidR="00560756" w:rsidRPr="00B37BBC" w:rsidRDefault="00560756" w:rsidP="00DE4A5B">
      <w:pPr>
        <w:ind w:firstLine="709"/>
        <w:jc w:val="both"/>
        <w:rPr>
          <w:iCs/>
          <w:sz w:val="24"/>
          <w:szCs w:val="24"/>
          <w:lang w:val="uk-UA"/>
        </w:rPr>
      </w:pPr>
      <w:r w:rsidRPr="00B37BBC">
        <w:rPr>
          <w:iCs/>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CACDBD" w14:textId="77777777" w:rsidR="00560756" w:rsidRPr="00B37BBC" w:rsidRDefault="00560756" w:rsidP="00DE4A5B">
      <w:pPr>
        <w:ind w:firstLine="709"/>
        <w:jc w:val="both"/>
        <w:rPr>
          <w:iCs/>
          <w:sz w:val="24"/>
          <w:szCs w:val="24"/>
          <w:lang w:val="uk-UA"/>
        </w:rPr>
      </w:pPr>
      <w:r w:rsidRPr="00B37BBC">
        <w:rPr>
          <w:iCs/>
          <w:sz w:val="24"/>
          <w:szCs w:val="24"/>
          <w:lang w:val="uk-UA"/>
        </w:rPr>
        <w:t>8) зміни умов у зв’язку із застосуванням положень частини шостої статті 41 Закону.</w:t>
      </w:r>
    </w:p>
    <w:p w14:paraId="2943A3DA" w14:textId="77777777" w:rsidR="00560756" w:rsidRPr="00B37BBC" w:rsidRDefault="00560756" w:rsidP="00DE4A5B">
      <w:pPr>
        <w:ind w:firstLine="709"/>
        <w:jc w:val="both"/>
        <w:rPr>
          <w:iCs/>
          <w:sz w:val="24"/>
          <w:szCs w:val="24"/>
          <w:lang w:val="uk-UA"/>
        </w:rPr>
      </w:pPr>
      <w:r w:rsidRPr="00B37BBC">
        <w:rPr>
          <w:iCs/>
          <w:sz w:val="24"/>
          <w:szCs w:val="24"/>
          <w:lang w:val="uk-UA"/>
        </w:rPr>
        <w:t>12.7. Істотними умовами даного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2F1B405" w14:textId="77777777" w:rsidR="00DE4A5B" w:rsidRPr="00B37BBC" w:rsidRDefault="00DE4A5B" w:rsidP="00DE4A5B">
      <w:pPr>
        <w:ind w:firstLine="709"/>
        <w:jc w:val="both"/>
        <w:rPr>
          <w:sz w:val="24"/>
          <w:szCs w:val="24"/>
          <w:lang w:val="uk-UA" w:eastAsia="en-US"/>
        </w:rPr>
      </w:pPr>
      <w:r w:rsidRPr="00B37BBC">
        <w:rPr>
          <w:sz w:val="24"/>
          <w:szCs w:val="24"/>
          <w:lang w:val="uk-UA" w:eastAsia="en-US"/>
        </w:rPr>
        <w:t>12.8. Усі зміни та доповнення до цього Договору набувають юридичної сили, якщо вони викладені у додаткових угодах письмово, підписані вповноваженими на це представниками Сторін та скріплені печатками Сторін.</w:t>
      </w:r>
    </w:p>
    <w:p w14:paraId="2D93E4C8" w14:textId="77777777" w:rsidR="00DE4A5B" w:rsidRPr="00B37BBC" w:rsidRDefault="00DE4A5B" w:rsidP="00DE4A5B">
      <w:pPr>
        <w:ind w:firstLine="709"/>
        <w:jc w:val="both"/>
        <w:rPr>
          <w:iCs/>
          <w:sz w:val="24"/>
          <w:szCs w:val="24"/>
          <w:lang w:val="uk-UA"/>
        </w:rPr>
      </w:pPr>
    </w:p>
    <w:p w14:paraId="1DBC92A4" w14:textId="77777777" w:rsidR="00D10F30" w:rsidRPr="00B37BBC" w:rsidRDefault="00BB206F" w:rsidP="003F08AF">
      <w:pPr>
        <w:ind w:firstLine="709"/>
        <w:jc w:val="center"/>
        <w:rPr>
          <w:b/>
          <w:sz w:val="24"/>
          <w:szCs w:val="24"/>
          <w:lang w:val="uk-UA" w:eastAsia="en-US"/>
        </w:rPr>
      </w:pPr>
      <w:r w:rsidRPr="00B37BBC">
        <w:rPr>
          <w:b/>
          <w:sz w:val="24"/>
          <w:szCs w:val="24"/>
          <w:lang w:val="uk-UA" w:eastAsia="en-US"/>
        </w:rPr>
        <w:t>1</w:t>
      </w:r>
      <w:r w:rsidR="008B680C" w:rsidRPr="00B37BBC">
        <w:rPr>
          <w:b/>
          <w:sz w:val="24"/>
          <w:szCs w:val="24"/>
          <w:lang w:val="uk-UA" w:eastAsia="en-US"/>
        </w:rPr>
        <w:t>3</w:t>
      </w:r>
      <w:r w:rsidR="00D10F30" w:rsidRPr="00B37BBC">
        <w:rPr>
          <w:b/>
          <w:sz w:val="24"/>
          <w:szCs w:val="24"/>
          <w:lang w:val="uk-UA" w:eastAsia="en-US"/>
        </w:rPr>
        <w:t>. ІНШІ УМОВИ</w:t>
      </w:r>
    </w:p>
    <w:p w14:paraId="66526A14" w14:textId="77777777" w:rsidR="0034157F" w:rsidRPr="00B37BBC" w:rsidRDefault="00D10F30" w:rsidP="003F08AF">
      <w:pPr>
        <w:ind w:firstLine="709"/>
        <w:jc w:val="both"/>
        <w:rPr>
          <w:sz w:val="24"/>
          <w:szCs w:val="24"/>
          <w:lang w:val="uk-UA" w:eastAsia="en-US"/>
        </w:rPr>
      </w:pPr>
      <w:r w:rsidRPr="00B37BBC">
        <w:rPr>
          <w:sz w:val="24"/>
          <w:szCs w:val="24"/>
          <w:lang w:val="uk-UA" w:eastAsia="en-US"/>
        </w:rPr>
        <w:t>1</w:t>
      </w:r>
      <w:r w:rsidR="008B680C" w:rsidRPr="00B37BBC">
        <w:rPr>
          <w:sz w:val="24"/>
          <w:szCs w:val="24"/>
          <w:lang w:val="uk-UA" w:eastAsia="en-US"/>
        </w:rPr>
        <w:t>3</w:t>
      </w:r>
      <w:r w:rsidRPr="00B37BBC">
        <w:rPr>
          <w:sz w:val="24"/>
          <w:szCs w:val="24"/>
          <w:lang w:val="uk-UA" w:eastAsia="en-US"/>
        </w:rPr>
        <w:t>.1.</w:t>
      </w:r>
      <w:r w:rsidR="0034157F" w:rsidRPr="00B37BBC">
        <w:rPr>
          <w:sz w:val="24"/>
          <w:szCs w:val="24"/>
          <w:lang w:val="uk-UA" w:eastAsia="en-US"/>
        </w:rPr>
        <w:t xml:space="preserve"> </w:t>
      </w:r>
      <w:r w:rsidR="003E1007" w:rsidRPr="00B37BBC">
        <w:rPr>
          <w:sz w:val="24"/>
          <w:szCs w:val="24"/>
          <w:lang w:val="uk-UA" w:eastAsia="en-US"/>
        </w:rPr>
        <w:t>Продавець</w:t>
      </w:r>
      <w:r w:rsidR="0034157F" w:rsidRPr="00B37BBC">
        <w:rPr>
          <w:sz w:val="24"/>
          <w:szCs w:val="24"/>
          <w:lang w:val="uk-UA" w:eastAsia="en-US"/>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2BC6C91" w14:textId="77777777" w:rsidR="0034157F" w:rsidRPr="00B37BBC" w:rsidRDefault="003E1007" w:rsidP="003F08AF">
      <w:pPr>
        <w:pStyle w:val="afa"/>
        <w:ind w:firstLine="709"/>
        <w:jc w:val="both"/>
        <w:rPr>
          <w:rFonts w:eastAsia="Times New Roman"/>
          <w:sz w:val="24"/>
          <w:szCs w:val="24"/>
          <w:lang w:eastAsia="en-US"/>
        </w:rPr>
      </w:pPr>
      <w:r w:rsidRPr="00B37BBC">
        <w:rPr>
          <w:sz w:val="24"/>
          <w:szCs w:val="24"/>
          <w:lang w:eastAsia="en-US"/>
        </w:rPr>
        <w:t>Продавець</w:t>
      </w:r>
      <w:r w:rsidR="0034157F" w:rsidRPr="00B37BBC">
        <w:rPr>
          <w:rFonts w:eastAsia="Times New Roman"/>
          <w:sz w:val="24"/>
          <w:szCs w:val="24"/>
          <w:lang w:eastAsia="en-US"/>
        </w:rPr>
        <w:t xml:space="preserve"> гарантує, що за цим договором він не буде пропонувати </w:t>
      </w:r>
      <w:r w:rsidRPr="00B37BBC">
        <w:rPr>
          <w:rFonts w:eastAsia="Times New Roman"/>
          <w:sz w:val="24"/>
          <w:szCs w:val="24"/>
          <w:lang w:eastAsia="en-US"/>
        </w:rPr>
        <w:t>Покупцю</w:t>
      </w:r>
      <w:r w:rsidR="0034157F" w:rsidRPr="00B37BBC">
        <w:rPr>
          <w:rFonts w:eastAsia="Times New Roman"/>
          <w:sz w:val="24"/>
          <w:szCs w:val="24"/>
          <w:lang w:eastAsia="en-US"/>
        </w:rPr>
        <w:t xml:space="preserve"> до постачання товар, походження з російської федерації та/або ввезений на митну територію з російської федерації.</w:t>
      </w:r>
    </w:p>
    <w:p w14:paraId="119DAE5A" w14:textId="77777777" w:rsidR="004B492C" w:rsidRPr="00B37BBC" w:rsidRDefault="003E1007" w:rsidP="00DE4A5B">
      <w:pPr>
        <w:pStyle w:val="afa"/>
        <w:ind w:firstLine="709"/>
        <w:jc w:val="both"/>
        <w:rPr>
          <w:rFonts w:eastAsia="Times New Roman"/>
          <w:sz w:val="24"/>
          <w:szCs w:val="24"/>
          <w:lang w:eastAsia="en-US"/>
        </w:rPr>
      </w:pPr>
      <w:r w:rsidRPr="00B37BBC">
        <w:rPr>
          <w:sz w:val="24"/>
          <w:szCs w:val="24"/>
          <w:lang w:eastAsia="en-US"/>
        </w:rPr>
        <w:t>Продавець</w:t>
      </w:r>
      <w:r w:rsidR="0034157F" w:rsidRPr="00B37BBC">
        <w:rPr>
          <w:sz w:val="24"/>
          <w:szCs w:val="24"/>
        </w:rPr>
        <w:t xml:space="preserve"> гарантує, що він не підпадає під заборону, передбачену </w:t>
      </w:r>
      <w:r w:rsidR="0034157F" w:rsidRPr="00B37BBC">
        <w:rPr>
          <w:rFonts w:eastAsia="Times New Roman"/>
          <w:sz w:val="24"/>
          <w:szCs w:val="24"/>
        </w:rPr>
        <w:t>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69366499" w14:textId="77777777" w:rsidR="004B492C" w:rsidRPr="00B37BBC" w:rsidRDefault="00BB206F" w:rsidP="003F08AF">
      <w:pPr>
        <w:ind w:firstLine="709"/>
        <w:jc w:val="both"/>
        <w:rPr>
          <w:sz w:val="24"/>
          <w:szCs w:val="24"/>
          <w:lang w:val="uk-UA" w:eastAsia="en-US"/>
        </w:rPr>
      </w:pPr>
      <w:r w:rsidRPr="00B37BBC">
        <w:rPr>
          <w:sz w:val="24"/>
          <w:szCs w:val="24"/>
          <w:lang w:val="uk-UA" w:eastAsia="en-US"/>
        </w:rPr>
        <w:t>1</w:t>
      </w:r>
      <w:r w:rsidR="00DE4A5B" w:rsidRPr="00B37BBC">
        <w:rPr>
          <w:sz w:val="24"/>
          <w:szCs w:val="24"/>
          <w:lang w:val="uk-UA" w:eastAsia="en-US"/>
        </w:rPr>
        <w:t>3</w:t>
      </w:r>
      <w:r w:rsidR="00C23E03" w:rsidRPr="00B37BBC">
        <w:rPr>
          <w:sz w:val="24"/>
          <w:szCs w:val="24"/>
          <w:lang w:val="uk-UA" w:eastAsia="en-US"/>
        </w:rPr>
        <w:t>.</w:t>
      </w:r>
      <w:r w:rsidR="00DE4A5B" w:rsidRPr="00B37BBC">
        <w:rPr>
          <w:sz w:val="24"/>
          <w:szCs w:val="24"/>
          <w:lang w:val="uk-UA" w:eastAsia="en-US"/>
        </w:rPr>
        <w:t>2</w:t>
      </w:r>
      <w:r w:rsidR="00D10F30" w:rsidRPr="00B37BBC">
        <w:rPr>
          <w:sz w:val="24"/>
          <w:szCs w:val="24"/>
          <w:lang w:val="uk-UA" w:eastAsia="en-US"/>
        </w:rPr>
        <w:t xml:space="preserve">. </w:t>
      </w:r>
      <w:r w:rsidR="004B492C" w:rsidRPr="00B37BBC">
        <w:rPr>
          <w:sz w:val="24"/>
          <w:szCs w:val="24"/>
          <w:lang w:val="uk-UA" w:eastAsia="en-US"/>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66BE315F" w14:textId="77777777" w:rsidR="00D10F30" w:rsidRPr="00B37BBC" w:rsidRDefault="00DE4A5B" w:rsidP="003F08AF">
      <w:pPr>
        <w:ind w:firstLine="709"/>
        <w:jc w:val="both"/>
        <w:rPr>
          <w:sz w:val="24"/>
          <w:szCs w:val="24"/>
          <w:lang w:val="uk-UA" w:eastAsia="en-US"/>
        </w:rPr>
      </w:pPr>
      <w:r w:rsidRPr="00B37BBC">
        <w:rPr>
          <w:sz w:val="24"/>
          <w:szCs w:val="24"/>
          <w:lang w:val="uk-UA" w:eastAsia="en-US"/>
        </w:rPr>
        <w:t>13</w:t>
      </w:r>
      <w:r w:rsidR="00D10F30" w:rsidRPr="00B37BBC">
        <w:rPr>
          <w:sz w:val="24"/>
          <w:szCs w:val="24"/>
          <w:lang w:val="uk-UA" w:eastAsia="en-US"/>
        </w:rPr>
        <w:t>.</w:t>
      </w:r>
      <w:r w:rsidRPr="00B37BBC">
        <w:rPr>
          <w:sz w:val="24"/>
          <w:szCs w:val="24"/>
          <w:lang w:val="uk-UA" w:eastAsia="en-US"/>
        </w:rPr>
        <w:t>3</w:t>
      </w:r>
      <w:r w:rsidR="00D10F30" w:rsidRPr="00B37BBC">
        <w:rPr>
          <w:sz w:val="24"/>
          <w:szCs w:val="24"/>
          <w:lang w:val="uk-UA" w:eastAsia="en-US"/>
        </w:rPr>
        <w:t xml:space="preserve">. Визнання недійсними окремої умови (окремих умов) цього Договору не тягне за собою недійсність інших умов цього Договору. </w:t>
      </w:r>
    </w:p>
    <w:p w14:paraId="29790A04" w14:textId="77777777" w:rsidR="00D10F30" w:rsidRPr="00B37BBC" w:rsidRDefault="00BB206F" w:rsidP="00EE3C4F">
      <w:pPr>
        <w:ind w:firstLine="709"/>
        <w:jc w:val="both"/>
        <w:rPr>
          <w:sz w:val="24"/>
          <w:szCs w:val="24"/>
          <w:lang w:val="uk-UA" w:eastAsia="en-US"/>
        </w:rPr>
      </w:pPr>
      <w:r w:rsidRPr="00B37BBC">
        <w:rPr>
          <w:sz w:val="24"/>
          <w:szCs w:val="24"/>
          <w:lang w:val="uk-UA" w:eastAsia="en-US"/>
        </w:rPr>
        <w:t>1</w:t>
      </w:r>
      <w:r w:rsidR="00DE4A5B" w:rsidRPr="00B37BBC">
        <w:rPr>
          <w:sz w:val="24"/>
          <w:szCs w:val="24"/>
          <w:lang w:val="uk-UA" w:eastAsia="en-US"/>
        </w:rPr>
        <w:t>3</w:t>
      </w:r>
      <w:r w:rsidR="00D10F30" w:rsidRPr="00B37BBC">
        <w:rPr>
          <w:sz w:val="24"/>
          <w:szCs w:val="24"/>
          <w:lang w:val="uk-UA" w:eastAsia="en-US"/>
        </w:rPr>
        <w:t>.</w:t>
      </w:r>
      <w:r w:rsidR="00DE4A5B" w:rsidRPr="00B37BBC">
        <w:rPr>
          <w:sz w:val="24"/>
          <w:szCs w:val="24"/>
          <w:lang w:val="uk-UA" w:eastAsia="en-US"/>
        </w:rPr>
        <w:t>4</w:t>
      </w:r>
      <w:r w:rsidR="00D10F30" w:rsidRPr="00B37BBC">
        <w:rPr>
          <w:sz w:val="24"/>
          <w:szCs w:val="24"/>
          <w:lang w:val="uk-UA" w:eastAsia="en-US"/>
        </w:rPr>
        <w:t>. У разі реорганізації (ліквідації) Сторони (Сторін) всі права та обов’язки, що витікають з цього Договору переходять до правонаступника Сторони (Сторін).</w:t>
      </w:r>
    </w:p>
    <w:p w14:paraId="238202A3" w14:textId="77777777" w:rsidR="00A72E92" w:rsidRPr="00B37BBC" w:rsidRDefault="00A72E92" w:rsidP="004B492C">
      <w:pPr>
        <w:ind w:firstLine="567"/>
        <w:jc w:val="center"/>
        <w:rPr>
          <w:b/>
          <w:sz w:val="24"/>
          <w:szCs w:val="24"/>
          <w:lang w:val="uk-UA" w:eastAsia="en-US"/>
        </w:rPr>
      </w:pPr>
    </w:p>
    <w:p w14:paraId="4DABF01F" w14:textId="77777777" w:rsidR="004B492C" w:rsidRPr="00B37BBC" w:rsidRDefault="004B492C" w:rsidP="004B492C">
      <w:pPr>
        <w:ind w:firstLine="567"/>
        <w:jc w:val="center"/>
        <w:rPr>
          <w:b/>
          <w:sz w:val="24"/>
          <w:szCs w:val="24"/>
          <w:lang w:val="uk-UA" w:eastAsia="en-US"/>
        </w:rPr>
      </w:pPr>
      <w:r w:rsidRPr="00B37BBC">
        <w:rPr>
          <w:b/>
          <w:sz w:val="24"/>
          <w:szCs w:val="24"/>
          <w:lang w:val="uk-UA" w:eastAsia="en-US"/>
        </w:rPr>
        <w:t>1</w:t>
      </w:r>
      <w:r w:rsidR="002056D3" w:rsidRPr="00B37BBC">
        <w:rPr>
          <w:b/>
          <w:sz w:val="24"/>
          <w:szCs w:val="24"/>
          <w:lang w:val="uk-UA" w:eastAsia="en-US"/>
        </w:rPr>
        <w:t>4</w:t>
      </w:r>
      <w:r w:rsidRPr="00B37BBC">
        <w:rPr>
          <w:b/>
          <w:sz w:val="24"/>
          <w:szCs w:val="24"/>
          <w:lang w:val="uk-UA" w:eastAsia="en-US"/>
        </w:rPr>
        <w:t>. ДОДАТКИ ДО ДОГОВОРУ</w:t>
      </w:r>
    </w:p>
    <w:p w14:paraId="5827A4FC" w14:textId="77777777" w:rsidR="004B492C" w:rsidRPr="00B37BBC" w:rsidRDefault="004B492C" w:rsidP="004B492C">
      <w:pPr>
        <w:ind w:firstLine="709"/>
        <w:jc w:val="both"/>
        <w:rPr>
          <w:sz w:val="24"/>
          <w:szCs w:val="24"/>
          <w:lang w:val="uk-UA" w:eastAsia="en-US"/>
        </w:rPr>
      </w:pPr>
      <w:r w:rsidRPr="00B37BBC">
        <w:rPr>
          <w:sz w:val="24"/>
          <w:szCs w:val="24"/>
          <w:lang w:val="uk-UA" w:eastAsia="en-US"/>
        </w:rPr>
        <w:t>1</w:t>
      </w:r>
      <w:r w:rsidR="002056D3" w:rsidRPr="00B37BBC">
        <w:rPr>
          <w:sz w:val="24"/>
          <w:szCs w:val="24"/>
          <w:lang w:val="uk-UA" w:eastAsia="en-US"/>
        </w:rPr>
        <w:t>4</w:t>
      </w:r>
      <w:r w:rsidRPr="00B37BBC">
        <w:rPr>
          <w:sz w:val="24"/>
          <w:szCs w:val="24"/>
          <w:lang w:val="uk-UA" w:eastAsia="en-US"/>
        </w:rPr>
        <w:t>.1. Невід’ємною частиною цього Договору є:</w:t>
      </w:r>
    </w:p>
    <w:p w14:paraId="03F13B95" w14:textId="77777777" w:rsidR="004B492C" w:rsidRPr="00B37BBC" w:rsidRDefault="004B492C" w:rsidP="004B492C">
      <w:pPr>
        <w:ind w:firstLine="709"/>
        <w:jc w:val="both"/>
        <w:rPr>
          <w:sz w:val="24"/>
          <w:szCs w:val="24"/>
          <w:lang w:val="uk-UA" w:eastAsia="en-US"/>
        </w:rPr>
      </w:pPr>
      <w:r w:rsidRPr="00B37BBC">
        <w:rPr>
          <w:sz w:val="24"/>
          <w:szCs w:val="24"/>
          <w:lang w:val="uk-UA" w:eastAsia="en-US"/>
        </w:rPr>
        <w:t xml:space="preserve">      Додаток № 1 – Специфікація товару на 1 арк. в 1 прим.</w:t>
      </w:r>
    </w:p>
    <w:p w14:paraId="5887630C" w14:textId="77777777" w:rsidR="00A72E92" w:rsidRPr="00B37BBC" w:rsidRDefault="00A72E92" w:rsidP="00D10F30">
      <w:pPr>
        <w:tabs>
          <w:tab w:val="num" w:pos="0"/>
        </w:tabs>
        <w:ind w:firstLine="709"/>
        <w:jc w:val="center"/>
        <w:rPr>
          <w:b/>
          <w:sz w:val="24"/>
          <w:szCs w:val="24"/>
          <w:lang w:val="uk-UA" w:eastAsia="en-US"/>
        </w:rPr>
      </w:pPr>
    </w:p>
    <w:p w14:paraId="5CEFABBC" w14:textId="77777777" w:rsidR="00D10F30" w:rsidRPr="00B37BBC" w:rsidRDefault="00D10F30" w:rsidP="00D10F30">
      <w:pPr>
        <w:tabs>
          <w:tab w:val="num" w:pos="0"/>
        </w:tabs>
        <w:ind w:firstLine="709"/>
        <w:jc w:val="center"/>
        <w:rPr>
          <w:b/>
          <w:sz w:val="24"/>
          <w:szCs w:val="24"/>
          <w:lang w:val="uk-UA" w:eastAsia="en-US"/>
        </w:rPr>
      </w:pPr>
      <w:r w:rsidRPr="00B37BBC">
        <w:rPr>
          <w:b/>
          <w:sz w:val="24"/>
          <w:szCs w:val="24"/>
          <w:lang w:val="uk-UA" w:eastAsia="en-US"/>
        </w:rPr>
        <w:t>1</w:t>
      </w:r>
      <w:r w:rsidR="002056D3" w:rsidRPr="00B37BBC">
        <w:rPr>
          <w:b/>
          <w:sz w:val="24"/>
          <w:szCs w:val="24"/>
          <w:lang w:val="uk-UA" w:eastAsia="en-US"/>
        </w:rPr>
        <w:t>5</w:t>
      </w:r>
      <w:r w:rsidRPr="00B37BBC">
        <w:rPr>
          <w:b/>
          <w:sz w:val="24"/>
          <w:szCs w:val="24"/>
          <w:lang w:val="uk-UA" w:eastAsia="en-US"/>
        </w:rPr>
        <w:t>. МІСЦЕЗНАХОДЖЕННЯ ТА БАНКІВСЬКІ РЕКВІЗИТИ СТОРІН</w:t>
      </w:r>
    </w:p>
    <w:p w14:paraId="719C261B" w14:textId="77777777" w:rsidR="00A72E92" w:rsidRPr="00B37BBC" w:rsidRDefault="00A72E92" w:rsidP="00D10F30">
      <w:pPr>
        <w:tabs>
          <w:tab w:val="num" w:pos="0"/>
        </w:tabs>
        <w:ind w:firstLine="709"/>
        <w:jc w:val="center"/>
        <w:rPr>
          <w:b/>
          <w:sz w:val="24"/>
          <w:szCs w:val="24"/>
          <w:lang w:val="uk-UA" w:eastAsia="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04"/>
      </w:tblGrid>
      <w:tr w:rsidR="00A72E92" w:rsidRPr="00B37BBC" w14:paraId="0777C079" w14:textId="77777777" w:rsidTr="003F08AF">
        <w:trPr>
          <w:trHeight w:val="80"/>
        </w:trPr>
        <w:tc>
          <w:tcPr>
            <w:tcW w:w="5103" w:type="dxa"/>
            <w:tcBorders>
              <w:top w:val="nil"/>
              <w:left w:val="nil"/>
              <w:bottom w:val="nil"/>
              <w:right w:val="nil"/>
            </w:tcBorders>
          </w:tcPr>
          <w:p w14:paraId="0E6EDFB5" w14:textId="77777777" w:rsidR="00D10F30" w:rsidRPr="00B37BBC" w:rsidRDefault="00D10F30" w:rsidP="00AD14F9">
            <w:pPr>
              <w:jc w:val="center"/>
              <w:rPr>
                <w:b/>
                <w:sz w:val="24"/>
                <w:szCs w:val="24"/>
                <w:lang w:val="uk-UA"/>
              </w:rPr>
            </w:pPr>
            <w:r w:rsidRPr="00B37BBC">
              <w:rPr>
                <w:b/>
                <w:sz w:val="24"/>
                <w:szCs w:val="24"/>
                <w:lang w:val="uk-UA"/>
              </w:rPr>
              <w:t>ПОКУПЕЦЬ</w:t>
            </w:r>
          </w:p>
          <w:p w14:paraId="4E88ED02" w14:textId="77777777" w:rsidR="00D10F30" w:rsidRPr="00B37BBC" w:rsidRDefault="00D10F30" w:rsidP="00A72E92">
            <w:pPr>
              <w:ind w:firstLine="442"/>
              <w:rPr>
                <w:sz w:val="24"/>
                <w:szCs w:val="24"/>
                <w:lang w:val="uk-UA"/>
              </w:rPr>
            </w:pPr>
          </w:p>
        </w:tc>
        <w:tc>
          <w:tcPr>
            <w:tcW w:w="4904" w:type="dxa"/>
            <w:tcBorders>
              <w:top w:val="nil"/>
              <w:left w:val="nil"/>
              <w:bottom w:val="nil"/>
              <w:right w:val="nil"/>
            </w:tcBorders>
          </w:tcPr>
          <w:p w14:paraId="75F93FCA" w14:textId="77777777" w:rsidR="00D10F30" w:rsidRPr="00B37BBC" w:rsidRDefault="00D10F30" w:rsidP="00AD14F9">
            <w:pPr>
              <w:tabs>
                <w:tab w:val="left" w:pos="1440"/>
              </w:tabs>
              <w:ind w:right="118"/>
              <w:jc w:val="center"/>
              <w:rPr>
                <w:b/>
                <w:bCs/>
                <w:sz w:val="24"/>
                <w:szCs w:val="24"/>
                <w:lang w:val="uk-UA"/>
              </w:rPr>
            </w:pPr>
            <w:r w:rsidRPr="00B37BBC">
              <w:rPr>
                <w:b/>
                <w:bCs/>
                <w:sz w:val="24"/>
                <w:szCs w:val="24"/>
                <w:lang w:val="uk-UA"/>
              </w:rPr>
              <w:t>ПРОДАВЕЦЬ</w:t>
            </w:r>
          </w:p>
          <w:p w14:paraId="76110EF5" w14:textId="77777777" w:rsidR="00D10F30" w:rsidRPr="00B37BBC" w:rsidRDefault="00D10F30" w:rsidP="00513FCC">
            <w:pPr>
              <w:keepNext/>
              <w:tabs>
                <w:tab w:val="left" w:pos="1440"/>
              </w:tabs>
              <w:spacing w:line="220" w:lineRule="exact"/>
              <w:ind w:right="118"/>
              <w:jc w:val="both"/>
              <w:outlineLvl w:val="0"/>
              <w:rPr>
                <w:i/>
                <w:sz w:val="24"/>
                <w:szCs w:val="24"/>
                <w:lang w:val="uk-UA"/>
              </w:rPr>
            </w:pPr>
          </w:p>
        </w:tc>
      </w:tr>
    </w:tbl>
    <w:p w14:paraId="181F91FD" w14:textId="77777777" w:rsidR="009932E8" w:rsidRPr="00B37BBC" w:rsidRDefault="009932E8" w:rsidP="00A72E92">
      <w:pPr>
        <w:pStyle w:val="a3"/>
        <w:rPr>
          <w:color w:val="FF0000"/>
          <w:sz w:val="22"/>
          <w:szCs w:val="22"/>
          <w:lang w:val="uk-UA"/>
        </w:rPr>
      </w:pPr>
    </w:p>
    <w:p w14:paraId="0E305AF3" w14:textId="77777777" w:rsidR="002056D3" w:rsidRPr="00B37BBC" w:rsidRDefault="002056D3" w:rsidP="00B041B9">
      <w:pPr>
        <w:pStyle w:val="a3"/>
        <w:ind w:left="6946"/>
        <w:rPr>
          <w:b w:val="0"/>
          <w:sz w:val="24"/>
          <w:szCs w:val="24"/>
          <w:lang w:val="uk-UA"/>
        </w:rPr>
      </w:pPr>
    </w:p>
    <w:p w14:paraId="701DCD0E" w14:textId="77777777" w:rsidR="00A1799A" w:rsidRPr="00B37BBC" w:rsidRDefault="00A1799A" w:rsidP="00B041B9">
      <w:pPr>
        <w:pStyle w:val="a3"/>
        <w:ind w:left="6946"/>
        <w:rPr>
          <w:b w:val="0"/>
          <w:sz w:val="24"/>
          <w:szCs w:val="24"/>
          <w:lang w:val="uk-UA"/>
        </w:rPr>
      </w:pPr>
    </w:p>
    <w:p w14:paraId="42507571" w14:textId="77777777" w:rsidR="00A1799A" w:rsidRPr="00B37BBC" w:rsidRDefault="00A1799A" w:rsidP="00B041B9">
      <w:pPr>
        <w:pStyle w:val="a3"/>
        <w:ind w:left="6946"/>
        <w:rPr>
          <w:b w:val="0"/>
          <w:sz w:val="24"/>
          <w:szCs w:val="24"/>
          <w:lang w:val="uk-UA"/>
        </w:rPr>
      </w:pPr>
    </w:p>
    <w:p w14:paraId="23B6447F" w14:textId="77777777" w:rsidR="00A1799A" w:rsidRPr="00B37BBC" w:rsidRDefault="00A1799A" w:rsidP="00B041B9">
      <w:pPr>
        <w:pStyle w:val="a3"/>
        <w:ind w:left="6946"/>
        <w:rPr>
          <w:b w:val="0"/>
          <w:sz w:val="24"/>
          <w:szCs w:val="24"/>
          <w:lang w:val="uk-UA"/>
        </w:rPr>
      </w:pPr>
    </w:p>
    <w:p w14:paraId="226E8AD0" w14:textId="77777777" w:rsidR="00A1799A" w:rsidRPr="00B37BBC" w:rsidRDefault="00A1799A" w:rsidP="00B041B9">
      <w:pPr>
        <w:pStyle w:val="a3"/>
        <w:ind w:left="6946"/>
        <w:rPr>
          <w:b w:val="0"/>
          <w:sz w:val="24"/>
          <w:szCs w:val="24"/>
          <w:lang w:val="uk-UA"/>
        </w:rPr>
      </w:pPr>
    </w:p>
    <w:p w14:paraId="05D01CC4" w14:textId="77777777" w:rsidR="00C230DE" w:rsidRPr="00B37BBC" w:rsidRDefault="00C230DE" w:rsidP="00B041B9">
      <w:pPr>
        <w:pStyle w:val="a3"/>
        <w:ind w:left="6946"/>
        <w:rPr>
          <w:b w:val="0"/>
          <w:sz w:val="24"/>
          <w:szCs w:val="24"/>
          <w:lang w:val="uk-UA"/>
        </w:rPr>
      </w:pPr>
      <w:r w:rsidRPr="00B37BBC">
        <w:rPr>
          <w:b w:val="0"/>
          <w:sz w:val="24"/>
          <w:szCs w:val="24"/>
          <w:lang w:val="uk-UA"/>
        </w:rPr>
        <w:lastRenderedPageBreak/>
        <w:t>Додаток № 1</w:t>
      </w:r>
    </w:p>
    <w:p w14:paraId="1BEC3E75" w14:textId="77777777" w:rsidR="00C23E03" w:rsidRPr="00B37BBC" w:rsidRDefault="00C230DE" w:rsidP="00B041B9">
      <w:pPr>
        <w:pStyle w:val="a3"/>
        <w:ind w:left="6946"/>
        <w:rPr>
          <w:b w:val="0"/>
          <w:sz w:val="24"/>
          <w:szCs w:val="24"/>
          <w:lang w:val="uk-UA"/>
        </w:rPr>
      </w:pPr>
      <w:r w:rsidRPr="00B37BBC">
        <w:rPr>
          <w:b w:val="0"/>
          <w:sz w:val="24"/>
          <w:szCs w:val="24"/>
          <w:lang w:val="uk-UA"/>
        </w:rPr>
        <w:t>до Договору</w:t>
      </w:r>
      <w:r w:rsidR="001E5B53" w:rsidRPr="00B37BBC">
        <w:rPr>
          <w:b w:val="0"/>
          <w:sz w:val="24"/>
          <w:szCs w:val="24"/>
          <w:lang w:val="uk-UA"/>
        </w:rPr>
        <w:t xml:space="preserve"> №__</w:t>
      </w:r>
      <w:r w:rsidR="00DF110B" w:rsidRPr="00B37BBC">
        <w:rPr>
          <w:b w:val="0"/>
          <w:sz w:val="24"/>
          <w:szCs w:val="24"/>
          <w:lang w:val="uk-UA"/>
        </w:rPr>
        <w:t>___</w:t>
      </w:r>
      <w:r w:rsidR="001E5B53" w:rsidRPr="00B37BBC">
        <w:rPr>
          <w:b w:val="0"/>
          <w:sz w:val="24"/>
          <w:szCs w:val="24"/>
          <w:lang w:val="uk-UA"/>
        </w:rPr>
        <w:t xml:space="preserve">__ </w:t>
      </w:r>
      <w:r w:rsidRPr="00B37BBC">
        <w:rPr>
          <w:b w:val="0"/>
          <w:sz w:val="24"/>
          <w:szCs w:val="24"/>
          <w:lang w:val="uk-UA"/>
        </w:rPr>
        <w:t>від_____</w:t>
      </w:r>
      <w:r w:rsidR="009932E8" w:rsidRPr="00B37BBC">
        <w:rPr>
          <w:b w:val="0"/>
          <w:sz w:val="24"/>
          <w:szCs w:val="24"/>
          <w:lang w:val="uk-UA"/>
        </w:rPr>
        <w:t>______</w:t>
      </w:r>
      <w:r w:rsidRPr="00B37BBC">
        <w:rPr>
          <w:b w:val="0"/>
          <w:sz w:val="24"/>
          <w:szCs w:val="24"/>
          <w:lang w:val="uk-UA"/>
        </w:rPr>
        <w:t>_</w:t>
      </w:r>
    </w:p>
    <w:p w14:paraId="5124CB45" w14:textId="77777777" w:rsidR="00C230DE" w:rsidRPr="00B37BBC" w:rsidRDefault="00C230DE" w:rsidP="00B041B9">
      <w:pPr>
        <w:pStyle w:val="a3"/>
        <w:ind w:left="6946"/>
        <w:rPr>
          <w:b w:val="0"/>
          <w:sz w:val="24"/>
          <w:szCs w:val="24"/>
          <w:lang w:val="uk-UA"/>
        </w:rPr>
      </w:pPr>
      <w:r w:rsidRPr="00B37BBC">
        <w:rPr>
          <w:b w:val="0"/>
          <w:sz w:val="24"/>
          <w:szCs w:val="24"/>
          <w:lang w:val="uk-UA"/>
        </w:rPr>
        <w:t xml:space="preserve"> </w:t>
      </w:r>
    </w:p>
    <w:p w14:paraId="0B96FBD3" w14:textId="77777777" w:rsidR="00C230DE" w:rsidRPr="00B37BBC" w:rsidRDefault="00C230DE" w:rsidP="001E5B53">
      <w:pPr>
        <w:ind w:left="5812"/>
        <w:jc w:val="center"/>
        <w:rPr>
          <w:b/>
          <w:sz w:val="22"/>
          <w:szCs w:val="22"/>
          <w:lang w:val="uk-UA"/>
        </w:rPr>
      </w:pPr>
    </w:p>
    <w:p w14:paraId="3A477464" w14:textId="77777777" w:rsidR="00C230DE" w:rsidRPr="00B37BBC" w:rsidRDefault="00C230DE" w:rsidP="00C230DE">
      <w:pPr>
        <w:jc w:val="center"/>
        <w:rPr>
          <w:b/>
          <w:sz w:val="22"/>
          <w:szCs w:val="22"/>
          <w:lang w:val="uk-UA"/>
        </w:rPr>
      </w:pPr>
    </w:p>
    <w:p w14:paraId="6248F6A5" w14:textId="77777777" w:rsidR="00C230DE" w:rsidRPr="00B37BBC" w:rsidRDefault="00A1799A" w:rsidP="00C230DE">
      <w:pPr>
        <w:jc w:val="center"/>
        <w:rPr>
          <w:b/>
          <w:sz w:val="24"/>
          <w:szCs w:val="24"/>
          <w:lang w:val="uk-UA"/>
        </w:rPr>
      </w:pPr>
      <w:r w:rsidRPr="00B37BBC">
        <w:rPr>
          <w:b/>
          <w:sz w:val="24"/>
          <w:szCs w:val="24"/>
          <w:lang w:val="uk-UA"/>
        </w:rPr>
        <w:t>СПЕЦИФІКАЦІЯ ТОВАРУ</w:t>
      </w:r>
    </w:p>
    <w:p w14:paraId="242AFB60" w14:textId="77777777" w:rsidR="00E764B6" w:rsidRPr="00B37BBC" w:rsidRDefault="00E764B6" w:rsidP="00C230DE">
      <w:pPr>
        <w:tabs>
          <w:tab w:val="num" w:pos="644"/>
          <w:tab w:val="left" w:pos="1276"/>
        </w:tabs>
        <w:ind w:left="28" w:firstLine="720"/>
        <w:jc w:val="both"/>
        <w:rPr>
          <w:sz w:val="22"/>
          <w:szCs w:val="22"/>
          <w:lang w:val="uk-UA"/>
        </w:rPr>
      </w:pPr>
    </w:p>
    <w:p w14:paraId="1FFA46C7" w14:textId="77777777" w:rsidR="00C230DE" w:rsidRPr="00B37BBC" w:rsidRDefault="00C230DE" w:rsidP="00C230DE">
      <w:pPr>
        <w:pStyle w:val="Standard"/>
        <w:tabs>
          <w:tab w:val="left" w:pos="720"/>
        </w:tabs>
        <w:jc w:val="center"/>
        <w:rPr>
          <w:rFonts w:ascii="Times New Roman" w:eastAsia="Times New Roman" w:hAnsi="Times New Roman" w:cs="Times New Roman"/>
          <w:b/>
          <w:color w:val="auto"/>
          <w:sz w:val="22"/>
          <w:szCs w:val="22"/>
          <w:lang w:val="uk-UA"/>
        </w:rPr>
      </w:pPr>
    </w:p>
    <w:p w14:paraId="5F79FCE9" w14:textId="77777777" w:rsidR="00C230DE" w:rsidRPr="00B37BBC" w:rsidRDefault="00C230DE" w:rsidP="00C230DE">
      <w:pPr>
        <w:pStyle w:val="Standard"/>
        <w:tabs>
          <w:tab w:val="left" w:pos="720"/>
        </w:tabs>
        <w:jc w:val="center"/>
        <w:rPr>
          <w:rFonts w:ascii="Times New Roman" w:eastAsia="Times New Roman" w:hAnsi="Times New Roman" w:cs="Times New Roman"/>
          <w:b/>
          <w:color w:val="auto"/>
          <w:sz w:val="22"/>
          <w:szCs w:val="22"/>
          <w:lang w:val="uk-UA"/>
        </w:rPr>
      </w:pPr>
    </w:p>
    <w:p w14:paraId="65E84E75" w14:textId="77777777" w:rsidR="00D10F30" w:rsidRPr="00B37BBC" w:rsidRDefault="00D10F30" w:rsidP="00A31F4F">
      <w:pPr>
        <w:shd w:val="clear" w:color="auto" w:fill="FFFFFF"/>
        <w:tabs>
          <w:tab w:val="left" w:pos="993"/>
        </w:tabs>
        <w:ind w:right="-98"/>
        <w:rPr>
          <w:b/>
          <w:bCs/>
          <w:spacing w:val="-3"/>
          <w:sz w:val="24"/>
          <w:szCs w:val="24"/>
          <w:lang w:val="uk-UA"/>
        </w:rPr>
      </w:pPr>
    </w:p>
    <w:sectPr w:rsidR="00D10F30" w:rsidRPr="00B37BBC" w:rsidSect="00A72E92">
      <w:footerReference w:type="default" r:id="rId8"/>
      <w:pgSz w:w="11906" w:h="16838"/>
      <w:pgMar w:top="851" w:right="851" w:bottom="851" w:left="1418" w:header="6"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3AFC" w14:textId="77777777" w:rsidR="00C30629" w:rsidRPr="00CB500F" w:rsidRDefault="00C30629" w:rsidP="004C5EBE">
      <w:pPr>
        <w:rPr>
          <w:sz w:val="18"/>
          <w:szCs w:val="18"/>
        </w:rPr>
      </w:pPr>
      <w:r w:rsidRPr="00CB500F">
        <w:rPr>
          <w:sz w:val="18"/>
          <w:szCs w:val="18"/>
        </w:rPr>
        <w:separator/>
      </w:r>
    </w:p>
  </w:endnote>
  <w:endnote w:type="continuationSeparator" w:id="0">
    <w:p w14:paraId="05A65DE0" w14:textId="77777777" w:rsidR="00C30629" w:rsidRPr="00CB500F" w:rsidRDefault="00C30629" w:rsidP="004C5EBE">
      <w:pPr>
        <w:rPr>
          <w:sz w:val="18"/>
          <w:szCs w:val="18"/>
        </w:rPr>
      </w:pPr>
      <w:r w:rsidRPr="00CB500F">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B064" w14:textId="77777777" w:rsidR="00C230DE" w:rsidRDefault="00D202EB">
    <w:pPr>
      <w:pStyle w:val="af"/>
    </w:pPr>
    <w:r>
      <w:fldChar w:fldCharType="begin"/>
    </w:r>
    <w:r w:rsidR="005B3A09">
      <w:instrText xml:space="preserve"> PAGE   \* MERGEFORMAT </w:instrText>
    </w:r>
    <w:r>
      <w:fldChar w:fldCharType="separate"/>
    </w:r>
    <w:r w:rsidR="00DA7D18">
      <w:rPr>
        <w:noProof/>
      </w:rPr>
      <w:t>2</w:t>
    </w:r>
    <w:r>
      <w:rPr>
        <w:noProof/>
      </w:rPr>
      <w:fldChar w:fldCharType="end"/>
    </w:r>
  </w:p>
  <w:p w14:paraId="78879E9A" w14:textId="77777777" w:rsidR="00C230DE" w:rsidRDefault="00C230D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5C59" w14:textId="77777777" w:rsidR="00C30629" w:rsidRPr="00CB500F" w:rsidRDefault="00C30629" w:rsidP="004C5EBE">
      <w:pPr>
        <w:rPr>
          <w:sz w:val="18"/>
          <w:szCs w:val="18"/>
        </w:rPr>
      </w:pPr>
      <w:r w:rsidRPr="00CB500F">
        <w:rPr>
          <w:sz w:val="18"/>
          <w:szCs w:val="18"/>
        </w:rPr>
        <w:separator/>
      </w:r>
    </w:p>
  </w:footnote>
  <w:footnote w:type="continuationSeparator" w:id="0">
    <w:p w14:paraId="560EF146" w14:textId="77777777" w:rsidR="00C30629" w:rsidRPr="00CB500F" w:rsidRDefault="00C30629" w:rsidP="004C5EBE">
      <w:pPr>
        <w:rPr>
          <w:sz w:val="18"/>
          <w:szCs w:val="18"/>
        </w:rPr>
      </w:pPr>
      <w:r w:rsidRPr="00CB500F">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FFE4D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C69520C"/>
    <w:multiLevelType w:val="hybridMultilevel"/>
    <w:tmpl w:val="10840A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B33A7"/>
    <w:multiLevelType w:val="multilevel"/>
    <w:tmpl w:val="C0D8B3F4"/>
    <w:lvl w:ilvl="0">
      <w:start w:val="6"/>
      <w:numFmt w:val="decimal"/>
      <w:lvlText w:val="%1."/>
      <w:lvlJc w:val="left"/>
      <w:pPr>
        <w:tabs>
          <w:tab w:val="num" w:pos="3330"/>
        </w:tabs>
        <w:ind w:left="3330" w:hanging="360"/>
      </w:pPr>
      <w:rPr>
        <w:rFonts w:hint="default"/>
        <w:b/>
      </w:rPr>
    </w:lvl>
    <w:lvl w:ilvl="1">
      <w:start w:val="1"/>
      <w:numFmt w:val="decimal"/>
      <w:lvlText w:val="%1.%2."/>
      <w:lvlJc w:val="left"/>
      <w:pPr>
        <w:tabs>
          <w:tab w:val="num" w:pos="910"/>
        </w:tabs>
        <w:ind w:left="91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4" w15:restartNumberingAfterBreak="0">
    <w:nsid w:val="11DC57E0"/>
    <w:multiLevelType w:val="multilevel"/>
    <w:tmpl w:val="E5023E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5" w15:restartNumberingAfterBreak="0">
    <w:nsid w:val="494819CB"/>
    <w:multiLevelType w:val="multilevel"/>
    <w:tmpl w:val="F2BA84FA"/>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801107"/>
    <w:multiLevelType w:val="multilevel"/>
    <w:tmpl w:val="B5F85D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90"/>
        </w:tabs>
        <w:ind w:left="69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67310EB"/>
    <w:multiLevelType w:val="multilevel"/>
    <w:tmpl w:val="5A1EC53E"/>
    <w:lvl w:ilvl="0">
      <w:start w:val="7"/>
      <w:numFmt w:val="decimal"/>
      <w:lvlText w:val="%1."/>
      <w:lvlJc w:val="left"/>
      <w:pPr>
        <w:ind w:left="450" w:hanging="450"/>
      </w:pPr>
      <w:rPr>
        <w:rFonts w:eastAsia="Calibri" w:hint="default"/>
      </w:rPr>
    </w:lvl>
    <w:lvl w:ilvl="1">
      <w:start w:val="3"/>
      <w:numFmt w:val="decimal"/>
      <w:lvlText w:val="%1.%2."/>
      <w:lvlJc w:val="left"/>
      <w:pPr>
        <w:ind w:left="1080" w:hanging="720"/>
      </w:pPr>
      <w:rPr>
        <w:rFonts w:eastAsia="Calibri" w:hint="default"/>
        <w:b/>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8" w15:restartNumberingAfterBreak="0">
    <w:nsid w:val="74787CFC"/>
    <w:multiLevelType w:val="multilevel"/>
    <w:tmpl w:val="7F4E4EDA"/>
    <w:lvl w:ilvl="0">
      <w:start w:val="4"/>
      <w:numFmt w:val="decimal"/>
      <w:lvlText w:val="%1"/>
      <w:lvlJc w:val="left"/>
      <w:pPr>
        <w:ind w:left="480" w:hanging="480"/>
      </w:pPr>
      <w:rPr>
        <w:rFonts w:cs="Times New Roman" w:hint="default"/>
        <w:color w:val="000000"/>
      </w:rPr>
    </w:lvl>
    <w:lvl w:ilvl="1">
      <w:start w:val="2"/>
      <w:numFmt w:val="decimal"/>
      <w:lvlText w:val="%1.%2"/>
      <w:lvlJc w:val="left"/>
      <w:pPr>
        <w:ind w:left="834" w:hanging="480"/>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9" w15:restartNumberingAfterBreak="0">
    <w:nsid w:val="79021EDD"/>
    <w:multiLevelType w:val="singleLevel"/>
    <w:tmpl w:val="5E8EDDC4"/>
    <w:lvl w:ilvl="0">
      <w:start w:val="4"/>
      <w:numFmt w:val="decimal"/>
      <w:lvlText w:val="6.%1."/>
      <w:legacy w:legacy="1" w:legacySpace="0" w:legacyIndent="350"/>
      <w:lvlJc w:val="left"/>
      <w:rPr>
        <w:rFonts w:ascii="Times New Roman" w:hAnsi="Times New Roman" w:cs="Times New Roman" w:hint="default"/>
      </w:rPr>
    </w:lvl>
  </w:abstractNum>
  <w:num w:numId="1" w16cid:durableId="650913799">
    <w:abstractNumId w:val="9"/>
  </w:num>
  <w:num w:numId="2" w16cid:durableId="405491216">
    <w:abstractNumId w:val="0"/>
  </w:num>
  <w:num w:numId="3" w16cid:durableId="868418905">
    <w:abstractNumId w:val="1"/>
  </w:num>
  <w:num w:numId="4" w16cid:durableId="1889681619">
    <w:abstractNumId w:val="8"/>
  </w:num>
  <w:num w:numId="5" w16cid:durableId="501311525">
    <w:abstractNumId w:val="6"/>
  </w:num>
  <w:num w:numId="6" w16cid:durableId="219247036">
    <w:abstractNumId w:val="4"/>
  </w:num>
  <w:num w:numId="7" w16cid:durableId="225381718">
    <w:abstractNumId w:val="3"/>
  </w:num>
  <w:num w:numId="8" w16cid:durableId="1812749587">
    <w:abstractNumId w:val="5"/>
  </w:num>
  <w:num w:numId="9" w16cid:durableId="842431498">
    <w:abstractNumId w:val="7"/>
  </w:num>
  <w:num w:numId="10" w16cid:durableId="1242787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EBE"/>
    <w:rsid w:val="00012DBF"/>
    <w:rsid w:val="00017DE9"/>
    <w:rsid w:val="00021D36"/>
    <w:rsid w:val="00022BAC"/>
    <w:rsid w:val="000332E4"/>
    <w:rsid w:val="0004258D"/>
    <w:rsid w:val="00046119"/>
    <w:rsid w:val="000477DA"/>
    <w:rsid w:val="00051A9F"/>
    <w:rsid w:val="00051B7E"/>
    <w:rsid w:val="000627B9"/>
    <w:rsid w:val="00066F93"/>
    <w:rsid w:val="00077AB0"/>
    <w:rsid w:val="000B6FA2"/>
    <w:rsid w:val="000C7386"/>
    <w:rsid w:val="000D04AE"/>
    <w:rsid w:val="000D2542"/>
    <w:rsid w:val="000D4A6F"/>
    <w:rsid w:val="000E02F1"/>
    <w:rsid w:val="000E117A"/>
    <w:rsid w:val="000E4ED2"/>
    <w:rsid w:val="000F1A80"/>
    <w:rsid w:val="0010110C"/>
    <w:rsid w:val="00107090"/>
    <w:rsid w:val="0011356D"/>
    <w:rsid w:val="001227BF"/>
    <w:rsid w:val="00136100"/>
    <w:rsid w:val="00137107"/>
    <w:rsid w:val="00152E4D"/>
    <w:rsid w:val="0015327A"/>
    <w:rsid w:val="00153A1F"/>
    <w:rsid w:val="001560DA"/>
    <w:rsid w:val="00165EDC"/>
    <w:rsid w:val="00171A1B"/>
    <w:rsid w:val="00172AC7"/>
    <w:rsid w:val="00176B9C"/>
    <w:rsid w:val="001948FA"/>
    <w:rsid w:val="001956F2"/>
    <w:rsid w:val="001A6FF1"/>
    <w:rsid w:val="001A722D"/>
    <w:rsid w:val="001A7FDE"/>
    <w:rsid w:val="001B0D51"/>
    <w:rsid w:val="001B0FE3"/>
    <w:rsid w:val="001B4EE7"/>
    <w:rsid w:val="001B63EE"/>
    <w:rsid w:val="001C48B9"/>
    <w:rsid w:val="001C59A2"/>
    <w:rsid w:val="001C66EB"/>
    <w:rsid w:val="001D145F"/>
    <w:rsid w:val="001D62A0"/>
    <w:rsid w:val="001E0A7C"/>
    <w:rsid w:val="001E27C6"/>
    <w:rsid w:val="001E5B53"/>
    <w:rsid w:val="002056D3"/>
    <w:rsid w:val="00205CCC"/>
    <w:rsid w:val="00210A17"/>
    <w:rsid w:val="00212CFE"/>
    <w:rsid w:val="00215B52"/>
    <w:rsid w:val="0021691E"/>
    <w:rsid w:val="00225168"/>
    <w:rsid w:val="00225AF6"/>
    <w:rsid w:val="002366A5"/>
    <w:rsid w:val="002402D3"/>
    <w:rsid w:val="00240344"/>
    <w:rsid w:val="00240A74"/>
    <w:rsid w:val="0024382C"/>
    <w:rsid w:val="002445A7"/>
    <w:rsid w:val="0024533F"/>
    <w:rsid w:val="00246C9E"/>
    <w:rsid w:val="002471EE"/>
    <w:rsid w:val="002523D5"/>
    <w:rsid w:val="00253D41"/>
    <w:rsid w:val="0026458B"/>
    <w:rsid w:val="00265657"/>
    <w:rsid w:val="00272465"/>
    <w:rsid w:val="00274CCC"/>
    <w:rsid w:val="002833AB"/>
    <w:rsid w:val="00283A6F"/>
    <w:rsid w:val="00290698"/>
    <w:rsid w:val="002A10A0"/>
    <w:rsid w:val="002A3B84"/>
    <w:rsid w:val="002B5DFD"/>
    <w:rsid w:val="002C0D33"/>
    <w:rsid w:val="002C2DA7"/>
    <w:rsid w:val="002D03F0"/>
    <w:rsid w:val="002D0FEA"/>
    <w:rsid w:val="002D39BC"/>
    <w:rsid w:val="002D5D73"/>
    <w:rsid w:val="002D75C5"/>
    <w:rsid w:val="002E250E"/>
    <w:rsid w:val="002E2559"/>
    <w:rsid w:val="002E3671"/>
    <w:rsid w:val="002E7A16"/>
    <w:rsid w:val="002E7EC0"/>
    <w:rsid w:val="002F3FC6"/>
    <w:rsid w:val="002F71F4"/>
    <w:rsid w:val="002F7FAC"/>
    <w:rsid w:val="003035C0"/>
    <w:rsid w:val="00310641"/>
    <w:rsid w:val="00317E35"/>
    <w:rsid w:val="0034157F"/>
    <w:rsid w:val="003560CE"/>
    <w:rsid w:val="00375FAE"/>
    <w:rsid w:val="003815FF"/>
    <w:rsid w:val="00385B45"/>
    <w:rsid w:val="00396F12"/>
    <w:rsid w:val="003B01C5"/>
    <w:rsid w:val="003C58A9"/>
    <w:rsid w:val="003D7065"/>
    <w:rsid w:val="003E1007"/>
    <w:rsid w:val="003E1DE2"/>
    <w:rsid w:val="003E370D"/>
    <w:rsid w:val="003F08AF"/>
    <w:rsid w:val="003F28B9"/>
    <w:rsid w:val="0040716D"/>
    <w:rsid w:val="004142CA"/>
    <w:rsid w:val="00424695"/>
    <w:rsid w:val="00424E4E"/>
    <w:rsid w:val="004268AE"/>
    <w:rsid w:val="004364B9"/>
    <w:rsid w:val="00451AFD"/>
    <w:rsid w:val="00453B5D"/>
    <w:rsid w:val="00463E22"/>
    <w:rsid w:val="0046769B"/>
    <w:rsid w:val="00474593"/>
    <w:rsid w:val="004771AF"/>
    <w:rsid w:val="00480751"/>
    <w:rsid w:val="00483D8F"/>
    <w:rsid w:val="00484911"/>
    <w:rsid w:val="00486678"/>
    <w:rsid w:val="00497770"/>
    <w:rsid w:val="004B229A"/>
    <w:rsid w:val="004B3F93"/>
    <w:rsid w:val="004B492C"/>
    <w:rsid w:val="004B52DD"/>
    <w:rsid w:val="004C27D9"/>
    <w:rsid w:val="004C5EBE"/>
    <w:rsid w:val="004D0526"/>
    <w:rsid w:val="004D1924"/>
    <w:rsid w:val="004D2D52"/>
    <w:rsid w:val="004D3CC4"/>
    <w:rsid w:val="004E1323"/>
    <w:rsid w:val="004E21CA"/>
    <w:rsid w:val="004E5788"/>
    <w:rsid w:val="004E6B71"/>
    <w:rsid w:val="004F16D3"/>
    <w:rsid w:val="004F3902"/>
    <w:rsid w:val="00505369"/>
    <w:rsid w:val="00513FCC"/>
    <w:rsid w:val="005148FE"/>
    <w:rsid w:val="00515EC2"/>
    <w:rsid w:val="00525DEA"/>
    <w:rsid w:val="005519FC"/>
    <w:rsid w:val="00553498"/>
    <w:rsid w:val="00554014"/>
    <w:rsid w:val="00556721"/>
    <w:rsid w:val="00560756"/>
    <w:rsid w:val="00560AD7"/>
    <w:rsid w:val="00561A4D"/>
    <w:rsid w:val="00565631"/>
    <w:rsid w:val="0058307E"/>
    <w:rsid w:val="00585AB6"/>
    <w:rsid w:val="005944EC"/>
    <w:rsid w:val="005B05C6"/>
    <w:rsid w:val="005B3A09"/>
    <w:rsid w:val="005B6997"/>
    <w:rsid w:val="005B69F5"/>
    <w:rsid w:val="005C19AD"/>
    <w:rsid w:val="005D130F"/>
    <w:rsid w:val="005D21C2"/>
    <w:rsid w:val="005D25C8"/>
    <w:rsid w:val="005D6800"/>
    <w:rsid w:val="005E53F4"/>
    <w:rsid w:val="005E695C"/>
    <w:rsid w:val="005F43B4"/>
    <w:rsid w:val="00602816"/>
    <w:rsid w:val="006030D3"/>
    <w:rsid w:val="006050C9"/>
    <w:rsid w:val="00620A3C"/>
    <w:rsid w:val="006231AC"/>
    <w:rsid w:val="0062552E"/>
    <w:rsid w:val="0063310B"/>
    <w:rsid w:val="0063476B"/>
    <w:rsid w:val="00645D21"/>
    <w:rsid w:val="00672D55"/>
    <w:rsid w:val="00673C51"/>
    <w:rsid w:val="0067627E"/>
    <w:rsid w:val="00680333"/>
    <w:rsid w:val="006903CA"/>
    <w:rsid w:val="00697567"/>
    <w:rsid w:val="006A09E0"/>
    <w:rsid w:val="006B1709"/>
    <w:rsid w:val="006E6251"/>
    <w:rsid w:val="007137C5"/>
    <w:rsid w:val="00723830"/>
    <w:rsid w:val="007335A7"/>
    <w:rsid w:val="00736A3B"/>
    <w:rsid w:val="007427EE"/>
    <w:rsid w:val="007431EE"/>
    <w:rsid w:val="00745958"/>
    <w:rsid w:val="00746CA3"/>
    <w:rsid w:val="00756984"/>
    <w:rsid w:val="00766E64"/>
    <w:rsid w:val="00767484"/>
    <w:rsid w:val="00767523"/>
    <w:rsid w:val="00772512"/>
    <w:rsid w:val="00780A99"/>
    <w:rsid w:val="0079217D"/>
    <w:rsid w:val="0079508C"/>
    <w:rsid w:val="007969DB"/>
    <w:rsid w:val="007A4F63"/>
    <w:rsid w:val="007B283B"/>
    <w:rsid w:val="007B433A"/>
    <w:rsid w:val="007C37DC"/>
    <w:rsid w:val="007D3971"/>
    <w:rsid w:val="007D7485"/>
    <w:rsid w:val="007E4206"/>
    <w:rsid w:val="00802D7E"/>
    <w:rsid w:val="0080390D"/>
    <w:rsid w:val="00803BAB"/>
    <w:rsid w:val="00810299"/>
    <w:rsid w:val="008107CB"/>
    <w:rsid w:val="008127BA"/>
    <w:rsid w:val="008170A3"/>
    <w:rsid w:val="008209F2"/>
    <w:rsid w:val="00820F7F"/>
    <w:rsid w:val="0082291A"/>
    <w:rsid w:val="00836BB1"/>
    <w:rsid w:val="00844F76"/>
    <w:rsid w:val="008470AF"/>
    <w:rsid w:val="008500EE"/>
    <w:rsid w:val="00850254"/>
    <w:rsid w:val="008534FE"/>
    <w:rsid w:val="008539CC"/>
    <w:rsid w:val="008659E0"/>
    <w:rsid w:val="00876235"/>
    <w:rsid w:val="008774DE"/>
    <w:rsid w:val="00877FC8"/>
    <w:rsid w:val="00882308"/>
    <w:rsid w:val="00887745"/>
    <w:rsid w:val="0089175D"/>
    <w:rsid w:val="00892C8A"/>
    <w:rsid w:val="008A0830"/>
    <w:rsid w:val="008B2EEF"/>
    <w:rsid w:val="008B680C"/>
    <w:rsid w:val="008C3F27"/>
    <w:rsid w:val="008C4334"/>
    <w:rsid w:val="008C6E8E"/>
    <w:rsid w:val="008D35BC"/>
    <w:rsid w:val="008D38DD"/>
    <w:rsid w:val="008E18C3"/>
    <w:rsid w:val="008E3030"/>
    <w:rsid w:val="008E4F64"/>
    <w:rsid w:val="008E75B9"/>
    <w:rsid w:val="008E7703"/>
    <w:rsid w:val="008F22F6"/>
    <w:rsid w:val="00903975"/>
    <w:rsid w:val="00932A12"/>
    <w:rsid w:val="00932BC0"/>
    <w:rsid w:val="0094058C"/>
    <w:rsid w:val="00942BE7"/>
    <w:rsid w:val="00945A00"/>
    <w:rsid w:val="00961037"/>
    <w:rsid w:val="009617AD"/>
    <w:rsid w:val="0097403B"/>
    <w:rsid w:val="009744AE"/>
    <w:rsid w:val="00977ECA"/>
    <w:rsid w:val="00980B27"/>
    <w:rsid w:val="00984C3F"/>
    <w:rsid w:val="0099020A"/>
    <w:rsid w:val="009932E8"/>
    <w:rsid w:val="009A2548"/>
    <w:rsid w:val="009A3519"/>
    <w:rsid w:val="009B63F6"/>
    <w:rsid w:val="009C63B4"/>
    <w:rsid w:val="009E50FC"/>
    <w:rsid w:val="009E5AA5"/>
    <w:rsid w:val="009F2B6A"/>
    <w:rsid w:val="009F44AA"/>
    <w:rsid w:val="00A049F2"/>
    <w:rsid w:val="00A120E5"/>
    <w:rsid w:val="00A1799A"/>
    <w:rsid w:val="00A25EF3"/>
    <w:rsid w:val="00A31F4F"/>
    <w:rsid w:val="00A34D50"/>
    <w:rsid w:val="00A37DCC"/>
    <w:rsid w:val="00A40A09"/>
    <w:rsid w:val="00A40D8B"/>
    <w:rsid w:val="00A41482"/>
    <w:rsid w:val="00A508BF"/>
    <w:rsid w:val="00A5435A"/>
    <w:rsid w:val="00A628A1"/>
    <w:rsid w:val="00A661EA"/>
    <w:rsid w:val="00A71256"/>
    <w:rsid w:val="00A71BAD"/>
    <w:rsid w:val="00A72E92"/>
    <w:rsid w:val="00A73FB6"/>
    <w:rsid w:val="00A83868"/>
    <w:rsid w:val="00A86DF1"/>
    <w:rsid w:val="00A90305"/>
    <w:rsid w:val="00A90312"/>
    <w:rsid w:val="00A91ED2"/>
    <w:rsid w:val="00A95A21"/>
    <w:rsid w:val="00AA36EE"/>
    <w:rsid w:val="00AC6932"/>
    <w:rsid w:val="00AD021C"/>
    <w:rsid w:val="00AD14F9"/>
    <w:rsid w:val="00AD38A1"/>
    <w:rsid w:val="00AD512E"/>
    <w:rsid w:val="00AE7583"/>
    <w:rsid w:val="00AF2A69"/>
    <w:rsid w:val="00B0165A"/>
    <w:rsid w:val="00B01748"/>
    <w:rsid w:val="00B0349D"/>
    <w:rsid w:val="00B041B9"/>
    <w:rsid w:val="00B074FB"/>
    <w:rsid w:val="00B13DA2"/>
    <w:rsid w:val="00B16489"/>
    <w:rsid w:val="00B17ADB"/>
    <w:rsid w:val="00B17FEC"/>
    <w:rsid w:val="00B35486"/>
    <w:rsid w:val="00B37BBC"/>
    <w:rsid w:val="00B40F3B"/>
    <w:rsid w:val="00B45DF0"/>
    <w:rsid w:val="00B5601A"/>
    <w:rsid w:val="00B572ED"/>
    <w:rsid w:val="00B62A51"/>
    <w:rsid w:val="00B750C0"/>
    <w:rsid w:val="00B91FF2"/>
    <w:rsid w:val="00B92BFC"/>
    <w:rsid w:val="00B92F86"/>
    <w:rsid w:val="00B94150"/>
    <w:rsid w:val="00B95943"/>
    <w:rsid w:val="00BB0A9D"/>
    <w:rsid w:val="00BB0AFC"/>
    <w:rsid w:val="00BB206F"/>
    <w:rsid w:val="00BB495E"/>
    <w:rsid w:val="00BB4FFA"/>
    <w:rsid w:val="00BB5BF2"/>
    <w:rsid w:val="00BC20A1"/>
    <w:rsid w:val="00BD084B"/>
    <w:rsid w:val="00BE38C5"/>
    <w:rsid w:val="00BE5A1D"/>
    <w:rsid w:val="00BF0E9A"/>
    <w:rsid w:val="00BF1987"/>
    <w:rsid w:val="00BF53A9"/>
    <w:rsid w:val="00BF540A"/>
    <w:rsid w:val="00C02345"/>
    <w:rsid w:val="00C03A8E"/>
    <w:rsid w:val="00C05ACF"/>
    <w:rsid w:val="00C14AD8"/>
    <w:rsid w:val="00C14FFC"/>
    <w:rsid w:val="00C20BB7"/>
    <w:rsid w:val="00C22F50"/>
    <w:rsid w:val="00C230DE"/>
    <w:rsid w:val="00C23E03"/>
    <w:rsid w:val="00C30629"/>
    <w:rsid w:val="00C31280"/>
    <w:rsid w:val="00C37BBA"/>
    <w:rsid w:val="00C44248"/>
    <w:rsid w:val="00C479B7"/>
    <w:rsid w:val="00C5148E"/>
    <w:rsid w:val="00C552E8"/>
    <w:rsid w:val="00C564ED"/>
    <w:rsid w:val="00C63FFD"/>
    <w:rsid w:val="00C64AD1"/>
    <w:rsid w:val="00C66245"/>
    <w:rsid w:val="00C6693F"/>
    <w:rsid w:val="00C771B1"/>
    <w:rsid w:val="00C804CC"/>
    <w:rsid w:val="00C80A2F"/>
    <w:rsid w:val="00C81581"/>
    <w:rsid w:val="00C8233D"/>
    <w:rsid w:val="00C83A00"/>
    <w:rsid w:val="00C86DBD"/>
    <w:rsid w:val="00C870A4"/>
    <w:rsid w:val="00C8714E"/>
    <w:rsid w:val="00C96663"/>
    <w:rsid w:val="00CA2008"/>
    <w:rsid w:val="00CA3151"/>
    <w:rsid w:val="00CA6326"/>
    <w:rsid w:val="00CB0F7D"/>
    <w:rsid w:val="00CB2CDB"/>
    <w:rsid w:val="00CB500F"/>
    <w:rsid w:val="00CB519D"/>
    <w:rsid w:val="00CC329A"/>
    <w:rsid w:val="00CC41F5"/>
    <w:rsid w:val="00CC66B1"/>
    <w:rsid w:val="00CD4ACC"/>
    <w:rsid w:val="00CD4CD3"/>
    <w:rsid w:val="00CE1E98"/>
    <w:rsid w:val="00CE4AE5"/>
    <w:rsid w:val="00CF14AF"/>
    <w:rsid w:val="00CF22B5"/>
    <w:rsid w:val="00CF24CB"/>
    <w:rsid w:val="00CF2EF3"/>
    <w:rsid w:val="00CF7CFD"/>
    <w:rsid w:val="00D049FC"/>
    <w:rsid w:val="00D07A39"/>
    <w:rsid w:val="00D10F30"/>
    <w:rsid w:val="00D11945"/>
    <w:rsid w:val="00D14EA0"/>
    <w:rsid w:val="00D202EB"/>
    <w:rsid w:val="00D31600"/>
    <w:rsid w:val="00D323AD"/>
    <w:rsid w:val="00D51EF2"/>
    <w:rsid w:val="00D6638B"/>
    <w:rsid w:val="00D73BEA"/>
    <w:rsid w:val="00D77BD7"/>
    <w:rsid w:val="00D82EA8"/>
    <w:rsid w:val="00D87B9D"/>
    <w:rsid w:val="00D93139"/>
    <w:rsid w:val="00D944E9"/>
    <w:rsid w:val="00DA17D7"/>
    <w:rsid w:val="00DA7D18"/>
    <w:rsid w:val="00DC03B1"/>
    <w:rsid w:val="00DC1ADB"/>
    <w:rsid w:val="00DC5DC8"/>
    <w:rsid w:val="00DC7DC9"/>
    <w:rsid w:val="00DD1FB0"/>
    <w:rsid w:val="00DE2934"/>
    <w:rsid w:val="00DE3339"/>
    <w:rsid w:val="00DE46E9"/>
    <w:rsid w:val="00DE4A5B"/>
    <w:rsid w:val="00DF110B"/>
    <w:rsid w:val="00E007C2"/>
    <w:rsid w:val="00E05915"/>
    <w:rsid w:val="00E11440"/>
    <w:rsid w:val="00E15F48"/>
    <w:rsid w:val="00E23FF6"/>
    <w:rsid w:val="00E31217"/>
    <w:rsid w:val="00E63FB5"/>
    <w:rsid w:val="00E657B2"/>
    <w:rsid w:val="00E73FCA"/>
    <w:rsid w:val="00E764B6"/>
    <w:rsid w:val="00E776BC"/>
    <w:rsid w:val="00E95573"/>
    <w:rsid w:val="00E9755A"/>
    <w:rsid w:val="00EA5AC8"/>
    <w:rsid w:val="00ED7E2E"/>
    <w:rsid w:val="00EE10C9"/>
    <w:rsid w:val="00EE3C4F"/>
    <w:rsid w:val="00EE7F21"/>
    <w:rsid w:val="00EF02D6"/>
    <w:rsid w:val="00EF35F7"/>
    <w:rsid w:val="00EF38DE"/>
    <w:rsid w:val="00EF5715"/>
    <w:rsid w:val="00EF689C"/>
    <w:rsid w:val="00F016C1"/>
    <w:rsid w:val="00F03E0C"/>
    <w:rsid w:val="00F05EB7"/>
    <w:rsid w:val="00F07928"/>
    <w:rsid w:val="00F22485"/>
    <w:rsid w:val="00F2460D"/>
    <w:rsid w:val="00F33E7C"/>
    <w:rsid w:val="00F35EC3"/>
    <w:rsid w:val="00F53CF4"/>
    <w:rsid w:val="00F71205"/>
    <w:rsid w:val="00F72B72"/>
    <w:rsid w:val="00F74FB4"/>
    <w:rsid w:val="00F80E72"/>
    <w:rsid w:val="00F84EAA"/>
    <w:rsid w:val="00F94FA2"/>
    <w:rsid w:val="00F971DF"/>
    <w:rsid w:val="00FA40CB"/>
    <w:rsid w:val="00FB0159"/>
    <w:rsid w:val="00FB3AC4"/>
    <w:rsid w:val="00FB3D29"/>
    <w:rsid w:val="00FC4D2D"/>
    <w:rsid w:val="00FC7562"/>
    <w:rsid w:val="00FD2C51"/>
    <w:rsid w:val="00FD49EB"/>
    <w:rsid w:val="00FE260D"/>
    <w:rsid w:val="00FE34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905E8"/>
  <w15:docId w15:val="{9E3F93A2-90B3-4D71-8CAB-551CFBB8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EBE"/>
    <w:pPr>
      <w:widowControl w:val="0"/>
      <w:autoSpaceDE w:val="0"/>
      <w:autoSpaceDN w:val="0"/>
      <w:adjustRightInd w:val="0"/>
    </w:pPr>
    <w:rPr>
      <w:rFonts w:eastAsia="Times New Roman"/>
    </w:rPr>
  </w:style>
  <w:style w:type="paragraph" w:styleId="1">
    <w:name w:val="heading 1"/>
    <w:basedOn w:val="a"/>
    <w:next w:val="a"/>
    <w:link w:val="10"/>
    <w:qFormat/>
    <w:rsid w:val="000D04AE"/>
    <w:pPr>
      <w:keepNext/>
      <w:widowControl/>
      <w:autoSpaceDE/>
      <w:autoSpaceDN/>
      <w:adjustRightInd/>
      <w:spacing w:before="240" w:after="60"/>
      <w:outlineLvl w:val="0"/>
    </w:pPr>
    <w:rPr>
      <w:rFonts w:ascii="Cambria" w:eastAsia="Calibri" w:hAnsi="Cambria"/>
      <w:b/>
      <w:bCs/>
      <w:kern w:val="32"/>
      <w:sz w:val="32"/>
      <w:szCs w:val="32"/>
    </w:rPr>
  </w:style>
  <w:style w:type="paragraph" w:styleId="4">
    <w:name w:val="heading 4"/>
    <w:basedOn w:val="a"/>
    <w:next w:val="a"/>
    <w:link w:val="40"/>
    <w:uiPriority w:val="9"/>
    <w:unhideWhenUsed/>
    <w:qFormat/>
    <w:rsid w:val="00D10F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5EBE"/>
    <w:pPr>
      <w:widowControl/>
      <w:autoSpaceDE/>
      <w:autoSpaceDN/>
      <w:adjustRightInd/>
    </w:pPr>
    <w:rPr>
      <w:b/>
      <w:noProof/>
    </w:rPr>
  </w:style>
  <w:style w:type="character" w:customStyle="1" w:styleId="a4">
    <w:name w:val="Основной текст Знак"/>
    <w:link w:val="a3"/>
    <w:rsid w:val="004C5EBE"/>
    <w:rPr>
      <w:rFonts w:eastAsia="Times New Roman"/>
      <w:b/>
      <w:noProof/>
      <w:szCs w:val="20"/>
      <w:lang w:eastAsia="ru-RU"/>
    </w:rPr>
  </w:style>
  <w:style w:type="paragraph" w:customStyle="1" w:styleId="Oaio">
    <w:name w:val="Oaio?"/>
    <w:basedOn w:val="a"/>
    <w:rsid w:val="004C5EBE"/>
    <w:pPr>
      <w:autoSpaceDE/>
      <w:autoSpaceDN/>
      <w:adjustRightInd/>
      <w:spacing w:line="210" w:lineRule="atLeast"/>
      <w:jc w:val="center"/>
    </w:pPr>
  </w:style>
  <w:style w:type="paragraph" w:customStyle="1" w:styleId="a5">
    <w:name w:val="Òåêñò"/>
    <w:rsid w:val="004C5EBE"/>
    <w:pPr>
      <w:widowControl w:val="0"/>
      <w:spacing w:line="210" w:lineRule="atLeast"/>
      <w:ind w:firstLine="454"/>
      <w:jc w:val="both"/>
    </w:pPr>
    <w:rPr>
      <w:rFonts w:eastAsia="MS Mincho"/>
      <w:color w:val="000000"/>
      <w:lang w:val="en-US"/>
    </w:rPr>
  </w:style>
  <w:style w:type="paragraph" w:styleId="a6">
    <w:name w:val="footnote text"/>
    <w:basedOn w:val="a"/>
    <w:link w:val="a7"/>
    <w:semiHidden/>
    <w:rsid w:val="004C5EBE"/>
  </w:style>
  <w:style w:type="character" w:customStyle="1" w:styleId="a7">
    <w:name w:val="Текст сноски Знак"/>
    <w:link w:val="a6"/>
    <w:semiHidden/>
    <w:rsid w:val="004C5EBE"/>
    <w:rPr>
      <w:rFonts w:eastAsia="Times New Roman"/>
      <w:sz w:val="20"/>
      <w:szCs w:val="20"/>
      <w:lang w:eastAsia="ru-RU"/>
    </w:rPr>
  </w:style>
  <w:style w:type="character" w:styleId="a8">
    <w:name w:val="footnote reference"/>
    <w:semiHidden/>
    <w:rsid w:val="004C5EBE"/>
    <w:rPr>
      <w:vertAlign w:val="superscript"/>
    </w:rPr>
  </w:style>
  <w:style w:type="table" w:styleId="a9">
    <w:name w:val="Table Grid"/>
    <w:basedOn w:val="a1"/>
    <w:uiPriority w:val="59"/>
    <w:rsid w:val="00C804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rsid w:val="001B0D51"/>
    <w:rPr>
      <w:color w:val="0000FF"/>
      <w:u w:val="single"/>
    </w:rPr>
  </w:style>
  <w:style w:type="paragraph" w:customStyle="1" w:styleId="ab">
    <w:name w:val="Знак"/>
    <w:basedOn w:val="a"/>
    <w:rsid w:val="00483D8F"/>
    <w:pPr>
      <w:widowControl/>
      <w:autoSpaceDE/>
      <w:autoSpaceDN/>
      <w:adjustRightInd/>
    </w:pPr>
    <w:rPr>
      <w:rFonts w:ascii="Verdana" w:hAnsi="Verdana" w:cs="Verdana"/>
      <w:lang w:val="en-US" w:eastAsia="en-US"/>
    </w:rPr>
  </w:style>
  <w:style w:type="character" w:customStyle="1" w:styleId="10">
    <w:name w:val="Заголовок 1 Знак"/>
    <w:link w:val="1"/>
    <w:locked/>
    <w:rsid w:val="000D04AE"/>
    <w:rPr>
      <w:rFonts w:ascii="Cambria" w:hAnsi="Cambria"/>
      <w:b/>
      <w:bCs/>
      <w:kern w:val="32"/>
      <w:sz w:val="32"/>
      <w:szCs w:val="32"/>
      <w:lang w:val="ru-RU" w:eastAsia="ru-RU" w:bidi="ar-SA"/>
    </w:rPr>
  </w:style>
  <w:style w:type="character" w:styleId="ac">
    <w:name w:val="Strong"/>
    <w:qFormat/>
    <w:rsid w:val="000D04AE"/>
    <w:rPr>
      <w:rFonts w:cs="Times New Roman"/>
      <w:b/>
    </w:rPr>
  </w:style>
  <w:style w:type="character" w:customStyle="1" w:styleId="2">
    <w:name w:val="Основной текст (2)_"/>
    <w:link w:val="20"/>
    <w:locked/>
    <w:rsid w:val="001956F2"/>
    <w:rPr>
      <w:lang w:bidi="ar-SA"/>
    </w:rPr>
  </w:style>
  <w:style w:type="character" w:customStyle="1" w:styleId="210">
    <w:name w:val="Основной текст (2) + 10"/>
    <w:aliases w:val="5 pt"/>
    <w:rsid w:val="001956F2"/>
    <w:rPr>
      <w:sz w:val="21"/>
      <w:szCs w:val="21"/>
      <w:lang w:bidi="ar-SA"/>
    </w:rPr>
  </w:style>
  <w:style w:type="character" w:customStyle="1" w:styleId="2101">
    <w:name w:val="Основной текст (2) + 101"/>
    <w:aliases w:val="5 pt3"/>
    <w:rsid w:val="001956F2"/>
    <w:rPr>
      <w:sz w:val="21"/>
      <w:szCs w:val="21"/>
      <w:lang w:bidi="ar-SA"/>
    </w:rPr>
  </w:style>
  <w:style w:type="character" w:customStyle="1" w:styleId="2MSReferenceSansSerif">
    <w:name w:val="Основной текст (2) + MS Reference Sans Serif"/>
    <w:aliases w:val="9 pt"/>
    <w:rsid w:val="001956F2"/>
    <w:rPr>
      <w:rFonts w:ascii="MS Reference Sans Serif" w:hAnsi="MS Reference Sans Serif" w:cs="MS Reference Sans Serif"/>
      <w:spacing w:val="0"/>
      <w:sz w:val="18"/>
      <w:szCs w:val="18"/>
      <w:lang w:bidi="ar-SA"/>
    </w:rPr>
  </w:style>
  <w:style w:type="character" w:customStyle="1" w:styleId="5">
    <w:name w:val="Основной текст (5)_"/>
    <w:link w:val="50"/>
    <w:locked/>
    <w:rsid w:val="001956F2"/>
    <w:rPr>
      <w:sz w:val="22"/>
      <w:szCs w:val="22"/>
      <w:lang w:bidi="ar-SA"/>
    </w:rPr>
  </w:style>
  <w:style w:type="character" w:customStyle="1" w:styleId="41">
    <w:name w:val="Основной текст (4)_"/>
    <w:link w:val="42"/>
    <w:locked/>
    <w:rsid w:val="001956F2"/>
    <w:rPr>
      <w:b/>
      <w:bCs/>
      <w:lang w:bidi="ar-SA"/>
    </w:rPr>
  </w:style>
  <w:style w:type="character" w:customStyle="1" w:styleId="5Candara">
    <w:name w:val="Основной текст (5) + Candara"/>
    <w:aliases w:val="10,5 pt2"/>
    <w:rsid w:val="001956F2"/>
    <w:rPr>
      <w:rFonts w:ascii="Candara" w:hAnsi="Candara" w:cs="Candara"/>
      <w:sz w:val="21"/>
      <w:szCs w:val="21"/>
      <w:lang w:bidi="ar-SA"/>
    </w:rPr>
  </w:style>
  <w:style w:type="character" w:customStyle="1" w:styleId="6">
    <w:name w:val="Основной текст (6)_"/>
    <w:link w:val="60"/>
    <w:locked/>
    <w:rsid w:val="001956F2"/>
    <w:rPr>
      <w:lang w:bidi="ar-SA"/>
    </w:rPr>
  </w:style>
  <w:style w:type="character" w:customStyle="1" w:styleId="611pt">
    <w:name w:val="Основной текст (6) + 11 pt"/>
    <w:aliases w:val="Полужирный1"/>
    <w:rsid w:val="001956F2"/>
    <w:rPr>
      <w:b/>
      <w:bCs/>
      <w:sz w:val="22"/>
      <w:szCs w:val="22"/>
      <w:lang w:bidi="ar-SA"/>
    </w:rPr>
  </w:style>
  <w:style w:type="paragraph" w:customStyle="1" w:styleId="20">
    <w:name w:val="Основной текст (2)"/>
    <w:basedOn w:val="a"/>
    <w:link w:val="2"/>
    <w:rsid w:val="001956F2"/>
    <w:pPr>
      <w:shd w:val="clear" w:color="auto" w:fill="FFFFFF"/>
      <w:autoSpaceDE/>
      <w:autoSpaceDN/>
      <w:adjustRightInd/>
      <w:spacing w:line="306" w:lineRule="exact"/>
      <w:ind w:hanging="600"/>
      <w:jc w:val="center"/>
    </w:pPr>
    <w:rPr>
      <w:rFonts w:eastAsia="Calibri"/>
    </w:rPr>
  </w:style>
  <w:style w:type="paragraph" w:customStyle="1" w:styleId="50">
    <w:name w:val="Основной текст (5)"/>
    <w:basedOn w:val="a"/>
    <w:link w:val="5"/>
    <w:rsid w:val="001956F2"/>
    <w:pPr>
      <w:shd w:val="clear" w:color="auto" w:fill="FFFFFF"/>
      <w:autoSpaceDE/>
      <w:autoSpaceDN/>
      <w:adjustRightInd/>
      <w:spacing w:line="302" w:lineRule="exact"/>
      <w:ind w:hanging="500"/>
    </w:pPr>
    <w:rPr>
      <w:rFonts w:eastAsia="Calibri"/>
      <w:sz w:val="22"/>
      <w:szCs w:val="22"/>
    </w:rPr>
  </w:style>
  <w:style w:type="paragraph" w:customStyle="1" w:styleId="42">
    <w:name w:val="Основной текст (4)"/>
    <w:basedOn w:val="a"/>
    <w:link w:val="41"/>
    <w:rsid w:val="001956F2"/>
    <w:pPr>
      <w:shd w:val="clear" w:color="auto" w:fill="FFFFFF"/>
      <w:autoSpaceDE/>
      <w:autoSpaceDN/>
      <w:adjustRightInd/>
      <w:spacing w:before="240" w:after="240" w:line="240" w:lineRule="atLeast"/>
    </w:pPr>
    <w:rPr>
      <w:rFonts w:eastAsia="Calibri"/>
      <w:b/>
      <w:bCs/>
    </w:rPr>
  </w:style>
  <w:style w:type="paragraph" w:customStyle="1" w:styleId="60">
    <w:name w:val="Основной текст (6)"/>
    <w:basedOn w:val="a"/>
    <w:link w:val="6"/>
    <w:rsid w:val="001956F2"/>
    <w:pPr>
      <w:shd w:val="clear" w:color="auto" w:fill="FFFFFF"/>
      <w:autoSpaceDE/>
      <w:autoSpaceDN/>
      <w:adjustRightInd/>
      <w:spacing w:line="292" w:lineRule="exact"/>
      <w:ind w:hanging="540"/>
      <w:jc w:val="both"/>
    </w:pPr>
    <w:rPr>
      <w:rFonts w:eastAsia="Calibri"/>
    </w:rPr>
  </w:style>
  <w:style w:type="paragraph" w:styleId="ad">
    <w:name w:val="header"/>
    <w:basedOn w:val="a"/>
    <w:link w:val="ae"/>
    <w:rsid w:val="00CB500F"/>
    <w:pPr>
      <w:tabs>
        <w:tab w:val="center" w:pos="4819"/>
        <w:tab w:val="right" w:pos="9639"/>
      </w:tabs>
    </w:pPr>
  </w:style>
  <w:style w:type="paragraph" w:styleId="af">
    <w:name w:val="footer"/>
    <w:basedOn w:val="a"/>
    <w:link w:val="af0"/>
    <w:uiPriority w:val="99"/>
    <w:rsid w:val="00CB500F"/>
    <w:pPr>
      <w:tabs>
        <w:tab w:val="center" w:pos="4819"/>
        <w:tab w:val="right" w:pos="9639"/>
      </w:tabs>
    </w:pPr>
  </w:style>
  <w:style w:type="paragraph" w:styleId="af1">
    <w:name w:val="No Spacing"/>
    <w:link w:val="af2"/>
    <w:qFormat/>
    <w:rsid w:val="00C81581"/>
    <w:pPr>
      <w:suppressAutoHyphens/>
    </w:pPr>
    <w:rPr>
      <w:rFonts w:eastAsia="Times New Roman"/>
      <w:sz w:val="24"/>
      <w:szCs w:val="24"/>
      <w:lang w:eastAsia="zh-CN"/>
    </w:rPr>
  </w:style>
  <w:style w:type="paragraph" w:styleId="af3">
    <w:name w:val="Balloon Text"/>
    <w:basedOn w:val="a"/>
    <w:link w:val="af4"/>
    <w:uiPriority w:val="99"/>
    <w:semiHidden/>
    <w:unhideWhenUsed/>
    <w:rsid w:val="00C81581"/>
    <w:rPr>
      <w:rFonts w:ascii="Segoe UI" w:hAnsi="Segoe UI"/>
      <w:sz w:val="18"/>
      <w:szCs w:val="18"/>
    </w:rPr>
  </w:style>
  <w:style w:type="character" w:customStyle="1" w:styleId="af4">
    <w:name w:val="Текст выноски Знак"/>
    <w:link w:val="af3"/>
    <w:uiPriority w:val="99"/>
    <w:semiHidden/>
    <w:rsid w:val="00C81581"/>
    <w:rPr>
      <w:rFonts w:ascii="Segoe UI" w:eastAsia="Times New Roman" w:hAnsi="Segoe UI" w:cs="Segoe UI"/>
      <w:sz w:val="18"/>
      <w:szCs w:val="18"/>
    </w:rPr>
  </w:style>
  <w:style w:type="character" w:customStyle="1" w:styleId="af0">
    <w:name w:val="Нижний колонтитул Знак"/>
    <w:basedOn w:val="a0"/>
    <w:link w:val="af"/>
    <w:uiPriority w:val="99"/>
    <w:rsid w:val="008C4334"/>
    <w:rPr>
      <w:rFonts w:eastAsia="Times New Roman"/>
    </w:rPr>
  </w:style>
  <w:style w:type="character" w:customStyle="1" w:styleId="40">
    <w:name w:val="Заголовок 4 Знак"/>
    <w:basedOn w:val="a0"/>
    <w:link w:val="4"/>
    <w:uiPriority w:val="9"/>
    <w:rsid w:val="00D10F30"/>
    <w:rPr>
      <w:rFonts w:asciiTheme="majorHAnsi" w:eastAsiaTheme="majorEastAsia" w:hAnsiTheme="majorHAnsi" w:cstheme="majorBidi"/>
      <w:b/>
      <w:bCs/>
      <w:i/>
      <w:iCs/>
      <w:color w:val="4F81BD" w:themeColor="accent1"/>
    </w:rPr>
  </w:style>
  <w:style w:type="paragraph" w:customStyle="1" w:styleId="Normal1">
    <w:name w:val="Normal1"/>
    <w:rsid w:val="00D10F30"/>
    <w:pPr>
      <w:widowControl w:val="0"/>
      <w:spacing w:line="300" w:lineRule="auto"/>
      <w:jc w:val="both"/>
    </w:pPr>
    <w:rPr>
      <w:rFonts w:eastAsia="Times New Roman"/>
      <w:snapToGrid w:val="0"/>
      <w:sz w:val="22"/>
      <w:lang w:val="uk-UA"/>
    </w:rPr>
  </w:style>
  <w:style w:type="paragraph" w:customStyle="1" w:styleId="Standard">
    <w:name w:val="Standard"/>
    <w:rsid w:val="00D10F30"/>
    <w:pPr>
      <w:widowControl w:val="0"/>
      <w:suppressAutoHyphens/>
      <w:autoSpaceDN w:val="0"/>
      <w:textAlignment w:val="baseline"/>
    </w:pPr>
    <w:rPr>
      <w:rFonts w:ascii="Calibri" w:eastAsia="Arial Unicode MS" w:hAnsi="Calibri" w:cs="Tahoma"/>
      <w:color w:val="000000"/>
      <w:kern w:val="3"/>
      <w:sz w:val="24"/>
      <w:szCs w:val="24"/>
      <w:lang w:val="en-US" w:eastAsia="en-US" w:bidi="en-US"/>
    </w:rPr>
  </w:style>
  <w:style w:type="paragraph" w:styleId="21">
    <w:name w:val="Body Text Indent 2"/>
    <w:basedOn w:val="a"/>
    <w:link w:val="22"/>
    <w:unhideWhenUsed/>
    <w:rsid w:val="004B492C"/>
    <w:pPr>
      <w:widowControl/>
      <w:suppressAutoHyphens/>
      <w:autoSpaceDE/>
      <w:autoSpaceDN/>
      <w:adjustRightInd/>
      <w:spacing w:after="120" w:line="480" w:lineRule="auto"/>
      <w:ind w:left="283"/>
    </w:pPr>
    <w:rPr>
      <w:sz w:val="24"/>
      <w:szCs w:val="24"/>
      <w:lang w:eastAsia="ar-SA"/>
    </w:rPr>
  </w:style>
  <w:style w:type="character" w:customStyle="1" w:styleId="22">
    <w:name w:val="Основной текст с отступом 2 Знак"/>
    <w:basedOn w:val="a0"/>
    <w:link w:val="21"/>
    <w:rsid w:val="004B492C"/>
    <w:rPr>
      <w:rFonts w:eastAsia="Times New Roman"/>
      <w:sz w:val="24"/>
      <w:szCs w:val="24"/>
      <w:lang w:eastAsia="ar-SA"/>
    </w:rPr>
  </w:style>
  <w:style w:type="character" w:customStyle="1" w:styleId="ae">
    <w:name w:val="Верхний колонтитул Знак"/>
    <w:basedOn w:val="a0"/>
    <w:link w:val="ad"/>
    <w:rsid w:val="004B492C"/>
    <w:rPr>
      <w:rFonts w:eastAsia="Times New Roman"/>
    </w:rPr>
  </w:style>
  <w:style w:type="paragraph" w:customStyle="1" w:styleId="rvps2">
    <w:name w:val="rvps2"/>
    <w:basedOn w:val="a"/>
    <w:rsid w:val="00780A99"/>
    <w:pPr>
      <w:widowControl/>
      <w:autoSpaceDE/>
      <w:autoSpaceDN/>
      <w:adjustRightInd/>
      <w:spacing w:before="100" w:beforeAutospacing="1" w:after="100" w:afterAutospacing="1"/>
    </w:pPr>
    <w:rPr>
      <w:sz w:val="24"/>
      <w:szCs w:val="24"/>
    </w:rPr>
  </w:style>
  <w:style w:type="character" w:customStyle="1" w:styleId="FontStyle18">
    <w:name w:val="Font Style18"/>
    <w:rsid w:val="002402D3"/>
    <w:rPr>
      <w:rFonts w:ascii="Times New Roman" w:hAnsi="Times New Roman" w:cs="Times New Roman"/>
      <w:b/>
      <w:bCs/>
      <w:sz w:val="24"/>
      <w:szCs w:val="24"/>
    </w:rPr>
  </w:style>
  <w:style w:type="paragraph" w:customStyle="1" w:styleId="Style6">
    <w:name w:val="Style6"/>
    <w:basedOn w:val="a"/>
    <w:rsid w:val="002402D3"/>
    <w:pPr>
      <w:autoSpaceDN/>
      <w:adjustRightInd/>
      <w:jc w:val="center"/>
    </w:pPr>
    <w:rPr>
      <w:sz w:val="24"/>
      <w:szCs w:val="24"/>
      <w:lang w:eastAsia="ar-SA"/>
    </w:rPr>
  </w:style>
  <w:style w:type="character" w:customStyle="1" w:styleId="FontStyle19">
    <w:name w:val="Font Style19"/>
    <w:rsid w:val="002402D3"/>
    <w:rPr>
      <w:rFonts w:ascii="Times New Roman" w:hAnsi="Times New Roman" w:cs="Times New Roman"/>
      <w:sz w:val="24"/>
      <w:szCs w:val="24"/>
    </w:rPr>
  </w:style>
  <w:style w:type="paragraph" w:styleId="af5">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f6"/>
    <w:uiPriority w:val="99"/>
    <w:qFormat/>
    <w:rsid w:val="004F3902"/>
    <w:pPr>
      <w:widowControl/>
      <w:suppressAutoHyphens/>
      <w:autoSpaceDE/>
      <w:autoSpaceDN/>
      <w:adjustRightInd/>
      <w:spacing w:before="280" w:after="280"/>
    </w:pPr>
    <w:rPr>
      <w:sz w:val="24"/>
      <w:szCs w:val="24"/>
      <w:lang w:val="uk-UA" w:eastAsia="ar-SA"/>
    </w:rPr>
  </w:style>
  <w:style w:type="character" w:customStyle="1" w:styleId="af6">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5"/>
    <w:uiPriority w:val="99"/>
    <w:qFormat/>
    <w:locked/>
    <w:rsid w:val="004F3902"/>
    <w:rPr>
      <w:rFonts w:eastAsia="Times New Roman"/>
      <w:sz w:val="24"/>
      <w:szCs w:val="24"/>
      <w:lang w:val="uk-UA" w:eastAsia="ar-SA"/>
    </w:rPr>
  </w:style>
  <w:style w:type="paragraph" w:styleId="af7">
    <w:name w:val="List Paragraph"/>
    <w:aliases w:val="Elenco Normale,AC List 01,EBRD List,CA bullets"/>
    <w:basedOn w:val="a"/>
    <w:link w:val="af8"/>
    <w:uiPriority w:val="34"/>
    <w:qFormat/>
    <w:rsid w:val="00A72E92"/>
    <w:pPr>
      <w:widowControl/>
      <w:autoSpaceDE/>
      <w:autoSpaceDN/>
      <w:adjustRightInd/>
      <w:ind w:left="720"/>
      <w:contextualSpacing/>
    </w:pPr>
    <w:rPr>
      <w:lang w:val="en-AU" w:eastAsia="en-US"/>
    </w:rPr>
  </w:style>
  <w:style w:type="character" w:customStyle="1" w:styleId="af2">
    <w:name w:val="Без интервала Знак"/>
    <w:link w:val="af1"/>
    <w:rsid w:val="00E05915"/>
    <w:rPr>
      <w:rFonts w:eastAsia="Times New Roman"/>
      <w:sz w:val="24"/>
      <w:szCs w:val="24"/>
      <w:lang w:eastAsia="zh-CN"/>
    </w:rPr>
  </w:style>
  <w:style w:type="character" w:customStyle="1" w:styleId="af8">
    <w:name w:val="Абзац списка Знак"/>
    <w:aliases w:val="Elenco Normale Знак,AC List 01 Знак,EBRD List Знак,CA bullets Знак"/>
    <w:link w:val="af7"/>
    <w:uiPriority w:val="34"/>
    <w:rsid w:val="0034157F"/>
    <w:rPr>
      <w:rFonts w:eastAsia="Times New Roman"/>
      <w:lang w:val="en-AU" w:eastAsia="en-US"/>
    </w:rPr>
  </w:style>
  <w:style w:type="character" w:styleId="af9">
    <w:name w:val="annotation reference"/>
    <w:basedOn w:val="a0"/>
    <w:uiPriority w:val="99"/>
    <w:semiHidden/>
    <w:unhideWhenUsed/>
    <w:rsid w:val="0034157F"/>
    <w:rPr>
      <w:sz w:val="16"/>
      <w:szCs w:val="16"/>
    </w:rPr>
  </w:style>
  <w:style w:type="paragraph" w:styleId="afa">
    <w:name w:val="annotation text"/>
    <w:basedOn w:val="a"/>
    <w:link w:val="afb"/>
    <w:uiPriority w:val="99"/>
    <w:unhideWhenUsed/>
    <w:rsid w:val="0034157F"/>
    <w:pPr>
      <w:widowControl/>
      <w:autoSpaceDE/>
      <w:autoSpaceDN/>
      <w:adjustRightInd/>
    </w:pPr>
    <w:rPr>
      <w:rFonts w:eastAsia="Arial"/>
      <w:lang w:val="uk-UA"/>
    </w:rPr>
  </w:style>
  <w:style w:type="character" w:customStyle="1" w:styleId="afb">
    <w:name w:val="Текст примечания Знак"/>
    <w:basedOn w:val="a0"/>
    <w:link w:val="afa"/>
    <w:uiPriority w:val="99"/>
    <w:rsid w:val="0034157F"/>
    <w:rPr>
      <w:rFonts w:eastAsia="Arial"/>
      <w:lang w:val="uk-UA"/>
    </w:rPr>
  </w:style>
  <w:style w:type="paragraph" w:styleId="HTML">
    <w:name w:val="HTML Preformatted"/>
    <w:basedOn w:val="a"/>
    <w:link w:val="HTML0"/>
    <w:uiPriority w:val="99"/>
    <w:semiHidden/>
    <w:unhideWhenUsed/>
    <w:rsid w:val="001A7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Batang" w:hAnsi="Courier New" w:cs="Courier New"/>
      <w:color w:val="000000"/>
      <w:sz w:val="18"/>
      <w:szCs w:val="18"/>
    </w:rPr>
  </w:style>
  <w:style w:type="character" w:customStyle="1" w:styleId="HTML0">
    <w:name w:val="Стандартный HTML Знак"/>
    <w:basedOn w:val="a0"/>
    <w:link w:val="HTML"/>
    <w:uiPriority w:val="99"/>
    <w:semiHidden/>
    <w:rsid w:val="001A722D"/>
    <w:rPr>
      <w:rFonts w:ascii="Courier New" w:eastAsia="Batang"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90453">
      <w:bodyDiv w:val="1"/>
      <w:marLeft w:val="0"/>
      <w:marRight w:val="0"/>
      <w:marTop w:val="0"/>
      <w:marBottom w:val="0"/>
      <w:divBdr>
        <w:top w:val="none" w:sz="0" w:space="0" w:color="auto"/>
        <w:left w:val="none" w:sz="0" w:space="0" w:color="auto"/>
        <w:bottom w:val="none" w:sz="0" w:space="0" w:color="auto"/>
        <w:right w:val="none" w:sz="0" w:space="0" w:color="auto"/>
      </w:divBdr>
    </w:div>
    <w:div w:id="937719077">
      <w:bodyDiv w:val="1"/>
      <w:marLeft w:val="0"/>
      <w:marRight w:val="0"/>
      <w:marTop w:val="0"/>
      <w:marBottom w:val="0"/>
      <w:divBdr>
        <w:top w:val="none" w:sz="0" w:space="0" w:color="auto"/>
        <w:left w:val="none" w:sz="0" w:space="0" w:color="auto"/>
        <w:bottom w:val="none" w:sz="0" w:space="0" w:color="auto"/>
        <w:right w:val="none" w:sz="0" w:space="0" w:color="auto"/>
      </w:divBdr>
    </w:div>
    <w:div w:id="1155612103">
      <w:bodyDiv w:val="1"/>
      <w:marLeft w:val="0"/>
      <w:marRight w:val="0"/>
      <w:marTop w:val="0"/>
      <w:marBottom w:val="0"/>
      <w:divBdr>
        <w:top w:val="none" w:sz="0" w:space="0" w:color="auto"/>
        <w:left w:val="none" w:sz="0" w:space="0" w:color="auto"/>
        <w:bottom w:val="none" w:sz="0" w:space="0" w:color="auto"/>
        <w:right w:val="none" w:sz="0" w:space="0" w:color="auto"/>
      </w:divBdr>
    </w:div>
    <w:div w:id="19935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600D-6808-4ED5-B5E1-1D97549B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4111</Words>
  <Characters>23437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ДОГОВІР  (поставки) № 2/04-2016</vt:lpstr>
    </vt:vector>
  </TitlesOfParts>
  <Company>ООО "КУБ-ГАЗ"</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2/04-2016</dc:title>
  <dc:creator>RATEN</dc:creator>
  <cp:lastModifiedBy>Пользователь</cp:lastModifiedBy>
  <cp:revision>39</cp:revision>
  <cp:lastPrinted>2023-11-22T12:54:00Z</cp:lastPrinted>
  <dcterms:created xsi:type="dcterms:W3CDTF">2023-06-22T11:50:00Z</dcterms:created>
  <dcterms:modified xsi:type="dcterms:W3CDTF">2023-11-22T14:42:00Z</dcterms:modified>
</cp:coreProperties>
</file>