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CF89" w14:textId="67355D82" w:rsidR="00ED6614" w:rsidRDefault="00ED6614" w:rsidP="00ED6614">
      <w:pPr>
        <w:tabs>
          <w:tab w:val="left" w:pos="5040"/>
        </w:tabs>
        <w:rPr>
          <w:b/>
          <w:bCs/>
          <w:sz w:val="24"/>
          <w:szCs w:val="24"/>
        </w:rPr>
      </w:pPr>
      <w:r>
        <w:rPr>
          <w:b/>
          <w:i/>
          <w:color w:val="4A86E8"/>
          <w:sz w:val="24"/>
          <w:szCs w:val="24"/>
        </w:rPr>
        <w:t xml:space="preserve">                                                                                    </w:t>
      </w:r>
      <w:r>
        <w:rPr>
          <w:b/>
          <w:bCs/>
          <w:sz w:val="24"/>
          <w:szCs w:val="24"/>
        </w:rPr>
        <w:t xml:space="preserve">Додаток </w:t>
      </w:r>
      <w:r w:rsidR="002367D5">
        <w:rPr>
          <w:b/>
          <w:bCs/>
          <w:sz w:val="24"/>
          <w:szCs w:val="24"/>
        </w:rPr>
        <w:t>3</w:t>
      </w:r>
    </w:p>
    <w:p w14:paraId="4EFB98BB" w14:textId="77777777" w:rsidR="00ED6614" w:rsidRDefault="00ED6614" w:rsidP="00ED6614">
      <w:pPr>
        <w:tabs>
          <w:tab w:val="center" w:pos="4818"/>
          <w:tab w:val="left" w:pos="5100"/>
        </w:tabs>
        <w:ind w:left="5046"/>
        <w:rPr>
          <w:i/>
          <w:sz w:val="20"/>
          <w:szCs w:val="20"/>
        </w:rPr>
      </w:pPr>
      <w:r>
        <w:rPr>
          <w:i/>
          <w:sz w:val="20"/>
          <w:szCs w:val="20"/>
        </w:rPr>
        <w:t xml:space="preserve">до тендерної документації на закупівлю </w:t>
      </w:r>
    </w:p>
    <w:p w14:paraId="251F0F3C" w14:textId="77777777" w:rsidR="00ED6614" w:rsidRDefault="00ED6614" w:rsidP="00ED6614">
      <w:pPr>
        <w:tabs>
          <w:tab w:val="center" w:pos="4818"/>
          <w:tab w:val="left" w:pos="5100"/>
        </w:tabs>
        <w:ind w:left="5046"/>
        <w:rPr>
          <w:i/>
          <w:sz w:val="20"/>
          <w:szCs w:val="20"/>
        </w:rPr>
      </w:pPr>
    </w:p>
    <w:p w14:paraId="26559AB4" w14:textId="77777777" w:rsidR="00C41B91" w:rsidRPr="009B405D" w:rsidRDefault="00C41B91" w:rsidP="00C41B91">
      <w:pPr>
        <w:jc w:val="center"/>
        <w:rPr>
          <w:b/>
        </w:rPr>
      </w:pPr>
      <w:r w:rsidRPr="009B405D">
        <w:rPr>
          <w:b/>
        </w:rPr>
        <w:t>НА ПІДТВЕРДЖЕННЯ ВІДПОВІДНОСТІ ВКАЗАНИМ НИЖЧЕ ВИМОГАМ</w:t>
      </w:r>
    </w:p>
    <w:p w14:paraId="3D1CB592" w14:textId="77777777" w:rsidR="00C41B91" w:rsidRPr="009B405D" w:rsidRDefault="00C41B91" w:rsidP="00C41B91">
      <w:pPr>
        <w:jc w:val="center"/>
        <w:rPr>
          <w:b/>
        </w:rPr>
      </w:pPr>
      <w:r w:rsidRPr="009B405D">
        <w:rPr>
          <w:b/>
        </w:rPr>
        <w:t>УЧАСНИКИ В ЗНАК ПОВНОЇ ТА БЕЗУМОВНОЇ МОЖЛИВОСТІ ВИКОНАННЯ ВКАЗАНИХ ВИМОГ</w:t>
      </w:r>
    </w:p>
    <w:p w14:paraId="116E7523" w14:textId="77777777" w:rsidR="00C41B91" w:rsidRPr="009B405D" w:rsidRDefault="00C41B91" w:rsidP="00C41B91">
      <w:pPr>
        <w:jc w:val="center"/>
        <w:rPr>
          <w:b/>
          <w:u w:val="single"/>
        </w:rPr>
      </w:pPr>
      <w:r w:rsidRPr="009B405D">
        <w:rPr>
          <w:b/>
          <w:u w:val="single"/>
        </w:rPr>
        <w:t xml:space="preserve">НАДАЮТЬ  У СКЛАДІ ПРОПОЗИЦІЇ ДОДАТОК </w:t>
      </w:r>
      <w:r w:rsidRPr="00E95098">
        <w:rPr>
          <w:b/>
          <w:u w:val="single"/>
          <w:lang w:val="ru-RU"/>
        </w:rPr>
        <w:t>3</w:t>
      </w:r>
      <w:r w:rsidRPr="009B405D">
        <w:rPr>
          <w:b/>
          <w:u w:val="single"/>
        </w:rPr>
        <w:t xml:space="preserve"> ДО ТЕНДЕРНОЇ ДОКУМЕНТАЦІЇ</w:t>
      </w:r>
    </w:p>
    <w:p w14:paraId="5590840C" w14:textId="77777777" w:rsidR="00C41B91" w:rsidRPr="009B405D" w:rsidRDefault="00C41B91" w:rsidP="00C41B91">
      <w:pPr>
        <w:jc w:val="center"/>
        <w:rPr>
          <w:b/>
          <w:u w:val="single"/>
        </w:rPr>
      </w:pPr>
      <w:r w:rsidRPr="009B405D">
        <w:rPr>
          <w:b/>
          <w:u w:val="single"/>
        </w:rPr>
        <w:t>ЗАВІРЕНИЙ ПІДПИСОМ ТА ПЕЧАТКОЮ (У РАЗІ НАЯВНОСТІ) УПОВНОВАЖЕНОЇ ОСОБИ УЧАСНИКА</w:t>
      </w:r>
    </w:p>
    <w:p w14:paraId="2426B360" w14:textId="77777777" w:rsidR="00C41B91" w:rsidRPr="00914444" w:rsidRDefault="00C41B91" w:rsidP="00C41B91">
      <w:pPr>
        <w:spacing w:line="100" w:lineRule="atLeast"/>
        <w:jc w:val="center"/>
        <w:rPr>
          <w:rFonts w:eastAsia="Times"/>
          <w:b/>
          <w:lang w:eastAsia="ru-RU"/>
        </w:rPr>
      </w:pPr>
    </w:p>
    <w:p w14:paraId="7BBC3CBE" w14:textId="77777777" w:rsidR="00C41B91" w:rsidRDefault="00C41B91" w:rsidP="00C41B91">
      <w:pPr>
        <w:spacing w:line="100" w:lineRule="atLeast"/>
        <w:jc w:val="center"/>
        <w:rPr>
          <w:rFonts w:eastAsia="Times"/>
          <w:b/>
          <w:lang w:val="ru-RU" w:eastAsia="ru-RU"/>
        </w:rPr>
      </w:pPr>
    </w:p>
    <w:p w14:paraId="7F73412D" w14:textId="77777777" w:rsidR="00C41B91" w:rsidRDefault="00C41B91" w:rsidP="00C41B91">
      <w:pPr>
        <w:spacing w:line="100" w:lineRule="atLeast"/>
        <w:jc w:val="center"/>
        <w:rPr>
          <w:rFonts w:ascii="Times New Roman CYR" w:hAnsi="Times New Roman CYR" w:cs="Times New Roman CYR"/>
          <w:kern w:val="2"/>
          <w:lang w:eastAsia="hi-IN"/>
        </w:rPr>
      </w:pPr>
      <w:r w:rsidRPr="00914444">
        <w:rPr>
          <w:rFonts w:eastAsia="Times"/>
          <w:b/>
          <w:lang w:val="ru-RU" w:eastAsia="ru-RU"/>
        </w:rPr>
        <w:t>ВИМОГИ ДО ПРЕДМЕТА ЗАКУПІВЛІ</w:t>
      </w:r>
    </w:p>
    <w:p w14:paraId="03985ACE" w14:textId="77777777" w:rsidR="00C41B91" w:rsidRPr="00914444" w:rsidRDefault="00C41B91" w:rsidP="00C41B91">
      <w:pPr>
        <w:spacing w:line="100" w:lineRule="atLeast"/>
        <w:ind w:firstLine="709"/>
        <w:jc w:val="center"/>
        <w:rPr>
          <w:rFonts w:ascii="Times New Roman CYR" w:hAnsi="Times New Roman CYR" w:cs="Times New Roman CYR"/>
          <w:kern w:val="2"/>
          <w:lang w:val="ru-RU" w:eastAsia="hi-IN"/>
        </w:rPr>
      </w:pPr>
    </w:p>
    <w:p w14:paraId="06E04344" w14:textId="77777777" w:rsidR="00C41B91" w:rsidRPr="00914444" w:rsidRDefault="00C41B91" w:rsidP="00C41B91">
      <w:pPr>
        <w:ind w:firstLine="567"/>
        <w:jc w:val="both"/>
        <w:rPr>
          <w:rFonts w:eastAsia="Calibri"/>
        </w:rPr>
      </w:pPr>
      <w:r w:rsidRPr="00914444">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914444">
        <w:t>закупівель</w:t>
      </w:r>
      <w:proofErr w:type="spellEnd"/>
      <w:r w:rsidRPr="00914444">
        <w:t xml:space="preserve"> та з дотриманням законодавства.</w:t>
      </w:r>
    </w:p>
    <w:p w14:paraId="6481448B" w14:textId="77777777" w:rsidR="00C41B91" w:rsidRPr="00F559A9" w:rsidRDefault="00C41B91" w:rsidP="00C41B91">
      <w:pPr>
        <w:ind w:firstLine="567"/>
        <w:jc w:val="both"/>
        <w:rPr>
          <w:b/>
          <w:bCs/>
        </w:rPr>
      </w:pPr>
      <w:r w:rsidRPr="00F559A9">
        <w:rPr>
          <w:b/>
          <w:bCs/>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DB0AE54" w14:textId="77777777" w:rsidR="00C41B91" w:rsidRPr="00914444" w:rsidRDefault="00C41B91" w:rsidP="00C41B91">
      <w:pPr>
        <w:shd w:val="clear" w:color="auto" w:fill="FFFFFF"/>
        <w:ind w:firstLine="567"/>
        <w:jc w:val="both"/>
        <w:rPr>
          <w:highlight w:val="white"/>
        </w:rPr>
      </w:pPr>
      <w:r w:rsidRPr="00914444">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w:t>
      </w:r>
      <w:r w:rsidRPr="00914444">
        <w:rPr>
          <w:highlight w:val="white"/>
        </w:rPr>
        <w:t>відповідатиме вимогам та потребам замовника.</w:t>
      </w:r>
    </w:p>
    <w:p w14:paraId="4E1C7CD8" w14:textId="77777777" w:rsidR="00C41B91" w:rsidRPr="00914444" w:rsidRDefault="00C41B91" w:rsidP="00C41B91">
      <w:pPr>
        <w:shd w:val="clear" w:color="auto" w:fill="FFFFFF"/>
        <w:ind w:firstLine="720"/>
        <w:jc w:val="both"/>
        <w:rPr>
          <w:sz w:val="4"/>
          <w:szCs w:val="4"/>
          <w:highlight w:val="white"/>
        </w:rPr>
      </w:pPr>
    </w:p>
    <w:p w14:paraId="11A831E6" w14:textId="77777777" w:rsidR="00C41B91" w:rsidRPr="00F559A9" w:rsidRDefault="00C41B91" w:rsidP="00C41B91">
      <w:pPr>
        <w:ind w:firstLine="567"/>
        <w:jc w:val="both"/>
        <w:rPr>
          <w:highlight w:val="white"/>
        </w:rPr>
      </w:pPr>
      <w:r w:rsidRPr="00914444">
        <w:rPr>
          <w:b/>
          <w:bCs/>
        </w:rPr>
        <w:t xml:space="preserve">Звертаємо увагу на перелік міжнародних спонсорів війни визначених НАЗК, з яким можна ознайомитись за посиланням </w:t>
      </w:r>
      <w:r w:rsidRPr="00914444">
        <w:rPr>
          <w:b/>
          <w:bCs/>
          <w:i/>
          <w:iCs/>
        </w:rPr>
        <w:t>https://sanctions.nazk.gov.ua./boycott/</w:t>
      </w:r>
      <w:r w:rsidRPr="00914444">
        <w:rPr>
          <w:b/>
          <w:bCs/>
        </w:rPr>
        <w:t xml:space="preserve"> та вимагаємо утриматись від надання пропозицій виробників зазначених в переліку!</w:t>
      </w:r>
    </w:p>
    <w:p w14:paraId="757E7D47" w14:textId="77777777" w:rsidR="00B16FE6" w:rsidRDefault="00B16FE6" w:rsidP="00ED6614">
      <w:pPr>
        <w:pStyle w:val="a3"/>
        <w:spacing w:before="62"/>
        <w:ind w:left="0" w:right="517" w:firstLine="0"/>
        <w:rPr>
          <w:color w:val="000009"/>
        </w:rPr>
      </w:pPr>
    </w:p>
    <w:p w14:paraId="4291AB5A" w14:textId="77777777" w:rsidR="006A4F77" w:rsidRDefault="00B64C66">
      <w:pPr>
        <w:pStyle w:val="a3"/>
        <w:spacing w:before="62"/>
        <w:ind w:left="0" w:right="517" w:firstLine="0"/>
        <w:jc w:val="center"/>
      </w:pPr>
      <w:r>
        <w:rPr>
          <w:color w:val="000009"/>
        </w:rPr>
        <w:t>ТЕХНІЧНА</w:t>
      </w:r>
      <w:r>
        <w:rPr>
          <w:color w:val="000009"/>
          <w:spacing w:val="-8"/>
        </w:rPr>
        <w:t xml:space="preserve"> </w:t>
      </w:r>
      <w:r>
        <w:rPr>
          <w:color w:val="000009"/>
          <w:spacing w:val="-2"/>
        </w:rPr>
        <w:t>СПЕЦИФІКАЦІЯ</w:t>
      </w:r>
    </w:p>
    <w:p w14:paraId="6967796E" w14:textId="77777777" w:rsidR="006A4F77" w:rsidRDefault="006A4F77">
      <w:pPr>
        <w:pStyle w:val="a3"/>
        <w:spacing w:before="4" w:after="1"/>
        <w:ind w:left="0" w:right="0" w:firstLine="0"/>
        <w:jc w:val="left"/>
        <w:rPr>
          <w:sz w:val="17"/>
        </w:rPr>
      </w:pPr>
    </w:p>
    <w:tbl>
      <w:tblPr>
        <w:tblStyle w:val="TableNormal"/>
        <w:tblW w:w="9889"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1832"/>
        <w:gridCol w:w="6247"/>
        <w:gridCol w:w="1123"/>
        <w:gridCol w:w="11"/>
      </w:tblGrid>
      <w:tr w:rsidR="00B24B9D" w14:paraId="4D57F7F9" w14:textId="77777777" w:rsidTr="00B16FE6">
        <w:trPr>
          <w:trHeight w:val="552"/>
        </w:trPr>
        <w:tc>
          <w:tcPr>
            <w:tcW w:w="676" w:type="dxa"/>
          </w:tcPr>
          <w:p w14:paraId="41AA53B7" w14:textId="77777777" w:rsidR="00B24B9D" w:rsidRDefault="00B24B9D" w:rsidP="006173E4">
            <w:pPr>
              <w:pStyle w:val="TableParagraph"/>
              <w:spacing w:line="276" w:lineRule="exact"/>
              <w:ind w:left="110" w:right="258"/>
              <w:jc w:val="center"/>
              <w:rPr>
                <w:sz w:val="24"/>
              </w:rPr>
            </w:pPr>
            <w:r>
              <w:rPr>
                <w:spacing w:val="-10"/>
                <w:sz w:val="24"/>
              </w:rPr>
              <w:t xml:space="preserve">№ </w:t>
            </w:r>
            <w:r>
              <w:rPr>
                <w:spacing w:val="-4"/>
                <w:sz w:val="24"/>
              </w:rPr>
              <w:t>з/п</w:t>
            </w:r>
          </w:p>
        </w:tc>
        <w:tc>
          <w:tcPr>
            <w:tcW w:w="1832" w:type="dxa"/>
          </w:tcPr>
          <w:p w14:paraId="3E5A7CC1" w14:textId="77777777" w:rsidR="00B24B9D" w:rsidRDefault="00B24B9D" w:rsidP="006173E4">
            <w:pPr>
              <w:pStyle w:val="TableParagraph"/>
              <w:spacing w:before="137"/>
              <w:ind w:left="109"/>
              <w:jc w:val="center"/>
              <w:rPr>
                <w:sz w:val="24"/>
              </w:rPr>
            </w:pPr>
            <w:r>
              <w:rPr>
                <w:spacing w:val="-2"/>
                <w:sz w:val="24"/>
              </w:rPr>
              <w:t>Найменування</w:t>
            </w:r>
          </w:p>
        </w:tc>
        <w:tc>
          <w:tcPr>
            <w:tcW w:w="6247" w:type="dxa"/>
          </w:tcPr>
          <w:p w14:paraId="3070D9D2" w14:textId="77777777" w:rsidR="00B24B9D" w:rsidRDefault="00B24B9D" w:rsidP="006173E4">
            <w:pPr>
              <w:pStyle w:val="TableParagraph"/>
              <w:spacing w:line="276" w:lineRule="exact"/>
              <w:ind w:left="109" w:right="141"/>
              <w:jc w:val="center"/>
              <w:rPr>
                <w:sz w:val="24"/>
              </w:rPr>
            </w:pPr>
            <w:r>
              <w:rPr>
                <w:spacing w:val="-2"/>
                <w:sz w:val="24"/>
              </w:rPr>
              <w:t xml:space="preserve">Характеристики </w:t>
            </w:r>
            <w:r>
              <w:rPr>
                <w:sz w:val="24"/>
              </w:rPr>
              <w:t>Ескіз</w:t>
            </w:r>
            <w:r>
              <w:rPr>
                <w:spacing w:val="-15"/>
                <w:sz w:val="24"/>
              </w:rPr>
              <w:t xml:space="preserve"> </w:t>
            </w:r>
            <w:r>
              <w:rPr>
                <w:sz w:val="24"/>
              </w:rPr>
              <w:t>(орієнтовний)</w:t>
            </w:r>
          </w:p>
        </w:tc>
        <w:tc>
          <w:tcPr>
            <w:tcW w:w="1134" w:type="dxa"/>
            <w:gridSpan w:val="2"/>
          </w:tcPr>
          <w:p w14:paraId="746121BB" w14:textId="77777777" w:rsidR="00B24B9D" w:rsidRDefault="00B24B9D" w:rsidP="006173E4">
            <w:pPr>
              <w:pStyle w:val="TableParagraph"/>
              <w:spacing w:line="276" w:lineRule="exact"/>
              <w:ind w:left="109"/>
              <w:jc w:val="center"/>
              <w:rPr>
                <w:sz w:val="24"/>
              </w:rPr>
            </w:pPr>
            <w:r>
              <w:rPr>
                <w:spacing w:val="-2"/>
                <w:sz w:val="24"/>
              </w:rPr>
              <w:t>Кількість, шт.</w:t>
            </w:r>
          </w:p>
        </w:tc>
      </w:tr>
      <w:tr w:rsidR="00B24B9D" w14:paraId="08AB4E17" w14:textId="77777777" w:rsidTr="00B16FE6">
        <w:trPr>
          <w:trHeight w:val="314"/>
        </w:trPr>
        <w:tc>
          <w:tcPr>
            <w:tcW w:w="676" w:type="dxa"/>
          </w:tcPr>
          <w:p w14:paraId="42D0DACE" w14:textId="77777777" w:rsidR="00B24B9D" w:rsidRDefault="00B24B9D" w:rsidP="006173E4">
            <w:pPr>
              <w:pStyle w:val="TableParagraph"/>
              <w:spacing w:before="18"/>
              <w:ind w:left="110"/>
              <w:jc w:val="center"/>
              <w:rPr>
                <w:sz w:val="24"/>
              </w:rPr>
            </w:pPr>
            <w:r>
              <w:rPr>
                <w:spacing w:val="-10"/>
                <w:sz w:val="24"/>
              </w:rPr>
              <w:t>1</w:t>
            </w:r>
          </w:p>
        </w:tc>
        <w:tc>
          <w:tcPr>
            <w:tcW w:w="1832" w:type="dxa"/>
          </w:tcPr>
          <w:p w14:paraId="6166F863" w14:textId="77777777" w:rsidR="00B24B9D" w:rsidRDefault="00B24B9D" w:rsidP="006173E4">
            <w:pPr>
              <w:pStyle w:val="TableParagraph"/>
              <w:spacing w:before="18"/>
              <w:ind w:left="109"/>
              <w:jc w:val="center"/>
              <w:rPr>
                <w:sz w:val="24"/>
              </w:rPr>
            </w:pPr>
            <w:r>
              <w:rPr>
                <w:spacing w:val="-10"/>
                <w:sz w:val="24"/>
              </w:rPr>
              <w:t>2</w:t>
            </w:r>
          </w:p>
        </w:tc>
        <w:tc>
          <w:tcPr>
            <w:tcW w:w="6247" w:type="dxa"/>
          </w:tcPr>
          <w:p w14:paraId="4653C8DA" w14:textId="77777777" w:rsidR="00B24B9D" w:rsidRDefault="00B24B9D" w:rsidP="006173E4">
            <w:pPr>
              <w:pStyle w:val="TableParagraph"/>
              <w:spacing w:before="18"/>
              <w:ind w:left="109"/>
              <w:jc w:val="center"/>
              <w:rPr>
                <w:sz w:val="24"/>
              </w:rPr>
            </w:pPr>
            <w:r>
              <w:rPr>
                <w:spacing w:val="-10"/>
                <w:sz w:val="24"/>
              </w:rPr>
              <w:t>3</w:t>
            </w:r>
          </w:p>
        </w:tc>
        <w:tc>
          <w:tcPr>
            <w:tcW w:w="1134" w:type="dxa"/>
            <w:gridSpan w:val="2"/>
          </w:tcPr>
          <w:p w14:paraId="174D39B3" w14:textId="77777777" w:rsidR="00B24B9D" w:rsidRDefault="00B24B9D" w:rsidP="006173E4">
            <w:pPr>
              <w:pStyle w:val="TableParagraph"/>
              <w:spacing w:before="18"/>
              <w:ind w:left="109"/>
              <w:jc w:val="center"/>
              <w:rPr>
                <w:sz w:val="24"/>
              </w:rPr>
            </w:pPr>
            <w:r>
              <w:rPr>
                <w:spacing w:val="-10"/>
                <w:sz w:val="24"/>
              </w:rPr>
              <w:t>4</w:t>
            </w:r>
          </w:p>
        </w:tc>
      </w:tr>
      <w:tr w:rsidR="00B24B9D" w14:paraId="08A22D49" w14:textId="77777777" w:rsidTr="00B16FE6">
        <w:trPr>
          <w:gridAfter w:val="1"/>
          <w:wAfter w:w="11" w:type="dxa"/>
          <w:trHeight w:val="1679"/>
        </w:trPr>
        <w:tc>
          <w:tcPr>
            <w:tcW w:w="676" w:type="dxa"/>
          </w:tcPr>
          <w:p w14:paraId="2EDF7577" w14:textId="77777777" w:rsidR="00B24B9D" w:rsidRDefault="00B24B9D">
            <w:pPr>
              <w:pStyle w:val="TableParagraph"/>
              <w:spacing w:before="1"/>
              <w:ind w:left="110"/>
              <w:rPr>
                <w:sz w:val="24"/>
              </w:rPr>
            </w:pPr>
          </w:p>
          <w:p w14:paraId="4DAA170B" w14:textId="77777777" w:rsidR="00B24B9D" w:rsidRDefault="00B24B9D">
            <w:pPr>
              <w:pStyle w:val="TableParagraph"/>
              <w:spacing w:before="1"/>
              <w:ind w:left="110"/>
              <w:rPr>
                <w:sz w:val="24"/>
              </w:rPr>
            </w:pPr>
          </w:p>
          <w:p w14:paraId="1142DF69" w14:textId="77777777" w:rsidR="00B24B9D" w:rsidRDefault="00B24B9D">
            <w:pPr>
              <w:pStyle w:val="TableParagraph"/>
              <w:spacing w:before="1"/>
              <w:ind w:left="110"/>
              <w:rPr>
                <w:sz w:val="24"/>
              </w:rPr>
            </w:pPr>
          </w:p>
          <w:p w14:paraId="4D816D86" w14:textId="77777777" w:rsidR="00B24B9D" w:rsidRDefault="00B24B9D">
            <w:pPr>
              <w:pStyle w:val="TableParagraph"/>
              <w:spacing w:before="1"/>
              <w:ind w:left="110"/>
              <w:rPr>
                <w:sz w:val="24"/>
              </w:rPr>
            </w:pPr>
          </w:p>
          <w:p w14:paraId="79539839" w14:textId="77777777" w:rsidR="00B24B9D" w:rsidRDefault="004107F6" w:rsidP="00B24B9D">
            <w:pPr>
              <w:pStyle w:val="TableParagraph"/>
              <w:spacing w:before="1"/>
              <w:ind w:left="110"/>
              <w:jc w:val="center"/>
              <w:rPr>
                <w:sz w:val="24"/>
              </w:rPr>
            </w:pPr>
            <w:r>
              <w:rPr>
                <w:sz w:val="24"/>
              </w:rPr>
              <w:t>1</w:t>
            </w:r>
          </w:p>
        </w:tc>
        <w:tc>
          <w:tcPr>
            <w:tcW w:w="1832" w:type="dxa"/>
          </w:tcPr>
          <w:p w14:paraId="1703CE27" w14:textId="77777777" w:rsidR="00B24B9D" w:rsidRDefault="00B24B9D" w:rsidP="00231D3C">
            <w:pPr>
              <w:pStyle w:val="TableParagraph"/>
              <w:jc w:val="center"/>
              <w:rPr>
                <w:sz w:val="24"/>
              </w:rPr>
            </w:pPr>
          </w:p>
          <w:p w14:paraId="080862FF" w14:textId="77777777" w:rsidR="00B24B9D" w:rsidRDefault="00B24B9D" w:rsidP="00231D3C">
            <w:pPr>
              <w:pStyle w:val="TableParagraph"/>
              <w:spacing w:before="10"/>
              <w:jc w:val="center"/>
              <w:rPr>
                <w:sz w:val="24"/>
              </w:rPr>
            </w:pPr>
          </w:p>
          <w:p w14:paraId="44CA8649" w14:textId="77777777" w:rsidR="00B24B9D" w:rsidRDefault="00B24B9D" w:rsidP="00231D3C">
            <w:pPr>
              <w:pStyle w:val="TableParagraph"/>
              <w:spacing w:before="1"/>
              <w:ind w:left="109"/>
              <w:jc w:val="center"/>
              <w:rPr>
                <w:sz w:val="24"/>
              </w:rPr>
            </w:pPr>
            <w:r>
              <w:rPr>
                <w:spacing w:val="-2"/>
                <w:sz w:val="24"/>
              </w:rPr>
              <w:t>Стілець</w:t>
            </w:r>
          </w:p>
        </w:tc>
        <w:tc>
          <w:tcPr>
            <w:tcW w:w="6247" w:type="dxa"/>
          </w:tcPr>
          <w:p w14:paraId="7CFCAF78" w14:textId="77777777" w:rsidR="00B24B9D" w:rsidRDefault="00B24B9D" w:rsidP="00C41B91">
            <w:pPr>
              <w:pStyle w:val="TableParagraph"/>
            </w:pPr>
          </w:p>
          <w:p w14:paraId="04E48E0D" w14:textId="426BCC63" w:rsidR="00B24B9D" w:rsidRDefault="00C41B91" w:rsidP="001231EC">
            <w:pPr>
              <w:pStyle w:val="TableParagraph"/>
              <w:ind w:left="109"/>
              <w:jc w:val="center"/>
            </w:pPr>
            <w:r>
              <w:rPr>
                <w:noProof/>
              </w:rPr>
              <w:drawing>
                <wp:inline distT="0" distB="0" distL="0" distR="0" wp14:anchorId="46B03BD6" wp14:editId="50508CC8">
                  <wp:extent cx="3443258" cy="2671638"/>
                  <wp:effectExtent l="0" t="0" r="5080" b="0"/>
                  <wp:docPr id="54209739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extLst>
                              <a:ext uri="{28A0092B-C50C-407E-A947-70E740481C1C}">
                                <a14:useLocalDpi xmlns:a14="http://schemas.microsoft.com/office/drawing/2010/main" val="0"/>
                              </a:ext>
                            </a:extLst>
                          </a:blip>
                          <a:srcRect l="55451" t="3238" r="279" b="21722"/>
                          <a:stretch/>
                        </pic:blipFill>
                        <pic:spPr bwMode="auto">
                          <a:xfrm>
                            <a:off x="0" y="0"/>
                            <a:ext cx="3472357" cy="269421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635CFAE7" wp14:editId="7499A8EE">
                  <wp:extent cx="1407133" cy="1709530"/>
                  <wp:effectExtent l="0" t="0" r="3175" b="5080"/>
                  <wp:docPr id="21409559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9062" cy="1736172"/>
                          </a:xfrm>
                          <a:prstGeom prst="rect">
                            <a:avLst/>
                          </a:prstGeom>
                          <a:noFill/>
                          <a:ln>
                            <a:noFill/>
                          </a:ln>
                        </pic:spPr>
                      </pic:pic>
                    </a:graphicData>
                  </a:graphic>
                </wp:inline>
              </w:drawing>
            </w:r>
          </w:p>
          <w:p w14:paraId="3D35B092" w14:textId="77777777" w:rsidR="00715279" w:rsidRDefault="00715279" w:rsidP="001231EC">
            <w:pPr>
              <w:pStyle w:val="TableParagraph"/>
              <w:ind w:left="109"/>
              <w:jc w:val="center"/>
            </w:pPr>
          </w:p>
          <w:p w14:paraId="4F2A3B26" w14:textId="4CEFF6A8" w:rsidR="00FF3CB0" w:rsidRDefault="00C41B91" w:rsidP="00FF3CB0">
            <w:pPr>
              <w:pStyle w:val="TableParagraph"/>
              <w:ind w:left="109"/>
            </w:pPr>
            <w:r>
              <w:lastRenderedPageBreak/>
              <w:t>3</w:t>
            </w:r>
            <w:r w:rsidR="00FF3CB0">
              <w:t xml:space="preserve">0 шт. – </w:t>
            </w:r>
            <w:r>
              <w:t>стільців</w:t>
            </w:r>
            <w:r w:rsidR="00FF3CB0">
              <w:t>;</w:t>
            </w:r>
          </w:p>
          <w:p w14:paraId="0DA2AD73" w14:textId="77777777" w:rsidR="00B24B9D" w:rsidRDefault="008D188F">
            <w:pPr>
              <w:pStyle w:val="TableParagraph"/>
              <w:ind w:left="109"/>
            </w:pPr>
            <w:r>
              <w:t>Матеріал корпусу – метал;</w:t>
            </w:r>
          </w:p>
          <w:p w14:paraId="34E4DDC2" w14:textId="108E8183" w:rsidR="008D188F" w:rsidRDefault="008D188F">
            <w:pPr>
              <w:pStyle w:val="TableParagraph"/>
              <w:ind w:left="109"/>
            </w:pPr>
            <w:r>
              <w:t xml:space="preserve">Матеріал оббивки – </w:t>
            </w:r>
            <w:r w:rsidR="00C41B91" w:rsidRPr="00C41B91">
              <w:t xml:space="preserve">Штучна шкіра </w:t>
            </w:r>
            <w:r w:rsidR="00727725">
              <w:t>(</w:t>
            </w:r>
            <w:r w:rsidR="00B16FE6">
              <w:t>темного кольору</w:t>
            </w:r>
            <w:r w:rsidR="00727725">
              <w:t>)</w:t>
            </w:r>
            <w:r>
              <w:t>;</w:t>
            </w:r>
          </w:p>
          <w:p w14:paraId="4B1C322B" w14:textId="6987E668" w:rsidR="008D188F" w:rsidRDefault="008D188F">
            <w:pPr>
              <w:pStyle w:val="TableParagraph"/>
              <w:ind w:left="109"/>
            </w:pPr>
            <w:r>
              <w:t xml:space="preserve">Ширина </w:t>
            </w:r>
            <w:r w:rsidR="00715279">
              <w:t xml:space="preserve">виробу </w:t>
            </w:r>
            <w:r>
              <w:t>4</w:t>
            </w:r>
            <w:r w:rsidR="00B16FE6">
              <w:t>00 м</w:t>
            </w:r>
            <w:r>
              <w:t xml:space="preserve">м, глибина </w:t>
            </w:r>
            <w:r w:rsidR="00715279" w:rsidRPr="00715279">
              <w:t xml:space="preserve">виробу </w:t>
            </w:r>
            <w:r>
              <w:t>4</w:t>
            </w:r>
            <w:r w:rsidR="00B16FE6">
              <w:t>5</w:t>
            </w:r>
            <w:r w:rsidR="00715279">
              <w:t>0 м</w:t>
            </w:r>
            <w:r>
              <w:t xml:space="preserve">м, висота </w:t>
            </w:r>
            <w:r w:rsidR="00B16FE6">
              <w:t>від підлоги до сидіння 470 м</w:t>
            </w:r>
            <w:r>
              <w:t>м.</w:t>
            </w:r>
            <w:r w:rsidR="00727725">
              <w:t>,</w:t>
            </w:r>
            <w:r w:rsidR="00B16FE6">
              <w:t xml:space="preserve"> висота спинки 420 мм.(загальна висота виробу – 890 мм.) , ширина сидіння – 400 мм., глибина сидіння – 400 мм.</w:t>
            </w:r>
            <w:r w:rsidR="00727725">
              <w:t>.</w:t>
            </w:r>
          </w:p>
          <w:p w14:paraId="2A5E1466" w14:textId="42C7361C" w:rsidR="00B16FE6" w:rsidRDefault="00B16FE6">
            <w:pPr>
              <w:pStyle w:val="TableParagraph"/>
              <w:ind w:left="109"/>
            </w:pPr>
            <w:r>
              <w:t>Максимальне навантаження на виріб -150 кг.</w:t>
            </w:r>
          </w:p>
          <w:p w14:paraId="13BD7B88" w14:textId="77777777" w:rsidR="008D188F" w:rsidRDefault="00727725">
            <w:pPr>
              <w:pStyle w:val="TableParagraph"/>
              <w:ind w:left="109"/>
            </w:pPr>
            <w:r>
              <w:t xml:space="preserve">Гарантія </w:t>
            </w:r>
            <w:r w:rsidR="00FF3CB0">
              <w:t>не менше 12 місяців.</w:t>
            </w:r>
          </w:p>
        </w:tc>
        <w:tc>
          <w:tcPr>
            <w:tcW w:w="1123" w:type="dxa"/>
          </w:tcPr>
          <w:p w14:paraId="6738D710" w14:textId="77777777" w:rsidR="00B24B9D" w:rsidRDefault="00B24B9D" w:rsidP="006173E4">
            <w:pPr>
              <w:pStyle w:val="TableParagraph"/>
              <w:jc w:val="center"/>
              <w:rPr>
                <w:sz w:val="24"/>
              </w:rPr>
            </w:pPr>
          </w:p>
          <w:p w14:paraId="0A9F65AB" w14:textId="77777777" w:rsidR="00B24B9D" w:rsidRDefault="00B24B9D" w:rsidP="006173E4">
            <w:pPr>
              <w:pStyle w:val="TableParagraph"/>
              <w:jc w:val="center"/>
              <w:rPr>
                <w:sz w:val="24"/>
              </w:rPr>
            </w:pPr>
          </w:p>
          <w:p w14:paraId="200C1755" w14:textId="77777777" w:rsidR="00B24B9D" w:rsidRDefault="00B24B9D" w:rsidP="006173E4">
            <w:pPr>
              <w:pStyle w:val="TableParagraph"/>
              <w:jc w:val="center"/>
              <w:rPr>
                <w:sz w:val="24"/>
              </w:rPr>
            </w:pPr>
          </w:p>
          <w:p w14:paraId="0AE7D2ED" w14:textId="77777777" w:rsidR="00B24B9D" w:rsidRDefault="00B24B9D" w:rsidP="006173E4">
            <w:pPr>
              <w:pStyle w:val="TableParagraph"/>
              <w:jc w:val="center"/>
              <w:rPr>
                <w:sz w:val="24"/>
              </w:rPr>
            </w:pPr>
          </w:p>
          <w:p w14:paraId="7A9386AA" w14:textId="700362F6" w:rsidR="00B24B9D" w:rsidRDefault="00C41B91" w:rsidP="006173E4">
            <w:pPr>
              <w:pStyle w:val="TableParagraph"/>
              <w:jc w:val="center"/>
              <w:rPr>
                <w:sz w:val="24"/>
              </w:rPr>
            </w:pPr>
            <w:r>
              <w:rPr>
                <w:sz w:val="24"/>
              </w:rPr>
              <w:t>30</w:t>
            </w:r>
          </w:p>
        </w:tc>
      </w:tr>
      <w:tr w:rsidR="00B24B9D" w14:paraId="280D63F3" w14:textId="77777777" w:rsidTr="00B16FE6">
        <w:trPr>
          <w:gridAfter w:val="1"/>
          <w:wAfter w:w="11" w:type="dxa"/>
          <w:trHeight w:val="4610"/>
        </w:trPr>
        <w:tc>
          <w:tcPr>
            <w:tcW w:w="676" w:type="dxa"/>
          </w:tcPr>
          <w:p w14:paraId="50AFF102" w14:textId="77777777" w:rsidR="00B24B9D" w:rsidRDefault="00B24B9D" w:rsidP="00B24B9D">
            <w:pPr>
              <w:pStyle w:val="TableParagraph"/>
              <w:ind w:left="110"/>
              <w:jc w:val="center"/>
              <w:rPr>
                <w:sz w:val="24"/>
              </w:rPr>
            </w:pPr>
          </w:p>
          <w:p w14:paraId="08BDA901" w14:textId="77777777" w:rsidR="00B24B9D" w:rsidRDefault="00B24B9D" w:rsidP="00B24B9D">
            <w:pPr>
              <w:pStyle w:val="TableParagraph"/>
              <w:ind w:left="110"/>
              <w:jc w:val="center"/>
              <w:rPr>
                <w:sz w:val="24"/>
              </w:rPr>
            </w:pPr>
          </w:p>
          <w:p w14:paraId="6F094594" w14:textId="77777777" w:rsidR="00B24B9D" w:rsidRDefault="00B24B9D" w:rsidP="00B24B9D">
            <w:pPr>
              <w:pStyle w:val="TableParagraph"/>
              <w:ind w:left="110"/>
              <w:jc w:val="center"/>
              <w:rPr>
                <w:sz w:val="24"/>
              </w:rPr>
            </w:pPr>
          </w:p>
          <w:p w14:paraId="51BF4423" w14:textId="77777777" w:rsidR="00B24B9D" w:rsidRDefault="00B24B9D" w:rsidP="00B24B9D">
            <w:pPr>
              <w:pStyle w:val="TableParagraph"/>
              <w:ind w:left="110"/>
              <w:jc w:val="center"/>
              <w:rPr>
                <w:sz w:val="24"/>
              </w:rPr>
            </w:pPr>
          </w:p>
          <w:p w14:paraId="31A5D8D8" w14:textId="77777777" w:rsidR="00B24B9D" w:rsidRDefault="00B24B9D" w:rsidP="00B24B9D">
            <w:pPr>
              <w:pStyle w:val="TableParagraph"/>
              <w:ind w:left="110"/>
              <w:jc w:val="center"/>
              <w:rPr>
                <w:sz w:val="24"/>
              </w:rPr>
            </w:pPr>
          </w:p>
          <w:p w14:paraId="427CA00C" w14:textId="77777777" w:rsidR="00B24B9D" w:rsidRDefault="00B24B9D" w:rsidP="00B24B9D">
            <w:pPr>
              <w:pStyle w:val="TableParagraph"/>
              <w:ind w:left="110"/>
              <w:jc w:val="center"/>
              <w:rPr>
                <w:sz w:val="24"/>
              </w:rPr>
            </w:pPr>
          </w:p>
          <w:p w14:paraId="4214D46F" w14:textId="77777777" w:rsidR="00B24B9D" w:rsidRDefault="004107F6" w:rsidP="00B24B9D">
            <w:pPr>
              <w:pStyle w:val="TableParagraph"/>
              <w:ind w:left="110"/>
              <w:jc w:val="center"/>
              <w:rPr>
                <w:sz w:val="24"/>
              </w:rPr>
            </w:pPr>
            <w:r>
              <w:rPr>
                <w:sz w:val="24"/>
              </w:rPr>
              <w:t>2</w:t>
            </w:r>
          </w:p>
        </w:tc>
        <w:tc>
          <w:tcPr>
            <w:tcW w:w="1832" w:type="dxa"/>
          </w:tcPr>
          <w:p w14:paraId="34268BA1" w14:textId="77777777" w:rsidR="00B24B9D" w:rsidRDefault="00B24B9D" w:rsidP="00A511F1">
            <w:pPr>
              <w:pStyle w:val="TableParagraph"/>
              <w:jc w:val="center"/>
            </w:pPr>
          </w:p>
          <w:p w14:paraId="45C76925" w14:textId="77777777" w:rsidR="00B24B9D" w:rsidRDefault="00B24B9D" w:rsidP="00A511F1">
            <w:pPr>
              <w:pStyle w:val="TableParagraph"/>
              <w:jc w:val="center"/>
            </w:pPr>
          </w:p>
          <w:p w14:paraId="0E197920" w14:textId="77777777" w:rsidR="00B24B9D" w:rsidRDefault="00B24B9D" w:rsidP="00A511F1">
            <w:pPr>
              <w:pStyle w:val="TableParagraph"/>
              <w:jc w:val="center"/>
            </w:pPr>
          </w:p>
          <w:p w14:paraId="02487B73" w14:textId="77777777" w:rsidR="00B24B9D" w:rsidRDefault="00B24B9D" w:rsidP="00A511F1">
            <w:pPr>
              <w:pStyle w:val="TableParagraph"/>
              <w:jc w:val="center"/>
            </w:pPr>
          </w:p>
          <w:p w14:paraId="31B48E72" w14:textId="77777777" w:rsidR="00B24B9D" w:rsidRDefault="00B24B9D" w:rsidP="00A511F1">
            <w:pPr>
              <w:pStyle w:val="TableParagraph"/>
              <w:jc w:val="center"/>
            </w:pPr>
          </w:p>
          <w:p w14:paraId="76C97092" w14:textId="77777777" w:rsidR="00B24B9D" w:rsidRDefault="00B24B9D" w:rsidP="00A511F1">
            <w:pPr>
              <w:pStyle w:val="TableParagraph"/>
              <w:spacing w:before="179"/>
              <w:jc w:val="center"/>
            </w:pPr>
          </w:p>
          <w:p w14:paraId="28F09AFC" w14:textId="77777777" w:rsidR="00B24B9D" w:rsidRDefault="004107F6" w:rsidP="00DE4CCE">
            <w:pPr>
              <w:pStyle w:val="TableParagraph"/>
              <w:spacing w:before="1"/>
              <w:ind w:left="378" w:right="250" w:hanging="114"/>
              <w:jc w:val="center"/>
            </w:pPr>
            <w:r>
              <w:t>Диван</w:t>
            </w:r>
            <w:r w:rsidR="00B24B9D">
              <w:t xml:space="preserve"> </w:t>
            </w:r>
          </w:p>
        </w:tc>
        <w:tc>
          <w:tcPr>
            <w:tcW w:w="6247" w:type="dxa"/>
          </w:tcPr>
          <w:p w14:paraId="31767876" w14:textId="77777777" w:rsidR="00B24B9D" w:rsidRDefault="00B24B9D" w:rsidP="00A511F1">
            <w:pPr>
              <w:pStyle w:val="TableParagraph"/>
              <w:ind w:left="107"/>
            </w:pPr>
          </w:p>
          <w:p w14:paraId="28F80236" w14:textId="77777777" w:rsidR="00B24B9D" w:rsidRDefault="00B24B9D" w:rsidP="00A511F1">
            <w:pPr>
              <w:pStyle w:val="TableParagraph"/>
              <w:ind w:left="107"/>
            </w:pPr>
          </w:p>
          <w:p w14:paraId="4D79A610" w14:textId="77777777" w:rsidR="00B24B9D" w:rsidRDefault="00B24B9D" w:rsidP="00A511F1">
            <w:pPr>
              <w:pStyle w:val="TableParagraph"/>
              <w:ind w:left="107"/>
              <w:rPr>
                <w:sz w:val="20"/>
              </w:rPr>
            </w:pPr>
          </w:p>
          <w:p w14:paraId="4EE4827D" w14:textId="2DBF7678" w:rsidR="00B24B9D" w:rsidRDefault="00B16FE6" w:rsidP="001231EC">
            <w:pPr>
              <w:pStyle w:val="TableParagraph"/>
              <w:spacing w:before="85"/>
              <w:jc w:val="center"/>
              <w:rPr>
                <w:sz w:val="20"/>
              </w:rPr>
            </w:pPr>
            <w:r>
              <w:rPr>
                <w:noProof/>
              </w:rPr>
              <w:drawing>
                <wp:inline distT="0" distB="0" distL="0" distR="0" wp14:anchorId="3430E659" wp14:editId="2E2DA8DD">
                  <wp:extent cx="3204091" cy="1956021"/>
                  <wp:effectExtent l="0" t="0" r="0" b="6350"/>
                  <wp:docPr id="131853915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a:extLst>
                              <a:ext uri="{28A0092B-C50C-407E-A947-70E740481C1C}">
                                <a14:useLocalDpi xmlns:a14="http://schemas.microsoft.com/office/drawing/2010/main" val="0"/>
                              </a:ext>
                            </a:extLst>
                          </a:blip>
                          <a:srcRect l="10039" t="23264" r="9053" b="5195"/>
                          <a:stretch/>
                        </pic:blipFill>
                        <pic:spPr bwMode="auto">
                          <a:xfrm>
                            <a:off x="0" y="0"/>
                            <a:ext cx="3204345" cy="1956176"/>
                          </a:xfrm>
                          <a:prstGeom prst="rect">
                            <a:avLst/>
                          </a:prstGeom>
                          <a:noFill/>
                          <a:ln>
                            <a:noFill/>
                          </a:ln>
                          <a:extLst>
                            <a:ext uri="{53640926-AAD7-44D8-BBD7-CCE9431645EC}">
                              <a14:shadowObscured xmlns:a14="http://schemas.microsoft.com/office/drawing/2010/main"/>
                            </a:ext>
                          </a:extLst>
                        </pic:spPr>
                      </pic:pic>
                    </a:graphicData>
                  </a:graphic>
                </wp:inline>
              </w:drawing>
            </w:r>
          </w:p>
          <w:p w14:paraId="2F6EC49C" w14:textId="77777777" w:rsidR="001315FA" w:rsidRDefault="001315FA" w:rsidP="001231EC">
            <w:pPr>
              <w:pStyle w:val="TableParagraph"/>
              <w:spacing w:before="85"/>
              <w:jc w:val="center"/>
              <w:rPr>
                <w:sz w:val="20"/>
              </w:rPr>
            </w:pPr>
          </w:p>
          <w:p w14:paraId="72650F9A" w14:textId="77777777" w:rsidR="00B16FE6" w:rsidRDefault="00B16FE6" w:rsidP="001315FA"/>
          <w:p w14:paraId="2B10AE1F" w14:textId="211B9899" w:rsidR="00B16FE6" w:rsidRDefault="00B16FE6" w:rsidP="00B16FE6">
            <w:r>
              <w:t xml:space="preserve">Диван </w:t>
            </w:r>
            <w:proofErr w:type="spellStart"/>
            <w:r>
              <w:t>єврокнижка</w:t>
            </w:r>
            <w:proofErr w:type="spellEnd"/>
            <w:r w:rsidR="002367D5">
              <w:t xml:space="preserve">  з трьома подушками, які повністю закривають задню стінку.</w:t>
            </w:r>
          </w:p>
          <w:p w14:paraId="39F4B7E0" w14:textId="77777777" w:rsidR="00B16FE6" w:rsidRDefault="00B16FE6" w:rsidP="00B16FE6">
            <w:r>
              <w:t>габаритні розміри :</w:t>
            </w:r>
          </w:p>
          <w:p w14:paraId="7C3ED354" w14:textId="77777777" w:rsidR="00B16FE6" w:rsidRDefault="00B16FE6" w:rsidP="00B16FE6">
            <w:r>
              <w:t>довжина 2330мм</w:t>
            </w:r>
          </w:p>
          <w:p w14:paraId="113E3E3F" w14:textId="77777777" w:rsidR="00B16FE6" w:rsidRDefault="00B16FE6" w:rsidP="00B16FE6">
            <w:r>
              <w:t>глибина 1050 мм</w:t>
            </w:r>
          </w:p>
          <w:p w14:paraId="350E44C4" w14:textId="40E90E7D" w:rsidR="002367D5" w:rsidRDefault="00B16FE6" w:rsidP="00B16FE6">
            <w:r>
              <w:t>висота (без врахування подушок) 820 мм</w:t>
            </w:r>
            <w:r w:rsidR="002367D5">
              <w:t>;</w:t>
            </w:r>
          </w:p>
          <w:p w14:paraId="7B7E7F51" w14:textId="77777777" w:rsidR="00B16FE6" w:rsidRDefault="00B16FE6" w:rsidP="00B16FE6">
            <w:r>
              <w:t>висота посадки 500 мм</w:t>
            </w:r>
          </w:p>
          <w:p w14:paraId="3EE73565" w14:textId="77777777" w:rsidR="00B16FE6" w:rsidRDefault="00B16FE6" w:rsidP="00B16FE6">
            <w:r>
              <w:t>Глибина сидіння 800 мм</w:t>
            </w:r>
          </w:p>
          <w:p w14:paraId="7A48BFFF" w14:textId="15E88CEC" w:rsidR="00B16FE6" w:rsidRDefault="00B16FE6" w:rsidP="00B16FE6">
            <w:r>
              <w:t>висота підлокітника 650 мм</w:t>
            </w:r>
          </w:p>
          <w:p w14:paraId="6B381D17" w14:textId="32DD8C95" w:rsidR="00B16FE6" w:rsidRPr="00A63829" w:rsidRDefault="00B16FE6" w:rsidP="00B16FE6">
            <w:pPr>
              <w:rPr>
                <w:b/>
                <w:bCs/>
              </w:rPr>
            </w:pPr>
            <w:r w:rsidRPr="00B16FE6">
              <w:rPr>
                <w:b/>
                <w:bCs/>
              </w:rPr>
              <w:t>наповнення матраців :</w:t>
            </w:r>
            <w:r w:rsidR="00A63829">
              <w:rPr>
                <w:b/>
                <w:bCs/>
              </w:rPr>
              <w:t xml:space="preserve"> </w:t>
            </w:r>
            <w:proofErr w:type="spellStart"/>
            <w:r>
              <w:t>ватін</w:t>
            </w:r>
            <w:proofErr w:type="spellEnd"/>
            <w:r w:rsidR="00A63829">
              <w:t>,</w:t>
            </w:r>
            <w:r w:rsidR="00A63829">
              <w:rPr>
                <w:b/>
                <w:bCs/>
              </w:rPr>
              <w:t xml:space="preserve"> </w:t>
            </w:r>
            <w:r>
              <w:t xml:space="preserve">пружинний блок </w:t>
            </w:r>
            <w:proofErr w:type="spellStart"/>
            <w:r>
              <w:t>боннель</w:t>
            </w:r>
            <w:proofErr w:type="spellEnd"/>
            <w:r w:rsidR="00A63829">
              <w:t>,</w:t>
            </w:r>
          </w:p>
          <w:p w14:paraId="22EEDAA4" w14:textId="4747CF5B" w:rsidR="00B16FE6" w:rsidRDefault="00B16FE6" w:rsidP="00B16FE6">
            <w:proofErr w:type="spellStart"/>
            <w:r>
              <w:t>войлок</w:t>
            </w:r>
            <w:proofErr w:type="spellEnd"/>
            <w:r w:rsidR="00A63829">
              <w:t xml:space="preserve">, </w:t>
            </w:r>
            <w:r>
              <w:t>ППУ</w:t>
            </w:r>
            <w:r w:rsidR="00A63829">
              <w:t xml:space="preserve">, </w:t>
            </w:r>
            <w:proofErr w:type="spellStart"/>
            <w:r>
              <w:t>сінтепон</w:t>
            </w:r>
            <w:proofErr w:type="spellEnd"/>
            <w:r w:rsidR="00A63829">
              <w:t>.</w:t>
            </w:r>
          </w:p>
          <w:p w14:paraId="6C98C8FE" w14:textId="77777777" w:rsidR="00B16FE6" w:rsidRDefault="00B16FE6" w:rsidP="00B16FE6">
            <w:r>
              <w:t>Навантаження на спальне місце до 100 кг</w:t>
            </w:r>
          </w:p>
          <w:p w14:paraId="3C63BBA0" w14:textId="77777777" w:rsidR="00B16FE6" w:rsidRDefault="00B16FE6" w:rsidP="00B16FE6">
            <w:r>
              <w:t>МДФ накладки : тикове дерево</w:t>
            </w:r>
          </w:p>
          <w:p w14:paraId="40E2967E" w14:textId="460AA198" w:rsidR="00B16FE6" w:rsidRDefault="00B16FE6" w:rsidP="00B16FE6">
            <w:r>
              <w:t xml:space="preserve">Колір - </w:t>
            </w:r>
            <w:r w:rsidR="00C14531">
              <w:t>темний</w:t>
            </w:r>
            <w:r>
              <w:t>;</w:t>
            </w:r>
          </w:p>
          <w:p w14:paraId="6269B292" w14:textId="20E6270D" w:rsidR="00B16FE6" w:rsidRDefault="00C14531" w:rsidP="001315FA">
            <w:r>
              <w:t>Матеріал каркасу – дерево;</w:t>
            </w:r>
          </w:p>
          <w:p w14:paraId="47796E49" w14:textId="062CFF01" w:rsidR="001315FA" w:rsidRDefault="001315FA" w:rsidP="001315FA">
            <w:r>
              <w:t xml:space="preserve">Матеріал оббивки </w:t>
            </w:r>
            <w:r w:rsidR="005C266D">
              <w:t>–</w:t>
            </w:r>
            <w:r>
              <w:t xml:space="preserve"> </w:t>
            </w:r>
            <w:r w:rsidR="005C266D">
              <w:t>Аляска</w:t>
            </w:r>
            <w:r w:rsidR="00A63829">
              <w:t>.</w:t>
            </w:r>
          </w:p>
          <w:p w14:paraId="3CC6AF90" w14:textId="5CEF1003" w:rsidR="001315FA" w:rsidRDefault="00715279" w:rsidP="001315FA">
            <w:r w:rsidRPr="00715279">
              <w:t>Гарантія не менше 12 місяців.</w:t>
            </w:r>
          </w:p>
          <w:p w14:paraId="2D4A0294" w14:textId="77777777" w:rsidR="001315FA" w:rsidRPr="001315FA" w:rsidRDefault="001315FA" w:rsidP="001315FA"/>
        </w:tc>
        <w:tc>
          <w:tcPr>
            <w:tcW w:w="1123" w:type="dxa"/>
          </w:tcPr>
          <w:p w14:paraId="0B51A463" w14:textId="77777777" w:rsidR="00B24B9D" w:rsidRDefault="00B24B9D" w:rsidP="00A511F1">
            <w:pPr>
              <w:pStyle w:val="TableParagraph"/>
              <w:jc w:val="center"/>
              <w:rPr>
                <w:rFonts w:ascii="Calibri"/>
                <w:spacing w:val="-10"/>
              </w:rPr>
            </w:pPr>
          </w:p>
          <w:p w14:paraId="561C1B6B" w14:textId="77777777" w:rsidR="00B24B9D" w:rsidRDefault="00B24B9D" w:rsidP="00A511F1">
            <w:pPr>
              <w:pStyle w:val="TableParagraph"/>
              <w:jc w:val="center"/>
              <w:rPr>
                <w:rFonts w:ascii="Calibri"/>
                <w:spacing w:val="-10"/>
              </w:rPr>
            </w:pPr>
          </w:p>
          <w:p w14:paraId="0F54AD38" w14:textId="77777777" w:rsidR="00B24B9D" w:rsidRDefault="00B24B9D" w:rsidP="00A511F1">
            <w:pPr>
              <w:pStyle w:val="TableParagraph"/>
              <w:jc w:val="center"/>
              <w:rPr>
                <w:rFonts w:ascii="Calibri"/>
                <w:spacing w:val="-10"/>
              </w:rPr>
            </w:pPr>
          </w:p>
          <w:p w14:paraId="3E85EC8D" w14:textId="77777777" w:rsidR="00B24B9D" w:rsidRDefault="00B24B9D" w:rsidP="00A511F1">
            <w:pPr>
              <w:pStyle w:val="TableParagraph"/>
              <w:jc w:val="center"/>
              <w:rPr>
                <w:rFonts w:ascii="Calibri"/>
                <w:spacing w:val="-10"/>
              </w:rPr>
            </w:pPr>
          </w:p>
          <w:p w14:paraId="32D0A155" w14:textId="77777777" w:rsidR="00B24B9D" w:rsidRDefault="00B24B9D" w:rsidP="00A511F1">
            <w:pPr>
              <w:pStyle w:val="TableParagraph"/>
              <w:jc w:val="center"/>
              <w:rPr>
                <w:rFonts w:ascii="Calibri"/>
                <w:spacing w:val="-10"/>
              </w:rPr>
            </w:pPr>
          </w:p>
          <w:p w14:paraId="08CA17FE" w14:textId="77777777" w:rsidR="00B24B9D" w:rsidRDefault="00B24B9D" w:rsidP="00A511F1">
            <w:pPr>
              <w:pStyle w:val="TableParagraph"/>
              <w:jc w:val="center"/>
              <w:rPr>
                <w:rFonts w:ascii="Calibri"/>
                <w:spacing w:val="-10"/>
              </w:rPr>
            </w:pPr>
          </w:p>
          <w:p w14:paraId="4C072425" w14:textId="77777777" w:rsidR="00B24B9D" w:rsidRDefault="00B24B9D" w:rsidP="00A511F1">
            <w:pPr>
              <w:pStyle w:val="TableParagraph"/>
              <w:jc w:val="center"/>
              <w:rPr>
                <w:rFonts w:ascii="Calibri"/>
                <w:spacing w:val="-10"/>
              </w:rPr>
            </w:pPr>
          </w:p>
          <w:p w14:paraId="4902741C" w14:textId="77777777" w:rsidR="00B24B9D" w:rsidRDefault="00B24B9D" w:rsidP="00A511F1">
            <w:pPr>
              <w:pStyle w:val="TableParagraph"/>
              <w:jc w:val="center"/>
              <w:rPr>
                <w:rFonts w:ascii="Calibri"/>
                <w:spacing w:val="-10"/>
              </w:rPr>
            </w:pPr>
          </w:p>
          <w:p w14:paraId="7E2D39C0" w14:textId="2E447A51" w:rsidR="00B24B9D" w:rsidRDefault="00B16FE6" w:rsidP="00A511F1">
            <w:pPr>
              <w:pStyle w:val="TableParagraph"/>
              <w:jc w:val="center"/>
            </w:pPr>
            <w:r>
              <w:rPr>
                <w:rFonts w:ascii="Calibri"/>
                <w:spacing w:val="-10"/>
              </w:rPr>
              <w:t>2</w:t>
            </w:r>
          </w:p>
        </w:tc>
      </w:tr>
    </w:tbl>
    <w:p w14:paraId="0B5A9C91" w14:textId="764D750C" w:rsidR="00ED6614" w:rsidRPr="001A0961" w:rsidRDefault="00715279" w:rsidP="00715279">
      <w:pPr>
        <w:rPr>
          <w:b/>
          <w:bCs/>
          <w:sz w:val="24"/>
          <w:szCs w:val="24"/>
        </w:rPr>
      </w:pPr>
      <w:r>
        <w:rPr>
          <w:b/>
          <w:bCs/>
          <w:sz w:val="24"/>
          <w:szCs w:val="24"/>
        </w:rPr>
        <w:t xml:space="preserve">                                                                                  </w:t>
      </w:r>
      <w:r w:rsidR="00ED6614" w:rsidRPr="001A0961">
        <w:rPr>
          <w:b/>
          <w:bCs/>
          <w:sz w:val="24"/>
          <w:szCs w:val="24"/>
        </w:rPr>
        <w:t>Загальні вимоги:</w:t>
      </w:r>
    </w:p>
    <w:p w14:paraId="2E35246B" w14:textId="77777777" w:rsidR="00ED6614" w:rsidRPr="001A0961" w:rsidRDefault="00ED6614" w:rsidP="00557C98">
      <w:pPr>
        <w:pStyle w:val="a5"/>
        <w:numPr>
          <w:ilvl w:val="0"/>
          <w:numId w:val="5"/>
        </w:numPr>
        <w:rPr>
          <w:sz w:val="24"/>
          <w:szCs w:val="24"/>
        </w:rPr>
      </w:pPr>
      <w:r w:rsidRPr="001A0961">
        <w:rPr>
          <w:sz w:val="24"/>
          <w:szCs w:val="24"/>
        </w:rPr>
        <w:t xml:space="preserve">Дата виготовлення товару: </w:t>
      </w:r>
      <w:r w:rsidRPr="001A0961">
        <w:rPr>
          <w:b/>
          <w:bCs/>
          <w:sz w:val="24"/>
          <w:szCs w:val="24"/>
        </w:rPr>
        <w:t>2023 рік</w:t>
      </w:r>
      <w:r w:rsidRPr="001A0961">
        <w:rPr>
          <w:sz w:val="24"/>
          <w:szCs w:val="24"/>
        </w:rPr>
        <w:t>.</w:t>
      </w:r>
    </w:p>
    <w:p w14:paraId="47C2EA1F" w14:textId="77777777" w:rsidR="00ED6614" w:rsidRPr="001A0961" w:rsidRDefault="00ED6614" w:rsidP="00557C98">
      <w:pPr>
        <w:pStyle w:val="a5"/>
        <w:numPr>
          <w:ilvl w:val="0"/>
          <w:numId w:val="5"/>
        </w:numPr>
        <w:rPr>
          <w:sz w:val="24"/>
          <w:szCs w:val="24"/>
        </w:rPr>
      </w:pPr>
      <w:r w:rsidRPr="001A0961">
        <w:rPr>
          <w:sz w:val="24"/>
          <w:szCs w:val="24"/>
        </w:rPr>
        <w:t>Товар повинен бути новим, таким що не був у використанні</w:t>
      </w:r>
      <w:r w:rsidR="00557C98" w:rsidRPr="001A0961">
        <w:rPr>
          <w:sz w:val="24"/>
          <w:szCs w:val="24"/>
        </w:rPr>
        <w:t>, непошкодженим, належна якість якого відповідає умовам, встановленим законодавством України до цієї категорії товарів у нормативно - правових актах і нормативних документах, умовам Договору, про що учасник надає гарантійний лист.</w:t>
      </w:r>
    </w:p>
    <w:p w14:paraId="1B9C8B85" w14:textId="77777777" w:rsidR="00ED6614" w:rsidRPr="001A0961" w:rsidRDefault="00ED6614" w:rsidP="001A0961">
      <w:pPr>
        <w:pStyle w:val="a5"/>
        <w:numPr>
          <w:ilvl w:val="0"/>
          <w:numId w:val="5"/>
        </w:numPr>
        <w:rPr>
          <w:sz w:val="24"/>
          <w:szCs w:val="24"/>
        </w:rPr>
      </w:pPr>
      <w:r w:rsidRPr="001A0961">
        <w:rPr>
          <w:sz w:val="24"/>
          <w:szCs w:val="24"/>
        </w:rPr>
        <w:t xml:space="preserve">Гарантійний термін використання меблів – </w:t>
      </w:r>
      <w:r w:rsidRPr="001A0961">
        <w:rPr>
          <w:b/>
          <w:bCs/>
          <w:sz w:val="24"/>
          <w:szCs w:val="24"/>
        </w:rPr>
        <w:t>12 місяців з дати постачання</w:t>
      </w:r>
      <w:r w:rsidRPr="001A0961">
        <w:rPr>
          <w:sz w:val="24"/>
          <w:szCs w:val="24"/>
        </w:rPr>
        <w:t xml:space="preserve">. </w:t>
      </w:r>
    </w:p>
    <w:p w14:paraId="5FA12224" w14:textId="77777777" w:rsidR="006817BB" w:rsidRDefault="00ED6614" w:rsidP="006817BB">
      <w:pPr>
        <w:pStyle w:val="a5"/>
        <w:numPr>
          <w:ilvl w:val="0"/>
          <w:numId w:val="5"/>
        </w:numPr>
        <w:rPr>
          <w:sz w:val="24"/>
          <w:szCs w:val="24"/>
        </w:rPr>
      </w:pPr>
      <w:r w:rsidRPr="001A0961">
        <w:rPr>
          <w:sz w:val="24"/>
          <w:szCs w:val="24"/>
        </w:rPr>
        <w:t>При поставці Товар має супроводжуватися документами, які підтверджують повну відповідність технічним, якісним та іншим характеристикам до предмету закупівлі.</w:t>
      </w:r>
    </w:p>
    <w:p w14:paraId="43A79B17" w14:textId="77777777" w:rsidR="00D8379F" w:rsidRPr="00D8379F" w:rsidRDefault="00D8379F" w:rsidP="00D8379F">
      <w:pPr>
        <w:pStyle w:val="a5"/>
        <w:numPr>
          <w:ilvl w:val="0"/>
          <w:numId w:val="5"/>
        </w:numPr>
        <w:shd w:val="clear" w:color="auto" w:fill="FFFFFF"/>
        <w:contextualSpacing/>
        <w:jc w:val="both"/>
        <w:rPr>
          <w:sz w:val="24"/>
          <w:szCs w:val="24"/>
        </w:rPr>
      </w:pPr>
      <w:r w:rsidRPr="00D8379F">
        <w:rPr>
          <w:sz w:val="24"/>
          <w:szCs w:val="24"/>
        </w:rPr>
        <w:t xml:space="preserve">Для підтвердження відповідності пропозиції технічним, якісним та кількісним характеристикам предмета закупівлі учасник у складі пропозиції </w:t>
      </w:r>
      <w:r w:rsidRPr="00D8379F">
        <w:rPr>
          <w:b/>
          <w:bCs/>
          <w:sz w:val="24"/>
          <w:szCs w:val="24"/>
          <w:u w:val="single"/>
        </w:rPr>
        <w:t>повинен надати</w:t>
      </w:r>
      <w:r w:rsidRPr="00D8379F">
        <w:rPr>
          <w:sz w:val="24"/>
          <w:szCs w:val="24"/>
        </w:rPr>
        <w:t xml:space="preserve">: </w:t>
      </w:r>
    </w:p>
    <w:p w14:paraId="0FF59D4C" w14:textId="77777777" w:rsidR="00D8379F" w:rsidRPr="00D8379F" w:rsidRDefault="00D8379F" w:rsidP="00D8379F">
      <w:pPr>
        <w:pStyle w:val="a5"/>
        <w:tabs>
          <w:tab w:val="left" w:pos="567"/>
        </w:tabs>
        <w:suppressAutoHyphens/>
        <w:ind w:left="720"/>
        <w:jc w:val="both"/>
        <w:rPr>
          <w:sz w:val="24"/>
          <w:szCs w:val="24"/>
        </w:rPr>
      </w:pPr>
      <w:r w:rsidRPr="00D8379F">
        <w:rPr>
          <w:sz w:val="24"/>
          <w:szCs w:val="24"/>
        </w:rPr>
        <w:t xml:space="preserve">Кольорові </w:t>
      </w:r>
      <w:proofErr w:type="spellStart"/>
      <w:r w:rsidRPr="00D8379F">
        <w:rPr>
          <w:sz w:val="24"/>
          <w:szCs w:val="24"/>
        </w:rPr>
        <w:t>скан</w:t>
      </w:r>
      <w:proofErr w:type="spellEnd"/>
      <w:r w:rsidRPr="00D8379F">
        <w:rPr>
          <w:sz w:val="24"/>
          <w:szCs w:val="24"/>
        </w:rPr>
        <w:t>-копії з оригіналів (або завірені копії) документів, які підтверджують якість запропонованого товару:</w:t>
      </w:r>
    </w:p>
    <w:p w14:paraId="0540E613" w14:textId="68B3D56D" w:rsidR="00D8379F" w:rsidRPr="00D8379F" w:rsidRDefault="00D8379F" w:rsidP="00D8379F">
      <w:pPr>
        <w:pStyle w:val="a5"/>
        <w:ind w:left="720"/>
        <w:contextualSpacing/>
        <w:jc w:val="both"/>
        <w:rPr>
          <w:sz w:val="24"/>
          <w:szCs w:val="24"/>
        </w:rPr>
      </w:pPr>
      <w:r w:rsidRPr="00D8379F">
        <w:rPr>
          <w:sz w:val="24"/>
          <w:szCs w:val="24"/>
        </w:rPr>
        <w:t>5.</w:t>
      </w:r>
      <w:r w:rsidR="00531383">
        <w:rPr>
          <w:sz w:val="24"/>
          <w:szCs w:val="24"/>
        </w:rPr>
        <w:t>1</w:t>
      </w:r>
      <w:r w:rsidRPr="00D8379F">
        <w:rPr>
          <w:sz w:val="24"/>
          <w:szCs w:val="24"/>
        </w:rPr>
        <w:t xml:space="preserve"> </w:t>
      </w:r>
      <w:r w:rsidRPr="00D8379F">
        <w:rPr>
          <w:sz w:val="24"/>
          <w:szCs w:val="24"/>
          <w:u w:val="single"/>
        </w:rPr>
        <w:t>Сертифікат відповідності</w:t>
      </w:r>
      <w:r w:rsidRPr="00D8379F">
        <w:rPr>
          <w:sz w:val="24"/>
          <w:szCs w:val="24"/>
        </w:rPr>
        <w:t xml:space="preserve"> від виробника, яким підтверджується відповідність товару, що пропонується учасником, діючим в Україні державним нормам та стандартам.</w:t>
      </w:r>
    </w:p>
    <w:p w14:paraId="25C71942" w14:textId="0CE6D960" w:rsidR="00D8379F" w:rsidRPr="00D8379F" w:rsidRDefault="00D8379F" w:rsidP="00D8379F">
      <w:pPr>
        <w:pStyle w:val="a5"/>
        <w:tabs>
          <w:tab w:val="left" w:pos="8080"/>
          <w:tab w:val="left" w:pos="8222"/>
          <w:tab w:val="left" w:pos="8505"/>
        </w:tabs>
        <w:ind w:left="720"/>
        <w:contextualSpacing/>
        <w:jc w:val="both"/>
        <w:rPr>
          <w:sz w:val="24"/>
          <w:szCs w:val="24"/>
        </w:rPr>
      </w:pPr>
      <w:r w:rsidRPr="00D8379F">
        <w:rPr>
          <w:sz w:val="24"/>
          <w:szCs w:val="24"/>
        </w:rPr>
        <w:t>5.</w:t>
      </w:r>
      <w:r w:rsidR="00531383">
        <w:rPr>
          <w:sz w:val="24"/>
          <w:szCs w:val="24"/>
        </w:rPr>
        <w:t>2</w:t>
      </w:r>
      <w:r w:rsidRPr="00D8379F">
        <w:rPr>
          <w:sz w:val="24"/>
          <w:szCs w:val="24"/>
        </w:rPr>
        <w:t xml:space="preserve"> Доставка товару, завантажувальні-розвантажувальні роботи та зб</w:t>
      </w:r>
      <w:r w:rsidR="00783220">
        <w:rPr>
          <w:sz w:val="24"/>
          <w:szCs w:val="24"/>
        </w:rPr>
        <w:t>орка</w:t>
      </w:r>
      <w:r w:rsidRPr="00D8379F">
        <w:rPr>
          <w:sz w:val="24"/>
          <w:szCs w:val="24"/>
        </w:rPr>
        <w:t xml:space="preserve"> меблів </w:t>
      </w:r>
      <w:r w:rsidRPr="00D8379F">
        <w:rPr>
          <w:sz w:val="24"/>
          <w:szCs w:val="24"/>
        </w:rPr>
        <w:lastRenderedPageBreak/>
        <w:t xml:space="preserve">здійснюються транспортом та за рахунок учасника (постачальника) про що необхідно надати </w:t>
      </w:r>
      <w:r w:rsidRPr="00D8379F">
        <w:rPr>
          <w:sz w:val="24"/>
          <w:szCs w:val="24"/>
          <w:u w:val="single"/>
        </w:rPr>
        <w:t>лист-гарантію</w:t>
      </w:r>
      <w:r w:rsidRPr="00D8379F">
        <w:rPr>
          <w:sz w:val="24"/>
          <w:szCs w:val="24"/>
        </w:rPr>
        <w:t xml:space="preserve">. До вартості товару включаються витрати на транспортування (навантаження, розвантаження, занесення </w:t>
      </w:r>
      <w:r w:rsidR="00A63829">
        <w:rPr>
          <w:sz w:val="24"/>
          <w:szCs w:val="24"/>
        </w:rPr>
        <w:t>до приміщення</w:t>
      </w:r>
      <w:r w:rsidRPr="00D8379F">
        <w:rPr>
          <w:sz w:val="24"/>
          <w:szCs w:val="24"/>
        </w:rPr>
        <w:t xml:space="preserve">), </w:t>
      </w:r>
      <w:r w:rsidR="00783220">
        <w:rPr>
          <w:sz w:val="24"/>
          <w:szCs w:val="24"/>
        </w:rPr>
        <w:t xml:space="preserve">зборка товару, </w:t>
      </w:r>
      <w:r w:rsidRPr="00D8379F">
        <w:rPr>
          <w:sz w:val="24"/>
          <w:szCs w:val="24"/>
        </w:rPr>
        <w:t>встановлення товару у приміщеннях Замовника.</w:t>
      </w:r>
    </w:p>
    <w:p w14:paraId="6220AED9" w14:textId="565DB4BE" w:rsidR="006817BB" w:rsidRDefault="00ED6614" w:rsidP="006817BB">
      <w:pPr>
        <w:pStyle w:val="a5"/>
        <w:numPr>
          <w:ilvl w:val="0"/>
          <w:numId w:val="5"/>
        </w:numPr>
        <w:rPr>
          <w:sz w:val="24"/>
          <w:szCs w:val="24"/>
        </w:rPr>
      </w:pPr>
      <w:r w:rsidRPr="006817BB">
        <w:rPr>
          <w:sz w:val="24"/>
          <w:szCs w:val="24"/>
        </w:rPr>
        <w:t xml:space="preserve">Лист про надання гарантії на товар строком </w:t>
      </w:r>
      <w:r w:rsidRPr="006817BB">
        <w:rPr>
          <w:b/>
          <w:bCs/>
          <w:sz w:val="24"/>
          <w:szCs w:val="24"/>
        </w:rPr>
        <w:t>не менше 12 місяців</w:t>
      </w:r>
      <w:r w:rsidRPr="006817BB">
        <w:rPr>
          <w:sz w:val="24"/>
          <w:szCs w:val="24"/>
        </w:rPr>
        <w:t>, у якому зазначити: (адресу, відповідальну особу та контактний телефон).</w:t>
      </w:r>
    </w:p>
    <w:p w14:paraId="1AE0ABAD" w14:textId="77777777" w:rsidR="006817BB" w:rsidRDefault="00ED6614" w:rsidP="006817BB">
      <w:pPr>
        <w:pStyle w:val="a5"/>
        <w:numPr>
          <w:ilvl w:val="0"/>
          <w:numId w:val="5"/>
        </w:numPr>
        <w:rPr>
          <w:sz w:val="24"/>
          <w:szCs w:val="24"/>
        </w:rPr>
      </w:pPr>
      <w:r w:rsidRPr="006817BB">
        <w:rPr>
          <w:sz w:val="24"/>
          <w:szCs w:val="24"/>
        </w:rPr>
        <w:t>Гарантійний лист від учасника, яким гарантується заміна бракованого виробу на протязі 3 робочих днів після письмової заявки Замовника.</w:t>
      </w:r>
    </w:p>
    <w:p w14:paraId="3826D474" w14:textId="77777777" w:rsidR="006817BB" w:rsidRDefault="00ED6614" w:rsidP="006817BB">
      <w:pPr>
        <w:pStyle w:val="a5"/>
        <w:numPr>
          <w:ilvl w:val="0"/>
          <w:numId w:val="5"/>
        </w:numPr>
        <w:rPr>
          <w:sz w:val="24"/>
          <w:szCs w:val="24"/>
        </w:rPr>
      </w:pPr>
      <w:r w:rsidRPr="006817BB">
        <w:rPr>
          <w:sz w:val="24"/>
          <w:szCs w:val="24"/>
        </w:rPr>
        <w:t xml:space="preserve">Учасник у складі пропозиції надає порівняльну таблицю з візуалізацією та технічними характеристиками запропонованого товару, у відповідності до вимого визначених Замовником </w:t>
      </w:r>
      <w:r w:rsidR="00557C98" w:rsidRPr="006817BB">
        <w:rPr>
          <w:sz w:val="24"/>
          <w:szCs w:val="24"/>
        </w:rPr>
        <w:t>в цьому додатку</w:t>
      </w:r>
      <w:r w:rsidRPr="006817BB">
        <w:rPr>
          <w:sz w:val="24"/>
          <w:szCs w:val="24"/>
        </w:rPr>
        <w:t xml:space="preserve"> до документації. </w:t>
      </w:r>
    </w:p>
    <w:p w14:paraId="37FE2484" w14:textId="4BE09ACB" w:rsidR="001A0961" w:rsidRPr="001A0961" w:rsidRDefault="00ED6614" w:rsidP="00A63829">
      <w:pPr>
        <w:pStyle w:val="a5"/>
        <w:ind w:left="720"/>
        <w:rPr>
          <w:sz w:val="24"/>
          <w:szCs w:val="24"/>
        </w:rPr>
      </w:pPr>
      <w:r w:rsidRPr="006817BB">
        <w:rPr>
          <w:sz w:val="24"/>
          <w:szCs w:val="24"/>
        </w:rPr>
        <w:t>В таблиці обов’язково надати візуалізацію запропонованого товару (фото, або малюнок/ схематичне зображення) та зазначити інформацію про виробника (назва та адреса).</w:t>
      </w:r>
    </w:p>
    <w:p w14:paraId="6614FF78" w14:textId="77777777" w:rsidR="00783220" w:rsidRDefault="00783220" w:rsidP="001A0961">
      <w:pPr>
        <w:ind w:left="142" w:firstLine="578"/>
        <w:rPr>
          <w:b/>
          <w:bCs/>
          <w:i/>
          <w:iCs/>
          <w:sz w:val="24"/>
          <w:szCs w:val="24"/>
        </w:rPr>
      </w:pPr>
    </w:p>
    <w:p w14:paraId="762E8CA0" w14:textId="77777777" w:rsidR="00783220" w:rsidRDefault="00783220" w:rsidP="001A0961">
      <w:pPr>
        <w:ind w:left="142" w:firstLine="578"/>
        <w:rPr>
          <w:b/>
          <w:bCs/>
          <w:i/>
          <w:iCs/>
          <w:sz w:val="24"/>
          <w:szCs w:val="24"/>
        </w:rPr>
      </w:pPr>
    </w:p>
    <w:p w14:paraId="0CD1D134" w14:textId="77777777" w:rsidR="00783220" w:rsidRDefault="00783220" w:rsidP="001A0961">
      <w:pPr>
        <w:ind w:left="142" w:firstLine="578"/>
        <w:rPr>
          <w:b/>
          <w:bCs/>
          <w:i/>
          <w:iCs/>
          <w:sz w:val="24"/>
          <w:szCs w:val="24"/>
        </w:rPr>
      </w:pPr>
    </w:p>
    <w:p w14:paraId="2BCBBC8A" w14:textId="72D5BD73" w:rsidR="00ED6614" w:rsidRDefault="00ED6614" w:rsidP="001A0961">
      <w:pPr>
        <w:ind w:left="142" w:firstLine="578"/>
        <w:rPr>
          <w:b/>
          <w:bCs/>
          <w:i/>
          <w:iCs/>
          <w:sz w:val="24"/>
          <w:szCs w:val="24"/>
        </w:rPr>
      </w:pPr>
      <w:r w:rsidRPr="001A0961">
        <w:rPr>
          <w:b/>
          <w:bCs/>
          <w:i/>
          <w:iCs/>
          <w:sz w:val="24"/>
          <w:szCs w:val="24"/>
        </w:rPr>
        <w:t>«З умовами технічних (якісних) та інших характеристик ознайомлені, з вимогами погоджуємось»</w:t>
      </w:r>
    </w:p>
    <w:p w14:paraId="420CB2C7" w14:textId="77777777" w:rsidR="001231EC" w:rsidRPr="001A0961" w:rsidRDefault="001231EC" w:rsidP="001A0961">
      <w:pPr>
        <w:ind w:left="142" w:firstLine="578"/>
        <w:rPr>
          <w:b/>
          <w:bCs/>
          <w:i/>
          <w:iCs/>
          <w:sz w:val="24"/>
          <w:szCs w:val="24"/>
        </w:rPr>
      </w:pPr>
    </w:p>
    <w:p w14:paraId="7C33626B" w14:textId="77777777" w:rsidR="001A0961" w:rsidRPr="001A0961" w:rsidRDefault="001A0961" w:rsidP="001231EC">
      <w:pPr>
        <w:ind w:left="142" w:firstLine="578"/>
        <w:jc w:val="center"/>
        <w:rPr>
          <w:b/>
          <w:bCs/>
          <w:i/>
          <w:iCs/>
          <w:sz w:val="24"/>
          <w:szCs w:val="24"/>
        </w:rPr>
      </w:pPr>
    </w:p>
    <w:p w14:paraId="5A5392D0" w14:textId="77777777" w:rsidR="00ED6614" w:rsidRPr="001A0961" w:rsidRDefault="001231EC" w:rsidP="001231EC">
      <w:pPr>
        <w:ind w:left="142"/>
        <w:rPr>
          <w:b/>
          <w:bCs/>
          <w:i/>
          <w:iCs/>
          <w:sz w:val="24"/>
          <w:szCs w:val="24"/>
        </w:rPr>
      </w:pPr>
      <w:r>
        <w:rPr>
          <w:b/>
          <w:bCs/>
          <w:i/>
          <w:iCs/>
          <w:sz w:val="24"/>
          <w:szCs w:val="24"/>
        </w:rPr>
        <w:t xml:space="preserve">      </w:t>
      </w:r>
      <w:r w:rsidR="00ED6614" w:rsidRPr="001A0961">
        <w:rPr>
          <w:b/>
          <w:bCs/>
          <w:i/>
          <w:iCs/>
          <w:sz w:val="24"/>
          <w:szCs w:val="24"/>
        </w:rPr>
        <w:t>Уповноважена особа</w:t>
      </w:r>
    </w:p>
    <w:p w14:paraId="53341DC9" w14:textId="77777777" w:rsidR="00ED6614" w:rsidRPr="001A0961" w:rsidRDefault="00ED6614" w:rsidP="001231EC">
      <w:pPr>
        <w:ind w:left="142"/>
        <w:jc w:val="center"/>
        <w:rPr>
          <w:b/>
          <w:bCs/>
          <w:i/>
          <w:iCs/>
          <w:sz w:val="24"/>
          <w:szCs w:val="24"/>
        </w:rPr>
      </w:pPr>
      <w:r w:rsidRPr="001A0961">
        <w:rPr>
          <w:b/>
          <w:bCs/>
          <w:i/>
          <w:iCs/>
          <w:sz w:val="24"/>
          <w:szCs w:val="24"/>
        </w:rPr>
        <w:t>Дата __________</w:t>
      </w:r>
      <w:r w:rsidRPr="001A0961">
        <w:rPr>
          <w:b/>
          <w:bCs/>
          <w:i/>
          <w:iCs/>
          <w:sz w:val="24"/>
          <w:szCs w:val="24"/>
        </w:rPr>
        <w:tab/>
      </w:r>
      <w:r w:rsidRPr="001A0961">
        <w:rPr>
          <w:b/>
          <w:bCs/>
          <w:i/>
          <w:iCs/>
          <w:sz w:val="24"/>
          <w:szCs w:val="24"/>
        </w:rPr>
        <w:tab/>
      </w:r>
      <w:r w:rsidRPr="001A0961">
        <w:rPr>
          <w:b/>
          <w:bCs/>
          <w:i/>
          <w:iCs/>
          <w:sz w:val="24"/>
          <w:szCs w:val="24"/>
        </w:rPr>
        <w:tab/>
      </w:r>
      <w:r w:rsidRPr="001A0961">
        <w:rPr>
          <w:b/>
          <w:bCs/>
          <w:i/>
          <w:iCs/>
          <w:sz w:val="24"/>
          <w:szCs w:val="24"/>
        </w:rPr>
        <w:tab/>
      </w:r>
      <w:r w:rsidRPr="001A0961">
        <w:rPr>
          <w:b/>
          <w:bCs/>
          <w:i/>
          <w:iCs/>
          <w:sz w:val="24"/>
          <w:szCs w:val="24"/>
        </w:rPr>
        <w:tab/>
      </w:r>
      <w:r w:rsidRPr="001A0961">
        <w:rPr>
          <w:b/>
          <w:bCs/>
          <w:i/>
          <w:iCs/>
          <w:sz w:val="24"/>
          <w:szCs w:val="24"/>
        </w:rPr>
        <w:tab/>
      </w:r>
      <w:r w:rsidRPr="001A0961">
        <w:rPr>
          <w:b/>
          <w:bCs/>
          <w:i/>
          <w:iCs/>
          <w:sz w:val="24"/>
          <w:szCs w:val="24"/>
        </w:rPr>
        <w:tab/>
        <w:t>Підпис______________</w:t>
      </w:r>
    </w:p>
    <w:p w14:paraId="11679B43" w14:textId="77777777" w:rsidR="00ED6614" w:rsidRPr="001A0961" w:rsidRDefault="00ED6614" w:rsidP="00ED6614">
      <w:pPr>
        <w:ind w:left="142"/>
        <w:rPr>
          <w:b/>
          <w:bCs/>
          <w:i/>
          <w:iCs/>
          <w:sz w:val="24"/>
          <w:szCs w:val="24"/>
        </w:rPr>
      </w:pPr>
    </w:p>
    <w:p w14:paraId="4EBC1AC0" w14:textId="77777777" w:rsidR="00ED6614" w:rsidRPr="001A0961" w:rsidRDefault="00ED6614" w:rsidP="00ED6614">
      <w:pPr>
        <w:ind w:left="142"/>
        <w:rPr>
          <w:b/>
          <w:bCs/>
          <w:sz w:val="24"/>
          <w:szCs w:val="24"/>
        </w:rPr>
      </w:pPr>
    </w:p>
    <w:p w14:paraId="215B278C" w14:textId="77777777" w:rsidR="00ED6614" w:rsidRDefault="00ED6614" w:rsidP="00ED6614">
      <w:pPr>
        <w:ind w:left="142"/>
        <w:rPr>
          <w:b/>
          <w:bCs/>
          <w:sz w:val="24"/>
          <w:szCs w:val="24"/>
        </w:rPr>
      </w:pPr>
    </w:p>
    <w:p w14:paraId="71667F4C" w14:textId="77777777" w:rsidR="00C41B91" w:rsidRDefault="00C41B91" w:rsidP="00ED6614">
      <w:pPr>
        <w:ind w:left="142"/>
        <w:rPr>
          <w:b/>
          <w:bCs/>
          <w:sz w:val="24"/>
          <w:szCs w:val="24"/>
        </w:rPr>
      </w:pPr>
    </w:p>
    <w:p w14:paraId="0797CFA8" w14:textId="77777777" w:rsidR="00C41B91" w:rsidRDefault="00C41B91" w:rsidP="00ED6614">
      <w:pPr>
        <w:ind w:left="142"/>
        <w:rPr>
          <w:b/>
          <w:bCs/>
          <w:sz w:val="24"/>
          <w:szCs w:val="24"/>
        </w:rPr>
      </w:pPr>
    </w:p>
    <w:p w14:paraId="118EDAC1" w14:textId="77777777" w:rsidR="00C41B91" w:rsidRDefault="00C41B91" w:rsidP="00ED6614">
      <w:pPr>
        <w:ind w:left="142"/>
        <w:rPr>
          <w:b/>
          <w:bCs/>
          <w:sz w:val="24"/>
          <w:szCs w:val="24"/>
        </w:rPr>
      </w:pPr>
    </w:p>
    <w:p w14:paraId="10E29265" w14:textId="77777777" w:rsidR="00C41B91" w:rsidRDefault="00C41B91" w:rsidP="00ED6614">
      <w:pPr>
        <w:ind w:left="142"/>
        <w:rPr>
          <w:b/>
          <w:bCs/>
          <w:sz w:val="24"/>
          <w:szCs w:val="24"/>
        </w:rPr>
      </w:pPr>
    </w:p>
    <w:p w14:paraId="0E7FA251" w14:textId="77777777" w:rsidR="00C41B91" w:rsidRDefault="00C41B91" w:rsidP="00ED6614">
      <w:pPr>
        <w:ind w:left="142"/>
        <w:rPr>
          <w:b/>
          <w:bCs/>
          <w:sz w:val="24"/>
          <w:szCs w:val="24"/>
        </w:rPr>
      </w:pPr>
    </w:p>
    <w:p w14:paraId="21361826" w14:textId="77777777" w:rsidR="00C41B91" w:rsidRDefault="00C41B91" w:rsidP="00ED6614">
      <w:pPr>
        <w:ind w:left="142"/>
        <w:rPr>
          <w:b/>
          <w:bCs/>
          <w:sz w:val="24"/>
          <w:szCs w:val="24"/>
        </w:rPr>
      </w:pPr>
    </w:p>
    <w:p w14:paraId="183FB5F5" w14:textId="77777777" w:rsidR="00C41B91" w:rsidRDefault="00C41B91" w:rsidP="00ED6614">
      <w:pPr>
        <w:ind w:left="142"/>
        <w:rPr>
          <w:b/>
          <w:bCs/>
          <w:sz w:val="24"/>
          <w:szCs w:val="24"/>
        </w:rPr>
      </w:pPr>
    </w:p>
    <w:p w14:paraId="731B1552" w14:textId="77777777" w:rsidR="00C41B91" w:rsidRDefault="00C41B91" w:rsidP="00ED6614">
      <w:pPr>
        <w:ind w:left="142"/>
        <w:rPr>
          <w:b/>
          <w:bCs/>
          <w:sz w:val="24"/>
          <w:szCs w:val="24"/>
        </w:rPr>
      </w:pPr>
    </w:p>
    <w:p w14:paraId="3E6CFF0D" w14:textId="77777777" w:rsidR="00C41B91" w:rsidRDefault="00C41B91" w:rsidP="00ED6614">
      <w:pPr>
        <w:ind w:left="142"/>
        <w:rPr>
          <w:b/>
          <w:bCs/>
          <w:sz w:val="24"/>
          <w:szCs w:val="24"/>
        </w:rPr>
      </w:pPr>
    </w:p>
    <w:p w14:paraId="5F932E1F" w14:textId="77777777" w:rsidR="00C41B91" w:rsidRDefault="00C41B91" w:rsidP="00ED6614">
      <w:pPr>
        <w:ind w:left="142"/>
        <w:rPr>
          <w:b/>
          <w:bCs/>
          <w:sz w:val="24"/>
          <w:szCs w:val="24"/>
        </w:rPr>
      </w:pPr>
    </w:p>
    <w:p w14:paraId="0E9CFA31" w14:textId="77777777" w:rsidR="00C41B91" w:rsidRDefault="00C41B91" w:rsidP="00ED6614">
      <w:pPr>
        <w:ind w:left="142"/>
        <w:rPr>
          <w:b/>
          <w:bCs/>
          <w:sz w:val="24"/>
          <w:szCs w:val="24"/>
        </w:rPr>
      </w:pPr>
    </w:p>
    <w:p w14:paraId="4D2491DD" w14:textId="77777777" w:rsidR="00C41B91" w:rsidRDefault="00C41B91" w:rsidP="00ED6614">
      <w:pPr>
        <w:ind w:left="142"/>
        <w:rPr>
          <w:b/>
          <w:bCs/>
          <w:sz w:val="24"/>
          <w:szCs w:val="24"/>
        </w:rPr>
      </w:pPr>
    </w:p>
    <w:p w14:paraId="0DED0793" w14:textId="2649928C" w:rsidR="00C41B91" w:rsidRPr="001A0961" w:rsidRDefault="00C41B91" w:rsidP="00ED6614">
      <w:pPr>
        <w:ind w:left="142"/>
        <w:rPr>
          <w:b/>
          <w:bCs/>
          <w:sz w:val="24"/>
          <w:szCs w:val="24"/>
        </w:rPr>
      </w:pPr>
    </w:p>
    <w:sectPr w:rsidR="00C41B91" w:rsidRPr="001A0961" w:rsidSect="001231EC">
      <w:type w:val="continuous"/>
      <w:pgSz w:w="11910" w:h="16840"/>
      <w:pgMar w:top="680" w:right="601" w:bottom="278"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679"/>
    <w:multiLevelType w:val="hybridMultilevel"/>
    <w:tmpl w:val="307A39E6"/>
    <w:lvl w:ilvl="0" w:tplc="AFE46012">
      <w:start w:val="1"/>
      <w:numFmt w:val="decimal"/>
      <w:lvlText w:val="%1)"/>
      <w:lvlJc w:val="left"/>
      <w:pPr>
        <w:ind w:left="829" w:hanging="360"/>
      </w:pPr>
      <w:rPr>
        <w:rFonts w:ascii="Times New Roman" w:eastAsia="Times New Roman" w:hAnsi="Times New Roman" w:cs="Times New Roman" w:hint="default"/>
        <w:b w:val="0"/>
        <w:bCs w:val="0"/>
        <w:i w:val="0"/>
        <w:iCs w:val="0"/>
        <w:spacing w:val="0"/>
        <w:w w:val="100"/>
        <w:sz w:val="24"/>
        <w:szCs w:val="24"/>
        <w:lang w:val="uk-UA" w:eastAsia="en-US" w:bidi="ar-SA"/>
      </w:rPr>
    </w:lvl>
    <w:lvl w:ilvl="1" w:tplc="EE420FC4">
      <w:numFmt w:val="bullet"/>
      <w:lvlText w:val="•"/>
      <w:lvlJc w:val="left"/>
      <w:pPr>
        <w:ind w:left="1375" w:hanging="360"/>
      </w:pPr>
      <w:rPr>
        <w:rFonts w:hint="default"/>
        <w:lang w:val="uk-UA" w:eastAsia="en-US" w:bidi="ar-SA"/>
      </w:rPr>
    </w:lvl>
    <w:lvl w:ilvl="2" w:tplc="21169342">
      <w:numFmt w:val="bullet"/>
      <w:lvlText w:val="•"/>
      <w:lvlJc w:val="left"/>
      <w:pPr>
        <w:ind w:left="1930" w:hanging="360"/>
      </w:pPr>
      <w:rPr>
        <w:rFonts w:hint="default"/>
        <w:lang w:val="uk-UA" w:eastAsia="en-US" w:bidi="ar-SA"/>
      </w:rPr>
    </w:lvl>
    <w:lvl w:ilvl="3" w:tplc="E4F6434C">
      <w:numFmt w:val="bullet"/>
      <w:lvlText w:val="•"/>
      <w:lvlJc w:val="left"/>
      <w:pPr>
        <w:ind w:left="2485" w:hanging="360"/>
      </w:pPr>
      <w:rPr>
        <w:rFonts w:hint="default"/>
        <w:lang w:val="uk-UA" w:eastAsia="en-US" w:bidi="ar-SA"/>
      </w:rPr>
    </w:lvl>
    <w:lvl w:ilvl="4" w:tplc="13005FA6">
      <w:numFmt w:val="bullet"/>
      <w:lvlText w:val="•"/>
      <w:lvlJc w:val="left"/>
      <w:pPr>
        <w:ind w:left="3040" w:hanging="360"/>
      </w:pPr>
      <w:rPr>
        <w:rFonts w:hint="default"/>
        <w:lang w:val="uk-UA" w:eastAsia="en-US" w:bidi="ar-SA"/>
      </w:rPr>
    </w:lvl>
    <w:lvl w:ilvl="5" w:tplc="F72C03DC">
      <w:numFmt w:val="bullet"/>
      <w:lvlText w:val="•"/>
      <w:lvlJc w:val="left"/>
      <w:pPr>
        <w:ind w:left="3595" w:hanging="360"/>
      </w:pPr>
      <w:rPr>
        <w:rFonts w:hint="default"/>
        <w:lang w:val="uk-UA" w:eastAsia="en-US" w:bidi="ar-SA"/>
      </w:rPr>
    </w:lvl>
    <w:lvl w:ilvl="6" w:tplc="7B1EC43C">
      <w:numFmt w:val="bullet"/>
      <w:lvlText w:val="•"/>
      <w:lvlJc w:val="left"/>
      <w:pPr>
        <w:ind w:left="4150" w:hanging="360"/>
      </w:pPr>
      <w:rPr>
        <w:rFonts w:hint="default"/>
        <w:lang w:val="uk-UA" w:eastAsia="en-US" w:bidi="ar-SA"/>
      </w:rPr>
    </w:lvl>
    <w:lvl w:ilvl="7" w:tplc="E6F620BE">
      <w:numFmt w:val="bullet"/>
      <w:lvlText w:val="•"/>
      <w:lvlJc w:val="left"/>
      <w:pPr>
        <w:ind w:left="4705" w:hanging="360"/>
      </w:pPr>
      <w:rPr>
        <w:rFonts w:hint="default"/>
        <w:lang w:val="uk-UA" w:eastAsia="en-US" w:bidi="ar-SA"/>
      </w:rPr>
    </w:lvl>
    <w:lvl w:ilvl="8" w:tplc="785017A4">
      <w:numFmt w:val="bullet"/>
      <w:lvlText w:val="•"/>
      <w:lvlJc w:val="left"/>
      <w:pPr>
        <w:ind w:left="5260" w:hanging="360"/>
      </w:pPr>
      <w:rPr>
        <w:rFonts w:hint="default"/>
        <w:lang w:val="uk-UA" w:eastAsia="en-US" w:bidi="ar-SA"/>
      </w:rPr>
    </w:lvl>
  </w:abstractNum>
  <w:abstractNum w:abstractNumId="1" w15:restartNumberingAfterBreak="0">
    <w:nsid w:val="23B05D8F"/>
    <w:multiLevelType w:val="hybridMultilevel"/>
    <w:tmpl w:val="E23E0EB2"/>
    <w:lvl w:ilvl="0" w:tplc="42226B0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15:restartNumberingAfterBreak="0">
    <w:nsid w:val="3BCF2FD5"/>
    <w:multiLevelType w:val="hybridMultilevel"/>
    <w:tmpl w:val="3A46DC24"/>
    <w:lvl w:ilvl="0" w:tplc="1578FCFE">
      <w:start w:val="1"/>
      <w:numFmt w:val="decimal"/>
      <w:lvlText w:val="%1."/>
      <w:lvlJc w:val="left"/>
      <w:pPr>
        <w:ind w:left="720" w:hanging="360"/>
      </w:pPr>
      <w:rPr>
        <w:rFonts w:ascii="Times New Roman" w:hAnsi="Times New Roman" w:cs="Times New Roman" w:hint="default"/>
        <w:b w:val="0"/>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D4F56DD"/>
    <w:multiLevelType w:val="hybridMultilevel"/>
    <w:tmpl w:val="070A7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D4711D"/>
    <w:multiLevelType w:val="hybridMultilevel"/>
    <w:tmpl w:val="5F50F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47174010">
    <w:abstractNumId w:val="0"/>
  </w:num>
  <w:num w:numId="2" w16cid:durableId="1465386449">
    <w:abstractNumId w:val="2"/>
  </w:num>
  <w:num w:numId="3" w16cid:durableId="1580599859">
    <w:abstractNumId w:val="3"/>
  </w:num>
  <w:num w:numId="4" w16cid:durableId="427579126">
    <w:abstractNumId w:val="1"/>
  </w:num>
  <w:num w:numId="5" w16cid:durableId="272591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F77"/>
    <w:rsid w:val="000221CF"/>
    <w:rsid w:val="00025DD0"/>
    <w:rsid w:val="001231EC"/>
    <w:rsid w:val="001315FA"/>
    <w:rsid w:val="001417A2"/>
    <w:rsid w:val="0017536A"/>
    <w:rsid w:val="001A0961"/>
    <w:rsid w:val="001C1693"/>
    <w:rsid w:val="001F15F6"/>
    <w:rsid w:val="00231D3C"/>
    <w:rsid w:val="002367D5"/>
    <w:rsid w:val="002E3A5B"/>
    <w:rsid w:val="002F2B8B"/>
    <w:rsid w:val="003018FF"/>
    <w:rsid w:val="004107F6"/>
    <w:rsid w:val="0042041E"/>
    <w:rsid w:val="00443A2C"/>
    <w:rsid w:val="0049048C"/>
    <w:rsid w:val="004E783E"/>
    <w:rsid w:val="00512496"/>
    <w:rsid w:val="00531383"/>
    <w:rsid w:val="00557C98"/>
    <w:rsid w:val="00573417"/>
    <w:rsid w:val="005C266D"/>
    <w:rsid w:val="005C4ACF"/>
    <w:rsid w:val="005D1BBE"/>
    <w:rsid w:val="005E0479"/>
    <w:rsid w:val="00614C04"/>
    <w:rsid w:val="006173E4"/>
    <w:rsid w:val="006817BB"/>
    <w:rsid w:val="006A4F77"/>
    <w:rsid w:val="006E6740"/>
    <w:rsid w:val="00704323"/>
    <w:rsid w:val="00715279"/>
    <w:rsid w:val="00727725"/>
    <w:rsid w:val="00755A37"/>
    <w:rsid w:val="00763CF2"/>
    <w:rsid w:val="00783220"/>
    <w:rsid w:val="007B2710"/>
    <w:rsid w:val="007E13F1"/>
    <w:rsid w:val="00815385"/>
    <w:rsid w:val="00881834"/>
    <w:rsid w:val="008A12F9"/>
    <w:rsid w:val="008D188F"/>
    <w:rsid w:val="00A511F1"/>
    <w:rsid w:val="00A63829"/>
    <w:rsid w:val="00A6623B"/>
    <w:rsid w:val="00A9148C"/>
    <w:rsid w:val="00A97F43"/>
    <w:rsid w:val="00AC0009"/>
    <w:rsid w:val="00B0088E"/>
    <w:rsid w:val="00B16FE6"/>
    <w:rsid w:val="00B24B9D"/>
    <w:rsid w:val="00B47103"/>
    <w:rsid w:val="00B64C66"/>
    <w:rsid w:val="00C14531"/>
    <w:rsid w:val="00C41B91"/>
    <w:rsid w:val="00C84928"/>
    <w:rsid w:val="00CB648B"/>
    <w:rsid w:val="00D17915"/>
    <w:rsid w:val="00D8379F"/>
    <w:rsid w:val="00DE4CCE"/>
    <w:rsid w:val="00ED6614"/>
    <w:rsid w:val="00F344E9"/>
    <w:rsid w:val="00F847D4"/>
    <w:rsid w:val="00FE480D"/>
    <w:rsid w:val="00FF3C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5D3F"/>
  <w15:docId w15:val="{9E3F93A2-90B3-4D71-8CAB-551CFBB8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22"/>
      <w:ind w:left="102" w:right="117" w:firstLine="709"/>
      <w:jc w:val="both"/>
    </w:pPr>
    <w:rPr>
      <w:sz w:val="24"/>
      <w:szCs w:val="24"/>
    </w:rPr>
  </w:style>
  <w:style w:type="paragraph" w:styleId="a5">
    <w:name w:val="List Paragraph"/>
    <w:aliases w:val="Elenco Normale,Список уровня 2,название табл/рис,Chapter10,Details,List Paragraph,AC List 01,EBRD List,CA bullets,Абзац списку 1,тв-Абзац списка,заголовок 1.1,List Paragraph (numbered (a)),List_Paragraph,Multilevel para_II,List Paragraph1"/>
    <w:basedOn w:val="a"/>
    <w:link w:val="a6"/>
    <w:uiPriority w:val="34"/>
    <w:qFormat/>
  </w:style>
  <w:style w:type="paragraph" w:customStyle="1" w:styleId="TableParagraph">
    <w:name w:val="Table Paragraph"/>
    <w:basedOn w:val="a"/>
    <w:uiPriority w:val="1"/>
    <w:qFormat/>
  </w:style>
  <w:style w:type="paragraph" w:customStyle="1" w:styleId="rvps12">
    <w:name w:val="rvps12"/>
    <w:basedOn w:val="a"/>
    <w:rsid w:val="00F847D4"/>
    <w:pPr>
      <w:widowControl/>
      <w:autoSpaceDE/>
      <w:autoSpaceDN/>
      <w:spacing w:before="100" w:beforeAutospacing="1" w:after="100" w:afterAutospacing="1"/>
    </w:pPr>
    <w:rPr>
      <w:sz w:val="24"/>
      <w:szCs w:val="24"/>
      <w:lang w:eastAsia="uk-UA"/>
    </w:rPr>
  </w:style>
  <w:style w:type="character" w:customStyle="1" w:styleId="rvts9">
    <w:name w:val="rvts9"/>
    <w:basedOn w:val="a0"/>
    <w:rsid w:val="00F847D4"/>
  </w:style>
  <w:style w:type="paragraph" w:customStyle="1" w:styleId="rvps6">
    <w:name w:val="rvps6"/>
    <w:basedOn w:val="a"/>
    <w:rsid w:val="00F847D4"/>
    <w:pPr>
      <w:widowControl/>
      <w:autoSpaceDE/>
      <w:autoSpaceDN/>
      <w:spacing w:before="100" w:beforeAutospacing="1" w:after="100" w:afterAutospacing="1"/>
    </w:pPr>
    <w:rPr>
      <w:sz w:val="24"/>
      <w:szCs w:val="24"/>
      <w:lang w:eastAsia="uk-UA"/>
    </w:rPr>
  </w:style>
  <w:style w:type="character" w:customStyle="1" w:styleId="rvts23">
    <w:name w:val="rvts23"/>
    <w:basedOn w:val="a0"/>
    <w:rsid w:val="00F847D4"/>
  </w:style>
  <w:style w:type="character" w:customStyle="1" w:styleId="2">
    <w:name w:val="Основной текст (2)_"/>
    <w:basedOn w:val="a0"/>
    <w:link w:val="20"/>
    <w:rsid w:val="00ED6614"/>
    <w:rPr>
      <w:rFonts w:ascii="Calibri" w:eastAsia="Calibri" w:hAnsi="Calibri" w:cs="Calibri"/>
      <w:sz w:val="28"/>
      <w:szCs w:val="28"/>
    </w:rPr>
  </w:style>
  <w:style w:type="paragraph" w:customStyle="1" w:styleId="20">
    <w:name w:val="Основной текст (2)"/>
    <w:basedOn w:val="a"/>
    <w:link w:val="2"/>
    <w:rsid w:val="00ED6614"/>
    <w:pPr>
      <w:autoSpaceDE/>
      <w:autoSpaceDN/>
      <w:spacing w:after="110"/>
    </w:pPr>
    <w:rPr>
      <w:rFonts w:ascii="Calibri" w:eastAsia="Calibri" w:hAnsi="Calibri" w:cs="Calibri"/>
      <w:sz w:val="28"/>
      <w:szCs w:val="28"/>
      <w:lang w:val="en-US"/>
    </w:rPr>
  </w:style>
  <w:style w:type="character" w:customStyle="1" w:styleId="a7">
    <w:name w:val="Основной текст_"/>
    <w:basedOn w:val="a0"/>
    <w:link w:val="1"/>
    <w:rsid w:val="00ED6614"/>
    <w:rPr>
      <w:rFonts w:ascii="Calibri" w:eastAsia="Calibri" w:hAnsi="Calibri" w:cs="Calibri"/>
    </w:rPr>
  </w:style>
  <w:style w:type="paragraph" w:customStyle="1" w:styleId="1">
    <w:name w:val="Основной текст1"/>
    <w:basedOn w:val="a"/>
    <w:link w:val="a7"/>
    <w:rsid w:val="00ED6614"/>
    <w:pPr>
      <w:autoSpaceDE/>
      <w:autoSpaceDN/>
    </w:pPr>
    <w:rPr>
      <w:rFonts w:ascii="Calibri" w:eastAsia="Calibri" w:hAnsi="Calibri" w:cs="Calibri"/>
      <w:lang w:val="en-US"/>
    </w:rPr>
  </w:style>
  <w:style w:type="paragraph" w:styleId="a8">
    <w:name w:val="No Spacing"/>
    <w:uiPriority w:val="1"/>
    <w:qFormat/>
    <w:rsid w:val="00ED6614"/>
    <w:pPr>
      <w:widowControl/>
      <w:suppressAutoHyphens/>
      <w:autoSpaceDE/>
      <w:autoSpaceDN/>
    </w:pPr>
    <w:rPr>
      <w:rFonts w:ascii="Calibri" w:eastAsia="Calibri" w:hAnsi="Calibri" w:cs="Times New Roman"/>
      <w:lang w:val="uk-UA"/>
    </w:rPr>
  </w:style>
  <w:style w:type="character" w:customStyle="1" w:styleId="a6">
    <w:name w:val="Абзац списка Знак"/>
    <w:aliases w:val="Elenco Normale Знак,Список уровня 2 Знак,название табл/рис Знак,Chapter10 Знак,Details Знак,List Paragraph Знак,AC List 01 Знак,EBRD List Знак,CA bullets Знак,Абзац списку 1 Знак,тв-Абзац списка Знак,заголовок 1.1 Знак"/>
    <w:link w:val="a5"/>
    <w:uiPriority w:val="34"/>
    <w:qFormat/>
    <w:locked/>
    <w:rsid w:val="00ED6614"/>
    <w:rPr>
      <w:rFonts w:ascii="Times New Roman" w:eastAsia="Times New Roman" w:hAnsi="Times New Roman" w:cs="Times New Roman"/>
      <w:lang w:val="uk-UA"/>
    </w:rPr>
  </w:style>
  <w:style w:type="paragraph" w:customStyle="1" w:styleId="10">
    <w:name w:val="Абзац списка1"/>
    <w:basedOn w:val="a"/>
    <w:link w:val="ListParagraphChar"/>
    <w:rsid w:val="00ED6614"/>
    <w:pPr>
      <w:widowControl/>
      <w:autoSpaceDE/>
      <w:autoSpaceDN/>
      <w:spacing w:after="200" w:line="276" w:lineRule="auto"/>
      <w:ind w:left="720"/>
    </w:pPr>
    <w:rPr>
      <w:rFonts w:ascii="Calibri" w:hAnsi="Calibri"/>
    </w:rPr>
  </w:style>
  <w:style w:type="character" w:customStyle="1" w:styleId="ListParagraphChar">
    <w:name w:val="List Paragraph Char"/>
    <w:link w:val="10"/>
    <w:locked/>
    <w:rsid w:val="00ED6614"/>
    <w:rPr>
      <w:rFonts w:ascii="Calibri" w:eastAsia="Times New Roman" w:hAnsi="Calibri" w:cs="Times New Roman"/>
      <w:lang w:val="uk-UA"/>
    </w:rPr>
  </w:style>
  <w:style w:type="paragraph" w:styleId="a9">
    <w:name w:val="Balloon Text"/>
    <w:basedOn w:val="a"/>
    <w:link w:val="aa"/>
    <w:uiPriority w:val="99"/>
    <w:semiHidden/>
    <w:unhideWhenUsed/>
    <w:rsid w:val="005E0479"/>
    <w:rPr>
      <w:rFonts w:ascii="Tahoma" w:hAnsi="Tahoma" w:cs="Tahoma"/>
      <w:sz w:val="16"/>
      <w:szCs w:val="16"/>
    </w:rPr>
  </w:style>
  <w:style w:type="character" w:customStyle="1" w:styleId="aa">
    <w:name w:val="Текст выноски Знак"/>
    <w:basedOn w:val="a0"/>
    <w:link w:val="a9"/>
    <w:uiPriority w:val="99"/>
    <w:semiHidden/>
    <w:rsid w:val="005E0479"/>
    <w:rPr>
      <w:rFonts w:ascii="Tahoma" w:eastAsia="Times New Roman" w:hAnsi="Tahoma" w:cs="Tahoma"/>
      <w:sz w:val="16"/>
      <w:szCs w:val="16"/>
      <w:lang w:val="uk-UA"/>
    </w:rPr>
  </w:style>
  <w:style w:type="character" w:customStyle="1" w:styleId="a4">
    <w:name w:val="Основной текст Знак"/>
    <w:basedOn w:val="a0"/>
    <w:link w:val="a3"/>
    <w:uiPriority w:val="1"/>
    <w:rsid w:val="00A63829"/>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2495">
      <w:bodyDiv w:val="1"/>
      <w:marLeft w:val="0"/>
      <w:marRight w:val="0"/>
      <w:marTop w:val="0"/>
      <w:marBottom w:val="0"/>
      <w:divBdr>
        <w:top w:val="none" w:sz="0" w:space="0" w:color="auto"/>
        <w:left w:val="none" w:sz="0" w:space="0" w:color="auto"/>
        <w:bottom w:val="none" w:sz="0" w:space="0" w:color="auto"/>
        <w:right w:val="none" w:sz="0" w:space="0" w:color="auto"/>
      </w:divBdr>
    </w:div>
    <w:div w:id="845708355">
      <w:bodyDiv w:val="1"/>
      <w:marLeft w:val="0"/>
      <w:marRight w:val="0"/>
      <w:marTop w:val="0"/>
      <w:marBottom w:val="0"/>
      <w:divBdr>
        <w:top w:val="none" w:sz="0" w:space="0" w:color="auto"/>
        <w:left w:val="none" w:sz="0" w:space="0" w:color="auto"/>
        <w:bottom w:val="none" w:sz="0" w:space="0" w:color="auto"/>
        <w:right w:val="none" w:sz="0" w:space="0" w:color="auto"/>
      </w:divBdr>
      <w:divsChild>
        <w:div w:id="1494295933">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FC1E0-D5E2-422E-B414-E4785FEF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698</Words>
  <Characters>3984</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30</cp:revision>
  <cp:lastPrinted>2023-11-22T11:50:00Z</cp:lastPrinted>
  <dcterms:created xsi:type="dcterms:W3CDTF">2023-10-25T11:54:00Z</dcterms:created>
  <dcterms:modified xsi:type="dcterms:W3CDTF">2023-11-22T14:10:00Z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Writer</vt:lpwstr>
  </property>
  <property fmtid="{D5CDD505-2E9C-101B-9397-08002B2CF9AE}" pid="4" name="Producer">
    <vt:lpwstr>LibreOffice 7.6</vt:lpwstr>
  </property>
  <property fmtid="{D5CDD505-2E9C-101B-9397-08002B2CF9AE}" pid="5" name="LastSaved">
    <vt:filetime>2023-10-10T00:00:00Z</vt:filetime>
  </property>
</Properties>
</file>