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B71B37" w:rsidRDefault="003B2920" w:rsidP="002651B4">
            <w:pPr>
              <w:spacing w:after="0" w:line="240" w:lineRule="auto"/>
              <w:rPr>
                <w:rFonts w:ascii="Times New Roman" w:hAnsi="Times New Roman"/>
                <w:sz w:val="24"/>
                <w:szCs w:val="24"/>
                <w:lang w:val="ru-RU"/>
              </w:rPr>
            </w:pPr>
            <w:r w:rsidRPr="003B2920">
              <w:rPr>
                <w:rFonts w:ascii="Times New Roman" w:hAnsi="Times New Roman"/>
                <w:sz w:val="24"/>
                <w:szCs w:val="24"/>
              </w:rPr>
              <w:t>31</w:t>
            </w:r>
            <w:r w:rsidR="00D50C2C" w:rsidRPr="003B2920">
              <w:rPr>
                <w:rFonts w:ascii="Times New Roman" w:hAnsi="Times New Roman"/>
                <w:sz w:val="24"/>
                <w:szCs w:val="24"/>
              </w:rPr>
              <w:t>.</w:t>
            </w:r>
            <w:r w:rsidR="00721644" w:rsidRPr="003B2920">
              <w:rPr>
                <w:rFonts w:ascii="Times New Roman" w:hAnsi="Times New Roman"/>
                <w:sz w:val="24"/>
                <w:szCs w:val="24"/>
              </w:rPr>
              <w:t>05.</w:t>
            </w:r>
            <w:r w:rsidR="00D50C2C" w:rsidRPr="003B2920">
              <w:rPr>
                <w:rFonts w:ascii="Times New Roman" w:hAnsi="Times New Roman"/>
                <w:sz w:val="24"/>
                <w:szCs w:val="24"/>
              </w:rPr>
              <w:t>2023р.  №</w:t>
            </w:r>
            <w:r w:rsidRPr="003B2920">
              <w:rPr>
                <w:rFonts w:ascii="Times New Roman" w:hAnsi="Times New Roman"/>
                <w:sz w:val="24"/>
                <w:szCs w:val="24"/>
                <w:lang w:val="ru-RU"/>
              </w:rPr>
              <w:t>403</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C34D10" w:rsidRDefault="006A22DD" w:rsidP="006A22DD">
      <w:pPr>
        <w:spacing w:line="240" w:lineRule="auto"/>
        <w:jc w:val="center"/>
        <w:rPr>
          <w:rFonts w:ascii="Times New Roman" w:hAnsi="Times New Roman"/>
          <w:i/>
          <w:sz w:val="28"/>
        </w:rPr>
      </w:pPr>
    </w:p>
    <w:p w:rsidR="00B538C7" w:rsidRPr="00626956" w:rsidRDefault="00B538C7" w:rsidP="00B538C7">
      <w:pPr>
        <w:spacing w:line="240" w:lineRule="auto"/>
        <w:jc w:val="center"/>
        <w:rPr>
          <w:rFonts w:ascii="Times New Roman" w:hAnsi="Times New Roman"/>
          <w:b/>
          <w:i/>
          <w:sz w:val="28"/>
        </w:rPr>
      </w:pPr>
      <w:r>
        <w:rPr>
          <w:rFonts w:ascii="Times New Roman" w:hAnsi="Times New Roman"/>
          <w:b/>
          <w:i/>
          <w:sz w:val="28"/>
        </w:rPr>
        <w:t>Бетонні вироби з фальцевим з’єднанням та поліетиленовим вкладишем</w:t>
      </w:r>
    </w:p>
    <w:p w:rsidR="00457E64" w:rsidRDefault="00B538C7" w:rsidP="00B538C7">
      <w:pPr>
        <w:tabs>
          <w:tab w:val="left" w:pos="4020"/>
        </w:tabs>
        <w:spacing w:line="240" w:lineRule="auto"/>
        <w:rPr>
          <w:rFonts w:ascii="Times New Roman" w:hAnsi="Times New Roman"/>
          <w:b/>
          <w:sz w:val="24"/>
          <w:szCs w:val="28"/>
          <w:lang w:eastAsia="ar-SA"/>
        </w:rPr>
      </w:pPr>
      <w:r w:rsidRPr="00037AE0">
        <w:rPr>
          <w:rFonts w:ascii="Times New Roman" w:hAnsi="Times New Roman"/>
          <w:b/>
          <w:i/>
          <w:sz w:val="28"/>
          <w:szCs w:val="28"/>
        </w:rPr>
        <w:t>за код</w:t>
      </w:r>
      <w:r>
        <w:rPr>
          <w:rFonts w:ascii="Times New Roman" w:hAnsi="Times New Roman"/>
          <w:b/>
          <w:i/>
          <w:sz w:val="28"/>
          <w:szCs w:val="28"/>
        </w:rPr>
        <w:t>ом CPV за ДК 021:2015 44110000-4 Конструкційні матеріали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526C9">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C4467D"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C4467D"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C4467D"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C4467D"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C4467D"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526C9">
          <w:rPr>
            <w:noProof/>
            <w:webHidden/>
          </w:rPr>
          <w:t>3</w:t>
        </w:r>
        <w:r w:rsidR="006A22DD" w:rsidRPr="005C7A34">
          <w:rPr>
            <w:noProof/>
            <w:webHidden/>
          </w:rPr>
          <w:fldChar w:fldCharType="end"/>
        </w:r>
      </w:hyperlink>
    </w:p>
    <w:p w:rsidR="006A22DD" w:rsidRPr="005C7A34" w:rsidRDefault="00C4467D"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C4467D"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6A22DD" w:rsidRPr="005C7A34" w:rsidRDefault="00C4467D"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526C9">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C4467D"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526C9">
          <w:rPr>
            <w:noProof/>
            <w:webHidden/>
          </w:rPr>
          <w:t>4</w:t>
        </w:r>
        <w:r w:rsidR="006A22DD" w:rsidRPr="005C7A34">
          <w:rPr>
            <w:noProof/>
            <w:webHidden/>
          </w:rPr>
          <w:fldChar w:fldCharType="end"/>
        </w:r>
      </w:hyperlink>
    </w:p>
    <w:p w:rsidR="005C7A34" w:rsidRPr="00E85312" w:rsidRDefault="00C4467D"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C4467D"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C4467D"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C4467D"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C4467D"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C4467D"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C4467D"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C4467D"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C4467D"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C4467D"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C4467D"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C4467D"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C4467D"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C4467D"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526C9">
          <w:rPr>
            <w:noProof/>
            <w:webHidden/>
          </w:rPr>
          <w:t>18</w:t>
        </w:r>
        <w:r w:rsidR="006A22DD" w:rsidRPr="005C7A34">
          <w:rPr>
            <w:noProof/>
            <w:webHidden/>
          </w:rPr>
          <w:fldChar w:fldCharType="end"/>
        </w:r>
      </w:hyperlink>
    </w:p>
    <w:p w:rsidR="006A22DD" w:rsidRPr="000C317C" w:rsidRDefault="00C4467D"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C4467D"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C4467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C4467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C4467D"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C4467D"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C4467D"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B538C7" w:rsidRDefault="00B538C7" w:rsidP="00B538C7">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B538C7" w:rsidRPr="00854F26" w:rsidRDefault="00B538C7" w:rsidP="00B538C7">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B538C7" w:rsidRPr="00D25969" w:rsidRDefault="00B538C7" w:rsidP="00B538C7">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538C7" w:rsidRPr="00D25969" w:rsidRDefault="00B538C7" w:rsidP="00B538C7">
            <w:pPr>
              <w:pStyle w:val="12"/>
              <w:tabs>
                <w:tab w:val="left" w:pos="1260"/>
                <w:tab w:val="left" w:pos="1980"/>
              </w:tabs>
              <w:jc w:val="both"/>
              <w:rPr>
                <w:rFonts w:ascii="Times New Roman" w:hAnsi="Times New Roman" w:cs="Times New Roman"/>
                <w:sz w:val="22"/>
                <w:szCs w:val="22"/>
                <w:lang w:val="ru-RU"/>
              </w:rPr>
            </w:pPr>
          </w:p>
          <w:p w:rsidR="00B538C7" w:rsidRPr="00854F26" w:rsidRDefault="00B538C7" w:rsidP="00B538C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B538C7" w:rsidRPr="00F40B18" w:rsidRDefault="00B538C7" w:rsidP="00B538C7">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Литвиненко Павло Юрійович</w:t>
            </w:r>
          </w:p>
          <w:p w:rsidR="00B538C7" w:rsidRPr="00F40B18" w:rsidRDefault="00B538C7" w:rsidP="00B538C7">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Pr>
                <w:rFonts w:ascii="Times New Roman" w:hAnsi="Times New Roman" w:cs="Times New Roman"/>
                <w:color w:val="000000"/>
                <w:shd w:val="clear" w:color="auto" w:fill="FFFFFF"/>
                <w:lang w:val="ru-RU"/>
              </w:rPr>
              <w:t>ВІВ</w:t>
            </w:r>
          </w:p>
          <w:p w:rsidR="00B538C7" w:rsidRPr="00C6435C" w:rsidRDefault="00B538C7" w:rsidP="00B538C7">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B538C7" w:rsidRPr="00C6435C" w:rsidRDefault="00B538C7" w:rsidP="00B538C7">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0F73AC">
              <w:rPr>
                <w:rFonts w:ascii="Helvetica" w:hAnsi="Helvetica" w:cs="Helvetica"/>
                <w:color w:val="000000"/>
                <w:shd w:val="clear" w:color="auto" w:fill="FFFFFF"/>
              </w:rPr>
              <w:t>063</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776</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82</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25</w:t>
            </w:r>
          </w:p>
          <w:p w:rsidR="00B538C7" w:rsidRPr="00854F26" w:rsidRDefault="00B538C7" w:rsidP="00B538C7">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B538C7" w:rsidRPr="00854F26" w:rsidTr="00A851AF">
        <w:tc>
          <w:tcPr>
            <w:tcW w:w="274" w:type="pct"/>
          </w:tcPr>
          <w:p w:rsidR="00B538C7" w:rsidRPr="00854F26" w:rsidRDefault="00B538C7" w:rsidP="00B538C7">
            <w:pPr>
              <w:pStyle w:val="2"/>
              <w:outlineLvl w:val="1"/>
              <w:rPr>
                <w:sz w:val="22"/>
                <w:szCs w:val="22"/>
                <w:lang w:val="uk-UA"/>
              </w:rPr>
            </w:pPr>
            <w:r w:rsidRPr="00854F26">
              <w:rPr>
                <w:sz w:val="22"/>
                <w:szCs w:val="22"/>
                <w:lang w:val="uk-UA"/>
              </w:rPr>
              <w:t>4</w:t>
            </w:r>
          </w:p>
        </w:tc>
        <w:tc>
          <w:tcPr>
            <w:tcW w:w="1935" w:type="pct"/>
          </w:tcPr>
          <w:p w:rsidR="00B538C7" w:rsidRPr="00854F26" w:rsidRDefault="00B538C7" w:rsidP="00B538C7">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B538C7" w:rsidRPr="00B538C7" w:rsidRDefault="00B538C7" w:rsidP="00B538C7">
            <w:pPr>
              <w:rPr>
                <w:rFonts w:ascii="Times New Roman" w:hAnsi="Times New Roman"/>
                <w:b/>
                <w:i/>
                <w:sz w:val="24"/>
                <w:szCs w:val="24"/>
              </w:rPr>
            </w:pPr>
            <w:r w:rsidRPr="00B538C7">
              <w:rPr>
                <w:rFonts w:ascii="Times New Roman" w:hAnsi="Times New Roman"/>
                <w:b/>
                <w:i/>
                <w:sz w:val="24"/>
                <w:szCs w:val="24"/>
              </w:rPr>
              <w:t>Бетонні вироби з фальцевим з’єднанням та поліетиленовим вкладишем</w:t>
            </w:r>
          </w:p>
          <w:p w:rsidR="00B538C7" w:rsidRPr="00B538C7" w:rsidRDefault="00B538C7" w:rsidP="00B538C7">
            <w:pPr>
              <w:tabs>
                <w:tab w:val="left" w:pos="4020"/>
              </w:tabs>
              <w:rPr>
                <w:rFonts w:ascii="Times New Roman" w:hAnsi="Times New Roman"/>
                <w:sz w:val="24"/>
                <w:szCs w:val="24"/>
                <w:lang w:eastAsia="ar-SA"/>
              </w:rPr>
            </w:pPr>
            <w:r w:rsidRPr="00B538C7">
              <w:rPr>
                <w:rFonts w:ascii="Times New Roman" w:hAnsi="Times New Roman"/>
                <w:b/>
                <w:i/>
                <w:sz w:val="24"/>
                <w:szCs w:val="24"/>
              </w:rPr>
              <w:t>за кодом CPV за ДК 021:2015 44110000-4 Конструкційні матеріали</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B538C7" w:rsidRPr="00854F26" w:rsidRDefault="00B538C7" w:rsidP="00B538C7">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B538C7" w:rsidRPr="00854F26" w:rsidRDefault="00B538C7" w:rsidP="00B538C7">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B538C7" w:rsidRPr="00415845"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B538C7" w:rsidRPr="007639CC"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B538C7" w:rsidRPr="00854F26" w:rsidRDefault="00B538C7" w:rsidP="003B2920">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DE19B0">
              <w:rPr>
                <w:rFonts w:ascii="Times New Roman" w:eastAsia="Calibri" w:hAnsi="Times New Roman" w:cs="Times New Roman"/>
                <w:sz w:val="22"/>
                <w:szCs w:val="22"/>
                <w:lang w:val="uk-UA"/>
              </w:rPr>
              <w:t>3</w:t>
            </w:r>
            <w:r w:rsidR="003B2920">
              <w:rPr>
                <w:rFonts w:ascii="Times New Roman" w:eastAsia="Calibri" w:hAnsi="Times New Roman" w:cs="Times New Roman"/>
                <w:sz w:val="22"/>
                <w:szCs w:val="22"/>
                <w:lang w:val="uk-UA"/>
              </w:rPr>
              <w:t>1</w:t>
            </w:r>
            <w:r w:rsidRPr="00DE19B0">
              <w:rPr>
                <w:rFonts w:ascii="Times New Roman" w:eastAsia="Calibri" w:hAnsi="Times New Roman" w:cs="Times New Roman"/>
                <w:sz w:val="22"/>
                <w:szCs w:val="22"/>
                <w:lang w:val="uk-UA"/>
              </w:rPr>
              <w:t>.0</w:t>
            </w:r>
            <w:r w:rsidR="003B2920">
              <w:rPr>
                <w:rFonts w:ascii="Times New Roman" w:eastAsia="Calibri" w:hAnsi="Times New Roman" w:cs="Times New Roman"/>
                <w:sz w:val="22"/>
                <w:szCs w:val="22"/>
                <w:lang w:val="uk-UA"/>
              </w:rPr>
              <w:t>8</w:t>
            </w:r>
            <w:r w:rsidRPr="00DE19B0">
              <w:rPr>
                <w:rFonts w:ascii="Times New Roman" w:eastAsia="Calibri" w:hAnsi="Times New Roman" w:cs="Times New Roman"/>
                <w:sz w:val="22"/>
                <w:szCs w:val="22"/>
                <w:lang w:val="uk-UA"/>
              </w:rPr>
              <w:t>.202</w:t>
            </w:r>
            <w:r w:rsidR="003B2920">
              <w:rPr>
                <w:rFonts w:ascii="Times New Roman" w:eastAsia="Calibri" w:hAnsi="Times New Roman" w:cs="Times New Roman"/>
                <w:sz w:val="22"/>
                <w:szCs w:val="22"/>
                <w:lang w:val="uk-UA"/>
              </w:rPr>
              <w:t>3</w:t>
            </w:r>
            <w:r w:rsidRPr="00DE19B0">
              <w:rPr>
                <w:rFonts w:ascii="Times New Roman" w:eastAsia="Calibri" w:hAnsi="Times New Roman" w:cs="Times New Roman"/>
                <w:sz w:val="22"/>
                <w:szCs w:val="22"/>
                <w:lang w:val="uk-UA"/>
              </w:rPr>
              <w:t>р.</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lastRenderedPageBreak/>
              <w:t>5</w:t>
            </w:r>
          </w:p>
        </w:tc>
        <w:tc>
          <w:tcPr>
            <w:tcW w:w="1935" w:type="pct"/>
          </w:tcPr>
          <w:p w:rsidR="00B538C7" w:rsidRPr="00854F26" w:rsidRDefault="00B538C7" w:rsidP="00B538C7">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B538C7" w:rsidRPr="00854F26" w:rsidRDefault="00B538C7" w:rsidP="00B538C7">
            <w:pPr>
              <w:tabs>
                <w:tab w:val="left" w:pos="2160"/>
                <w:tab w:val="left" w:pos="3600"/>
              </w:tabs>
              <w:jc w:val="both"/>
              <w:rPr>
                <w:rFonts w:ascii="Times New Roman" w:hAnsi="Times New Roman"/>
              </w:rPr>
            </w:pPr>
            <w:bookmarkStart w:id="5" w:name="18"/>
            <w:bookmarkEnd w:id="5"/>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6</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B538C7" w:rsidRPr="00854F26" w:rsidRDefault="00B538C7" w:rsidP="00B538C7">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7</w:t>
            </w:r>
          </w:p>
        </w:tc>
        <w:tc>
          <w:tcPr>
            <w:tcW w:w="1935" w:type="pct"/>
          </w:tcPr>
          <w:p w:rsidR="00B538C7" w:rsidRPr="00854F26" w:rsidRDefault="00B538C7" w:rsidP="00B538C7">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B538C7" w:rsidRPr="00854F26" w:rsidRDefault="00B538C7" w:rsidP="00B538C7">
            <w:pPr>
              <w:pStyle w:val="a0"/>
              <w:spacing w:before="120" w:after="120"/>
              <w:ind w:left="136"/>
              <w:jc w:val="both"/>
              <w:rPr>
                <w:sz w:val="22"/>
                <w:szCs w:val="22"/>
                <w:lang w:val="uk-UA" w:eastAsia="en-US"/>
              </w:rPr>
            </w:pPr>
          </w:p>
        </w:tc>
        <w:tc>
          <w:tcPr>
            <w:tcW w:w="2791" w:type="pct"/>
          </w:tcPr>
          <w:p w:rsidR="00B538C7" w:rsidRPr="00EE6B37" w:rsidRDefault="00B538C7" w:rsidP="00B538C7">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B538C7" w:rsidRPr="00854F26" w:rsidRDefault="00B538C7" w:rsidP="00B538C7">
            <w:pPr>
              <w:jc w:val="both"/>
              <w:rPr>
                <w:rFonts w:ascii="Times New Roman" w:hAnsi="Times New Roman"/>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8</w:t>
            </w:r>
          </w:p>
        </w:tc>
        <w:tc>
          <w:tcPr>
            <w:tcW w:w="1935" w:type="pct"/>
          </w:tcPr>
          <w:p w:rsidR="00B538C7" w:rsidRPr="00854F26" w:rsidRDefault="00B538C7" w:rsidP="00B538C7">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B538C7" w:rsidRPr="00A519F2" w:rsidRDefault="00B538C7" w:rsidP="00B538C7">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538C7" w:rsidRPr="00A519F2" w:rsidRDefault="00B538C7" w:rsidP="00B538C7">
            <w:pPr>
              <w:shd w:val="clear" w:color="auto" w:fill="FFFFFF" w:themeFill="background1"/>
              <w:jc w:val="both"/>
              <w:rPr>
                <w:rFonts w:ascii="Times New Roman" w:hAnsi="Times New Roman"/>
              </w:rPr>
            </w:pPr>
          </w:p>
          <w:p w:rsidR="00B538C7" w:rsidRPr="00854F26" w:rsidRDefault="00B538C7" w:rsidP="00B538C7">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B538C7" w:rsidRPr="00854F26" w:rsidTr="00A851AF">
        <w:trPr>
          <w:trHeight w:val="473"/>
        </w:trPr>
        <w:tc>
          <w:tcPr>
            <w:tcW w:w="5000" w:type="pct"/>
            <w:gridSpan w:val="3"/>
            <w:tcBorders>
              <w:bottom w:val="single" w:sz="4" w:space="0" w:color="auto"/>
            </w:tcBorders>
          </w:tcPr>
          <w:p w:rsidR="00B538C7" w:rsidRPr="00854F26" w:rsidRDefault="00B538C7" w:rsidP="00B538C7">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B538C7" w:rsidRPr="00C318C4" w:rsidRDefault="00B538C7" w:rsidP="00B538C7">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538C7" w:rsidRPr="00C318C4" w:rsidRDefault="00B538C7" w:rsidP="00B538C7">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38C7" w:rsidRPr="00854F26" w:rsidRDefault="00B538C7" w:rsidP="00B538C7">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B538C7" w:rsidRPr="00C754AB" w:rsidRDefault="00B538C7" w:rsidP="00B538C7">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B538C7" w:rsidRPr="00854F26" w:rsidRDefault="00B538C7" w:rsidP="00B538C7">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B538C7"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1"/>
              <w:outlineLvl w:val="0"/>
              <w:rPr>
                <w:sz w:val="22"/>
                <w:szCs w:val="22"/>
              </w:rPr>
            </w:pPr>
            <w:r w:rsidRPr="00854F26">
              <w:rPr>
                <w:sz w:val="22"/>
                <w:szCs w:val="22"/>
              </w:rPr>
              <w:lastRenderedPageBreak/>
              <w:t>Інструкція з підготовки тендерної пропозиції</w:t>
            </w:r>
          </w:p>
        </w:tc>
      </w:tr>
      <w:tr w:rsidR="00B538C7" w:rsidRPr="00854F26" w:rsidTr="00ED79EA">
        <w:trPr>
          <w:trHeight w:val="5377"/>
        </w:trPr>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B538C7" w:rsidRPr="00493D83" w:rsidRDefault="00B538C7" w:rsidP="00B538C7">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B538C7" w:rsidRPr="00854F26" w:rsidRDefault="00B538C7" w:rsidP="00B538C7">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B538C7" w:rsidRPr="00854F26" w:rsidRDefault="00B538C7" w:rsidP="00B538C7">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B538C7" w:rsidRPr="00854F26" w:rsidRDefault="00B538C7" w:rsidP="00B538C7">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538C7" w:rsidRPr="00854F26"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B538C7" w:rsidRPr="00493D83"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B538C7" w:rsidRPr="00493D83" w:rsidRDefault="00B538C7" w:rsidP="00B538C7">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B538C7"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B538C7" w:rsidRPr="00854F26" w:rsidRDefault="00B538C7" w:rsidP="00B538C7">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538C7" w:rsidRPr="00854F26" w:rsidTr="00A851AF">
        <w:tc>
          <w:tcPr>
            <w:tcW w:w="274" w:type="pct"/>
            <w:tcBorders>
              <w:top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B538C7" w:rsidRPr="00D467F7" w:rsidRDefault="00B538C7" w:rsidP="00B538C7">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3</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B538C7" w:rsidRPr="00854F26" w:rsidRDefault="00B538C7" w:rsidP="00B538C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CB6331" w:rsidRPr="00526A9B" w:rsidRDefault="00CB6331" w:rsidP="00CB6331">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CB6331" w:rsidRDefault="00CB6331" w:rsidP="00CB6331">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CB6331" w:rsidRPr="00631F98" w:rsidRDefault="00CB6331" w:rsidP="00E63F56">
            <w:pPr>
              <w:widowControl w:val="0"/>
              <w:tabs>
                <w:tab w:val="left" w:pos="1080"/>
              </w:tabs>
              <w:ind w:firstLine="720"/>
              <w:jc w:val="both"/>
              <w:rPr>
                <w:rFonts w:ascii="Times New Roman" w:hAnsi="Times New Roman"/>
              </w:rPr>
            </w:pP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CB6331" w:rsidRPr="00232069" w:rsidRDefault="00CB6331" w:rsidP="00232069">
            <w:pPr>
              <w:pStyle w:val="af"/>
              <w:widowControl w:val="0"/>
              <w:numPr>
                <w:ilvl w:val="0"/>
                <w:numId w:val="13"/>
              </w:numPr>
              <w:ind w:left="0" w:firstLine="720"/>
              <w:jc w:val="both"/>
              <w:rPr>
                <w:rFonts w:ascii="Times New Roman" w:hAnsi="Times New Roman"/>
              </w:rPr>
            </w:pPr>
            <w:r w:rsidRPr="00232069">
              <w:rPr>
                <w:rFonts w:ascii="Times New Roman" w:hAnsi="Times New Roman"/>
              </w:rPr>
              <w:t xml:space="preserve">довідка в довільній формі, </w:t>
            </w:r>
            <w:r w:rsidR="00232069" w:rsidRPr="00232069">
              <w:rPr>
                <w:rFonts w:ascii="Times New Roman" w:hAnsi="Times New Roman"/>
              </w:rPr>
              <w:t xml:space="preserve">на </w:t>
            </w:r>
            <w:r w:rsidRPr="00232069">
              <w:rPr>
                <w:rFonts w:ascii="Times New Roman" w:hAnsi="Times New Roman"/>
              </w:rPr>
              <w:t>бланку учасника, що  підтверджує  наявність  документально підтверджено</w:t>
            </w:r>
            <w:r w:rsidR="00232069" w:rsidRPr="00232069">
              <w:rPr>
                <w:rFonts w:ascii="Times New Roman" w:hAnsi="Times New Roman"/>
              </w:rPr>
              <w:t>го досвіду виконання аналогічного</w:t>
            </w:r>
            <w:r w:rsidRPr="00232069">
              <w:rPr>
                <w:rFonts w:ascii="Times New Roman" w:hAnsi="Times New Roman"/>
              </w:rPr>
              <w:t xml:space="preserve"> договор</w:t>
            </w:r>
            <w:r w:rsidR="00232069" w:rsidRPr="00232069">
              <w:rPr>
                <w:rFonts w:ascii="Times New Roman" w:hAnsi="Times New Roman"/>
              </w:rPr>
              <w:t>у:</w:t>
            </w:r>
          </w:p>
          <w:p w:rsidR="00DB144B" w:rsidRDefault="00DB144B" w:rsidP="00E63F56">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0E40AC" w:rsidTr="000E40AC">
              <w:trPr>
                <w:trHeight w:val="1012"/>
              </w:trPr>
              <w:tc>
                <w:tcPr>
                  <w:tcW w:w="1040" w:type="dxa"/>
                  <w:shd w:val="clear" w:color="auto" w:fill="BFBFBF" w:themeFill="background1" w:themeFillShade="BF"/>
                </w:tcPr>
                <w:p w:rsidR="000E40AC" w:rsidRPr="00CB6331" w:rsidRDefault="000E40AC" w:rsidP="00D5272E">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0E40AC" w:rsidRPr="00CB6331" w:rsidRDefault="000E40AC" w:rsidP="00D5272E">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0E40AC" w:rsidRPr="00CB6331" w:rsidRDefault="000E40AC" w:rsidP="00D5272E">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0E40AC" w:rsidRPr="00CB6331" w:rsidRDefault="000E40AC" w:rsidP="00D5272E">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0E40AC" w:rsidRPr="00CB6331" w:rsidRDefault="000E40AC" w:rsidP="00D5272E">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0E40AC" w:rsidTr="000E40AC">
              <w:trPr>
                <w:trHeight w:val="757"/>
              </w:trPr>
              <w:tc>
                <w:tcPr>
                  <w:tcW w:w="1040" w:type="dxa"/>
                </w:tcPr>
                <w:p w:rsidR="000E40AC" w:rsidRDefault="000E40AC" w:rsidP="00D5272E">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D5272E">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D5272E">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D5272E">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D5272E">
                  <w:pPr>
                    <w:framePr w:hSpace="180" w:wrap="around" w:vAnchor="text" w:hAnchor="text" w:xAlign="right" w:y="1"/>
                    <w:widowControl w:val="0"/>
                    <w:tabs>
                      <w:tab w:val="left" w:pos="1080"/>
                    </w:tabs>
                    <w:suppressOverlap/>
                    <w:jc w:val="both"/>
                    <w:rPr>
                      <w:rFonts w:ascii="Times New Roman" w:hAnsi="Times New Roman"/>
                    </w:rPr>
                  </w:pPr>
                </w:p>
              </w:tc>
            </w:tr>
          </w:tbl>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B375FF">
              <w:rPr>
                <w:rFonts w:ascii="Times New Roman" w:hAnsi="Times New Roman"/>
                <w:u w:val="single"/>
              </w:rPr>
              <w:t xml:space="preserve">      </w:t>
            </w:r>
            <w:r w:rsidR="00DB144B">
              <w:rPr>
                <w:rFonts w:ascii="Times New Roman" w:hAnsi="Times New Roman"/>
                <w:u w:val="single"/>
              </w:rPr>
              <w:t>позитивний</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B144B" w:rsidRDefault="00DB144B" w:rsidP="00B375FF">
            <w:pPr>
              <w:widowControl w:val="0"/>
              <w:tabs>
                <w:tab w:val="left" w:pos="1080"/>
              </w:tabs>
              <w:jc w:val="both"/>
              <w:rPr>
                <w:rFonts w:ascii="Times New Roman" w:hAnsi="Times New Roman"/>
                <w:u w:val="single"/>
              </w:rPr>
            </w:pPr>
            <w:r>
              <w:rPr>
                <w:rFonts w:ascii="Times New Roman" w:hAnsi="Times New Roman"/>
                <w:u w:val="single"/>
              </w:rPr>
              <w:t xml:space="preserve">            - копії документів, що підтверджують факт надання послуг </w:t>
            </w:r>
            <w:r w:rsidR="00232069">
              <w:rPr>
                <w:rFonts w:ascii="Times New Roman" w:hAnsi="Times New Roman"/>
                <w:u w:val="single"/>
              </w:rPr>
              <w:t xml:space="preserve"> </w:t>
            </w:r>
            <w:r w:rsidR="00232069" w:rsidRPr="00232069">
              <w:rPr>
                <w:rFonts w:ascii="Times New Roman" w:hAnsi="Times New Roman"/>
                <w:u w:val="single"/>
              </w:rPr>
              <w:t>з</w:t>
            </w:r>
            <w:r w:rsidR="00232069">
              <w:rPr>
                <w:rFonts w:ascii="Times New Roman" w:hAnsi="Times New Roman"/>
                <w:u w:val="single"/>
              </w:rPr>
              <w:t>а аналогічним</w:t>
            </w:r>
            <w:r w:rsidR="00232069" w:rsidRPr="00232069">
              <w:rPr>
                <w:rFonts w:ascii="Times New Roman" w:hAnsi="Times New Roman"/>
                <w:u w:val="single"/>
              </w:rPr>
              <w:t xml:space="preserve"> до</w:t>
            </w:r>
            <w:r w:rsidR="00232069">
              <w:rPr>
                <w:rFonts w:ascii="Times New Roman" w:hAnsi="Times New Roman"/>
                <w:u w:val="single"/>
              </w:rPr>
              <w:t>говором, наданого</w:t>
            </w:r>
            <w:r w:rsidR="00232069" w:rsidRPr="00232069">
              <w:rPr>
                <w:rFonts w:ascii="Times New Roman" w:hAnsi="Times New Roman"/>
                <w:u w:val="single"/>
              </w:rPr>
              <w:t xml:space="preserve">  у складі пр</w:t>
            </w:r>
            <w:r w:rsidR="00232069">
              <w:rPr>
                <w:rFonts w:ascii="Times New Roman" w:hAnsi="Times New Roman"/>
                <w:u w:val="single"/>
              </w:rPr>
              <w:t>опозиції та інформація щодо якого  міститься у довідці (акти про надання послуг</w:t>
            </w:r>
            <w:r w:rsidR="00232069" w:rsidRPr="00232069">
              <w:rPr>
                <w:rFonts w:ascii="Times New Roman" w:hAnsi="Times New Roman"/>
                <w:u w:val="single"/>
              </w:rPr>
              <w:t>, тощо).</w:t>
            </w:r>
          </w:p>
          <w:p w:rsidR="00F6331F" w:rsidRDefault="00F6331F" w:rsidP="00B375FF">
            <w:pPr>
              <w:widowControl w:val="0"/>
              <w:tabs>
                <w:tab w:val="left" w:pos="1080"/>
              </w:tabs>
              <w:jc w:val="both"/>
              <w:rPr>
                <w:rFonts w:ascii="Times New Roman" w:hAnsi="Times New Roman"/>
                <w:u w:val="single"/>
              </w:rPr>
            </w:pPr>
          </w:p>
          <w:p w:rsidR="007365B8" w:rsidRDefault="007365B8" w:rsidP="00F6331F">
            <w:pPr>
              <w:pStyle w:val="af"/>
              <w:widowControl w:val="0"/>
              <w:numPr>
                <w:ilvl w:val="0"/>
                <w:numId w:val="13"/>
              </w:numPr>
              <w:ind w:left="35" w:firstLine="685"/>
              <w:jc w:val="both"/>
              <w:rPr>
                <w:rFonts w:ascii="Times New Roman" w:hAnsi="Times New Roman"/>
                <w:u w:val="single"/>
              </w:rPr>
            </w:pPr>
            <w:r w:rsidRPr="00D33332">
              <w:rPr>
                <w:rFonts w:ascii="Times New Roman" w:hAnsi="Times New Roman"/>
                <w:u w:val="single"/>
              </w:rPr>
              <w:t>довідку в довільній формі про наявність в учасника обладнання та матеріально-технічної бази, яка повинна містити: перелік наз</w:t>
            </w:r>
            <w:r w:rsidR="001B52CD">
              <w:rPr>
                <w:rFonts w:ascii="Times New Roman" w:hAnsi="Times New Roman"/>
                <w:u w:val="single"/>
              </w:rPr>
              <w:t>в та умовні позначення еталонів</w:t>
            </w:r>
            <w:r w:rsidRPr="004E02BB">
              <w:rPr>
                <w:rFonts w:ascii="Times New Roman" w:hAnsi="Times New Roman"/>
              </w:rPr>
              <w:t>;</w:t>
            </w:r>
          </w:p>
          <w:p w:rsidR="00F6331F" w:rsidRDefault="00F6331F" w:rsidP="00B375FF">
            <w:pPr>
              <w:widowControl w:val="0"/>
              <w:tabs>
                <w:tab w:val="left" w:pos="1080"/>
              </w:tabs>
              <w:jc w:val="both"/>
              <w:rPr>
                <w:rFonts w:ascii="Times New Roman" w:hAnsi="Times New Roman"/>
                <w:u w:val="single"/>
              </w:rPr>
            </w:pPr>
          </w:p>
          <w:p w:rsidR="00371327" w:rsidRPr="005A3946" w:rsidRDefault="005A3946" w:rsidP="005A3946">
            <w:pPr>
              <w:widowControl w:val="0"/>
              <w:tabs>
                <w:tab w:val="left" w:pos="1080"/>
              </w:tabs>
              <w:jc w:val="both"/>
              <w:rPr>
                <w:rFonts w:ascii="Times New Roman" w:hAnsi="Times New Roman"/>
                <w:color w:val="000000"/>
                <w:sz w:val="24"/>
                <w:szCs w:val="24"/>
              </w:rPr>
            </w:pPr>
            <w:r>
              <w:rPr>
                <w:rFonts w:ascii="Times New Roman" w:hAnsi="Times New Roman"/>
              </w:rPr>
              <w:t xml:space="preserve">  </w:t>
            </w:r>
            <w:r w:rsidR="00834034">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E6302C">
              <w:rPr>
                <w:rFonts w:ascii="Times New Roman" w:hAnsi="Times New Roman"/>
              </w:rPr>
              <w:lastRenderedPageBreak/>
              <w:t>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w:t>
            </w:r>
            <w:r w:rsidRPr="0013373F">
              <w:rPr>
                <w:rFonts w:ascii="Times New Roman" w:hAnsi="Times New Roman"/>
              </w:rPr>
              <w:lastRenderedPageBreak/>
              <w:t xml:space="preserve">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«Черкасиводоканал»</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E6302C">
              <w:rPr>
                <w:rFonts w:ascii="Times New Roman" w:hAnsi="Times New Roman"/>
                <w:u w:val="single"/>
                <w:lang w:eastAsia="ru-RU"/>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C4467D"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52DB7" w:rsidRDefault="0013373F" w:rsidP="00E63F56">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lastRenderedPageBreak/>
              <w:t xml:space="preserve">4) </w:t>
            </w:r>
            <w:r w:rsidR="005F2344"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005F2344" w:rsidRPr="005F2344">
              <w:rPr>
                <w:rFonts w:ascii="Times New Roman" w:hAnsi="Times New Roman"/>
                <w:u w:val="single"/>
                <w:lang w:eastAsia="ru-RU"/>
              </w:rPr>
              <w:t>47 Особливостей, переможець процедури закупівлі має</w:t>
            </w:r>
            <w:r w:rsidR="005F2344"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sidR="005F2344">
              <w:rPr>
                <w:rFonts w:ascii="Times New Roman" w:hAnsi="Times New Roman"/>
                <w:u w:val="single"/>
                <w:lang w:eastAsia="ru-RU"/>
              </w:rPr>
              <w:t>даний</w:t>
            </w:r>
            <w:r w:rsidR="005F2344"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005F2344" w:rsidRPr="0049662C">
              <w:rPr>
                <w:rFonts w:ascii="Times New Roman" w:hAnsi="Times New Roman"/>
                <w:u w:val="single"/>
                <w:lang w:eastAsia="ru-RU"/>
              </w:rPr>
              <w:t>Youcontrol</w:t>
            </w:r>
            <w:proofErr w:type="spellEnd"/>
            <w:r w:rsidR="005F2344" w:rsidRPr="0049662C">
              <w:rPr>
                <w:rFonts w:ascii="Times New Roman" w:hAnsi="Times New Roman"/>
                <w:u w:val="single"/>
                <w:lang w:eastAsia="ru-RU"/>
              </w:rPr>
              <w:t>) отриманим не раніше оголошення про проведення цих відкритих торгів.</w:t>
            </w: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w:t>
            </w:r>
            <w:r w:rsidRPr="00586E09">
              <w:rPr>
                <w:rFonts w:ascii="Times New Roman" w:hAnsi="Times New Roman"/>
                <w:sz w:val="24"/>
                <w:szCs w:val="24"/>
              </w:rPr>
              <w:lastRenderedPageBreak/>
              <w:t>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342AF3">
              <w:rPr>
                <w:rFonts w:ascii="Times New Roman" w:hAnsi="Times New Roman"/>
                <w:b/>
                <w:i/>
                <w:color w:val="FF0000"/>
                <w:sz w:val="24"/>
                <w:szCs w:val="24"/>
                <w:highlight w:val="yellow"/>
                <w:lang w:val="ru-RU"/>
              </w:rPr>
              <w:t>0</w:t>
            </w:r>
            <w:r w:rsidR="005A3946">
              <w:rPr>
                <w:rFonts w:ascii="Times New Roman" w:hAnsi="Times New Roman"/>
                <w:b/>
                <w:i/>
                <w:color w:val="FF0000"/>
                <w:sz w:val="24"/>
                <w:szCs w:val="24"/>
                <w:highlight w:val="yellow"/>
                <w:lang w:val="ru-RU"/>
              </w:rPr>
              <w:t>8</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5F2344" w:rsidRPr="0049662C" w:rsidRDefault="005F2344" w:rsidP="005F2344">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137A26" w:rsidRDefault="005F2344" w:rsidP="005F2344">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w:t>
            </w:r>
            <w:r w:rsidRPr="005F2344">
              <w:rPr>
                <w:rFonts w:ascii="Times New Roman" w:hAnsi="Times New Roman"/>
              </w:rPr>
              <w:t>першої та абзацу другого частини другої статті 28 Закон</w:t>
            </w:r>
            <w:r w:rsidRPr="0049662C">
              <w:rPr>
                <w:rFonts w:ascii="Times New Roman" w:hAnsi="Times New Roman"/>
              </w:rPr>
              <w:t>у не застосовується).</w:t>
            </w:r>
            <w:r w:rsidRPr="0049662C">
              <w:rPr>
                <w:rFonts w:ascii="Times New Roman" w:hAnsi="Times New Roman"/>
                <w:sz w:val="24"/>
                <w:szCs w:val="24"/>
              </w:rPr>
              <w:t xml:space="preserve">   </w:t>
            </w:r>
          </w:p>
        </w:tc>
      </w:tr>
      <w:tr w:rsidR="006A22DD" w:rsidRPr="007B6D7E" w:rsidTr="00E63F56">
        <w:tc>
          <w:tcPr>
            <w:tcW w:w="5000" w:type="pct"/>
            <w:gridSpan w:val="3"/>
          </w:tcPr>
          <w:p w:rsidR="006A22DD" w:rsidRPr="00137A26" w:rsidRDefault="006A22DD" w:rsidP="00E63F56">
            <w:pPr>
              <w:pStyle w:val="1"/>
              <w:spacing w:before="120" w:after="120"/>
              <w:outlineLvl w:val="0"/>
            </w:pPr>
            <w:r w:rsidRPr="00137A26">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137A26" w:rsidRDefault="00912CCE" w:rsidP="00D40599">
            <w:pPr>
              <w:jc w:val="both"/>
              <w:rPr>
                <w:rFonts w:ascii="Times New Roman" w:hAnsi="Times New Roman"/>
              </w:rPr>
            </w:pPr>
            <w:r w:rsidRPr="00137A26">
              <w:rPr>
                <w:rFonts w:ascii="Times New Roman" w:hAnsi="Times New Roman"/>
                <w:sz w:val="24"/>
                <w:szCs w:val="24"/>
                <w:lang w:val="ru-RU"/>
              </w:rPr>
              <w:t xml:space="preserve">    </w:t>
            </w:r>
            <w:r w:rsidR="00D40599" w:rsidRPr="00137A26">
              <w:rPr>
                <w:rFonts w:ascii="Times New Roman" w:hAnsi="Times New Roman"/>
              </w:rPr>
              <w:t xml:space="preserve">    Єдиним критерієм оцінки згідно даної процедури відкритих торгів є ціна (питома вага критерію – 100%). </w:t>
            </w:r>
          </w:p>
          <w:p w:rsidR="00D40599" w:rsidRPr="00137A26" w:rsidRDefault="00D40599" w:rsidP="00D40599">
            <w:pPr>
              <w:jc w:val="both"/>
              <w:rPr>
                <w:rFonts w:ascii="Times New Roman" w:hAnsi="Times New Roman"/>
              </w:rPr>
            </w:pPr>
            <w:r w:rsidRPr="00137A26">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w:t>
            </w:r>
            <w:r w:rsidRPr="00137A26">
              <w:rPr>
                <w:rFonts w:ascii="Times New Roman" w:hAnsi="Times New Roman"/>
              </w:rPr>
              <w:lastRenderedPageBreak/>
              <w:t>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137A26" w:rsidRDefault="008D117A" w:rsidP="00D40599">
            <w:pPr>
              <w:jc w:val="both"/>
              <w:rPr>
                <w:rFonts w:ascii="Times New Roman" w:hAnsi="Times New Roman"/>
              </w:rPr>
            </w:pPr>
            <w:r w:rsidRPr="00137A26">
              <w:rPr>
                <w:rFonts w:ascii="Times New Roman" w:hAnsi="Times New Roman"/>
              </w:rPr>
              <w:t xml:space="preserve">     </w:t>
            </w:r>
            <w:r w:rsidR="00D40599" w:rsidRPr="00137A26">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137A26">
              <w:rPr>
                <w:rFonts w:ascii="Times New Roman" w:hAnsi="Times New Roman"/>
              </w:rPr>
              <w:t xml:space="preserve">      </w:t>
            </w:r>
          </w:p>
          <w:p w:rsidR="006A22DD" w:rsidRPr="00137A26" w:rsidRDefault="00912CCE" w:rsidP="00D40599">
            <w:pPr>
              <w:jc w:val="both"/>
              <w:rPr>
                <w:rFonts w:ascii="Times New Roman" w:hAnsi="Times New Roman"/>
              </w:rPr>
            </w:pPr>
            <w:r w:rsidRPr="00137A26">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137A26" w:rsidRDefault="00A736E1" w:rsidP="00E63F56">
            <w:pPr>
              <w:jc w:val="both"/>
              <w:rPr>
                <w:rFonts w:ascii="Times New Roman" w:hAnsi="Times New Roman"/>
              </w:rPr>
            </w:pPr>
            <w:r w:rsidRPr="00137A26">
              <w:rPr>
                <w:rFonts w:ascii="Times New Roman" w:hAnsi="Times New Roman"/>
                <w:b/>
                <w:u w:val="single"/>
              </w:rPr>
              <w:t xml:space="preserve">      </w:t>
            </w:r>
          </w:p>
          <w:p w:rsidR="005340C2" w:rsidRDefault="005340C2" w:rsidP="00E63F56">
            <w:pPr>
              <w:widowControl w:val="0"/>
              <w:shd w:val="clear" w:color="auto" w:fill="FFFFFF" w:themeFill="background1"/>
              <w:jc w:val="both"/>
              <w:rPr>
                <w:rFonts w:ascii="Times New Roman" w:hAnsi="Times New Roman"/>
              </w:rPr>
            </w:pPr>
            <w:r w:rsidRPr="005340C2">
              <w:rPr>
                <w:rFonts w:ascii="Times New Roman" w:hAnsi="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883CB1">
              <w:rPr>
                <w:rFonts w:ascii="Times New Roman" w:hAnsi="Times New Roman"/>
              </w:rPr>
              <w:t xml:space="preserve">      </w:t>
            </w:r>
          </w:p>
          <w:p w:rsidR="0099379B" w:rsidRPr="00137A26" w:rsidRDefault="004460D7"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w:t>
            </w:r>
            <w:r w:rsidR="0099379B" w:rsidRPr="00137A26">
              <w:rPr>
                <w:rFonts w:ascii="Times New Roman" w:hAnsi="Times New Roman"/>
              </w:rPr>
              <w:t xml:space="preserve">Розгляд та оцінка тендерних пропозицій відбувається відповідно до </w:t>
            </w:r>
            <w:r w:rsidRPr="00137A26">
              <w:rPr>
                <w:rFonts w:ascii="Times New Roman" w:hAnsi="Times New Roman"/>
              </w:rPr>
              <w:t>п.37 та п.38 Особливостей,</w:t>
            </w:r>
            <w:r w:rsidR="0099379B" w:rsidRPr="00137A26">
              <w:rPr>
                <w:rFonts w:ascii="Times New Roman" w:hAnsi="Times New Roman"/>
              </w:rPr>
              <w:t xml:space="preserve"> із урахуванням положень пункту 40 Особливостей.</w:t>
            </w:r>
          </w:p>
          <w:p w:rsidR="006D7B51"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137A26"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137A26" w:rsidRDefault="0041733B" w:rsidP="00E63F56">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w:t>
            </w:r>
            <w:r w:rsidRPr="00137A26">
              <w:rPr>
                <w:rFonts w:ascii="Times New Roman" w:hAnsi="Times New Roman"/>
              </w:rPr>
              <w:lastRenderedPageBreak/>
              <w:t xml:space="preserve">пропозиції. </w:t>
            </w:r>
            <w:r w:rsidRPr="00137A26">
              <w:rPr>
                <w:rFonts w:ascii="Times New Roman" w:hAnsi="Times New Roman"/>
                <w:b/>
              </w:rPr>
              <w:t>Перелік ф</w:t>
            </w:r>
            <w:r w:rsidR="0043012B" w:rsidRPr="00137A26">
              <w:rPr>
                <w:rFonts w:ascii="Times New Roman" w:hAnsi="Times New Roman"/>
                <w:b/>
              </w:rPr>
              <w:t>ормальних помилок визначений у Д</w:t>
            </w:r>
            <w:r w:rsidR="00347433" w:rsidRPr="00137A26">
              <w:rPr>
                <w:rFonts w:ascii="Times New Roman" w:hAnsi="Times New Roman"/>
                <w:b/>
              </w:rPr>
              <w:t>одатку</w:t>
            </w:r>
            <w:r w:rsidRPr="00137A26">
              <w:rPr>
                <w:rFonts w:ascii="Times New Roman" w:hAnsi="Times New Roman"/>
                <w:b/>
              </w:rPr>
              <w:t>№6 до тендерної документації</w:t>
            </w:r>
            <w:r w:rsidR="004C2F0C" w:rsidRPr="00137A26">
              <w:rPr>
                <w:rFonts w:ascii="Times New Roman" w:hAnsi="Times New Roman"/>
                <w:b/>
              </w:rPr>
              <w:t xml:space="preserve">. </w:t>
            </w:r>
          </w:p>
          <w:p w:rsidR="00C845D3" w:rsidRPr="00137A26" w:rsidRDefault="004C2F0C" w:rsidP="00E63F56">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замість “не надається”</w:t>
            </w:r>
            <w:r w:rsidR="00CD24AD" w:rsidRPr="00137A26">
              <w:rPr>
                <w:rFonts w:ascii="Times New Roman" w:hAnsi="Times New Roman"/>
              </w:rPr>
              <w:t>,</w:t>
            </w:r>
            <w:r w:rsidRPr="00137A26">
              <w:rPr>
                <w:rFonts w:ascii="Times New Roman" w:hAnsi="Times New Roman"/>
              </w:rPr>
              <w:t xml:space="preserve"> </w:t>
            </w:r>
          </w:p>
          <w:p w:rsidR="0041733B" w:rsidRPr="00137A26" w:rsidRDefault="00F516C2" w:rsidP="00E63F56">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w:t>
            </w:r>
            <w:r w:rsidR="00CD24AD" w:rsidRPr="00137A26">
              <w:rPr>
                <w:rFonts w:ascii="Times New Roman" w:hAnsi="Times New Roman"/>
              </w:rPr>
              <w:t>ощо</w:t>
            </w:r>
            <w:r w:rsidRPr="00137A26">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137A26" w:rsidRDefault="003B5820" w:rsidP="00E63F56">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00353975" w:rsidRPr="00137A26">
              <w:rPr>
                <w:rFonts w:ascii="Times New Roman" w:hAnsi="Times New Roman" w:cs="Courier New"/>
                <w:sz w:val="24"/>
                <w:szCs w:val="24"/>
                <w:lang w:val="ru-RU" w:eastAsia="ru-RU"/>
              </w:rPr>
              <w:t xml:space="preserve"> </w:t>
            </w:r>
            <w:r w:rsidR="002E4018"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37A26" w:rsidRDefault="006F4924" w:rsidP="00E63F56">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0018173D"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137A26" w:rsidRDefault="00871AF3" w:rsidP="00E63F56">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003E08D9" w:rsidRPr="00137A26">
              <w:rPr>
                <w:rFonts w:ascii="Times New Roman" w:hAnsi="Times New Roman" w:cs="Courier New"/>
                <w:sz w:val="24"/>
                <w:szCs w:val="24"/>
                <w:lang w:eastAsia="ru-RU"/>
              </w:rPr>
              <w:t xml:space="preserve">  </w:t>
            </w:r>
            <w:r w:rsidR="00557F07"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462D3A" w:rsidRPr="00137A26" w:rsidRDefault="00462D3A"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w:t>
            </w:r>
            <w:r w:rsidRPr="00137A26">
              <w:rPr>
                <w:rFonts w:ascii="Times New Roman" w:hAnsi="Times New Roman" w:cs="Courier New"/>
                <w:lang w:eastAsia="ru-RU"/>
              </w:rPr>
              <w:lastRenderedPageBreak/>
              <w:t>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електронній системі закупівель.</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137A26">
              <w:rPr>
                <w:rFonts w:ascii="Times New Roman" w:hAnsi="Times New Roman" w:cs="Courier New"/>
                <w:lang w:eastAsia="ru-RU"/>
              </w:rPr>
              <w:t xml:space="preserve">та/або відсутності інформації </w:t>
            </w:r>
            <w:r w:rsidRPr="00137A26">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137A26" w:rsidRDefault="00EC1D1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w:t>
            </w:r>
            <w:r w:rsidR="00FF056F" w:rsidRPr="00137A26">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137A26">
              <w:rPr>
                <w:rFonts w:ascii="Times New Roman" w:hAnsi="Times New Roman" w:cs="Courier New"/>
                <w:lang w:eastAsia="ru-RU"/>
              </w:rPr>
              <w:t>невідповідностей</w:t>
            </w:r>
            <w:proofErr w:type="spellEnd"/>
            <w:r w:rsidR="00FF056F" w:rsidRPr="00137A26">
              <w:rPr>
                <w:rFonts w:ascii="Times New Roman" w:hAnsi="Times New Roman" w:cs="Courier New"/>
                <w:lang w:eastAsia="ru-RU"/>
              </w:rPr>
              <w:t xml:space="preserve">. </w:t>
            </w:r>
          </w:p>
          <w:p w:rsidR="006A22DD" w:rsidRPr="00137A26" w:rsidRDefault="00FF056F" w:rsidP="00E63F56">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w:t>
            </w:r>
            <w:proofErr w:type="spellStart"/>
            <w:r w:rsidRPr="00137A26">
              <w:rPr>
                <w:rFonts w:ascii="Times New Roman" w:hAnsi="Times New Roman" w:cs="Courier New"/>
                <w:lang w:eastAsia="ru-RU"/>
              </w:rPr>
              <w:t>невідповідностей</w:t>
            </w:r>
            <w:proofErr w:type="spellEnd"/>
            <w:r w:rsidR="00913270" w:rsidRPr="00137A26">
              <w:rPr>
                <w:rFonts w:ascii="Times New Roman" w:hAnsi="Times New Roman" w:cs="Courier New"/>
                <w:sz w:val="24"/>
                <w:szCs w:val="24"/>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lastRenderedPageBreak/>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137A26">
              <w:rPr>
                <w:rFonts w:ascii="Times New Roman" w:hAnsi="Times New Roman" w:cs="Courier New"/>
                <w:u w:val="single"/>
                <w:lang w:eastAsia="ru-RU"/>
              </w:rPr>
              <w:t>аїни» від 15.04.2014 № 1207-VII;</w:t>
            </w:r>
          </w:p>
          <w:p w:rsidR="00F30A36" w:rsidRPr="00137A26" w:rsidRDefault="00F30A36" w:rsidP="00E63F56">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137A26" w:rsidRDefault="00F30A36" w:rsidP="00E63F56">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00E63F56" w:rsidRPr="00137A26">
              <w:t xml:space="preserve"> </w:t>
            </w:r>
            <w:r w:rsidR="00E63F56" w:rsidRPr="00137A26">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137A26">
              <w:rPr>
                <w:rFonts w:ascii="Times New Roman" w:hAnsi="Times New Roman"/>
                <w:color w:val="000000"/>
                <w:u w:val="single"/>
              </w:rPr>
              <w:t>бенефіціарним</w:t>
            </w:r>
            <w:proofErr w:type="spellEnd"/>
            <w:r w:rsidR="00E63F56" w:rsidRPr="00137A26">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137A26" w:rsidRDefault="00E63F56" w:rsidP="00E63F56">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137A26" w:rsidRDefault="00DF4504"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137A26">
              <w:rPr>
                <w:rFonts w:ascii="Times New Roman" w:hAnsi="Times New Roman" w:cs="Courier New"/>
                <w:lang w:eastAsia="ru-RU"/>
              </w:rPr>
              <w:t>і абзацу 6 підпункту 2 пункту 44</w:t>
            </w:r>
            <w:r w:rsidRPr="00137A26">
              <w:rPr>
                <w:rFonts w:ascii="Times New Roman" w:hAnsi="Times New Roman" w:cs="Courier New"/>
                <w:lang w:eastAsia="ru-RU"/>
              </w:rPr>
              <w:t xml:space="preserve"> Особливостей.</w:t>
            </w:r>
          </w:p>
          <w:p w:rsidR="00464C9F" w:rsidRPr="00137A26" w:rsidRDefault="00464C9F" w:rsidP="00E63F56">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w:t>
            </w:r>
            <w:r w:rsidRPr="00137A26">
              <w:rPr>
                <w:rFonts w:ascii="Times New Roman" w:hAnsi="Times New Roman"/>
                <w:color w:val="000000"/>
                <w:sz w:val="24"/>
                <w:szCs w:val="24"/>
                <w:u w:val="single"/>
                <w:lang w:eastAsia="ru-RU"/>
              </w:rPr>
              <w:lastRenderedPageBreak/>
              <w:t xml:space="preserve">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137A26">
              <w:rPr>
                <w:rFonts w:ascii="Times New Roman" w:hAnsi="Times New Roman"/>
                <w:sz w:val="24"/>
                <w:szCs w:val="24"/>
                <w:u w:val="single"/>
              </w:rPr>
              <w:t>.</w:t>
            </w:r>
          </w:p>
          <w:p w:rsidR="00A269C3" w:rsidRPr="00137A26"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відхиляє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1) учасник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37A26">
              <w:rPr>
                <w:rFonts w:ascii="Times New Roman" w:hAnsi="Times New Roman"/>
                <w:color w:val="000000"/>
                <w:bdr w:val="none" w:sz="0" w:space="0" w:color="auto" w:frame="1"/>
              </w:rPr>
              <w:t>виявлено з</w:t>
            </w:r>
            <w:r w:rsidR="00935CC8" w:rsidRPr="00137A26">
              <w:rPr>
                <w:rFonts w:ascii="Times New Roman" w:hAnsi="Times New Roman"/>
                <w:color w:val="000000"/>
                <w:bdr w:val="none" w:sz="0" w:space="0" w:color="auto" w:frame="1"/>
              </w:rPr>
              <w:t>гідно з абзацом другим пункту 42</w:t>
            </w:r>
            <w:r w:rsidR="001967B7"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137A26">
              <w:rPr>
                <w:rFonts w:ascii="Times New Roman" w:hAnsi="Times New Roman"/>
                <w:color w:val="000000"/>
                <w:bdr w:val="none" w:sz="0" w:space="0" w:color="auto" w:frame="1"/>
              </w:rPr>
              <w:t>ня вимагалося замовником</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7A26">
              <w:rPr>
                <w:rFonts w:ascii="Times New Roman" w:hAnsi="Times New Roman"/>
                <w:color w:val="000000"/>
                <w:bdr w:val="none" w:sz="0" w:space="0" w:color="auto" w:frame="1"/>
              </w:rPr>
              <w:t>невідповідностей</w:t>
            </w:r>
            <w:proofErr w:type="spellEnd"/>
            <w:r w:rsidRPr="00137A26">
              <w:rPr>
                <w:rFonts w:ascii="Times New Roman" w:hAnsi="Times New Roman"/>
                <w:color w:val="000000"/>
                <w:bdr w:val="none" w:sz="0" w:space="0" w:color="auto" w:frame="1"/>
              </w:rPr>
              <w:t>;</w:t>
            </w:r>
          </w:p>
          <w:p w:rsidR="005340C2" w:rsidRPr="005340C2"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5340C2" w:rsidRPr="0049662C"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абзацу другому п.40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00EB2F51" w:rsidRPr="00137A26">
              <w:t xml:space="preserve"> </w:t>
            </w:r>
            <w:r w:rsidR="00B14A4F" w:rsidRPr="00137A26">
              <w:t xml:space="preserve"> </w:t>
            </w:r>
            <w:r w:rsidR="00B14A4F" w:rsidRPr="00137A26">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14A4F" w:rsidRPr="00137A26">
              <w:rPr>
                <w:rFonts w:ascii="Times New Roman" w:hAnsi="Times New Roman"/>
                <w:color w:val="000000"/>
                <w:bdr w:val="none" w:sz="0" w:space="0" w:color="auto" w:frame="1"/>
              </w:rPr>
              <w:t>бенефіціарним</w:t>
            </w:r>
            <w:proofErr w:type="spellEnd"/>
            <w:r w:rsidR="00B14A4F" w:rsidRPr="00137A26">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B14A4F" w:rsidRPr="00137A26">
              <w:rPr>
                <w:rFonts w:ascii="Times New Roman" w:hAnsi="Times New Roman"/>
                <w:color w:val="000000"/>
                <w:bdr w:val="none" w:sz="0" w:space="0" w:color="auto" w:frame="1"/>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2) тендерна пропозиція: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00B06391" w:rsidRPr="00137A26">
              <w:t xml:space="preserve"> </w:t>
            </w:r>
            <w:r w:rsidR="00B06391" w:rsidRPr="00137A26">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137A26">
              <w:rPr>
                <w:rFonts w:ascii="Times New Roman" w:hAnsi="Times New Roman"/>
                <w:color w:val="000000"/>
                <w:bdr w:val="none" w:sz="0" w:space="0" w:color="auto" w:frame="1"/>
              </w:rPr>
              <w:t>влі відповідно до пункту 43</w:t>
            </w:r>
            <w:r w:rsidR="000B6AF9" w:rsidRPr="00137A26">
              <w:rPr>
                <w:rFonts w:ascii="Times New Roman" w:hAnsi="Times New Roman"/>
                <w:color w:val="000000"/>
                <w:bdr w:val="none" w:sz="0" w:space="0" w:color="auto" w:frame="1"/>
              </w:rPr>
              <w:t xml:space="preserve"> О</w:t>
            </w:r>
            <w:r w:rsidR="00B06391" w:rsidRPr="00137A26">
              <w:rPr>
                <w:rFonts w:ascii="Times New Roman" w:hAnsi="Times New Roman"/>
                <w:color w:val="000000"/>
                <w:bdr w:val="none" w:sz="0" w:space="0" w:color="auto" w:frame="1"/>
              </w:rPr>
              <w:t>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строк дії якої закінчився;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3) переможець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137A26">
              <w:rPr>
                <w:rFonts w:ascii="Times New Roman" w:hAnsi="Times New Roman"/>
                <w:color w:val="000000"/>
                <w:bdr w:val="none" w:sz="0" w:space="0" w:color="auto" w:frame="1"/>
              </w:rPr>
              <w:t>визначених пунктом</w:t>
            </w:r>
            <w:r w:rsidR="00D5735B" w:rsidRPr="00137A26">
              <w:rPr>
                <w:rFonts w:ascii="Times New Roman" w:hAnsi="Times New Roman"/>
                <w:color w:val="000000"/>
                <w:bdr w:val="none" w:sz="0" w:space="0" w:color="auto" w:frame="1"/>
              </w:rPr>
              <w:t xml:space="preserve"> 47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137A26" w:rsidRDefault="003A0EBD" w:rsidP="00E63F56">
            <w:pPr>
              <w:shd w:val="clear" w:color="auto" w:fill="FFFFFF" w:themeFill="background1"/>
              <w:rPr>
                <w:color w:val="000000"/>
                <w:bdr w:val="none" w:sz="0" w:space="0" w:color="auto" w:frame="1"/>
              </w:rPr>
            </w:pPr>
            <w:r w:rsidRPr="00137A26">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137A26">
              <w:rPr>
                <w:rFonts w:ascii="Times New Roman" w:hAnsi="Times New Roman"/>
                <w:color w:val="000000"/>
                <w:bdr w:val="none" w:sz="0" w:space="0" w:color="auto" w:frame="1"/>
              </w:rPr>
              <w:t>пункту 42</w:t>
            </w:r>
            <w:r w:rsidR="00D350E8"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C90395" w:rsidRPr="00137A26" w:rsidRDefault="00C90395" w:rsidP="00E63F56">
            <w:pPr>
              <w:shd w:val="clear" w:color="auto" w:fill="FFFFFF" w:themeFill="background1"/>
              <w:jc w:val="both"/>
              <w:textAlignment w:val="baseline"/>
              <w:rPr>
                <w:i/>
                <w:iCs/>
                <w:color w:val="000000"/>
                <w:bdr w:val="none" w:sz="0" w:space="0" w:color="auto" w:frame="1"/>
              </w:rPr>
            </w:pP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може відхилити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1)</w:t>
            </w:r>
            <w:r w:rsidRPr="00137A26">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2) </w:t>
            </w:r>
            <w:bookmarkStart w:id="10" w:name="_Hlk117018448"/>
            <w:r w:rsidRPr="00137A26">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137A26">
              <w:rPr>
                <w:rFonts w:ascii="Times New Roman" w:hAnsi="Times New Roman"/>
                <w:color w:val="000000"/>
                <w:bdr w:val="none" w:sz="0" w:space="0" w:color="auto" w:frame="1"/>
              </w:rPr>
              <w:t>.</w:t>
            </w:r>
          </w:p>
          <w:p w:rsidR="003A0EBD" w:rsidRPr="00137A26"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137A26">
              <w:rPr>
                <w:color w:val="000000"/>
                <w:bdr w:val="none" w:sz="0" w:space="0" w:color="auto" w:frame="1"/>
              </w:rPr>
              <w:lastRenderedPageBreak/>
              <w:t xml:space="preserve">       </w:t>
            </w:r>
            <w:r w:rsidR="003A0EBD" w:rsidRPr="00137A26">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137A26"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137A26" w:rsidRDefault="00902707" w:rsidP="00E63F56">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137A26" w:rsidRDefault="00C769DC"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w:t>
            </w:r>
            <w:r w:rsidR="00CB7638" w:rsidRPr="00137A26">
              <w:rPr>
                <w:rFonts w:ascii="Times New Roman" w:hAnsi="Times New Roman"/>
                <w:i/>
                <w:iCs/>
              </w:rPr>
              <w:t xml:space="preserve"> Особливостей Замовник відміняє відкриті торги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137A26" w:rsidRDefault="00CB7638"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w:t>
            </w:r>
            <w:r w:rsidR="0021171E" w:rsidRPr="00137A26">
              <w:rPr>
                <w:rFonts w:ascii="Times New Roman" w:hAnsi="Times New Roman"/>
                <w:i/>
                <w:iCs/>
              </w:rPr>
              <w:t>но до пункту 51</w:t>
            </w:r>
            <w:r w:rsidRPr="00137A26">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137A26" w:rsidRDefault="00277BA5" w:rsidP="00E63F56">
            <w:pPr>
              <w:widowControl w:val="0"/>
              <w:shd w:val="clear" w:color="auto" w:fill="FFFFFF" w:themeFill="background1"/>
              <w:jc w:val="both"/>
              <w:rPr>
                <w:rFonts w:ascii="Times New Roman" w:hAnsi="Times New Roman"/>
              </w:rPr>
            </w:pP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277BA5" w:rsidRPr="00137A26" w:rsidRDefault="00277BA5" w:rsidP="00E63F56">
            <w:pPr>
              <w:ind w:left="51"/>
              <w:jc w:val="both"/>
              <w:rPr>
                <w:rFonts w:ascii="Times New Roman" w:hAnsi="Times New Roman"/>
              </w:rPr>
            </w:pPr>
          </w:p>
          <w:p w:rsidR="006A22DD" w:rsidRPr="00137A26" w:rsidRDefault="00CB7638" w:rsidP="00E63F56">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137A26" w:rsidRDefault="008966D6" w:rsidP="00E63F56">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0025460B"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137A26">
              <w:rPr>
                <w:rFonts w:ascii="Times New Roman" w:hAnsi="Times New Roman"/>
                <w:b/>
                <w:bCs/>
              </w:rPr>
              <w:t>не може бути укладено раніше ніж через п’ять днів</w:t>
            </w:r>
            <w:r w:rsidR="0025460B"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w:t>
            </w:r>
            <w:r w:rsidRPr="00137A26">
              <w:rPr>
                <w:rFonts w:ascii="Times New Roman" w:hAnsi="Times New Roman"/>
              </w:rPr>
              <w:lastRenderedPageBreak/>
              <w:t xml:space="preserve">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137A26" w:rsidRDefault="0025460B" w:rsidP="0019106B">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w:t>
            </w:r>
            <w:r w:rsidR="00E85FF6" w:rsidRPr="00137A26">
              <w:rPr>
                <w:rFonts w:ascii="Times New Roman" w:hAnsi="Times New Roman"/>
              </w:rPr>
              <w:t>значеної підпунктом 3 пункту 44</w:t>
            </w:r>
            <w:r w:rsidRPr="00137A26">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137A26">
              <w:rPr>
                <w:rFonts w:ascii="Times New Roman" w:hAnsi="Times New Roman"/>
              </w:rPr>
              <w:t>Особливостями</w:t>
            </w:r>
            <w:r w:rsidRPr="00137A26">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137A26" w:rsidRDefault="00C43C49" w:rsidP="00E63F56">
            <w:pPr>
              <w:ind w:left="51"/>
              <w:jc w:val="both"/>
              <w:rPr>
                <w:rFonts w:ascii="Times New Roman" w:hAnsi="Times New Roman"/>
              </w:rPr>
            </w:pPr>
            <w:r w:rsidRPr="00137A26">
              <w:rPr>
                <w:rFonts w:ascii="Times New Roman" w:hAnsi="Times New Roman"/>
                <w:color w:val="FF0000"/>
              </w:rPr>
              <w:t xml:space="preserve">       </w:t>
            </w:r>
            <w:r w:rsidRPr="00137A26">
              <w:rPr>
                <w:rFonts w:ascii="Times New Roman" w:hAnsi="Times New Roman"/>
              </w:rPr>
              <w:t>Проект договору складається замовником з урахуванням особливостей предмету закупівлі;</w:t>
            </w:r>
          </w:p>
          <w:p w:rsidR="00C43C49" w:rsidRPr="00137A26" w:rsidRDefault="00C43C49" w:rsidP="00E63F56">
            <w:pPr>
              <w:ind w:left="51"/>
              <w:jc w:val="both"/>
              <w:rPr>
                <w:rFonts w:ascii="Times New Roman" w:hAnsi="Times New Roman"/>
              </w:rPr>
            </w:pPr>
            <w:r w:rsidRPr="00137A26">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137A26">
              <w:rPr>
                <w:rFonts w:ascii="Times New Roman" w:hAnsi="Times New Roman"/>
              </w:rPr>
              <w:t xml:space="preserve">дку змін його умов </w:t>
            </w:r>
            <w:r w:rsidR="00C933EE" w:rsidRPr="00137A26">
              <w:rPr>
                <w:rFonts w:ascii="Times New Roman" w:hAnsi="Times New Roman"/>
                <w:b/>
              </w:rPr>
              <w:t>(Додаток</w:t>
            </w:r>
            <w:r w:rsidR="004D56EA" w:rsidRPr="00137A26">
              <w:rPr>
                <w:rFonts w:ascii="Times New Roman" w:hAnsi="Times New Roman"/>
                <w:b/>
              </w:rPr>
              <w:t xml:space="preserve"> №3</w:t>
            </w:r>
            <w:r w:rsidR="00533D27" w:rsidRPr="00137A26">
              <w:t xml:space="preserve"> </w:t>
            </w:r>
            <w:r w:rsidR="00533D27" w:rsidRPr="00137A26">
              <w:rPr>
                <w:rFonts w:ascii="Times New Roman" w:hAnsi="Times New Roman"/>
                <w:b/>
              </w:rPr>
              <w:t>до тендерної документації</w:t>
            </w:r>
            <w:r w:rsidR="004D56EA" w:rsidRPr="00137A26">
              <w:rPr>
                <w:rFonts w:ascii="Times New Roman" w:hAnsi="Times New Roman"/>
                <w:b/>
              </w:rPr>
              <w:t>)</w:t>
            </w:r>
            <w:r w:rsidR="004D56EA" w:rsidRPr="00137A26">
              <w:rPr>
                <w:rFonts w:ascii="Times New Roman" w:hAnsi="Times New Roman"/>
              </w:rPr>
              <w:t>.</w:t>
            </w:r>
          </w:p>
          <w:p w:rsidR="00C43C49" w:rsidRPr="00137A26" w:rsidRDefault="004D56EA" w:rsidP="00E63F56">
            <w:pPr>
              <w:ind w:left="51"/>
              <w:jc w:val="both"/>
              <w:rPr>
                <w:rFonts w:ascii="Times New Roman" w:hAnsi="Times New Roman"/>
              </w:rPr>
            </w:pPr>
            <w:r w:rsidRPr="00137A26">
              <w:rPr>
                <w:rFonts w:ascii="Times New Roman" w:hAnsi="Times New Roman"/>
              </w:rPr>
              <w:t xml:space="preserve">       </w:t>
            </w:r>
            <w:r w:rsidR="00C43C49" w:rsidRPr="00137A26">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137A26">
              <w:rPr>
                <w:rFonts w:ascii="Times New Roman" w:hAnsi="Times New Roman"/>
              </w:rPr>
              <w:t xml:space="preserve">з урахуванням положень статті 41 </w:t>
            </w:r>
            <w:r w:rsidR="0041629F" w:rsidRPr="00137A26">
              <w:rPr>
                <w:rFonts w:ascii="Times New Roman" w:hAnsi="Times New Roman"/>
              </w:rPr>
              <w:t>Закону, крім частин другої – п’ятої, сьомої та дев’ятої</w:t>
            </w:r>
            <w:r w:rsidR="00F210E7" w:rsidRPr="00137A26">
              <w:rPr>
                <w:rFonts w:ascii="Times New Roman" w:hAnsi="Times New Roman"/>
              </w:rPr>
              <w:t xml:space="preserve"> статті 41 Закону, та Особливостей</w:t>
            </w:r>
            <w:r w:rsidR="00C43C49" w:rsidRPr="00137A26">
              <w:rPr>
                <w:rFonts w:ascii="Times New Roman" w:hAnsi="Times New Roman"/>
              </w:rPr>
              <w:t>.</w:t>
            </w:r>
          </w:p>
          <w:p w:rsidR="00DB5C11" w:rsidRPr="00137A26" w:rsidRDefault="00037473" w:rsidP="007D3FAB">
            <w:pPr>
              <w:ind w:left="51"/>
              <w:jc w:val="both"/>
              <w:rPr>
                <w:rFonts w:ascii="Times New Roman" w:hAnsi="Times New Roman"/>
                <w:b/>
                <w:u w:val="single"/>
              </w:rPr>
            </w:pPr>
            <w:r w:rsidRPr="00137A26">
              <w:rPr>
                <w:rFonts w:ascii="Times New Roman" w:hAnsi="Times New Roman"/>
              </w:rPr>
              <w:t xml:space="preserve">     </w:t>
            </w:r>
            <w:r w:rsidR="007876DF" w:rsidRPr="00137A26">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137A26" w:rsidRDefault="004D7D8C"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137A26" w:rsidRDefault="00792C04"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137A26">
              <w:rPr>
                <w:rFonts w:ascii="Times New Roman" w:hAnsi="Times New Roman"/>
                <w:color w:val="000000" w:themeColor="text1"/>
              </w:rPr>
              <w:t>передбачених пунктом 19 Особливостей.</w:t>
            </w:r>
          </w:p>
          <w:p w:rsidR="006A22DD" w:rsidRPr="00137A26"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5340C2" w:rsidRDefault="005340C2"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w:t>
            </w:r>
            <w:r w:rsidRPr="005340C2">
              <w:rPr>
                <w:rFonts w:ascii="Times New Roman" w:hAnsi="Times New Roman"/>
              </w:rPr>
              <w:lastRenderedPageBreak/>
              <w:t xml:space="preserve">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137A26" w:rsidRDefault="006A22DD" w:rsidP="00E63F56">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5340C2" w:rsidRDefault="00E63F56" w:rsidP="005F2390">
      <w:pPr>
        <w:widowControl w:val="0"/>
        <w:spacing w:after="0"/>
        <w:jc w:val="right"/>
        <w:rPr>
          <w:rFonts w:ascii="Times New Roman" w:hAnsi="Times New Roman"/>
          <w:b/>
        </w:rPr>
      </w:pPr>
      <w:r>
        <w:rPr>
          <w:color w:val="FF0000"/>
        </w:rPr>
        <w:br w:type="textWrapping" w:clear="all"/>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5A3946" w:rsidRDefault="005A3946" w:rsidP="005A3946">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5A3946" w:rsidRDefault="005A3946" w:rsidP="005A3946">
      <w:pPr>
        <w:tabs>
          <w:tab w:val="left" w:pos="1845"/>
        </w:tabs>
        <w:spacing w:after="0"/>
        <w:jc w:val="center"/>
        <w:rPr>
          <w:rFonts w:ascii="Times New Roman" w:hAnsi="Times New Roman"/>
          <w:b/>
          <w:sz w:val="24"/>
          <w:szCs w:val="24"/>
        </w:rPr>
      </w:pPr>
      <w:r>
        <w:rPr>
          <w:rFonts w:ascii="Times New Roman" w:hAnsi="Times New Roman"/>
          <w:b/>
          <w:sz w:val="24"/>
          <w:szCs w:val="24"/>
        </w:rPr>
        <w:t>Технічні, якісні та інші характеристики предмета закупівлі</w:t>
      </w:r>
    </w:p>
    <w:p w:rsidR="005A3946" w:rsidRDefault="005A3946" w:rsidP="005A3946">
      <w:pPr>
        <w:spacing w:after="0" w:line="240" w:lineRule="auto"/>
        <w:rPr>
          <w:rFonts w:ascii="Times New Roman" w:hAnsi="Times New Roman"/>
          <w:sz w:val="24"/>
          <w:szCs w:val="24"/>
        </w:rPr>
      </w:pPr>
      <w:r w:rsidRPr="009F3784">
        <w:rPr>
          <w:rFonts w:ascii="Times New Roman" w:hAnsi="Times New Roman"/>
          <w:b/>
          <w:i/>
          <w:sz w:val="24"/>
          <w:szCs w:val="24"/>
        </w:rPr>
        <w:t>Бетонні вироби з фальцевим з’єднанням та поліетиленовим вкладишем</w:t>
      </w:r>
    </w:p>
    <w:p w:rsidR="005A3946" w:rsidRPr="00F72622" w:rsidRDefault="005A3946" w:rsidP="005A3946">
      <w:pPr>
        <w:tabs>
          <w:tab w:val="left" w:pos="1845"/>
        </w:tabs>
        <w:spacing w:after="0" w:line="240" w:lineRule="auto"/>
        <w:jc w:val="center"/>
        <w:rPr>
          <w:rFonts w:ascii="Times New Roman" w:hAnsi="Times New Roman"/>
          <w:b/>
          <w:sz w:val="24"/>
          <w:szCs w:val="24"/>
        </w:rPr>
      </w:pPr>
      <w:r w:rsidRPr="009F3784">
        <w:rPr>
          <w:rFonts w:ascii="Times New Roman" w:hAnsi="Times New Roman"/>
          <w:b/>
          <w:sz w:val="24"/>
          <w:szCs w:val="24"/>
        </w:rPr>
        <w:t xml:space="preserve">за кодом CPV за ДК 021:2015 44110000-4 Конструкційні матеріали </w:t>
      </w:r>
    </w:p>
    <w:tbl>
      <w:tblPr>
        <w:tblStyle w:val="af1"/>
        <w:tblW w:w="10774" w:type="dxa"/>
        <w:tblInd w:w="-459" w:type="dxa"/>
        <w:tblLayout w:type="fixed"/>
        <w:tblLook w:val="04A0" w:firstRow="1" w:lastRow="0" w:firstColumn="1" w:lastColumn="0" w:noHBand="0" w:noVBand="1"/>
      </w:tblPr>
      <w:tblGrid>
        <w:gridCol w:w="709"/>
        <w:gridCol w:w="3402"/>
        <w:gridCol w:w="851"/>
        <w:gridCol w:w="2835"/>
        <w:gridCol w:w="2977"/>
      </w:tblGrid>
      <w:tr w:rsidR="005A3946" w:rsidRPr="009F3784" w:rsidTr="00F671FB">
        <w:tc>
          <w:tcPr>
            <w:tcW w:w="709" w:type="dxa"/>
          </w:tcPr>
          <w:p w:rsidR="005A3946" w:rsidRPr="009F3784" w:rsidRDefault="005A3946" w:rsidP="00F671FB">
            <w:pPr>
              <w:rPr>
                <w:rFonts w:ascii="Times New Roman" w:hAnsi="Times New Roman"/>
                <w:b/>
                <w:sz w:val="24"/>
                <w:szCs w:val="24"/>
              </w:rPr>
            </w:pPr>
            <w:r w:rsidRPr="009F3784">
              <w:rPr>
                <w:rFonts w:ascii="Times New Roman" w:hAnsi="Times New Roman"/>
                <w:b/>
                <w:sz w:val="24"/>
                <w:szCs w:val="24"/>
              </w:rPr>
              <w:t>№</w:t>
            </w:r>
          </w:p>
          <w:p w:rsidR="005A3946" w:rsidRPr="009F3784" w:rsidRDefault="005A3946" w:rsidP="00F671FB">
            <w:pPr>
              <w:tabs>
                <w:tab w:val="left" w:pos="1845"/>
              </w:tabs>
              <w:rPr>
                <w:rFonts w:ascii="Times New Roman" w:hAnsi="Times New Roman"/>
                <w:sz w:val="24"/>
                <w:szCs w:val="24"/>
              </w:rPr>
            </w:pPr>
            <w:r w:rsidRPr="009F3784">
              <w:rPr>
                <w:rFonts w:ascii="Times New Roman" w:hAnsi="Times New Roman"/>
                <w:b/>
                <w:sz w:val="24"/>
                <w:szCs w:val="24"/>
              </w:rPr>
              <w:t>з/п</w:t>
            </w:r>
          </w:p>
        </w:tc>
        <w:tc>
          <w:tcPr>
            <w:tcW w:w="3402" w:type="dxa"/>
          </w:tcPr>
          <w:p w:rsidR="005A3946" w:rsidRPr="009F3784" w:rsidRDefault="005A3946" w:rsidP="00F671FB">
            <w:pPr>
              <w:tabs>
                <w:tab w:val="left" w:pos="1845"/>
              </w:tabs>
              <w:rPr>
                <w:rFonts w:ascii="Times New Roman" w:hAnsi="Times New Roman"/>
                <w:sz w:val="24"/>
                <w:szCs w:val="24"/>
              </w:rPr>
            </w:pPr>
            <w:r w:rsidRPr="009F3784">
              <w:rPr>
                <w:rFonts w:ascii="Times New Roman" w:hAnsi="Times New Roman"/>
                <w:b/>
                <w:sz w:val="24"/>
                <w:szCs w:val="24"/>
              </w:rPr>
              <w:t>Найменування товару</w:t>
            </w:r>
          </w:p>
        </w:tc>
        <w:tc>
          <w:tcPr>
            <w:tcW w:w="851" w:type="dxa"/>
          </w:tcPr>
          <w:p w:rsidR="005A3946" w:rsidRPr="009F3784" w:rsidRDefault="005A3946" w:rsidP="00F671FB">
            <w:pPr>
              <w:tabs>
                <w:tab w:val="left" w:pos="1845"/>
              </w:tabs>
              <w:rPr>
                <w:rFonts w:ascii="Times New Roman" w:hAnsi="Times New Roman"/>
                <w:sz w:val="24"/>
                <w:szCs w:val="24"/>
              </w:rPr>
            </w:pPr>
            <w:r w:rsidRPr="009F3784">
              <w:rPr>
                <w:rFonts w:ascii="Times New Roman" w:hAnsi="Times New Roman"/>
                <w:b/>
                <w:sz w:val="24"/>
                <w:szCs w:val="24"/>
              </w:rPr>
              <w:t>К-сть</w:t>
            </w:r>
          </w:p>
        </w:tc>
        <w:tc>
          <w:tcPr>
            <w:tcW w:w="2835" w:type="dxa"/>
          </w:tcPr>
          <w:p w:rsidR="005A3946" w:rsidRPr="009F3784" w:rsidRDefault="005A3946" w:rsidP="00F671FB">
            <w:pPr>
              <w:tabs>
                <w:tab w:val="left" w:pos="1845"/>
              </w:tabs>
              <w:rPr>
                <w:rFonts w:ascii="Times New Roman" w:hAnsi="Times New Roman"/>
                <w:sz w:val="24"/>
                <w:szCs w:val="24"/>
              </w:rPr>
            </w:pPr>
            <w:r w:rsidRPr="009F3784">
              <w:rPr>
                <w:rFonts w:ascii="Times New Roman" w:hAnsi="Times New Roman"/>
                <w:b/>
                <w:sz w:val="24"/>
                <w:szCs w:val="24"/>
              </w:rPr>
              <w:t>Характеристики</w:t>
            </w:r>
          </w:p>
        </w:tc>
        <w:tc>
          <w:tcPr>
            <w:tcW w:w="2977" w:type="dxa"/>
          </w:tcPr>
          <w:p w:rsidR="005A3946" w:rsidRPr="009F3784" w:rsidRDefault="005A3946" w:rsidP="00F671FB">
            <w:pPr>
              <w:tabs>
                <w:tab w:val="left" w:pos="1845"/>
              </w:tabs>
              <w:rPr>
                <w:rFonts w:ascii="Times New Roman" w:hAnsi="Times New Roman"/>
                <w:b/>
                <w:sz w:val="24"/>
                <w:szCs w:val="24"/>
              </w:rPr>
            </w:pPr>
            <w:r w:rsidRPr="009F3784">
              <w:rPr>
                <w:rFonts w:ascii="Times New Roman" w:hAnsi="Times New Roman"/>
                <w:b/>
                <w:sz w:val="24"/>
                <w:szCs w:val="24"/>
              </w:rPr>
              <w:t>Фото зразка</w:t>
            </w:r>
          </w:p>
        </w:tc>
      </w:tr>
      <w:tr w:rsidR="005A3946" w:rsidRPr="009F3784" w:rsidTr="00F671FB">
        <w:tc>
          <w:tcPr>
            <w:tcW w:w="709" w:type="dxa"/>
          </w:tcPr>
          <w:p w:rsidR="005A3946" w:rsidRPr="009F3784" w:rsidRDefault="005A3946" w:rsidP="005A3946">
            <w:pPr>
              <w:pStyle w:val="af"/>
              <w:widowControl w:val="0"/>
              <w:numPr>
                <w:ilvl w:val="0"/>
                <w:numId w:val="16"/>
              </w:numPr>
              <w:tabs>
                <w:tab w:val="left" w:pos="1845"/>
              </w:tabs>
            </w:pPr>
          </w:p>
        </w:tc>
        <w:tc>
          <w:tcPr>
            <w:tcW w:w="3402" w:type="dxa"/>
          </w:tcPr>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sz w:val="24"/>
                <w:szCs w:val="24"/>
              </w:rPr>
              <w:t>Кільця залізобетонні  д1500 мм з фальцевим з'єднанням та поліетиленовим вкладишем КС 15.9-П-ЄС</w:t>
            </w:r>
          </w:p>
        </w:tc>
        <w:tc>
          <w:tcPr>
            <w:tcW w:w="851" w:type="dxa"/>
          </w:tcPr>
          <w:p w:rsidR="005A3946" w:rsidRPr="009F3784" w:rsidRDefault="005A3946" w:rsidP="00F671FB">
            <w:pPr>
              <w:tabs>
                <w:tab w:val="left" w:pos="1845"/>
              </w:tabs>
              <w:rPr>
                <w:rFonts w:ascii="Times New Roman" w:hAnsi="Times New Roman"/>
                <w:sz w:val="24"/>
                <w:szCs w:val="24"/>
              </w:rPr>
            </w:pPr>
            <w:r>
              <w:rPr>
                <w:rFonts w:ascii="Times New Roman" w:hAnsi="Times New Roman"/>
                <w:sz w:val="24"/>
                <w:szCs w:val="24"/>
              </w:rPr>
              <w:t>16</w:t>
            </w:r>
            <w:r w:rsidRPr="009F3784">
              <w:rPr>
                <w:rFonts w:ascii="Times New Roman" w:hAnsi="Times New Roman"/>
                <w:sz w:val="24"/>
                <w:szCs w:val="24"/>
              </w:rPr>
              <w:t xml:space="preserve"> шт.</w:t>
            </w:r>
          </w:p>
        </w:tc>
        <w:tc>
          <w:tcPr>
            <w:tcW w:w="2835" w:type="dxa"/>
          </w:tcPr>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sz w:val="24"/>
                <w:szCs w:val="24"/>
              </w:rPr>
              <w:t>Діаметр внутр-1500мм;              h- 890mm (кільця)</w:t>
            </w:r>
          </w:p>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i/>
                <w:sz w:val="24"/>
                <w:szCs w:val="24"/>
              </w:rPr>
              <w:t>ДСТУ БВ.2.6-106:2010</w:t>
            </w:r>
          </w:p>
        </w:tc>
        <w:tc>
          <w:tcPr>
            <w:tcW w:w="2977" w:type="dxa"/>
            <w:vMerge w:val="restart"/>
          </w:tcPr>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noProof/>
                <w:sz w:val="24"/>
                <w:szCs w:val="24"/>
                <w:lang w:val="ru-RU" w:eastAsia="ru-RU"/>
              </w:rPr>
              <w:drawing>
                <wp:inline distT="0" distB="0" distL="0" distR="0" wp14:anchorId="4DC683EC" wp14:editId="53BFCBBA">
                  <wp:extent cx="1497420" cy="1206631"/>
                  <wp:effectExtent l="0" t="0" r="7620" b="0"/>
                  <wp:docPr id="10" name="Рисунок 10" descr="https://lh3.googleusercontent.com/ujT5DGMHnUvx_UXXbFisuRnBpX-Bg5pkpbz_8qAWVaKK0vH5UoxJ8znlj86OV041YFtc=s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ujT5DGMHnUvx_UXXbFisuRnBpX-Bg5pkpbz_8qAWVaKK0vH5UoxJ8znlj86OV041YFtc=s157"/>
                          <pic:cNvPicPr>
                            <a:picLocks noChangeAspect="1" noChangeArrowheads="1"/>
                          </pic:cNvPicPr>
                        </pic:nvPicPr>
                        <pic:blipFill>
                          <a:blip r:embed="rId13"/>
                          <a:srcRect/>
                          <a:stretch>
                            <a:fillRect/>
                          </a:stretch>
                        </pic:blipFill>
                        <pic:spPr bwMode="auto">
                          <a:xfrm>
                            <a:off x="0" y="0"/>
                            <a:ext cx="1495425" cy="1205024"/>
                          </a:xfrm>
                          <a:prstGeom prst="rect">
                            <a:avLst/>
                          </a:prstGeom>
                          <a:noFill/>
                          <a:ln w="9525">
                            <a:noFill/>
                            <a:miter lim="800000"/>
                            <a:headEnd/>
                            <a:tailEnd/>
                          </a:ln>
                        </pic:spPr>
                      </pic:pic>
                    </a:graphicData>
                  </a:graphic>
                </wp:inline>
              </w:drawing>
            </w:r>
          </w:p>
        </w:tc>
      </w:tr>
      <w:tr w:rsidR="005A3946" w:rsidRPr="009F3784" w:rsidTr="00F671FB">
        <w:tc>
          <w:tcPr>
            <w:tcW w:w="709" w:type="dxa"/>
          </w:tcPr>
          <w:p w:rsidR="005A3946" w:rsidRPr="009F3784" w:rsidRDefault="005A3946" w:rsidP="005A3946">
            <w:pPr>
              <w:pStyle w:val="af"/>
              <w:widowControl w:val="0"/>
              <w:numPr>
                <w:ilvl w:val="0"/>
                <w:numId w:val="16"/>
              </w:numPr>
              <w:tabs>
                <w:tab w:val="left" w:pos="1845"/>
              </w:tabs>
            </w:pPr>
          </w:p>
        </w:tc>
        <w:tc>
          <w:tcPr>
            <w:tcW w:w="3402" w:type="dxa"/>
          </w:tcPr>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sz w:val="24"/>
                <w:szCs w:val="24"/>
              </w:rPr>
              <w:t>Кільця залізобетонні  д</w:t>
            </w:r>
            <w:r>
              <w:rPr>
                <w:rFonts w:ascii="Times New Roman" w:hAnsi="Times New Roman" w:cs="Times New Roman"/>
                <w:sz w:val="24"/>
                <w:szCs w:val="24"/>
              </w:rPr>
              <w:t>20</w:t>
            </w:r>
            <w:r w:rsidRPr="009F3784">
              <w:rPr>
                <w:rFonts w:ascii="Times New Roman" w:hAnsi="Times New Roman" w:cs="Times New Roman"/>
                <w:sz w:val="24"/>
                <w:szCs w:val="24"/>
              </w:rPr>
              <w:t xml:space="preserve">00 мм з фальцевим з'єднанням та </w:t>
            </w:r>
            <w:r>
              <w:rPr>
                <w:rFonts w:ascii="Times New Roman" w:hAnsi="Times New Roman" w:cs="Times New Roman"/>
                <w:sz w:val="24"/>
                <w:szCs w:val="24"/>
              </w:rPr>
              <w:t>поліетиленовим вкладишем КС 20</w:t>
            </w:r>
            <w:r w:rsidRPr="009F3784">
              <w:rPr>
                <w:rFonts w:ascii="Times New Roman" w:hAnsi="Times New Roman" w:cs="Times New Roman"/>
                <w:sz w:val="24"/>
                <w:szCs w:val="24"/>
              </w:rPr>
              <w:t>.9-П-ЄС</w:t>
            </w:r>
          </w:p>
        </w:tc>
        <w:tc>
          <w:tcPr>
            <w:tcW w:w="851" w:type="dxa"/>
          </w:tcPr>
          <w:p w:rsidR="005A3946" w:rsidRDefault="005A3946" w:rsidP="00F671FB">
            <w:pPr>
              <w:tabs>
                <w:tab w:val="left" w:pos="1845"/>
              </w:tabs>
              <w:rPr>
                <w:rFonts w:ascii="Times New Roman" w:hAnsi="Times New Roman"/>
                <w:sz w:val="24"/>
                <w:szCs w:val="24"/>
              </w:rPr>
            </w:pPr>
            <w:r>
              <w:rPr>
                <w:rFonts w:ascii="Times New Roman" w:hAnsi="Times New Roman"/>
                <w:sz w:val="24"/>
                <w:szCs w:val="24"/>
              </w:rPr>
              <w:t>8</w:t>
            </w:r>
            <w:r w:rsidRPr="009F3784">
              <w:rPr>
                <w:rFonts w:ascii="Times New Roman" w:hAnsi="Times New Roman"/>
                <w:sz w:val="24"/>
                <w:szCs w:val="24"/>
              </w:rPr>
              <w:t xml:space="preserve"> шт.</w:t>
            </w:r>
          </w:p>
        </w:tc>
        <w:tc>
          <w:tcPr>
            <w:tcW w:w="2835" w:type="dxa"/>
          </w:tcPr>
          <w:p w:rsidR="005A3946" w:rsidRPr="009F3784" w:rsidRDefault="005A3946" w:rsidP="00F671FB">
            <w:pPr>
              <w:pStyle w:val="af3"/>
              <w:rPr>
                <w:rFonts w:ascii="Times New Roman" w:hAnsi="Times New Roman" w:cs="Times New Roman"/>
                <w:sz w:val="24"/>
                <w:szCs w:val="24"/>
              </w:rPr>
            </w:pPr>
            <w:r>
              <w:rPr>
                <w:rFonts w:ascii="Times New Roman" w:hAnsi="Times New Roman" w:cs="Times New Roman"/>
                <w:sz w:val="24"/>
                <w:szCs w:val="24"/>
              </w:rPr>
              <w:t>Діаметр внутр-20</w:t>
            </w:r>
            <w:r w:rsidRPr="009F3784">
              <w:rPr>
                <w:rFonts w:ascii="Times New Roman" w:hAnsi="Times New Roman" w:cs="Times New Roman"/>
                <w:sz w:val="24"/>
                <w:szCs w:val="24"/>
              </w:rPr>
              <w:t>00мм;              h- 890mm (кільця)</w:t>
            </w:r>
          </w:p>
          <w:p w:rsidR="005A3946" w:rsidRPr="009F3784" w:rsidRDefault="005A3946" w:rsidP="00F671FB">
            <w:pPr>
              <w:pStyle w:val="af3"/>
              <w:rPr>
                <w:rFonts w:ascii="Times New Roman" w:hAnsi="Times New Roman" w:cs="Times New Roman"/>
                <w:sz w:val="24"/>
                <w:szCs w:val="24"/>
              </w:rPr>
            </w:pPr>
            <w:r w:rsidRPr="009F3784">
              <w:rPr>
                <w:rFonts w:ascii="Times New Roman" w:hAnsi="Times New Roman" w:cs="Times New Roman"/>
                <w:i/>
                <w:sz w:val="24"/>
                <w:szCs w:val="24"/>
              </w:rPr>
              <w:t>ДСТУ БВ.2.6-106:2010</w:t>
            </w:r>
          </w:p>
        </w:tc>
        <w:tc>
          <w:tcPr>
            <w:tcW w:w="2977" w:type="dxa"/>
            <w:vMerge/>
          </w:tcPr>
          <w:p w:rsidR="005A3946" w:rsidRPr="009F3784" w:rsidRDefault="005A3946" w:rsidP="00F671FB">
            <w:pPr>
              <w:pStyle w:val="af3"/>
              <w:rPr>
                <w:rFonts w:ascii="Times New Roman" w:hAnsi="Times New Roman" w:cs="Times New Roman"/>
                <w:noProof/>
                <w:sz w:val="24"/>
                <w:szCs w:val="24"/>
              </w:rPr>
            </w:pPr>
          </w:p>
        </w:tc>
      </w:tr>
      <w:tr w:rsidR="005A3946" w:rsidRPr="009F3784" w:rsidTr="00F671FB">
        <w:tc>
          <w:tcPr>
            <w:tcW w:w="709" w:type="dxa"/>
          </w:tcPr>
          <w:p w:rsidR="005A3946" w:rsidRPr="009F3784" w:rsidRDefault="005A3946" w:rsidP="005A3946">
            <w:pPr>
              <w:pStyle w:val="af"/>
              <w:widowControl w:val="0"/>
              <w:numPr>
                <w:ilvl w:val="0"/>
                <w:numId w:val="16"/>
              </w:numPr>
              <w:tabs>
                <w:tab w:val="left" w:pos="1845"/>
              </w:tabs>
            </w:pPr>
          </w:p>
        </w:tc>
        <w:tc>
          <w:tcPr>
            <w:tcW w:w="3402" w:type="dxa"/>
          </w:tcPr>
          <w:p w:rsidR="005A3946" w:rsidRPr="009F3784" w:rsidRDefault="005A3946" w:rsidP="00F671FB">
            <w:pPr>
              <w:pStyle w:val="1"/>
              <w:outlineLvl w:val="0"/>
            </w:pPr>
            <w:r w:rsidRPr="000D660D">
              <w:rPr>
                <w:rFonts w:eastAsiaTheme="minorEastAsia"/>
                <w:b w:val="0"/>
                <w:lang w:eastAsia="uk-UA"/>
              </w:rPr>
              <w:t>Плита перекриття колодязя</w:t>
            </w:r>
            <w:r>
              <w:rPr>
                <w:rFonts w:eastAsiaTheme="minorEastAsia"/>
                <w:b w:val="0"/>
                <w:lang w:eastAsia="uk-UA"/>
              </w:rPr>
              <w:t xml:space="preserve"> </w:t>
            </w:r>
            <w:r w:rsidRPr="000D660D">
              <w:rPr>
                <w:rFonts w:eastAsiaTheme="minorEastAsia"/>
                <w:b w:val="0"/>
                <w:lang w:eastAsia="uk-UA"/>
              </w:rPr>
              <w:t>з поліетиленовим вкладишем</w:t>
            </w:r>
            <w:r>
              <w:rPr>
                <w:rFonts w:eastAsiaTheme="minorEastAsia"/>
                <w:b w:val="0"/>
                <w:lang w:eastAsia="uk-UA"/>
              </w:rPr>
              <w:t xml:space="preserve"> 1</w:t>
            </w:r>
            <w:r w:rsidRPr="000D660D">
              <w:rPr>
                <w:rFonts w:eastAsiaTheme="minorEastAsia"/>
                <w:b w:val="0"/>
                <w:lang w:eastAsia="uk-UA"/>
              </w:rPr>
              <w:t>ПП1</w:t>
            </w:r>
            <w:r>
              <w:rPr>
                <w:rFonts w:eastAsiaTheme="minorEastAsia"/>
                <w:b w:val="0"/>
                <w:lang w:eastAsia="uk-UA"/>
              </w:rPr>
              <w:t>5</w:t>
            </w:r>
            <w:r w:rsidRPr="000D660D">
              <w:rPr>
                <w:rFonts w:eastAsiaTheme="minorEastAsia"/>
                <w:b w:val="0"/>
                <w:lang w:eastAsia="uk-UA"/>
              </w:rPr>
              <w:t>-2-П</w:t>
            </w:r>
          </w:p>
        </w:tc>
        <w:tc>
          <w:tcPr>
            <w:tcW w:w="851" w:type="dxa"/>
          </w:tcPr>
          <w:p w:rsidR="005A3946" w:rsidRPr="007458B8" w:rsidRDefault="005A3946" w:rsidP="00F671FB">
            <w:pPr>
              <w:tabs>
                <w:tab w:val="left" w:pos="1845"/>
              </w:tabs>
              <w:rPr>
                <w:rFonts w:ascii="Times New Roman" w:hAnsi="Times New Roman"/>
                <w:sz w:val="24"/>
                <w:szCs w:val="24"/>
              </w:rPr>
            </w:pPr>
            <w:r>
              <w:rPr>
                <w:rFonts w:ascii="Times New Roman" w:hAnsi="Times New Roman"/>
                <w:sz w:val="24"/>
                <w:szCs w:val="24"/>
              </w:rPr>
              <w:t>2шт</w:t>
            </w:r>
          </w:p>
        </w:tc>
        <w:tc>
          <w:tcPr>
            <w:tcW w:w="2835" w:type="dxa"/>
          </w:tcPr>
          <w:p w:rsidR="005A3946" w:rsidRPr="000575B2" w:rsidRDefault="005A3946" w:rsidP="00F671FB">
            <w:pPr>
              <w:pStyle w:val="af3"/>
              <w:rPr>
                <w:rFonts w:ascii="Times New Roman" w:hAnsi="Times New Roman" w:cs="Times New Roman"/>
                <w:sz w:val="24"/>
                <w:szCs w:val="24"/>
              </w:rPr>
            </w:pPr>
            <w:r w:rsidRPr="000575B2">
              <w:rPr>
                <w:rFonts w:ascii="Times New Roman" w:hAnsi="Times New Roman" w:cs="Times New Roman"/>
                <w:sz w:val="24"/>
                <w:szCs w:val="24"/>
              </w:rPr>
              <w:t xml:space="preserve">Діаметр-1720мм;              h- 150mm </w:t>
            </w:r>
          </w:p>
          <w:p w:rsidR="005A3946" w:rsidRPr="000575B2" w:rsidRDefault="005A3946" w:rsidP="00F671FB">
            <w:pPr>
              <w:pStyle w:val="af3"/>
              <w:rPr>
                <w:rFonts w:ascii="Times New Roman" w:hAnsi="Times New Roman" w:cs="Times New Roman"/>
                <w:sz w:val="24"/>
                <w:szCs w:val="24"/>
              </w:rPr>
            </w:pPr>
            <w:r w:rsidRPr="000575B2">
              <w:rPr>
                <w:rFonts w:ascii="Times New Roman" w:hAnsi="Times New Roman" w:cs="Times New Roman"/>
                <w:sz w:val="24"/>
                <w:szCs w:val="24"/>
              </w:rPr>
              <w:t xml:space="preserve">d-Діаметр отвору, 600мм </w:t>
            </w:r>
          </w:p>
          <w:p w:rsidR="005A3946" w:rsidRPr="000575B2" w:rsidRDefault="005A3946" w:rsidP="00F671FB">
            <w:pPr>
              <w:pStyle w:val="af3"/>
              <w:rPr>
                <w:rFonts w:ascii="Times New Roman" w:hAnsi="Times New Roman" w:cs="Times New Roman"/>
                <w:sz w:val="24"/>
                <w:szCs w:val="24"/>
                <w:lang w:val="ru-RU"/>
              </w:rPr>
            </w:pPr>
            <w:r w:rsidRPr="000575B2">
              <w:rPr>
                <w:rFonts w:ascii="Times New Roman" w:hAnsi="Times New Roman" w:cs="Times New Roman"/>
                <w:i/>
                <w:sz w:val="24"/>
                <w:szCs w:val="24"/>
              </w:rPr>
              <w:t>ДСТУ БВ.2.6-106:2010</w:t>
            </w:r>
          </w:p>
        </w:tc>
        <w:tc>
          <w:tcPr>
            <w:tcW w:w="2977" w:type="dxa"/>
            <w:vMerge w:val="restart"/>
          </w:tcPr>
          <w:p w:rsidR="005A3946" w:rsidRPr="009F3784" w:rsidRDefault="005A3946" w:rsidP="00F671FB">
            <w:pPr>
              <w:pStyle w:val="af3"/>
              <w:rPr>
                <w:rFonts w:ascii="Times New Roman" w:hAnsi="Times New Roman" w:cs="Times New Roman"/>
                <w:noProof/>
                <w:sz w:val="24"/>
                <w:szCs w:val="24"/>
              </w:rPr>
            </w:pPr>
            <w:r>
              <w:rPr>
                <w:rFonts w:ascii="Times New Roman" w:hAnsi="Times New Roman" w:cs="Times New Roman"/>
                <w:noProof/>
                <w:sz w:val="24"/>
                <w:szCs w:val="24"/>
                <w:lang w:val="ru-RU" w:eastAsia="ru-RU"/>
              </w:rPr>
              <w:drawing>
                <wp:inline distT="0" distB="0" distL="0" distR="0" wp14:anchorId="7FF773FC" wp14:editId="53298D72">
                  <wp:extent cx="1451728" cy="147058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9491" cy="1478446"/>
                          </a:xfrm>
                          <a:prstGeom prst="rect">
                            <a:avLst/>
                          </a:prstGeom>
                          <a:noFill/>
                        </pic:spPr>
                      </pic:pic>
                    </a:graphicData>
                  </a:graphic>
                </wp:inline>
              </w:drawing>
            </w:r>
          </w:p>
        </w:tc>
      </w:tr>
      <w:tr w:rsidR="005A3946" w:rsidRPr="009F3784" w:rsidTr="00F671FB">
        <w:tc>
          <w:tcPr>
            <w:tcW w:w="709" w:type="dxa"/>
          </w:tcPr>
          <w:p w:rsidR="005A3946" w:rsidRPr="009F3784" w:rsidRDefault="005A3946" w:rsidP="005A3946">
            <w:pPr>
              <w:pStyle w:val="af"/>
              <w:widowControl w:val="0"/>
              <w:numPr>
                <w:ilvl w:val="0"/>
                <w:numId w:val="16"/>
              </w:numPr>
              <w:tabs>
                <w:tab w:val="left" w:pos="1845"/>
              </w:tabs>
            </w:pPr>
          </w:p>
        </w:tc>
        <w:tc>
          <w:tcPr>
            <w:tcW w:w="3402" w:type="dxa"/>
          </w:tcPr>
          <w:p w:rsidR="005A3946" w:rsidRPr="009F3784" w:rsidRDefault="005A3946" w:rsidP="00F671FB">
            <w:pPr>
              <w:rPr>
                <w:rFonts w:ascii="Times New Roman" w:hAnsi="Times New Roman"/>
                <w:sz w:val="24"/>
                <w:szCs w:val="24"/>
              </w:rPr>
            </w:pPr>
            <w:r w:rsidRPr="000D660D">
              <w:rPr>
                <w:rFonts w:ascii="Times New Roman" w:hAnsi="Times New Roman"/>
                <w:sz w:val="24"/>
                <w:szCs w:val="24"/>
              </w:rPr>
              <w:t>Плита перекриття колодязя</w:t>
            </w:r>
            <w:r>
              <w:rPr>
                <w:rFonts w:ascii="Times New Roman" w:hAnsi="Times New Roman"/>
                <w:sz w:val="24"/>
                <w:szCs w:val="24"/>
                <w:lang w:val="ru-RU"/>
              </w:rPr>
              <w:t xml:space="preserve"> </w:t>
            </w:r>
            <w:r>
              <w:rPr>
                <w:rFonts w:ascii="Times New Roman" w:hAnsi="Times New Roman"/>
                <w:sz w:val="24"/>
                <w:szCs w:val="24"/>
              </w:rPr>
              <w:t>з поліетиленовим вкладишем 3ПП20</w:t>
            </w:r>
            <w:r w:rsidRPr="000D660D">
              <w:rPr>
                <w:rFonts w:ascii="Times New Roman" w:hAnsi="Times New Roman"/>
                <w:sz w:val="24"/>
                <w:szCs w:val="24"/>
              </w:rPr>
              <w:t>-2</w:t>
            </w:r>
            <w:r>
              <w:rPr>
                <w:rFonts w:ascii="Times New Roman" w:hAnsi="Times New Roman"/>
                <w:sz w:val="24"/>
                <w:szCs w:val="24"/>
              </w:rPr>
              <w:t>.2</w:t>
            </w:r>
            <w:r w:rsidRPr="000D660D">
              <w:rPr>
                <w:rFonts w:ascii="Times New Roman" w:hAnsi="Times New Roman"/>
                <w:sz w:val="24"/>
                <w:szCs w:val="24"/>
              </w:rPr>
              <w:t>-П</w:t>
            </w:r>
          </w:p>
        </w:tc>
        <w:tc>
          <w:tcPr>
            <w:tcW w:w="851" w:type="dxa"/>
          </w:tcPr>
          <w:p w:rsidR="005A3946" w:rsidRPr="007458B8" w:rsidRDefault="005A3946" w:rsidP="00F671FB">
            <w:pPr>
              <w:tabs>
                <w:tab w:val="left" w:pos="1845"/>
              </w:tabs>
              <w:rPr>
                <w:rFonts w:ascii="Times New Roman" w:hAnsi="Times New Roman"/>
                <w:sz w:val="24"/>
                <w:szCs w:val="24"/>
              </w:rPr>
            </w:pPr>
            <w:r>
              <w:rPr>
                <w:rFonts w:ascii="Times New Roman" w:hAnsi="Times New Roman"/>
                <w:sz w:val="24"/>
                <w:szCs w:val="24"/>
              </w:rPr>
              <w:t>2шт</w:t>
            </w:r>
          </w:p>
        </w:tc>
        <w:tc>
          <w:tcPr>
            <w:tcW w:w="2835" w:type="dxa"/>
          </w:tcPr>
          <w:p w:rsidR="005A3946" w:rsidRPr="000575B2" w:rsidRDefault="005A3946" w:rsidP="00F671FB">
            <w:pPr>
              <w:pStyle w:val="af3"/>
              <w:rPr>
                <w:rFonts w:ascii="Times New Roman" w:hAnsi="Times New Roman" w:cs="Times New Roman"/>
                <w:sz w:val="24"/>
                <w:szCs w:val="24"/>
              </w:rPr>
            </w:pPr>
            <w:r w:rsidRPr="000575B2">
              <w:rPr>
                <w:rFonts w:ascii="Times New Roman" w:hAnsi="Times New Roman" w:cs="Times New Roman"/>
                <w:sz w:val="24"/>
                <w:szCs w:val="24"/>
              </w:rPr>
              <w:t xml:space="preserve">Діаметр-2220мм;              h- 160mm </w:t>
            </w:r>
          </w:p>
          <w:p w:rsidR="005A3946" w:rsidRPr="000575B2" w:rsidRDefault="005A3946" w:rsidP="00F671FB">
            <w:pPr>
              <w:pStyle w:val="af3"/>
              <w:rPr>
                <w:rFonts w:ascii="Times New Roman" w:hAnsi="Times New Roman" w:cs="Times New Roman"/>
                <w:sz w:val="24"/>
                <w:szCs w:val="24"/>
              </w:rPr>
            </w:pPr>
            <w:r w:rsidRPr="000575B2">
              <w:rPr>
                <w:rFonts w:ascii="Times New Roman" w:hAnsi="Times New Roman" w:cs="Times New Roman"/>
                <w:sz w:val="24"/>
                <w:szCs w:val="24"/>
              </w:rPr>
              <w:t xml:space="preserve">d-Діаметр отвору, 600мм </w:t>
            </w:r>
          </w:p>
          <w:p w:rsidR="005A3946" w:rsidRPr="000575B2" w:rsidRDefault="005A3946" w:rsidP="00F671FB">
            <w:pPr>
              <w:pStyle w:val="af3"/>
              <w:rPr>
                <w:rFonts w:ascii="Times New Roman" w:hAnsi="Times New Roman" w:cs="Times New Roman"/>
                <w:sz w:val="24"/>
                <w:szCs w:val="24"/>
              </w:rPr>
            </w:pPr>
            <w:r w:rsidRPr="000575B2">
              <w:rPr>
                <w:rFonts w:ascii="Times New Roman" w:hAnsi="Times New Roman" w:cs="Times New Roman"/>
                <w:i/>
                <w:sz w:val="24"/>
                <w:szCs w:val="24"/>
              </w:rPr>
              <w:t>ДСТУ БВ.2.6-106:2010</w:t>
            </w:r>
          </w:p>
        </w:tc>
        <w:tc>
          <w:tcPr>
            <w:tcW w:w="2977" w:type="dxa"/>
            <w:vMerge/>
          </w:tcPr>
          <w:p w:rsidR="005A3946" w:rsidRPr="009F3784" w:rsidRDefault="005A3946" w:rsidP="00F671FB">
            <w:pPr>
              <w:pStyle w:val="af3"/>
              <w:rPr>
                <w:rFonts w:ascii="Times New Roman" w:hAnsi="Times New Roman" w:cs="Times New Roman"/>
                <w:noProof/>
                <w:sz w:val="24"/>
                <w:szCs w:val="24"/>
              </w:rPr>
            </w:pPr>
          </w:p>
        </w:tc>
      </w:tr>
    </w:tbl>
    <w:p w:rsidR="005A3946" w:rsidRDefault="005A3946" w:rsidP="005A3946">
      <w:pPr>
        <w:spacing w:after="0" w:line="240" w:lineRule="auto"/>
        <w:ind w:firstLine="708"/>
        <w:jc w:val="both"/>
        <w:rPr>
          <w:rFonts w:ascii="Times New Roman" w:hAnsi="Times New Roman"/>
          <w:sz w:val="24"/>
          <w:szCs w:val="24"/>
        </w:rPr>
      </w:pPr>
    </w:p>
    <w:p w:rsidR="005A3946" w:rsidRPr="009F3784" w:rsidRDefault="005A3946" w:rsidP="005A3946">
      <w:pPr>
        <w:spacing w:after="0" w:line="240" w:lineRule="auto"/>
        <w:ind w:firstLine="708"/>
        <w:jc w:val="both"/>
        <w:rPr>
          <w:rFonts w:ascii="Times New Roman" w:hAnsi="Times New Roman"/>
          <w:sz w:val="24"/>
          <w:szCs w:val="24"/>
        </w:rPr>
      </w:pPr>
      <w:r w:rsidRPr="009F3784">
        <w:rPr>
          <w:rFonts w:ascii="Times New Roman" w:hAnsi="Times New Roman"/>
          <w:sz w:val="24"/>
          <w:szCs w:val="24"/>
        </w:rPr>
        <w:t>Кільця для колодязів з фальцевим з’єднанням й поліетиленовим вкладишем призначені</w:t>
      </w:r>
      <w:r>
        <w:rPr>
          <w:rFonts w:ascii="Times New Roman" w:hAnsi="Times New Roman"/>
          <w:sz w:val="24"/>
          <w:szCs w:val="24"/>
        </w:rPr>
        <w:t xml:space="preserve"> для</w:t>
      </w:r>
      <w:r w:rsidRPr="009F3784">
        <w:rPr>
          <w:rFonts w:ascii="Times New Roman" w:hAnsi="Times New Roman"/>
          <w:sz w:val="24"/>
          <w:szCs w:val="24"/>
        </w:rPr>
        <w:t xml:space="preserve"> будівництва вертикальних колодязів й інженерних мереж, по яким транспортується каналізаційні стоки й інші агресивні рідини, при контакті з якими внутрішня футерована поверхня кільця не деформується й не піддається корозії. Внутрішня частина кільця не вступає в реакцію з маслами, жирами, розчинами солей, кислот, стійка до бензину й низької температури (-70С), протиударна. </w:t>
      </w:r>
    </w:p>
    <w:p w:rsidR="005A3946" w:rsidRPr="009F3784" w:rsidRDefault="005A3946" w:rsidP="005A3946">
      <w:pPr>
        <w:spacing w:after="0" w:line="240" w:lineRule="auto"/>
        <w:jc w:val="both"/>
        <w:rPr>
          <w:rFonts w:ascii="Times New Roman" w:hAnsi="Times New Roman"/>
          <w:sz w:val="24"/>
          <w:szCs w:val="24"/>
        </w:rPr>
      </w:pPr>
      <w:r w:rsidRPr="009F3784">
        <w:rPr>
          <w:rFonts w:ascii="Times New Roman" w:hAnsi="Times New Roman"/>
          <w:sz w:val="24"/>
          <w:szCs w:val="24"/>
        </w:rPr>
        <w:t xml:space="preserve"> </w:t>
      </w:r>
      <w:r w:rsidRPr="009F3784">
        <w:rPr>
          <w:rFonts w:ascii="Times New Roman" w:hAnsi="Times New Roman"/>
          <w:sz w:val="24"/>
          <w:szCs w:val="24"/>
        </w:rPr>
        <w:tab/>
      </w:r>
      <w:r w:rsidRPr="009F3784">
        <w:rPr>
          <w:rFonts w:ascii="Times New Roman" w:hAnsi="Times New Roman"/>
          <w:i/>
          <w:sz w:val="24"/>
          <w:szCs w:val="24"/>
        </w:rPr>
        <w:t>Виробництво</w:t>
      </w:r>
      <w:r w:rsidRPr="009F3784">
        <w:rPr>
          <w:rFonts w:ascii="Times New Roman" w:hAnsi="Times New Roman"/>
          <w:sz w:val="24"/>
          <w:szCs w:val="24"/>
        </w:rPr>
        <w:t xml:space="preserve">: Залізобетоні кільця виготовляються з важкого бетону (В 15 або краще), з арматурним каркасом і футерованим поліетиленовим вкладишем. Захисна оболонка виготовляється з поліетилену низького тиску (ПНТ). Для армування конструкцій використовують арматурну проволоку. </w:t>
      </w:r>
    </w:p>
    <w:p w:rsidR="005A3946" w:rsidRPr="009F3784" w:rsidRDefault="005A3946" w:rsidP="005A3946">
      <w:pPr>
        <w:spacing w:after="0" w:line="240" w:lineRule="auto"/>
        <w:ind w:firstLine="708"/>
        <w:jc w:val="both"/>
        <w:rPr>
          <w:rFonts w:ascii="Times New Roman" w:hAnsi="Times New Roman"/>
          <w:sz w:val="24"/>
          <w:szCs w:val="24"/>
        </w:rPr>
      </w:pPr>
      <w:r w:rsidRPr="009F3784">
        <w:rPr>
          <w:rFonts w:ascii="Times New Roman" w:hAnsi="Times New Roman"/>
          <w:sz w:val="24"/>
          <w:szCs w:val="24"/>
        </w:rPr>
        <w:t xml:space="preserve">Конструкцію використовують у відповідності з вимогами робочих креслень конкретного трубопроводу. </w:t>
      </w:r>
    </w:p>
    <w:p w:rsidR="005A3946" w:rsidRPr="009F3784" w:rsidRDefault="005A3946" w:rsidP="005A3946">
      <w:pPr>
        <w:spacing w:after="0" w:line="240" w:lineRule="auto"/>
        <w:ind w:firstLine="708"/>
        <w:jc w:val="both"/>
        <w:rPr>
          <w:rFonts w:ascii="Times New Roman" w:hAnsi="Times New Roman"/>
          <w:sz w:val="24"/>
          <w:szCs w:val="24"/>
        </w:rPr>
      </w:pPr>
      <w:r w:rsidRPr="009F3784">
        <w:rPr>
          <w:rFonts w:ascii="Times New Roman" w:hAnsi="Times New Roman"/>
          <w:i/>
          <w:sz w:val="24"/>
          <w:szCs w:val="24"/>
        </w:rPr>
        <w:t>Характерна відмінність</w:t>
      </w:r>
      <w:r w:rsidRPr="009F3784">
        <w:rPr>
          <w:rFonts w:ascii="Times New Roman" w:hAnsi="Times New Roman"/>
          <w:sz w:val="24"/>
          <w:szCs w:val="24"/>
        </w:rPr>
        <w:t>:</w:t>
      </w:r>
    </w:p>
    <w:p w:rsidR="005A3946" w:rsidRPr="009F3784" w:rsidRDefault="005A3946" w:rsidP="005A3946">
      <w:pPr>
        <w:spacing w:after="0" w:line="240" w:lineRule="auto"/>
        <w:jc w:val="both"/>
        <w:rPr>
          <w:rFonts w:ascii="Times New Roman" w:hAnsi="Times New Roman"/>
          <w:sz w:val="24"/>
          <w:szCs w:val="24"/>
        </w:rPr>
      </w:pPr>
      <w:r w:rsidRPr="009F3784">
        <w:rPr>
          <w:rFonts w:ascii="Times New Roman" w:hAnsi="Times New Roman"/>
          <w:sz w:val="24"/>
          <w:szCs w:val="24"/>
        </w:rPr>
        <w:t xml:space="preserve">• наявність </w:t>
      </w:r>
      <w:proofErr w:type="spellStart"/>
      <w:r w:rsidRPr="009F3784">
        <w:rPr>
          <w:rFonts w:ascii="Times New Roman" w:hAnsi="Times New Roman"/>
          <w:sz w:val="24"/>
          <w:szCs w:val="24"/>
        </w:rPr>
        <w:t>фальцевих</w:t>
      </w:r>
      <w:proofErr w:type="spellEnd"/>
      <w:r w:rsidRPr="009F3784">
        <w:rPr>
          <w:rFonts w:ascii="Times New Roman" w:hAnsi="Times New Roman"/>
          <w:sz w:val="24"/>
          <w:szCs w:val="24"/>
        </w:rPr>
        <w:t xml:space="preserve"> з’єднань дозволяє економити на витратах часу та робочої сили, під час монтажних робіт і підвищує якість споруди.</w:t>
      </w:r>
    </w:p>
    <w:p w:rsidR="005A3946" w:rsidRPr="009F3784" w:rsidRDefault="005A3946" w:rsidP="005A3946">
      <w:pPr>
        <w:spacing w:after="0" w:line="240" w:lineRule="auto"/>
        <w:ind w:firstLine="708"/>
        <w:jc w:val="both"/>
        <w:rPr>
          <w:rFonts w:ascii="Times New Roman" w:hAnsi="Times New Roman"/>
          <w:i/>
          <w:sz w:val="24"/>
          <w:szCs w:val="24"/>
        </w:rPr>
      </w:pPr>
      <w:r w:rsidRPr="009F3784">
        <w:rPr>
          <w:rFonts w:ascii="Times New Roman" w:hAnsi="Times New Roman"/>
          <w:i/>
          <w:sz w:val="24"/>
          <w:szCs w:val="24"/>
        </w:rPr>
        <w:t xml:space="preserve">Переваги: </w:t>
      </w:r>
    </w:p>
    <w:p w:rsidR="005A3946" w:rsidRPr="009F3784" w:rsidRDefault="005A3946" w:rsidP="005A3946">
      <w:pPr>
        <w:spacing w:after="0" w:line="240" w:lineRule="auto"/>
        <w:jc w:val="both"/>
        <w:rPr>
          <w:rFonts w:ascii="Times New Roman" w:hAnsi="Times New Roman"/>
          <w:sz w:val="24"/>
          <w:szCs w:val="24"/>
        </w:rPr>
      </w:pPr>
      <w:r w:rsidRPr="009F3784">
        <w:rPr>
          <w:rFonts w:ascii="Times New Roman" w:hAnsi="Times New Roman"/>
          <w:sz w:val="24"/>
          <w:szCs w:val="24"/>
        </w:rPr>
        <w:t xml:space="preserve">• чіткі розміри </w:t>
      </w:r>
      <w:proofErr w:type="spellStart"/>
      <w:r w:rsidRPr="009F3784">
        <w:rPr>
          <w:rFonts w:ascii="Times New Roman" w:hAnsi="Times New Roman"/>
          <w:sz w:val="24"/>
          <w:szCs w:val="24"/>
        </w:rPr>
        <w:t>фальцевих</w:t>
      </w:r>
      <w:proofErr w:type="spellEnd"/>
      <w:r w:rsidRPr="009F3784">
        <w:rPr>
          <w:rFonts w:ascii="Times New Roman" w:hAnsi="Times New Roman"/>
          <w:sz w:val="24"/>
          <w:szCs w:val="24"/>
        </w:rPr>
        <w:t xml:space="preserve"> з’єднань дозволяють герметизувати стики за допомогою гумових </w:t>
      </w:r>
      <w:proofErr w:type="spellStart"/>
      <w:r w:rsidRPr="009F3784">
        <w:rPr>
          <w:rFonts w:ascii="Times New Roman" w:hAnsi="Times New Roman"/>
          <w:sz w:val="24"/>
          <w:szCs w:val="24"/>
        </w:rPr>
        <w:t>кілець</w:t>
      </w:r>
      <w:proofErr w:type="spellEnd"/>
      <w:r w:rsidRPr="009F3784">
        <w:rPr>
          <w:rFonts w:ascii="Times New Roman" w:hAnsi="Times New Roman"/>
          <w:sz w:val="24"/>
          <w:szCs w:val="24"/>
        </w:rPr>
        <w:t xml:space="preserve"> або спеціальних клеїв;</w:t>
      </w:r>
    </w:p>
    <w:p w:rsidR="005A3946" w:rsidRPr="009F3784" w:rsidRDefault="005A3946" w:rsidP="005A3946">
      <w:pPr>
        <w:spacing w:after="0" w:line="240" w:lineRule="auto"/>
        <w:jc w:val="both"/>
        <w:rPr>
          <w:rFonts w:ascii="Times New Roman" w:hAnsi="Times New Roman"/>
          <w:sz w:val="24"/>
          <w:szCs w:val="24"/>
        </w:rPr>
      </w:pPr>
      <w:r w:rsidRPr="009F3784">
        <w:rPr>
          <w:rFonts w:ascii="Times New Roman" w:hAnsi="Times New Roman"/>
          <w:sz w:val="24"/>
          <w:szCs w:val="24"/>
        </w:rPr>
        <w:t>• швидкість монтажу без виконання “вологих” робіт по затиранню швів.</w:t>
      </w:r>
    </w:p>
    <w:p w:rsidR="005A3946" w:rsidRPr="009F3784" w:rsidRDefault="005A3946" w:rsidP="005A3946">
      <w:pPr>
        <w:pStyle w:val="af3"/>
        <w:jc w:val="both"/>
        <w:rPr>
          <w:rFonts w:ascii="Times New Roman" w:hAnsi="Times New Roman" w:cs="Times New Roman"/>
          <w:sz w:val="24"/>
          <w:szCs w:val="24"/>
        </w:rPr>
      </w:pPr>
    </w:p>
    <w:p w:rsidR="005A3946" w:rsidRDefault="005A3946" w:rsidP="005A3946">
      <w:pPr>
        <w:pStyle w:val="af3"/>
        <w:widowControl w:val="0"/>
        <w:ind w:left="11"/>
        <w:jc w:val="both"/>
        <w:rPr>
          <w:rFonts w:ascii="Times New Roman" w:hAnsi="Times New Roman" w:cs="Times New Roman"/>
          <w:b/>
          <w:sz w:val="24"/>
          <w:szCs w:val="24"/>
          <w:u w:val="single"/>
        </w:rPr>
      </w:pPr>
    </w:p>
    <w:p w:rsidR="005A3946" w:rsidRPr="009F3784" w:rsidRDefault="005A3946" w:rsidP="005A3946">
      <w:pPr>
        <w:pStyle w:val="af3"/>
        <w:widowControl w:val="0"/>
        <w:ind w:left="11"/>
        <w:jc w:val="both"/>
        <w:rPr>
          <w:rFonts w:ascii="Times New Roman" w:hAnsi="Times New Roman" w:cs="Times New Roman"/>
          <w:b/>
          <w:sz w:val="24"/>
          <w:szCs w:val="24"/>
          <w:u w:val="single"/>
        </w:rPr>
      </w:pPr>
      <w:r w:rsidRPr="009F3784">
        <w:rPr>
          <w:rFonts w:ascii="Times New Roman" w:hAnsi="Times New Roman" w:cs="Times New Roman"/>
          <w:b/>
          <w:sz w:val="24"/>
          <w:szCs w:val="24"/>
          <w:u w:val="single"/>
        </w:rPr>
        <w:t>Учасник у складі тендерної пропозиції надає наступні документи:</w:t>
      </w:r>
    </w:p>
    <w:p w:rsidR="005A3946" w:rsidRPr="009F3784" w:rsidRDefault="005A3946" w:rsidP="005A3946">
      <w:pPr>
        <w:spacing w:after="0" w:line="240" w:lineRule="exact"/>
        <w:ind w:firstLine="709"/>
        <w:jc w:val="both"/>
        <w:rPr>
          <w:rFonts w:ascii="Times New Roman" w:hAnsi="Times New Roman"/>
          <w:sz w:val="24"/>
          <w:szCs w:val="24"/>
        </w:rPr>
      </w:pPr>
      <w:r w:rsidRPr="009F3784">
        <w:rPr>
          <w:rFonts w:ascii="Times New Roman" w:hAnsi="Times New Roman"/>
          <w:sz w:val="24"/>
          <w:szCs w:val="24"/>
        </w:rPr>
        <w:t>1. Копію(ї) сертифікату(</w:t>
      </w:r>
      <w:proofErr w:type="spellStart"/>
      <w:r w:rsidRPr="009F3784">
        <w:rPr>
          <w:rFonts w:ascii="Times New Roman" w:hAnsi="Times New Roman"/>
          <w:sz w:val="24"/>
          <w:szCs w:val="24"/>
        </w:rPr>
        <w:t>ів</w:t>
      </w:r>
      <w:proofErr w:type="spellEnd"/>
      <w:r w:rsidRPr="009F3784">
        <w:rPr>
          <w:rFonts w:ascii="Times New Roman" w:hAnsi="Times New Roman"/>
          <w:sz w:val="24"/>
          <w:szCs w:val="24"/>
        </w:rPr>
        <w:t>) якості, паспорт</w:t>
      </w:r>
      <w:r>
        <w:rPr>
          <w:rFonts w:ascii="Times New Roman" w:hAnsi="Times New Roman"/>
          <w:sz w:val="24"/>
          <w:szCs w:val="24"/>
        </w:rPr>
        <w:t>у</w:t>
      </w:r>
      <w:r w:rsidRPr="009F3784">
        <w:rPr>
          <w:rFonts w:ascii="Times New Roman" w:hAnsi="Times New Roman"/>
          <w:sz w:val="24"/>
          <w:szCs w:val="24"/>
        </w:rPr>
        <w:t>(</w:t>
      </w:r>
      <w:proofErr w:type="spellStart"/>
      <w:r w:rsidRPr="009F3784">
        <w:rPr>
          <w:rFonts w:ascii="Times New Roman" w:hAnsi="Times New Roman"/>
          <w:sz w:val="24"/>
          <w:szCs w:val="24"/>
        </w:rPr>
        <w:t>ів</w:t>
      </w:r>
      <w:proofErr w:type="spellEnd"/>
      <w:r w:rsidRPr="009F3784">
        <w:rPr>
          <w:rFonts w:ascii="Times New Roman" w:hAnsi="Times New Roman"/>
          <w:sz w:val="24"/>
          <w:szCs w:val="24"/>
        </w:rPr>
        <w:t xml:space="preserve">) на товар або інший(і) документ(и), підтверджуючий(і) технічні, якісні та кількісні характеристики предмета закупівлі. </w:t>
      </w:r>
    </w:p>
    <w:p w:rsidR="005A3946" w:rsidRPr="009F3784" w:rsidRDefault="005A3946" w:rsidP="005A3946">
      <w:pPr>
        <w:spacing w:after="0" w:line="240" w:lineRule="exact"/>
        <w:ind w:firstLine="709"/>
        <w:jc w:val="both"/>
        <w:rPr>
          <w:rFonts w:ascii="Times New Roman" w:hAnsi="Times New Roman"/>
          <w:sz w:val="24"/>
          <w:szCs w:val="24"/>
        </w:rPr>
      </w:pPr>
    </w:p>
    <w:p w:rsidR="005A3946" w:rsidRPr="009F3784" w:rsidRDefault="005A3946" w:rsidP="005A3946">
      <w:pPr>
        <w:spacing w:after="0" w:line="240" w:lineRule="exact"/>
        <w:ind w:firstLine="709"/>
        <w:jc w:val="both"/>
        <w:rPr>
          <w:rFonts w:ascii="Times New Roman" w:hAnsi="Times New Roman"/>
          <w:sz w:val="24"/>
          <w:szCs w:val="24"/>
        </w:rPr>
      </w:pPr>
      <w:r w:rsidRPr="009F3784">
        <w:rPr>
          <w:rFonts w:ascii="Times New Roman" w:hAnsi="Times New Roman"/>
          <w:sz w:val="24"/>
          <w:szCs w:val="24"/>
        </w:rPr>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r w:rsidRPr="009F3784">
        <w:rPr>
          <w:rFonts w:ascii="Times New Roman" w:hAnsi="Times New Roman"/>
          <w:sz w:val="24"/>
          <w:szCs w:val="24"/>
          <w:lang w:eastAsia="ru-RU"/>
        </w:rPr>
        <w:lastRenderedPageBreak/>
        <w:t xml:space="preserve">Обмін товару (в разі </w:t>
      </w:r>
      <w:proofErr w:type="spellStart"/>
      <w:r w:rsidRPr="009F3784">
        <w:rPr>
          <w:rFonts w:ascii="Times New Roman" w:hAnsi="Times New Roman"/>
          <w:sz w:val="24"/>
          <w:szCs w:val="24"/>
          <w:lang w:eastAsia="ru-RU"/>
        </w:rPr>
        <w:t>пересорту</w:t>
      </w:r>
      <w:proofErr w:type="spellEnd"/>
      <w:r w:rsidRPr="009F3784">
        <w:rPr>
          <w:rFonts w:ascii="Times New Roman" w:hAnsi="Times New Roman"/>
          <w:sz w:val="24"/>
          <w:szCs w:val="24"/>
          <w:lang w:eastAsia="ru-RU"/>
        </w:rPr>
        <w:t xml:space="preserve"> товару), та повернення неякісного товару відбувається за рахунок Постачальника</w:t>
      </w:r>
    </w:p>
    <w:p w:rsidR="005A3946" w:rsidRDefault="005A3946" w:rsidP="005A3946">
      <w:pPr>
        <w:spacing w:after="0"/>
        <w:ind w:firstLine="708"/>
        <w:rPr>
          <w:rFonts w:ascii="Times New Roman" w:hAnsi="Times New Roman"/>
          <w:sz w:val="24"/>
          <w:szCs w:val="24"/>
        </w:rPr>
      </w:pPr>
      <w:r w:rsidRPr="009F3784">
        <w:rPr>
          <w:rFonts w:ascii="Times New Roman" w:hAnsi="Times New Roman"/>
          <w:sz w:val="24"/>
          <w:szCs w:val="24"/>
        </w:rPr>
        <w:t>Місце поставки: склад Замовника, м Черкаси вул. Гетьмана Сагайдачного 12.</w:t>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5A3946" w:rsidRPr="008C6122" w:rsidRDefault="005A3946" w:rsidP="005A3946">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5A3946" w:rsidRPr="008C6122" w:rsidRDefault="005A3946" w:rsidP="005A3946">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5A3946" w:rsidRPr="008C6122"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p>
    <w:p w:rsidR="005A3946" w:rsidRPr="00CD65D0" w:rsidRDefault="005A3946" w:rsidP="005A3946">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5A3946" w:rsidRPr="00CD65D0" w:rsidRDefault="005A3946" w:rsidP="005A3946">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5A3946" w:rsidRPr="00CD65D0" w:rsidRDefault="005A3946" w:rsidP="005A3946">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val="ru-RU" w:eastAsia="ar-SA"/>
        </w:rPr>
      </w:pPr>
    </w:p>
    <w:p w:rsidR="005A3946" w:rsidRPr="00CD65D0" w:rsidRDefault="005A3946" w:rsidP="005A3946">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5A3946" w:rsidRPr="00CD65D0" w:rsidRDefault="005A3946" w:rsidP="005A3946">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Pr>
          <w:rFonts w:ascii="Times New Roman" w:hAnsi="Times New Roman"/>
          <w:b/>
          <w:i/>
          <w:sz w:val="24"/>
          <w:szCs w:val="24"/>
          <w:lang w:eastAsia="ar-SA"/>
        </w:rPr>
        <w:t>Бетонні вироби з фальцевим з’єднанням та поліетиленовим вкладишем</w:t>
      </w:r>
      <w:r w:rsidRPr="007C0C8C">
        <w:rPr>
          <w:rFonts w:ascii="Times New Roman" w:hAnsi="Times New Roman"/>
          <w:b/>
          <w:i/>
          <w:sz w:val="24"/>
          <w:szCs w:val="24"/>
          <w:lang w:eastAsia="ar-SA"/>
        </w:rPr>
        <w:t xml:space="preserve">  </w:t>
      </w:r>
      <w:r w:rsidRPr="007C0C8C">
        <w:rPr>
          <w:rFonts w:ascii="Times New Roman" w:hAnsi="Times New Roman"/>
          <w:b/>
          <w:sz w:val="24"/>
          <w:szCs w:val="24"/>
          <w:lang w:eastAsia="ar-SA"/>
        </w:rPr>
        <w:t xml:space="preserve">за кодом CPV за ДК 021:2015 </w:t>
      </w:r>
      <w:r>
        <w:rPr>
          <w:rFonts w:ascii="Times New Roman" w:hAnsi="Times New Roman"/>
          <w:b/>
          <w:sz w:val="24"/>
          <w:szCs w:val="24"/>
          <w:lang w:eastAsia="ar-SA"/>
        </w:rPr>
        <w:t>44110000-4 Конструкційні матеріали</w:t>
      </w:r>
      <w:r w:rsidRPr="007C0C8C">
        <w:rPr>
          <w:rFonts w:ascii="Times New Roman" w:hAnsi="Times New Roman"/>
          <w:b/>
          <w:sz w:val="24"/>
          <w:szCs w:val="24"/>
          <w:lang w:eastAsia="ar-SA"/>
        </w:rPr>
        <w:t>,</w:t>
      </w:r>
      <w:r w:rsidRPr="00CD65D0">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5A3946" w:rsidRPr="00CD65D0"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5A3946" w:rsidRDefault="005A3946" w:rsidP="005A3946">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5A3946" w:rsidRPr="00B6510C" w:rsidRDefault="005A3946" w:rsidP="005A3946">
      <w:pPr>
        <w:widowControl w:val="0"/>
        <w:suppressAutoHyphens/>
        <w:autoSpaceDE w:val="0"/>
        <w:spacing w:after="0" w:line="252" w:lineRule="exact"/>
        <w:jc w:val="both"/>
        <w:rPr>
          <w:rFonts w:ascii="Times New Roman" w:hAnsi="Times New Roman"/>
          <w:sz w:val="24"/>
          <w:szCs w:val="24"/>
        </w:rPr>
      </w:pPr>
    </w:p>
    <w:p w:rsidR="005A3946" w:rsidRPr="00CD65D0" w:rsidRDefault="005A3946" w:rsidP="005A3946">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5A3946" w:rsidRPr="0018045F" w:rsidRDefault="005A3946" w:rsidP="005A3946">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644C1F">
        <w:rPr>
          <w:rFonts w:ascii="Times New Roman" w:hAnsi="Times New Roman"/>
          <w:sz w:val="24"/>
          <w:szCs w:val="24"/>
          <w:lang w:eastAsia="ar-SA"/>
        </w:rPr>
        <w:t>адресою</w:t>
      </w:r>
      <w:proofErr w:type="spellEnd"/>
      <w:r w:rsidRPr="00644C1F">
        <w:rPr>
          <w:rFonts w:ascii="Times New Roman" w:hAnsi="Times New Roman"/>
          <w:sz w:val="24"/>
          <w:szCs w:val="24"/>
          <w:lang w:eastAsia="ar-SA"/>
        </w:rPr>
        <w:t xml:space="preserve">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 xml:space="preserve">зазначеного у заявці на придбання та видатковій, товарно-транспортній накладній протягом </w:t>
      </w:r>
      <w:r w:rsidRPr="003C2A0A">
        <w:rPr>
          <w:rStyle w:val="FontStyle15"/>
          <w:sz w:val="24"/>
          <w:szCs w:val="24"/>
        </w:rPr>
        <w:t>20 (двадцяти)</w:t>
      </w:r>
      <w:r w:rsidRPr="00DA51DB">
        <w:rPr>
          <w:rStyle w:val="FontStyle15"/>
          <w:sz w:val="24"/>
          <w:szCs w:val="24"/>
        </w:rPr>
        <w:t xml:space="preserve"> робочих днів з дня отримання Постачальником заявки від Замовника.</w:t>
      </w:r>
      <w:r w:rsidRPr="00DA51DB">
        <w:rPr>
          <w:rStyle w:val="FontStyle15"/>
          <w:color w:val="000000"/>
          <w:sz w:val="24"/>
          <w:szCs w:val="24"/>
        </w:rPr>
        <w:t xml:space="preserve"> </w:t>
      </w:r>
      <w:r>
        <w:rPr>
          <w:rStyle w:val="FontStyle15"/>
          <w:color w:val="000000"/>
          <w:sz w:val="24"/>
          <w:szCs w:val="24"/>
        </w:rPr>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r w:rsidRPr="0018045F">
        <w:rPr>
          <w:rFonts w:ascii="Times New Roman" w:hAnsi="Times New Roman"/>
          <w:color w:val="000000"/>
          <w:sz w:val="24"/>
          <w:szCs w:val="24"/>
        </w:rPr>
        <w:t>Замовлення здійснюється в залежності від потреб Замовника партіями. Мінімальна партія поставки товару становить не менше 50 000,00 грн.</w:t>
      </w:r>
    </w:p>
    <w:p w:rsidR="005A3946" w:rsidRPr="00644C1F" w:rsidRDefault="005A3946" w:rsidP="005A3946">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Право власності на поставлену партію товарів переходить від Постачальник до Замовника з моменту фактичної передачі товару за належним чином оформленими видатковими накладними</w:t>
      </w:r>
      <w:r w:rsidRPr="00644C1F">
        <w:rPr>
          <w:rFonts w:ascii="Times New Roman" w:hAnsi="Times New Roman"/>
          <w:sz w:val="24"/>
          <w:szCs w:val="24"/>
          <w:lang w:eastAsia="ar-SA"/>
        </w:rPr>
        <w:t>.</w:t>
      </w:r>
    </w:p>
    <w:p w:rsidR="005A3946" w:rsidRPr="00CD65D0" w:rsidRDefault="005A3946" w:rsidP="005A3946">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w:t>
      </w:r>
      <w:proofErr w:type="spellStart"/>
      <w:r>
        <w:rPr>
          <w:rFonts w:ascii="Times New Roman" w:hAnsi="Times New Roman"/>
          <w:sz w:val="24"/>
          <w:szCs w:val="24"/>
          <w:lang w:eastAsia="ar-SA"/>
        </w:rPr>
        <w:t>пересорту</w:t>
      </w:r>
      <w:proofErr w:type="spellEnd"/>
      <w:r>
        <w:rPr>
          <w:rFonts w:ascii="Times New Roman" w:hAnsi="Times New Roman"/>
          <w:sz w:val="24"/>
          <w:szCs w:val="24"/>
          <w:lang w:eastAsia="ar-SA"/>
        </w:rPr>
        <w:t xml:space="preserve">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5A3946" w:rsidRPr="00CD65D0" w:rsidRDefault="005A3946" w:rsidP="005A3946">
      <w:pPr>
        <w:widowControl w:val="0"/>
        <w:numPr>
          <w:ilvl w:val="1"/>
          <w:numId w:val="1"/>
        </w:numPr>
        <w:tabs>
          <w:tab w:val="clear" w:pos="1080"/>
          <w:tab w:val="num" w:pos="928"/>
        </w:tabs>
        <w:suppressAutoHyphens/>
        <w:autoSpaceDE w:val="0"/>
        <w:spacing w:after="0" w:line="240" w:lineRule="auto"/>
        <w:ind w:left="0" w:firstLine="720"/>
        <w:rPr>
          <w:rFonts w:ascii="Times New Roman" w:hAnsi="Times New Roman"/>
          <w:sz w:val="24"/>
          <w:szCs w:val="24"/>
          <w:lang w:eastAsia="ar-SA"/>
        </w:rPr>
      </w:pPr>
      <w:r>
        <w:rPr>
          <w:rFonts w:ascii="Times New Roman" w:hAnsi="Times New Roman"/>
          <w:sz w:val="24"/>
          <w:szCs w:val="24"/>
          <w:lang w:eastAsia="ar-S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5A3946" w:rsidRPr="001E6BC6" w:rsidRDefault="001B66CA" w:rsidP="005A3946">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  2.5. </w:t>
      </w:r>
      <w:r w:rsidR="005A3946" w:rsidRPr="001E6BC6">
        <w:rPr>
          <w:rFonts w:ascii="Times New Roman" w:hAnsi="Times New Roman"/>
          <w:sz w:val="24"/>
          <w:szCs w:val="24"/>
          <w:lang w:eastAsia="ar-SA"/>
        </w:rPr>
        <w:t xml:space="preserve">Товар, що поставляється, повинен бути новим у відповідності до вимог стандартів і технічних умов. </w:t>
      </w:r>
      <w:r w:rsidR="005A3946" w:rsidRPr="001E6BC6">
        <w:rPr>
          <w:rFonts w:ascii="Times New Roman" w:hAnsi="Times New Roman"/>
          <w:sz w:val="24"/>
          <w:szCs w:val="24"/>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w:t>
      </w:r>
      <w:r w:rsidR="005A3946" w:rsidRPr="001E6BC6">
        <w:rPr>
          <w:rFonts w:ascii="Times New Roman" w:hAnsi="Times New Roman"/>
          <w:sz w:val="24"/>
          <w:szCs w:val="24"/>
        </w:rPr>
        <w:lastRenderedPageBreak/>
        <w:t>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5A3946" w:rsidRPr="00537550" w:rsidRDefault="005A3946" w:rsidP="005A3946">
      <w:pPr>
        <w:widowControl w:val="0"/>
        <w:suppressAutoHyphens/>
        <w:autoSpaceDE w:val="0"/>
        <w:spacing w:after="0" w:line="252" w:lineRule="exact"/>
        <w:jc w:val="both"/>
        <w:rPr>
          <w:rFonts w:ascii="Times New Roman" w:hAnsi="Times New Roman"/>
          <w:sz w:val="24"/>
          <w:szCs w:val="24"/>
          <w:lang w:val="ru-RU" w:eastAsia="ar-SA"/>
        </w:rPr>
      </w:pPr>
    </w:p>
    <w:p w:rsidR="005A3946" w:rsidRPr="00CD65D0" w:rsidRDefault="005A3946" w:rsidP="005A3946">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A3946" w:rsidRPr="00CD65D0" w:rsidRDefault="005A3946" w:rsidP="005A3946">
      <w:pPr>
        <w:widowControl w:val="0"/>
        <w:suppressAutoHyphens/>
        <w:autoSpaceDE w:val="0"/>
        <w:spacing w:after="0" w:line="252" w:lineRule="exact"/>
        <w:ind w:left="720"/>
        <w:jc w:val="both"/>
        <w:rPr>
          <w:rFonts w:ascii="Times New Roman" w:hAnsi="Times New Roman"/>
          <w:bCs/>
          <w:sz w:val="24"/>
          <w:szCs w:val="24"/>
          <w:lang w:eastAsia="ar-SA"/>
        </w:rPr>
      </w:pPr>
    </w:p>
    <w:p w:rsidR="005A3946" w:rsidRPr="00CD65D0" w:rsidRDefault="005A3946" w:rsidP="005A3946">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3.1. Якість Товару, що поставляється за Договором, повинна відповідати стандартам, технічним умовам, іншій технічній документації, яка встановлює вимоги до його якості. Постачальник повинен надати гарантію та засвідчити якість Товару, що поставляється, належними документами (сертифікатом (паспортом) якості та/або сертифікатом відповідності та/або технічним паспортом та/або декларацією про відповідність), які надаються Замовнику разом з Товаром.</w:t>
      </w:r>
    </w:p>
    <w:p w:rsidR="005A3946" w:rsidRPr="00CD65D0" w:rsidRDefault="005A3946" w:rsidP="005A3946">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5A3946" w:rsidRDefault="005A3946" w:rsidP="005A3946">
      <w:pPr>
        <w:pStyle w:val="Style5"/>
        <w:widowControl/>
        <w:spacing w:line="252" w:lineRule="exact"/>
        <w:ind w:firstLine="720"/>
        <w:jc w:val="both"/>
      </w:pPr>
      <w:r w:rsidRPr="00CD65D0">
        <w:rPr>
          <w:rStyle w:val="FontStyle15"/>
          <w:sz w:val="24"/>
          <w:szCs w:val="24"/>
        </w:rPr>
        <w:t>3.3.</w:t>
      </w:r>
      <w:r w:rsidRPr="00CD65D0">
        <w:t xml:space="preserve">Товар повинен бути поставлений Постачальником в упаковці, що відповідає характеру Товару. </w:t>
      </w:r>
    </w:p>
    <w:p w:rsidR="005A3946" w:rsidRPr="00CD65D0" w:rsidRDefault="005A3946" w:rsidP="005A3946">
      <w:pPr>
        <w:pStyle w:val="Style5"/>
        <w:widowControl/>
        <w:spacing w:line="252" w:lineRule="exac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A3946" w:rsidRPr="006B3B65" w:rsidRDefault="005A3946" w:rsidP="005A3946">
      <w:pPr>
        <w:pStyle w:val="Style5"/>
        <w:widowControl/>
        <w:spacing w:line="252" w:lineRule="exact"/>
        <w:ind w:firstLine="720"/>
        <w:jc w:val="both"/>
        <w:rPr>
          <w:lang w:val="ru-RU"/>
        </w:rPr>
      </w:pPr>
      <w:r w:rsidRPr="00CD65D0">
        <w:rPr>
          <w:rStyle w:val="FontStyle15"/>
          <w:sz w:val="24"/>
          <w:szCs w:val="24"/>
        </w:rPr>
        <w:t xml:space="preserve">3.5. </w:t>
      </w:r>
      <w:r w:rsidRPr="00CD65D0">
        <w:t>Товар за цим Договором повинен бути новим, повністю придатний до використання за своїм функціональним призначенням</w:t>
      </w:r>
      <w:r>
        <w:t>.</w:t>
      </w:r>
    </w:p>
    <w:p w:rsidR="005A3946" w:rsidRPr="00CD65D0" w:rsidRDefault="005A3946" w:rsidP="005A3946">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xml:space="preserve">. </w:t>
      </w:r>
      <w:r w:rsidRPr="00CD65D0">
        <w:rPr>
          <w:color w:val="000000"/>
        </w:rPr>
        <w:t xml:space="preserve">Якщо в результаті приймання та/або використання (зберігання тощо) Товару було виявлено Товар неналежної якості (в тому числі недоліки, які не могли бути виявлені при прийманні Товару) або невідповідність його умовам Договору, Постачальник зобов'язаний безоплатно замінити Товар неналежної якості на Товар належної якості протягом 30 (тридцяти) робочих днів з дня отримання письмової рекламації Замовника. </w:t>
      </w:r>
      <w:r w:rsidRPr="00CD65D0">
        <w:rPr>
          <w:rStyle w:val="FontStyle15"/>
          <w:sz w:val="24"/>
          <w:szCs w:val="24"/>
        </w:rPr>
        <w:t>Обмін неякісного товару на Товар належної якості, відбувається за рахунок Постачальника.</w:t>
      </w:r>
    </w:p>
    <w:p w:rsidR="005A3946" w:rsidRPr="00CD65D0" w:rsidRDefault="005A3946" w:rsidP="000217F1">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7</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5A3946" w:rsidRPr="00CD65D0" w:rsidRDefault="005A3946" w:rsidP="005A3946">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A3946" w:rsidRPr="00CD65D0" w:rsidRDefault="005A3946" w:rsidP="005A3946">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5A3946" w:rsidRPr="002D69D7" w:rsidRDefault="005A3946" w:rsidP="005A3946">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2</w:t>
      </w:r>
      <w:r>
        <w:rPr>
          <w:rFonts w:ascii="Times New Roman" w:eastAsia="Calibri" w:hAnsi="Times New Roman"/>
          <w:sz w:val="24"/>
          <w:szCs w:val="24"/>
        </w:rPr>
        <w:t>.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D5272E">
        <w:rPr>
          <w:rFonts w:ascii="Times New Roman" w:eastAsia="Calibri" w:hAnsi="Times New Roman"/>
          <w:sz w:val="24"/>
          <w:szCs w:val="24"/>
        </w:rPr>
        <w:t>3</w:t>
      </w:r>
      <w:r>
        <w:rPr>
          <w:rFonts w:ascii="Times New Roman" w:eastAsia="Calibri" w:hAnsi="Times New Roman"/>
          <w:sz w:val="24"/>
          <w:szCs w:val="24"/>
        </w:rPr>
        <w:t>. Покращення якості предмета закупівлі не є підставою для збільшення ціни, визначеної у договорі.</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5.1. </w:t>
      </w:r>
      <w:r w:rsidR="00733859" w:rsidRPr="00F76773">
        <w:rPr>
          <w:rStyle w:val="FontStyle15"/>
          <w:bCs/>
          <w:sz w:val="24"/>
          <w:szCs w:val="24"/>
        </w:rPr>
        <w:t xml:space="preserve">Розрахунок за товар Замовником здійснюється протягом 10 (десяти) </w:t>
      </w:r>
      <w:r w:rsidR="0057719C">
        <w:rPr>
          <w:rStyle w:val="FontStyle15"/>
          <w:bCs/>
          <w:sz w:val="24"/>
          <w:szCs w:val="24"/>
        </w:rPr>
        <w:t>робочих</w:t>
      </w:r>
      <w:r w:rsidR="00733859" w:rsidRPr="00F76773">
        <w:rPr>
          <w:rStyle w:val="FontStyle15"/>
          <w:bCs/>
          <w:sz w:val="24"/>
          <w:szCs w:val="24"/>
        </w:rPr>
        <w:t xml:space="preserve"> днів з дати фактичного отримання Товару від Постачальника та підписаної </w:t>
      </w:r>
      <w:r w:rsidR="00733859">
        <w:rPr>
          <w:rStyle w:val="FontStyle15"/>
          <w:bCs/>
          <w:sz w:val="24"/>
          <w:szCs w:val="24"/>
        </w:rPr>
        <w:t xml:space="preserve">відповідної </w:t>
      </w:r>
      <w:r w:rsidR="00733859" w:rsidRPr="00F76773">
        <w:rPr>
          <w:rStyle w:val="FontStyle15"/>
          <w:bCs/>
          <w:sz w:val="24"/>
          <w:szCs w:val="24"/>
        </w:rPr>
        <w:t>товар</w:t>
      </w:r>
      <w:r w:rsidR="00733859">
        <w:rPr>
          <w:rStyle w:val="FontStyle15"/>
          <w:bCs/>
          <w:sz w:val="24"/>
          <w:szCs w:val="24"/>
        </w:rPr>
        <w:t>н</w:t>
      </w:r>
      <w:r w:rsidR="00733859" w:rsidRPr="00F76773">
        <w:rPr>
          <w:rStyle w:val="FontStyle15"/>
          <w:bCs/>
          <w:sz w:val="24"/>
          <w:szCs w:val="24"/>
        </w:rPr>
        <w:t>о-транспортної накл</w:t>
      </w:r>
      <w:bookmarkStart w:id="11" w:name="_GoBack"/>
      <w:bookmarkEnd w:id="11"/>
      <w:r w:rsidR="00733859" w:rsidRPr="00F76773">
        <w:rPr>
          <w:rStyle w:val="FontStyle15"/>
          <w:bCs/>
          <w:sz w:val="24"/>
          <w:szCs w:val="24"/>
        </w:rPr>
        <w:t>адн</w:t>
      </w:r>
      <w:r w:rsidR="00733859">
        <w:rPr>
          <w:rStyle w:val="FontStyle15"/>
          <w:bCs/>
          <w:sz w:val="24"/>
          <w:szCs w:val="24"/>
        </w:rPr>
        <w:t>ої</w:t>
      </w:r>
      <w:r>
        <w:rPr>
          <w:rFonts w:ascii="Times New Roman" w:eastAsia="Calibri" w:hAnsi="Times New Roman"/>
          <w:sz w:val="24"/>
          <w:szCs w:val="24"/>
        </w:rPr>
        <w:t>.</w:t>
      </w:r>
    </w:p>
    <w:p w:rsidR="005A3946" w:rsidRDefault="005A3946" w:rsidP="005A3946">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00733859" w:rsidRPr="00B40E4C">
        <w:rPr>
          <w:rStyle w:val="FontStyle15"/>
          <w:bCs/>
          <w:sz w:val="24"/>
          <w:szCs w:val="24"/>
        </w:rPr>
        <w:t xml:space="preserve">Оплата Товару проводиться в національній валюті України у безготівковій формі </w:t>
      </w:r>
      <w:r w:rsidR="00733859" w:rsidRPr="00A032FE">
        <w:rPr>
          <w:rStyle w:val="FontStyle15"/>
          <w:bCs/>
          <w:sz w:val="24"/>
          <w:szCs w:val="24"/>
        </w:rPr>
        <w:t>шляхом перерахування грошових коштів на розрахунковий рахунок Постачальника, зазначений у розділі 10 Договору</w:t>
      </w:r>
      <w:r>
        <w:rPr>
          <w:rFonts w:ascii="Times New Roman" w:eastAsia="Calibri" w:hAnsi="Times New Roman"/>
          <w:sz w:val="24"/>
          <w:szCs w:val="24"/>
        </w:rPr>
        <w:t>.</w:t>
      </w:r>
    </w:p>
    <w:p w:rsidR="005A3946" w:rsidRDefault="005A3946" w:rsidP="005A3946">
      <w:pPr>
        <w:tabs>
          <w:tab w:val="left" w:pos="567"/>
        </w:tabs>
        <w:autoSpaceDE w:val="0"/>
        <w:autoSpaceDN w:val="0"/>
        <w:adjustRightInd w:val="0"/>
        <w:ind w:firstLine="567"/>
        <w:jc w:val="both"/>
        <w:rPr>
          <w:rFonts w:ascii="Times New Roman" w:eastAsia="Calibri" w:hAnsi="Times New Roman"/>
          <w:sz w:val="24"/>
          <w:szCs w:val="24"/>
        </w:rPr>
      </w:pPr>
    </w:p>
    <w:p w:rsidR="0057719C" w:rsidRPr="002C5860" w:rsidRDefault="0057719C" w:rsidP="005A3946">
      <w:pPr>
        <w:tabs>
          <w:tab w:val="left" w:pos="567"/>
        </w:tabs>
        <w:autoSpaceDE w:val="0"/>
        <w:autoSpaceDN w:val="0"/>
        <w:adjustRightInd w:val="0"/>
        <w:ind w:firstLine="567"/>
        <w:jc w:val="both"/>
        <w:rPr>
          <w:b/>
          <w:i/>
          <w:spacing w:val="-3"/>
          <w:lang w:val="ru-RU"/>
        </w:rPr>
      </w:pPr>
    </w:p>
    <w:p w:rsidR="005A3946" w:rsidRPr="00C14C80" w:rsidRDefault="005A3946" w:rsidP="005A3946">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5A3946" w:rsidRPr="00CD65D0" w:rsidRDefault="005A3946" w:rsidP="005A3946">
      <w:pPr>
        <w:suppressAutoHyphens/>
        <w:autoSpaceDE w:val="0"/>
        <w:spacing w:after="0" w:line="252" w:lineRule="exact"/>
        <w:ind w:firstLine="505"/>
        <w:jc w:val="both"/>
        <w:rPr>
          <w:rFonts w:ascii="Times New Roman" w:hAnsi="Times New Roman"/>
          <w:sz w:val="24"/>
          <w:szCs w:val="24"/>
          <w:lang w:eastAsia="ar-SA"/>
        </w:rPr>
      </w:pP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lastRenderedPageBreak/>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A3946" w:rsidRPr="00CD65D0" w:rsidRDefault="005A3946" w:rsidP="005A3946">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5A3946"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5A3946" w:rsidRPr="00CD65D0" w:rsidRDefault="005A3946" w:rsidP="005A3946">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A3946" w:rsidRPr="00CD65D0" w:rsidRDefault="005A3946" w:rsidP="005A3946">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5A3946" w:rsidRPr="00CD65D0" w:rsidRDefault="005A3946" w:rsidP="005A3946">
      <w:pPr>
        <w:tabs>
          <w:tab w:val="left" w:pos="298"/>
        </w:tabs>
        <w:suppressAutoHyphens/>
        <w:autoSpaceDE w:val="0"/>
        <w:spacing w:after="0" w:line="252" w:lineRule="exact"/>
        <w:jc w:val="center"/>
        <w:rPr>
          <w:rFonts w:ascii="Times New Roman" w:hAnsi="Times New Roman"/>
          <w:b/>
          <w:bCs/>
          <w:sz w:val="24"/>
          <w:szCs w:val="24"/>
          <w:lang w:eastAsia="ar-SA"/>
        </w:rPr>
      </w:pPr>
    </w:p>
    <w:p w:rsidR="005A3946" w:rsidRPr="00CD65D0" w:rsidRDefault="005A3946" w:rsidP="005A3946">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5A3946" w:rsidRPr="00564244" w:rsidRDefault="005A3946" w:rsidP="005A3946">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5A3946" w:rsidRPr="000217F1" w:rsidRDefault="005A3946" w:rsidP="000217F1">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5A3946" w:rsidRPr="00CD65D0" w:rsidRDefault="005A3946" w:rsidP="005A3946">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w:t>
      </w:r>
      <w:r w:rsidRPr="00CD65D0">
        <w:rPr>
          <w:rStyle w:val="FontStyle14"/>
          <w:b w:val="0"/>
          <w:sz w:val="24"/>
          <w:szCs w:val="24"/>
        </w:rPr>
        <w:lastRenderedPageBreak/>
        <w:t>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A3946" w:rsidRPr="00CD65D0" w:rsidRDefault="005A3946" w:rsidP="005A3946">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A3946" w:rsidRPr="00CD65D0" w:rsidRDefault="005A3946" w:rsidP="005A3946">
      <w:pPr>
        <w:pStyle w:val="Style1"/>
        <w:widowControl/>
        <w:spacing w:line="252" w:lineRule="exact"/>
        <w:ind w:firstLine="708"/>
        <w:jc w:val="both"/>
        <w:rPr>
          <w:rStyle w:val="FontStyle14"/>
          <w:b w:val="0"/>
          <w:sz w:val="24"/>
          <w:szCs w:val="24"/>
        </w:rPr>
      </w:pPr>
    </w:p>
    <w:p w:rsidR="005A3946" w:rsidRPr="003941E3" w:rsidRDefault="005A3946" w:rsidP="005A3946">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5A3946" w:rsidRPr="00564244" w:rsidRDefault="005A3946" w:rsidP="005A3946">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5A3946" w:rsidRPr="000217F1" w:rsidRDefault="005A3946" w:rsidP="000217F1">
      <w:pPr>
        <w:pStyle w:val="af"/>
        <w:numPr>
          <w:ilvl w:val="1"/>
          <w:numId w:val="17"/>
        </w:numPr>
        <w:spacing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 xml:space="preserve">Договір діє </w:t>
      </w:r>
      <w:r>
        <w:rPr>
          <w:rFonts w:ascii="Times New Roman" w:hAnsi="Times New Roman"/>
          <w:sz w:val="24"/>
          <w:szCs w:val="24"/>
          <w:lang w:eastAsia="ar-SA"/>
        </w:rPr>
        <w:t>д</w:t>
      </w:r>
      <w:r w:rsidRPr="00564244">
        <w:rPr>
          <w:rFonts w:ascii="Times New Roman" w:hAnsi="Times New Roman"/>
          <w:sz w:val="24"/>
          <w:szCs w:val="24"/>
          <w:lang w:eastAsia="ar-SA"/>
        </w:rPr>
        <w:t xml:space="preserve">о </w:t>
      </w:r>
      <w:r w:rsidRPr="00564244">
        <w:rPr>
          <w:rFonts w:ascii="Times New Roman" w:hAnsi="Times New Roman"/>
          <w:sz w:val="24"/>
          <w:szCs w:val="24"/>
          <w:lang w:val="ru-RU" w:eastAsia="ar-SA"/>
        </w:rPr>
        <w:t>31.</w:t>
      </w:r>
      <w:r>
        <w:rPr>
          <w:rFonts w:ascii="Times New Roman" w:hAnsi="Times New Roman"/>
          <w:sz w:val="24"/>
          <w:szCs w:val="24"/>
          <w:lang w:val="ru-RU" w:eastAsia="ar-SA"/>
        </w:rPr>
        <w:t>0</w:t>
      </w:r>
      <w:r w:rsidR="001B66CA">
        <w:rPr>
          <w:rFonts w:ascii="Times New Roman" w:hAnsi="Times New Roman"/>
          <w:sz w:val="24"/>
          <w:szCs w:val="24"/>
          <w:lang w:val="ru-RU" w:eastAsia="ar-SA"/>
        </w:rPr>
        <w:t>8</w:t>
      </w:r>
      <w:r w:rsidRPr="00564244">
        <w:rPr>
          <w:rFonts w:ascii="Times New Roman" w:hAnsi="Times New Roman"/>
          <w:sz w:val="24"/>
          <w:szCs w:val="24"/>
          <w:lang w:eastAsia="ar-SA"/>
        </w:rPr>
        <w:t>.2023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p>
    <w:p w:rsidR="005A3946" w:rsidRPr="00CD65D0" w:rsidRDefault="005A3946" w:rsidP="005A3946">
      <w:pPr>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ІНШІ УМОВИ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A3946" w:rsidRPr="00CD65D0"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w:t>
      </w:r>
      <w:r w:rsidRPr="00CD65D0">
        <w:rPr>
          <w:rFonts w:ascii="Times New Roman" w:hAnsi="Times New Roman"/>
          <w:sz w:val="24"/>
          <w:szCs w:val="24"/>
          <w:lang w:eastAsia="en-US"/>
        </w:rPr>
        <w:lastRenderedPageBreak/>
        <w:t xml:space="preserve">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A3946" w:rsidRPr="00CD65D0" w:rsidRDefault="005A3946" w:rsidP="005A3946">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D65D0">
        <w:rPr>
          <w:rFonts w:ascii="Times New Roman" w:hAnsi="Times New Roman"/>
          <w:sz w:val="24"/>
          <w:szCs w:val="24"/>
          <w:lang w:eastAsia="en-US"/>
        </w:rPr>
        <w:t>пропорційно</w:t>
      </w:r>
      <w:proofErr w:type="spellEnd"/>
      <w:r w:rsidRPr="00CD65D0">
        <w:rPr>
          <w:rFonts w:ascii="Times New Roman" w:hAnsi="Times New Roman"/>
          <w:sz w:val="24"/>
          <w:szCs w:val="24"/>
          <w:lang w:eastAsia="en-US"/>
        </w:rPr>
        <w:t xml:space="preserve"> зменшенню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lastRenderedPageBreak/>
        <w:t>Поточним курсом іноземної валюти є курс іноземної валюти, встановлений Національним Банком України на дату підписання додаткової угоди.;</w:t>
      </w:r>
    </w:p>
    <w:p w:rsidR="005A3946" w:rsidRPr="00CD65D0" w:rsidRDefault="005A3946" w:rsidP="005A3946">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A3946" w:rsidRPr="00CD65D0" w:rsidRDefault="005A3946" w:rsidP="005A3946">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5A3946"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5A3946" w:rsidRPr="008C6122" w:rsidRDefault="005A3946" w:rsidP="005A3946">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01586E"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1</w:t>
      </w:r>
      <w:r w:rsidRPr="0001586E">
        <w:rPr>
          <w:rFonts w:ascii="Times New Roman" w:hAnsi="Times New Roman"/>
          <w:b/>
          <w:sz w:val="24"/>
          <w:szCs w:val="24"/>
          <w:lang w:eastAsia="ar-SA"/>
        </w:rPr>
        <w:t>. ЮРИДИЧНІ АДРЕСИ І ПІДПИСИ СТОРІН.</w:t>
      </w:r>
    </w:p>
    <w:p w:rsidR="005A3946" w:rsidRPr="004533EE" w:rsidRDefault="005A3946" w:rsidP="005A3946">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F671FB">
        <w:tc>
          <w:tcPr>
            <w:tcW w:w="4927" w:type="dxa"/>
          </w:tcPr>
          <w:p w:rsidR="005A3946" w:rsidRPr="003E6071" w:rsidRDefault="005A3946" w:rsidP="00F671F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0217F1"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5A3946" w:rsidRDefault="000217F1" w:rsidP="000217F1">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r w:rsidR="005A3946" w:rsidRPr="00CF37EB">
              <w:rPr>
                <w:rFonts w:ascii="Times New Roman" w:eastAsia="Calibri" w:hAnsi="Times New Roman"/>
                <w:color w:val="000000" w:themeColor="text1"/>
                <w:sz w:val="24"/>
                <w:szCs w:val="24"/>
                <w:lang w:val="ru-RU" w:eastAsia="ar-SA"/>
              </w:rPr>
              <w:t>.</w:t>
            </w:r>
          </w:p>
          <w:p w:rsidR="005A3946" w:rsidRDefault="005A3946" w:rsidP="00F671FB">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F671FB">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F671FB">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Default="005A3946" w:rsidP="00F671FB">
            <w:pPr>
              <w:widowControl w:val="0"/>
              <w:suppressLineNumbers/>
              <w:suppressAutoHyphens/>
              <w:autoSpaceDE w:val="0"/>
              <w:rPr>
                <w:rFonts w:ascii="Times New Roman" w:eastAsia="Calibri" w:hAnsi="Times New Roman"/>
                <w:color w:val="000000" w:themeColor="text1"/>
                <w:sz w:val="24"/>
                <w:szCs w:val="24"/>
                <w:lang w:val="ru-RU" w:eastAsia="ar-SA"/>
              </w:rPr>
            </w:pPr>
          </w:p>
          <w:p w:rsidR="005A3946" w:rsidRPr="003E6071" w:rsidRDefault="005A3946" w:rsidP="00F671FB">
            <w:pPr>
              <w:widowControl w:val="0"/>
              <w:suppressLineNumbers/>
              <w:suppressAutoHyphens/>
              <w:autoSpaceDE w:val="0"/>
              <w:rPr>
                <w:rFonts w:ascii="Times New Roman" w:hAnsi="Times New Roman"/>
                <w:b/>
                <w:sz w:val="23"/>
                <w:szCs w:val="23"/>
                <w:lang w:eastAsia="ar-SA"/>
              </w:rPr>
            </w:pPr>
          </w:p>
        </w:tc>
      </w:tr>
    </w:tbl>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Pr="00184746" w:rsidRDefault="005A3946" w:rsidP="005A394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5A3946" w:rsidRPr="00184746" w:rsidRDefault="005A3946" w:rsidP="005A394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5A3946" w:rsidRPr="00184746" w:rsidRDefault="005A3946" w:rsidP="005A3946">
      <w:pPr>
        <w:widowControl w:val="0"/>
        <w:suppressAutoHyphens/>
        <w:autoSpaceDE w:val="0"/>
        <w:spacing w:after="0" w:line="240" w:lineRule="auto"/>
        <w:jc w:val="center"/>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5A3946" w:rsidRPr="00184746" w:rsidRDefault="005A3946" w:rsidP="005A394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5A3946" w:rsidRPr="003377C5" w:rsidTr="00F671FB">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p>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5A3946" w:rsidRPr="003377C5" w:rsidRDefault="005A3946" w:rsidP="00F671FB">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5A3946" w:rsidRPr="003377C5" w:rsidTr="00F671FB">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F671FB">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F671FB">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r>
      <w:tr w:rsidR="005A3946" w:rsidRPr="003377C5" w:rsidTr="00F671FB">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5A3946" w:rsidRPr="003377C5" w:rsidRDefault="005A3946" w:rsidP="00F671FB">
            <w:pPr>
              <w:widowControl w:val="0"/>
              <w:suppressAutoHyphens/>
              <w:autoSpaceDE w:val="0"/>
              <w:spacing w:after="0" w:line="240" w:lineRule="auto"/>
              <w:jc w:val="center"/>
              <w:rPr>
                <w:rFonts w:ascii="Times New Roman" w:hAnsi="Times New Roman"/>
                <w:sz w:val="24"/>
                <w:szCs w:val="24"/>
                <w:lang w:eastAsia="ru-RU"/>
              </w:rPr>
            </w:pPr>
          </w:p>
        </w:tc>
      </w:tr>
    </w:tbl>
    <w:p w:rsidR="005A3946" w:rsidRPr="00E80E85"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1000C" w:rsidRDefault="005A3946" w:rsidP="005A3946">
      <w:pPr>
        <w:widowControl w:val="0"/>
        <w:suppressAutoHyphens/>
        <w:autoSpaceDE w:val="0"/>
        <w:spacing w:after="0" w:line="240" w:lineRule="auto"/>
        <w:rPr>
          <w:rFonts w:ascii="Times New Roman" w:hAnsi="Times New Roman"/>
          <w:sz w:val="24"/>
          <w:szCs w:val="24"/>
          <w:lang w:eastAsia="ar-SA"/>
        </w:rPr>
      </w:pPr>
    </w:p>
    <w:p w:rsidR="005A3946" w:rsidRPr="00184746" w:rsidRDefault="005A3946" w:rsidP="005A3946">
      <w:pPr>
        <w:widowControl w:val="0"/>
        <w:suppressAutoHyphens/>
        <w:autoSpaceDE w:val="0"/>
        <w:spacing w:after="0" w:line="240" w:lineRule="auto"/>
        <w:ind w:left="750"/>
        <w:jc w:val="both"/>
        <w:rPr>
          <w:rFonts w:ascii="Times New Roman" w:hAnsi="Times New Roman"/>
          <w:sz w:val="24"/>
          <w:szCs w:val="24"/>
          <w:lang w:eastAsia="ar-SA"/>
        </w:rPr>
      </w:pPr>
    </w:p>
    <w:p w:rsidR="005A3946" w:rsidRDefault="005A3946" w:rsidP="005A3946">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A3946" w:rsidRPr="003E6071" w:rsidTr="00F671FB">
        <w:tc>
          <w:tcPr>
            <w:tcW w:w="4927" w:type="dxa"/>
          </w:tcPr>
          <w:p w:rsidR="005A3946" w:rsidRPr="003E6071" w:rsidRDefault="005A3946" w:rsidP="00F671F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0217F1" w:rsidRPr="003E6071" w:rsidRDefault="000217F1" w:rsidP="000217F1">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0217F1" w:rsidRPr="00CC6FBB" w:rsidRDefault="000217F1" w:rsidP="000217F1">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0217F1" w:rsidRPr="00C04F66" w:rsidRDefault="000217F1" w:rsidP="000217F1">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0217F1" w:rsidRPr="00C04F66" w:rsidRDefault="000217F1" w:rsidP="000217F1">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0217F1" w:rsidRPr="00C04F66" w:rsidRDefault="000217F1" w:rsidP="000217F1">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0217F1" w:rsidRPr="00CF37EB" w:rsidRDefault="000217F1" w:rsidP="000217F1">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0217F1" w:rsidRDefault="000217F1" w:rsidP="000217F1">
            <w:pPr>
              <w:widowControl w:val="0"/>
              <w:suppressLineNumbers/>
              <w:suppressAutoHyphens/>
              <w:autoSpaceDE w:val="0"/>
              <w:rPr>
                <w:rFonts w:ascii="Times New Roman" w:hAnsi="Times New Roman"/>
                <w:b/>
                <w:bCs/>
                <w:sz w:val="24"/>
                <w:szCs w:val="24"/>
                <w:lang w:eastAsia="ar-SA"/>
              </w:rPr>
            </w:pPr>
          </w:p>
          <w:p w:rsidR="000217F1" w:rsidRPr="003377C5" w:rsidRDefault="000217F1" w:rsidP="000217F1">
            <w:pPr>
              <w:widowControl w:val="0"/>
              <w:suppressLineNumbers/>
              <w:suppressAutoHyphens/>
              <w:autoSpaceDE w:val="0"/>
              <w:rPr>
                <w:rFonts w:ascii="Times New Roman" w:hAnsi="Times New Roman"/>
                <w:b/>
                <w:bCs/>
                <w:sz w:val="24"/>
                <w:szCs w:val="24"/>
                <w:lang w:eastAsia="ar-SA"/>
              </w:rPr>
            </w:pPr>
          </w:p>
          <w:p w:rsidR="005A3946" w:rsidRPr="003E6071" w:rsidRDefault="000217F1" w:rsidP="000217F1">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315F4">
        <w:rPr>
          <w:rFonts w:ascii="Times New Roman" w:hAnsi="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67D" w:rsidRDefault="00C4467D" w:rsidP="00496EA4">
      <w:pPr>
        <w:spacing w:after="0" w:line="240" w:lineRule="auto"/>
      </w:pPr>
      <w:r>
        <w:separator/>
      </w:r>
    </w:p>
  </w:endnote>
  <w:endnote w:type="continuationSeparator" w:id="0">
    <w:p w:rsidR="00C4467D" w:rsidRDefault="00C4467D"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2F3F7F" w:rsidRDefault="002F3F7F">
        <w:pPr>
          <w:pStyle w:val="ab"/>
          <w:jc w:val="right"/>
        </w:pPr>
        <w:r>
          <w:fldChar w:fldCharType="begin"/>
        </w:r>
        <w:r>
          <w:instrText>PAGE   \* MERGEFORMAT</w:instrText>
        </w:r>
        <w:r>
          <w:fldChar w:fldCharType="separate"/>
        </w:r>
        <w:r w:rsidR="00D5272E" w:rsidRPr="00D5272E">
          <w:rPr>
            <w:noProof/>
            <w:lang w:val="ru-RU"/>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67D" w:rsidRDefault="00C4467D" w:rsidP="00496EA4">
      <w:pPr>
        <w:spacing w:after="0" w:line="240" w:lineRule="auto"/>
      </w:pPr>
      <w:r>
        <w:separator/>
      </w:r>
    </w:p>
  </w:footnote>
  <w:footnote w:type="continuationSeparator" w:id="0">
    <w:p w:rsidR="00C4467D" w:rsidRDefault="00C4467D"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6"/>
  </w:num>
  <w:num w:numId="7">
    <w:abstractNumId w:val="13"/>
  </w:num>
  <w:num w:numId="8">
    <w:abstractNumId w:val="12"/>
  </w:num>
  <w:num w:numId="9">
    <w:abstractNumId w:val="14"/>
  </w:num>
  <w:num w:numId="10">
    <w:abstractNumId w:val="17"/>
  </w:num>
  <w:num w:numId="11">
    <w:abstractNumId w:val="9"/>
  </w:num>
  <w:num w:numId="12">
    <w:abstractNumId w:val="11"/>
  </w:num>
  <w:num w:numId="13">
    <w:abstractNumId w:val="10"/>
  </w:num>
  <w:num w:numId="14">
    <w:abstractNumId w:val="8"/>
  </w:num>
  <w:num w:numId="15">
    <w:abstractNumId w:val="15"/>
  </w:num>
  <w:num w:numId="16">
    <w:abstractNumId w:val="7"/>
  </w:num>
  <w:num w:numId="17">
    <w:abstractNumId w:val="19"/>
  </w:num>
  <w:num w:numId="1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946"/>
    <w:rsid w:val="005A428C"/>
    <w:rsid w:val="005A4AF0"/>
    <w:rsid w:val="005A536C"/>
    <w:rsid w:val="005A5513"/>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56F"/>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5F2E"/>
    <w:rsid w:val="00CE6BB5"/>
    <w:rsid w:val="00CE6D3D"/>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2447"/>
    <w:rsid w:val="00DF25FA"/>
    <w:rsid w:val="00DF3260"/>
    <w:rsid w:val="00DF340F"/>
    <w:rsid w:val="00DF3B14"/>
    <w:rsid w:val="00DF4504"/>
    <w:rsid w:val="00DF4C47"/>
    <w:rsid w:val="00DF4F49"/>
    <w:rsid w:val="00DF54C5"/>
    <w:rsid w:val="00DF59B2"/>
    <w:rsid w:val="00DF5ED1"/>
    <w:rsid w:val="00DF60ED"/>
    <w:rsid w:val="00DF698B"/>
    <w:rsid w:val="00E0022C"/>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B604"/>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2389-441A-41E7-8926-B301F8FA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39</Pages>
  <Words>13664</Words>
  <Characters>77886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250</cp:revision>
  <cp:lastPrinted>2023-05-24T13:16:00Z</cp:lastPrinted>
  <dcterms:created xsi:type="dcterms:W3CDTF">2023-03-21T12:17:00Z</dcterms:created>
  <dcterms:modified xsi:type="dcterms:W3CDTF">2023-05-31T09:26:00Z</dcterms:modified>
</cp:coreProperties>
</file>