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A" w:rsidRDefault="0096026A" w:rsidP="0096026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</w:t>
      </w:r>
      <w:r w:rsidR="00BE4178">
        <w:rPr>
          <w:b/>
          <w:bCs/>
          <w:color w:val="000000"/>
          <w:lang w:val="uk-UA"/>
        </w:rPr>
        <w:t>3</w:t>
      </w:r>
    </w:p>
    <w:p w:rsidR="0096026A" w:rsidRDefault="0096026A" w:rsidP="0096026A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6026A" w:rsidRDefault="0096026A" w:rsidP="0096026A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tbl>
      <w:tblPr>
        <w:tblpPr w:leftFromText="180" w:rightFromText="180" w:vertAnchor="text" w:tblpX="-115" w:tblpY="1"/>
        <w:tblOverlap w:val="never"/>
        <w:tblW w:w="10910" w:type="dxa"/>
        <w:tblLayout w:type="fixed"/>
        <w:tblLook w:val="00A0" w:firstRow="1" w:lastRow="0" w:firstColumn="1" w:lastColumn="0" w:noHBand="0" w:noVBand="0"/>
      </w:tblPr>
      <w:tblGrid>
        <w:gridCol w:w="573"/>
        <w:gridCol w:w="2399"/>
        <w:gridCol w:w="7938"/>
      </w:tblGrid>
      <w:tr w:rsidR="0096026A" w:rsidTr="00F472BE">
        <w:trPr>
          <w:trHeight w:val="412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6026A" w:rsidTr="00F472BE">
        <w:trPr>
          <w:trHeight w:val="264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F472BE" w:rsidTr="00F472BE">
        <w:trPr>
          <w:trHeight w:val="13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BE" w:rsidRDefault="00F472BE" w:rsidP="00F472BE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BE" w:rsidRDefault="00F472BE" w:rsidP="00F472BE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BE" w:rsidRDefault="00F472BE" w:rsidP="00F472BE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Учасник в складі тендерної пропозиції повинен подати довідку в довільній формі про наявність в учасника працівників відповідної кваліфікації, які мають необхідні знання та досвід, із зазначенням П.І.Б., посади, загального стажу роботи, освіти.</w:t>
            </w:r>
          </w:p>
          <w:p w:rsidR="00F472BE" w:rsidRDefault="00F472BE" w:rsidP="00F472BE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Для підтвердження своєї відповідності такому критерієві учасник може залучити інших суб’єктів господарювання як субпідрядників/співвиконавців.</w:t>
            </w:r>
          </w:p>
          <w:p w:rsidR="00F472BE" w:rsidRDefault="00F472BE" w:rsidP="00F472BE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  <w:tr w:rsidR="00F472BE" w:rsidRPr="00F472BE" w:rsidTr="00F472BE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72BE" w:rsidRDefault="00F472BE" w:rsidP="00F472BE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72BE" w:rsidRDefault="00F472BE" w:rsidP="00F472BE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2BE" w:rsidRDefault="00F472BE" w:rsidP="00F472BE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Довідка в довільній формі, про наявність досвіду виконання аналогічного за предметом закупівлі договору.</w:t>
            </w:r>
          </w:p>
          <w:p w:rsidR="00F472BE" w:rsidRDefault="00F472BE" w:rsidP="00F472BE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Аналогічним вважається договір з аналогічним предметом закупівлі.</w:t>
            </w:r>
          </w:p>
          <w:p w:rsidR="00F472BE" w:rsidRDefault="00F472BE" w:rsidP="00F472BE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підтвердження досвіду виконання аналогічного договору учасник має надати:</w:t>
            </w:r>
          </w:p>
          <w:p w:rsidR="00F472BE" w:rsidRDefault="00F472BE" w:rsidP="00F472BE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копію договору, зазначеного в довідці</w:t>
            </w:r>
          </w:p>
          <w:p w:rsidR="00F472BE" w:rsidRPr="00F2281A" w:rsidRDefault="00F472BE" w:rsidP="00F472BE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копію позитивного відгуку замовника про виконання робіт вказаних у довідці</w:t>
            </w:r>
            <w:r w:rsidRPr="00650CB8">
              <w:rPr>
                <w:lang w:val="uk-UA"/>
              </w:rPr>
              <w:t xml:space="preserve">. </w:t>
            </w:r>
          </w:p>
          <w:p w:rsidR="00F472BE" w:rsidRPr="00DE204F" w:rsidRDefault="00F472BE" w:rsidP="00F472BE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650CB8">
              <w:rPr>
                <w:lang w:val="uk-UA"/>
              </w:rPr>
              <w:t xml:space="preserve">Зазначений відгук має бути виданий замовником не раніше </w:t>
            </w:r>
            <w:r>
              <w:rPr>
                <w:lang w:val="uk-UA"/>
              </w:rPr>
              <w:t xml:space="preserve">6 місяців з </w:t>
            </w:r>
            <w:r w:rsidRPr="00650CB8">
              <w:rPr>
                <w:lang w:val="uk-UA"/>
              </w:rPr>
              <w:t>дати оголошення закупівлі.</w:t>
            </w:r>
          </w:p>
        </w:tc>
      </w:tr>
    </w:tbl>
    <w:p w:rsidR="0096026A" w:rsidRDefault="0096026A" w:rsidP="0096026A">
      <w:pPr>
        <w:jc w:val="both"/>
        <w:rPr>
          <w:b/>
          <w:bCs/>
          <w:iCs/>
          <w:color w:val="000000"/>
          <w:lang w:val="uk-UA"/>
        </w:rPr>
      </w:pPr>
    </w:p>
    <w:p w:rsidR="0096026A" w:rsidRPr="0096026A" w:rsidRDefault="0096026A" w:rsidP="0096026A">
      <w:pPr>
        <w:ind w:left="-900"/>
        <w:rPr>
          <w:lang w:val="uk-UA"/>
        </w:rPr>
      </w:pPr>
      <w:bookmarkStart w:id="0" w:name="_GoBack"/>
      <w:bookmarkEnd w:id="0"/>
    </w:p>
    <w:sectPr w:rsidR="0096026A" w:rsidRPr="0096026A" w:rsidSect="0096026A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888"/>
    <w:multiLevelType w:val="hybridMultilevel"/>
    <w:tmpl w:val="E1484630"/>
    <w:lvl w:ilvl="0" w:tplc="55AE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6A"/>
    <w:rsid w:val="000D0ECD"/>
    <w:rsid w:val="001141E8"/>
    <w:rsid w:val="001347D7"/>
    <w:rsid w:val="00143CE7"/>
    <w:rsid w:val="001629FE"/>
    <w:rsid w:val="002E691B"/>
    <w:rsid w:val="00381B51"/>
    <w:rsid w:val="004B2C8D"/>
    <w:rsid w:val="004C17AA"/>
    <w:rsid w:val="00504660"/>
    <w:rsid w:val="00596045"/>
    <w:rsid w:val="006C5F22"/>
    <w:rsid w:val="006E0F32"/>
    <w:rsid w:val="00783A76"/>
    <w:rsid w:val="0083138D"/>
    <w:rsid w:val="00833723"/>
    <w:rsid w:val="00843EDD"/>
    <w:rsid w:val="008E7E16"/>
    <w:rsid w:val="0096026A"/>
    <w:rsid w:val="00964F0A"/>
    <w:rsid w:val="00A24CB0"/>
    <w:rsid w:val="00A6054B"/>
    <w:rsid w:val="00AA44A1"/>
    <w:rsid w:val="00AB73FE"/>
    <w:rsid w:val="00BE4178"/>
    <w:rsid w:val="00C37860"/>
    <w:rsid w:val="00C71184"/>
    <w:rsid w:val="00CA38C9"/>
    <w:rsid w:val="00CB545E"/>
    <w:rsid w:val="00DE204F"/>
    <w:rsid w:val="00E0041A"/>
    <w:rsid w:val="00E81507"/>
    <w:rsid w:val="00F2281A"/>
    <w:rsid w:val="00F472BE"/>
    <w:rsid w:val="00F777D8"/>
    <w:rsid w:val="00F948E2"/>
    <w:rsid w:val="00FD13F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F7BAC"/>
  <w15:chartTrackingRefBased/>
  <w15:docId w15:val="{7A148B84-DFCE-4FE5-AB5F-2264BF3B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96026A"/>
    <w:pPr>
      <w:spacing w:before="280" w:after="280"/>
    </w:pPr>
    <w:rPr>
      <w:rFonts w:eastAsia="Calibri"/>
    </w:rPr>
  </w:style>
  <w:style w:type="character" w:customStyle="1" w:styleId="a3">
    <w:name w:val="Основной текст_"/>
    <w:link w:val="3"/>
    <w:locked/>
    <w:rsid w:val="0096026A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6026A"/>
    <w:pPr>
      <w:widowControl w:val="0"/>
      <w:shd w:val="clear" w:color="auto" w:fill="FFFFFF"/>
      <w:suppressAutoHyphens w:val="0"/>
      <w:spacing w:line="274" w:lineRule="exact"/>
      <w:ind w:hanging="720"/>
    </w:pPr>
    <w:rPr>
      <w:sz w:val="20"/>
      <w:szCs w:val="20"/>
      <w:shd w:val="clear" w:color="auto" w:fill="FFFFFF"/>
      <w:lang w:val="uk-UA" w:eastAsia="uk-UA"/>
    </w:rPr>
  </w:style>
  <w:style w:type="table" w:styleId="a4">
    <w:name w:val="Table Grid"/>
    <w:basedOn w:val="a1"/>
    <w:rsid w:val="00A24C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UralSOFT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d15-Obarinchuk</dc:creator>
  <cp:keywords/>
  <cp:lastModifiedBy>d15-Protasevych</cp:lastModifiedBy>
  <cp:revision>2</cp:revision>
  <cp:lastPrinted>2021-11-03T13:22:00Z</cp:lastPrinted>
  <dcterms:created xsi:type="dcterms:W3CDTF">2024-01-24T14:06:00Z</dcterms:created>
  <dcterms:modified xsi:type="dcterms:W3CDTF">2024-01-24T14:06:00Z</dcterms:modified>
</cp:coreProperties>
</file>