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1202" w14:textId="77777777" w:rsidR="00431619" w:rsidRDefault="00431619" w:rsidP="00431619">
      <w:pPr>
        <w:shd w:val="clear" w:color="auto" w:fill="FFFFFF" w:themeFill="background1"/>
        <w:ind w:left="9072" w:hanging="4819"/>
        <w:jc w:val="right"/>
        <w:rPr>
          <w:rFonts w:ascii="Times New Roman" w:hAnsi="Times New Roman"/>
          <w:sz w:val="24"/>
          <w:szCs w:val="24"/>
        </w:rPr>
      </w:pPr>
      <w:r w:rsidRPr="003F5803">
        <w:rPr>
          <w:rFonts w:ascii="Times New Roman" w:hAnsi="Times New Roman"/>
          <w:sz w:val="24"/>
          <w:szCs w:val="24"/>
        </w:rPr>
        <w:t>Додаток 3</w:t>
      </w:r>
      <w:r w:rsidRPr="00910158">
        <w:rPr>
          <w:rFonts w:ascii="Times New Roman" w:hAnsi="Times New Roman"/>
          <w:b/>
          <w:sz w:val="24"/>
          <w:szCs w:val="24"/>
        </w:rPr>
        <w:t xml:space="preserve"> </w:t>
      </w:r>
      <w:r w:rsidRPr="00910158"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63792471" w14:textId="77777777" w:rsidR="00D97FF1" w:rsidRPr="00E4125F" w:rsidRDefault="00D97FF1" w:rsidP="00D97F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25F">
        <w:rPr>
          <w:rFonts w:ascii="Times New Roman" w:hAnsi="Times New Roman"/>
          <w:b/>
          <w:sz w:val="28"/>
          <w:szCs w:val="28"/>
        </w:rPr>
        <w:t>Інформація про технічні, якісні та інші характеристики предмета закупівлі</w:t>
      </w:r>
    </w:p>
    <w:p w14:paraId="3977E236" w14:textId="77777777" w:rsidR="00D97FF1" w:rsidRDefault="00D97FF1" w:rsidP="00D97F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5F">
        <w:rPr>
          <w:rFonts w:ascii="Times New Roman" w:hAnsi="Times New Roman"/>
          <w:sz w:val="24"/>
          <w:szCs w:val="24"/>
        </w:rPr>
        <w:t>Послуги з поточного ремонту медичного обладнання (відповідний код 50421000-2 Послуги з ремонту і технічного обслуговування медичного обладнання) код ДК 021:2015:50420000-5: Послуги з ремонту і технічного обслуговування медичного обладнання    </w:t>
      </w: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456"/>
        <w:gridCol w:w="2239"/>
        <w:gridCol w:w="1702"/>
        <w:gridCol w:w="851"/>
        <w:gridCol w:w="2501"/>
        <w:gridCol w:w="993"/>
        <w:gridCol w:w="993"/>
      </w:tblGrid>
      <w:tr w:rsidR="00CF489B" w:rsidRPr="00CF489B" w14:paraId="2D16C509" w14:textId="77777777" w:rsidTr="00CF489B">
        <w:trPr>
          <w:trHeight w:val="9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8861A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lang w:val="ru-RU" w:eastAsia="ru-RU"/>
              </w:rPr>
            </w:pPr>
            <w:r w:rsidRPr="00CF48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№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D5CF4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lang w:val="ru-RU" w:eastAsia="ru-RU"/>
              </w:rPr>
            </w:pPr>
            <w:r w:rsidRPr="00CF48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Назва медичного обладнання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3B762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lang w:val="ru-RU" w:eastAsia="ru-RU"/>
              </w:rPr>
            </w:pPr>
            <w:r w:rsidRPr="00CF48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Тип медичного обладнання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F1408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lang w:val="ru-RU" w:eastAsia="ru-RU"/>
              </w:rPr>
            </w:pPr>
            <w:r w:rsidRPr="00CF48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Рік випуску медичного обладнання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7019D4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lang w:eastAsia="ru-RU"/>
              </w:rPr>
            </w:pPr>
            <w:r w:rsidRPr="00CF48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Найменування послуги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7FDA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lang w:eastAsia="ru-RU"/>
              </w:rPr>
            </w:pPr>
            <w:r w:rsidRPr="00CF48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62B3" w14:textId="23548262" w:rsidR="00CF489B" w:rsidRPr="00CF489B" w:rsidRDefault="00CF489B" w:rsidP="00CF489B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lang w:eastAsia="ru-RU"/>
              </w:rPr>
            </w:pPr>
            <w:r w:rsidRPr="00CF48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Кількість</w:t>
            </w:r>
            <w:r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</w:t>
            </w:r>
            <w:r w:rsidRPr="00CF489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послуг</w:t>
            </w:r>
          </w:p>
        </w:tc>
      </w:tr>
      <w:tr w:rsidR="00CF489B" w:rsidRPr="00CF489B" w14:paraId="1A8CA80A" w14:textId="77777777" w:rsidTr="00CF489B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1B067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bookmarkStart w:id="0" w:name="_GoBack" w:colFirst="0" w:colLast="0"/>
            <w:r w:rsidRPr="00CF489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939DB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szCs w:val="28"/>
              </w:rPr>
              <w:t>Дефібрилятор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D699C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szCs w:val="28"/>
              </w:rPr>
              <w:t>Аксіон</w:t>
            </w:r>
            <w:proofErr w:type="spellEnd"/>
            <w:r w:rsidRPr="00CF489B">
              <w:rPr>
                <w:rFonts w:ascii="Times New Roman" w:hAnsi="Times New Roman"/>
                <w:szCs w:val="28"/>
              </w:rPr>
              <w:t xml:space="preserve"> ДКІ-Н-10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98AD2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szCs w:val="28"/>
              </w:rPr>
              <w:t>2012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7F6B97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szCs w:val="28"/>
              </w:rPr>
              <w:t>ремонт плати управління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3668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03F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CF489B" w:rsidRPr="00CF489B" w14:paraId="1E7AA3A6" w14:textId="77777777" w:rsidTr="00CF489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75184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EEC2E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Дефібрилятор-монітор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74F2A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HeartStartMRxALS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4EFC7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6F5FE3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заміна акумуляторної батареї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62F3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FC2A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</w:tr>
      <w:tr w:rsidR="00CF489B" w:rsidRPr="00CF489B" w14:paraId="7664F97E" w14:textId="77777777" w:rsidTr="00CF489B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4D1E6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400B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Дефібрилятор-монітор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6B785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Mediana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D-500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B34C5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64400A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заміна акумуляторної батареї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6445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A474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</w:tr>
      <w:tr w:rsidR="00CF489B" w:rsidRPr="00CF489B" w14:paraId="710625B9" w14:textId="77777777" w:rsidTr="00CF489B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45674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56765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Дефібрилятор-монітор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C83EE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Mediana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D-500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E0D37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7DC2F6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заміна внутрішнього конденсатора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11E3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05FB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</w:tr>
      <w:tr w:rsidR="00CF489B" w:rsidRPr="00CF489B" w14:paraId="781AE28D" w14:textId="77777777" w:rsidTr="00CF489B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2302F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F25DB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Дефібрилятор-монітор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C37E5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ZOOL M-Series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93744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09F4D6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ремонт плати управління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7403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4865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</w:tr>
      <w:tr w:rsidR="00CF489B" w:rsidRPr="00CF489B" w14:paraId="0F6664BF" w14:textId="77777777" w:rsidTr="00CF489B">
        <w:trPr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22060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0E51B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21BAC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BTL-08SD6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C4751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6899E2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ремонт плати управління; заміна акумулятора;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A6D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F3F1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</w:tr>
      <w:tr w:rsidR="00CF489B" w:rsidRPr="00CF489B" w14:paraId="0FAEBC59" w14:textId="77777777" w:rsidTr="00CF489B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3A12A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AC7C9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F49B4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Cardioline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B5682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028414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заміна акумулятора;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DEB6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D816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</w:tr>
      <w:tr w:rsidR="00CF489B" w:rsidRPr="00CF489B" w14:paraId="6335BD9A" w14:textId="77777777" w:rsidTr="00CF489B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C6638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A3B8C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B5575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HeartScreen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A3D0C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54E382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заміна акумулятора;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A64D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BB08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</w:tr>
      <w:tr w:rsidR="00CF489B" w:rsidRPr="00CF489B" w14:paraId="2126923D" w14:textId="77777777" w:rsidTr="00CF489B">
        <w:trPr>
          <w:trHeight w:val="7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7A3E6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7780F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5B88F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HeartScreen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60902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748160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заміна акумулятора;  </w:t>
            </w:r>
            <w:r w:rsidRPr="00CF489B">
              <w:rPr>
                <w:rFonts w:ascii="Times New Roman" w:hAnsi="Times New Roman"/>
                <w:color w:val="202124"/>
                <w:szCs w:val="28"/>
              </w:rPr>
              <w:t xml:space="preserve">заміна друкарського механізму; заміна </w:t>
            </w:r>
            <w:proofErr w:type="spellStart"/>
            <w:r w:rsidRPr="00CF489B">
              <w:rPr>
                <w:rFonts w:ascii="Times New Roman" w:hAnsi="Times New Roman"/>
                <w:color w:val="202124"/>
                <w:szCs w:val="28"/>
              </w:rPr>
              <w:t>роз'ємів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E5B8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6CE9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</w:tr>
      <w:tr w:rsidR="00CF489B" w:rsidRPr="00CF489B" w14:paraId="489E8FDB" w14:textId="77777777" w:rsidTr="00CF489B">
        <w:trPr>
          <w:trHeight w:val="6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4E8FA" w14:textId="0AFEC1EA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AAF37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09624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HeartScreen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CAFA7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4B8BEF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заміна друкарського механізму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29BE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104D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</w:tr>
      <w:tr w:rsidR="00CF489B" w:rsidRPr="00CF489B" w14:paraId="2C7CC534" w14:textId="77777777" w:rsidTr="00CF489B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1A24C" w14:textId="497B738D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BFA01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BB46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HeartScreen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74E23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CD6929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202124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202124"/>
                <w:szCs w:val="28"/>
              </w:rPr>
              <w:t xml:space="preserve">ремонт кришки </w:t>
            </w:r>
            <w:proofErr w:type="spellStart"/>
            <w:r w:rsidRPr="00CF489B">
              <w:rPr>
                <w:rFonts w:ascii="Times New Roman" w:hAnsi="Times New Roman"/>
                <w:color w:val="202124"/>
                <w:szCs w:val="28"/>
              </w:rPr>
              <w:t>паперо</w:t>
            </w:r>
            <w:proofErr w:type="spellEnd"/>
            <w:r w:rsidRPr="00CF489B">
              <w:rPr>
                <w:rFonts w:ascii="Times New Roman" w:hAnsi="Times New Roman"/>
                <w:color w:val="202124"/>
                <w:szCs w:val="28"/>
              </w:rPr>
              <w:t xml:space="preserve"> приймача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1891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683D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</w:tr>
      <w:tr w:rsidR="00CF489B" w:rsidRPr="00CF489B" w14:paraId="0A38691E" w14:textId="77777777" w:rsidTr="00CF489B">
        <w:trPr>
          <w:trHeight w:val="6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62924" w14:textId="27B6AC5F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52E56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F4E11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Nihon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Kohden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Cardiofac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ECG-2150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2BE31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F7135F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заміна акумулятора; заміна </w:t>
            </w: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роз'ємів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1ED9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1D90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</w:tr>
      <w:tr w:rsidR="00CF489B" w:rsidRPr="00CF489B" w14:paraId="027A3C9F" w14:textId="77777777" w:rsidTr="00CF489B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56C81" w14:textId="53C7701B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06B15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8AC6B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Емансіс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1241-А/2011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B49A8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258222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заміна друкарського блоку з кришкою; ремонт плати прийому сигналу.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0C7F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3C2D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</w:tr>
      <w:tr w:rsidR="00CF489B" w:rsidRPr="00CF489B" w14:paraId="5C637911" w14:textId="77777777" w:rsidTr="00CF489B">
        <w:trPr>
          <w:trHeight w:val="8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44CF2" w14:textId="09345FF8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8A7B2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648F6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Юкард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9AB0E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941FF0" w14:textId="77777777" w:rsidR="00CF489B" w:rsidRPr="00CF489B" w:rsidRDefault="00CF489B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заміна акумулятора; </w:t>
            </w:r>
            <w:r w:rsidRPr="00CF489B">
              <w:rPr>
                <w:rFonts w:ascii="Times New Roman" w:hAnsi="Times New Roman"/>
                <w:color w:val="202124"/>
                <w:szCs w:val="28"/>
              </w:rPr>
              <w:t xml:space="preserve">заміна друкарського механізму; заміна </w:t>
            </w:r>
            <w:proofErr w:type="spellStart"/>
            <w:r w:rsidRPr="00CF489B">
              <w:rPr>
                <w:rFonts w:ascii="Times New Roman" w:hAnsi="Times New Roman"/>
                <w:color w:val="202124"/>
                <w:szCs w:val="28"/>
              </w:rPr>
              <w:t>роз'ємів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0A96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F282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</w:tr>
      <w:tr w:rsidR="00CF489B" w:rsidRPr="00CF489B" w14:paraId="5C1BBBAC" w14:textId="77777777" w:rsidTr="00CF489B">
        <w:trPr>
          <w:trHeight w:val="6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87503" w14:textId="2971E5A7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DED3F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37F26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Юкард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1B8FC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B26FC4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потрібна заміна друкарського механізму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9256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C8CE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</w:tr>
      <w:tr w:rsidR="00CF489B" w:rsidRPr="00CF489B" w14:paraId="07682B58" w14:textId="77777777" w:rsidTr="00CF489B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BA355" w14:textId="0DACD2EF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5B24C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5CCDA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Юкард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0865C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FF55FA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202124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202124"/>
                <w:szCs w:val="28"/>
              </w:rPr>
              <w:t xml:space="preserve">ремонт кришки </w:t>
            </w:r>
            <w:proofErr w:type="spellStart"/>
            <w:r w:rsidRPr="00CF489B">
              <w:rPr>
                <w:rFonts w:ascii="Times New Roman" w:hAnsi="Times New Roman"/>
                <w:color w:val="202124"/>
                <w:szCs w:val="28"/>
              </w:rPr>
              <w:t>паперо</w:t>
            </w:r>
            <w:proofErr w:type="spellEnd"/>
            <w:r w:rsidRPr="00CF489B">
              <w:rPr>
                <w:rFonts w:ascii="Times New Roman" w:hAnsi="Times New Roman"/>
                <w:color w:val="202124"/>
                <w:szCs w:val="28"/>
              </w:rPr>
              <w:t xml:space="preserve"> </w:t>
            </w:r>
            <w:r w:rsidRPr="00CF489B">
              <w:rPr>
                <w:rFonts w:ascii="Times New Roman" w:hAnsi="Times New Roman"/>
                <w:color w:val="202124"/>
                <w:szCs w:val="28"/>
              </w:rPr>
              <w:lastRenderedPageBreak/>
              <w:t xml:space="preserve">приймача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60DE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lastRenderedPageBreak/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E0AB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</w:tr>
      <w:tr w:rsidR="00CF489B" w:rsidRPr="00CF489B" w14:paraId="4C4D002D" w14:textId="77777777" w:rsidTr="00CF489B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3890A" w14:textId="331EF9B8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lastRenderedPageBreak/>
              <w:t>1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D15B5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Електрокардіограф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688C4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Юкард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>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69AB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E87B43D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202124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202124"/>
                <w:szCs w:val="28"/>
              </w:rPr>
              <w:t xml:space="preserve">ремонт плати прийому сигналів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7050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2F8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</w:tr>
      <w:tr w:rsidR="00CF489B" w:rsidRPr="00CF489B" w14:paraId="74A4BFD7" w14:textId="77777777" w:rsidTr="00CF489B">
        <w:trPr>
          <w:trHeight w:val="4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C9A23" w14:textId="41AE609E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1F7C0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Манітор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пацієнта портативний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A3BB7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Aquarius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1D9CE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2DBD7B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202124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202124"/>
                <w:szCs w:val="28"/>
              </w:rPr>
              <w:t>ремонт системи надходження  сигналу до датчика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E515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48D3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</w:tr>
      <w:tr w:rsidR="00CF489B" w:rsidRPr="00CF489B" w14:paraId="770CE418" w14:textId="77777777" w:rsidTr="00CF489B">
        <w:trPr>
          <w:trHeight w:val="6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09396" w14:textId="502BD7FB" w:rsidR="00CF489B" w:rsidRPr="00CF489B" w:rsidRDefault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AE4B1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Манітор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пацієнта портативний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4363D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BLT M-1000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19721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2022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9FA614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202124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202124"/>
                <w:szCs w:val="28"/>
              </w:rPr>
              <w:t>ремонт плати прийому показань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25FA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EA6C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</w:tr>
      <w:tr w:rsidR="00CF489B" w:rsidRPr="00CF489B" w14:paraId="4F65684D" w14:textId="77777777" w:rsidTr="00CF489B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97619B" w14:textId="3472D37F" w:rsidR="00CF489B" w:rsidRPr="00CF489B" w:rsidRDefault="00CF489B" w:rsidP="00160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160B13">
              <w:rPr>
                <w:rFonts w:ascii="Times New Roman" w:hAnsi="Times New Roman"/>
                <w:color w:val="000000"/>
                <w:szCs w:val="28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85EEE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Манітор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пацієнта портативний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AED8AE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CF489B">
              <w:rPr>
                <w:rFonts w:ascii="Times New Roman" w:hAnsi="Times New Roman"/>
                <w:color w:val="000000"/>
                <w:szCs w:val="28"/>
              </w:rPr>
              <w:t>Heaco</w:t>
            </w:r>
            <w:proofErr w:type="spellEnd"/>
            <w:r w:rsidRPr="00CF489B">
              <w:rPr>
                <w:rFonts w:ascii="Times New Roman" w:hAnsi="Times New Roman"/>
                <w:color w:val="000000"/>
                <w:szCs w:val="28"/>
              </w:rPr>
              <w:t xml:space="preserve"> С1В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BB6DBD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2014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6DE664" w14:textId="77777777" w:rsidR="00CF489B" w:rsidRPr="00CF489B" w:rsidRDefault="00CF489B">
            <w:pPr>
              <w:spacing w:line="276" w:lineRule="auto"/>
              <w:rPr>
                <w:rFonts w:ascii="Times New Roman" w:eastAsia="Times New Roman" w:hAnsi="Times New Roman"/>
                <w:color w:val="202124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202124"/>
                <w:szCs w:val="28"/>
              </w:rPr>
              <w:t>ремонт системи надходження  сигналу до датчика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2C7866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89B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13B45F" w14:textId="77777777" w:rsidR="00CF489B" w:rsidRPr="00CF489B" w:rsidRDefault="00CF489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CF489B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</w:tr>
    </w:tbl>
    <w:bookmarkEnd w:id="0"/>
    <w:p w14:paraId="472DFF51" w14:textId="77777777" w:rsidR="00D97FF1" w:rsidRPr="00E4125F" w:rsidRDefault="00D97FF1" w:rsidP="00D97FF1">
      <w:pPr>
        <w:tabs>
          <w:tab w:val="left" w:pos="9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25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3BA1ACD" w14:textId="77777777" w:rsidR="00D97FF1" w:rsidRDefault="00D97FF1" w:rsidP="00D97FF1">
      <w:pPr>
        <w:widowControl w:val="0"/>
        <w:shd w:val="clear" w:color="auto" w:fill="FFFFFF"/>
        <w:tabs>
          <w:tab w:val="left" w:pos="426"/>
        </w:tabs>
        <w:spacing w:after="60" w:line="276" w:lineRule="auto"/>
        <w:ind w:right="16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5A303A3" w14:textId="6D375BDA" w:rsidR="00D97FF1" w:rsidRPr="001422EA" w:rsidRDefault="00D97FF1" w:rsidP="00D97FF1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86949">
        <w:rPr>
          <w:rFonts w:ascii="Times New Roman" w:hAnsi="Times New Roman"/>
          <w:sz w:val="24"/>
          <w:szCs w:val="24"/>
        </w:rPr>
        <w:t xml:space="preserve">Послуги надаються безпосередньо на місці експлуатації медичного обладнання  за адресами: </w:t>
      </w:r>
      <w:r w:rsidRPr="001422EA">
        <w:rPr>
          <w:rFonts w:ascii="Times New Roman" w:eastAsia="Times New Roman" w:hAnsi="Times New Roman"/>
          <w:b/>
          <w:sz w:val="24"/>
          <w:szCs w:val="24"/>
          <w:lang w:eastAsia="ru-RU"/>
        </w:rPr>
        <w:t>61058, Україна, Харківська область, м. Харків, пр. Незалежност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r w:rsidRPr="001422EA">
        <w:rPr>
          <w:rFonts w:ascii="Times New Roman" w:eastAsia="Times New Roman" w:hAnsi="Times New Roman"/>
          <w:b/>
          <w:sz w:val="24"/>
          <w:szCs w:val="24"/>
          <w:lang w:eastAsia="ru-RU"/>
        </w:rPr>
        <w:t>,13 КОМУНАЛЬНЕ НЕКОМЕРЦІЙНЕ ПІДПРИЄМСТВО ХАРКІВСЬКОЇ ОБЛАСНОЇ РАДИ "ЦЕНТР ЕКСТРЕНОЇ МЕДИЧНОЇ ДОПОМОГИ ТА МЕДИЦИНИ КАТАСТРОФ"</w:t>
      </w:r>
      <w:r w:rsidRPr="001422EA">
        <w:rPr>
          <w:rFonts w:ascii="Times New Roman" w:hAnsi="Times New Roman"/>
          <w:b/>
          <w:sz w:val="24"/>
          <w:szCs w:val="24"/>
        </w:rPr>
        <w:t>.</w:t>
      </w:r>
    </w:p>
    <w:p w14:paraId="69CF63E5" w14:textId="77777777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eastAsia="Times New Roman" w:hAnsi="Times New Roman"/>
          <w:sz w:val="24"/>
          <w:szCs w:val="24"/>
          <w:lang w:eastAsia="ru-RU"/>
        </w:rPr>
        <w:t xml:space="preserve">Якість послуг повинна відповідати нормам та правилам, встановленими чинними стандартами України за даним видом послуг. </w:t>
      </w:r>
    </w:p>
    <w:p w14:paraId="543846AB" w14:textId="77777777" w:rsidR="00D97FF1" w:rsidRPr="00F86949" w:rsidRDefault="00D97FF1" w:rsidP="00D97FF1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949">
        <w:rPr>
          <w:rFonts w:ascii="Times New Roman" w:hAnsi="Times New Roman"/>
          <w:sz w:val="24"/>
          <w:szCs w:val="24"/>
        </w:rPr>
        <w:t>У разі необхідності перевезення вищезазначеного обладнання, для проведення діагностики, всі транспортні витрати покладаються на  Учасника (Виконавця) та повинні бути враховані Учасником (Виконавцем) в ціновій пропозиції.</w:t>
      </w:r>
    </w:p>
    <w:p w14:paraId="0DFBFF57" w14:textId="73A298F3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eastAsia="Times New Roman" w:hAnsi="Times New Roman"/>
          <w:sz w:val="24"/>
          <w:szCs w:val="24"/>
          <w:lang w:eastAsia="ru-RU"/>
        </w:rPr>
        <w:t>Вартість послуг з поточного ремонту повинна включати вартість запасних частин та ви</w:t>
      </w:r>
      <w:r w:rsidR="009D2F7F">
        <w:rPr>
          <w:rFonts w:ascii="Times New Roman" w:eastAsia="Times New Roman" w:hAnsi="Times New Roman"/>
          <w:sz w:val="24"/>
          <w:szCs w:val="24"/>
          <w:lang w:eastAsia="ru-RU"/>
        </w:rPr>
        <w:t>тратних матері</w:t>
      </w:r>
      <w:r w:rsidRPr="00F86949">
        <w:rPr>
          <w:rFonts w:ascii="Times New Roman" w:eastAsia="Times New Roman" w:hAnsi="Times New Roman"/>
          <w:sz w:val="24"/>
          <w:szCs w:val="24"/>
          <w:lang w:eastAsia="ru-RU"/>
        </w:rPr>
        <w:t>алів їх транспортування, яка повинна бути врахована в ціновій пропозиції Учасника.</w:t>
      </w:r>
    </w:p>
    <w:p w14:paraId="177F71B1" w14:textId="77777777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eastAsia="Times New Roman" w:hAnsi="Times New Roman"/>
          <w:sz w:val="24"/>
          <w:szCs w:val="24"/>
          <w:lang w:eastAsia="ru-RU"/>
        </w:rPr>
        <w:t xml:space="preserve">Усі витрати при наданні послуг з ремонту в тому числі: </w:t>
      </w:r>
      <w:r w:rsidRPr="00F86949">
        <w:rPr>
          <w:rFonts w:ascii="Times New Roman" w:hAnsi="Times New Roman"/>
          <w:bCs/>
          <w:iCs/>
          <w:sz w:val="24"/>
          <w:szCs w:val="24"/>
          <w:lang w:bidi="en-US"/>
        </w:rPr>
        <w:t>витрати на приїзд спеціалістів, їх проживання, харчування,</w:t>
      </w:r>
      <w:r w:rsidRPr="00F86949">
        <w:rPr>
          <w:rFonts w:ascii="Times New Roman" w:eastAsia="Times New Roman" w:hAnsi="Times New Roman"/>
          <w:sz w:val="24"/>
          <w:szCs w:val="24"/>
          <w:lang w:eastAsia="ru-RU"/>
        </w:rPr>
        <w:t xml:space="preserve"> витрати на відрядження, покладаються на Учасника (Виконавця) та повинні бути враховані Учасником (Виконавцем) в ціновій пропозиції.</w:t>
      </w:r>
    </w:p>
    <w:p w14:paraId="0F3958EA" w14:textId="77777777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eastAsia="Times New Roman" w:hAnsi="Times New Roman"/>
          <w:sz w:val="24"/>
          <w:szCs w:val="24"/>
          <w:lang w:eastAsia="ru-RU"/>
        </w:rPr>
        <w:t>Учасник (Виконавець) при наданні послуг несе відповідальність за додержання його представниками вимог з охорони праці та пожежної безпеки.</w:t>
      </w:r>
    </w:p>
    <w:p w14:paraId="2614B2AB" w14:textId="77777777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eastAsia="Times New Roman" w:hAnsi="Times New Roman"/>
          <w:sz w:val="24"/>
          <w:szCs w:val="24"/>
          <w:lang w:eastAsia="ru-RU"/>
        </w:rPr>
        <w:t>По закінченні надання послуг Учасник (Виконавець) надає Замовнику акт наданих послуг. Послуги вважаються виконаними після підписання акту наданих послуг сторонами.</w:t>
      </w:r>
    </w:p>
    <w:p w14:paraId="031723AA" w14:textId="77777777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hAnsi="Times New Roman"/>
          <w:sz w:val="24"/>
          <w:szCs w:val="24"/>
        </w:rPr>
        <w:t>Учасник повинен одноосібно без залучення субпідрядних організацій виконувати весь спектр послуг, що охоплює даний предмет закупівлі, враховуючи всі вимоги Замовника.</w:t>
      </w:r>
    </w:p>
    <w:p w14:paraId="29BFE68F" w14:textId="77777777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hAnsi="Times New Roman"/>
          <w:sz w:val="24"/>
          <w:szCs w:val="24"/>
        </w:rPr>
        <w:t xml:space="preserve">Послуги повинні проводити кваліфіковані спеціалісти. </w:t>
      </w:r>
    </w:p>
    <w:p w14:paraId="41FCBF76" w14:textId="77777777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eastAsia="Times New Roman" w:hAnsi="Times New Roman"/>
          <w:sz w:val="24"/>
          <w:szCs w:val="24"/>
          <w:lang w:eastAsia="ru-RU"/>
        </w:rPr>
        <w:t>Термін реагування на виклик – протягом 1 доби з дня надання Замовником заявки.</w:t>
      </w:r>
    </w:p>
    <w:p w14:paraId="1849F599" w14:textId="77777777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hAnsi="Times New Roman"/>
          <w:sz w:val="24"/>
          <w:szCs w:val="24"/>
          <w:lang w:eastAsia="uk-UA" w:bidi="en-US"/>
        </w:rPr>
        <w:t>Поточний ремонт обладнання проводиться не більше 10 робочих днів,  з дня надання Замовником заявки.</w:t>
      </w:r>
    </w:p>
    <w:p w14:paraId="685FBF5A" w14:textId="77777777" w:rsidR="00D97FF1" w:rsidRPr="00F86949" w:rsidRDefault="00D97FF1" w:rsidP="00D97FF1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49">
        <w:rPr>
          <w:rFonts w:ascii="Times New Roman" w:eastAsia="Times New Roman" w:hAnsi="Times New Roman"/>
          <w:sz w:val="24"/>
          <w:szCs w:val="24"/>
          <w:lang w:eastAsia="uk-UA" w:bidi="en-US"/>
        </w:rPr>
        <w:t>У випадку неможливості проведення ремонту обладнання (відсутність комплектуючих, економічна недоцільність), Учасник (Виконавець) надає технічний висновок про непридатність обладнання, та надає дефектний акт або технічний висновок про непридатність обладнання.</w:t>
      </w:r>
    </w:p>
    <w:p w14:paraId="3C3CD88E" w14:textId="77777777" w:rsidR="00D97FF1" w:rsidRPr="001422EA" w:rsidRDefault="00D97FF1" w:rsidP="00D97FF1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2EA">
        <w:rPr>
          <w:rFonts w:ascii="Times New Roman" w:eastAsia="Times New Roman" w:hAnsi="Times New Roman"/>
          <w:bCs/>
          <w:sz w:val="24"/>
          <w:szCs w:val="24"/>
          <w:lang w:eastAsia="uk-UA" w:bidi="en-US"/>
        </w:rPr>
        <w:t>С</w:t>
      </w:r>
      <w:r w:rsidRPr="001422EA">
        <w:rPr>
          <w:rFonts w:ascii="Times New Roman" w:hAnsi="Times New Roman"/>
          <w:bCs/>
          <w:sz w:val="24"/>
          <w:szCs w:val="24"/>
          <w:lang w:eastAsia="ru-RU" w:bidi="en-US"/>
        </w:rPr>
        <w:t xml:space="preserve">трок гарантії наданих послуг – не менше дванадцяти  </w:t>
      </w:r>
      <w:r w:rsidRPr="001422EA">
        <w:rPr>
          <w:rFonts w:ascii="Times New Roman" w:hAnsi="Times New Roman"/>
          <w:bCs/>
          <w:sz w:val="24"/>
          <w:szCs w:val="24"/>
        </w:rPr>
        <w:t>місяців від дати  підписання акту прийому-передачі наданих послуг (</w:t>
      </w:r>
      <w:r w:rsidRPr="006812B4">
        <w:rPr>
          <w:rFonts w:ascii="Times New Roman" w:hAnsi="Times New Roman"/>
          <w:b/>
          <w:bCs/>
          <w:sz w:val="24"/>
          <w:szCs w:val="24"/>
        </w:rPr>
        <w:t>Учасник повинен надати гарантійний лист</w:t>
      </w:r>
      <w:r w:rsidRPr="001422EA">
        <w:rPr>
          <w:rFonts w:ascii="Times New Roman" w:hAnsi="Times New Roman"/>
          <w:bCs/>
          <w:sz w:val="24"/>
          <w:szCs w:val="24"/>
        </w:rPr>
        <w:t>)</w:t>
      </w:r>
      <w:r w:rsidRPr="001422E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422EA">
        <w:rPr>
          <w:rFonts w:ascii="Times New Roman" w:hAnsi="Times New Roman"/>
          <w:bCs/>
          <w:sz w:val="24"/>
          <w:szCs w:val="24"/>
          <w:lang w:eastAsia="ru-RU" w:bidi="en-US"/>
        </w:rPr>
        <w:t xml:space="preserve"> </w:t>
      </w:r>
    </w:p>
    <w:p w14:paraId="054C98E8" w14:textId="77777777" w:rsidR="00D97FF1" w:rsidRPr="00F86949" w:rsidRDefault="00D97FF1" w:rsidP="00D97FF1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pacing w:val="-6"/>
          <w:sz w:val="24"/>
          <w:szCs w:val="24"/>
        </w:rPr>
      </w:pPr>
    </w:p>
    <w:p w14:paraId="66929D2C" w14:textId="77777777" w:rsidR="00D97FF1" w:rsidRDefault="00D97FF1" w:rsidP="00D97FF1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14:paraId="21A49739" w14:textId="77777777" w:rsidR="00D97FF1" w:rsidRDefault="00D97FF1" w:rsidP="00D97FF1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14:paraId="131C1519" w14:textId="77777777" w:rsidR="00D97FF1" w:rsidRDefault="00D97FF1" w:rsidP="00D97FF1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14:paraId="376215BB" w14:textId="77777777" w:rsidR="00D97FF1" w:rsidRPr="00033C37" w:rsidRDefault="00D97FF1" w:rsidP="00D97FF1">
      <w:pPr>
        <w:pStyle w:val="1"/>
        <w:tabs>
          <w:tab w:val="left" w:pos="0"/>
        </w:tabs>
        <w:ind w:firstLine="426"/>
        <w:jc w:val="center"/>
        <w:rPr>
          <w:lang w:val="uk-UA"/>
        </w:rPr>
      </w:pPr>
      <w:r w:rsidRPr="005B2A1E">
        <w:rPr>
          <w:b/>
          <w:caps/>
          <w:lang w:val="uk-UA"/>
        </w:rPr>
        <w:t>Тендерна пропозиція, що не відповідає вимогам, буде відхилена як невідповідна вимогам Тендерної документації</w:t>
      </w:r>
    </w:p>
    <w:p w14:paraId="48E882DF" w14:textId="77777777" w:rsidR="00D97FF1" w:rsidRPr="005B2A1E" w:rsidRDefault="00D97FF1" w:rsidP="00D97FF1">
      <w:pPr>
        <w:spacing w:after="0"/>
        <w:jc w:val="both"/>
        <w:outlineLvl w:val="0"/>
        <w:rPr>
          <w:rFonts w:ascii="Times New Roman" w:hAnsi="Times New Roman"/>
        </w:rPr>
      </w:pPr>
    </w:p>
    <w:p w14:paraId="6063727C" w14:textId="77777777" w:rsidR="00CC2CA6" w:rsidRDefault="00CC2CA6" w:rsidP="00431619">
      <w:pPr>
        <w:shd w:val="clear" w:color="auto" w:fill="FFFFFF" w:themeFill="background1"/>
        <w:ind w:left="9072" w:hanging="4819"/>
        <w:jc w:val="right"/>
        <w:rPr>
          <w:rFonts w:ascii="Times New Roman" w:hAnsi="Times New Roman"/>
          <w:sz w:val="24"/>
          <w:szCs w:val="24"/>
        </w:rPr>
      </w:pPr>
    </w:p>
    <w:sectPr w:rsidR="00CC2CA6" w:rsidSect="0087301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A42"/>
    <w:multiLevelType w:val="hybridMultilevel"/>
    <w:tmpl w:val="FFFFFFFF"/>
    <w:numStyleLink w:val="4"/>
  </w:abstractNum>
  <w:abstractNum w:abstractNumId="1">
    <w:nsid w:val="2C950102"/>
    <w:multiLevelType w:val="hybridMultilevel"/>
    <w:tmpl w:val="376A3EB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4045C"/>
    <w:multiLevelType w:val="hybridMultilevel"/>
    <w:tmpl w:val="FFFFFFFF"/>
    <w:styleLink w:val="4"/>
    <w:lvl w:ilvl="0" w:tplc="FC0C0298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3E6EEC">
      <w:start w:val="1"/>
      <w:numFmt w:val="decimal"/>
      <w:lvlText w:val="%2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43B8C">
      <w:start w:val="1"/>
      <w:numFmt w:val="decimal"/>
      <w:lvlText w:val="%3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287AE">
      <w:start w:val="1"/>
      <w:numFmt w:val="decimal"/>
      <w:lvlText w:val="%4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962F20">
      <w:start w:val="1"/>
      <w:numFmt w:val="decimal"/>
      <w:lvlText w:val="%5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6E8B5C">
      <w:start w:val="1"/>
      <w:numFmt w:val="decimal"/>
      <w:lvlText w:val="%6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F24D98">
      <w:start w:val="1"/>
      <w:numFmt w:val="decimal"/>
      <w:lvlText w:val="%7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904F26">
      <w:start w:val="1"/>
      <w:numFmt w:val="decimal"/>
      <w:lvlText w:val="%8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1E91B4">
      <w:start w:val="1"/>
      <w:numFmt w:val="decimal"/>
      <w:lvlText w:val="%9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E743116"/>
    <w:multiLevelType w:val="hybridMultilevel"/>
    <w:tmpl w:val="CDF82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 w:tplc="B64893B6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8D272">
        <w:start w:val="1"/>
        <w:numFmt w:val="decimal"/>
        <w:lvlText w:val="%2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62AECA">
        <w:start w:val="1"/>
        <w:numFmt w:val="decimal"/>
        <w:lvlText w:val="%3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2D226">
        <w:start w:val="1"/>
        <w:numFmt w:val="decimal"/>
        <w:lvlText w:val="%4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8836CE">
        <w:start w:val="1"/>
        <w:numFmt w:val="decimal"/>
        <w:lvlText w:val="%5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148010">
        <w:start w:val="1"/>
        <w:numFmt w:val="decimal"/>
        <w:lvlText w:val="%6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A4C818">
        <w:start w:val="1"/>
        <w:numFmt w:val="decimal"/>
        <w:lvlText w:val="%7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ED3C8">
        <w:start w:val="1"/>
        <w:numFmt w:val="decimal"/>
        <w:lvlText w:val="%8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4855D6">
        <w:start w:val="1"/>
        <w:numFmt w:val="decimal"/>
        <w:lvlText w:val="%9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0"/>
    <w:lvlOverride w:ilvl="0">
      <w:lvl w:ilvl="0" w:tplc="B64893B6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8D272">
        <w:start w:val="1"/>
        <w:numFmt w:val="decimal"/>
        <w:lvlText w:val="%2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62AECA">
        <w:start w:val="1"/>
        <w:numFmt w:val="decimal"/>
        <w:lvlText w:val="%3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2D226">
        <w:start w:val="1"/>
        <w:numFmt w:val="decimal"/>
        <w:lvlText w:val="%4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8836CE">
        <w:start w:val="1"/>
        <w:numFmt w:val="decimal"/>
        <w:lvlText w:val="%5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148010">
        <w:start w:val="1"/>
        <w:numFmt w:val="decimal"/>
        <w:lvlText w:val="%6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A4C818">
        <w:start w:val="1"/>
        <w:numFmt w:val="decimal"/>
        <w:lvlText w:val="%7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ED3C8">
        <w:start w:val="1"/>
        <w:numFmt w:val="decimal"/>
        <w:lvlText w:val="%8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4855D6">
        <w:start w:val="1"/>
        <w:numFmt w:val="decimal"/>
        <w:lvlText w:val="%9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B64893B6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8D272">
        <w:start w:val="1"/>
        <w:numFmt w:val="decimal"/>
        <w:lvlText w:val="%2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62AECA">
        <w:start w:val="1"/>
        <w:numFmt w:val="decimal"/>
        <w:lvlText w:val="%3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2D226">
        <w:start w:val="1"/>
        <w:numFmt w:val="decimal"/>
        <w:lvlText w:val="%4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8836CE">
        <w:start w:val="1"/>
        <w:numFmt w:val="decimal"/>
        <w:lvlText w:val="%5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148010">
        <w:start w:val="1"/>
        <w:numFmt w:val="decimal"/>
        <w:lvlText w:val="%6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A4C818">
        <w:start w:val="1"/>
        <w:numFmt w:val="decimal"/>
        <w:lvlText w:val="%7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ED3C8">
        <w:start w:val="1"/>
        <w:numFmt w:val="decimal"/>
        <w:lvlText w:val="%8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4855D6">
        <w:start w:val="1"/>
        <w:numFmt w:val="decimal"/>
        <w:lvlText w:val="%9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B64893B6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8D272">
        <w:start w:val="1"/>
        <w:numFmt w:val="decimal"/>
        <w:lvlText w:val="%2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62AECA">
        <w:start w:val="1"/>
        <w:numFmt w:val="decimal"/>
        <w:lvlText w:val="%3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2D226">
        <w:start w:val="1"/>
        <w:numFmt w:val="decimal"/>
        <w:lvlText w:val="%4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8836CE">
        <w:start w:val="1"/>
        <w:numFmt w:val="decimal"/>
        <w:lvlText w:val="%5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148010">
        <w:start w:val="1"/>
        <w:numFmt w:val="decimal"/>
        <w:lvlText w:val="%6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A4C818">
        <w:start w:val="1"/>
        <w:numFmt w:val="decimal"/>
        <w:lvlText w:val="%7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ED3C8">
        <w:start w:val="1"/>
        <w:numFmt w:val="decimal"/>
        <w:lvlText w:val="%8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4855D6">
        <w:start w:val="1"/>
        <w:numFmt w:val="decimal"/>
        <w:lvlText w:val="%9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B64893B6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8D272">
        <w:start w:val="1"/>
        <w:numFmt w:val="decimal"/>
        <w:lvlText w:val="%2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62AECA">
        <w:start w:val="1"/>
        <w:numFmt w:val="decimal"/>
        <w:lvlText w:val="%3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2D226">
        <w:start w:val="1"/>
        <w:numFmt w:val="decimal"/>
        <w:lvlText w:val="%4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8836CE">
        <w:start w:val="1"/>
        <w:numFmt w:val="decimal"/>
        <w:lvlText w:val="%5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148010">
        <w:start w:val="1"/>
        <w:numFmt w:val="decimal"/>
        <w:lvlText w:val="%6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A4C818">
        <w:start w:val="1"/>
        <w:numFmt w:val="decimal"/>
        <w:lvlText w:val="%7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ED3C8">
        <w:start w:val="1"/>
        <w:numFmt w:val="decimal"/>
        <w:lvlText w:val="%8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4855D6">
        <w:start w:val="1"/>
        <w:numFmt w:val="decimal"/>
        <w:lvlText w:val="%9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B64893B6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8D272">
        <w:start w:val="1"/>
        <w:numFmt w:val="decimal"/>
        <w:lvlText w:val="%2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62AECA">
        <w:start w:val="1"/>
        <w:numFmt w:val="decimal"/>
        <w:lvlText w:val="%3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2D226">
        <w:start w:val="1"/>
        <w:numFmt w:val="decimal"/>
        <w:lvlText w:val="%4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8836CE">
        <w:start w:val="1"/>
        <w:numFmt w:val="decimal"/>
        <w:lvlText w:val="%5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148010">
        <w:start w:val="1"/>
        <w:numFmt w:val="decimal"/>
        <w:lvlText w:val="%6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A4C818">
        <w:start w:val="1"/>
        <w:numFmt w:val="decimal"/>
        <w:lvlText w:val="%7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ED3C8">
        <w:start w:val="1"/>
        <w:numFmt w:val="decimal"/>
        <w:lvlText w:val="%8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4855D6">
        <w:start w:val="1"/>
        <w:numFmt w:val="decimal"/>
        <w:lvlText w:val="%9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0"/>
    <w:rsid w:val="00012B59"/>
    <w:rsid w:val="000241C5"/>
    <w:rsid w:val="0003724C"/>
    <w:rsid w:val="00093486"/>
    <w:rsid w:val="000A1AD4"/>
    <w:rsid w:val="000A3B7E"/>
    <w:rsid w:val="00160B13"/>
    <w:rsid w:val="001C5700"/>
    <w:rsid w:val="001D6517"/>
    <w:rsid w:val="00224B7D"/>
    <w:rsid w:val="00242BA0"/>
    <w:rsid w:val="00261CFB"/>
    <w:rsid w:val="00275682"/>
    <w:rsid w:val="0028772B"/>
    <w:rsid w:val="0029631A"/>
    <w:rsid w:val="003F5803"/>
    <w:rsid w:val="00431619"/>
    <w:rsid w:val="00467AB1"/>
    <w:rsid w:val="00477162"/>
    <w:rsid w:val="004913E4"/>
    <w:rsid w:val="004938E0"/>
    <w:rsid w:val="00520E75"/>
    <w:rsid w:val="0056426B"/>
    <w:rsid w:val="00570AE6"/>
    <w:rsid w:val="005F746A"/>
    <w:rsid w:val="006633BA"/>
    <w:rsid w:val="006812B4"/>
    <w:rsid w:val="006B2553"/>
    <w:rsid w:val="006E2D56"/>
    <w:rsid w:val="006F7995"/>
    <w:rsid w:val="00704968"/>
    <w:rsid w:val="00730A13"/>
    <w:rsid w:val="00771439"/>
    <w:rsid w:val="007B10B5"/>
    <w:rsid w:val="00873019"/>
    <w:rsid w:val="008B226D"/>
    <w:rsid w:val="00910158"/>
    <w:rsid w:val="00913B3B"/>
    <w:rsid w:val="00943F3D"/>
    <w:rsid w:val="00966180"/>
    <w:rsid w:val="009C5D4C"/>
    <w:rsid w:val="009D2F7F"/>
    <w:rsid w:val="009F7C92"/>
    <w:rsid w:val="00A26A5E"/>
    <w:rsid w:val="00A63B93"/>
    <w:rsid w:val="00B521C1"/>
    <w:rsid w:val="00B75096"/>
    <w:rsid w:val="00B923AE"/>
    <w:rsid w:val="00BB432C"/>
    <w:rsid w:val="00BC15CF"/>
    <w:rsid w:val="00BD62AA"/>
    <w:rsid w:val="00BE1811"/>
    <w:rsid w:val="00C8295E"/>
    <w:rsid w:val="00CC2CA6"/>
    <w:rsid w:val="00CF01C1"/>
    <w:rsid w:val="00CF489B"/>
    <w:rsid w:val="00D35368"/>
    <w:rsid w:val="00D97FF1"/>
    <w:rsid w:val="00DB16E1"/>
    <w:rsid w:val="00DE3F75"/>
    <w:rsid w:val="00E15AE8"/>
    <w:rsid w:val="00E45CC2"/>
    <w:rsid w:val="00F01582"/>
    <w:rsid w:val="00F02186"/>
    <w:rsid w:val="00F7714F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A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,Абзац списку,EBRD List,CA bullets,Elenco Normale,List Paragraph,Chapter10,AC List 01,Текст таблицы,Bullet Number,Bullet 1,Use Case List Paragraph,lp1,List Paragraph1,lp11,List Paragraph11"/>
    <w:basedOn w:val="a"/>
    <w:link w:val="a4"/>
    <w:uiPriority w:val="34"/>
    <w:qFormat/>
    <w:rsid w:val="00CF01C1"/>
    <w:pPr>
      <w:ind w:left="720"/>
      <w:contextualSpacing/>
    </w:pPr>
  </w:style>
  <w:style w:type="paragraph" w:customStyle="1" w:styleId="1">
    <w:name w:val="Обычный1"/>
    <w:qFormat/>
    <w:rsid w:val="00CF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paragraph" w:styleId="a5">
    <w:name w:val="No Spacing"/>
    <w:link w:val="a6"/>
    <w:uiPriority w:val="1"/>
    <w:qFormat/>
    <w:rsid w:val="00CF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uk-UA" w:eastAsia="uk-UA"/>
    </w:rPr>
  </w:style>
  <w:style w:type="character" w:customStyle="1" w:styleId="a7">
    <w:name w:val="Нет"/>
    <w:rsid w:val="00CF01C1"/>
  </w:style>
  <w:style w:type="numbering" w:customStyle="1" w:styleId="4">
    <w:name w:val="Импортированный стиль 4"/>
    <w:rsid w:val="00CF01C1"/>
    <w:pPr>
      <w:numPr>
        <w:numId w:val="1"/>
      </w:numPr>
    </w:pPr>
  </w:style>
  <w:style w:type="character" w:customStyle="1" w:styleId="a6">
    <w:name w:val="Без интервала Знак"/>
    <w:link w:val="a5"/>
    <w:uiPriority w:val="1"/>
    <w:locked/>
    <w:rsid w:val="00CF01C1"/>
    <w:rPr>
      <w:rFonts w:ascii="Calibri" w:eastAsia="Arial Unicode MS" w:hAnsi="Calibri" w:cs="Arial Unicode MS"/>
      <w:color w:val="000000"/>
      <w:u w:color="000000"/>
      <w:bdr w:val="nil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C8295E"/>
    <w:rPr>
      <w:color w:val="0000FF"/>
      <w:u w:val="single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,Абзац списку Знак,EBRD List Знак,CA bullets Знак,Elenco Normale Знак,List Paragraph Знак,Chapter10 Знак,AC List 01 Знак,Текст таблицы Знак,Bullet Number Знак,Bullet 1 Знак"/>
    <w:link w:val="a3"/>
    <w:uiPriority w:val="34"/>
    <w:qFormat/>
    <w:locked/>
    <w:rsid w:val="00D97FF1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,Абзац списку,EBRD List,CA bullets,Elenco Normale,List Paragraph,Chapter10,AC List 01,Текст таблицы,Bullet Number,Bullet 1,Use Case List Paragraph,lp1,List Paragraph1,lp11,List Paragraph11"/>
    <w:basedOn w:val="a"/>
    <w:link w:val="a4"/>
    <w:uiPriority w:val="34"/>
    <w:qFormat/>
    <w:rsid w:val="00CF01C1"/>
    <w:pPr>
      <w:ind w:left="720"/>
      <w:contextualSpacing/>
    </w:pPr>
  </w:style>
  <w:style w:type="paragraph" w:customStyle="1" w:styleId="1">
    <w:name w:val="Обычный1"/>
    <w:qFormat/>
    <w:rsid w:val="00CF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paragraph" w:styleId="a5">
    <w:name w:val="No Spacing"/>
    <w:link w:val="a6"/>
    <w:uiPriority w:val="1"/>
    <w:qFormat/>
    <w:rsid w:val="00CF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uk-UA" w:eastAsia="uk-UA"/>
    </w:rPr>
  </w:style>
  <w:style w:type="character" w:customStyle="1" w:styleId="a7">
    <w:name w:val="Нет"/>
    <w:rsid w:val="00CF01C1"/>
  </w:style>
  <w:style w:type="numbering" w:customStyle="1" w:styleId="4">
    <w:name w:val="Импортированный стиль 4"/>
    <w:rsid w:val="00CF01C1"/>
    <w:pPr>
      <w:numPr>
        <w:numId w:val="1"/>
      </w:numPr>
    </w:pPr>
  </w:style>
  <w:style w:type="character" w:customStyle="1" w:styleId="a6">
    <w:name w:val="Без интервала Знак"/>
    <w:link w:val="a5"/>
    <w:uiPriority w:val="1"/>
    <w:locked/>
    <w:rsid w:val="00CF01C1"/>
    <w:rPr>
      <w:rFonts w:ascii="Calibri" w:eastAsia="Arial Unicode MS" w:hAnsi="Calibri" w:cs="Arial Unicode MS"/>
      <w:color w:val="000000"/>
      <w:u w:color="000000"/>
      <w:bdr w:val="nil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C8295E"/>
    <w:rPr>
      <w:color w:val="0000FF"/>
      <w:u w:val="single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,Абзац списку Знак,EBRD List Знак,CA bullets Знак,Elenco Normale Знак,List Paragraph Знак,Chapter10 Знак,AC List 01 Знак,Текст таблицы Знак,Bullet Number Знак,Bullet 1 Знак"/>
    <w:link w:val="a3"/>
    <w:uiPriority w:val="34"/>
    <w:qFormat/>
    <w:locked/>
    <w:rsid w:val="00D97FF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38</cp:revision>
  <dcterms:created xsi:type="dcterms:W3CDTF">2023-06-28T11:49:00Z</dcterms:created>
  <dcterms:modified xsi:type="dcterms:W3CDTF">2024-02-09T11:59:00Z</dcterms:modified>
</cp:coreProperties>
</file>