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DF6" w:rsidRPr="00237DF6" w:rsidRDefault="00970623" w:rsidP="00307617">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Могилів – Подільське міське комунальне</w:t>
      </w:r>
    </w:p>
    <w:p w:rsidR="00B34D41" w:rsidRDefault="00970623" w:rsidP="00237DF6">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 xml:space="preserve"> підприємство </w:t>
      </w:r>
      <w:r w:rsidR="00237DF6" w:rsidRPr="00237DF6">
        <w:rPr>
          <w:rFonts w:ascii="Times New Roman" w:eastAsia="Times New Roman" w:hAnsi="Times New Roman"/>
          <w:b/>
          <w:sz w:val="28"/>
          <w:szCs w:val="28"/>
          <w:lang w:val="uk-UA" w:eastAsia="ru-RU"/>
        </w:rPr>
        <w:t>«</w:t>
      </w:r>
      <w:r w:rsidRPr="00237DF6">
        <w:rPr>
          <w:rFonts w:ascii="Times New Roman" w:eastAsia="Times New Roman" w:hAnsi="Times New Roman"/>
          <w:b/>
          <w:sz w:val="28"/>
          <w:szCs w:val="28"/>
          <w:lang w:val="uk-UA" w:eastAsia="ru-RU"/>
        </w:rPr>
        <w:t xml:space="preserve">ВОДОКАНАЛ» </w:t>
      </w:r>
    </w:p>
    <w:p w:rsidR="0013339D" w:rsidRPr="00237DF6" w:rsidRDefault="0013339D" w:rsidP="00237DF6">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скорочена назва – КП «ВОДОКАНАЛ»</w:t>
      </w: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rPr>
                <w:rFonts w:ascii="Times New Roman" w:eastAsia="Times New Roman" w:hAnsi="Times New Roman"/>
                <w:sz w:val="24"/>
                <w:szCs w:val="24"/>
                <w:lang w:val="uk-UA" w:eastAsia="ru-RU"/>
              </w:rPr>
            </w:pPr>
          </w:p>
          <w:p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6D1F71" w:rsidRDefault="00294432" w:rsidP="0013339D">
            <w:pPr>
              <w:spacing w:after="0" w:line="240" w:lineRule="auto"/>
              <w:jc w:val="right"/>
              <w:rPr>
                <w:rFonts w:ascii="Times New Roman" w:eastAsia="Times New Roman" w:hAnsi="Times New Roman"/>
                <w:b/>
                <w:bCs/>
                <w:sz w:val="24"/>
                <w:szCs w:val="24"/>
                <w:lang w:val="uk-UA" w:eastAsia="ru-RU"/>
              </w:rPr>
            </w:pPr>
          </w:p>
          <w:p w:rsidR="0013339D" w:rsidRDefault="00294432" w:rsidP="0013339D">
            <w:pPr>
              <w:spacing w:after="0" w:line="240" w:lineRule="auto"/>
              <w:jc w:val="right"/>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Затверджено </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rsidTr="006877E5">
              <w:tc>
                <w:tcPr>
                  <w:tcW w:w="5670" w:type="dxa"/>
                  <w:tcBorders>
                    <w:top w:val="nil"/>
                    <w:left w:val="nil"/>
                    <w:bottom w:val="nil"/>
                    <w:right w:val="nil"/>
                  </w:tcBorders>
                </w:tcPr>
                <w:p w:rsidR="00D8139C" w:rsidRDefault="00294432" w:rsidP="0013339D">
                  <w:pPr>
                    <w:spacing w:after="0" w:line="240" w:lineRule="auto"/>
                    <w:jc w:val="right"/>
                    <w:rPr>
                      <w:rFonts w:ascii="Times New Roman" w:eastAsia="Times New Roman" w:hAnsi="Times New Roman"/>
                      <w:b/>
                      <w:bCs/>
                      <w:color w:val="000000" w:themeColor="text1"/>
                      <w:sz w:val="24"/>
                      <w:szCs w:val="24"/>
                      <w:lang w:val="uk-UA" w:eastAsia="ru-RU"/>
                    </w:rPr>
                  </w:pPr>
                  <w:r w:rsidRPr="006D1F71">
                    <w:rPr>
                      <w:rFonts w:ascii="Times New Roman" w:eastAsia="Times New Roman" w:hAnsi="Times New Roman"/>
                      <w:b/>
                      <w:bCs/>
                      <w:sz w:val="24"/>
                      <w:szCs w:val="24"/>
                      <w:lang w:val="uk-UA" w:eastAsia="ru-RU"/>
                    </w:rPr>
                    <w:t>протоколом уповноваженої</w:t>
                  </w:r>
                  <w:r w:rsidR="00C45912">
                    <w:rPr>
                      <w:rFonts w:ascii="Times New Roman" w:eastAsia="Times New Roman" w:hAnsi="Times New Roman"/>
                      <w:b/>
                      <w:bCs/>
                      <w:sz w:val="24"/>
                      <w:szCs w:val="24"/>
                      <w:lang w:val="uk-UA" w:eastAsia="ru-RU"/>
                    </w:rPr>
                    <w:t xml:space="preserve"> </w:t>
                  </w:r>
                  <w:r w:rsidR="0013339D" w:rsidRPr="00970623">
                    <w:rPr>
                      <w:rFonts w:ascii="Times New Roman" w:eastAsia="Times New Roman" w:hAnsi="Times New Roman"/>
                      <w:b/>
                      <w:bCs/>
                      <w:color w:val="000000" w:themeColor="text1"/>
                      <w:sz w:val="24"/>
                      <w:szCs w:val="24"/>
                      <w:lang w:val="uk-UA" w:eastAsia="ru-RU"/>
                    </w:rPr>
                    <w:t>О</w:t>
                  </w:r>
                  <w:r w:rsidR="00E12961" w:rsidRPr="00970623">
                    <w:rPr>
                      <w:rFonts w:ascii="Times New Roman" w:eastAsia="Times New Roman" w:hAnsi="Times New Roman"/>
                      <w:b/>
                      <w:bCs/>
                      <w:color w:val="000000" w:themeColor="text1"/>
                      <w:sz w:val="24"/>
                      <w:szCs w:val="24"/>
                      <w:lang w:val="uk-UA" w:eastAsia="ru-RU"/>
                    </w:rPr>
                    <w:t>соби</w:t>
                  </w:r>
                </w:p>
                <w:p w:rsidR="00E12961" w:rsidRPr="00970623" w:rsidRDefault="0013339D" w:rsidP="0013339D">
                  <w:pPr>
                    <w:spacing w:after="0" w:line="240" w:lineRule="auto"/>
                    <w:jc w:val="right"/>
                    <w:rPr>
                      <w:rFonts w:ascii="Times New Roman" w:eastAsia="Times New Roman" w:hAnsi="Times New Roman"/>
                      <w:b/>
                      <w:bCs/>
                      <w:color w:val="000000" w:themeColor="text1"/>
                      <w:sz w:val="24"/>
                      <w:szCs w:val="24"/>
                      <w:lang w:val="uk-UA" w:eastAsia="ru-RU"/>
                    </w:rPr>
                  </w:pPr>
                  <w:r>
                    <w:rPr>
                      <w:rFonts w:ascii="Times New Roman" w:eastAsia="Times New Roman" w:hAnsi="Times New Roman"/>
                      <w:b/>
                      <w:bCs/>
                      <w:color w:val="000000" w:themeColor="text1"/>
                      <w:sz w:val="24"/>
                      <w:szCs w:val="24"/>
                      <w:lang w:val="uk-UA" w:eastAsia="ru-RU"/>
                    </w:rPr>
                    <w:t xml:space="preserve"> КП «ВОДОКАНАЛ»</w:t>
                  </w:r>
                  <w:r w:rsidR="00E12961" w:rsidRPr="00970623">
                    <w:rPr>
                      <w:rFonts w:ascii="Times New Roman" w:eastAsia="Times New Roman" w:hAnsi="Times New Roman"/>
                      <w:b/>
                      <w:bCs/>
                      <w:color w:val="000000" w:themeColor="text1"/>
                      <w:sz w:val="24"/>
                      <w:szCs w:val="24"/>
                      <w:lang w:val="uk-UA" w:eastAsia="ru-RU"/>
                    </w:rPr>
                    <w:t xml:space="preserve">  №</w:t>
                  </w:r>
                  <w:r w:rsidR="00A55CB2">
                    <w:rPr>
                      <w:rFonts w:ascii="Times New Roman" w:eastAsia="Times New Roman" w:hAnsi="Times New Roman"/>
                      <w:b/>
                      <w:bCs/>
                      <w:color w:val="000000" w:themeColor="text1"/>
                      <w:sz w:val="24"/>
                      <w:szCs w:val="24"/>
                      <w:lang w:val="uk-UA" w:eastAsia="ru-RU"/>
                    </w:rPr>
                    <w:t>226</w:t>
                  </w:r>
                  <w:r w:rsidR="00612C61">
                    <w:rPr>
                      <w:rFonts w:ascii="Times New Roman" w:eastAsia="Times New Roman" w:hAnsi="Times New Roman"/>
                      <w:b/>
                      <w:bCs/>
                      <w:color w:val="000000" w:themeColor="text1"/>
                      <w:sz w:val="24"/>
                      <w:szCs w:val="24"/>
                      <w:lang w:val="uk-UA" w:eastAsia="ru-RU"/>
                    </w:rPr>
                    <w:t xml:space="preserve"> </w:t>
                  </w:r>
                </w:p>
                <w:p w:rsidR="00E12961" w:rsidRPr="00970623" w:rsidRDefault="00E12961" w:rsidP="0013339D">
                  <w:pPr>
                    <w:spacing w:after="0" w:line="240" w:lineRule="auto"/>
                    <w:jc w:val="right"/>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 xml:space="preserve">від </w:t>
                  </w:r>
                  <w:r w:rsidR="0048339F">
                    <w:rPr>
                      <w:rFonts w:ascii="Times New Roman" w:eastAsia="Times New Roman" w:hAnsi="Times New Roman"/>
                      <w:b/>
                      <w:bCs/>
                      <w:color w:val="000000" w:themeColor="text1"/>
                      <w:sz w:val="24"/>
                      <w:szCs w:val="24"/>
                      <w:lang w:val="uk-UA" w:eastAsia="ru-RU"/>
                    </w:rPr>
                    <w:t xml:space="preserve"> </w:t>
                  </w:r>
                  <w:r w:rsidR="00A55CB2">
                    <w:rPr>
                      <w:rFonts w:ascii="Times New Roman" w:eastAsia="Times New Roman" w:hAnsi="Times New Roman"/>
                      <w:b/>
                      <w:bCs/>
                      <w:color w:val="000000" w:themeColor="text1"/>
                      <w:sz w:val="24"/>
                      <w:szCs w:val="24"/>
                      <w:lang w:val="uk-UA" w:eastAsia="ru-RU"/>
                    </w:rPr>
                    <w:t>4 грудня</w:t>
                  </w:r>
                  <w:r w:rsidR="00DB771B">
                    <w:rPr>
                      <w:rFonts w:ascii="Times New Roman" w:eastAsia="Times New Roman" w:hAnsi="Times New Roman"/>
                      <w:b/>
                      <w:bCs/>
                      <w:color w:val="000000" w:themeColor="text1"/>
                      <w:sz w:val="24"/>
                      <w:szCs w:val="24"/>
                      <w:lang w:val="uk-UA" w:eastAsia="ru-RU"/>
                    </w:rPr>
                    <w:t xml:space="preserve"> </w:t>
                  </w:r>
                  <w:r w:rsidRPr="00970623">
                    <w:rPr>
                      <w:rFonts w:ascii="Times New Roman" w:eastAsia="Times New Roman" w:hAnsi="Times New Roman"/>
                      <w:b/>
                      <w:bCs/>
                      <w:color w:val="000000" w:themeColor="text1"/>
                      <w:sz w:val="24"/>
                      <w:szCs w:val="24"/>
                      <w:lang w:val="uk-UA" w:eastAsia="ru-RU"/>
                    </w:rPr>
                    <w:t xml:space="preserve">2023 р.   </w:t>
                  </w:r>
                </w:p>
                <w:p w:rsidR="00E12961" w:rsidRPr="00970623" w:rsidRDefault="00E12961" w:rsidP="0013339D">
                  <w:pPr>
                    <w:spacing w:after="0" w:line="240" w:lineRule="auto"/>
                    <w:jc w:val="right"/>
                    <w:rPr>
                      <w:rFonts w:ascii="Times New Roman" w:eastAsia="Times New Roman" w:hAnsi="Times New Roman"/>
                      <w:b/>
                      <w:bCs/>
                      <w:color w:val="000000" w:themeColor="text1"/>
                      <w:sz w:val="24"/>
                      <w:szCs w:val="24"/>
                      <w:lang w:val="uk-UA" w:eastAsia="ru-RU"/>
                    </w:rPr>
                  </w:pPr>
                </w:p>
                <w:p w:rsidR="00294432" w:rsidRPr="00970623" w:rsidRDefault="00294432" w:rsidP="0013339D">
                  <w:pPr>
                    <w:spacing w:after="0" w:line="240" w:lineRule="auto"/>
                    <w:jc w:val="right"/>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Уповноважена особа   ______________</w:t>
                  </w:r>
                </w:p>
                <w:p w:rsidR="00294432" w:rsidRPr="00970623" w:rsidRDefault="00294432" w:rsidP="0013339D">
                  <w:pPr>
                    <w:spacing w:after="0" w:line="240" w:lineRule="auto"/>
                    <w:jc w:val="right"/>
                    <w:rPr>
                      <w:rFonts w:ascii="Times New Roman" w:eastAsia="Times New Roman" w:hAnsi="Times New Roman"/>
                      <w:b/>
                      <w:bCs/>
                      <w:color w:val="000000" w:themeColor="text1"/>
                      <w:sz w:val="20"/>
                      <w:szCs w:val="20"/>
                      <w:lang w:val="uk-UA" w:eastAsia="ru-RU"/>
                    </w:rPr>
                  </w:pPr>
                  <w:r w:rsidRPr="00970623">
                    <w:rPr>
                      <w:rFonts w:ascii="Times New Roman" w:eastAsia="Times New Roman" w:hAnsi="Times New Roman"/>
                      <w:b/>
                      <w:bCs/>
                      <w:color w:val="000000" w:themeColor="text1"/>
                      <w:sz w:val="20"/>
                      <w:szCs w:val="20"/>
                      <w:lang w:val="uk-UA" w:eastAsia="ru-RU"/>
                    </w:rPr>
                    <w:t>Ол</w:t>
                  </w:r>
                  <w:r w:rsidR="00970623">
                    <w:rPr>
                      <w:rFonts w:ascii="Times New Roman" w:eastAsia="Times New Roman" w:hAnsi="Times New Roman"/>
                      <w:b/>
                      <w:bCs/>
                      <w:color w:val="000000" w:themeColor="text1"/>
                      <w:sz w:val="20"/>
                      <w:szCs w:val="20"/>
                      <w:lang w:val="uk-UA" w:eastAsia="ru-RU"/>
                    </w:rPr>
                    <w:t>ена ЗАЯЦЬ</w:t>
                  </w:r>
                </w:p>
              </w:tc>
            </w:tr>
          </w:tbl>
          <w:p w:rsidR="00294432" w:rsidRPr="006D1F71" w:rsidRDefault="00294432" w:rsidP="0013339D">
            <w:pPr>
              <w:spacing w:after="0" w:line="240" w:lineRule="auto"/>
              <w:jc w:val="right"/>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rsidR="00B91FAA" w:rsidRDefault="00C00552" w:rsidP="00B91FA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w:t>
      </w:r>
      <w:r w:rsidR="00A8727A">
        <w:rPr>
          <w:rFonts w:ascii="Times New Roman" w:hAnsi="Times New Roman"/>
          <w:b/>
          <w:bCs/>
          <w:sz w:val="24"/>
          <w:szCs w:val="24"/>
          <w:lang w:val="uk-UA"/>
        </w:rPr>
        <w:t xml:space="preserve">о процедурі </w:t>
      </w:r>
      <w:r w:rsidR="00B91FAA" w:rsidRPr="006D1F71">
        <w:rPr>
          <w:rFonts w:ascii="Times New Roman" w:hAnsi="Times New Roman"/>
          <w:b/>
          <w:bCs/>
          <w:sz w:val="24"/>
          <w:szCs w:val="24"/>
          <w:lang w:val="uk-UA"/>
        </w:rPr>
        <w:t>ВІДКРИТІ ТОРГИ</w:t>
      </w:r>
      <w:r w:rsidR="0013339D">
        <w:rPr>
          <w:rFonts w:ascii="Times New Roman" w:hAnsi="Times New Roman"/>
          <w:b/>
          <w:bCs/>
          <w:sz w:val="24"/>
          <w:szCs w:val="24"/>
          <w:lang w:val="uk-UA"/>
        </w:rPr>
        <w:t xml:space="preserve"> (з особливостями)</w:t>
      </w:r>
    </w:p>
    <w:p w:rsidR="00B91FAA" w:rsidRPr="006D1F71" w:rsidRDefault="00A33693" w:rsidP="00B91FAA">
      <w:pPr>
        <w:spacing w:after="0" w:line="240" w:lineRule="auto"/>
        <w:jc w:val="center"/>
        <w:rPr>
          <w:rFonts w:ascii="Times New Roman" w:hAnsi="Times New Roman"/>
          <w:sz w:val="24"/>
          <w:szCs w:val="24"/>
          <w:lang w:val="uk-UA"/>
        </w:rPr>
      </w:pPr>
      <w:r w:rsidRPr="00A33693">
        <w:rPr>
          <w:rFonts w:ascii="Times New Roman" w:hAnsi="Times New Roman"/>
          <w:b/>
          <w:bCs/>
          <w:sz w:val="24"/>
          <w:szCs w:val="24"/>
          <w:lang w:val="uk-UA"/>
        </w:rPr>
        <w:t>Прокат спеціалізованої вантажної цистерни (асенізатора) без водія</w:t>
      </w:r>
    </w:p>
    <w:p w:rsidR="00480B3D" w:rsidRPr="006D1F71" w:rsidRDefault="00480B3D" w:rsidP="00A8727A">
      <w:pPr>
        <w:spacing w:after="0" w:line="240" w:lineRule="auto"/>
        <w:jc w:val="center"/>
        <w:rPr>
          <w:rFonts w:ascii="Times New Roman" w:hAnsi="Times New Roman"/>
          <w:lang w:val="uk-UA"/>
        </w:rPr>
      </w:pPr>
      <w:bookmarkStart w:id="0" w:name="n48"/>
      <w:bookmarkEnd w:id="0"/>
    </w:p>
    <w:p w:rsidR="00B91FAA" w:rsidRPr="006D1F71" w:rsidRDefault="00B91FAA"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5D2E8F" w:rsidRPr="006D1F71" w:rsidRDefault="005D2E8F"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04510A" w:rsidRPr="006D1F71" w:rsidRDefault="0004510A"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237DF6" w:rsidRDefault="00237DF6" w:rsidP="00375F24">
      <w:pPr>
        <w:jc w:val="center"/>
        <w:rPr>
          <w:rFonts w:ascii="Times New Roman" w:hAnsi="Times New Roman"/>
          <w:lang w:val="uk-UA"/>
        </w:rPr>
      </w:pPr>
    </w:p>
    <w:p w:rsidR="00237DF6" w:rsidRDefault="00237DF6" w:rsidP="00375F24">
      <w:pPr>
        <w:jc w:val="center"/>
        <w:rPr>
          <w:rFonts w:ascii="Times New Roman" w:hAnsi="Times New Roman"/>
          <w:lang w:val="uk-UA"/>
        </w:rPr>
      </w:pPr>
    </w:p>
    <w:p w:rsidR="00237DF6" w:rsidRDefault="00237DF6" w:rsidP="00375F24">
      <w:pPr>
        <w:jc w:val="center"/>
        <w:rPr>
          <w:rFonts w:ascii="Times New Roman" w:hAnsi="Times New Roman"/>
          <w:lang w:val="uk-UA"/>
        </w:rPr>
      </w:pPr>
    </w:p>
    <w:p w:rsidR="00237DF6" w:rsidRPr="006D1F71" w:rsidRDefault="00237DF6"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970623" w:rsidRDefault="00970623" w:rsidP="00375F24">
      <w:pPr>
        <w:jc w:val="center"/>
        <w:rPr>
          <w:rFonts w:ascii="Times New Roman" w:hAnsi="Times New Roman"/>
          <w:lang w:val="uk-UA"/>
        </w:rPr>
      </w:pPr>
    </w:p>
    <w:p w:rsidR="00A33693" w:rsidRDefault="00A33693" w:rsidP="00375F24">
      <w:pPr>
        <w:jc w:val="center"/>
        <w:rPr>
          <w:rFonts w:ascii="Times New Roman" w:hAnsi="Times New Roman"/>
          <w:lang w:val="uk-UA"/>
        </w:rPr>
      </w:pPr>
    </w:p>
    <w:p w:rsidR="00970623" w:rsidRPr="006D1F71" w:rsidRDefault="00970623" w:rsidP="00375F24">
      <w:pPr>
        <w:jc w:val="center"/>
        <w:rPr>
          <w:rFonts w:ascii="Times New Roman" w:hAnsi="Times New Roman"/>
          <w:lang w:val="uk-UA"/>
        </w:rPr>
      </w:pPr>
    </w:p>
    <w:p w:rsidR="00375F24" w:rsidRDefault="0023081E" w:rsidP="00375F24">
      <w:pPr>
        <w:jc w:val="center"/>
        <w:rPr>
          <w:rFonts w:ascii="Times New Roman" w:hAnsi="Times New Roman"/>
          <w:b/>
          <w:lang w:val="uk-UA"/>
        </w:rPr>
      </w:pPr>
      <w:r w:rsidRPr="006D1F71">
        <w:rPr>
          <w:rFonts w:ascii="Times New Roman" w:hAnsi="Times New Roman"/>
          <w:b/>
          <w:lang w:val="uk-UA"/>
        </w:rPr>
        <w:t xml:space="preserve">м. </w:t>
      </w:r>
      <w:r w:rsidR="00970623" w:rsidRPr="00970623">
        <w:rPr>
          <w:rFonts w:ascii="Times New Roman" w:hAnsi="Times New Roman"/>
          <w:b/>
          <w:lang w:val="uk-UA"/>
        </w:rPr>
        <w:t>Могилів –</w:t>
      </w:r>
      <w:r w:rsidR="00970623">
        <w:rPr>
          <w:rFonts w:ascii="Times New Roman" w:hAnsi="Times New Roman"/>
          <w:b/>
          <w:lang w:val="uk-UA"/>
        </w:rPr>
        <w:t xml:space="preserve"> Подільський</w:t>
      </w:r>
    </w:p>
    <w:p w:rsidR="0013339D" w:rsidRDefault="00A33693" w:rsidP="00375F24">
      <w:pPr>
        <w:jc w:val="center"/>
        <w:rPr>
          <w:rFonts w:ascii="Times New Roman" w:hAnsi="Times New Roman"/>
          <w:b/>
          <w:lang w:val="uk-UA"/>
        </w:rPr>
      </w:pPr>
      <w:r>
        <w:rPr>
          <w:rFonts w:ascii="Times New Roman" w:hAnsi="Times New Roman"/>
          <w:b/>
          <w:lang w:val="uk-UA"/>
        </w:rPr>
        <w:t xml:space="preserve">4 грудня </w:t>
      </w:r>
      <w:r w:rsidR="0013339D">
        <w:rPr>
          <w:rFonts w:ascii="Times New Roman" w:hAnsi="Times New Roman"/>
          <w:b/>
          <w:lang w:val="uk-UA"/>
        </w:rPr>
        <w:t xml:space="preserve"> 2023р.</w:t>
      </w:r>
    </w:p>
    <w:p w:rsidR="00EC1B21" w:rsidRDefault="00EC1B21" w:rsidP="00375F24">
      <w:pPr>
        <w:jc w:val="center"/>
        <w:rPr>
          <w:rFonts w:ascii="Times New Roman" w:hAnsi="Times New Roman"/>
          <w:b/>
          <w:lang w:val="uk-UA"/>
        </w:rPr>
      </w:pPr>
    </w:p>
    <w:p w:rsidR="00F26079" w:rsidRDefault="00F26079" w:rsidP="004A652C">
      <w:pPr>
        <w:pStyle w:val="1"/>
        <w:numPr>
          <w:ilvl w:val="0"/>
          <w:numId w:val="0"/>
        </w:numPr>
        <w:ind w:left="360"/>
        <w:contextualSpacing/>
      </w:pPr>
    </w:p>
    <w:p w:rsidR="00EF06BB" w:rsidRPr="00EF06BB" w:rsidRDefault="00EF06BB" w:rsidP="00EF06BB">
      <w:pPr>
        <w:spacing w:after="0" w:line="240" w:lineRule="auto"/>
        <w:rPr>
          <w:rFonts w:ascii="Times New Roman" w:eastAsia="Times New Roman" w:hAnsi="Times New Roman"/>
          <w:sz w:val="24"/>
          <w:szCs w:val="24"/>
          <w:lang w:val="uk-UA" w:eastAsia="ru-RU"/>
        </w:rPr>
      </w:pPr>
    </w:p>
    <w:p w:rsidR="00EF06BB" w:rsidRPr="00EF06BB" w:rsidRDefault="00EF06BB" w:rsidP="00EF06BB">
      <w:pPr>
        <w:spacing w:after="0" w:line="240" w:lineRule="auto"/>
        <w:jc w:val="both"/>
        <w:rPr>
          <w:rFonts w:ascii="Times New Roman" w:eastAsia="Times New Roman" w:hAnsi="Times New Roman"/>
          <w:sz w:val="24"/>
          <w:szCs w:val="24"/>
          <w:lang w:val="uk-UA"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F06BB" w:rsidRPr="00EF06BB" w:rsidTr="003E774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b/>
                <w:sz w:val="24"/>
                <w:szCs w:val="24"/>
                <w:lang w:val="uk-UA" w:eastAsia="ru-RU"/>
              </w:rPr>
            </w:pPr>
            <w:r w:rsidRPr="00EF06BB">
              <w:rPr>
                <w:rFonts w:ascii="Times New Roman" w:eastAsia="Times New Roman" w:hAnsi="Times New Roman"/>
                <w:b/>
                <w:sz w:val="24"/>
                <w:szCs w:val="24"/>
                <w:lang w:val="uk-UA" w:eastAsia="ru-RU"/>
              </w:rPr>
              <w:t>Розділ 1. Загальні положення</w:t>
            </w:r>
          </w:p>
        </w:tc>
      </w:tr>
      <w:tr w:rsidR="00EF06BB" w:rsidRPr="00EF06BB" w:rsidTr="003E7741">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3</w:t>
            </w:r>
          </w:p>
        </w:tc>
      </w:tr>
      <w:tr w:rsidR="00EF06BB"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rPr>
                <w:rFonts w:ascii="Times New Roman" w:eastAsia="Times New Roman" w:hAnsi="Times New Roman"/>
                <w:sz w:val="24"/>
                <w:szCs w:val="24"/>
                <w:lang w:val="uk-UA" w:eastAsia="ru-RU"/>
              </w:rPr>
            </w:pPr>
            <w:r w:rsidRPr="00EF06BB">
              <w:rPr>
                <w:rFonts w:ascii="Times New Roman" w:eastAsia="Times New Roman" w:hAnsi="Times New Roman"/>
                <w:b/>
                <w:color w:val="000000"/>
                <w:sz w:val="24"/>
                <w:szCs w:val="24"/>
                <w:lang w:val="uk-UA" w:eastAsia="ru-RU"/>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both"/>
              <w:rPr>
                <w:rFonts w:ascii="Times New Roman" w:eastAsia="Times New Roman" w:hAnsi="Times New Roman"/>
                <w:sz w:val="24"/>
                <w:szCs w:val="24"/>
                <w:highlight w:val="white"/>
                <w:lang w:val="uk-UA" w:eastAsia="ru-RU"/>
              </w:rPr>
            </w:pPr>
            <w:r w:rsidRPr="00EF06BB">
              <w:rPr>
                <w:rFonts w:ascii="Times New Roman" w:eastAsia="Times New Roman" w:hAnsi="Times New Roman"/>
                <w:sz w:val="24"/>
                <w:szCs w:val="24"/>
                <w:lang w:val="uk-UA" w:eastAsia="ru-RU"/>
              </w:rPr>
              <w:t>Тендерну д</w:t>
            </w:r>
            <w:r w:rsidRPr="00EF06BB">
              <w:rPr>
                <w:rFonts w:ascii="Times New Roman" w:eastAsia="Times New Roman" w:hAnsi="Times New Roman"/>
                <w:color w:val="000000"/>
                <w:sz w:val="24"/>
                <w:szCs w:val="24"/>
                <w:lang w:val="uk-UA" w:eastAsia="ru-RU"/>
              </w:rPr>
              <w:t xml:space="preserve">окументацію розроблено відповідно до вимог Закону України </w:t>
            </w:r>
            <w:r w:rsidRPr="00EF06BB">
              <w:rPr>
                <w:rFonts w:ascii="Times New Roman" w:eastAsia="Times New Roman" w:hAnsi="Times New Roman"/>
                <w:color w:val="000000"/>
                <w:sz w:val="24"/>
                <w:szCs w:val="24"/>
                <w:highlight w:val="white"/>
                <w:lang w:val="uk-UA" w:eastAsia="ru-RU"/>
              </w:rPr>
              <w:t xml:space="preserve">«Про публічні закупівлі» (далі </w:t>
            </w:r>
            <w:r w:rsidRPr="00EF06BB">
              <w:rPr>
                <w:rFonts w:ascii="Times New Roman" w:eastAsia="Times New Roman" w:hAnsi="Times New Roman"/>
                <w:sz w:val="24"/>
                <w:szCs w:val="24"/>
                <w:highlight w:val="white"/>
                <w:lang w:val="uk-UA" w:eastAsia="ru-RU"/>
              </w:rPr>
              <w:t>—</w:t>
            </w:r>
            <w:r w:rsidRPr="00EF06BB">
              <w:rPr>
                <w:rFonts w:ascii="Times New Roman" w:eastAsia="Times New Roman" w:hAnsi="Times New Roman"/>
                <w:color w:val="000000"/>
                <w:sz w:val="24"/>
                <w:szCs w:val="24"/>
                <w:highlight w:val="white"/>
                <w:lang w:val="uk-UA" w:eastAsia="ru-RU"/>
              </w:rPr>
              <w:t xml:space="preserve"> Закон)</w:t>
            </w:r>
            <w:r w:rsidRPr="00EF06BB">
              <w:rPr>
                <w:rFonts w:ascii="Times New Roman" w:eastAsia="Times New Roman" w:hAnsi="Times New Roman"/>
                <w:sz w:val="24"/>
                <w:szCs w:val="24"/>
                <w:highlight w:val="white"/>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F06BB" w:rsidRPr="00EF06BB" w:rsidRDefault="00EF06BB" w:rsidP="00EF06BB">
            <w:pPr>
              <w:spacing w:after="160" w:line="256" w:lineRule="auto"/>
              <w:jc w:val="both"/>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EF06BB">
              <w:rPr>
                <w:rFonts w:ascii="Times New Roman" w:eastAsia="Times New Roman" w:hAnsi="Times New Roman"/>
                <w:sz w:val="24"/>
                <w:szCs w:val="24"/>
                <w:lang w:val="uk-UA" w:eastAsia="ru-RU"/>
              </w:rPr>
              <w:t>Особливостях.</w:t>
            </w:r>
          </w:p>
        </w:tc>
      </w:tr>
      <w:tr w:rsidR="00EF06BB" w:rsidRPr="00EF06BB" w:rsidTr="003E7741">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rPr>
                <w:rFonts w:ascii="Times New Roman" w:eastAsia="Times New Roman" w:hAnsi="Times New Roman"/>
                <w:sz w:val="24"/>
                <w:szCs w:val="24"/>
                <w:lang w:val="uk-UA" w:eastAsia="ru-RU"/>
              </w:rPr>
            </w:pPr>
            <w:r w:rsidRPr="00EF06BB">
              <w:rPr>
                <w:rFonts w:ascii="Times New Roman" w:eastAsia="Times New Roman" w:hAnsi="Times New Roman"/>
                <w:b/>
                <w:color w:val="000000"/>
                <w:sz w:val="24"/>
                <w:szCs w:val="24"/>
                <w:lang w:val="uk-UA" w:eastAsia="ru-RU"/>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both"/>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 </w:t>
            </w:r>
          </w:p>
        </w:tc>
      </w:tr>
      <w:tr w:rsidR="0048339F" w:rsidRPr="00EF06BB" w:rsidTr="003E7741">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48339F" w:rsidRPr="00EF06BB" w:rsidRDefault="0048339F" w:rsidP="0048339F">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2.1</w:t>
            </w:r>
          </w:p>
        </w:tc>
        <w:tc>
          <w:tcPr>
            <w:tcW w:w="2805" w:type="dxa"/>
            <w:tcBorders>
              <w:top w:val="outset" w:sz="6" w:space="0" w:color="auto"/>
              <w:left w:val="outset" w:sz="6" w:space="0" w:color="auto"/>
              <w:bottom w:val="outset" w:sz="6" w:space="0" w:color="auto"/>
              <w:right w:val="outset" w:sz="6" w:space="0" w:color="auto"/>
            </w:tcBorders>
            <w:hideMark/>
          </w:tcPr>
          <w:p w:rsidR="0048339F" w:rsidRPr="006D1F71" w:rsidRDefault="0048339F" w:rsidP="0048339F">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6450" w:type="dxa"/>
            <w:tcBorders>
              <w:top w:val="outset" w:sz="6" w:space="0" w:color="auto"/>
              <w:left w:val="outset" w:sz="6" w:space="0" w:color="auto"/>
              <w:bottom w:val="outset" w:sz="6" w:space="0" w:color="auto"/>
              <w:right w:val="outset" w:sz="6" w:space="0" w:color="auto"/>
            </w:tcBorders>
            <w:hideMark/>
          </w:tcPr>
          <w:p w:rsidR="0048339F" w:rsidRPr="00970623" w:rsidRDefault="0048339F" w:rsidP="0048339F">
            <w:pPr>
              <w:spacing w:after="0" w:line="240" w:lineRule="auto"/>
              <w:contextualSpacing/>
              <w:jc w:val="both"/>
              <w:rPr>
                <w:rFonts w:ascii="Times New Roman" w:eastAsia="Times New Roman" w:hAnsi="Times New Roman"/>
                <w:lang w:val="uk-UA" w:eastAsia="ru-RU"/>
              </w:rPr>
            </w:pPr>
            <w:r w:rsidRPr="00970623">
              <w:rPr>
                <w:rFonts w:ascii="Times New Roman" w:eastAsia="Times New Roman" w:hAnsi="Times New Roman"/>
                <w:lang w:val="uk-UA" w:eastAsia="ru-RU"/>
              </w:rPr>
              <w:t xml:space="preserve">Могилів – Подільське міське комунальне підприємство </w:t>
            </w:r>
            <w:r>
              <w:rPr>
                <w:rFonts w:ascii="Times New Roman" w:eastAsia="Times New Roman" w:hAnsi="Times New Roman"/>
                <w:lang w:val="uk-UA" w:eastAsia="ru-RU"/>
              </w:rPr>
              <w:t>«</w:t>
            </w:r>
            <w:r w:rsidRPr="00970623">
              <w:rPr>
                <w:rFonts w:ascii="Times New Roman" w:eastAsia="Times New Roman" w:hAnsi="Times New Roman"/>
                <w:lang w:val="uk-UA" w:eastAsia="ru-RU"/>
              </w:rPr>
              <w:t xml:space="preserve">ВОДОКАНАЛ» </w:t>
            </w:r>
          </w:p>
          <w:p w:rsidR="0048339F" w:rsidRPr="006D1F71" w:rsidRDefault="0048339F" w:rsidP="0048339F">
            <w:pPr>
              <w:spacing w:after="0" w:line="240" w:lineRule="auto"/>
              <w:contextualSpacing/>
              <w:rPr>
                <w:rFonts w:ascii="Times New Roman" w:eastAsia="Times New Roman" w:hAnsi="Times New Roman"/>
                <w:lang w:val="uk-UA" w:eastAsia="ru-RU"/>
              </w:rPr>
            </w:pPr>
          </w:p>
        </w:tc>
      </w:tr>
      <w:tr w:rsidR="0048339F" w:rsidRPr="00EF06BB" w:rsidTr="003E7741">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48339F" w:rsidRPr="00EF06BB" w:rsidRDefault="0048339F" w:rsidP="0048339F">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2.2</w:t>
            </w:r>
          </w:p>
        </w:tc>
        <w:tc>
          <w:tcPr>
            <w:tcW w:w="2805" w:type="dxa"/>
            <w:tcBorders>
              <w:top w:val="outset" w:sz="6" w:space="0" w:color="auto"/>
              <w:left w:val="outset" w:sz="6" w:space="0" w:color="auto"/>
              <w:bottom w:val="outset" w:sz="6" w:space="0" w:color="auto"/>
              <w:right w:val="outset" w:sz="6" w:space="0" w:color="auto"/>
            </w:tcBorders>
            <w:hideMark/>
          </w:tcPr>
          <w:p w:rsidR="0048339F" w:rsidRPr="006D1F71" w:rsidRDefault="0048339F" w:rsidP="0048339F">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6450" w:type="dxa"/>
            <w:tcBorders>
              <w:top w:val="outset" w:sz="6" w:space="0" w:color="auto"/>
              <w:left w:val="outset" w:sz="6" w:space="0" w:color="auto"/>
              <w:bottom w:val="outset" w:sz="6" w:space="0" w:color="auto"/>
              <w:right w:val="outset" w:sz="6" w:space="0" w:color="auto"/>
            </w:tcBorders>
            <w:hideMark/>
          </w:tcPr>
          <w:p w:rsidR="0048339F" w:rsidRPr="006D1F71" w:rsidRDefault="0048339F" w:rsidP="0048339F">
            <w:pPr>
              <w:spacing w:after="0" w:line="240" w:lineRule="auto"/>
              <w:contextualSpacing/>
              <w:rPr>
                <w:rFonts w:ascii="Times New Roman" w:eastAsia="Times New Roman" w:hAnsi="Times New Roman"/>
                <w:lang w:val="uk-UA" w:eastAsia="ru-RU"/>
              </w:rPr>
            </w:pPr>
            <w:r>
              <w:rPr>
                <w:rFonts w:ascii="Times New Roman" w:eastAsia="Times New Roman" w:hAnsi="Times New Roman"/>
                <w:lang w:val="uk-UA" w:eastAsia="ru-RU"/>
              </w:rPr>
              <w:t>240</w:t>
            </w:r>
            <w:r w:rsidRPr="006D1F71">
              <w:rPr>
                <w:rFonts w:ascii="Times New Roman" w:eastAsia="Times New Roman" w:hAnsi="Times New Roman"/>
                <w:lang w:val="uk-UA" w:eastAsia="ru-RU"/>
              </w:rPr>
              <w:t xml:space="preserve">00, </w:t>
            </w:r>
            <w:r>
              <w:rPr>
                <w:rFonts w:ascii="Times New Roman" w:eastAsia="Times New Roman" w:hAnsi="Times New Roman"/>
                <w:lang w:val="uk-UA" w:eastAsia="ru-RU"/>
              </w:rPr>
              <w:t>Вінниц</w:t>
            </w:r>
            <w:r w:rsidRPr="006D1F71">
              <w:rPr>
                <w:rFonts w:ascii="Times New Roman" w:eastAsia="Times New Roman" w:hAnsi="Times New Roman"/>
                <w:lang w:val="uk-UA" w:eastAsia="ru-RU"/>
              </w:rPr>
              <w:t xml:space="preserve">ька обл., м. </w:t>
            </w:r>
            <w:r>
              <w:rPr>
                <w:rFonts w:ascii="Times New Roman" w:eastAsia="Times New Roman" w:hAnsi="Times New Roman"/>
                <w:lang w:val="uk-UA" w:eastAsia="ru-RU"/>
              </w:rPr>
              <w:t>Могилів – Подільський</w:t>
            </w:r>
            <w:r w:rsidRPr="006D1F71">
              <w:rPr>
                <w:rFonts w:ascii="Times New Roman" w:eastAsia="Times New Roman" w:hAnsi="Times New Roman"/>
                <w:lang w:val="uk-UA" w:eastAsia="ru-RU"/>
              </w:rPr>
              <w:t>, вул.</w:t>
            </w:r>
            <w:r>
              <w:rPr>
                <w:rFonts w:ascii="Times New Roman" w:eastAsia="Times New Roman" w:hAnsi="Times New Roman"/>
                <w:lang w:val="uk-UA" w:eastAsia="ru-RU"/>
              </w:rPr>
              <w:t>Академіка Заболотного, 19</w:t>
            </w:r>
          </w:p>
        </w:tc>
      </w:tr>
      <w:tr w:rsidR="0048339F"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8339F" w:rsidRPr="00EF06BB" w:rsidRDefault="0048339F" w:rsidP="0048339F">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2.3</w:t>
            </w:r>
          </w:p>
        </w:tc>
        <w:tc>
          <w:tcPr>
            <w:tcW w:w="2805" w:type="dxa"/>
            <w:tcBorders>
              <w:top w:val="outset" w:sz="6" w:space="0" w:color="auto"/>
              <w:left w:val="outset" w:sz="6" w:space="0" w:color="auto"/>
              <w:bottom w:val="outset" w:sz="6" w:space="0" w:color="auto"/>
              <w:right w:val="outset" w:sz="6" w:space="0" w:color="auto"/>
            </w:tcBorders>
            <w:hideMark/>
          </w:tcPr>
          <w:p w:rsidR="0048339F" w:rsidRPr="006D1F71" w:rsidRDefault="0048339F" w:rsidP="0048339F">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6450" w:type="dxa"/>
            <w:tcBorders>
              <w:top w:val="outset" w:sz="6" w:space="0" w:color="auto"/>
              <w:left w:val="outset" w:sz="6" w:space="0" w:color="auto"/>
              <w:bottom w:val="outset" w:sz="6" w:space="0" w:color="auto"/>
              <w:right w:val="outset" w:sz="6" w:space="0" w:color="auto"/>
            </w:tcBorders>
            <w:hideMark/>
          </w:tcPr>
          <w:p w:rsidR="0048339F" w:rsidRPr="006D1F71" w:rsidRDefault="0048339F" w:rsidP="0048339F">
            <w:pPr>
              <w:spacing w:after="0" w:line="240" w:lineRule="auto"/>
              <w:contextualSpacing/>
              <w:rPr>
                <w:rFonts w:ascii="Times New Roman" w:eastAsia="Times New Roman" w:hAnsi="Times New Roman"/>
                <w:lang w:val="uk-UA" w:eastAsia="ru-RU"/>
              </w:rPr>
            </w:pPr>
            <w:r>
              <w:rPr>
                <w:rFonts w:ascii="Times New Roman" w:hAnsi="Times New Roman"/>
                <w:lang w:val="uk-UA"/>
              </w:rPr>
              <w:t>Зая</w:t>
            </w:r>
            <w:r w:rsidRPr="006D1F71">
              <w:rPr>
                <w:rFonts w:ascii="Times New Roman" w:hAnsi="Times New Roman"/>
                <w:lang w:val="uk-UA"/>
              </w:rPr>
              <w:t>ць Ол</w:t>
            </w:r>
            <w:r>
              <w:rPr>
                <w:rFonts w:ascii="Times New Roman" w:hAnsi="Times New Roman"/>
                <w:lang w:val="uk-UA"/>
              </w:rPr>
              <w:t>ена Анатоліїв</w:t>
            </w:r>
            <w:r w:rsidRPr="006D1F71">
              <w:rPr>
                <w:rFonts w:ascii="Times New Roman" w:hAnsi="Times New Roman"/>
                <w:lang w:val="uk-UA"/>
              </w:rPr>
              <w:t>а</w:t>
            </w:r>
            <w:r>
              <w:rPr>
                <w:rFonts w:ascii="Times New Roman" w:hAnsi="Times New Roman"/>
                <w:lang w:val="uk-UA"/>
              </w:rPr>
              <w:t xml:space="preserve"> – юрист, уповноважена особа, </w:t>
            </w:r>
            <w:r w:rsidRPr="006D1F71">
              <w:rPr>
                <w:rFonts w:ascii="Times New Roman" w:hAnsi="Times New Roman"/>
                <w:lang w:val="uk-UA"/>
              </w:rPr>
              <w:t>тел.0</w:t>
            </w:r>
            <w:r>
              <w:rPr>
                <w:rFonts w:ascii="Times New Roman" w:hAnsi="Times New Roman"/>
                <w:lang w:val="uk-UA"/>
              </w:rPr>
              <w:t>982047357</w:t>
            </w:r>
            <w:r w:rsidRPr="006D1F71">
              <w:rPr>
                <w:rFonts w:ascii="Times New Roman" w:hAnsi="Times New Roman"/>
                <w:lang w:val="uk-UA"/>
              </w:rPr>
              <w:t xml:space="preserve">, e-mail: </w:t>
            </w:r>
            <w:r>
              <w:rPr>
                <w:rStyle w:val="a4"/>
                <w:rFonts w:ascii="Times New Roman" w:hAnsi="Times New Roman"/>
                <w:lang w:val="en-US"/>
              </w:rPr>
              <w:t>vodokanalmp</w:t>
            </w:r>
            <w:r w:rsidRPr="006D1F71">
              <w:rPr>
                <w:rStyle w:val="a4"/>
                <w:rFonts w:ascii="Times New Roman" w:hAnsi="Times New Roman"/>
                <w:lang w:val="uk-UA"/>
              </w:rPr>
              <w:t>@ukr.net</w:t>
            </w:r>
          </w:p>
        </w:tc>
      </w:tr>
      <w:tr w:rsidR="00EF06BB" w:rsidRPr="00EF06BB" w:rsidTr="003E7741">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rPr>
                <w:rFonts w:ascii="Times New Roman" w:eastAsia="Times New Roman" w:hAnsi="Times New Roman"/>
                <w:sz w:val="24"/>
                <w:szCs w:val="24"/>
                <w:lang w:val="uk-UA" w:eastAsia="ru-RU"/>
              </w:rPr>
            </w:pPr>
            <w:r w:rsidRPr="00EF06BB">
              <w:rPr>
                <w:rFonts w:ascii="Times New Roman" w:eastAsia="Times New Roman" w:hAnsi="Times New Roman"/>
                <w:b/>
                <w:color w:val="000000"/>
                <w:sz w:val="24"/>
                <w:szCs w:val="24"/>
                <w:lang w:val="uk-UA" w:eastAsia="ru-RU"/>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both"/>
              <w:rPr>
                <w:rFonts w:ascii="Times New Roman" w:eastAsia="Times New Roman" w:hAnsi="Times New Roman"/>
                <w:color w:val="4A86E8"/>
                <w:sz w:val="24"/>
                <w:szCs w:val="24"/>
                <w:lang w:val="uk-UA" w:eastAsia="ru-RU"/>
              </w:rPr>
            </w:pPr>
            <w:r w:rsidRPr="00EF06BB">
              <w:rPr>
                <w:rFonts w:ascii="Times New Roman" w:eastAsia="Times New Roman" w:hAnsi="Times New Roman"/>
                <w:color w:val="000000"/>
                <w:sz w:val="24"/>
                <w:szCs w:val="24"/>
                <w:lang w:val="uk-UA" w:eastAsia="ru-RU"/>
              </w:rPr>
              <w:t xml:space="preserve">відкриті торги </w:t>
            </w:r>
            <w:r w:rsidRPr="00EF06BB">
              <w:rPr>
                <w:rFonts w:ascii="Times New Roman" w:eastAsia="Times New Roman" w:hAnsi="Times New Roman"/>
                <w:color w:val="4A86E8"/>
                <w:sz w:val="24"/>
                <w:szCs w:val="24"/>
                <w:lang w:val="uk-UA" w:eastAsia="ru-RU"/>
              </w:rPr>
              <w:t>з особливостями</w:t>
            </w:r>
          </w:p>
        </w:tc>
      </w:tr>
      <w:tr w:rsidR="004A231A" w:rsidRPr="004A231A" w:rsidTr="003E7741">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i/>
                <w:color w:val="000000" w:themeColor="text1"/>
                <w:sz w:val="24"/>
                <w:szCs w:val="24"/>
                <w:lang w:val="uk-UA" w:eastAsia="ru-RU"/>
              </w:rPr>
              <w:t> </w:t>
            </w:r>
          </w:p>
        </w:tc>
      </w:tr>
      <w:tr w:rsidR="004A231A" w:rsidRPr="004A231A" w:rsidTr="003E7741">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A33693" w:rsidP="00EF06BB">
            <w:pPr>
              <w:spacing w:after="160" w:line="256" w:lineRule="auto"/>
              <w:jc w:val="both"/>
              <w:rPr>
                <w:rFonts w:ascii="Times New Roman" w:eastAsia="Times New Roman" w:hAnsi="Times New Roman"/>
                <w:i/>
                <w:color w:val="000000" w:themeColor="text1"/>
                <w:sz w:val="24"/>
                <w:szCs w:val="24"/>
                <w:lang w:val="uk-UA" w:eastAsia="ru-RU"/>
              </w:rPr>
            </w:pPr>
            <w:r w:rsidRPr="00A33693">
              <w:rPr>
                <w:rFonts w:ascii="Times New Roman" w:eastAsia="Times New Roman" w:hAnsi="Times New Roman"/>
                <w:i/>
                <w:color w:val="000000" w:themeColor="text1"/>
                <w:sz w:val="24"/>
                <w:szCs w:val="24"/>
                <w:lang w:val="uk-UA" w:eastAsia="ru-RU"/>
              </w:rPr>
              <w:t>Прокат спеціалізованої вантажної цистерни (асенізатора) без водія</w:t>
            </w:r>
            <w:r>
              <w:rPr>
                <w:rFonts w:ascii="Times New Roman" w:eastAsia="Times New Roman" w:hAnsi="Times New Roman"/>
                <w:i/>
                <w:color w:val="000000" w:themeColor="text1"/>
                <w:sz w:val="24"/>
                <w:szCs w:val="24"/>
                <w:lang w:val="uk-UA" w:eastAsia="ru-RU"/>
              </w:rPr>
              <w:t>, код ДК 021:2015:60100000:9 Прокат вантажних спеціалізованих транспортних засобів без водія для перевезення товарів.</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Закупівля здійснюється щодо предмета закупівлі в цілому.</w:t>
            </w:r>
          </w:p>
          <w:p w:rsidR="00EF06BB" w:rsidRPr="004A231A" w:rsidRDefault="00EF06BB" w:rsidP="0048339F">
            <w:pPr>
              <w:widowControl w:val="0"/>
              <w:spacing w:after="160" w:line="256" w:lineRule="auto"/>
              <w:ind w:right="120"/>
              <w:jc w:val="both"/>
              <w:rPr>
                <w:rFonts w:ascii="Times New Roman" w:eastAsia="Times New Roman" w:hAnsi="Times New Roman"/>
                <w:i/>
                <w:color w:val="000000" w:themeColor="text1"/>
                <w:sz w:val="24"/>
                <w:szCs w:val="24"/>
                <w:lang w:val="uk-UA" w:eastAsia="ru-RU"/>
              </w:rPr>
            </w:pPr>
          </w:p>
        </w:tc>
      </w:tr>
      <w:tr w:rsidR="004A231A" w:rsidRPr="00A33693"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4.3</w:t>
            </w:r>
          </w:p>
        </w:tc>
        <w:tc>
          <w:tcPr>
            <w:tcW w:w="2805" w:type="dxa"/>
            <w:tcBorders>
              <w:top w:val="single" w:sz="4" w:space="0" w:color="000000"/>
              <w:left w:val="single" w:sz="4" w:space="0" w:color="000000"/>
              <w:bottom w:val="single" w:sz="4" w:space="0" w:color="000000"/>
              <w:right w:val="single" w:sz="4" w:space="0" w:color="000000"/>
            </w:tcBorders>
            <w:hideMark/>
          </w:tcPr>
          <w:p w:rsidR="0048339F" w:rsidRPr="004A231A" w:rsidRDefault="00EF06BB" w:rsidP="0048339F">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кількість </w:t>
            </w:r>
            <w:r w:rsidR="00A33693">
              <w:rPr>
                <w:rFonts w:ascii="Times New Roman" w:eastAsia="Times New Roman" w:hAnsi="Times New Roman"/>
                <w:color w:val="000000" w:themeColor="text1"/>
                <w:sz w:val="24"/>
                <w:szCs w:val="24"/>
                <w:lang w:val="uk-UA" w:eastAsia="ru-RU"/>
              </w:rPr>
              <w:t>послуг та міце надання</w:t>
            </w:r>
          </w:p>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p>
        </w:tc>
        <w:tc>
          <w:tcPr>
            <w:tcW w:w="6450" w:type="dxa"/>
            <w:tcBorders>
              <w:top w:val="single" w:sz="4" w:space="0" w:color="000000"/>
              <w:left w:val="single" w:sz="4" w:space="0" w:color="000000"/>
              <w:bottom w:val="single" w:sz="4" w:space="0" w:color="000000"/>
              <w:right w:val="single" w:sz="4" w:space="0" w:color="000000"/>
            </w:tcBorders>
          </w:tcPr>
          <w:p w:rsidR="0048339F" w:rsidRPr="004A231A" w:rsidRDefault="00EF06BB" w:rsidP="00A33693">
            <w:pPr>
              <w:widowControl w:val="0"/>
              <w:spacing w:after="160" w:line="256" w:lineRule="auto"/>
              <w:ind w:right="120"/>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Кількість: </w:t>
            </w:r>
            <w:r w:rsidR="0048339F" w:rsidRPr="004A231A">
              <w:rPr>
                <w:rFonts w:ascii="Times New Roman" w:eastAsia="Times New Roman" w:hAnsi="Times New Roman"/>
                <w:color w:val="000000" w:themeColor="text1"/>
                <w:sz w:val="24"/>
                <w:szCs w:val="24"/>
                <w:lang w:val="uk-UA" w:eastAsia="ru-RU"/>
              </w:rPr>
              <w:t>(</w:t>
            </w:r>
            <w:r w:rsidR="00A33693">
              <w:rPr>
                <w:rFonts w:ascii="Times New Roman" w:eastAsia="Times New Roman" w:hAnsi="Times New Roman"/>
                <w:color w:val="000000" w:themeColor="text1"/>
                <w:sz w:val="24"/>
                <w:szCs w:val="24"/>
                <w:lang w:val="uk-UA" w:eastAsia="ru-RU"/>
              </w:rPr>
              <w:t>1 транспортний засіб – вантажний автомобіль – цистерна.</w:t>
            </w:r>
          </w:p>
          <w:p w:rsidR="00EF06BB" w:rsidRPr="00B7092A" w:rsidRDefault="00EF06BB" w:rsidP="00471E9A">
            <w:pPr>
              <w:widowControl w:val="0"/>
              <w:spacing w:after="160" w:line="256" w:lineRule="auto"/>
              <w:ind w:right="120"/>
              <w:jc w:val="both"/>
              <w:rPr>
                <w:rFonts w:ascii="Times New Roman" w:eastAsia="Times New Roman" w:hAnsi="Times New Roman"/>
                <w:i/>
                <w:color w:val="000000" w:themeColor="text1"/>
                <w:sz w:val="24"/>
                <w:szCs w:val="24"/>
                <w:lang w:eastAsia="ru-RU"/>
              </w:rPr>
            </w:pPr>
            <w:r w:rsidRPr="004A231A">
              <w:rPr>
                <w:rFonts w:ascii="Times New Roman" w:eastAsia="Times New Roman" w:hAnsi="Times New Roman"/>
                <w:color w:val="000000" w:themeColor="text1"/>
                <w:sz w:val="24"/>
                <w:szCs w:val="24"/>
                <w:lang w:val="uk-UA" w:eastAsia="ru-RU"/>
              </w:rPr>
              <w:t xml:space="preserve">Місце </w:t>
            </w:r>
            <w:r w:rsidR="000C6622">
              <w:rPr>
                <w:rFonts w:ascii="Times New Roman" w:eastAsia="Times New Roman" w:hAnsi="Times New Roman"/>
                <w:color w:val="000000" w:themeColor="text1"/>
                <w:sz w:val="24"/>
                <w:szCs w:val="24"/>
                <w:lang w:val="uk-UA" w:eastAsia="ru-RU"/>
              </w:rPr>
              <w:t>надання послуг</w:t>
            </w:r>
            <w:r w:rsidRPr="004A231A">
              <w:rPr>
                <w:rFonts w:ascii="Times New Roman" w:eastAsia="Times New Roman" w:hAnsi="Times New Roman"/>
                <w:color w:val="000000" w:themeColor="text1"/>
                <w:sz w:val="24"/>
                <w:szCs w:val="24"/>
                <w:lang w:val="uk-UA" w:eastAsia="ru-RU"/>
              </w:rPr>
              <w:t xml:space="preserve">: </w:t>
            </w:r>
            <w:r w:rsidR="00471E9A" w:rsidRPr="004A231A">
              <w:rPr>
                <w:rFonts w:ascii="Times New Roman" w:eastAsia="Times New Roman" w:hAnsi="Times New Roman"/>
                <w:i/>
                <w:color w:val="000000" w:themeColor="text1"/>
                <w:sz w:val="24"/>
                <w:szCs w:val="24"/>
                <w:lang w:val="uk-UA" w:eastAsia="ru-RU"/>
              </w:rPr>
              <w:t xml:space="preserve">24000, Вінницька обл., м. Могилів – Подільський, </w:t>
            </w:r>
            <w:r w:rsidR="000C6622">
              <w:rPr>
                <w:rFonts w:ascii="Times New Roman" w:eastAsia="Times New Roman" w:hAnsi="Times New Roman"/>
                <w:i/>
                <w:color w:val="000000" w:themeColor="text1"/>
                <w:sz w:val="24"/>
                <w:szCs w:val="24"/>
                <w:lang w:val="uk-UA" w:eastAsia="ru-RU"/>
              </w:rPr>
              <w:t>вул. Академіка Заболотного, 19. Транспортний засіб за даною</w:t>
            </w:r>
            <w:r w:rsidR="00B7092A">
              <w:rPr>
                <w:rFonts w:ascii="Times New Roman" w:eastAsia="Times New Roman" w:hAnsi="Times New Roman"/>
                <w:i/>
                <w:color w:val="000000" w:themeColor="text1"/>
                <w:sz w:val="24"/>
                <w:szCs w:val="24"/>
                <w:lang w:val="uk-UA" w:eastAsia="ru-RU"/>
              </w:rPr>
              <w:t xml:space="preserve"> процедурою</w:t>
            </w:r>
            <w:r w:rsidR="000C6622">
              <w:rPr>
                <w:rFonts w:ascii="Times New Roman" w:eastAsia="Times New Roman" w:hAnsi="Times New Roman"/>
                <w:i/>
                <w:color w:val="000000" w:themeColor="text1"/>
                <w:sz w:val="24"/>
                <w:szCs w:val="24"/>
                <w:lang w:val="uk-UA" w:eastAsia="ru-RU"/>
              </w:rPr>
              <w:t xml:space="preserve"> закупівл</w:t>
            </w:r>
            <w:r w:rsidR="00BC0FAD">
              <w:rPr>
                <w:rFonts w:ascii="Times New Roman" w:eastAsia="Times New Roman" w:hAnsi="Times New Roman"/>
                <w:i/>
                <w:color w:val="000000" w:themeColor="text1"/>
                <w:sz w:val="24"/>
                <w:szCs w:val="24"/>
                <w:lang w:val="uk-UA" w:eastAsia="ru-RU"/>
              </w:rPr>
              <w:t>і</w:t>
            </w:r>
            <w:r w:rsidR="000C6622">
              <w:rPr>
                <w:rFonts w:ascii="Times New Roman" w:eastAsia="Times New Roman" w:hAnsi="Times New Roman"/>
                <w:i/>
                <w:color w:val="000000" w:themeColor="text1"/>
                <w:sz w:val="24"/>
                <w:szCs w:val="24"/>
                <w:lang w:val="uk-UA" w:eastAsia="ru-RU"/>
              </w:rPr>
              <w:t xml:space="preserve"> передається по договору оренди в тимчасове користування Замовника та використовуються ним для виконання його господарської діяльності</w:t>
            </w:r>
            <w:r w:rsidR="00BC0FAD">
              <w:rPr>
                <w:rFonts w:ascii="Times New Roman" w:eastAsia="Times New Roman" w:hAnsi="Times New Roman"/>
                <w:i/>
                <w:color w:val="000000" w:themeColor="text1"/>
                <w:sz w:val="24"/>
                <w:szCs w:val="24"/>
                <w:lang w:val="uk-UA" w:eastAsia="ru-RU"/>
              </w:rPr>
              <w:t>.</w:t>
            </w:r>
          </w:p>
        </w:tc>
      </w:tr>
      <w:tr w:rsidR="004A231A" w:rsidRPr="004A231A" w:rsidTr="003E774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4.4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BC0FAD" w:rsidP="00EF06BB">
            <w:pPr>
              <w:widowControl w:val="0"/>
              <w:spacing w:after="160" w:line="256" w:lineRule="auto"/>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Термін</w:t>
            </w:r>
            <w:r w:rsidR="00EF06BB" w:rsidRPr="004A231A">
              <w:rPr>
                <w:rFonts w:ascii="Times New Roman" w:eastAsia="Times New Roman" w:hAnsi="Times New Roman"/>
                <w:color w:val="000000" w:themeColor="text1"/>
                <w:sz w:val="24"/>
                <w:szCs w:val="24"/>
                <w:lang w:val="uk-UA" w:eastAsia="ru-RU"/>
              </w:rPr>
              <w:t xml:space="preserve">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471E9A"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 </w:t>
            </w:r>
            <w:r w:rsidR="00EF06BB" w:rsidRPr="004A231A">
              <w:rPr>
                <w:rFonts w:ascii="Times New Roman" w:eastAsia="Times New Roman" w:hAnsi="Times New Roman"/>
                <w:color w:val="000000" w:themeColor="text1"/>
                <w:sz w:val="24"/>
                <w:szCs w:val="24"/>
                <w:lang w:val="uk-UA" w:eastAsia="ru-RU"/>
              </w:rPr>
              <w:t>до  31 грудня  20</w:t>
            </w:r>
            <w:r w:rsidRPr="004A231A">
              <w:rPr>
                <w:rFonts w:ascii="Times New Roman" w:eastAsia="Times New Roman" w:hAnsi="Times New Roman"/>
                <w:color w:val="000000" w:themeColor="text1"/>
                <w:sz w:val="24"/>
                <w:szCs w:val="24"/>
                <w:lang w:val="uk-UA" w:eastAsia="ru-RU"/>
              </w:rPr>
              <w:t>24</w:t>
            </w:r>
            <w:r w:rsidR="00EF06BB" w:rsidRPr="004A231A">
              <w:rPr>
                <w:rFonts w:ascii="Times New Roman" w:eastAsia="Times New Roman" w:hAnsi="Times New Roman"/>
                <w:color w:val="000000" w:themeColor="text1"/>
                <w:sz w:val="24"/>
                <w:szCs w:val="24"/>
                <w:lang w:val="uk-UA" w:eastAsia="ru-RU"/>
              </w:rPr>
              <w:t xml:space="preserve"> року включно</w:t>
            </w:r>
            <w:r w:rsidRPr="004A231A">
              <w:rPr>
                <w:rFonts w:ascii="Times New Roman" w:eastAsia="Times New Roman" w:hAnsi="Times New Roman"/>
                <w:color w:val="000000" w:themeColor="text1"/>
                <w:sz w:val="24"/>
                <w:szCs w:val="24"/>
                <w:lang w:val="uk-UA" w:eastAsia="ru-RU"/>
              </w:rPr>
              <w:t>.</w:t>
            </w:r>
          </w:p>
        </w:tc>
      </w:tr>
      <w:tr w:rsidR="00BC0FAD" w:rsidRPr="00BC0FAD" w:rsidTr="001E60F8">
        <w:trPr>
          <w:trHeight w:val="1659"/>
          <w:jc w:val="center"/>
        </w:trPr>
        <w:tc>
          <w:tcPr>
            <w:tcW w:w="705" w:type="dxa"/>
            <w:tcBorders>
              <w:top w:val="single" w:sz="4" w:space="0" w:color="000000"/>
              <w:left w:val="single" w:sz="4" w:space="0" w:color="000000"/>
              <w:bottom w:val="single" w:sz="4" w:space="0" w:color="000000"/>
              <w:right w:val="single" w:sz="4" w:space="0" w:color="000000"/>
            </w:tcBorders>
          </w:tcPr>
          <w:p w:rsidR="00BC0FAD" w:rsidRPr="004A231A" w:rsidRDefault="00BC0FAD"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4.5.</w:t>
            </w:r>
          </w:p>
        </w:tc>
        <w:tc>
          <w:tcPr>
            <w:tcW w:w="2805" w:type="dxa"/>
            <w:tcBorders>
              <w:top w:val="single" w:sz="4" w:space="0" w:color="000000"/>
              <w:left w:val="single" w:sz="4" w:space="0" w:color="000000"/>
              <w:bottom w:val="single" w:sz="4" w:space="0" w:color="000000"/>
              <w:right w:val="single" w:sz="4" w:space="0" w:color="000000"/>
            </w:tcBorders>
          </w:tcPr>
          <w:p w:rsidR="00BC0FAD" w:rsidRDefault="00BC0FAD" w:rsidP="00EF06BB">
            <w:pPr>
              <w:widowControl w:val="0"/>
              <w:spacing w:after="160" w:line="256" w:lineRule="auto"/>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Ціна закупівлі.Порядок розрахунків. </w:t>
            </w:r>
          </w:p>
        </w:tc>
        <w:tc>
          <w:tcPr>
            <w:tcW w:w="6450" w:type="dxa"/>
            <w:tcBorders>
              <w:top w:val="single" w:sz="4" w:space="0" w:color="000000"/>
              <w:left w:val="single" w:sz="4" w:space="0" w:color="000000"/>
              <w:bottom w:val="single" w:sz="4" w:space="0" w:color="000000"/>
              <w:right w:val="single" w:sz="4" w:space="0" w:color="000000"/>
            </w:tcBorders>
          </w:tcPr>
          <w:p w:rsidR="001E60F8" w:rsidRPr="004A231A" w:rsidRDefault="00BC0FAD" w:rsidP="001E60F8">
            <w:pPr>
              <w:widowControl w:val="0"/>
              <w:spacing w:after="160" w:line="256" w:lineRule="auto"/>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Ціна закупівлі – 420 000 грн з ПДВ. Розрахунок здійснюється Замовником </w:t>
            </w:r>
            <w:r w:rsidR="00815864">
              <w:rPr>
                <w:rFonts w:ascii="Times New Roman" w:eastAsia="Times New Roman" w:hAnsi="Times New Roman"/>
                <w:color w:val="000000" w:themeColor="text1"/>
                <w:sz w:val="24"/>
                <w:szCs w:val="24"/>
                <w:lang w:val="uk-UA" w:eastAsia="ru-RU"/>
              </w:rPr>
              <w:t xml:space="preserve">рівними частинами щомісячно – протягом 15 календарних днів, наступних за місяцем надання /отримання послуг та на підставі акту наданих послуг.Кінцеви термін розрахунку – до 31.12.2024 р. </w:t>
            </w:r>
          </w:p>
        </w:tc>
      </w:tr>
      <w:tr w:rsidR="004A231A" w:rsidRPr="004A231A" w:rsidTr="003E774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5</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Недискримінація учасників</w:t>
            </w:r>
            <w:r w:rsidRPr="004A231A">
              <w:rPr>
                <w:rFonts w:ascii="Times New Roman" w:eastAsia="Times New Roman" w:hAnsi="Times New Roman"/>
                <w:color w:val="000000" w:themeColor="text1"/>
                <w:lang w:val="uk-UA" w:eastAsia="ru-RU"/>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ind w:right="14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6</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Валюта, у якій повинна бути зазначена ціна тендерної пропозиції</w:t>
            </w:r>
            <w:r w:rsidRPr="004A231A">
              <w:rPr>
                <w:rFonts w:ascii="Times New Roman" w:eastAsia="Times New Roman" w:hAnsi="Times New Roman"/>
                <w:color w:val="000000" w:themeColor="text1"/>
                <w:lang w:val="uk-UA" w:eastAsia="ru-RU"/>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ind w:right="14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Валютою тендерної пропозиції є гривня.</w:t>
            </w:r>
            <w:r w:rsidRPr="004A231A">
              <w:rPr>
                <w:rFonts w:ascii="Times New Roman" w:eastAsia="Times New Roman" w:hAnsi="Times New Roman"/>
                <w:color w:val="000000" w:themeColor="text1"/>
                <w:lang w:val="uk-UA" w:eastAsia="ru-RU"/>
              </w:rPr>
              <w:t xml:space="preserve"> </w:t>
            </w:r>
            <w:r w:rsidRPr="004A231A">
              <w:rPr>
                <w:rFonts w:ascii="Times New Roman" w:eastAsia="Times New Roman" w:hAnsi="Times New Roman"/>
                <w:b/>
                <w:i/>
                <w:color w:val="000000" w:themeColor="text1"/>
                <w:sz w:val="24"/>
                <w:szCs w:val="24"/>
                <w:lang w:val="uk-UA" w:eastAsia="ru-RU"/>
              </w:rPr>
              <w:t>У разі якщо учасником процедури закупівлі є нерезидент</w:t>
            </w:r>
            <w:r w:rsidRPr="004A231A">
              <w:rPr>
                <w:rFonts w:ascii="Times New Roman" w:eastAsia="Times New Roman" w:hAnsi="Times New Roman"/>
                <w:b/>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4A231A" w:rsidRPr="00A55CB2"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7</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Мова тендерної пропозиції – українська.</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F06BB" w:rsidRPr="004A231A" w:rsidRDefault="00EF06BB" w:rsidP="00EF06BB">
            <w:pPr>
              <w:widowControl w:val="0"/>
              <w:spacing w:after="160" w:line="256" w:lineRule="auto"/>
              <w:jc w:val="both"/>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Виключення: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w:t>
            </w:r>
            <w:r w:rsidRPr="004A231A">
              <w:rPr>
                <w:rFonts w:ascii="Times New Roman" w:eastAsia="Times New Roman" w:hAnsi="Times New Roman"/>
                <w:color w:val="000000" w:themeColor="text1"/>
                <w:sz w:val="24"/>
                <w:szCs w:val="24"/>
                <w:lang w:val="uk-UA" w:eastAsia="ru-RU"/>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A231A" w:rsidRPr="004A231A" w:rsidTr="003E774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lastRenderedPageBreak/>
              <w:t>Розділ 2. Порядок внесення змін та надання роз’яснень до тендерної документації</w:t>
            </w:r>
          </w:p>
        </w:tc>
      </w:tr>
      <w:tr w:rsidR="004A231A" w:rsidRPr="00A55CB2" w:rsidTr="003E7741">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повинен </w:t>
            </w:r>
            <w:r w:rsidRPr="004A231A">
              <w:rPr>
                <w:rFonts w:ascii="Times New Roman" w:eastAsia="Times New Roman" w:hAnsi="Times New Roman"/>
                <w:b/>
                <w:i/>
                <w:color w:val="000000" w:themeColor="text1"/>
                <w:sz w:val="24"/>
                <w:szCs w:val="24"/>
                <w:lang w:val="uk-UA" w:eastAsia="ru-RU"/>
              </w:rPr>
              <w:t>протягом трьох днів</w:t>
            </w:r>
            <w:r w:rsidRPr="004A231A">
              <w:rPr>
                <w:rFonts w:ascii="Times New Roman" w:eastAsia="Times New Roman" w:hAnsi="Times New Roman"/>
                <w:color w:val="000000" w:themeColor="text1"/>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231A">
              <w:rPr>
                <w:rFonts w:ascii="Times New Roman" w:eastAsia="Times New Roman" w:hAnsi="Times New Roman"/>
                <w:b/>
                <w:i/>
                <w:color w:val="000000" w:themeColor="text1"/>
                <w:sz w:val="24"/>
                <w:szCs w:val="24"/>
                <w:lang w:val="uk-UA" w:eastAsia="ru-RU"/>
              </w:rPr>
              <w:t>не менш як на чотири дні.</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spacing w:before="120"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4A231A">
                <w:rPr>
                  <w:rFonts w:ascii="Times New Roman" w:eastAsia="Times New Roman" w:hAnsi="Times New Roman"/>
                  <w:color w:val="000000" w:themeColor="text1"/>
                  <w:sz w:val="24"/>
                  <w:szCs w:val="24"/>
                  <w:lang w:val="uk-UA" w:eastAsia="ru-RU"/>
                </w:rPr>
                <w:t>статті 8</w:t>
              </w:r>
            </w:hyperlink>
            <w:r w:rsidRPr="004A231A">
              <w:rPr>
                <w:rFonts w:ascii="Times New Roman" w:eastAsia="Times New Roman" w:hAnsi="Times New Roman"/>
                <w:color w:val="000000" w:themeColor="text1"/>
                <w:sz w:val="24"/>
                <w:szCs w:val="24"/>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4A231A">
              <w:rPr>
                <w:rFonts w:ascii="Times New Roman" w:eastAsia="Times New Roman" w:hAnsi="Times New Roman"/>
                <w:b/>
                <w:i/>
                <w:color w:val="000000" w:themeColor="text1"/>
                <w:sz w:val="24"/>
                <w:szCs w:val="24"/>
                <w:lang w:val="uk-UA" w:eastAsia="ru-RU"/>
              </w:rPr>
              <w:t>у вигляді нової редакції тендерної документації додатково до початкової редакції тендерної документації.</w:t>
            </w:r>
            <w:r w:rsidRPr="004A231A">
              <w:rPr>
                <w:rFonts w:ascii="Times New Roman" w:eastAsia="Times New Roman" w:hAnsi="Times New Roman"/>
                <w:i/>
                <w:color w:val="000000" w:themeColor="text1"/>
                <w:sz w:val="24"/>
                <w:szCs w:val="24"/>
                <w:lang w:val="uk-UA" w:eastAsia="ru-RU"/>
              </w:rPr>
              <w:t xml:space="preserve"> </w:t>
            </w:r>
            <w:r w:rsidRPr="004A231A">
              <w:rPr>
                <w:rFonts w:ascii="Times New Roman" w:eastAsia="Times New Roman" w:hAnsi="Times New Roman"/>
                <w:b/>
                <w:i/>
                <w:color w:val="000000" w:themeColor="text1"/>
                <w:sz w:val="24"/>
                <w:szCs w:val="24"/>
                <w:lang w:val="uk-UA" w:eastAsia="ru-RU"/>
              </w:rPr>
              <w:t>Замовник разом із змінами до тендерної документації в окремому документі оприлюднює перелік змін</w:t>
            </w:r>
            <w:r w:rsidRPr="004A231A">
              <w:rPr>
                <w:rFonts w:ascii="Times New Roman" w:eastAsia="Times New Roman" w:hAnsi="Times New Roman"/>
                <w:color w:val="000000" w:themeColor="text1"/>
                <w:sz w:val="24"/>
                <w:szCs w:val="24"/>
                <w:lang w:val="uk-UA" w:eastAsia="ru-RU"/>
              </w:rPr>
              <w:t xml:space="preserve">, що вносяться. Зміни до тендерної документації у машинозчитувальному форматі розміщуються в електронній </w:t>
            </w:r>
            <w:r w:rsidRPr="004A231A">
              <w:rPr>
                <w:rFonts w:ascii="Times New Roman" w:eastAsia="Times New Roman" w:hAnsi="Times New Roman"/>
                <w:color w:val="000000" w:themeColor="text1"/>
                <w:sz w:val="24"/>
                <w:szCs w:val="24"/>
                <w:lang w:val="uk-UA" w:eastAsia="ru-RU"/>
              </w:rPr>
              <w:lastRenderedPageBreak/>
              <w:t>системі закупівель протягом одного дня з дати прийняття рішення про їх внесення.</w:t>
            </w:r>
          </w:p>
        </w:tc>
      </w:tr>
      <w:tr w:rsidR="004A231A" w:rsidRPr="004A231A" w:rsidTr="003E774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lastRenderedPageBreak/>
              <w:t>Розділ 3. Інструкція з підготовки тендерної пропозиції</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4A231A">
                <w:rPr>
                  <w:rFonts w:ascii="Times New Roman" w:eastAsia="Times New Roman" w:hAnsi="Times New Roman"/>
                  <w:color w:val="000000" w:themeColor="text1"/>
                  <w:sz w:val="24"/>
                  <w:szCs w:val="24"/>
                  <w:lang w:val="uk-UA" w:eastAsia="ru-RU"/>
                </w:rPr>
                <w:t>пункті 47</w:t>
              </w:r>
            </w:hyperlink>
            <w:r w:rsidRPr="004A231A">
              <w:rPr>
                <w:rFonts w:ascii="Times New Roman" w:eastAsia="Times New Roman" w:hAnsi="Times New Roman"/>
                <w:color w:val="000000" w:themeColor="text1"/>
                <w:sz w:val="24"/>
                <w:szCs w:val="24"/>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F06BB" w:rsidRPr="004A231A" w:rsidRDefault="00EF06BB" w:rsidP="00EF06BB">
            <w:pPr>
              <w:widowControl w:val="0"/>
              <w:numPr>
                <w:ilvl w:val="0"/>
                <w:numId w:val="37"/>
              </w:numPr>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інформацією, що підтверджує відповідність учасника кваліфікаційним (кваліфікаційному) критеріям – </w:t>
            </w:r>
            <w:r w:rsidRPr="004A231A">
              <w:rPr>
                <w:rFonts w:ascii="Times New Roman" w:eastAsia="Times New Roman" w:hAnsi="Times New Roman"/>
                <w:i/>
                <w:color w:val="000000" w:themeColor="text1"/>
                <w:sz w:val="24"/>
                <w:szCs w:val="24"/>
                <w:lang w:val="uk-UA" w:eastAsia="ru-RU"/>
              </w:rPr>
              <w:t>згідно</w:t>
            </w:r>
            <w:r w:rsidRPr="004A231A">
              <w:rPr>
                <w:rFonts w:ascii="Times New Roman" w:eastAsia="Times New Roman" w:hAnsi="Times New Roman"/>
                <w:color w:val="000000" w:themeColor="text1"/>
                <w:sz w:val="24"/>
                <w:szCs w:val="24"/>
                <w:lang w:val="uk-UA" w:eastAsia="ru-RU"/>
              </w:rPr>
              <w:t xml:space="preserve"> з </w:t>
            </w:r>
            <w:r w:rsidRPr="004A231A">
              <w:rPr>
                <w:rFonts w:ascii="Times New Roman" w:eastAsia="Times New Roman" w:hAnsi="Times New Roman"/>
                <w:i/>
                <w:color w:val="000000" w:themeColor="text1"/>
                <w:sz w:val="24"/>
                <w:szCs w:val="24"/>
                <w:lang w:val="uk-UA" w:eastAsia="ru-RU"/>
              </w:rPr>
              <w:t>Додатком 1</w:t>
            </w:r>
            <w:r w:rsidRPr="004A231A">
              <w:rPr>
                <w:rFonts w:ascii="Times New Roman" w:eastAsia="Times New Roman" w:hAnsi="Times New Roman"/>
                <w:color w:val="000000" w:themeColor="text1"/>
                <w:sz w:val="24"/>
                <w:szCs w:val="24"/>
                <w:lang w:val="uk-UA" w:eastAsia="ru-RU"/>
              </w:rPr>
              <w:t xml:space="preserve"> до цієї тендерної документації;</w:t>
            </w:r>
          </w:p>
          <w:p w:rsidR="00EF06BB" w:rsidRPr="004A231A" w:rsidRDefault="00EF06BB" w:rsidP="00EF06BB">
            <w:pPr>
              <w:widowControl w:val="0"/>
              <w:numPr>
                <w:ilvl w:val="0"/>
                <w:numId w:val="37"/>
              </w:numPr>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інформацією щодо відсутності підстав, установлених в пункті 47 Особливостей, – </w:t>
            </w:r>
            <w:r w:rsidRPr="004A231A">
              <w:rPr>
                <w:rFonts w:ascii="Times New Roman" w:eastAsia="Times New Roman" w:hAnsi="Times New Roman"/>
                <w:i/>
                <w:color w:val="000000" w:themeColor="text1"/>
                <w:sz w:val="24"/>
                <w:szCs w:val="24"/>
                <w:lang w:val="uk-UA" w:eastAsia="ru-RU"/>
              </w:rPr>
              <w:t>згідно з Додатком 1</w:t>
            </w:r>
            <w:r w:rsidRPr="004A231A">
              <w:rPr>
                <w:rFonts w:ascii="Times New Roman" w:eastAsia="Times New Roman" w:hAnsi="Times New Roman"/>
                <w:color w:val="000000" w:themeColor="text1"/>
                <w:sz w:val="24"/>
                <w:szCs w:val="24"/>
                <w:lang w:val="uk-UA" w:eastAsia="ru-RU"/>
              </w:rPr>
              <w:t xml:space="preserve"> до цієї тендерної документації;</w:t>
            </w:r>
          </w:p>
          <w:p w:rsidR="00EF06BB" w:rsidRPr="004A231A" w:rsidRDefault="00EF06BB" w:rsidP="00EF06BB">
            <w:pPr>
              <w:widowControl w:val="0"/>
              <w:numPr>
                <w:ilvl w:val="0"/>
                <w:numId w:val="37"/>
              </w:numPr>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4A231A">
                <w:rPr>
                  <w:rFonts w:ascii="Times New Roman" w:eastAsia="Times New Roman" w:hAnsi="Times New Roman"/>
                  <w:color w:val="000000" w:themeColor="text1"/>
                  <w:sz w:val="24"/>
                  <w:szCs w:val="24"/>
                  <w:lang w:val="uk-UA" w:eastAsia="ru-RU"/>
                </w:rPr>
                <w:t>47</w:t>
              </w:r>
            </w:hyperlink>
            <w:r w:rsidRPr="004A231A">
              <w:rPr>
                <w:rFonts w:ascii="Times New Roman" w:eastAsia="Times New Roman" w:hAnsi="Times New Roman"/>
                <w:color w:val="000000" w:themeColor="text1"/>
                <w:sz w:val="24"/>
                <w:szCs w:val="24"/>
                <w:lang w:val="uk-UA" w:eastAsia="ru-RU"/>
              </w:rPr>
              <w:t xml:space="preserve">  Особливостей, - згідно з </w:t>
            </w:r>
            <w:r w:rsidRPr="004A231A">
              <w:rPr>
                <w:rFonts w:ascii="Times New Roman" w:eastAsia="Times New Roman" w:hAnsi="Times New Roman"/>
                <w:i/>
                <w:color w:val="000000" w:themeColor="text1"/>
                <w:sz w:val="24"/>
                <w:szCs w:val="24"/>
                <w:lang w:val="uk-UA" w:eastAsia="ru-RU"/>
              </w:rPr>
              <w:t xml:space="preserve">Додатком 1 </w:t>
            </w:r>
            <w:r w:rsidRPr="004A231A">
              <w:rPr>
                <w:rFonts w:ascii="Times New Roman" w:eastAsia="Times New Roman" w:hAnsi="Times New Roman"/>
                <w:color w:val="000000" w:themeColor="text1"/>
                <w:sz w:val="24"/>
                <w:szCs w:val="24"/>
                <w:lang w:val="uk-UA" w:eastAsia="ru-RU"/>
              </w:rPr>
              <w:t>до цієї тендерної документації;</w:t>
            </w:r>
          </w:p>
          <w:p w:rsidR="00EF06BB" w:rsidRPr="004A231A" w:rsidRDefault="00EF06BB" w:rsidP="00EF06BB">
            <w:pPr>
              <w:widowControl w:val="0"/>
              <w:numPr>
                <w:ilvl w:val="0"/>
                <w:numId w:val="37"/>
              </w:numPr>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A231A">
              <w:rPr>
                <w:rFonts w:ascii="Times New Roman" w:eastAsia="Times New Roman" w:hAnsi="Times New Roman"/>
                <w:i/>
                <w:color w:val="000000" w:themeColor="text1"/>
                <w:sz w:val="24"/>
                <w:szCs w:val="24"/>
                <w:lang w:val="uk-UA" w:eastAsia="ru-RU"/>
              </w:rPr>
              <w:t>згідно з Додатком 2</w:t>
            </w:r>
            <w:r w:rsidRPr="004A231A">
              <w:rPr>
                <w:rFonts w:ascii="Times New Roman" w:eastAsia="Times New Roman" w:hAnsi="Times New Roman"/>
                <w:color w:val="000000" w:themeColor="text1"/>
                <w:sz w:val="24"/>
                <w:szCs w:val="24"/>
                <w:lang w:val="uk-UA" w:eastAsia="ru-RU"/>
              </w:rPr>
              <w:t xml:space="preserve"> до тендерної документації;</w:t>
            </w:r>
          </w:p>
          <w:p w:rsidR="00EF06BB" w:rsidRPr="004A231A" w:rsidRDefault="00EF06BB" w:rsidP="00733E2D">
            <w:pPr>
              <w:widowControl w:val="0"/>
              <w:numPr>
                <w:ilvl w:val="0"/>
                <w:numId w:val="37"/>
              </w:numPr>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EF06BB" w:rsidRPr="004A231A" w:rsidRDefault="00EF06BB" w:rsidP="00EF06BB">
            <w:pPr>
              <w:widowControl w:val="0"/>
              <w:numPr>
                <w:ilvl w:val="0"/>
                <w:numId w:val="37"/>
              </w:numPr>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іншою інформацією та документами, відповідно до вимог цієї тендерної документації та додатків до неї.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Переможець процедури закупівлі у строк, що не перевищує </w:t>
            </w:r>
            <w:r w:rsidRPr="004A231A">
              <w:rPr>
                <w:rFonts w:ascii="Times New Roman" w:eastAsia="Times New Roman" w:hAnsi="Times New Roman"/>
                <w:color w:val="000000" w:themeColor="text1"/>
                <w:sz w:val="24"/>
                <w:szCs w:val="24"/>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4A231A">
              <w:rPr>
                <w:rFonts w:ascii="Times New Roman" w:eastAsia="Times New Roman" w:hAnsi="Times New Roman"/>
                <w:color w:val="000000" w:themeColor="text1"/>
                <w:sz w:val="24"/>
                <w:szCs w:val="24"/>
                <w:lang w:val="uk-UA" w:eastAsia="ru-RU"/>
              </w:rPr>
              <w:t xml:space="preserve">, повинен надати замовнику шляхом </w:t>
            </w:r>
            <w:r w:rsidRPr="004A231A">
              <w:rPr>
                <w:rFonts w:ascii="Times New Roman" w:eastAsia="Times New Roman" w:hAnsi="Times New Roman"/>
                <w:color w:val="000000" w:themeColor="text1"/>
                <w:sz w:val="24"/>
                <w:szCs w:val="24"/>
                <w:lang w:val="uk-UA" w:eastAsia="ru-RU"/>
              </w:rPr>
              <w:lastRenderedPageBreak/>
              <w:t>оприлюднення в електронній системі закупівель документи, встановлені в Додатку 1 (для переможця).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i/>
                <w:color w:val="000000" w:themeColor="text1"/>
                <w:sz w:val="24"/>
                <w:szCs w:val="24"/>
                <w:lang w:val="uk-UA" w:eastAsia="ru-RU"/>
              </w:rPr>
              <w:t>Опис та приклади формальних несуттєвих помилок.</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u w:val="single"/>
                <w:lang w:val="uk-UA" w:eastAsia="ru-RU"/>
              </w:rPr>
            </w:pPr>
            <w:r w:rsidRPr="004A231A">
              <w:rPr>
                <w:rFonts w:ascii="Times New Roman" w:eastAsia="Times New Roman" w:hAnsi="Times New Roman"/>
                <w:i/>
                <w:color w:val="000000" w:themeColor="text1"/>
                <w:sz w:val="24"/>
                <w:szCs w:val="24"/>
                <w:u w:val="single"/>
                <w:lang w:val="uk-UA" w:eastAsia="ru-RU"/>
              </w:rPr>
              <w:t>Опис формальних помилок:</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w:t>
            </w:r>
            <w:r w:rsidRPr="004A231A">
              <w:rPr>
                <w:rFonts w:ascii="Times New Roman" w:eastAsia="Times New Roman" w:hAnsi="Times New Roman"/>
                <w:color w:val="000000" w:themeColor="text1"/>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w:t>
            </w:r>
            <w:r w:rsidRPr="004A231A">
              <w:rPr>
                <w:rFonts w:ascii="Times New Roman" w:eastAsia="Times New Roman" w:hAnsi="Times New Roman"/>
                <w:color w:val="000000" w:themeColor="text1"/>
                <w:sz w:val="24"/>
                <w:szCs w:val="24"/>
                <w:lang w:val="uk-UA" w:eastAsia="ru-RU"/>
              </w:rPr>
              <w:tab/>
              <w:t>уживання великої літери;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w:t>
            </w:r>
            <w:r w:rsidRPr="004A231A">
              <w:rPr>
                <w:rFonts w:ascii="Times New Roman" w:eastAsia="Times New Roman" w:hAnsi="Times New Roman"/>
                <w:color w:val="000000" w:themeColor="text1"/>
                <w:sz w:val="24"/>
                <w:szCs w:val="24"/>
                <w:lang w:val="uk-UA" w:eastAsia="ru-RU"/>
              </w:rPr>
              <w:tab/>
              <w:t>уживання розділових знаків та відмінювання слів у реченні;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w:t>
            </w:r>
            <w:r w:rsidRPr="004A231A">
              <w:rPr>
                <w:rFonts w:ascii="Times New Roman" w:eastAsia="Times New Roman" w:hAnsi="Times New Roman"/>
                <w:color w:val="000000" w:themeColor="text1"/>
                <w:sz w:val="24"/>
                <w:szCs w:val="24"/>
                <w:lang w:val="uk-UA" w:eastAsia="ru-RU"/>
              </w:rPr>
              <w:tab/>
              <w:t>використання слова або мовного звороту, запозичених з іншої мови;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w:t>
            </w:r>
            <w:r w:rsidRPr="004A231A">
              <w:rPr>
                <w:rFonts w:ascii="Times New Roman" w:eastAsia="Times New Roman" w:hAnsi="Times New Roman"/>
                <w:color w:val="000000" w:themeColor="text1"/>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w:t>
            </w:r>
            <w:r w:rsidRPr="004A231A">
              <w:rPr>
                <w:rFonts w:ascii="Times New Roman" w:eastAsia="Times New Roman" w:hAnsi="Times New Roman"/>
                <w:color w:val="000000" w:themeColor="text1"/>
                <w:sz w:val="24"/>
                <w:szCs w:val="24"/>
                <w:lang w:val="uk-UA" w:eastAsia="ru-RU"/>
              </w:rPr>
              <w:tab/>
              <w:t>застосування правил переносу частини слова з рядка в рядок;</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w:t>
            </w:r>
            <w:r w:rsidRPr="004A231A">
              <w:rPr>
                <w:rFonts w:ascii="Times New Roman" w:eastAsia="Times New Roman" w:hAnsi="Times New Roman"/>
                <w:color w:val="000000" w:themeColor="text1"/>
                <w:sz w:val="24"/>
                <w:szCs w:val="24"/>
                <w:lang w:val="uk-UA" w:eastAsia="ru-RU"/>
              </w:rPr>
              <w:tab/>
              <w:t>написання слів разом та/або окремо, та/або через дефіс;</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w:t>
            </w:r>
            <w:r w:rsidRPr="004A231A">
              <w:rPr>
                <w:rFonts w:ascii="Times New Roman" w:eastAsia="Times New Roman" w:hAnsi="Times New Roman"/>
                <w:color w:val="000000" w:themeColor="text1"/>
                <w:sz w:val="24"/>
                <w:szCs w:val="24"/>
                <w:lang w:val="uk-UA" w:eastAsia="ru-RU"/>
              </w:rPr>
              <w:tab/>
              <w:t xml:space="preserve">Помилка, зроблена учасником процедури закупівлі під час оформлення тексту документа / унесення інформації </w:t>
            </w:r>
            <w:r w:rsidRPr="004A231A">
              <w:rPr>
                <w:rFonts w:ascii="Times New Roman" w:eastAsia="Times New Roman" w:hAnsi="Times New Roman"/>
                <w:color w:val="000000" w:themeColor="text1"/>
                <w:sz w:val="24"/>
                <w:szCs w:val="24"/>
                <w:lang w:val="uk-UA" w:eastAsia="ru-RU"/>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3.</w:t>
            </w:r>
            <w:r w:rsidRPr="004A231A">
              <w:rPr>
                <w:rFonts w:ascii="Times New Roman" w:eastAsia="Times New Roman" w:hAnsi="Times New Roman"/>
                <w:color w:val="000000" w:themeColor="text1"/>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w:t>
            </w:r>
            <w:r w:rsidRPr="004A231A">
              <w:rPr>
                <w:rFonts w:ascii="Times New Roman" w:eastAsia="Times New Roman" w:hAnsi="Times New Roman"/>
                <w:color w:val="000000" w:themeColor="text1"/>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5.</w:t>
            </w:r>
            <w:r w:rsidRPr="004A231A">
              <w:rPr>
                <w:rFonts w:ascii="Times New Roman" w:eastAsia="Times New Roman" w:hAnsi="Times New Roman"/>
                <w:color w:val="000000" w:themeColor="text1"/>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6.</w:t>
            </w:r>
            <w:r w:rsidRPr="004A231A">
              <w:rPr>
                <w:rFonts w:ascii="Times New Roman" w:eastAsia="Times New Roman" w:hAnsi="Times New Roman"/>
                <w:color w:val="000000" w:themeColor="text1"/>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7.</w:t>
            </w:r>
            <w:r w:rsidRPr="004A231A">
              <w:rPr>
                <w:rFonts w:ascii="Times New Roman" w:eastAsia="Times New Roman" w:hAnsi="Times New Roman"/>
                <w:color w:val="000000" w:themeColor="text1"/>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8.</w:t>
            </w:r>
            <w:r w:rsidRPr="004A231A">
              <w:rPr>
                <w:rFonts w:ascii="Times New Roman" w:eastAsia="Times New Roman" w:hAnsi="Times New Roman"/>
                <w:color w:val="000000" w:themeColor="text1"/>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9.</w:t>
            </w:r>
            <w:r w:rsidRPr="004A231A">
              <w:rPr>
                <w:rFonts w:ascii="Times New Roman" w:eastAsia="Times New Roman" w:hAnsi="Times New Roman"/>
                <w:color w:val="000000" w:themeColor="text1"/>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10.</w:t>
            </w:r>
            <w:r w:rsidRPr="004A231A">
              <w:rPr>
                <w:rFonts w:ascii="Times New Roman" w:eastAsia="Times New Roman" w:hAnsi="Times New Roman"/>
                <w:color w:val="000000" w:themeColor="text1"/>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11.</w:t>
            </w:r>
            <w:r w:rsidRPr="004A231A">
              <w:rPr>
                <w:rFonts w:ascii="Times New Roman" w:eastAsia="Times New Roman" w:hAnsi="Times New Roman"/>
                <w:color w:val="000000" w:themeColor="text1"/>
                <w:sz w:val="24"/>
                <w:szCs w:val="24"/>
                <w:lang w:val="uk-UA" w:eastAsia="ru-RU"/>
              </w:rPr>
              <w:tab/>
              <w:t xml:space="preserve">Подання документа (документів) учасником процедури закупівлі у складі тендерної пропозиції, в якому </w:t>
            </w:r>
            <w:r w:rsidRPr="004A231A">
              <w:rPr>
                <w:rFonts w:ascii="Times New Roman" w:eastAsia="Times New Roman" w:hAnsi="Times New Roman"/>
                <w:color w:val="000000" w:themeColor="text1"/>
                <w:sz w:val="24"/>
                <w:szCs w:val="24"/>
                <w:lang w:val="uk-UA" w:eastAsia="ru-RU"/>
              </w:rPr>
              <w:lastRenderedPageBreak/>
              <w:t>позиція цифри (цифр) у сумі є некоректною, при цьому сума, що зазначена прописом, є правильною.</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12.</w:t>
            </w:r>
            <w:r w:rsidRPr="004A231A">
              <w:rPr>
                <w:rFonts w:ascii="Times New Roman" w:eastAsia="Times New Roman" w:hAnsi="Times New Roman"/>
                <w:color w:val="000000" w:themeColor="text1"/>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u w:val="single"/>
                <w:lang w:val="uk-UA" w:eastAsia="ru-RU"/>
              </w:rPr>
            </w:pPr>
            <w:r w:rsidRPr="004A231A">
              <w:rPr>
                <w:rFonts w:ascii="Times New Roman" w:eastAsia="Times New Roman" w:hAnsi="Times New Roman"/>
                <w:i/>
                <w:color w:val="000000" w:themeColor="text1"/>
                <w:sz w:val="24"/>
                <w:szCs w:val="24"/>
                <w:u w:val="single"/>
                <w:lang w:val="uk-UA" w:eastAsia="ru-RU"/>
              </w:rPr>
              <w:t>Приклади формальних помилок:</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«м.київ» замість «м.Київ»;</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«поряд -ок» замість «поря – док»;</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«ненадається» замість «не надається»»;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«______________№_____________» замість «14.08.2020 №320/13/14-01»</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 учасник розмістив (завантажив) документ у форматі «JPG» замість  документа у форматі «pdf» (PortableDocumentFormat)». </w:t>
            </w:r>
          </w:p>
          <w:p w:rsidR="00EF06BB" w:rsidRPr="004A231A" w:rsidRDefault="00EF06BB" w:rsidP="00EF06BB">
            <w:pPr>
              <w:widowControl w:val="0"/>
              <w:spacing w:after="160" w:line="256" w:lineRule="auto"/>
              <w:ind w:left="40" w:hanging="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F06BB" w:rsidRPr="004A231A" w:rsidRDefault="00EF06BB" w:rsidP="00EF06BB">
            <w:pPr>
              <w:widowControl w:val="0"/>
              <w:spacing w:after="160" w:line="256" w:lineRule="auto"/>
              <w:ind w:left="40" w:hanging="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УВАГА!!!</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документи мають бути чіткими та розбірливими для читання;</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3) якщо тендерна пропозиція містить і скановані, і електронні документи, потрібно накласти КЕП/УЕП на </w:t>
            </w:r>
            <w:r w:rsidRPr="004A231A">
              <w:rPr>
                <w:rFonts w:ascii="Times New Roman" w:eastAsia="Times New Roman" w:hAnsi="Times New Roman"/>
                <w:color w:val="000000" w:themeColor="text1"/>
                <w:sz w:val="24"/>
                <w:szCs w:val="24"/>
                <w:lang w:val="uk-UA" w:eastAsia="ru-RU"/>
              </w:rPr>
              <w:lastRenderedPageBreak/>
              <w:t>тендерну пропозицію в цілому та на кожен електронний документ окремо.</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Винятки:</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F06BB" w:rsidRPr="004A231A" w:rsidRDefault="00EF06BB" w:rsidP="00EF06BB">
            <w:pPr>
              <w:widowControl w:val="0"/>
              <w:spacing w:after="160" w:line="256" w:lineRule="auto"/>
              <w:ind w:left="40" w:hanging="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F06BB" w:rsidRPr="004A231A" w:rsidRDefault="00EF06BB" w:rsidP="00EF06BB">
            <w:pPr>
              <w:widowControl w:val="0"/>
              <w:spacing w:after="160" w:line="256" w:lineRule="auto"/>
              <w:ind w:left="40" w:hanging="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Тендерні пропозиції мають право подавати всі заінтересовані особи.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Кожен учасник має право подати тільки одну тендерну пропозицію. </w:t>
            </w:r>
          </w:p>
        </w:tc>
      </w:tr>
      <w:tr w:rsidR="004A231A" w:rsidRPr="004A231A" w:rsidTr="003E7741">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bookmarkStart w:id="1" w:name="_heading=h.ftj7vaqoric"/>
            <w:bookmarkStart w:id="2" w:name="_heading=h.hjqm8skarbdr"/>
            <w:bookmarkStart w:id="3" w:name="_heading=h.2et92p0"/>
            <w:bookmarkStart w:id="4" w:name="_heading=h.3znysh7"/>
            <w:bookmarkEnd w:id="1"/>
            <w:bookmarkEnd w:id="2"/>
            <w:bookmarkEnd w:id="3"/>
            <w:bookmarkEnd w:id="4"/>
            <w:r w:rsidRPr="004A231A">
              <w:rPr>
                <w:rFonts w:ascii="Times New Roman" w:eastAsia="Times New Roman" w:hAnsi="Times New Roman"/>
                <w:color w:val="000000" w:themeColor="text1"/>
                <w:sz w:val="24"/>
                <w:szCs w:val="24"/>
                <w:lang w:val="uk-UA" w:eastAsia="ru-RU"/>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4A231A" w:rsidRDefault="00F26665" w:rsidP="00EF06BB">
            <w:pPr>
              <w:spacing w:after="160" w:line="256" w:lineRule="auto"/>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i/>
                <w:color w:val="000000" w:themeColor="text1"/>
                <w:sz w:val="24"/>
                <w:szCs w:val="24"/>
                <w:lang w:val="uk-UA" w:eastAsia="ru-RU"/>
              </w:rPr>
              <w:t>Не передбачено</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bookmarkStart w:id="5" w:name="_heading=h.tyjcwt"/>
            <w:bookmarkEnd w:id="5"/>
            <w:r w:rsidRPr="004A231A">
              <w:rPr>
                <w:rFonts w:ascii="Times New Roman" w:eastAsia="Times New Roman" w:hAnsi="Times New Roman"/>
                <w:color w:val="000000" w:themeColor="text1"/>
                <w:sz w:val="24"/>
                <w:szCs w:val="24"/>
                <w:lang w:val="uk-UA" w:eastAsia="ru-RU"/>
              </w:rPr>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4A231A" w:rsidRDefault="00F26665"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Не передбачено</w:t>
            </w:r>
          </w:p>
        </w:tc>
      </w:tr>
      <w:tr w:rsidR="004A231A" w:rsidRPr="00A55CB2" w:rsidTr="003E7741">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Тендерні пропозиції вважаються дійсними </w:t>
            </w:r>
            <w:r w:rsidRPr="004A231A">
              <w:rPr>
                <w:rFonts w:ascii="Times New Roman" w:eastAsia="Times New Roman" w:hAnsi="Times New Roman"/>
                <w:b/>
                <w:i/>
                <w:color w:val="000000" w:themeColor="text1"/>
                <w:sz w:val="24"/>
                <w:szCs w:val="24"/>
                <w:u w:val="single"/>
                <w:lang w:val="uk-UA" w:eastAsia="ru-RU"/>
              </w:rPr>
              <w:t>протягом 120 (ста двадцяти) днів</w:t>
            </w:r>
            <w:r w:rsidRPr="004A231A">
              <w:rPr>
                <w:rFonts w:ascii="Times New Roman" w:eastAsia="Times New Roman" w:hAnsi="Times New Roman"/>
                <w:color w:val="000000" w:themeColor="text1"/>
                <w:sz w:val="24"/>
                <w:szCs w:val="24"/>
                <w:lang w:val="uk-UA" w:eastAsia="ru-RU"/>
              </w:rPr>
              <w:t xml:space="preserve"> із дати кінцевого строку подання тендерних пропозицій.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u w:val="single"/>
                <w:lang w:val="uk-UA" w:eastAsia="ru-RU"/>
              </w:rPr>
            </w:pPr>
            <w:r w:rsidRPr="004A231A">
              <w:rPr>
                <w:rFonts w:ascii="Times New Roman" w:eastAsia="Times New Roman" w:hAnsi="Times New Roman"/>
                <w:color w:val="000000" w:themeColor="text1"/>
                <w:sz w:val="24"/>
                <w:szCs w:val="24"/>
                <w:lang w:val="uk-UA" w:eastAsia="ru-RU"/>
              </w:rPr>
              <w:t xml:space="preserve">Учасник процедури закупівлі </w:t>
            </w:r>
            <w:r w:rsidRPr="004A231A">
              <w:rPr>
                <w:rFonts w:ascii="Times New Roman" w:eastAsia="Times New Roman" w:hAnsi="Times New Roman"/>
                <w:color w:val="000000" w:themeColor="text1"/>
                <w:sz w:val="24"/>
                <w:szCs w:val="24"/>
                <w:u w:val="single"/>
                <w:lang w:val="uk-UA" w:eastAsia="ru-RU"/>
              </w:rPr>
              <w:t>має право:</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відхилити таку вимогу, не втрачаючи при цьому наданого ним забезпечення тендерної пропозиції;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4A231A">
              <w:rPr>
                <w:rFonts w:ascii="Times New Roman" w:eastAsia="Times New Roman" w:hAnsi="Times New Roman"/>
                <w:i/>
                <w:color w:val="000000" w:themeColor="text1"/>
                <w:sz w:val="24"/>
                <w:szCs w:val="24"/>
                <w:lang w:val="uk-UA" w:eastAsia="ru-RU"/>
              </w:rPr>
              <w:t>(у разі якщо таке вимагалося)</w:t>
            </w:r>
            <w:r w:rsidRPr="004A231A">
              <w:rPr>
                <w:rFonts w:ascii="Times New Roman" w:eastAsia="Times New Roman" w:hAnsi="Times New Roman"/>
                <w:color w:val="000000" w:themeColor="text1"/>
                <w:sz w:val="24"/>
                <w:szCs w:val="24"/>
                <w:lang w:val="uk-UA" w:eastAsia="ru-RU"/>
              </w:rPr>
              <w:t>.</w:t>
            </w:r>
          </w:p>
          <w:p w:rsidR="00EF06BB" w:rsidRPr="004A231A" w:rsidRDefault="00EF06BB" w:rsidP="00EF06BB">
            <w:pPr>
              <w:widowControl w:val="0"/>
              <w:spacing w:after="160" w:line="256" w:lineRule="auto"/>
              <w:jc w:val="both"/>
              <w:rPr>
                <w:rFonts w:ascii="Times New Roman" w:eastAsia="Times New Roman" w:hAnsi="Times New Roman"/>
                <w:strike/>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A231A" w:rsidRPr="00A55CB2"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Кваліфікаційні критерії до учасників та вимоги, згідно  з пунктом 28  та пунктом 47  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A231A">
              <w:rPr>
                <w:rFonts w:ascii="Times New Roman" w:eastAsia="Times New Roman" w:hAnsi="Times New Roman"/>
                <w:b/>
                <w:i/>
                <w:color w:val="000000" w:themeColor="text1"/>
                <w:sz w:val="24"/>
                <w:szCs w:val="24"/>
                <w:lang w:val="uk-UA" w:eastAsia="ru-RU"/>
              </w:rPr>
              <w:t>Додатку 1</w:t>
            </w:r>
            <w:r w:rsidRPr="004A231A">
              <w:rPr>
                <w:rFonts w:ascii="Times New Roman" w:eastAsia="Times New Roman" w:hAnsi="Times New Roman"/>
                <w:i/>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 xml:space="preserve">до цієї тендерної документації. </w:t>
            </w:r>
          </w:p>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Спосіб  підтвердження відповідності учасника критеріям і вимогам згідно із законодавством наведено в</w:t>
            </w:r>
            <w:r w:rsidRPr="004A231A">
              <w:rPr>
                <w:rFonts w:ascii="Times New Roman" w:eastAsia="Times New Roman" w:hAnsi="Times New Roman"/>
                <w:b/>
                <w:color w:val="000000" w:themeColor="text1"/>
                <w:sz w:val="24"/>
                <w:szCs w:val="24"/>
                <w:lang w:val="uk-UA" w:eastAsia="ru-RU"/>
              </w:rPr>
              <w:t xml:space="preserve"> </w:t>
            </w:r>
            <w:r w:rsidRPr="004A231A">
              <w:rPr>
                <w:rFonts w:ascii="Times New Roman" w:eastAsia="Times New Roman" w:hAnsi="Times New Roman"/>
                <w:b/>
                <w:i/>
                <w:color w:val="000000" w:themeColor="text1"/>
                <w:sz w:val="24"/>
                <w:szCs w:val="24"/>
                <w:lang w:val="uk-UA" w:eastAsia="ru-RU"/>
              </w:rPr>
              <w:t>Додатку 1</w:t>
            </w:r>
            <w:r w:rsidRPr="004A231A">
              <w:rPr>
                <w:rFonts w:ascii="Times New Roman" w:eastAsia="Times New Roman" w:hAnsi="Times New Roman"/>
                <w:color w:val="000000" w:themeColor="text1"/>
                <w:sz w:val="24"/>
                <w:szCs w:val="24"/>
                <w:lang w:val="uk-UA" w:eastAsia="ru-RU"/>
              </w:rPr>
              <w:t xml:space="preserve"> до цієї тендерної документації. </w:t>
            </w:r>
          </w:p>
          <w:p w:rsidR="00EF06BB" w:rsidRPr="004A231A" w:rsidRDefault="00EF06BB" w:rsidP="00EF06BB">
            <w:pPr>
              <w:widowControl w:val="0"/>
              <w:spacing w:after="160" w:line="256" w:lineRule="auto"/>
              <w:ind w:right="120"/>
              <w:jc w:val="both"/>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Підстави, визначені пунктом 47 Особливостей.</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8"/>
                <w:szCs w:val="28"/>
                <w:lang w:val="uk-UA" w:eastAsia="ru-RU"/>
              </w:rPr>
              <w:t>3</w:t>
            </w:r>
            <w:r w:rsidRPr="004A231A">
              <w:rPr>
                <w:rFonts w:ascii="Times New Roman" w:eastAsia="Times New Roman" w:hAnsi="Times New Roman"/>
                <w:color w:val="000000" w:themeColor="text1"/>
                <w:sz w:val="24"/>
                <w:szCs w:val="24"/>
                <w:lang w:val="uk-UA" w:eastAsia="ru-RU"/>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4A231A">
                <w:rPr>
                  <w:rFonts w:ascii="Times New Roman" w:eastAsia="Times New Roman" w:hAnsi="Times New Roman"/>
                  <w:color w:val="000000" w:themeColor="text1"/>
                  <w:sz w:val="24"/>
                  <w:szCs w:val="24"/>
                  <w:lang w:val="uk-UA" w:eastAsia="ru-RU"/>
                </w:rPr>
                <w:t>пунктом 4</w:t>
              </w:r>
            </w:hyperlink>
            <w:r w:rsidRPr="004A231A">
              <w:rPr>
                <w:rFonts w:ascii="Times New Roman" w:eastAsia="Times New Roman" w:hAnsi="Times New Roman"/>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06BB" w:rsidRPr="004A231A" w:rsidRDefault="00EF06BB" w:rsidP="00EF06BB">
            <w:pPr>
              <w:spacing w:after="348"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12" w:history="1">
              <w:r w:rsidRPr="004A231A">
                <w:rPr>
                  <w:rFonts w:ascii="Times New Roman" w:eastAsia="Times New Roman" w:hAnsi="Times New Roman"/>
                  <w:color w:val="000000" w:themeColor="text1"/>
                  <w:sz w:val="24"/>
                  <w:szCs w:val="24"/>
                  <w:lang w:val="uk-UA" w:eastAsia="ru-RU"/>
                </w:rPr>
                <w:t xml:space="preserve"> пунктом третім </w:t>
              </w:r>
            </w:hyperlink>
            <w:hyperlink r:id="rId13" w:history="1">
              <w:r w:rsidRPr="004A231A">
                <w:rPr>
                  <w:rFonts w:ascii="Times New Roman" w:eastAsia="Times New Roman" w:hAnsi="Times New Roman"/>
                  <w:color w:val="000000" w:themeColor="text1"/>
                  <w:sz w:val="24"/>
                  <w:szCs w:val="24"/>
                  <w:u w:val="single"/>
                  <w:lang w:val="uk-UA" w:eastAsia="ru-RU"/>
                </w:rPr>
                <w:t>частини друго</w:t>
              </w:r>
            </w:hyperlink>
            <w:r w:rsidRPr="004A231A">
              <w:rPr>
                <w:rFonts w:ascii="Times New Roman" w:eastAsia="Times New Roman" w:hAnsi="Times New Roman"/>
                <w:color w:val="000000" w:themeColor="text1"/>
                <w:sz w:val="24"/>
                <w:szCs w:val="24"/>
                <w:lang w:val="uk-UA" w:eastAsia="ru-RU"/>
              </w:rPr>
              <w:t xml:space="preserve">ї статті 22 Закону зазначено в </w:t>
            </w:r>
            <w:r w:rsidRPr="004A231A">
              <w:rPr>
                <w:rFonts w:ascii="Times New Roman" w:eastAsia="Times New Roman" w:hAnsi="Times New Roman"/>
                <w:b/>
                <w:i/>
                <w:color w:val="000000" w:themeColor="text1"/>
                <w:sz w:val="24"/>
                <w:szCs w:val="24"/>
                <w:lang w:val="uk-UA" w:eastAsia="ru-RU"/>
              </w:rPr>
              <w:t>Додатку 2</w:t>
            </w:r>
            <w:r w:rsidRPr="004A231A">
              <w:rPr>
                <w:rFonts w:ascii="Times New Roman" w:eastAsia="Times New Roman" w:hAnsi="Times New Roman"/>
                <w:b/>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до цієї тендерної документації.</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7</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Інформація про субпідрядника /співвиконавця (у випадку закупівлі робіт чи послуг)</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4A231A" w:rsidRDefault="00EF06BB" w:rsidP="00EF06BB">
            <w:pPr>
              <w:widowControl w:val="0"/>
              <w:spacing w:after="160" w:line="256" w:lineRule="auto"/>
              <w:ind w:right="120"/>
              <w:jc w:val="both"/>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Не передбачено.  </w:t>
            </w:r>
          </w:p>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p>
        </w:tc>
      </w:tr>
      <w:tr w:rsidR="004A231A" w:rsidRPr="00A55CB2" w:rsidTr="003E774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8</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A231A" w:rsidRPr="004A231A" w:rsidTr="003E774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Розділ 4. Подання та розкриття тендерної пропозиції</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4A231A" w:rsidRDefault="00EF06BB" w:rsidP="00A23B06">
            <w:pPr>
              <w:widowControl w:val="0"/>
              <w:spacing w:after="160" w:line="256" w:lineRule="auto"/>
              <w:ind w:left="40" w:right="120"/>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Кінцевий строк подання тендерних пропозицій — </w:t>
            </w:r>
            <w:r w:rsidR="00BC0FAD">
              <w:rPr>
                <w:rFonts w:ascii="Times New Roman" w:eastAsia="Times New Roman" w:hAnsi="Times New Roman"/>
                <w:color w:val="000000" w:themeColor="text1"/>
                <w:sz w:val="24"/>
                <w:szCs w:val="24"/>
                <w:lang w:val="uk-UA" w:eastAsia="ru-RU"/>
              </w:rPr>
              <w:t>12</w:t>
            </w:r>
            <w:r w:rsidR="00A23B06" w:rsidRPr="004A231A">
              <w:rPr>
                <w:rFonts w:ascii="Times New Roman" w:eastAsia="Times New Roman" w:hAnsi="Times New Roman"/>
                <w:color w:val="000000" w:themeColor="text1"/>
                <w:sz w:val="24"/>
                <w:szCs w:val="24"/>
                <w:lang w:val="uk-UA" w:eastAsia="ru-RU"/>
              </w:rPr>
              <w:t>.12.2023 р.</w:t>
            </w:r>
            <w:r w:rsidRPr="004A231A">
              <w:rPr>
                <w:rFonts w:ascii="Times New Roman" w:eastAsia="Times New Roman" w:hAnsi="Times New Roman"/>
                <w:b/>
                <w:color w:val="000000" w:themeColor="text1"/>
                <w:sz w:val="24"/>
                <w:szCs w:val="24"/>
                <w:lang w:val="uk-UA" w:eastAsia="ru-RU"/>
              </w:rPr>
              <w:t xml:space="preserve">, </w:t>
            </w:r>
            <w:r w:rsidR="00A23B06" w:rsidRPr="004A231A">
              <w:rPr>
                <w:rFonts w:ascii="Times New Roman" w:eastAsia="Times New Roman" w:hAnsi="Times New Roman"/>
                <w:b/>
                <w:color w:val="000000" w:themeColor="text1"/>
                <w:sz w:val="24"/>
                <w:szCs w:val="24"/>
                <w:lang w:val="uk-UA" w:eastAsia="ru-RU"/>
              </w:rPr>
              <w:t>0</w:t>
            </w:r>
            <w:r w:rsidRPr="004A231A">
              <w:rPr>
                <w:rFonts w:ascii="Times New Roman" w:eastAsia="Times New Roman" w:hAnsi="Times New Roman"/>
                <w:b/>
                <w:color w:val="000000" w:themeColor="text1"/>
                <w:sz w:val="24"/>
                <w:szCs w:val="24"/>
                <w:lang w:val="uk-UA" w:eastAsia="ru-RU"/>
              </w:rPr>
              <w:t>1:00 год.</w:t>
            </w:r>
            <w:r w:rsidRPr="004A231A">
              <w:rPr>
                <w:rFonts w:ascii="Times New Roman" w:eastAsia="Times New Roman" w:hAnsi="Times New Roman"/>
                <w:color w:val="000000" w:themeColor="text1"/>
                <w:sz w:val="24"/>
                <w:szCs w:val="24"/>
                <w:lang w:val="uk-UA" w:eastAsia="ru-RU"/>
              </w:rPr>
              <w:t xml:space="preserve">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Отримана тендерна пропозиція вноситься автоматично до реєстру отриманих тендерних пропозицій.</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EF06BB" w:rsidRPr="004A231A" w:rsidRDefault="00EF06BB" w:rsidP="00EF06BB">
            <w:pPr>
              <w:widowControl w:val="0"/>
              <w:spacing w:after="160" w:line="256" w:lineRule="auto"/>
              <w:jc w:val="both"/>
              <w:rPr>
                <w:rFonts w:ascii="Times New Roman" w:eastAsia="Times New Roman" w:hAnsi="Times New Roman"/>
                <w:strike/>
                <w:color w:val="000000" w:themeColor="text1"/>
                <w:sz w:val="24"/>
                <w:szCs w:val="24"/>
                <w:lang w:val="uk-UA" w:eastAsia="ru-RU"/>
              </w:rPr>
            </w:pPr>
          </w:p>
        </w:tc>
      </w:tr>
      <w:tr w:rsidR="004A231A" w:rsidRPr="00A55CB2"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strike/>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Дата та час розкриття тендерної пропозиції</w:t>
            </w:r>
            <w:r w:rsidRPr="004A231A">
              <w:rPr>
                <w:rFonts w:ascii="Times New Roman" w:eastAsia="Times New Roman" w:hAnsi="Times New Roman"/>
                <w:color w:val="000000" w:themeColor="text1"/>
                <w:sz w:val="28"/>
                <w:szCs w:val="28"/>
                <w:lang w:val="uk-UA" w:eastAsia="ru-RU"/>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06BB" w:rsidRPr="004A231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F06BB" w:rsidRPr="004A231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4A231A">
                <w:rPr>
                  <w:rFonts w:ascii="Times New Roman" w:eastAsia="Times New Roman" w:hAnsi="Times New Roman"/>
                  <w:color w:val="000000" w:themeColor="text1"/>
                  <w:sz w:val="24"/>
                  <w:szCs w:val="24"/>
                  <w:lang w:val="uk-UA" w:eastAsia="ru-RU"/>
                </w:rPr>
                <w:t>47</w:t>
              </w:r>
            </w:hyperlink>
            <w:r w:rsidRPr="004A231A">
              <w:rPr>
                <w:rFonts w:ascii="Times New Roman" w:eastAsia="Times New Roman" w:hAnsi="Times New Roman"/>
                <w:color w:val="000000" w:themeColor="text1"/>
                <w:sz w:val="24"/>
                <w:szCs w:val="24"/>
                <w:lang w:val="uk-UA" w:eastAsia="ru-RU"/>
              </w:rPr>
              <w:t xml:space="preserve"> Особливостей.</w:t>
            </w:r>
          </w:p>
        </w:tc>
      </w:tr>
      <w:tr w:rsidR="004A231A" w:rsidRPr="004A231A" w:rsidTr="003E774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Розділ 5. Оцінка тендерної пропозиції</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4A231A">
                <w:rPr>
                  <w:rFonts w:ascii="Times New Roman" w:eastAsia="Times New Roman" w:hAnsi="Times New Roman"/>
                  <w:color w:val="000000" w:themeColor="text1"/>
                  <w:sz w:val="24"/>
                  <w:szCs w:val="24"/>
                  <w:lang w:val="uk-UA" w:eastAsia="ru-RU"/>
                </w:rPr>
                <w:t>шістнадцятої</w:t>
              </w:r>
            </w:hyperlink>
            <w:r w:rsidRPr="004A231A">
              <w:rPr>
                <w:rFonts w:ascii="Times New Roman" w:eastAsia="Times New Roman" w:hAnsi="Times New Roman"/>
                <w:color w:val="000000" w:themeColor="text1"/>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Критерії та методика оцінки визначаються відповідно до статті 29 Закону.</w:t>
            </w:r>
          </w:p>
          <w:p w:rsidR="00EF06BB" w:rsidRPr="004A231A" w:rsidRDefault="00EF06BB" w:rsidP="00EF06BB">
            <w:pPr>
              <w:widowControl w:val="0"/>
              <w:spacing w:after="160" w:line="256" w:lineRule="auto"/>
              <w:jc w:val="both"/>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4A231A">
              <w:rPr>
                <w:rFonts w:ascii="Times New Roman" w:eastAsia="Times New Roman" w:hAnsi="Times New Roman"/>
                <w:color w:val="000000" w:themeColor="text1"/>
                <w:sz w:val="24"/>
                <w:szCs w:val="24"/>
                <w:lang w:val="uk-UA" w:eastAsia="ru-RU"/>
              </w:rPr>
              <w:lastRenderedPageBreak/>
              <w:t>документації, шляхом застосування електронного аукціону.</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i/>
                <w:color w:val="000000" w:themeColor="text1"/>
                <w:sz w:val="24"/>
                <w:szCs w:val="24"/>
                <w:lang w:val="uk-UA" w:eastAsia="ru-RU"/>
              </w:rPr>
              <w:t>(у разі якщо подано дві і більше тендерних пропозицій).</w:t>
            </w:r>
          </w:p>
          <w:p w:rsidR="00EF06BB" w:rsidRPr="004A231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Ціна тендерної пропозиції </w:t>
            </w:r>
            <w:r w:rsidRPr="004A231A">
              <w:rPr>
                <w:rFonts w:ascii="Times New Roman" w:eastAsia="Times New Roman" w:hAnsi="Times New Roman"/>
                <w:color w:val="000000" w:themeColor="text1"/>
                <w:sz w:val="24"/>
                <w:szCs w:val="24"/>
                <w:u w:val="single"/>
                <w:lang w:val="uk-UA" w:eastAsia="ru-RU"/>
              </w:rPr>
              <w:t>не може</w:t>
            </w:r>
            <w:r w:rsidRPr="004A231A">
              <w:rPr>
                <w:rFonts w:ascii="Times New Roman" w:eastAsia="Times New Roman" w:hAnsi="Times New Roman"/>
                <w:color w:val="000000" w:themeColor="text1"/>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F06BB" w:rsidRPr="004A231A" w:rsidRDefault="00EF06BB" w:rsidP="00EF06BB">
            <w:pPr>
              <w:widowControl w:val="0"/>
              <w:spacing w:after="160" w:line="256" w:lineRule="auto"/>
              <w:jc w:val="both"/>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До розгляду </w:t>
            </w:r>
            <w:r w:rsidRPr="004A231A">
              <w:rPr>
                <w:rFonts w:ascii="Times New Roman" w:eastAsia="Times New Roman" w:hAnsi="Times New Roman"/>
                <w:color w:val="000000" w:themeColor="text1"/>
                <w:sz w:val="24"/>
                <w:szCs w:val="24"/>
                <w:u w:val="single"/>
                <w:lang w:val="uk-UA" w:eastAsia="ru-RU"/>
              </w:rPr>
              <w:t xml:space="preserve"> не приймається</w:t>
            </w:r>
            <w:r w:rsidRPr="004A231A">
              <w:rPr>
                <w:rFonts w:ascii="Times New Roman" w:eastAsia="Times New Roman" w:hAnsi="Times New Roman"/>
                <w:color w:val="000000" w:themeColor="text1"/>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Оцінка тендерних пропозицій здійснюється на основі критерію „Ціна”. Питома вага – 100 %.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Оцінка здійснюється щодо предмета закупівлі в цілому.</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Учасник визначає ціни на </w:t>
            </w:r>
            <w:r w:rsidRPr="004A231A">
              <w:rPr>
                <w:rFonts w:ascii="Times New Roman" w:eastAsia="Times New Roman" w:hAnsi="Times New Roman"/>
                <w:b/>
                <w:color w:val="000000" w:themeColor="text1"/>
                <w:sz w:val="24"/>
                <w:szCs w:val="24"/>
                <w:lang w:val="uk-UA" w:eastAsia="ru-RU"/>
              </w:rPr>
              <w:t>товар</w:t>
            </w:r>
            <w:r w:rsidRPr="004A231A">
              <w:rPr>
                <w:rFonts w:ascii="Times New Roman" w:eastAsia="Times New Roman" w:hAnsi="Times New Roman"/>
                <w:color w:val="000000" w:themeColor="text1"/>
                <w:sz w:val="24"/>
                <w:szCs w:val="24"/>
                <w:lang w:val="uk-UA" w:eastAsia="ru-RU"/>
              </w:rPr>
              <w:t xml:space="preserve">, що він пропонує </w:t>
            </w:r>
            <w:r w:rsidRPr="004A231A">
              <w:rPr>
                <w:rFonts w:ascii="Times New Roman" w:eastAsia="Times New Roman" w:hAnsi="Times New Roman"/>
                <w:b/>
                <w:color w:val="000000" w:themeColor="text1"/>
                <w:sz w:val="24"/>
                <w:szCs w:val="24"/>
                <w:lang w:val="uk-UA" w:eastAsia="ru-RU"/>
              </w:rPr>
              <w:lastRenderedPageBreak/>
              <w:t>поставити/надати/</w:t>
            </w:r>
            <w:r w:rsidR="004769CD" w:rsidRPr="004A231A">
              <w:rPr>
                <w:rFonts w:ascii="Times New Roman" w:eastAsia="Times New Roman" w:hAnsi="Times New Roman"/>
                <w:b/>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A231A">
              <w:rPr>
                <w:rFonts w:ascii="Times New Roman" w:eastAsia="Times New Roman" w:hAnsi="Times New Roman"/>
                <w:b/>
                <w:color w:val="000000" w:themeColor="text1"/>
                <w:sz w:val="24"/>
                <w:szCs w:val="24"/>
                <w:lang w:val="uk-UA" w:eastAsia="ru-RU"/>
              </w:rPr>
              <w:t>товару</w:t>
            </w:r>
            <w:r w:rsidR="004769CD" w:rsidRPr="004A231A">
              <w:rPr>
                <w:rFonts w:ascii="Times New Roman" w:eastAsia="Times New Roman" w:hAnsi="Times New Roman"/>
                <w:b/>
                <w:color w:val="000000" w:themeColor="text1"/>
                <w:sz w:val="24"/>
                <w:szCs w:val="24"/>
                <w:lang w:val="uk-UA" w:eastAsia="ru-RU"/>
              </w:rPr>
              <w:t xml:space="preserve"> д</w:t>
            </w:r>
            <w:r w:rsidRPr="004A231A">
              <w:rPr>
                <w:rFonts w:ascii="Times New Roman" w:eastAsia="Times New Roman" w:hAnsi="Times New Roman"/>
                <w:color w:val="000000" w:themeColor="text1"/>
                <w:sz w:val="24"/>
                <w:szCs w:val="24"/>
                <w:lang w:val="uk-UA" w:eastAsia="ru-RU"/>
              </w:rPr>
              <w:t>аного виду.</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Розмір мінімального кроку пониження ціни під час електронного аукціону – 1 %.</w:t>
            </w:r>
          </w:p>
          <w:p w:rsidR="00EF06BB" w:rsidRPr="004A231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F06BB" w:rsidRPr="004A231A" w:rsidRDefault="00EF06BB" w:rsidP="00EF06BB">
            <w:pPr>
              <w:keepNext/>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06BB" w:rsidRPr="004A231A" w:rsidRDefault="00EF06BB" w:rsidP="00EF06BB">
            <w:pPr>
              <w:keepNext/>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06BB" w:rsidRPr="004A231A" w:rsidRDefault="00EF06BB" w:rsidP="00EF06BB">
            <w:pPr>
              <w:spacing w:after="160" w:line="256" w:lineRule="auto"/>
              <w:jc w:val="both"/>
              <w:rPr>
                <w:rFonts w:ascii="Times New Roman" w:eastAsia="Times New Roman" w:hAnsi="Times New Roman"/>
                <w:strike/>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4A231A">
              <w:rPr>
                <w:rFonts w:ascii="Times New Roman" w:eastAsia="Times New Roman" w:hAnsi="Times New Roman"/>
                <w:color w:val="000000" w:themeColor="text1"/>
                <w:sz w:val="24"/>
                <w:szCs w:val="24"/>
                <w:lang w:val="uk-UA" w:eastAsia="ru-RU"/>
              </w:rPr>
              <w:lastRenderedPageBreak/>
              <w:t>процедури закупівлі у складі тендерної пропозиції, крім випадків, пов’язаних з виконанням рішення органу оскарження.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231A">
              <w:rPr>
                <w:rFonts w:ascii="Times New Roman" w:eastAsia="Times New Roman" w:hAnsi="Times New Roman"/>
                <w:b/>
                <w:i/>
                <w:color w:val="000000" w:themeColor="text1"/>
                <w:sz w:val="24"/>
                <w:szCs w:val="24"/>
                <w:lang w:val="uk-UA" w:eastAsia="ru-RU"/>
              </w:rPr>
              <w:t>протягом 24 годин</w:t>
            </w:r>
            <w:r w:rsidRPr="004A231A">
              <w:rPr>
                <w:rFonts w:ascii="Times New Roman" w:eastAsia="Times New Roman" w:hAnsi="Times New Roman"/>
                <w:color w:val="000000" w:themeColor="text1"/>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F06BB" w:rsidRPr="004A231A" w:rsidRDefault="00EF06BB" w:rsidP="00FF713C">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A231A" w:rsidRPr="00A55CB2"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Вартість тендерної пропозиції та всі інші ціни повинні бути чітко визначені.</w:t>
            </w:r>
          </w:p>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A231A">
              <w:rPr>
                <w:rFonts w:ascii="Times New Roman" w:eastAsia="Times New Roman" w:hAnsi="Times New Roman"/>
                <w:i/>
                <w:color w:val="000000" w:themeColor="text1"/>
                <w:sz w:val="24"/>
                <w:szCs w:val="24"/>
                <w:lang w:val="uk-UA" w:eastAsia="ru-RU"/>
              </w:rPr>
              <w:t>(у разі встановлення такої вимоги)</w:t>
            </w:r>
            <w:r w:rsidRPr="004A231A">
              <w:rPr>
                <w:rFonts w:ascii="Times New Roman" w:eastAsia="Times New Roman" w:hAnsi="Times New Roman"/>
                <w:color w:val="000000" w:themeColor="text1"/>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4A231A">
              <w:rPr>
                <w:rFonts w:ascii="Times New Roman" w:eastAsia="Times New Roman" w:hAnsi="Times New Roman"/>
                <w:color w:val="000000" w:themeColor="text1"/>
                <w:sz w:val="24"/>
                <w:szCs w:val="24"/>
                <w:lang w:val="uk-UA" w:eastAsia="ru-RU"/>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i/>
                <w:color w:val="000000" w:themeColor="text1"/>
                <w:sz w:val="24"/>
                <w:szCs w:val="24"/>
                <w:u w:val="single"/>
                <w:lang w:val="uk-UA" w:eastAsia="ru-RU"/>
              </w:rPr>
              <w:t>Інші умови тендерної документації: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5.  Учасники торгів — нерезиденти для виконання вимог щодо подання документів, передбачених </w:t>
            </w:r>
            <w:r w:rsidRPr="004A231A">
              <w:rPr>
                <w:rFonts w:ascii="Times New Roman" w:eastAsia="Times New Roman" w:hAnsi="Times New Roman"/>
                <w:b/>
                <w:i/>
                <w:color w:val="000000" w:themeColor="text1"/>
                <w:sz w:val="24"/>
                <w:szCs w:val="24"/>
                <w:lang w:val="uk-UA" w:eastAsia="ru-RU"/>
              </w:rPr>
              <w:t>Додатком  1</w:t>
            </w:r>
            <w:r w:rsidRPr="004A231A">
              <w:rPr>
                <w:rFonts w:ascii="Times New Roman" w:eastAsia="Times New Roman" w:hAnsi="Times New Roman"/>
                <w:color w:val="000000" w:themeColor="text1"/>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В усіх інших випадках факт подання тендерної пропозиції </w:t>
            </w:r>
            <w:r w:rsidRPr="004A231A">
              <w:rPr>
                <w:rFonts w:ascii="Times New Roman" w:eastAsia="Times New Roman" w:hAnsi="Times New Roman"/>
                <w:color w:val="000000" w:themeColor="text1"/>
                <w:sz w:val="24"/>
                <w:szCs w:val="24"/>
                <w:lang w:val="uk-UA" w:eastAsia="ru-RU"/>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8. Учасник, який подав тендерну пропозицію, вважається таким, що згодний з проєктом договору про закупівлю, викладеним у </w:t>
            </w:r>
            <w:r w:rsidRPr="004A231A">
              <w:rPr>
                <w:rFonts w:ascii="Times New Roman" w:eastAsia="Times New Roman" w:hAnsi="Times New Roman"/>
                <w:b/>
                <w:i/>
                <w:color w:val="000000" w:themeColor="text1"/>
                <w:sz w:val="24"/>
                <w:szCs w:val="24"/>
                <w:lang w:val="uk-UA" w:eastAsia="ru-RU"/>
              </w:rPr>
              <w:t>Додатку 3</w:t>
            </w:r>
            <w:r w:rsidRPr="004A231A">
              <w:rPr>
                <w:rFonts w:ascii="Times New Roman" w:eastAsia="Times New Roman" w:hAnsi="Times New Roman"/>
                <w:color w:val="000000" w:themeColor="text1"/>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4A231A">
              <w:rPr>
                <w:rFonts w:ascii="Times New Roman" w:eastAsia="Times New Roman" w:hAnsi="Times New Roman"/>
                <w:b/>
                <w:i/>
                <w:color w:val="000000" w:themeColor="text1"/>
                <w:sz w:val="24"/>
                <w:szCs w:val="24"/>
                <w:lang w:val="uk-UA" w:eastAsia="ru-RU"/>
              </w:rPr>
              <w:t>в п. 4 Розділу 3</w:t>
            </w:r>
            <w:r w:rsidRPr="004A231A">
              <w:rPr>
                <w:rFonts w:ascii="Times New Roman" w:eastAsia="Times New Roman" w:hAnsi="Times New Roman"/>
                <w:color w:val="000000" w:themeColor="text1"/>
                <w:sz w:val="24"/>
                <w:szCs w:val="24"/>
                <w:lang w:val="uk-UA" w:eastAsia="ru-RU"/>
              </w:rPr>
              <w:t xml:space="preserve"> до цієї тендерної документації.</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11. Тендерна пропозиція учасника може містити документи з водяними знаками.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4A231A">
              <w:rPr>
                <w:rFonts w:ascii="Times New Roman" w:eastAsia="Times New Roman" w:hAnsi="Times New Roman"/>
                <w:color w:val="000000" w:themeColor="text1"/>
                <w:sz w:val="24"/>
                <w:szCs w:val="24"/>
                <w:lang w:val="uk-UA" w:eastAsia="ru-RU"/>
              </w:rPr>
              <w:lastRenderedPageBreak/>
              <w:t>режимі імпорту товарів з Російської Федерації;</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EF06BB" w:rsidRPr="004A231A" w:rsidRDefault="00EF06BB" w:rsidP="00EF06BB">
            <w:pPr>
              <w:widowControl w:val="0"/>
              <w:spacing w:after="160" w:line="256" w:lineRule="auto"/>
              <w:jc w:val="both"/>
              <w:rPr>
                <w:rFonts w:ascii="Times New Roman" w:eastAsia="Times New Roman" w:hAnsi="Times New Roman"/>
                <w:i/>
                <w:color w:val="000000" w:themeColor="text1"/>
                <w:sz w:val="20"/>
                <w:szCs w:val="20"/>
                <w:lang w:val="uk-UA" w:eastAsia="ru-RU"/>
              </w:rPr>
            </w:pPr>
            <w:r w:rsidRPr="004A231A">
              <w:rPr>
                <w:rFonts w:ascii="Times New Roman" w:eastAsia="Times New Roman" w:hAnsi="Times New Roman"/>
                <w:color w:val="000000" w:themeColor="text1"/>
                <w:sz w:val="24"/>
                <w:szCs w:val="24"/>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A231A" w:rsidRPr="00A55CB2"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spacing w:after="160" w:line="256" w:lineRule="auto"/>
              <w:jc w:val="both"/>
              <w:rPr>
                <w:rFonts w:ascii="Times New Roman" w:eastAsia="Times New Roman" w:hAnsi="Times New Roman"/>
                <w:b/>
                <w:i/>
                <w:color w:val="000000" w:themeColor="text1"/>
                <w:sz w:val="24"/>
                <w:szCs w:val="24"/>
                <w:lang w:val="uk-UA" w:eastAsia="ru-RU"/>
              </w:rPr>
            </w:pPr>
            <w:r w:rsidRPr="004A231A">
              <w:rPr>
                <w:rFonts w:ascii="Times New Roman" w:eastAsia="Times New Roman" w:hAnsi="Times New Roman"/>
                <w:b/>
                <w:i/>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учасник процедури закупівлі:</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підпадає під підстави, встановлені пунктом 47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не надав забезпечення тендерної пропозиції, якщо таке забезпечення вимагалося замовником;</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не надав обґрунтування аномально низької ціни тендерної пропозиції протягом строку, визначеного абзацом </w:t>
            </w:r>
            <w:r w:rsidRPr="004A231A">
              <w:rPr>
                <w:rFonts w:ascii="Times New Roman" w:eastAsia="Times New Roman" w:hAnsi="Times New Roman"/>
                <w:color w:val="000000" w:themeColor="text1"/>
                <w:sz w:val="24"/>
                <w:szCs w:val="24"/>
                <w:lang w:val="uk-UA" w:eastAsia="ru-RU"/>
              </w:rPr>
              <w:lastRenderedPageBreak/>
              <w:t>першим частини чотирнадцятої статті 29 Закону/абзацом дев’ятим пункту 37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тендерна пропозиція:</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4A231A">
                <w:rPr>
                  <w:rFonts w:ascii="Times New Roman" w:eastAsia="Times New Roman" w:hAnsi="Times New Roman"/>
                  <w:color w:val="000000" w:themeColor="text1"/>
                  <w:sz w:val="24"/>
                  <w:szCs w:val="24"/>
                  <w:lang w:val="uk-UA" w:eastAsia="ru-RU"/>
                </w:rPr>
                <w:t>пункту 4</w:t>
              </w:r>
            </w:hyperlink>
            <w:r w:rsidRPr="004A231A">
              <w:rPr>
                <w:rFonts w:ascii="Times New Roman" w:eastAsia="Times New Roman" w:hAnsi="Times New Roman"/>
                <w:color w:val="000000" w:themeColor="text1"/>
                <w:sz w:val="24"/>
                <w:szCs w:val="24"/>
                <w:lang w:val="uk-UA" w:eastAsia="ru-RU"/>
              </w:rPr>
              <w:t>3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є такою, строк дії якої закінчився;</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4A231A">
              <w:rPr>
                <w:rFonts w:ascii="Times New Roman" w:eastAsia="Times New Roman" w:hAnsi="Times New Roman"/>
                <w:color w:val="000000" w:themeColor="text1"/>
                <w:sz w:val="24"/>
                <w:szCs w:val="24"/>
                <w:lang w:val="uk-UA" w:eastAsia="ru-RU"/>
              </w:rPr>
              <w:lastRenderedPageBreak/>
              <w:t>перевищення є більшим, ніж зазначений замовником в тендерній документації;</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3) переможець процедури закупівлі:</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не надав забезпечення виконання договору про закупівлю, якщо таке забезпечення вимагалося замовником;</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F06BB" w:rsidRPr="004A231A" w:rsidRDefault="00EF06BB" w:rsidP="00EF06BB">
            <w:pPr>
              <w:shd w:val="clear" w:color="auto" w:fill="FFFFFF"/>
              <w:spacing w:after="160" w:line="256" w:lineRule="auto"/>
              <w:ind w:firstLine="567"/>
              <w:jc w:val="both"/>
              <w:rPr>
                <w:rFonts w:ascii="Times New Roman" w:eastAsia="Times New Roman" w:hAnsi="Times New Roman"/>
                <w:b/>
                <w:i/>
                <w:color w:val="000000" w:themeColor="text1"/>
                <w:sz w:val="24"/>
                <w:szCs w:val="24"/>
                <w:lang w:val="uk-UA" w:eastAsia="ru-RU"/>
              </w:rPr>
            </w:pPr>
            <w:r w:rsidRPr="004A231A">
              <w:rPr>
                <w:rFonts w:ascii="Times New Roman" w:eastAsia="Times New Roman" w:hAnsi="Times New Roman"/>
                <w:b/>
                <w:i/>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06BB" w:rsidRPr="004A231A" w:rsidRDefault="00EF06BB" w:rsidP="00EF06BB">
            <w:pPr>
              <w:spacing w:after="160" w:line="256" w:lineRule="auto"/>
              <w:ind w:firstLine="567"/>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06BB" w:rsidRPr="004A231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У разі коли учасник процедури закупівлі, тендерна пропозиція якого відхилена, вважає недостатньою </w:t>
            </w:r>
            <w:r w:rsidRPr="004A231A">
              <w:rPr>
                <w:rFonts w:ascii="Times New Roman" w:eastAsia="Times New Roman" w:hAnsi="Times New Roman"/>
                <w:color w:val="000000" w:themeColor="text1"/>
                <w:sz w:val="24"/>
                <w:szCs w:val="24"/>
                <w:lang w:val="uk-UA" w:eastAsia="ru-RU"/>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A231A" w:rsidRPr="004A231A" w:rsidTr="003E774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lastRenderedPageBreak/>
              <w:t>Розділ 6. Результати торгів та укладання договору про закупівлю</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b/>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b/>
                <w:i/>
                <w:color w:val="000000" w:themeColor="text1"/>
                <w:sz w:val="24"/>
                <w:szCs w:val="24"/>
                <w:lang w:val="uk-UA" w:eastAsia="ru-RU"/>
              </w:rPr>
            </w:pPr>
            <w:r w:rsidRPr="004A231A">
              <w:rPr>
                <w:rFonts w:ascii="Times New Roman" w:eastAsia="Times New Roman" w:hAnsi="Times New Roman"/>
                <w:b/>
                <w:i/>
                <w:color w:val="000000" w:themeColor="text1"/>
                <w:sz w:val="24"/>
                <w:szCs w:val="24"/>
                <w:lang w:val="uk-UA" w:eastAsia="ru-RU"/>
              </w:rPr>
              <w:t>Замовник відміняє відкриті торги у разі: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відсутності подальшої потреби в закупівлі товарів, робіт чи послуг;</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3) скорочення обсягу видатків на здійснення закупівлі товарів, робіт чи послуг;</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У разі відміни відкритих торгів замовник </w:t>
            </w:r>
            <w:r w:rsidRPr="004A231A">
              <w:rPr>
                <w:rFonts w:ascii="Times New Roman" w:eastAsia="Times New Roman" w:hAnsi="Times New Roman"/>
                <w:b/>
                <w:i/>
                <w:color w:val="000000" w:themeColor="text1"/>
                <w:sz w:val="24"/>
                <w:szCs w:val="24"/>
                <w:lang w:val="uk-UA" w:eastAsia="ru-RU"/>
              </w:rPr>
              <w:t>протягом одного робочого дня</w:t>
            </w:r>
            <w:r w:rsidRPr="004A231A">
              <w:rPr>
                <w:rFonts w:ascii="Times New Roman" w:eastAsia="Times New Roman" w:hAnsi="Times New Roman"/>
                <w:color w:val="000000" w:themeColor="text1"/>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EF06BB" w:rsidRPr="004A231A" w:rsidRDefault="00EF06BB" w:rsidP="00EF06BB">
            <w:pPr>
              <w:widowControl w:val="0"/>
              <w:spacing w:after="160" w:line="256" w:lineRule="auto"/>
              <w:jc w:val="both"/>
              <w:rPr>
                <w:rFonts w:ascii="Times New Roman" w:eastAsia="Times New Roman" w:hAnsi="Times New Roman"/>
                <w:b/>
                <w:i/>
                <w:color w:val="000000" w:themeColor="text1"/>
                <w:sz w:val="24"/>
                <w:szCs w:val="24"/>
                <w:lang w:val="uk-UA" w:eastAsia="ru-RU"/>
              </w:rPr>
            </w:pPr>
            <w:r w:rsidRPr="004A231A">
              <w:rPr>
                <w:rFonts w:ascii="Times New Roman" w:eastAsia="Times New Roman" w:hAnsi="Times New Roman"/>
                <w:b/>
                <w:i/>
                <w:color w:val="000000" w:themeColor="text1"/>
                <w:sz w:val="24"/>
                <w:szCs w:val="24"/>
                <w:lang w:val="uk-UA" w:eastAsia="ru-RU"/>
              </w:rPr>
              <w:t>Відкриті торги автоматично відміняються електронною системою закупівель у разі: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Відкриті торги можуть бути відмінені частково (за лотом).</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231A">
              <w:rPr>
                <w:rFonts w:ascii="Times New Roman" w:eastAsia="Times New Roman" w:hAnsi="Times New Roman"/>
                <w:b/>
                <w:i/>
                <w:color w:val="000000" w:themeColor="text1"/>
                <w:sz w:val="24"/>
                <w:szCs w:val="24"/>
                <w:lang w:val="uk-UA" w:eastAsia="ru-RU"/>
              </w:rPr>
              <w:t>не пізніше ніж через 15 днів</w:t>
            </w:r>
            <w:r w:rsidRPr="004A231A">
              <w:rPr>
                <w:rFonts w:ascii="Times New Roman" w:eastAsia="Times New Roman" w:hAnsi="Times New Roman"/>
                <w:color w:val="000000" w:themeColor="text1"/>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A231A">
              <w:rPr>
                <w:rFonts w:ascii="Times New Roman" w:eastAsia="Times New Roman" w:hAnsi="Times New Roman"/>
                <w:b/>
                <w:i/>
                <w:color w:val="000000" w:themeColor="text1"/>
                <w:sz w:val="24"/>
                <w:szCs w:val="24"/>
                <w:lang w:val="uk-UA" w:eastAsia="ru-RU"/>
              </w:rPr>
              <w:t>може бути продовжений до 60 днів</w:t>
            </w:r>
            <w:r w:rsidRPr="004A231A">
              <w:rPr>
                <w:rFonts w:ascii="Times New Roman" w:eastAsia="Times New Roman" w:hAnsi="Times New Roman"/>
                <w:color w:val="000000" w:themeColor="text1"/>
                <w:sz w:val="24"/>
                <w:szCs w:val="24"/>
                <w:lang w:val="uk-UA" w:eastAsia="ru-RU"/>
              </w:rPr>
              <w:t xml:space="preserve">. </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4A231A">
              <w:rPr>
                <w:rFonts w:ascii="Times New Roman" w:eastAsia="Times New Roman" w:hAnsi="Times New Roman"/>
                <w:b/>
                <w:i/>
                <w:color w:val="000000" w:themeColor="text1"/>
                <w:sz w:val="24"/>
                <w:szCs w:val="24"/>
                <w:lang w:val="uk-UA" w:eastAsia="ru-RU"/>
              </w:rPr>
              <w:t>не може бути укладено раніше ніж через п’ять днів</w:t>
            </w:r>
            <w:r w:rsidRPr="004A231A">
              <w:rPr>
                <w:rFonts w:ascii="Times New Roman" w:eastAsia="Times New Roman" w:hAnsi="Times New Roman"/>
                <w:i/>
                <w:color w:val="000000" w:themeColor="text1"/>
                <w:sz w:val="24"/>
                <w:szCs w:val="24"/>
                <w:lang w:val="uk-UA" w:eastAsia="ru-RU"/>
              </w:rPr>
              <w:t xml:space="preserve"> </w:t>
            </w:r>
            <w:r w:rsidRPr="004A231A">
              <w:rPr>
                <w:rFonts w:ascii="Times New Roman" w:eastAsia="Times New Roman" w:hAnsi="Times New Roman"/>
                <w:color w:val="000000" w:themeColor="text1"/>
                <w:sz w:val="24"/>
                <w:szCs w:val="24"/>
                <w:lang w:val="uk-UA" w:eastAsia="ru-RU"/>
              </w:rPr>
              <w:t>з дати оприлюднення в електронній системі закупівель повідомлення про намір укласти договір про закупівлю.</w:t>
            </w:r>
          </w:p>
        </w:tc>
      </w:tr>
      <w:tr w:rsidR="004A231A"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Проєкт договору про закупівлю викладено в </w:t>
            </w:r>
            <w:r w:rsidRPr="004A231A">
              <w:rPr>
                <w:rFonts w:ascii="Times New Roman" w:eastAsia="Times New Roman" w:hAnsi="Times New Roman"/>
                <w:b/>
                <w:i/>
                <w:color w:val="000000" w:themeColor="text1"/>
                <w:sz w:val="24"/>
                <w:szCs w:val="24"/>
                <w:lang w:val="uk-UA" w:eastAsia="ru-RU"/>
              </w:rPr>
              <w:t>Додатку 3</w:t>
            </w:r>
            <w:r w:rsidRPr="004A231A">
              <w:rPr>
                <w:rFonts w:ascii="Times New Roman" w:eastAsia="Times New Roman" w:hAnsi="Times New Roman"/>
                <w:color w:val="000000" w:themeColor="text1"/>
                <w:sz w:val="24"/>
                <w:szCs w:val="24"/>
                <w:lang w:val="uk-UA" w:eastAsia="ru-RU"/>
              </w:rPr>
              <w:t xml:space="preserve"> до цієї тендерної документації.</w:t>
            </w:r>
          </w:p>
          <w:p w:rsidR="00EF06BB" w:rsidRPr="004A231A" w:rsidRDefault="00EF06BB" w:rsidP="00EF06BB">
            <w:pPr>
              <w:widowControl w:val="0"/>
              <w:spacing w:after="160" w:line="256" w:lineRule="auto"/>
              <w:ind w:right="120"/>
              <w:jc w:val="both"/>
              <w:rPr>
                <w:rFonts w:ascii="Times New Roman" w:eastAsia="Times New Roman" w:hAnsi="Times New Roman"/>
                <w:i/>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A231A" w:rsidRPr="004A231A" w:rsidTr="003E7741">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06BB" w:rsidRPr="004A231A" w:rsidRDefault="00EF06BB" w:rsidP="00EF06BB">
            <w:pPr>
              <w:shd w:val="clear" w:color="auto" w:fill="FFFFFF"/>
              <w:spacing w:before="120"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визначення грошового еквівалента зобов’язання в іноземній валюті;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перерахунку ціни в бік зменшення ціни тендерної пропозиції переможця без зменшення обсягів закупівлі;</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r w:rsidRPr="004A231A">
              <w:rPr>
                <w:rFonts w:ascii="Times New Roman" w:eastAsia="Times New Roman" w:hAnsi="Times New Roman"/>
                <w:i/>
                <w:color w:val="000000" w:themeColor="text1"/>
                <w:sz w:val="24"/>
                <w:szCs w:val="24"/>
                <w:lang w:val="uk-UA" w:eastAsia="ru-RU"/>
              </w:rPr>
              <w:t>(залишити у разі закупівлі товару)</w:t>
            </w:r>
            <w:r w:rsidRPr="004A231A">
              <w:rPr>
                <w:rFonts w:ascii="Times New Roman" w:eastAsia="Times New Roman" w:hAnsi="Times New Roman"/>
                <w:color w:val="000000" w:themeColor="text1"/>
                <w:sz w:val="24"/>
                <w:szCs w:val="24"/>
                <w:lang w:val="uk-UA" w:eastAsia="ru-RU"/>
              </w:rPr>
              <w:t>.</w:t>
            </w:r>
          </w:p>
        </w:tc>
      </w:tr>
      <w:tr w:rsidR="00EF06BB" w:rsidRPr="004A231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4A231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b/>
                <w:color w:val="000000" w:themeColor="text1"/>
                <w:sz w:val="24"/>
                <w:szCs w:val="24"/>
                <w:lang w:val="uk-UA" w:eastAsia="ru-RU"/>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4A231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Забезпечення виконання договору про закупівлю не вимагається.</w:t>
            </w:r>
          </w:p>
          <w:p w:rsidR="00EF06BB" w:rsidRPr="004A231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p>
        </w:tc>
      </w:tr>
    </w:tbl>
    <w:p w:rsidR="00EF06BB" w:rsidRPr="004A231A" w:rsidRDefault="00EF06BB" w:rsidP="00EF06BB">
      <w:pPr>
        <w:widowControl w:val="0"/>
        <w:spacing w:after="0" w:line="240" w:lineRule="auto"/>
        <w:jc w:val="both"/>
        <w:rPr>
          <w:rFonts w:ascii="Times New Roman" w:eastAsia="Times New Roman" w:hAnsi="Times New Roman"/>
          <w:color w:val="000000" w:themeColor="text1"/>
          <w:sz w:val="24"/>
          <w:szCs w:val="24"/>
          <w:lang w:val="uk-UA" w:eastAsia="ru-RU"/>
        </w:rPr>
      </w:pPr>
      <w:bookmarkStart w:id="6" w:name="_heading=h.2s8eyo1"/>
      <w:bookmarkEnd w:id="6"/>
    </w:p>
    <w:p w:rsidR="00EF06BB" w:rsidRPr="004A231A" w:rsidRDefault="00EF06BB" w:rsidP="00EF06BB">
      <w:pPr>
        <w:widowControl w:val="0"/>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Додатки: </w:t>
      </w:r>
      <w:r w:rsidRPr="004A231A">
        <w:rPr>
          <w:rFonts w:ascii="Times New Roman" w:eastAsia="Times New Roman" w:hAnsi="Times New Roman"/>
          <w:color w:val="000000" w:themeColor="text1"/>
          <w:sz w:val="24"/>
          <w:szCs w:val="24"/>
          <w:lang w:val="uk-UA" w:eastAsia="ru-RU"/>
        </w:rPr>
        <w:tab/>
      </w:r>
      <w:r w:rsidRPr="004A231A">
        <w:rPr>
          <w:rFonts w:ascii="Times New Roman" w:eastAsia="Times New Roman" w:hAnsi="Times New Roman"/>
          <w:color w:val="000000" w:themeColor="text1"/>
          <w:sz w:val="24"/>
          <w:szCs w:val="24"/>
          <w:lang w:val="uk-UA" w:eastAsia="ru-RU"/>
        </w:rPr>
        <w:tab/>
      </w:r>
      <w:r w:rsidRPr="004A231A">
        <w:rPr>
          <w:rFonts w:ascii="Times New Roman" w:eastAsia="Times New Roman" w:hAnsi="Times New Roman"/>
          <w:color w:val="000000" w:themeColor="text1"/>
          <w:sz w:val="24"/>
          <w:szCs w:val="24"/>
          <w:lang w:val="uk-UA" w:eastAsia="ru-RU"/>
        </w:rPr>
        <w:tab/>
        <w:t>1. Додаток 1 до тендерної документації 1 прим.</w:t>
      </w:r>
    </w:p>
    <w:p w:rsidR="00EF06BB" w:rsidRPr="004A231A" w:rsidRDefault="00EF06BB" w:rsidP="00EF06BB">
      <w:pPr>
        <w:widowControl w:val="0"/>
        <w:spacing w:after="0" w:line="240" w:lineRule="auto"/>
        <w:jc w:val="both"/>
        <w:rPr>
          <w:rFonts w:ascii="Times New Roman" w:eastAsia="Times New Roman" w:hAnsi="Times New Roman"/>
          <w:color w:val="000000" w:themeColor="text1"/>
          <w:sz w:val="24"/>
          <w:szCs w:val="24"/>
          <w:lang w:val="uk-UA" w:eastAsia="ru-RU"/>
        </w:rPr>
      </w:pPr>
      <w:r w:rsidRPr="004A231A">
        <w:rPr>
          <w:rFonts w:ascii="Times New Roman" w:eastAsia="Times New Roman" w:hAnsi="Times New Roman"/>
          <w:color w:val="000000" w:themeColor="text1"/>
          <w:sz w:val="24"/>
          <w:szCs w:val="24"/>
          <w:lang w:val="uk-UA" w:eastAsia="ru-RU"/>
        </w:rPr>
        <w:t xml:space="preserve">                                               2. Додаток 2 до тендерної документації 1 прим.</w:t>
      </w:r>
    </w:p>
    <w:p w:rsidR="00EF06BB" w:rsidRPr="004A231A" w:rsidRDefault="00EF06BB" w:rsidP="00EF06BB">
      <w:pPr>
        <w:spacing w:after="160" w:line="256" w:lineRule="auto"/>
        <w:rPr>
          <w:rFonts w:ascii="Times New Roman" w:eastAsia="Times New Roman" w:hAnsi="Times New Roman"/>
          <w:color w:val="000000" w:themeColor="text1"/>
          <w:lang w:val="uk-UA" w:eastAsia="ru-RU"/>
        </w:rPr>
      </w:pPr>
      <w:r w:rsidRPr="004A231A">
        <w:rPr>
          <w:rFonts w:ascii="Times New Roman" w:eastAsia="Times New Roman" w:hAnsi="Times New Roman"/>
          <w:color w:val="000000" w:themeColor="text1"/>
          <w:sz w:val="24"/>
          <w:szCs w:val="24"/>
          <w:lang w:val="uk-UA" w:eastAsia="ru-RU"/>
        </w:rPr>
        <w:t xml:space="preserve">                                               3. Додаток 3 до тендерної документації 1 прим</w:t>
      </w:r>
    </w:p>
    <w:p w:rsidR="00F26079" w:rsidRPr="004A231A" w:rsidRDefault="00F26079" w:rsidP="004A652C">
      <w:pPr>
        <w:pStyle w:val="1"/>
        <w:numPr>
          <w:ilvl w:val="0"/>
          <w:numId w:val="0"/>
        </w:numPr>
        <w:ind w:left="360"/>
        <w:contextualSpacing/>
        <w:rPr>
          <w:color w:val="000000" w:themeColor="text1"/>
        </w:rPr>
      </w:pPr>
    </w:p>
    <w:p w:rsidR="00F26079" w:rsidRPr="004A231A" w:rsidRDefault="00F26079" w:rsidP="004A652C">
      <w:pPr>
        <w:pStyle w:val="1"/>
        <w:numPr>
          <w:ilvl w:val="0"/>
          <w:numId w:val="0"/>
        </w:numPr>
        <w:ind w:left="360"/>
        <w:contextualSpacing/>
        <w:rPr>
          <w:color w:val="000000" w:themeColor="text1"/>
        </w:rPr>
      </w:pPr>
    </w:p>
    <w:p w:rsidR="00E21BC6" w:rsidRPr="004A231A" w:rsidRDefault="00E21BC6" w:rsidP="00E21BC6">
      <w:pPr>
        <w:rPr>
          <w:color w:val="000000" w:themeColor="text1"/>
          <w:lang w:val="uk-UA" w:eastAsia="zh-CN"/>
        </w:rPr>
      </w:pPr>
    </w:p>
    <w:p w:rsidR="00E21BC6" w:rsidRPr="004A231A" w:rsidRDefault="00E21BC6" w:rsidP="00E21BC6">
      <w:pPr>
        <w:rPr>
          <w:color w:val="000000" w:themeColor="text1"/>
          <w:lang w:val="uk-UA" w:eastAsia="zh-CN"/>
        </w:rPr>
      </w:pPr>
    </w:p>
    <w:p w:rsidR="00E21BC6" w:rsidRPr="004A231A" w:rsidRDefault="00E21BC6" w:rsidP="00E21BC6">
      <w:pPr>
        <w:rPr>
          <w:color w:val="000000" w:themeColor="text1"/>
          <w:lang w:val="uk-UA" w:eastAsia="zh-CN"/>
        </w:rPr>
      </w:pPr>
    </w:p>
    <w:p w:rsidR="00A27B17" w:rsidRPr="004A231A" w:rsidRDefault="00A27B17"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F26665" w:rsidRPr="004A231A" w:rsidRDefault="00F26665" w:rsidP="00E21BC6">
      <w:pPr>
        <w:rPr>
          <w:color w:val="000000" w:themeColor="text1"/>
          <w:lang w:val="uk-UA" w:eastAsia="zh-CN"/>
        </w:rPr>
      </w:pPr>
    </w:p>
    <w:p w:rsidR="00A431F8" w:rsidRPr="004A231A" w:rsidRDefault="0084207D" w:rsidP="004A652C">
      <w:pPr>
        <w:pStyle w:val="1"/>
        <w:numPr>
          <w:ilvl w:val="0"/>
          <w:numId w:val="0"/>
        </w:numPr>
        <w:ind w:left="360"/>
        <w:contextualSpacing/>
        <w:rPr>
          <w:color w:val="000000" w:themeColor="text1"/>
        </w:rPr>
      </w:pPr>
      <w:r w:rsidRPr="004A231A">
        <w:rPr>
          <w:color w:val="000000" w:themeColor="text1"/>
        </w:rPr>
        <w:lastRenderedPageBreak/>
        <w:t>Д</w:t>
      </w:r>
      <w:r w:rsidR="00A431F8" w:rsidRPr="004A231A">
        <w:rPr>
          <w:color w:val="000000" w:themeColor="text1"/>
        </w:rPr>
        <w:t xml:space="preserve">одаток № 1 </w:t>
      </w:r>
    </w:p>
    <w:p w:rsidR="00A431F8" w:rsidRPr="004A231A" w:rsidRDefault="00A431F8" w:rsidP="004A652C">
      <w:pPr>
        <w:pStyle w:val="1"/>
        <w:numPr>
          <w:ilvl w:val="0"/>
          <w:numId w:val="0"/>
        </w:numPr>
        <w:ind w:left="360"/>
        <w:contextualSpacing/>
        <w:rPr>
          <w:color w:val="000000" w:themeColor="text1"/>
        </w:rPr>
      </w:pPr>
      <w:r w:rsidRPr="004A231A">
        <w:rPr>
          <w:color w:val="000000" w:themeColor="text1"/>
        </w:rPr>
        <w:t>до тендерної документації</w:t>
      </w:r>
    </w:p>
    <w:p w:rsidR="004A652C" w:rsidRPr="004A231A" w:rsidRDefault="004A652C" w:rsidP="004A652C">
      <w:pPr>
        <w:spacing w:after="0" w:line="240" w:lineRule="auto"/>
        <w:contextualSpacing/>
        <w:rPr>
          <w:color w:val="000000" w:themeColor="text1"/>
          <w:lang w:val="uk-UA" w:eastAsia="zh-CN"/>
        </w:rPr>
      </w:pPr>
    </w:p>
    <w:p w:rsidR="009C3639" w:rsidRPr="004A231A" w:rsidRDefault="009C3639" w:rsidP="009C3639">
      <w:pPr>
        <w:numPr>
          <w:ilvl w:val="0"/>
          <w:numId w:val="32"/>
        </w:numPr>
        <w:shd w:val="clear" w:color="auto" w:fill="FFFFFF"/>
        <w:spacing w:after="0" w:line="240" w:lineRule="auto"/>
        <w:ind w:left="502"/>
        <w:jc w:val="both"/>
        <w:rPr>
          <w:rFonts w:ascii="Times New Roman" w:eastAsia="Times New Roman" w:hAnsi="Times New Roman"/>
          <w:b/>
          <w:color w:val="000000" w:themeColor="text1"/>
          <w:sz w:val="20"/>
          <w:szCs w:val="20"/>
          <w:lang w:val="uk-UA" w:eastAsia="ru-RU"/>
        </w:rPr>
      </w:pPr>
      <w:r w:rsidRPr="004A231A">
        <w:rPr>
          <w:rFonts w:ascii="Times New Roman" w:eastAsia="Times New Roman" w:hAnsi="Times New Roman"/>
          <w:b/>
          <w:color w:val="000000" w:themeColor="text1"/>
          <w:sz w:val="20"/>
          <w:szCs w:val="20"/>
          <w:lang w:val="uk-UA" w:eastAsia="ru-RU"/>
        </w:rPr>
        <w:t>Перелік документів та інформації</w:t>
      </w:r>
      <w:r w:rsidRPr="004A231A">
        <w:rPr>
          <w:rFonts w:ascii="Times New Roman" w:eastAsia="Times New Roman" w:hAnsi="Times New Roman"/>
          <w:b/>
          <w:color w:val="000000" w:themeColor="text1"/>
          <w:sz w:val="20"/>
          <w:szCs w:val="20"/>
          <w:lang w:eastAsia="ru-RU"/>
        </w:rPr>
        <w:t> </w:t>
      </w:r>
      <w:r w:rsidRPr="004A231A">
        <w:rPr>
          <w:rFonts w:ascii="Times New Roman" w:eastAsia="Times New Roman" w:hAnsi="Times New Roman"/>
          <w:b/>
          <w:color w:val="000000" w:themeColor="text1"/>
          <w:sz w:val="20"/>
          <w:szCs w:val="20"/>
          <w:lang w:val="uk-UA" w:eastAsia="ru-RU"/>
        </w:rPr>
        <w:t xml:space="preserve"> для підтвердження відповідності УЧАСНИКА</w:t>
      </w:r>
      <w:r w:rsidRPr="004A231A">
        <w:rPr>
          <w:rFonts w:ascii="Times New Roman" w:eastAsia="Times New Roman" w:hAnsi="Times New Roman"/>
          <w:b/>
          <w:color w:val="000000" w:themeColor="text1"/>
          <w:sz w:val="20"/>
          <w:szCs w:val="20"/>
          <w:lang w:eastAsia="ru-RU"/>
        </w:rPr>
        <w:t> </w:t>
      </w:r>
      <w:r w:rsidRPr="004A231A">
        <w:rPr>
          <w:rFonts w:ascii="Times New Roman" w:eastAsia="Times New Roman" w:hAnsi="Times New Roman"/>
          <w:b/>
          <w:color w:val="000000" w:themeColor="text1"/>
          <w:sz w:val="20"/>
          <w:szCs w:val="20"/>
          <w:lang w:val="uk-UA" w:eastAsia="ru-RU"/>
        </w:rPr>
        <w:t xml:space="preserve"> кваліфікаційним критеріям, визначеним у статті 16 Закону “Про публічні закупівлі”:</w:t>
      </w:r>
    </w:p>
    <w:p w:rsidR="009C3639" w:rsidRPr="004A231A" w:rsidRDefault="009C3639" w:rsidP="009C3639">
      <w:pPr>
        <w:spacing w:after="0" w:line="240" w:lineRule="auto"/>
        <w:ind w:left="885"/>
        <w:jc w:val="center"/>
        <w:rPr>
          <w:rFonts w:ascii="Times New Roman" w:eastAsia="Times New Roman" w:hAnsi="Times New Roman"/>
          <w:b/>
          <w:i/>
          <w:color w:val="000000" w:themeColor="text1"/>
          <w:sz w:val="20"/>
          <w:szCs w:val="20"/>
          <w:lang w:val="uk-UA" w:eastAsia="ru-RU"/>
        </w:rPr>
      </w:pPr>
    </w:p>
    <w:p w:rsidR="009C3639" w:rsidRPr="004A231A" w:rsidRDefault="009C3639" w:rsidP="009C3639">
      <w:pPr>
        <w:spacing w:after="0" w:line="240" w:lineRule="auto"/>
        <w:ind w:left="885"/>
        <w:jc w:val="center"/>
        <w:rPr>
          <w:rFonts w:ascii="Times New Roman" w:eastAsia="Times New Roman" w:hAnsi="Times New Roman"/>
          <w:color w:val="000000" w:themeColor="text1"/>
          <w:sz w:val="20"/>
          <w:szCs w:val="20"/>
          <w:lang w:val="uk-UA" w:eastAsia="ru-RU"/>
        </w:rPr>
      </w:pPr>
    </w:p>
    <w:tbl>
      <w:tblPr>
        <w:tblW w:w="9619" w:type="dxa"/>
        <w:jc w:val="center"/>
        <w:tblLayout w:type="fixed"/>
        <w:tblLook w:val="0400" w:firstRow="0" w:lastRow="0" w:firstColumn="0" w:lastColumn="0" w:noHBand="0" w:noVBand="1"/>
      </w:tblPr>
      <w:tblGrid>
        <w:gridCol w:w="490"/>
        <w:gridCol w:w="2273"/>
        <w:gridCol w:w="6856"/>
      </w:tblGrid>
      <w:tr w:rsidR="004A231A" w:rsidRPr="004A231A" w:rsidTr="0095286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3639" w:rsidRPr="004A231A" w:rsidRDefault="009C3639" w:rsidP="009C3639">
            <w:pPr>
              <w:spacing w:before="240" w:after="0" w:line="240" w:lineRule="auto"/>
              <w:jc w:val="center"/>
              <w:rPr>
                <w:rFonts w:ascii="Times New Roman" w:eastAsia="Times New Roman" w:hAnsi="Times New Roman"/>
                <w:color w:val="000000" w:themeColor="text1"/>
                <w:sz w:val="20"/>
                <w:szCs w:val="20"/>
                <w:lang w:eastAsia="ru-RU"/>
              </w:rPr>
            </w:pPr>
            <w:r w:rsidRPr="004A231A">
              <w:rPr>
                <w:rFonts w:ascii="Times New Roman" w:eastAsia="Times New Roman" w:hAnsi="Times New Roman"/>
                <w:b/>
                <w:color w:val="000000" w:themeColor="text1"/>
                <w:sz w:val="20"/>
                <w:szCs w:val="20"/>
                <w:lang w:eastAsia="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3639" w:rsidRPr="004A231A" w:rsidRDefault="009C3639" w:rsidP="009C3639">
            <w:pPr>
              <w:spacing w:before="240" w:after="0" w:line="240" w:lineRule="auto"/>
              <w:jc w:val="center"/>
              <w:rPr>
                <w:rFonts w:ascii="Times New Roman" w:eastAsia="Times New Roman" w:hAnsi="Times New Roman"/>
                <w:color w:val="000000" w:themeColor="text1"/>
                <w:sz w:val="20"/>
                <w:szCs w:val="20"/>
                <w:lang w:eastAsia="ru-RU"/>
              </w:rPr>
            </w:pPr>
            <w:r w:rsidRPr="004A231A">
              <w:rPr>
                <w:rFonts w:ascii="Times New Roman" w:eastAsia="Times New Roman" w:hAnsi="Times New Roman"/>
                <w:b/>
                <w:color w:val="000000" w:themeColor="text1"/>
                <w:sz w:val="20"/>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3639" w:rsidRPr="004A231A" w:rsidRDefault="009C3639" w:rsidP="009C3639">
            <w:pPr>
              <w:spacing w:before="240" w:after="0" w:line="240" w:lineRule="auto"/>
              <w:jc w:val="center"/>
              <w:rPr>
                <w:rFonts w:ascii="Times New Roman" w:eastAsia="Times New Roman" w:hAnsi="Times New Roman"/>
                <w:color w:val="000000" w:themeColor="text1"/>
                <w:sz w:val="20"/>
                <w:szCs w:val="20"/>
                <w:lang w:eastAsia="ru-RU"/>
              </w:rPr>
            </w:pPr>
            <w:r w:rsidRPr="004A231A">
              <w:rPr>
                <w:rFonts w:ascii="Times New Roman" w:eastAsia="Times New Roman" w:hAnsi="Times New Roman"/>
                <w:b/>
                <w:color w:val="000000" w:themeColor="text1"/>
                <w:sz w:val="20"/>
                <w:szCs w:val="20"/>
                <w:lang w:eastAsia="ru-RU"/>
              </w:rPr>
              <w:t>Документи та інформація, які підтверджують відповідність Учасника кваліфікаційним критеріям**</w:t>
            </w:r>
          </w:p>
        </w:tc>
      </w:tr>
      <w:tr w:rsidR="001E60F8" w:rsidRPr="001E60F8" w:rsidTr="0095286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0F8" w:rsidRPr="004A231A" w:rsidRDefault="001E60F8" w:rsidP="001E60F8">
            <w:pPr>
              <w:spacing w:after="0" w:line="240" w:lineRule="auto"/>
              <w:jc w:val="center"/>
              <w:rPr>
                <w:rFonts w:ascii="Times New Roman" w:eastAsia="Times New Roman" w:hAnsi="Times New Roman"/>
                <w:b/>
                <w:color w:val="000000" w:themeColor="text1"/>
                <w:sz w:val="20"/>
                <w:szCs w:val="20"/>
                <w:lang w:val="uk-UA" w:eastAsia="ru-RU"/>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0F8" w:rsidRDefault="001E60F8" w:rsidP="001E60F8">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обладнання, матеріально-технічної бази та технологій*</w:t>
            </w:r>
          </w:p>
          <w:p w:rsidR="001E60F8" w:rsidRDefault="001E60F8" w:rsidP="001E60F8">
            <w:pPr>
              <w:spacing w:after="0" w:line="240" w:lineRule="auto"/>
              <w:jc w:val="both"/>
              <w:rPr>
                <w:rFonts w:ascii="Times New Roman" w:eastAsia="Times New Roman" w:hAnsi="Times New Roman"/>
                <w:sz w:val="20"/>
                <w:szCs w:val="20"/>
              </w:rPr>
            </w:pPr>
            <w:r>
              <w:rPr>
                <w:rFonts w:ascii="Times New Roman" w:eastAsia="Times New Roman" w:hAnsi="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1E60F8" w:rsidRDefault="001E60F8" w:rsidP="001E60F8">
            <w:pPr>
              <w:spacing w:after="0" w:line="240" w:lineRule="auto"/>
              <w:rPr>
                <w:rFonts w:ascii="Times New Roman" w:eastAsia="Times New Roman" w:hAnsi="Times New Roman"/>
                <w:sz w:val="20"/>
                <w:szCs w:val="20"/>
              </w:rPr>
            </w:pPr>
          </w:p>
          <w:p w:rsidR="001E60F8" w:rsidRDefault="001E60F8" w:rsidP="001E60F8">
            <w:pPr>
              <w:spacing w:after="0" w:line="240" w:lineRule="auto"/>
              <w:rPr>
                <w:rFonts w:ascii="Times New Roman" w:eastAsia="Times New Roman" w:hAnsi="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0F8" w:rsidRDefault="001E60F8" w:rsidP="001E60F8">
            <w:pPr>
              <w:shd w:val="clear" w:color="auto" w:fill="FFFFFF"/>
              <w:spacing w:after="0" w:line="240" w:lineRule="auto"/>
              <w:jc w:val="both"/>
              <w:rPr>
                <w:rFonts w:ascii="Times New Roman" w:eastAsia="Times New Roman" w:hAnsi="Times New Roman"/>
                <w:sz w:val="20"/>
                <w:szCs w:val="20"/>
                <w:lang w:val="uk-UA"/>
              </w:rPr>
            </w:pPr>
          </w:p>
          <w:p w:rsidR="001E60F8" w:rsidRDefault="001E60F8" w:rsidP="001E60F8">
            <w:pPr>
              <w:shd w:val="clear" w:color="auto" w:fill="FFFFFF"/>
              <w:spacing w:after="0" w:line="240" w:lineRule="auto"/>
              <w:jc w:val="both"/>
              <w:rPr>
                <w:rFonts w:ascii="Times New Roman" w:eastAsia="Times New Roman" w:hAnsi="Times New Roman"/>
                <w:sz w:val="20"/>
                <w:szCs w:val="20"/>
                <w:lang w:val="uk-UA"/>
              </w:rPr>
            </w:pPr>
            <w:r>
              <w:rPr>
                <w:rFonts w:ascii="Times New Roman" w:eastAsia="Times New Roman" w:hAnsi="Times New Roman"/>
                <w:color w:val="000000"/>
                <w:sz w:val="20"/>
                <w:szCs w:val="20"/>
                <w:lang w:val="uk-UA"/>
              </w:rPr>
              <w:t xml:space="preserve">1.1. Довідка в довільній формі про наявність обладнання, матеріально-технічної бази </w:t>
            </w:r>
            <w:r>
              <w:rPr>
                <w:rFonts w:ascii="Times New Roman" w:eastAsia="Times New Roman" w:hAnsi="Times New Roman"/>
                <w:sz w:val="20"/>
                <w:szCs w:val="20"/>
                <w:lang w:val="uk-UA"/>
              </w:rPr>
              <w:t>та технологій</w:t>
            </w:r>
            <w:r>
              <w:rPr>
                <w:rFonts w:ascii="Times New Roman" w:eastAsia="Times New Roman" w:hAnsi="Times New Roman"/>
                <w:color w:val="000000"/>
                <w:sz w:val="20"/>
                <w:szCs w:val="20"/>
                <w:lang w:val="uk-UA"/>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1E60F8" w:rsidRPr="001E60F8" w:rsidRDefault="001E60F8" w:rsidP="001E60F8">
            <w:pPr>
              <w:spacing w:after="0" w:line="240" w:lineRule="auto"/>
              <w:jc w:val="both"/>
              <w:rPr>
                <w:rFonts w:ascii="Times New Roman" w:eastAsia="Times New Roman" w:hAnsi="Times New Roman"/>
                <w:color w:val="FF0000"/>
                <w:sz w:val="20"/>
                <w:szCs w:val="20"/>
                <w:highlight w:val="yellow"/>
                <w:lang w:val="uk-UA"/>
              </w:rPr>
            </w:pPr>
            <w:r w:rsidRPr="001E60F8">
              <w:rPr>
                <w:rFonts w:ascii="Times New Roman" w:eastAsia="Times New Roman" w:hAnsi="Times New Roman"/>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1E60F8" w:rsidRPr="004A231A" w:rsidTr="0095286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0F8" w:rsidRPr="004A231A" w:rsidRDefault="001E60F8" w:rsidP="001E60F8">
            <w:pPr>
              <w:spacing w:after="0" w:line="240" w:lineRule="auto"/>
              <w:jc w:val="center"/>
              <w:rPr>
                <w:rFonts w:ascii="Times New Roman" w:eastAsia="Times New Roman" w:hAnsi="Times New Roman"/>
                <w:color w:val="000000" w:themeColor="text1"/>
                <w:sz w:val="20"/>
                <w:szCs w:val="20"/>
                <w:lang w:eastAsia="ru-RU"/>
              </w:rPr>
            </w:pPr>
            <w:r w:rsidRPr="004A231A">
              <w:rPr>
                <w:rFonts w:ascii="Times New Roman" w:eastAsia="Times New Roman" w:hAnsi="Times New Roman"/>
                <w:b/>
                <w:color w:val="000000" w:themeColor="text1"/>
                <w:sz w:val="20"/>
                <w:szCs w:val="20"/>
                <w:lang w:val="uk-UA" w:eastAsia="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0F8" w:rsidRPr="004A231A" w:rsidRDefault="001E60F8" w:rsidP="001E60F8">
            <w:pPr>
              <w:spacing w:after="0" w:line="240" w:lineRule="auto"/>
              <w:rPr>
                <w:rFonts w:ascii="Times New Roman" w:eastAsia="Times New Roman" w:hAnsi="Times New Roman"/>
                <w:color w:val="000000" w:themeColor="text1"/>
                <w:sz w:val="20"/>
                <w:szCs w:val="20"/>
                <w:lang w:eastAsia="ru-RU"/>
              </w:rPr>
            </w:pPr>
            <w:r w:rsidRPr="004A231A">
              <w:rPr>
                <w:rFonts w:ascii="Times New Roman" w:eastAsia="Times New Roman" w:hAnsi="Times New Roman"/>
                <w:b/>
                <w:color w:val="000000" w:themeColor="text1"/>
                <w:sz w:val="20"/>
                <w:szCs w:val="2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0F8" w:rsidRPr="004A231A" w:rsidRDefault="001E60F8" w:rsidP="001E60F8">
            <w:pPr>
              <w:spacing w:after="0" w:line="240" w:lineRule="auto"/>
              <w:jc w:val="both"/>
              <w:rPr>
                <w:rFonts w:ascii="Times New Roman" w:eastAsia="Times New Roman" w:hAnsi="Times New Roman"/>
                <w:color w:val="000000" w:themeColor="text1"/>
                <w:sz w:val="20"/>
                <w:szCs w:val="20"/>
                <w:lang w:eastAsia="ru-RU"/>
              </w:rPr>
            </w:pPr>
            <w:r w:rsidRPr="004A231A">
              <w:rPr>
                <w:rFonts w:ascii="Times New Roman" w:eastAsia="Times New Roman" w:hAnsi="Times New Roman"/>
                <w:color w:val="000000" w:themeColor="text1"/>
                <w:sz w:val="20"/>
                <w:szCs w:val="20"/>
                <w:lang w:val="uk-UA" w:eastAsia="ru-RU"/>
              </w:rPr>
              <w:t>2</w:t>
            </w:r>
            <w:r w:rsidRPr="004A231A">
              <w:rPr>
                <w:rFonts w:ascii="Times New Roman" w:eastAsia="Times New Roman" w:hAnsi="Times New Roman"/>
                <w:color w:val="000000" w:themeColor="text1"/>
                <w:sz w:val="20"/>
                <w:szCs w:val="20"/>
                <w:lang w:eastAsia="ru-RU"/>
              </w:rPr>
              <w:t>.1. На підтвердження досвіду виконання аналогічного (аналогічних) за предметом закупівлі договору (договорів) Учасник має надати:</w:t>
            </w:r>
          </w:p>
          <w:p w:rsidR="001E60F8" w:rsidRPr="004A231A" w:rsidRDefault="001E60F8" w:rsidP="001E60F8">
            <w:pPr>
              <w:spacing w:after="0" w:line="240" w:lineRule="auto"/>
              <w:jc w:val="both"/>
              <w:rPr>
                <w:rFonts w:ascii="Times New Roman" w:eastAsia="Times New Roman" w:hAnsi="Times New Roman"/>
                <w:color w:val="000000" w:themeColor="text1"/>
                <w:sz w:val="20"/>
                <w:szCs w:val="20"/>
                <w:lang w:eastAsia="ru-RU"/>
              </w:rPr>
            </w:pPr>
            <w:r w:rsidRPr="004A231A">
              <w:rPr>
                <w:rFonts w:ascii="Times New Roman" w:eastAsia="Times New Roman" w:hAnsi="Times New Roman"/>
                <w:color w:val="000000" w:themeColor="text1"/>
                <w:sz w:val="20"/>
                <w:szCs w:val="20"/>
                <w:lang w:val="uk-UA" w:eastAsia="ru-RU"/>
              </w:rPr>
              <w:t>2</w:t>
            </w:r>
            <w:r w:rsidRPr="004A231A">
              <w:rPr>
                <w:rFonts w:ascii="Times New Roman" w:eastAsia="Times New Roman" w:hAnsi="Times New Roman"/>
                <w:color w:val="000000" w:themeColor="text1"/>
                <w:sz w:val="20"/>
                <w:szCs w:val="20"/>
                <w:lang w:eastAsia="ru-RU"/>
              </w:rPr>
              <w:t xml:space="preserve">.1.1. довідку в довільній формі, з інформацією про </w:t>
            </w:r>
            <w:proofErr w:type="gramStart"/>
            <w:r w:rsidRPr="004A231A">
              <w:rPr>
                <w:rFonts w:ascii="Times New Roman" w:eastAsia="Times New Roman" w:hAnsi="Times New Roman"/>
                <w:color w:val="000000" w:themeColor="text1"/>
                <w:sz w:val="20"/>
                <w:szCs w:val="20"/>
                <w:lang w:eastAsia="ru-RU"/>
              </w:rPr>
              <w:t>виконання  аналогічного</w:t>
            </w:r>
            <w:proofErr w:type="gramEnd"/>
            <w:r w:rsidRPr="004A231A">
              <w:rPr>
                <w:rFonts w:ascii="Times New Roman" w:eastAsia="Times New Roman" w:hAnsi="Times New Roman"/>
                <w:color w:val="000000" w:themeColor="text1"/>
                <w:sz w:val="20"/>
                <w:szCs w:val="20"/>
                <w:lang w:eastAsia="ru-RU"/>
              </w:rPr>
              <w:t xml:space="preserve"> (аналогічних) за предметом закупівлі договору (договорів)  (не менше одного договору).</w:t>
            </w:r>
          </w:p>
          <w:p w:rsidR="001E60F8" w:rsidRPr="004A231A" w:rsidRDefault="001E60F8" w:rsidP="001E60F8">
            <w:pPr>
              <w:spacing w:after="0" w:line="240" w:lineRule="auto"/>
              <w:jc w:val="both"/>
              <w:rPr>
                <w:rFonts w:ascii="Times New Roman" w:eastAsia="Times New Roman" w:hAnsi="Times New Roman"/>
                <w:color w:val="000000" w:themeColor="text1"/>
                <w:sz w:val="20"/>
                <w:szCs w:val="20"/>
                <w:lang w:eastAsia="ru-RU"/>
              </w:rPr>
            </w:pPr>
            <w:r w:rsidRPr="004A231A">
              <w:rPr>
                <w:rFonts w:ascii="Times New Roman" w:eastAsia="Times New Roman" w:hAnsi="Times New Roman"/>
                <w:b/>
                <w:i/>
                <w:color w:val="000000" w:themeColor="text1"/>
                <w:sz w:val="20"/>
                <w:szCs w:val="20"/>
                <w:lang w:eastAsia="ru-RU"/>
              </w:rPr>
              <w:t>Аналогічним вважається договір</w:t>
            </w:r>
            <w:r w:rsidRPr="004A231A">
              <w:rPr>
                <w:rFonts w:ascii="Times New Roman" w:eastAsia="Times New Roman" w:hAnsi="Times New Roman"/>
                <w:color w:val="000000" w:themeColor="text1"/>
                <w:sz w:val="20"/>
                <w:szCs w:val="20"/>
                <w:lang w:eastAsia="ru-RU"/>
              </w:rPr>
              <w:t xml:space="preserve">3.1.2. не менше </w:t>
            </w:r>
            <w:r w:rsidRPr="004A231A">
              <w:rPr>
                <w:rFonts w:ascii="Times New Roman" w:eastAsia="Times New Roman" w:hAnsi="Times New Roman"/>
                <w:color w:val="000000" w:themeColor="text1"/>
                <w:sz w:val="20"/>
                <w:szCs w:val="20"/>
                <w:lang w:val="uk-UA" w:eastAsia="ru-RU"/>
              </w:rPr>
              <w:t>2</w:t>
            </w:r>
            <w:r w:rsidRPr="004A231A">
              <w:rPr>
                <w:rFonts w:ascii="Times New Roman" w:eastAsia="Times New Roman" w:hAnsi="Times New Roman"/>
                <w:color w:val="000000" w:themeColor="text1"/>
                <w:sz w:val="20"/>
                <w:szCs w:val="20"/>
                <w:lang w:eastAsia="ru-RU"/>
              </w:rPr>
              <w:t xml:space="preserve"> копі</w:t>
            </w:r>
            <w:r w:rsidRPr="004A231A">
              <w:rPr>
                <w:rFonts w:ascii="Times New Roman" w:eastAsia="Times New Roman" w:hAnsi="Times New Roman"/>
                <w:color w:val="000000" w:themeColor="text1"/>
                <w:sz w:val="20"/>
                <w:szCs w:val="20"/>
                <w:lang w:val="uk-UA" w:eastAsia="ru-RU"/>
              </w:rPr>
              <w:t>й</w:t>
            </w:r>
            <w:r w:rsidRPr="004A231A">
              <w:rPr>
                <w:rFonts w:ascii="Times New Roman" w:eastAsia="Times New Roman" w:hAnsi="Times New Roman"/>
                <w:color w:val="000000" w:themeColor="text1"/>
                <w:sz w:val="20"/>
                <w:szCs w:val="20"/>
                <w:lang w:eastAsia="ru-RU"/>
              </w:rPr>
              <w:t xml:space="preserve"> договору, зазначеного в довідці в повному обсязі,</w:t>
            </w:r>
          </w:p>
          <w:p w:rsidR="001E60F8" w:rsidRPr="004A231A" w:rsidRDefault="001E60F8" w:rsidP="001E60F8">
            <w:pPr>
              <w:spacing w:after="0" w:line="240" w:lineRule="auto"/>
              <w:jc w:val="both"/>
              <w:rPr>
                <w:rFonts w:ascii="Times New Roman" w:eastAsia="Times New Roman" w:hAnsi="Times New Roman"/>
                <w:color w:val="000000" w:themeColor="text1"/>
                <w:sz w:val="20"/>
                <w:szCs w:val="20"/>
                <w:lang w:eastAsia="ru-RU"/>
              </w:rPr>
            </w:pPr>
            <w:r w:rsidRPr="004A231A">
              <w:rPr>
                <w:rFonts w:ascii="Times New Roman" w:eastAsia="Times New Roman" w:hAnsi="Times New Roman"/>
                <w:color w:val="000000" w:themeColor="text1"/>
                <w:sz w:val="20"/>
                <w:szCs w:val="20"/>
                <w:lang w:eastAsia="ru-RU"/>
              </w:rPr>
              <w:t xml:space="preserve">3.1.3. копії/ю документів/а на підтвердження виконання не менше ніж </w:t>
            </w:r>
            <w:r w:rsidRPr="004A231A">
              <w:rPr>
                <w:rFonts w:ascii="Times New Roman" w:eastAsia="Times New Roman" w:hAnsi="Times New Roman"/>
                <w:color w:val="000000" w:themeColor="text1"/>
                <w:sz w:val="20"/>
                <w:szCs w:val="20"/>
                <w:lang w:val="uk-UA" w:eastAsia="ru-RU"/>
              </w:rPr>
              <w:t>два</w:t>
            </w:r>
            <w:r w:rsidRPr="004A231A">
              <w:rPr>
                <w:rFonts w:ascii="Times New Roman" w:eastAsia="Times New Roman" w:hAnsi="Times New Roman"/>
                <w:color w:val="000000" w:themeColor="text1"/>
                <w:sz w:val="20"/>
                <w:szCs w:val="20"/>
                <w:lang w:eastAsia="ru-RU"/>
              </w:rPr>
              <w:t xml:space="preserve"> договор</w:t>
            </w:r>
            <w:r w:rsidRPr="004A231A">
              <w:rPr>
                <w:rFonts w:ascii="Times New Roman" w:eastAsia="Times New Roman" w:hAnsi="Times New Roman"/>
                <w:color w:val="000000" w:themeColor="text1"/>
                <w:sz w:val="20"/>
                <w:szCs w:val="20"/>
                <w:lang w:val="uk-UA" w:eastAsia="ru-RU"/>
              </w:rPr>
              <w:t>и</w:t>
            </w:r>
            <w:r w:rsidRPr="004A231A">
              <w:rPr>
                <w:rFonts w:ascii="Times New Roman" w:eastAsia="Times New Roman" w:hAnsi="Times New Roman"/>
                <w:color w:val="000000" w:themeColor="text1"/>
                <w:sz w:val="20"/>
                <w:szCs w:val="20"/>
                <w:lang w:eastAsia="ru-RU"/>
              </w:rPr>
              <w:t>, зазначеного в наданій Учасником довідці</w:t>
            </w:r>
            <w:r w:rsidRPr="004A231A">
              <w:rPr>
                <w:rFonts w:ascii="Times New Roman" w:eastAsia="Times New Roman" w:hAnsi="Times New Roman"/>
                <w:color w:val="000000" w:themeColor="text1"/>
                <w:sz w:val="20"/>
                <w:szCs w:val="20"/>
                <w:lang w:val="uk-UA" w:eastAsia="ru-RU"/>
              </w:rPr>
              <w:t xml:space="preserve"> або </w:t>
            </w:r>
            <w:r w:rsidRPr="004A231A">
              <w:rPr>
                <w:rFonts w:ascii="Times New Roman" w:eastAsia="Times New Roman" w:hAnsi="Times New Roman"/>
                <w:color w:val="000000" w:themeColor="text1"/>
                <w:sz w:val="20"/>
                <w:szCs w:val="20"/>
                <w:lang w:eastAsia="ru-RU"/>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1E60F8" w:rsidRPr="004A231A" w:rsidRDefault="001E60F8" w:rsidP="001E60F8">
            <w:pPr>
              <w:spacing w:after="0" w:line="240" w:lineRule="auto"/>
              <w:jc w:val="both"/>
              <w:rPr>
                <w:rFonts w:ascii="Times New Roman" w:eastAsia="Times New Roman" w:hAnsi="Times New Roman"/>
                <w:color w:val="000000" w:themeColor="text1"/>
                <w:sz w:val="20"/>
                <w:szCs w:val="20"/>
                <w:lang w:eastAsia="ru-RU"/>
              </w:rPr>
            </w:pPr>
            <w:r w:rsidRPr="004A231A">
              <w:rPr>
                <w:rFonts w:ascii="Times New Roman" w:eastAsia="Times New Roman" w:hAnsi="Times New Roman"/>
                <w:i/>
                <w:color w:val="000000" w:themeColor="text1"/>
                <w:sz w:val="20"/>
                <w:szCs w:val="20"/>
                <w:lang w:eastAsia="ru-RU"/>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4A231A">
              <w:rPr>
                <w:rFonts w:ascii="Times New Roman" w:eastAsia="Times New Roman" w:hAnsi="Times New Roman"/>
                <w:i/>
                <w:color w:val="000000" w:themeColor="text1"/>
                <w:sz w:val="20"/>
                <w:szCs w:val="20"/>
                <w:lang w:eastAsia="ru-RU"/>
              </w:rPr>
              <w:t>частини  договору</w:t>
            </w:r>
            <w:proofErr w:type="gramEnd"/>
            <w:r w:rsidRPr="004A231A">
              <w:rPr>
                <w:rFonts w:ascii="Times New Roman" w:eastAsia="Times New Roman" w:hAnsi="Times New Roman"/>
                <w:i/>
                <w:color w:val="000000" w:themeColor="text1"/>
                <w:sz w:val="20"/>
                <w:szCs w:val="20"/>
                <w:lang w:eastAsia="ru-RU"/>
              </w:rPr>
              <w:t xml:space="preserve">. Їх відсутність не буде </w:t>
            </w:r>
            <w:proofErr w:type="gramStart"/>
            <w:r w:rsidRPr="004A231A">
              <w:rPr>
                <w:rFonts w:ascii="Times New Roman" w:eastAsia="Times New Roman" w:hAnsi="Times New Roman"/>
                <w:i/>
                <w:color w:val="000000" w:themeColor="text1"/>
                <w:sz w:val="20"/>
                <w:szCs w:val="20"/>
                <w:lang w:eastAsia="ru-RU"/>
              </w:rPr>
              <w:t>вважатись  невідповідністю</w:t>
            </w:r>
            <w:proofErr w:type="gramEnd"/>
            <w:r w:rsidRPr="004A231A">
              <w:rPr>
                <w:rFonts w:ascii="Times New Roman" w:eastAsia="Times New Roman" w:hAnsi="Times New Roman"/>
                <w:i/>
                <w:color w:val="000000" w:themeColor="text1"/>
                <w:sz w:val="20"/>
                <w:szCs w:val="20"/>
                <w:lang w:eastAsia="ru-RU"/>
              </w:rPr>
              <w:t xml:space="preserve"> тендерної пропозиції  учасника.</w:t>
            </w:r>
          </w:p>
          <w:p w:rsidR="001E60F8" w:rsidRPr="004A231A" w:rsidRDefault="001E60F8" w:rsidP="001E60F8">
            <w:pPr>
              <w:spacing w:after="0" w:line="240" w:lineRule="auto"/>
              <w:jc w:val="both"/>
              <w:rPr>
                <w:rFonts w:ascii="Times New Roman" w:eastAsia="Times New Roman" w:hAnsi="Times New Roman"/>
                <w:i/>
                <w:color w:val="000000" w:themeColor="text1"/>
                <w:sz w:val="20"/>
                <w:szCs w:val="20"/>
                <w:lang w:val="uk-UA" w:eastAsia="ru-RU"/>
              </w:rPr>
            </w:pPr>
            <w:r w:rsidRPr="004A231A">
              <w:rPr>
                <w:rFonts w:ascii="Times New Roman" w:eastAsia="Times New Roman" w:hAnsi="Times New Roman"/>
                <w:i/>
                <w:color w:val="000000" w:themeColor="text1"/>
                <w:sz w:val="20"/>
                <w:szCs w:val="20"/>
                <w:lang w:eastAsia="ru-RU"/>
              </w:rPr>
              <w:t xml:space="preserve">Інформація та документи можуть надаватися про частково </w:t>
            </w:r>
            <w:proofErr w:type="gramStart"/>
            <w:r w:rsidRPr="004A231A">
              <w:rPr>
                <w:rFonts w:ascii="Times New Roman" w:eastAsia="Times New Roman" w:hAnsi="Times New Roman"/>
                <w:i/>
                <w:color w:val="000000" w:themeColor="text1"/>
                <w:sz w:val="20"/>
                <w:szCs w:val="20"/>
                <w:lang w:eastAsia="ru-RU"/>
              </w:rPr>
              <w:t>виконаний  договір</w:t>
            </w:r>
            <w:proofErr w:type="gramEnd"/>
            <w:r w:rsidRPr="004A231A">
              <w:rPr>
                <w:rFonts w:ascii="Times New Roman" w:eastAsia="Times New Roman" w:hAnsi="Times New Roman"/>
                <w:i/>
                <w:color w:val="000000" w:themeColor="text1"/>
                <w:sz w:val="20"/>
                <w:szCs w:val="20"/>
                <w:lang w:eastAsia="ru-RU"/>
              </w:rPr>
              <w:t>, дія якого не закінчена.</w:t>
            </w:r>
          </w:p>
          <w:p w:rsidR="001E60F8" w:rsidRPr="004A231A" w:rsidRDefault="001E60F8" w:rsidP="001E60F8">
            <w:pPr>
              <w:spacing w:after="0" w:line="240" w:lineRule="auto"/>
              <w:jc w:val="both"/>
              <w:rPr>
                <w:rFonts w:ascii="Times New Roman" w:eastAsia="Times New Roman" w:hAnsi="Times New Roman"/>
                <w:color w:val="000000" w:themeColor="text1"/>
                <w:sz w:val="20"/>
                <w:szCs w:val="20"/>
                <w:lang w:val="uk-UA" w:eastAsia="ru-RU"/>
              </w:rPr>
            </w:pPr>
            <w:r w:rsidRPr="004A231A">
              <w:rPr>
                <w:rFonts w:ascii="Times New Roman" w:eastAsia="Times New Roman" w:hAnsi="Times New Roman"/>
                <w:i/>
                <w:color w:val="000000" w:themeColor="text1"/>
                <w:sz w:val="20"/>
                <w:szCs w:val="20"/>
                <w:lang w:val="uk-UA" w:eastAsia="ru-RU"/>
              </w:rPr>
              <w:t>Аналогічним вважається товар, який є ідентичним (еквівалентом) вказаному у предметі закупівлі товару .</w:t>
            </w:r>
          </w:p>
        </w:tc>
      </w:tr>
      <w:tr w:rsidR="001E60F8" w:rsidRPr="009C3639" w:rsidTr="00952866">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0F8" w:rsidRPr="001E60F8" w:rsidRDefault="001E60F8" w:rsidP="001E60F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b/>
                <w:color w:val="000000"/>
                <w:sz w:val="20"/>
                <w:szCs w:val="20"/>
                <w:lang w:val="uk-UA" w:eastAsia="ru-RU"/>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0F8" w:rsidRPr="009C3639" w:rsidRDefault="001E60F8" w:rsidP="001E60F8">
            <w:pPr>
              <w:spacing w:after="0" w:line="240" w:lineRule="auto"/>
              <w:rPr>
                <w:rFonts w:ascii="Times New Roman" w:eastAsia="Times New Roman" w:hAnsi="Times New Roman"/>
                <w:sz w:val="20"/>
                <w:szCs w:val="20"/>
                <w:lang w:eastAsia="ru-RU"/>
              </w:rPr>
            </w:pPr>
            <w:r w:rsidRPr="009C3639">
              <w:rPr>
                <w:rFonts w:ascii="Times New Roman" w:eastAsia="Times New Roman" w:hAnsi="Times New Roman"/>
                <w:b/>
                <w:color w:val="000000"/>
                <w:sz w:val="20"/>
                <w:szCs w:val="20"/>
                <w:lang w:eastAsia="ru-RU"/>
              </w:rPr>
              <w:t>Наявність фінансової спроможності*</w:t>
            </w:r>
          </w:p>
          <w:p w:rsidR="001E60F8" w:rsidRPr="009C3639" w:rsidRDefault="001E60F8" w:rsidP="001E60F8">
            <w:pPr>
              <w:spacing w:after="0" w:line="240" w:lineRule="auto"/>
              <w:jc w:val="both"/>
              <w:rPr>
                <w:rFonts w:ascii="Times New Roman" w:eastAsia="Times New Roman" w:hAnsi="Times New Roman"/>
                <w:sz w:val="20"/>
                <w:szCs w:val="20"/>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0F8" w:rsidRPr="00595364" w:rsidRDefault="001E60F8" w:rsidP="001E60F8">
            <w:pPr>
              <w:spacing w:after="0" w:line="240" w:lineRule="auto"/>
              <w:jc w:val="both"/>
              <w:rPr>
                <w:rFonts w:ascii="Times New Roman" w:eastAsia="Times New Roman" w:hAnsi="Times New Roman"/>
                <w:color w:val="000000"/>
                <w:sz w:val="20"/>
                <w:szCs w:val="20"/>
                <w:lang w:eastAsia="ru-RU"/>
              </w:rPr>
            </w:pPr>
            <w:r w:rsidRPr="00595364">
              <w:rPr>
                <w:rFonts w:ascii="Times New Roman" w:eastAsia="Times New Roman" w:hAnsi="Times New Roman"/>
                <w:color w:val="000000"/>
                <w:sz w:val="20"/>
                <w:szCs w:val="20"/>
                <w:lang w:eastAsia="ru-RU"/>
              </w:rPr>
              <w:t>4. Наявність фінансової спроможності підприємства:</w:t>
            </w:r>
          </w:p>
          <w:p w:rsidR="001E60F8" w:rsidRPr="009C3639" w:rsidRDefault="001E60F8" w:rsidP="001E60F8">
            <w:pPr>
              <w:spacing w:after="0" w:line="240" w:lineRule="auto"/>
              <w:rPr>
                <w:rFonts w:ascii="Times New Roman" w:eastAsia="Times New Roman" w:hAnsi="Times New Roman"/>
                <w:sz w:val="20"/>
                <w:szCs w:val="20"/>
                <w:lang w:eastAsia="ru-RU"/>
              </w:rPr>
            </w:pPr>
            <w:r w:rsidRPr="00595364">
              <w:rPr>
                <w:rFonts w:ascii="Times New Roman" w:eastAsia="Times New Roman" w:hAnsi="Times New Roman"/>
                <w:color w:val="000000"/>
                <w:sz w:val="20"/>
                <w:szCs w:val="20"/>
                <w:lang w:eastAsia="ru-RU"/>
              </w:rPr>
              <w:t>4.1 Фінансова звітність підприємства за минулий оподаткований період.</w:t>
            </w:r>
          </w:p>
        </w:tc>
      </w:tr>
    </w:tbl>
    <w:p w:rsidR="009C3639" w:rsidRPr="004A231A" w:rsidRDefault="009C3639" w:rsidP="004A231A">
      <w:pPr>
        <w:pStyle w:val="a8"/>
        <w:numPr>
          <w:ilvl w:val="0"/>
          <w:numId w:val="32"/>
        </w:numPr>
        <w:spacing w:before="240" w:after="0" w:line="240" w:lineRule="auto"/>
        <w:jc w:val="both"/>
        <w:rPr>
          <w:rFonts w:ascii="Times New Roman" w:eastAsia="Times New Roman" w:hAnsi="Times New Roman"/>
          <w:sz w:val="20"/>
          <w:szCs w:val="20"/>
          <w:lang w:eastAsia="ru-RU"/>
        </w:rPr>
      </w:pPr>
      <w:r w:rsidRPr="004A231A">
        <w:rPr>
          <w:rFonts w:ascii="Times New Roman" w:eastAsia="Times New Roman" w:hAnsi="Times New Roman"/>
          <w:i/>
          <w:color w:val="000000"/>
          <w:sz w:val="20"/>
          <w:szCs w:val="20"/>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 xml:space="preserve">Підтвердження відповідності УЧАСНИКА (в тому числі для об’єднання учасників як учасника </w:t>
      </w:r>
      <w:proofErr w:type="gramStart"/>
      <w:r w:rsidRPr="00AA7B35">
        <w:rPr>
          <w:rFonts w:ascii="Times New Roman" w:eastAsia="Times New Roman" w:hAnsi="Times New Roman"/>
          <w:color w:val="000000" w:themeColor="text1"/>
          <w:sz w:val="20"/>
          <w:szCs w:val="20"/>
          <w:lang w:eastAsia="ru-RU"/>
        </w:rPr>
        <w:t>процедури)  вимогам</w:t>
      </w:r>
      <w:proofErr w:type="gramEnd"/>
      <w:r w:rsidRPr="00AA7B35">
        <w:rPr>
          <w:rFonts w:ascii="Times New Roman" w:eastAsia="Times New Roman" w:hAnsi="Times New Roman"/>
          <w:color w:val="000000" w:themeColor="text1"/>
          <w:sz w:val="20"/>
          <w:szCs w:val="20"/>
          <w:lang w:eastAsia="ru-RU"/>
        </w:rPr>
        <w:t>, визначеним у пункті 47 Особливостей.</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A7B35">
        <w:rPr>
          <w:rFonts w:ascii="Times New Roman" w:eastAsia="Times New Roman" w:hAnsi="Times New Roman"/>
          <w:color w:val="000000" w:themeColor="text1"/>
          <w:sz w:val="20"/>
          <w:szCs w:val="20"/>
          <w:lang w:eastAsia="ru-RU"/>
        </w:rPr>
        <w:t>до абзацу</w:t>
      </w:r>
      <w:proofErr w:type="gramEnd"/>
      <w:r w:rsidRPr="00AA7B35">
        <w:rPr>
          <w:rFonts w:ascii="Times New Roman" w:eastAsia="Times New Roman" w:hAnsi="Times New Roman"/>
          <w:color w:val="000000" w:themeColor="text1"/>
          <w:sz w:val="20"/>
          <w:szCs w:val="20"/>
          <w:lang w:eastAsia="ru-RU"/>
        </w:rPr>
        <w:t xml:space="preserve"> шістнадцятого пункту 47 Особливостей.</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 xml:space="preserve">Учасник процедури закупівлі підтверджує відсутність підстав, зазначених в пункті 47 </w:t>
      </w:r>
      <w:proofErr w:type="gramStart"/>
      <w:r w:rsidRPr="00AA7B35">
        <w:rPr>
          <w:rFonts w:ascii="Times New Roman" w:eastAsia="Times New Roman" w:hAnsi="Times New Roman"/>
          <w:color w:val="000000" w:themeColor="text1"/>
          <w:sz w:val="20"/>
          <w:szCs w:val="20"/>
          <w:lang w:eastAsia="ru-RU"/>
        </w:rPr>
        <w:t>Особливостей  (</w:t>
      </w:r>
      <w:proofErr w:type="gramEnd"/>
      <w:r w:rsidRPr="00AA7B35">
        <w:rPr>
          <w:rFonts w:ascii="Times New Roman" w:eastAsia="Times New Roman" w:hAnsi="Times New Roman"/>
          <w:color w:val="000000" w:themeColor="text1"/>
          <w:sz w:val="20"/>
          <w:szCs w:val="20"/>
          <w:lang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proofErr w:type="gramStart"/>
      <w:r w:rsidRPr="00AA7B35">
        <w:rPr>
          <w:rFonts w:ascii="Times New Roman" w:eastAsia="Times New Roman" w:hAnsi="Times New Roman"/>
          <w:color w:val="000000" w:themeColor="text1"/>
          <w:sz w:val="20"/>
          <w:szCs w:val="20"/>
          <w:lang w:eastAsia="ru-RU"/>
        </w:rPr>
        <w:t>Учасник  повинен</w:t>
      </w:r>
      <w:proofErr w:type="gramEnd"/>
      <w:r w:rsidRPr="00AA7B35">
        <w:rPr>
          <w:rFonts w:ascii="Times New Roman" w:eastAsia="Times New Roman" w:hAnsi="Times New Roman"/>
          <w:color w:val="000000" w:themeColor="text1"/>
          <w:sz w:val="20"/>
          <w:szCs w:val="20"/>
          <w:lang w:eastAsia="ru-RU"/>
        </w:rPr>
        <w:t xml:space="preserve">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A7B35" w:rsidRPr="00AA7B35" w:rsidRDefault="00AA7B35" w:rsidP="00AA7B35">
      <w:pPr>
        <w:shd w:val="clear" w:color="auto" w:fill="FFFFFF"/>
        <w:spacing w:after="0" w:line="240" w:lineRule="auto"/>
        <w:rPr>
          <w:rFonts w:ascii="Times New Roman" w:eastAsia="Times New Roman" w:hAnsi="Times New Roman"/>
          <w:color w:val="000000" w:themeColor="text1"/>
          <w:sz w:val="20"/>
          <w:szCs w:val="20"/>
          <w:lang w:eastAsia="ru-RU"/>
        </w:rPr>
      </w:pPr>
      <w:r w:rsidRPr="00AA7B35">
        <w:rPr>
          <w:rFonts w:ascii="Times New Roman" w:eastAsia="Times New Roman" w:hAnsi="Times New Roman"/>
          <w:color w:val="000000" w:themeColor="text1"/>
          <w:sz w:val="20"/>
          <w:szCs w:val="2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9C3639" w:rsidRPr="009C3639" w:rsidRDefault="009C3639" w:rsidP="009C3639">
      <w:pPr>
        <w:shd w:val="clear" w:color="auto" w:fill="FFFFFF"/>
        <w:spacing w:after="0" w:line="240" w:lineRule="auto"/>
        <w:rPr>
          <w:rFonts w:ascii="Times New Roman" w:eastAsia="Times New Roman" w:hAnsi="Times New Roman"/>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b/>
          <w:color w:val="000000"/>
          <w:sz w:val="20"/>
          <w:szCs w:val="20"/>
          <w:lang w:eastAsia="ru-RU"/>
        </w:rPr>
      </w:pPr>
      <w:r w:rsidRPr="00C91F01">
        <w:rPr>
          <w:rFonts w:ascii="Times New Roman" w:eastAsia="Times New Roman" w:hAnsi="Times New Roman"/>
          <w:b/>
          <w:color w:val="000000"/>
          <w:sz w:val="20"/>
          <w:szCs w:val="20"/>
          <w:lang w:eastAsia="ru-RU"/>
        </w:rPr>
        <w:t xml:space="preserve">3. Перелік документів та </w:t>
      </w:r>
      <w:proofErr w:type="gramStart"/>
      <w:r w:rsidRPr="00C91F01">
        <w:rPr>
          <w:rFonts w:ascii="Times New Roman" w:eastAsia="Times New Roman" w:hAnsi="Times New Roman"/>
          <w:b/>
          <w:color w:val="000000"/>
          <w:sz w:val="20"/>
          <w:szCs w:val="20"/>
          <w:lang w:eastAsia="ru-RU"/>
        </w:rPr>
        <w:t>інформації  для</w:t>
      </w:r>
      <w:proofErr w:type="gramEnd"/>
      <w:r w:rsidRPr="00C91F01">
        <w:rPr>
          <w:rFonts w:ascii="Times New Roman" w:eastAsia="Times New Roman" w:hAnsi="Times New Roman"/>
          <w:b/>
          <w:color w:val="000000"/>
          <w:sz w:val="20"/>
          <w:szCs w:val="20"/>
          <w:lang w:eastAsia="ru-RU"/>
        </w:rPr>
        <w:t xml:space="preserve"> підтвердження відповідності ПЕРЕМОЖЦЯ вимогам, визначеним у пункті 47 Особливостей:</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b/>
          <w:color w:val="000000"/>
          <w:sz w:val="20"/>
          <w:szCs w:val="20"/>
          <w:lang w:eastAsia="ru-RU"/>
        </w:rPr>
      </w:pPr>
      <w:r w:rsidRPr="00C91F01">
        <w:rPr>
          <w:rFonts w:ascii="Times New Roman" w:eastAsia="Times New Roman" w:hAnsi="Times New Roman"/>
          <w:b/>
          <w:color w:val="000000"/>
          <w:sz w:val="20"/>
          <w:szCs w:val="20"/>
          <w:lang w:eastAsia="ru-RU"/>
        </w:rPr>
        <w:t xml:space="preserve">Переможець процедури закупівлі у строк, що </w:t>
      </w:r>
      <w:r w:rsidRPr="00C91F01">
        <w:rPr>
          <w:rFonts w:ascii="Times New Roman" w:eastAsia="Times New Roman" w:hAnsi="Times New Roman"/>
          <w:b/>
          <w:i/>
          <w:color w:val="000000"/>
          <w:sz w:val="20"/>
          <w:szCs w:val="20"/>
          <w:lang w:eastAsia="ru-RU"/>
        </w:rPr>
        <w:t xml:space="preserve">не перевищує чотири дні </w:t>
      </w:r>
      <w:r w:rsidRPr="00C91F01">
        <w:rPr>
          <w:rFonts w:ascii="Times New Roman" w:eastAsia="Times New Roman" w:hAnsi="Times New Roman"/>
          <w:b/>
          <w:color w:val="000000"/>
          <w:sz w:val="20"/>
          <w:szCs w:val="2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b/>
          <w:color w:val="000000"/>
          <w:sz w:val="20"/>
          <w:szCs w:val="20"/>
          <w:lang w:eastAsia="ru-RU"/>
        </w:rPr>
      </w:pPr>
      <w:r w:rsidRPr="00C91F01">
        <w:rPr>
          <w:rFonts w:ascii="Times New Roman" w:eastAsia="Times New Roman" w:hAnsi="Times New Roman"/>
          <w:b/>
          <w:color w:val="000000"/>
          <w:sz w:val="20"/>
          <w:szCs w:val="20"/>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b/>
          <w:color w:val="000000"/>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b/>
          <w:color w:val="000000"/>
          <w:sz w:val="20"/>
          <w:szCs w:val="20"/>
          <w:lang w:eastAsia="ru-RU"/>
        </w:rPr>
      </w:pPr>
      <w:r w:rsidRPr="00C91F01">
        <w:rPr>
          <w:rFonts w:ascii="Times New Roman" w:eastAsia="Times New Roman" w:hAnsi="Times New Roman"/>
          <w:b/>
          <w:color w:val="000000"/>
          <w:sz w:val="20"/>
          <w:szCs w:val="20"/>
          <w:lang w:eastAsia="ru-RU"/>
        </w:rPr>
        <w:t xml:space="preserve"> 3.1. Документи, які </w:t>
      </w:r>
      <w:proofErr w:type="gramStart"/>
      <w:r w:rsidRPr="00C91F01">
        <w:rPr>
          <w:rFonts w:ascii="Times New Roman" w:eastAsia="Times New Roman" w:hAnsi="Times New Roman"/>
          <w:b/>
          <w:color w:val="000000"/>
          <w:sz w:val="20"/>
          <w:szCs w:val="20"/>
          <w:lang w:eastAsia="ru-RU"/>
        </w:rPr>
        <w:t>надаються  ПЕРЕМОЖЦЕМ</w:t>
      </w:r>
      <w:proofErr w:type="gramEnd"/>
      <w:r w:rsidRPr="00C91F01">
        <w:rPr>
          <w:rFonts w:ascii="Times New Roman" w:eastAsia="Times New Roman" w:hAnsi="Times New Roman"/>
          <w:b/>
          <w:color w:val="000000"/>
          <w:sz w:val="20"/>
          <w:szCs w:val="20"/>
          <w:lang w:eastAsia="ru-RU"/>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C91F01" w:rsidRPr="00C91F01" w:rsidTr="00C91F0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Вимоги згідно п. 47 Особливостей</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C91F01" w:rsidRPr="00C91F01" w:rsidTr="00C91F0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91F01">
              <w:rPr>
                <w:rFonts w:ascii="Times New Roman" w:eastAsia="Times New Roman" w:hAnsi="Times New Roman"/>
                <w:color w:val="000000"/>
                <w:sz w:val="20"/>
                <w:szCs w:val="20"/>
                <w:lang w:eastAsia="ru-RU"/>
              </w:rPr>
              <w:t>законом  до</w:t>
            </w:r>
            <w:proofErr w:type="gramEnd"/>
            <w:r w:rsidRPr="00C91F01">
              <w:rPr>
                <w:rFonts w:ascii="Times New Roman" w:eastAsia="Times New Roman" w:hAnsi="Times New Roman"/>
                <w:color w:val="000000"/>
                <w:sz w:val="20"/>
                <w:szCs w:val="20"/>
                <w:lang w:eastAsia="ru-RU"/>
              </w:rPr>
              <w:t xml:space="preserve"> відповідальності за вчинення корупційного правопорушення або правопорушення, пов’язаного з корупцією.</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Перевіряється безпосередньо замовником самостійно, крім випадків, коли доступ до такої інформації є обмеженим*.</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i/>
                <w:color w:val="000000"/>
                <w:sz w:val="20"/>
                <w:szCs w:val="20"/>
                <w:lang w:eastAsia="ru-RU"/>
              </w:rPr>
            </w:pPr>
            <w:r w:rsidRPr="00C91F01">
              <w:rPr>
                <w:rFonts w:ascii="Times New Roman" w:eastAsia="Times New Roman" w:hAnsi="Times New Roman"/>
                <w:i/>
                <w:color w:val="000000"/>
                <w:sz w:val="20"/>
                <w:szCs w:val="20"/>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i/>
                <w:color w:val="000000"/>
                <w:sz w:val="20"/>
                <w:szCs w:val="20"/>
                <w:lang w:eastAsia="ru-RU"/>
              </w:rPr>
            </w:pPr>
            <w:r w:rsidRPr="00C91F01">
              <w:rPr>
                <w:rFonts w:ascii="Times New Roman" w:eastAsia="Times New Roman" w:hAnsi="Times New Roman"/>
                <w:i/>
                <w:color w:val="000000"/>
                <w:sz w:val="20"/>
                <w:szCs w:val="20"/>
                <w:lang w:eastAsia="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w:t>
            </w:r>
            <w:r w:rsidRPr="00C91F01">
              <w:rPr>
                <w:rFonts w:ascii="Times New Roman" w:eastAsia="Times New Roman" w:hAnsi="Times New Roman"/>
                <w:i/>
                <w:color w:val="000000"/>
                <w:sz w:val="20"/>
                <w:szCs w:val="20"/>
                <w:lang w:eastAsia="ru-RU"/>
              </w:rPr>
              <w:lastRenderedPageBreak/>
              <w:t>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C91F01" w:rsidRPr="00C91F01" w:rsidTr="00C91F0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Документ повинен бути виданий/ сформований/ отриманий в поточному році. </w:t>
            </w:r>
          </w:p>
        </w:tc>
      </w:tr>
      <w:tr w:rsidR="00C91F01" w:rsidRPr="00C91F01" w:rsidTr="00C91F0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tc>
      </w:tr>
      <w:tr w:rsidR="00C91F01" w:rsidRPr="00C91F01" w:rsidTr="00C91F0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C91F01" w:rsidRPr="00C91F01" w:rsidTr="00C91F01">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Вимоги згідно пункту 47 Особливостей</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91F01" w:rsidRPr="00C91F01" w:rsidTr="00C91F0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91F01">
              <w:rPr>
                <w:rFonts w:ascii="Times New Roman" w:eastAsia="Times New Roman" w:hAnsi="Times New Roman"/>
                <w:color w:val="000000"/>
                <w:sz w:val="20"/>
                <w:szCs w:val="20"/>
                <w:lang w:eastAsia="ru-RU"/>
              </w:rPr>
              <w:t>законом  до</w:t>
            </w:r>
            <w:proofErr w:type="gramEnd"/>
            <w:r w:rsidRPr="00C91F01">
              <w:rPr>
                <w:rFonts w:ascii="Times New Roman" w:eastAsia="Times New Roman" w:hAnsi="Times New Roman"/>
                <w:color w:val="000000"/>
                <w:sz w:val="20"/>
                <w:szCs w:val="20"/>
                <w:lang w:eastAsia="ru-RU"/>
              </w:rPr>
              <w:t xml:space="preserve"> відповідальності за вчинення корупційного правопорушення або правопорушення, пов’язаного з корупцією.</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Перевіряється безпосередньо замовником самостійно, крім випадків, коли доступ до такої інформації є обмеженим*.</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i/>
                <w:color w:val="000000"/>
                <w:sz w:val="20"/>
                <w:szCs w:val="20"/>
                <w:lang w:eastAsia="ru-RU"/>
              </w:rPr>
            </w:pPr>
            <w:r w:rsidRPr="00C91F01">
              <w:rPr>
                <w:rFonts w:ascii="Times New Roman" w:eastAsia="Times New Roman" w:hAnsi="Times New Roman"/>
                <w:i/>
                <w:color w:val="000000"/>
                <w:sz w:val="20"/>
                <w:szCs w:val="20"/>
                <w:lang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w:t>
            </w:r>
            <w:r w:rsidRPr="00C91F01">
              <w:rPr>
                <w:rFonts w:ascii="Times New Roman" w:eastAsia="Times New Roman" w:hAnsi="Times New Roman"/>
                <w:i/>
                <w:color w:val="000000"/>
                <w:sz w:val="20"/>
                <w:szCs w:val="20"/>
                <w:lang w:eastAsia="ru-RU"/>
              </w:rPr>
              <w:lastRenderedPageBreak/>
              <w:t>електронні реєстри можуть як зупиняти, обмежувати свою роботу, так і відкриватись, поновлюватись у період воєнного стану.</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i/>
                <w:color w:val="000000"/>
                <w:sz w:val="20"/>
                <w:szCs w:val="20"/>
                <w:lang w:eastAsia="ru-RU"/>
              </w:rPr>
            </w:pPr>
            <w:r w:rsidRPr="00C91F01">
              <w:rPr>
                <w:rFonts w:ascii="Times New Roman" w:eastAsia="Times New Roman" w:hAnsi="Times New Roman"/>
                <w:i/>
                <w:color w:val="000000"/>
                <w:sz w:val="20"/>
                <w:szCs w:val="20"/>
                <w:lang w:eastAsia="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C91F01" w:rsidRPr="00C91F01" w:rsidTr="00C91F0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Документ повинен бути виданий/ сформований/ отриманий в поточному році. </w:t>
            </w:r>
          </w:p>
        </w:tc>
      </w:tr>
      <w:tr w:rsidR="00C91F01" w:rsidRPr="00C91F01" w:rsidTr="00C91F0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tc>
      </w:tr>
      <w:tr w:rsidR="00C91F01" w:rsidRPr="00C91F01" w:rsidTr="00C91F0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C91F01" w:rsidRPr="00C91F01" w:rsidTr="00C91F0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Інші документи від Учасника:</w:t>
            </w:r>
          </w:p>
        </w:tc>
      </w:tr>
      <w:tr w:rsidR="00C91F01" w:rsidRPr="00C91F01" w:rsidTr="00C91F0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91F01" w:rsidRPr="00C91F01" w:rsidTr="00C91F0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i/>
                <w:color w:val="000000"/>
                <w:sz w:val="20"/>
                <w:szCs w:val="20"/>
                <w:lang w:eastAsia="ru-RU"/>
              </w:rPr>
            </w:pPr>
            <w:r w:rsidRPr="00C91F01">
              <w:rPr>
                <w:rFonts w:ascii="Times New Roman" w:eastAsia="Times New Roman" w:hAnsi="Times New Roman"/>
                <w:color w:val="000000"/>
                <w:sz w:val="20"/>
                <w:szCs w:val="20"/>
                <w:lang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91F01">
              <w:rPr>
                <w:rFonts w:ascii="Times New Roman" w:eastAsia="Times New Roman" w:hAnsi="Times New Roman"/>
                <w:i/>
                <w:color w:val="000000"/>
                <w:sz w:val="20"/>
                <w:szCs w:val="20"/>
                <w:lang w:eastAsia="ru-RU"/>
              </w:rPr>
              <w:t xml:space="preserve">Замість довідки довільної форми учасник може надати чинну ліцензію або документ дозвільного характеру. </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i/>
                <w:color w:val="000000"/>
                <w:sz w:val="20"/>
                <w:szCs w:val="20"/>
                <w:lang w:eastAsia="ru-RU"/>
              </w:rPr>
              <w:lastRenderedPageBreak/>
              <w:t xml:space="preserve">(Надається лише у разі, якщо отримання дозволу або ліцензії на провадження такого виду </w:t>
            </w:r>
            <w:proofErr w:type="gramStart"/>
            <w:r w:rsidRPr="00C91F01">
              <w:rPr>
                <w:rFonts w:ascii="Times New Roman" w:eastAsia="Times New Roman" w:hAnsi="Times New Roman"/>
                <w:i/>
                <w:color w:val="000000"/>
                <w:sz w:val="20"/>
                <w:szCs w:val="20"/>
                <w:lang w:eastAsia="ru-RU"/>
              </w:rPr>
              <w:t>господарської  діяльності</w:t>
            </w:r>
            <w:proofErr w:type="gramEnd"/>
            <w:r w:rsidRPr="00C91F01">
              <w:rPr>
                <w:rFonts w:ascii="Times New Roman" w:eastAsia="Times New Roman" w:hAnsi="Times New Roman"/>
                <w:i/>
                <w:color w:val="000000"/>
                <w:sz w:val="20"/>
                <w:szCs w:val="20"/>
                <w:lang w:eastAsia="ru-RU"/>
              </w:rPr>
              <w:t xml:space="preserve"> передбачено законом).</w:t>
            </w:r>
          </w:p>
        </w:tc>
      </w:tr>
      <w:tr w:rsidR="00C91F01" w:rsidRPr="00C91F01" w:rsidTr="00C91F0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91F01" w:rsidRPr="00C91F01" w:rsidRDefault="00C91F01" w:rsidP="00C91F01">
            <w:pPr>
              <w:widowControl w:val="0"/>
              <w:tabs>
                <w:tab w:val="left" w:pos="1080"/>
              </w:tabs>
              <w:spacing w:after="0" w:line="240" w:lineRule="auto"/>
              <w:contextualSpacing/>
              <w:jc w:val="both"/>
              <w:rPr>
                <w:rFonts w:ascii="Times New Roman" w:eastAsia="Times New Roman" w:hAnsi="Times New Roman"/>
                <w:color w:val="000000"/>
                <w:sz w:val="20"/>
                <w:szCs w:val="20"/>
                <w:lang w:eastAsia="ru-RU"/>
              </w:rPr>
            </w:pPr>
            <w:r w:rsidRPr="00C91F01">
              <w:rPr>
                <w:rFonts w:ascii="Times New Roman" w:eastAsia="Times New Roman" w:hAnsi="Times New Roman"/>
                <w:color w:val="000000"/>
                <w:sz w:val="20"/>
                <w:szCs w:val="20"/>
                <w:lang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91F01">
              <w:rPr>
                <w:rFonts w:ascii="Times New Roman" w:eastAsia="Times New Roman" w:hAnsi="Times New Roman"/>
                <w:color w:val="000000"/>
                <w:sz w:val="20"/>
                <w:szCs w:val="20"/>
                <w:lang w:eastAsia="ru-RU"/>
              </w:rPr>
              <w:br/>
              <w:t xml:space="preserve"> </w:t>
            </w:r>
            <w:r w:rsidRPr="00C91F01">
              <w:rPr>
                <w:rFonts w:ascii="Times New Roman" w:eastAsia="Times New Roman" w:hAnsi="Times New Roman"/>
                <w:i/>
                <w:color w:val="000000"/>
                <w:sz w:val="20"/>
                <w:szCs w:val="20"/>
                <w:lang w:eastAsia="ru-RU"/>
              </w:rPr>
              <w:t>або</w:t>
            </w:r>
            <w:r w:rsidRPr="00C91F01">
              <w:rPr>
                <w:rFonts w:ascii="Times New Roman" w:eastAsia="Times New Roman" w:hAnsi="Times New Roman"/>
                <w:color w:val="000000"/>
                <w:sz w:val="20"/>
                <w:szCs w:val="20"/>
                <w:lang w:eastAsia="ru-RU"/>
              </w:rPr>
              <w:br/>
              <w:t xml:space="preserve"> • посвідчення біженця чи документ, що підтверджує надання притулку в Україні,</w:t>
            </w:r>
            <w:r w:rsidRPr="00C91F01">
              <w:rPr>
                <w:rFonts w:ascii="Times New Roman" w:eastAsia="Times New Roman" w:hAnsi="Times New Roman"/>
                <w:color w:val="000000"/>
                <w:sz w:val="20"/>
                <w:szCs w:val="20"/>
                <w:lang w:eastAsia="ru-RU"/>
              </w:rPr>
              <w:br/>
              <w:t xml:space="preserve"> </w:t>
            </w:r>
            <w:r w:rsidRPr="00C91F01">
              <w:rPr>
                <w:rFonts w:ascii="Times New Roman" w:eastAsia="Times New Roman" w:hAnsi="Times New Roman"/>
                <w:i/>
                <w:color w:val="000000"/>
                <w:sz w:val="20"/>
                <w:szCs w:val="20"/>
                <w:lang w:eastAsia="ru-RU"/>
              </w:rPr>
              <w:t>або</w:t>
            </w:r>
            <w:r w:rsidRPr="00C91F01">
              <w:rPr>
                <w:rFonts w:ascii="Times New Roman" w:eastAsia="Times New Roman" w:hAnsi="Times New Roman"/>
                <w:i/>
                <w:color w:val="000000"/>
                <w:sz w:val="20"/>
                <w:szCs w:val="20"/>
                <w:lang w:eastAsia="ru-RU"/>
              </w:rPr>
              <w:br/>
            </w:r>
            <w:r w:rsidRPr="00C91F01">
              <w:rPr>
                <w:rFonts w:ascii="Times New Roman" w:eastAsia="Times New Roman" w:hAnsi="Times New Roman"/>
                <w:color w:val="000000"/>
                <w:sz w:val="20"/>
                <w:szCs w:val="20"/>
                <w:lang w:eastAsia="ru-RU"/>
              </w:rPr>
              <w:t xml:space="preserve"> • посвідчення особи, яка потребує додаткового захисту в Україні,</w:t>
            </w:r>
            <w:r w:rsidRPr="00C91F01">
              <w:rPr>
                <w:rFonts w:ascii="Times New Roman" w:eastAsia="Times New Roman" w:hAnsi="Times New Roman"/>
                <w:color w:val="000000"/>
                <w:sz w:val="20"/>
                <w:szCs w:val="20"/>
                <w:lang w:eastAsia="ru-RU"/>
              </w:rPr>
              <w:br/>
            </w:r>
            <w:r w:rsidRPr="00C91F01">
              <w:rPr>
                <w:rFonts w:ascii="Times New Roman" w:eastAsia="Times New Roman" w:hAnsi="Times New Roman"/>
                <w:i/>
                <w:color w:val="000000"/>
                <w:sz w:val="20"/>
                <w:szCs w:val="20"/>
                <w:lang w:eastAsia="ru-RU"/>
              </w:rPr>
              <w:t xml:space="preserve"> або</w:t>
            </w:r>
            <w:r w:rsidRPr="00C91F01">
              <w:rPr>
                <w:rFonts w:ascii="Times New Roman" w:eastAsia="Times New Roman" w:hAnsi="Times New Roman"/>
                <w:color w:val="000000"/>
                <w:sz w:val="20"/>
                <w:szCs w:val="20"/>
                <w:lang w:eastAsia="ru-RU"/>
              </w:rPr>
              <w:br/>
              <w:t xml:space="preserve"> •    посвідчення особи, якій надано тимчасовий захист в Україні,</w:t>
            </w:r>
            <w:r w:rsidRPr="00C91F01">
              <w:rPr>
                <w:rFonts w:ascii="Times New Roman" w:eastAsia="Times New Roman" w:hAnsi="Times New Roman"/>
                <w:color w:val="000000"/>
                <w:sz w:val="20"/>
                <w:szCs w:val="20"/>
                <w:lang w:eastAsia="ru-RU"/>
              </w:rPr>
              <w:br/>
            </w:r>
            <w:r w:rsidRPr="00C91F01">
              <w:rPr>
                <w:rFonts w:ascii="Times New Roman" w:eastAsia="Times New Roman" w:hAnsi="Times New Roman"/>
                <w:i/>
                <w:color w:val="000000"/>
                <w:sz w:val="20"/>
                <w:szCs w:val="20"/>
                <w:lang w:eastAsia="ru-RU"/>
              </w:rPr>
              <w:t xml:space="preserve"> або</w:t>
            </w:r>
            <w:r w:rsidRPr="00C91F01">
              <w:rPr>
                <w:rFonts w:ascii="Times New Roman" w:eastAsia="Times New Roman" w:hAnsi="Times New Roman"/>
                <w:color w:val="000000"/>
                <w:sz w:val="20"/>
                <w:szCs w:val="20"/>
                <w:lang w:eastAsia="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91F01">
              <w:rPr>
                <w:rFonts w:ascii="Times New Roman" w:eastAsia="Times New Roman" w:hAnsi="Times New Roman"/>
                <w:color w:val="000000"/>
                <w:sz w:val="20"/>
                <w:szCs w:val="20"/>
                <w:lang w:eastAsia="ru-RU"/>
              </w:rPr>
              <w:br/>
            </w:r>
            <w:r w:rsidRPr="00C91F01">
              <w:rPr>
                <w:rFonts w:ascii="Times New Roman" w:eastAsia="Times New Roman" w:hAnsi="Times New Roman"/>
                <w:color w:val="000000"/>
                <w:sz w:val="20"/>
                <w:szCs w:val="20"/>
                <w:lang w:eastAsia="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91F01">
              <w:rPr>
                <w:rFonts w:ascii="Times New Roman" w:eastAsia="Times New Roman" w:hAnsi="Times New Roman"/>
                <w:color w:val="000000"/>
                <w:sz w:val="20"/>
                <w:szCs w:val="20"/>
                <w:lang w:eastAsia="ru-RU"/>
              </w:rPr>
              <w:br/>
              <w:t xml:space="preserve"> • Ухвалу слідчого судді, суду, щодо арешту активів,</w:t>
            </w:r>
            <w:r w:rsidRPr="00C91F01">
              <w:rPr>
                <w:rFonts w:ascii="Times New Roman" w:eastAsia="Times New Roman" w:hAnsi="Times New Roman"/>
                <w:color w:val="000000"/>
                <w:sz w:val="20"/>
                <w:szCs w:val="20"/>
                <w:lang w:eastAsia="ru-RU"/>
              </w:rPr>
              <w:br/>
            </w:r>
            <w:r w:rsidRPr="00C91F01">
              <w:rPr>
                <w:rFonts w:ascii="Times New Roman" w:eastAsia="Times New Roman" w:hAnsi="Times New Roman"/>
                <w:i/>
                <w:color w:val="000000"/>
                <w:sz w:val="20"/>
                <w:szCs w:val="20"/>
                <w:lang w:eastAsia="ru-RU"/>
              </w:rPr>
              <w:t xml:space="preserve"> або</w:t>
            </w:r>
            <w:r w:rsidRPr="00C91F01">
              <w:rPr>
                <w:rFonts w:ascii="Times New Roman" w:eastAsia="Times New Roman" w:hAnsi="Times New Roman"/>
                <w:i/>
                <w:color w:val="000000"/>
                <w:sz w:val="20"/>
                <w:szCs w:val="20"/>
                <w:lang w:eastAsia="ru-RU"/>
              </w:rPr>
              <w:br/>
            </w:r>
            <w:r w:rsidRPr="00C91F01">
              <w:rPr>
                <w:rFonts w:ascii="Times New Roman" w:eastAsia="Times New Roman" w:hAnsi="Times New Roman"/>
                <w:color w:val="000000"/>
                <w:sz w:val="20"/>
                <w:szCs w:val="20"/>
                <w:lang w:eastAsia="ru-RU"/>
              </w:rPr>
              <w:t xml:space="preserve"> • Нотаріально засвідчену копію згоди власника, щодо управління активами,</w:t>
            </w:r>
            <w:r w:rsidRPr="00C91F01">
              <w:rPr>
                <w:rFonts w:ascii="Times New Roman" w:eastAsia="Times New Roman" w:hAnsi="Times New Roman"/>
                <w:color w:val="000000"/>
                <w:sz w:val="20"/>
                <w:szCs w:val="20"/>
                <w:lang w:eastAsia="ru-RU"/>
              </w:rPr>
              <w:br/>
              <w:t xml:space="preserve"> а також:</w:t>
            </w:r>
            <w:r w:rsidRPr="00C91F01">
              <w:rPr>
                <w:rFonts w:ascii="Times New Roman" w:eastAsia="Times New Roman" w:hAnsi="Times New Roman"/>
                <w:color w:val="000000"/>
                <w:sz w:val="20"/>
                <w:szCs w:val="20"/>
                <w:lang w:eastAsia="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91F01">
              <w:rPr>
                <w:rFonts w:ascii="Times New Roman" w:eastAsia="Times New Roman" w:hAnsi="Times New Roman"/>
                <w:color w:val="000000"/>
                <w:sz w:val="20"/>
                <w:szCs w:val="20"/>
                <w:lang w:eastAsia="ru-RU"/>
              </w:rPr>
              <w:br/>
              <w:t xml:space="preserve"> </w:t>
            </w:r>
            <w:r w:rsidRPr="00C91F01">
              <w:rPr>
                <w:rFonts w:ascii="Times New Roman" w:eastAsia="Times New Roman" w:hAnsi="Times New Roman"/>
                <w:i/>
                <w:color w:val="000000"/>
                <w:sz w:val="20"/>
                <w:szCs w:val="20"/>
                <w:lang w:eastAsia="ru-RU"/>
              </w:rPr>
              <w:t>або</w:t>
            </w:r>
            <w:r w:rsidRPr="00C91F01">
              <w:rPr>
                <w:rFonts w:ascii="Times New Roman" w:eastAsia="Times New Roman" w:hAnsi="Times New Roman"/>
                <w:i/>
                <w:color w:val="000000"/>
                <w:sz w:val="20"/>
                <w:szCs w:val="20"/>
                <w:lang w:eastAsia="ru-RU"/>
              </w:rPr>
              <w:br/>
            </w:r>
            <w:r w:rsidRPr="00C91F01">
              <w:rPr>
                <w:rFonts w:ascii="Times New Roman" w:eastAsia="Times New Roman" w:hAnsi="Times New Roman"/>
                <w:color w:val="000000"/>
                <w:sz w:val="20"/>
                <w:szCs w:val="20"/>
                <w:lang w:eastAsia="ru-RU"/>
              </w:rPr>
              <w:t xml:space="preserve"> • рішення Кабінету Міністрів України, щодо управління активами, на які накладено арешт у кримінальному провадженні.</w:t>
            </w:r>
          </w:p>
        </w:tc>
      </w:tr>
    </w:tbl>
    <w:p w:rsidR="0018213F" w:rsidRDefault="0018213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1E60F8" w:rsidRDefault="001E60F8"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Default="00BD76FF" w:rsidP="0034086C">
      <w:pPr>
        <w:widowControl w:val="0"/>
        <w:tabs>
          <w:tab w:val="left" w:pos="1080"/>
        </w:tabs>
        <w:spacing w:after="0" w:line="240" w:lineRule="auto"/>
        <w:contextualSpacing/>
        <w:jc w:val="both"/>
        <w:rPr>
          <w:rFonts w:ascii="Times New Roman" w:hAnsi="Times New Roman"/>
          <w:sz w:val="24"/>
          <w:szCs w:val="24"/>
        </w:rPr>
      </w:pPr>
    </w:p>
    <w:p w:rsidR="00BD76FF" w:rsidRPr="00C91F01" w:rsidRDefault="00BD76FF" w:rsidP="0034086C">
      <w:pPr>
        <w:widowControl w:val="0"/>
        <w:tabs>
          <w:tab w:val="left" w:pos="1080"/>
        </w:tabs>
        <w:spacing w:after="0" w:line="240" w:lineRule="auto"/>
        <w:contextualSpacing/>
        <w:jc w:val="both"/>
        <w:rPr>
          <w:rFonts w:ascii="Times New Roman" w:hAnsi="Times New Roman"/>
          <w:sz w:val="24"/>
          <w:szCs w:val="24"/>
        </w:rPr>
      </w:pPr>
    </w:p>
    <w:p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rsidR="000F3BB1" w:rsidRDefault="000F3BB1" w:rsidP="0034086C">
      <w:pPr>
        <w:widowControl w:val="0"/>
        <w:tabs>
          <w:tab w:val="left" w:pos="1080"/>
        </w:tabs>
        <w:spacing w:after="0" w:line="240" w:lineRule="auto"/>
        <w:contextualSpacing/>
        <w:jc w:val="both"/>
        <w:rPr>
          <w:rFonts w:ascii="Times New Roman" w:hAnsi="Times New Roman"/>
          <w:sz w:val="24"/>
          <w:szCs w:val="24"/>
          <w:lang w:val="uk-UA"/>
        </w:rPr>
      </w:pPr>
    </w:p>
    <w:p w:rsidR="00A431F8" w:rsidRPr="006D1F71" w:rsidRDefault="00A431F8" w:rsidP="004A652C">
      <w:pPr>
        <w:widowControl w:val="0"/>
        <w:tabs>
          <w:tab w:val="left" w:pos="1080"/>
        </w:tabs>
        <w:spacing w:after="0" w:line="240" w:lineRule="auto"/>
        <w:contextualSpacing/>
        <w:jc w:val="right"/>
        <w:rPr>
          <w:rFonts w:ascii="Times New Roman" w:hAnsi="Times New Roman"/>
          <w:b/>
          <w:bCs/>
          <w:sz w:val="24"/>
          <w:szCs w:val="24"/>
          <w:lang w:val="uk-UA"/>
        </w:rPr>
      </w:pPr>
      <w:r w:rsidRPr="006D1F71">
        <w:rPr>
          <w:rFonts w:ascii="Times New Roman" w:hAnsi="Times New Roman"/>
          <w:b/>
          <w:bCs/>
          <w:sz w:val="24"/>
          <w:szCs w:val="24"/>
          <w:lang w:val="uk-UA"/>
        </w:rPr>
        <w:lastRenderedPageBreak/>
        <w:t>Додаток № 2</w:t>
      </w:r>
    </w:p>
    <w:p w:rsidR="00A431F8" w:rsidRDefault="00A431F8" w:rsidP="004A652C">
      <w:pPr>
        <w:widowControl w:val="0"/>
        <w:tabs>
          <w:tab w:val="left" w:pos="1080"/>
        </w:tabs>
        <w:spacing w:after="0" w:line="240" w:lineRule="auto"/>
        <w:contextualSpacing/>
        <w:jc w:val="right"/>
        <w:rPr>
          <w:rFonts w:ascii="Times New Roman" w:hAnsi="Times New Roman"/>
          <w:b/>
          <w:bCs/>
          <w:sz w:val="24"/>
          <w:szCs w:val="24"/>
          <w:lang w:val="uk-UA"/>
        </w:rPr>
      </w:pPr>
      <w:r w:rsidRPr="006D1F71">
        <w:rPr>
          <w:rFonts w:ascii="Times New Roman" w:hAnsi="Times New Roman"/>
          <w:b/>
          <w:bCs/>
          <w:sz w:val="24"/>
          <w:szCs w:val="24"/>
          <w:lang w:val="uk-UA"/>
        </w:rPr>
        <w:t>до тендерної документації</w:t>
      </w:r>
    </w:p>
    <w:p w:rsidR="00D30CB2" w:rsidRDefault="00D30CB2" w:rsidP="004A652C">
      <w:pPr>
        <w:widowControl w:val="0"/>
        <w:tabs>
          <w:tab w:val="left" w:pos="1080"/>
        </w:tabs>
        <w:spacing w:after="0" w:line="240" w:lineRule="auto"/>
        <w:contextualSpacing/>
        <w:jc w:val="right"/>
        <w:rPr>
          <w:rFonts w:ascii="Times New Roman" w:hAnsi="Times New Roman"/>
          <w:b/>
          <w:bCs/>
          <w:sz w:val="24"/>
          <w:szCs w:val="24"/>
          <w:lang w:val="uk-UA"/>
        </w:rPr>
      </w:pPr>
    </w:p>
    <w:p w:rsidR="00D30CB2" w:rsidRPr="00D30CB2" w:rsidRDefault="00D30CB2" w:rsidP="00D30CB2">
      <w:pPr>
        <w:widowControl w:val="0"/>
        <w:tabs>
          <w:tab w:val="left" w:pos="1080"/>
        </w:tabs>
        <w:spacing w:after="0" w:line="240" w:lineRule="auto"/>
        <w:contextualSpacing/>
        <w:jc w:val="center"/>
        <w:rPr>
          <w:rFonts w:ascii="Times New Roman" w:hAnsi="Times New Roman"/>
          <w:b/>
          <w:bCs/>
          <w:i/>
          <w:sz w:val="24"/>
          <w:szCs w:val="24"/>
          <w:lang w:val="uk-UA"/>
        </w:rPr>
      </w:pPr>
      <w:r w:rsidRPr="00D30CB2">
        <w:rPr>
          <w:rFonts w:ascii="Times New Roman" w:hAnsi="Times New Roman"/>
          <w:b/>
          <w:bCs/>
          <w:i/>
          <w:sz w:val="24"/>
          <w:szCs w:val="24"/>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D30CB2" w:rsidRPr="00D30CB2" w:rsidRDefault="00D30CB2" w:rsidP="00D30CB2">
      <w:pPr>
        <w:widowControl w:val="0"/>
        <w:tabs>
          <w:tab w:val="left" w:pos="1080"/>
        </w:tabs>
        <w:spacing w:after="0" w:line="240" w:lineRule="auto"/>
        <w:contextualSpacing/>
        <w:jc w:val="center"/>
        <w:rPr>
          <w:rFonts w:ascii="Times New Roman" w:hAnsi="Times New Roman"/>
          <w:b/>
          <w:bCs/>
          <w:i/>
          <w:sz w:val="24"/>
          <w:szCs w:val="24"/>
          <w:lang w:val="uk-UA"/>
        </w:rPr>
      </w:pPr>
    </w:p>
    <w:p w:rsidR="00D30CB2" w:rsidRPr="00D30CB2" w:rsidRDefault="00D30CB2" w:rsidP="00D30CB2">
      <w:pPr>
        <w:widowControl w:val="0"/>
        <w:tabs>
          <w:tab w:val="left" w:pos="1080"/>
        </w:tabs>
        <w:spacing w:after="0" w:line="240" w:lineRule="auto"/>
        <w:contextualSpacing/>
        <w:jc w:val="center"/>
        <w:rPr>
          <w:rFonts w:ascii="Times New Roman" w:hAnsi="Times New Roman"/>
          <w:b/>
          <w:bCs/>
          <w:i/>
          <w:sz w:val="24"/>
          <w:szCs w:val="24"/>
          <w:lang w:val="uk-UA"/>
        </w:rPr>
      </w:pPr>
      <w:r w:rsidRPr="00D30CB2">
        <w:rPr>
          <w:rFonts w:ascii="Times New Roman" w:hAnsi="Times New Roman"/>
          <w:b/>
          <w:bCs/>
          <w:i/>
          <w:sz w:val="24"/>
          <w:szCs w:val="24"/>
          <w:lang w:val="uk-UA"/>
        </w:rPr>
        <w:t>ТЕХНІЧНА СПЕЦИФІКАЦІЯ</w:t>
      </w:r>
    </w:p>
    <w:p w:rsidR="00D30CB2" w:rsidRDefault="00D30CB2" w:rsidP="00D30CB2">
      <w:pPr>
        <w:widowControl w:val="0"/>
        <w:tabs>
          <w:tab w:val="left" w:pos="1080"/>
        </w:tabs>
        <w:spacing w:after="0" w:line="240" w:lineRule="auto"/>
        <w:contextualSpacing/>
        <w:jc w:val="center"/>
        <w:rPr>
          <w:rFonts w:ascii="Times New Roman" w:hAnsi="Times New Roman"/>
          <w:bCs/>
          <w:i/>
          <w:sz w:val="24"/>
          <w:szCs w:val="24"/>
          <w:lang w:val="uk-UA"/>
        </w:rPr>
      </w:pPr>
      <w:r w:rsidRPr="00D30CB2">
        <w:rPr>
          <w:rFonts w:ascii="Times New Roman" w:hAnsi="Times New Roman"/>
          <w:bCs/>
          <w:i/>
          <w:sz w:val="24"/>
          <w:szCs w:val="24"/>
          <w:lang w:val="uk-UA"/>
        </w:rPr>
        <w:t>(</w:t>
      </w:r>
      <w:r>
        <w:rPr>
          <w:rFonts w:ascii="Times New Roman" w:hAnsi="Times New Roman"/>
          <w:bCs/>
          <w:i/>
          <w:sz w:val="24"/>
          <w:szCs w:val="24"/>
          <w:lang w:val="uk-UA"/>
        </w:rPr>
        <w:t>Нафта та дистилятори :дизельне пальне та бензин А - 95</w:t>
      </w:r>
      <w:r w:rsidRPr="00D30CB2">
        <w:rPr>
          <w:rFonts w:ascii="Times New Roman" w:hAnsi="Times New Roman"/>
          <w:bCs/>
          <w:i/>
          <w:sz w:val="24"/>
          <w:szCs w:val="24"/>
          <w:lang w:val="uk-UA"/>
        </w:rPr>
        <w:t>)</w:t>
      </w:r>
    </w:p>
    <w:p w:rsidR="007C4193" w:rsidRPr="007C4193" w:rsidRDefault="007C4193" w:rsidP="007C4193">
      <w:pPr>
        <w:spacing w:after="0" w:line="240" w:lineRule="auto"/>
        <w:rPr>
          <w:rFonts w:ascii="Times New Roman" w:hAnsi="Times New Roman"/>
          <w:b/>
          <w:position w:val="6"/>
          <w:sz w:val="28"/>
          <w:szCs w:val="28"/>
          <w:lang w:val="uk-UA" w:eastAsia="ru-RU"/>
        </w:rPr>
      </w:pPr>
      <w:r w:rsidRPr="007C4193">
        <w:rPr>
          <w:rFonts w:ascii="Times New Roman" w:hAnsi="Times New Roman"/>
          <w:b/>
          <w:position w:val="6"/>
          <w:sz w:val="28"/>
          <w:szCs w:val="28"/>
          <w:u w:val="single"/>
          <w:lang w:val="uk-UA" w:eastAsia="ru-RU"/>
        </w:rPr>
        <w:t>Технічні вимоги</w:t>
      </w:r>
      <w:r w:rsidRPr="007C4193">
        <w:rPr>
          <w:rFonts w:ascii="Times New Roman" w:hAnsi="Times New Roman"/>
          <w:b/>
          <w:position w:val="6"/>
          <w:sz w:val="28"/>
          <w:szCs w:val="28"/>
          <w:lang w:val="uk-UA" w:eastAsia="ru-RU"/>
        </w:rPr>
        <w:t>:</w:t>
      </w:r>
    </w:p>
    <w:p w:rsidR="007C4193" w:rsidRPr="007C4193" w:rsidRDefault="007C4193" w:rsidP="007C4193">
      <w:pPr>
        <w:spacing w:after="0" w:line="240" w:lineRule="auto"/>
        <w:rPr>
          <w:rFonts w:ascii="Times New Roman" w:hAnsi="Times New Roman"/>
          <w:b/>
          <w:position w:val="6"/>
          <w:sz w:val="28"/>
          <w:szCs w:val="28"/>
          <w:lang w:val="uk-UA" w:eastAsia="ru-RU"/>
        </w:rPr>
      </w:pPr>
    </w:p>
    <w:tbl>
      <w:tblPr>
        <w:tblW w:w="9640" w:type="dxa"/>
        <w:tblInd w:w="-132" w:type="dxa"/>
        <w:tblLayout w:type="fixed"/>
        <w:tblCellMar>
          <w:left w:w="10" w:type="dxa"/>
          <w:right w:w="10" w:type="dxa"/>
        </w:tblCellMar>
        <w:tblLook w:val="0000" w:firstRow="0" w:lastRow="0" w:firstColumn="0" w:lastColumn="0" w:noHBand="0" w:noVBand="0"/>
      </w:tblPr>
      <w:tblGrid>
        <w:gridCol w:w="553"/>
        <w:gridCol w:w="4692"/>
        <w:gridCol w:w="4395"/>
      </w:tblGrid>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vAlign w:val="center"/>
          </w:tcPr>
          <w:p w:rsidR="007C4193" w:rsidRPr="007C4193" w:rsidRDefault="007C4193" w:rsidP="007C4193">
            <w:pPr>
              <w:suppressAutoHyphens/>
              <w:autoSpaceDN w:val="0"/>
              <w:spacing w:after="0" w:line="240" w:lineRule="auto"/>
              <w:jc w:val="center"/>
              <w:rPr>
                <w:rFonts w:ascii="Times New Roman" w:eastAsia="Times New Roman" w:hAnsi="Times New Roman"/>
                <w:b/>
                <w:kern w:val="3"/>
                <w:sz w:val="24"/>
                <w:szCs w:val="24"/>
                <w:lang w:val="uk-UA" w:eastAsia="ar-SA"/>
              </w:rPr>
            </w:pPr>
            <w:r w:rsidRPr="007C4193">
              <w:rPr>
                <w:rFonts w:ascii="Times New Roman" w:eastAsia="Times New Roman" w:hAnsi="Times New Roman"/>
                <w:b/>
                <w:kern w:val="3"/>
                <w:sz w:val="24"/>
                <w:szCs w:val="24"/>
                <w:lang w:val="uk-UA" w:eastAsia="ar-SA"/>
              </w:rPr>
              <w:t>№</w:t>
            </w:r>
          </w:p>
          <w:p w:rsidR="007C4193" w:rsidRPr="007C4193" w:rsidRDefault="007C4193" w:rsidP="007C4193">
            <w:pPr>
              <w:suppressAutoHyphens/>
              <w:autoSpaceDN w:val="0"/>
              <w:spacing w:after="0" w:line="240" w:lineRule="auto"/>
              <w:jc w:val="center"/>
              <w:rPr>
                <w:rFonts w:ascii="Times New Roman" w:eastAsia="Times New Roman" w:hAnsi="Times New Roman"/>
                <w:b/>
                <w:kern w:val="3"/>
                <w:sz w:val="24"/>
                <w:szCs w:val="24"/>
                <w:lang w:val="uk-UA" w:eastAsia="ar-SA"/>
              </w:rPr>
            </w:pPr>
            <w:r w:rsidRPr="007C4193">
              <w:rPr>
                <w:rFonts w:ascii="Times New Roman" w:eastAsia="Times New Roman" w:hAnsi="Times New Roman"/>
                <w:b/>
                <w:kern w:val="3"/>
                <w:sz w:val="24"/>
                <w:szCs w:val="24"/>
                <w:lang w:val="uk-UA" w:eastAsia="ar-SA"/>
              </w:rPr>
              <w:t>з/п</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C4193" w:rsidRPr="007C4193" w:rsidRDefault="007C4193" w:rsidP="007C4193">
            <w:pPr>
              <w:suppressAutoHyphens/>
              <w:autoSpaceDN w:val="0"/>
              <w:spacing w:after="0" w:line="240" w:lineRule="auto"/>
              <w:jc w:val="center"/>
              <w:rPr>
                <w:rFonts w:ascii="Times New Roman" w:eastAsia="Times New Roman" w:hAnsi="Times New Roman"/>
                <w:b/>
                <w:kern w:val="3"/>
                <w:sz w:val="24"/>
                <w:szCs w:val="24"/>
                <w:lang w:val="uk-UA" w:eastAsia="ar-SA"/>
              </w:rPr>
            </w:pPr>
            <w:r w:rsidRPr="007C4193">
              <w:rPr>
                <w:rFonts w:ascii="Times New Roman" w:eastAsia="Andale Sans UI" w:hAnsi="Times New Roman"/>
                <w:b/>
                <w:kern w:val="3"/>
                <w:sz w:val="24"/>
                <w:szCs w:val="24"/>
                <w:lang w:val="uk-UA" w:eastAsia="ar-SA" w:bidi="en-US"/>
              </w:rPr>
              <w:t>Найменування технічних та якісних характеристик</w:t>
            </w:r>
            <w:r w:rsidRPr="007C4193">
              <w:rPr>
                <w:rFonts w:ascii="Times New Roman" w:eastAsia="Times New Roman" w:hAnsi="Times New Roman"/>
                <w:b/>
                <w:kern w:val="3"/>
                <w:sz w:val="24"/>
                <w:szCs w:val="24"/>
                <w:lang w:val="uk-UA" w:eastAsia="ar-SA"/>
              </w:rPr>
              <w:t>, що вимагаються Замовником</w:t>
            </w:r>
          </w:p>
        </w:tc>
        <w:tc>
          <w:tcPr>
            <w:tcW w:w="4395" w:type="dxa"/>
            <w:tcBorders>
              <w:top w:val="single" w:sz="4" w:space="0" w:color="00000A"/>
              <w:left w:val="single" w:sz="4" w:space="0" w:color="00000A"/>
              <w:bottom w:val="single" w:sz="4" w:space="0" w:color="00000A"/>
              <w:right w:val="single" w:sz="4" w:space="0" w:color="00000A"/>
            </w:tcBorders>
            <w:vAlign w:val="center"/>
          </w:tcPr>
          <w:p w:rsidR="007C4193" w:rsidRPr="007C4193" w:rsidRDefault="007C4193" w:rsidP="007C4193">
            <w:pPr>
              <w:spacing w:after="0" w:line="240" w:lineRule="auto"/>
              <w:jc w:val="center"/>
              <w:rPr>
                <w:rFonts w:ascii="Times New Roman" w:eastAsia="Times New Roman" w:hAnsi="Times New Roman"/>
                <w:b/>
                <w:position w:val="6"/>
                <w:sz w:val="24"/>
                <w:szCs w:val="24"/>
                <w:lang w:val="uk-UA" w:eastAsia="ru-RU"/>
              </w:rPr>
            </w:pPr>
            <w:r w:rsidRPr="007C4193">
              <w:rPr>
                <w:rFonts w:ascii="Times New Roman" w:eastAsia="Andale Sans UI" w:hAnsi="Times New Roman"/>
                <w:b/>
                <w:kern w:val="3"/>
                <w:position w:val="6"/>
                <w:sz w:val="24"/>
                <w:szCs w:val="24"/>
                <w:lang w:val="uk-UA" w:eastAsia="ru-RU" w:bidi="en-US"/>
              </w:rPr>
              <w:t>Найменування технічних та якісних характеристик</w:t>
            </w:r>
            <w:r w:rsidRPr="007C4193">
              <w:rPr>
                <w:rFonts w:ascii="Times New Roman" w:eastAsia="Times New Roman" w:hAnsi="Times New Roman"/>
                <w:b/>
                <w:position w:val="6"/>
                <w:sz w:val="24"/>
                <w:szCs w:val="24"/>
                <w:lang w:val="uk-UA" w:eastAsia="ru-RU"/>
              </w:rPr>
              <w:t>, що пропонуються Учасником</w:t>
            </w: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vAlign w:val="center"/>
          </w:tcPr>
          <w:p w:rsidR="007C4193" w:rsidRPr="007C4193" w:rsidRDefault="007C4193" w:rsidP="007C4193">
            <w:pPr>
              <w:suppressAutoHyphens/>
              <w:autoSpaceDN w:val="0"/>
              <w:spacing w:after="0" w:line="240" w:lineRule="auto"/>
              <w:jc w:val="center"/>
              <w:rPr>
                <w:rFonts w:ascii="Times New Roman" w:eastAsia="Times New Roman" w:hAnsi="Times New Roman"/>
                <w:b/>
                <w:kern w:val="3"/>
                <w:sz w:val="24"/>
                <w:szCs w:val="24"/>
                <w:lang w:val="uk-UA" w:eastAsia="ar-SA"/>
              </w:rPr>
            </w:pPr>
            <w:r w:rsidRPr="007C4193">
              <w:rPr>
                <w:rFonts w:ascii="Times New Roman" w:eastAsia="Times New Roman" w:hAnsi="Times New Roman"/>
                <w:b/>
                <w:kern w:val="3"/>
                <w:sz w:val="24"/>
                <w:szCs w:val="24"/>
                <w:lang w:val="uk-UA" w:eastAsia="ar-SA"/>
              </w:rPr>
              <w:t>1</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C4193" w:rsidRPr="007C4193" w:rsidRDefault="007C4193" w:rsidP="007C4193">
            <w:pPr>
              <w:suppressAutoHyphens/>
              <w:autoSpaceDN w:val="0"/>
              <w:spacing w:after="0" w:line="240" w:lineRule="auto"/>
              <w:jc w:val="both"/>
              <w:rPr>
                <w:rFonts w:ascii="Times New Roman" w:eastAsia="Andale Sans UI" w:hAnsi="Times New Roman"/>
                <w:bCs/>
                <w:kern w:val="3"/>
                <w:sz w:val="24"/>
                <w:szCs w:val="24"/>
                <w:lang w:val="uk-UA" w:eastAsia="ar-SA" w:bidi="en-US"/>
              </w:rPr>
            </w:pPr>
            <w:r w:rsidRPr="007C4193">
              <w:rPr>
                <w:rFonts w:ascii="Times New Roman" w:eastAsia="Andale Sans UI" w:hAnsi="Times New Roman"/>
                <w:bCs/>
                <w:kern w:val="3"/>
                <w:sz w:val="24"/>
                <w:szCs w:val="24"/>
                <w:lang w:val="uk-UA" w:eastAsia="ar-SA" w:bidi="en-US"/>
              </w:rPr>
              <w:t>Базовий автомобіль не раніше 2010 року випуску</w:t>
            </w:r>
          </w:p>
        </w:tc>
        <w:tc>
          <w:tcPr>
            <w:tcW w:w="4395" w:type="dxa"/>
            <w:tcBorders>
              <w:top w:val="single" w:sz="4" w:space="0" w:color="00000A"/>
              <w:left w:val="single" w:sz="4" w:space="0" w:color="00000A"/>
              <w:bottom w:val="single" w:sz="4" w:space="0" w:color="00000A"/>
              <w:right w:val="single" w:sz="4" w:space="0" w:color="00000A"/>
            </w:tcBorders>
            <w:vAlign w:val="center"/>
          </w:tcPr>
          <w:p w:rsidR="007C4193" w:rsidRPr="007C4193" w:rsidRDefault="007C4193" w:rsidP="007C4193">
            <w:pPr>
              <w:spacing w:after="0" w:line="240" w:lineRule="auto"/>
              <w:jc w:val="center"/>
              <w:rPr>
                <w:rFonts w:ascii="Times New Roman" w:eastAsia="Andale Sans UI" w:hAnsi="Times New Roman"/>
                <w:b/>
                <w:kern w:val="3"/>
                <w:position w:val="6"/>
                <w:sz w:val="24"/>
                <w:szCs w:val="24"/>
                <w:lang w:val="uk-UA" w:eastAsia="ru-RU" w:bidi="en-US"/>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vAlign w:val="center"/>
          </w:tcPr>
          <w:p w:rsidR="007C4193" w:rsidRPr="007C4193" w:rsidRDefault="007C4193" w:rsidP="007C4193">
            <w:pPr>
              <w:suppressAutoHyphens/>
              <w:autoSpaceDN w:val="0"/>
              <w:spacing w:after="0" w:line="240" w:lineRule="auto"/>
              <w:jc w:val="center"/>
              <w:rPr>
                <w:rFonts w:ascii="Times New Roman" w:eastAsia="Times New Roman" w:hAnsi="Times New Roman"/>
                <w:b/>
                <w:kern w:val="3"/>
                <w:sz w:val="24"/>
                <w:szCs w:val="24"/>
                <w:lang w:val="uk-UA" w:eastAsia="ar-SA"/>
              </w:rPr>
            </w:pPr>
            <w:r w:rsidRPr="007C4193">
              <w:rPr>
                <w:rFonts w:ascii="Times New Roman" w:eastAsia="Times New Roman" w:hAnsi="Times New Roman"/>
                <w:b/>
                <w:kern w:val="3"/>
                <w:sz w:val="24"/>
                <w:szCs w:val="24"/>
                <w:lang w:val="uk-UA" w:eastAsia="ar-SA"/>
              </w:rPr>
              <w:t>2</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C4193" w:rsidRPr="007C4193" w:rsidRDefault="007C4193" w:rsidP="007C4193">
            <w:pPr>
              <w:suppressAutoHyphens/>
              <w:autoSpaceDN w:val="0"/>
              <w:spacing w:after="0" w:line="240" w:lineRule="auto"/>
              <w:jc w:val="both"/>
              <w:rPr>
                <w:rFonts w:ascii="Times New Roman" w:eastAsia="Andale Sans UI" w:hAnsi="Times New Roman"/>
                <w:b/>
                <w:kern w:val="3"/>
                <w:sz w:val="24"/>
                <w:szCs w:val="24"/>
                <w:lang w:val="uk-UA" w:eastAsia="ar-SA" w:bidi="en-US"/>
              </w:rPr>
            </w:pPr>
            <w:r w:rsidRPr="007C4193">
              <w:rPr>
                <w:rFonts w:ascii="Times New Roman" w:eastAsia="Times New Roman" w:hAnsi="Times New Roman"/>
                <w:kern w:val="3"/>
                <w:sz w:val="24"/>
                <w:szCs w:val="24"/>
                <w:lang w:val="uk-UA" w:eastAsia="ar-SA"/>
              </w:rPr>
              <w:t>Кількість –  1 од.</w:t>
            </w:r>
          </w:p>
        </w:tc>
        <w:tc>
          <w:tcPr>
            <w:tcW w:w="4395" w:type="dxa"/>
            <w:tcBorders>
              <w:top w:val="single" w:sz="4" w:space="0" w:color="00000A"/>
              <w:left w:val="single" w:sz="4" w:space="0" w:color="00000A"/>
              <w:bottom w:val="single" w:sz="4" w:space="0" w:color="00000A"/>
              <w:right w:val="single" w:sz="4" w:space="0" w:color="00000A"/>
            </w:tcBorders>
            <w:vAlign w:val="center"/>
          </w:tcPr>
          <w:p w:rsidR="007C4193" w:rsidRPr="007C4193" w:rsidRDefault="007C4193" w:rsidP="007C4193">
            <w:pPr>
              <w:spacing w:after="0" w:line="240" w:lineRule="auto"/>
              <w:jc w:val="center"/>
              <w:rPr>
                <w:rFonts w:ascii="Times New Roman" w:eastAsia="Andale Sans UI" w:hAnsi="Times New Roman"/>
                <w:b/>
                <w:kern w:val="3"/>
                <w:position w:val="6"/>
                <w:sz w:val="24"/>
                <w:szCs w:val="24"/>
                <w:lang w:val="uk-UA" w:eastAsia="ru-RU" w:bidi="en-US"/>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uppressAutoHyphens/>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3</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 xml:space="preserve">Колісна формула 4:2 </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uppressAutoHyphens/>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4</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 xml:space="preserve">Двигун дизельний стандарту не нижче Євро 4 </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5</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 xml:space="preserve">Об’єм двигуна від 8 л </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6</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 xml:space="preserve">Потужність двигуна не менше 300 л.с </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7</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 xml:space="preserve">Крутний момент не менше 1800 Нм </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8</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 xml:space="preserve">Тип кабіни – безкапотного типу </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9</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eastAsia="ru-RU" w:bidi="en-US"/>
              </w:rPr>
            </w:pPr>
            <w:r w:rsidRPr="007C4193">
              <w:rPr>
                <w:rFonts w:ascii="Times New Roman" w:eastAsia="Andale Sans UI" w:hAnsi="Times New Roman"/>
                <w:kern w:val="3"/>
                <w:position w:val="6"/>
                <w:sz w:val="24"/>
                <w:szCs w:val="24"/>
                <w:lang w:eastAsia="ru-RU" w:bidi="en-US"/>
              </w:rPr>
              <w:t xml:space="preserve">Паливний бак – не </w:t>
            </w:r>
            <w:r w:rsidRPr="007C4193">
              <w:rPr>
                <w:rFonts w:ascii="Times New Roman" w:eastAsia="Andale Sans UI" w:hAnsi="Times New Roman"/>
                <w:kern w:val="3"/>
                <w:position w:val="6"/>
                <w:sz w:val="24"/>
                <w:szCs w:val="24"/>
                <w:lang w:val="uk-UA" w:eastAsia="ru-RU" w:bidi="en-US"/>
              </w:rPr>
              <w:t>менше</w:t>
            </w:r>
            <w:r w:rsidRPr="007C4193">
              <w:rPr>
                <w:rFonts w:ascii="Times New Roman" w:eastAsia="Andale Sans UI" w:hAnsi="Times New Roman"/>
                <w:kern w:val="3"/>
                <w:position w:val="6"/>
                <w:sz w:val="24"/>
                <w:szCs w:val="24"/>
                <w:lang w:eastAsia="ru-RU" w:bidi="en-US"/>
              </w:rPr>
              <w:t xml:space="preserve"> 150 л </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uppressAutoHyphens/>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10</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Насос типу КО-503</w:t>
            </w:r>
            <w:r w:rsidRPr="007C4193">
              <w:rPr>
                <w:rFonts w:ascii="Times New Roman" w:eastAsia="Andale Sans UI" w:hAnsi="Times New Roman"/>
                <w:kern w:val="3"/>
                <w:position w:val="6"/>
                <w:sz w:val="24"/>
                <w:szCs w:val="24"/>
                <w:lang w:val="en-US" w:eastAsia="ru-RU" w:bidi="en-US"/>
              </w:rPr>
              <w:t>B</w:t>
            </w:r>
            <w:r w:rsidRPr="007C4193">
              <w:rPr>
                <w:rFonts w:ascii="Times New Roman" w:eastAsia="Andale Sans UI" w:hAnsi="Times New Roman"/>
                <w:kern w:val="3"/>
                <w:position w:val="6"/>
                <w:sz w:val="24"/>
                <w:szCs w:val="24"/>
                <w:lang w:eastAsia="ru-RU" w:bidi="en-US"/>
              </w:rPr>
              <w:t>або екв</w:t>
            </w:r>
            <w:r w:rsidRPr="007C4193">
              <w:rPr>
                <w:rFonts w:ascii="Times New Roman" w:eastAsia="Andale Sans UI" w:hAnsi="Times New Roman"/>
                <w:kern w:val="3"/>
                <w:position w:val="6"/>
                <w:sz w:val="24"/>
                <w:szCs w:val="24"/>
                <w:lang w:val="uk-UA" w:eastAsia="ru-RU" w:bidi="en-US"/>
              </w:rPr>
              <w:t xml:space="preserve">івалент </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11</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 xml:space="preserve">Продуктивність насосу не менше 200 м3/час </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uppressAutoHyphens/>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12</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Робочий тиск не більше 0,06 МПа</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uppressAutoHyphens/>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13</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 xml:space="preserve">Об’єм цистерни від 11 до 13 м3 </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r w:rsidR="007C4193" w:rsidRPr="007C4193" w:rsidTr="00E10D21">
        <w:tc>
          <w:tcPr>
            <w:tcW w:w="553"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uppressAutoHyphens/>
              <w:spacing w:after="0" w:line="240" w:lineRule="auto"/>
              <w:jc w:val="center"/>
              <w:textAlignment w:val="baseline"/>
              <w:rPr>
                <w:rFonts w:ascii="Times New Roman" w:eastAsia="Times New Roman" w:hAnsi="Times New Roman"/>
                <w:b/>
                <w:position w:val="6"/>
                <w:sz w:val="24"/>
                <w:szCs w:val="24"/>
                <w:lang w:val="uk-UA" w:eastAsia="ru-RU"/>
              </w:rPr>
            </w:pPr>
            <w:r w:rsidRPr="007C4193">
              <w:rPr>
                <w:rFonts w:ascii="Times New Roman" w:eastAsia="Times New Roman" w:hAnsi="Times New Roman"/>
                <w:b/>
                <w:position w:val="6"/>
                <w:sz w:val="24"/>
                <w:szCs w:val="24"/>
                <w:lang w:val="uk-UA" w:eastAsia="ru-RU"/>
              </w:rPr>
              <w:t>14</w:t>
            </w:r>
          </w:p>
        </w:tc>
        <w:tc>
          <w:tcPr>
            <w:tcW w:w="4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C4193" w:rsidRPr="007C4193" w:rsidRDefault="007C4193" w:rsidP="007C4193">
            <w:pPr>
              <w:autoSpaceDN w:val="0"/>
              <w:spacing w:after="0" w:line="240" w:lineRule="auto"/>
              <w:jc w:val="both"/>
              <w:textAlignment w:val="baseline"/>
              <w:rPr>
                <w:rFonts w:ascii="Times New Roman" w:eastAsia="Andale Sans UI" w:hAnsi="Times New Roman"/>
                <w:kern w:val="3"/>
                <w:position w:val="6"/>
                <w:sz w:val="24"/>
                <w:szCs w:val="24"/>
                <w:lang w:val="uk-UA" w:eastAsia="ru-RU" w:bidi="en-US"/>
              </w:rPr>
            </w:pPr>
            <w:r w:rsidRPr="007C4193">
              <w:rPr>
                <w:rFonts w:ascii="Times New Roman" w:eastAsia="Andale Sans UI" w:hAnsi="Times New Roman"/>
                <w:kern w:val="3"/>
                <w:position w:val="6"/>
                <w:sz w:val="24"/>
                <w:szCs w:val="24"/>
                <w:lang w:val="uk-UA" w:eastAsia="ru-RU" w:bidi="en-US"/>
              </w:rPr>
              <w:t>Кабіна повинна бути оснащена кондиціонером</w:t>
            </w:r>
          </w:p>
        </w:tc>
        <w:tc>
          <w:tcPr>
            <w:tcW w:w="4395" w:type="dxa"/>
            <w:tcBorders>
              <w:top w:val="single" w:sz="4" w:space="0" w:color="00000A"/>
              <w:left w:val="single" w:sz="4" w:space="0" w:color="00000A"/>
              <w:bottom w:val="single" w:sz="4" w:space="0" w:color="00000A"/>
              <w:right w:val="single" w:sz="4" w:space="0" w:color="00000A"/>
            </w:tcBorders>
          </w:tcPr>
          <w:p w:rsidR="007C4193" w:rsidRPr="007C4193" w:rsidRDefault="007C4193" w:rsidP="007C4193">
            <w:pPr>
              <w:spacing w:after="0" w:line="240" w:lineRule="auto"/>
              <w:ind w:left="132" w:right="132"/>
              <w:jc w:val="both"/>
              <w:rPr>
                <w:rFonts w:ascii="Times New Roman" w:eastAsia="Times New Roman" w:hAnsi="Times New Roman"/>
                <w:position w:val="6"/>
                <w:sz w:val="24"/>
                <w:szCs w:val="24"/>
                <w:lang w:val="uk-UA" w:eastAsia="ru-RU"/>
              </w:rPr>
            </w:pPr>
          </w:p>
        </w:tc>
      </w:tr>
    </w:tbl>
    <w:p w:rsidR="007C4193" w:rsidRPr="007C4193" w:rsidRDefault="007C4193" w:rsidP="007C4193">
      <w:pPr>
        <w:spacing w:after="0" w:line="240" w:lineRule="auto"/>
        <w:rPr>
          <w:rFonts w:ascii="Times New Roman" w:eastAsia="Times New Roman" w:hAnsi="Times New Roman"/>
          <w:position w:val="6"/>
          <w:sz w:val="28"/>
          <w:szCs w:val="28"/>
          <w:lang w:eastAsia="ru-RU"/>
        </w:rPr>
      </w:pPr>
    </w:p>
    <w:p w:rsidR="007C4193" w:rsidRPr="007C4193" w:rsidRDefault="007C4193" w:rsidP="007C4193">
      <w:pPr>
        <w:spacing w:after="0" w:line="240" w:lineRule="auto"/>
        <w:ind w:left="284"/>
        <w:rPr>
          <w:rFonts w:ascii="Times New Roman" w:eastAsia="Times New Roman" w:hAnsi="Times New Roman"/>
          <w:position w:val="6"/>
          <w:sz w:val="28"/>
          <w:szCs w:val="28"/>
          <w:lang w:val="uk-UA" w:eastAsia="ru-RU"/>
        </w:rPr>
      </w:pPr>
      <w:r w:rsidRPr="007C4193">
        <w:rPr>
          <w:rFonts w:ascii="Times New Roman" w:eastAsia="Times New Roman" w:hAnsi="Times New Roman"/>
          <w:position w:val="6"/>
          <w:sz w:val="28"/>
          <w:szCs w:val="28"/>
          <w:lang w:val="uk-UA" w:eastAsia="ru-RU"/>
        </w:rPr>
        <w:t>Термін надання послуг з моменту заключення договору до 31.12.2023</w:t>
      </w:r>
    </w:p>
    <w:p w:rsidR="007C4193" w:rsidRPr="007C4193" w:rsidRDefault="007C4193" w:rsidP="007C4193">
      <w:pPr>
        <w:spacing w:after="0" w:line="240" w:lineRule="auto"/>
        <w:ind w:left="284"/>
        <w:rPr>
          <w:rFonts w:ascii="Times New Roman" w:eastAsia="Times New Roman" w:hAnsi="Times New Roman"/>
          <w:position w:val="6"/>
          <w:sz w:val="28"/>
          <w:szCs w:val="28"/>
          <w:lang w:val="uk-UA" w:eastAsia="ru-RU"/>
        </w:rPr>
      </w:pPr>
      <w:r w:rsidRPr="007C4193">
        <w:rPr>
          <w:rFonts w:ascii="Times New Roman" w:eastAsia="Times New Roman" w:hAnsi="Times New Roman"/>
          <w:position w:val="6"/>
          <w:sz w:val="28"/>
          <w:szCs w:val="28"/>
          <w:lang w:val="uk-UA" w:eastAsia="ru-RU"/>
        </w:rPr>
        <w:t xml:space="preserve">Безперервна експлуатація автомобіля замовником з необмеженим пробігом. </w:t>
      </w:r>
    </w:p>
    <w:p w:rsidR="007C4193" w:rsidRPr="007C4193" w:rsidRDefault="007C4193" w:rsidP="007C4193">
      <w:pPr>
        <w:spacing w:after="0" w:line="240" w:lineRule="auto"/>
        <w:ind w:left="284"/>
        <w:rPr>
          <w:rFonts w:ascii="Times New Roman" w:eastAsia="Times New Roman" w:hAnsi="Times New Roman"/>
          <w:position w:val="6"/>
          <w:sz w:val="28"/>
          <w:szCs w:val="28"/>
          <w:lang w:val="uk-UA" w:eastAsia="ru-RU"/>
        </w:rPr>
      </w:pPr>
      <w:r w:rsidRPr="007C4193">
        <w:rPr>
          <w:rFonts w:ascii="Times New Roman" w:eastAsia="Times New Roman" w:hAnsi="Times New Roman"/>
          <w:position w:val="6"/>
          <w:sz w:val="28"/>
          <w:szCs w:val="28"/>
          <w:lang w:eastAsia="ru-RU"/>
        </w:rPr>
        <w:t>Повна відповідність вимогам i нормам до автомобілів відповідно до чинних правил дорожнього руху, щодо експлуатації транспортних засобів на дорогах загального користування.</w:t>
      </w:r>
    </w:p>
    <w:p w:rsidR="007C4193" w:rsidRPr="007C4193" w:rsidRDefault="007C4193" w:rsidP="007C4193">
      <w:pPr>
        <w:spacing w:after="0" w:line="240" w:lineRule="auto"/>
        <w:ind w:left="284"/>
        <w:rPr>
          <w:rFonts w:ascii="Times New Roman" w:eastAsia="Times New Roman" w:hAnsi="Times New Roman"/>
          <w:position w:val="6"/>
          <w:sz w:val="28"/>
          <w:szCs w:val="28"/>
          <w:lang w:val="uk-UA" w:eastAsia="ru-RU"/>
        </w:rPr>
      </w:pPr>
      <w:r w:rsidRPr="007C4193">
        <w:rPr>
          <w:rFonts w:ascii="Times New Roman" w:eastAsia="Times New Roman" w:hAnsi="Times New Roman"/>
          <w:position w:val="6"/>
          <w:sz w:val="28"/>
          <w:szCs w:val="28"/>
          <w:lang w:val="uk-UA" w:eastAsia="ru-RU"/>
        </w:rPr>
        <w:t xml:space="preserve">Автомобіль повинен мати відмінний технічний стан. </w:t>
      </w:r>
    </w:p>
    <w:p w:rsidR="007C4193" w:rsidRPr="007C4193" w:rsidRDefault="007C4193" w:rsidP="007C4193">
      <w:pPr>
        <w:spacing w:after="0" w:line="240" w:lineRule="auto"/>
        <w:ind w:left="284"/>
        <w:rPr>
          <w:rFonts w:ascii="Times New Roman" w:eastAsia="Times New Roman" w:hAnsi="Times New Roman"/>
          <w:position w:val="6"/>
          <w:sz w:val="28"/>
          <w:szCs w:val="28"/>
          <w:lang w:val="uk-UA" w:eastAsia="ru-RU"/>
        </w:rPr>
      </w:pPr>
      <w:r w:rsidRPr="007C4193">
        <w:rPr>
          <w:rFonts w:ascii="Times New Roman" w:eastAsia="Times New Roman" w:hAnsi="Times New Roman"/>
          <w:position w:val="6"/>
          <w:sz w:val="28"/>
          <w:szCs w:val="28"/>
          <w:lang w:val="uk-UA" w:eastAsia="ru-RU"/>
        </w:rPr>
        <w:t>Автомобіль повинен бути укомплектований знаком аварійної зупинки, вогнегасником, аптечкою.</w:t>
      </w:r>
    </w:p>
    <w:p w:rsidR="00287870" w:rsidRDefault="00287870" w:rsidP="007C4193">
      <w:pPr>
        <w:widowControl w:val="0"/>
        <w:tabs>
          <w:tab w:val="left" w:pos="360"/>
          <w:tab w:val="left" w:pos="1080"/>
        </w:tabs>
        <w:spacing w:after="0" w:line="240" w:lineRule="auto"/>
        <w:contextualSpacing/>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t xml:space="preserve"> Технічні та якісні характеристики предмету закупівлі</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Фактом подання тендерної</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пропозиції учасник підтверджує відповідність своєї пропозиції технічним, якісним,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кількісним, функціональним характеристикам до предмета закупівлі, у тому числі</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технічній специфікації (у разі потреби – планам, кресленням, малюнкам чи опису</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предмета закупівлі) та іншим вимогам до предмету закупівлі, що містяться в тендерній</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документації та цьому додатку, а також підтверджує можливість поставки товару, у</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lastRenderedPageBreak/>
        <w:t>відповідності до вимог, визначених згідно з умовами тендерної документації.</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У місцях, де технічна специфікація містить посилання на конкретні марку чи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виробника або на конкретний процес, що характеризує продукт чи послугу певного суб’єкта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господарювання, чи на торгові марки, патенти, типи або конкретне місце походження чи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спосіб виробництва, вважати вираз «або еквівалент».</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У зв’язку із тим, що вичерпний опис усіх необхідних характеристик щодо предмета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закупівлі скласти неможливо, у місцях, де технічна специфікація містить посилання на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стандартні характеристики, технічні регламенти та умови, вимоги, умовні позначення та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термінологію, пов’язані з товарами, роботами чи послугами, що закуповуються, передбачені</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існуючими міжнародними, європейськими стандартами, іншими спільними технічними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європейськими нормами, іншими технічними еталонними системами, визнаними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європейськими органами зі стандартизації або національними стандартами, нормами та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правилами, біля кожного такого посилання вважати вираз «або еквівалент». Таким чином,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вважається, що до кожного посилання додається вираз «або еквівалент».</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У разі, якщо замовник вимагає маркування, протоколи випробувань та сертифікати, то</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вони повинні бути видані органами з оцінки відповідності, компетентність яких підтверджена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шляхом акредитації або іншим способом, визначеним законодавством.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У разі, якщо учасник не має відповідних маркувань, протоколів випробувань чи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сертифікатів, у разі встановлення вимог щодо надання учасником маркувань, протоколів</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випробувань чи сертифікатів, і не має можливості отримати їх до закінчення кінцевого строку</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подання тендерних пропозицій із причин, від нього не залежних, він може подати технічний</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паспорт на підтвердження відповідності тим же об’єктивним критеріям. Замовник</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lastRenderedPageBreak/>
        <w:t>зобов’язаний розглянути технічний паспорт і визначити, чи справді він підтверджує</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відповідність установленим вимогам, із обґрунтуванням свого рішення.</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Якщо замовник посилається в тендерній документації на конкретні маркування,</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протокол випробувань чи сертифікат, він зобов’язаний прийняти маркування, протоколи</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випробувань чи сертифікати, що підтверджують відповідність еквівалентним вимогам та</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видані органами з оцінки відповідності, компетентність яких підтверджена шляхом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акредитації або іншим способом, визначеним законодавством.</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Обґрунтування необхідності закупівлі даного виду товару — замовник здійснює</w:t>
      </w:r>
    </w:p>
    <w:p w:rsidR="00BD0625" w:rsidRP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закупівлю даного виду товару, оскільки вони за своїми якісними та технічними</w:t>
      </w:r>
    </w:p>
    <w:p w:rsidR="00BD0625" w:rsidRDefault="00BD0625" w:rsidP="00BD0625">
      <w:pPr>
        <w:spacing w:before="100" w:beforeAutospacing="1" w:after="100" w:afterAutospacing="1" w:line="240" w:lineRule="auto"/>
        <w:rPr>
          <w:rFonts w:ascii="Times New Roman" w:eastAsia="Times New Roman" w:hAnsi="Times New Roman"/>
          <w:color w:val="000000"/>
          <w:sz w:val="27"/>
          <w:szCs w:val="27"/>
          <w:lang w:val="uk-UA" w:eastAsia="ru-RU"/>
        </w:rPr>
      </w:pPr>
      <w:r w:rsidRPr="00BD0625">
        <w:rPr>
          <w:rFonts w:ascii="Times New Roman" w:eastAsia="Times New Roman" w:hAnsi="Times New Roman"/>
          <w:color w:val="000000"/>
          <w:sz w:val="27"/>
          <w:szCs w:val="27"/>
          <w:lang w:val="uk-UA" w:eastAsia="ru-RU"/>
        </w:rPr>
        <w:t>характеристиками найбільше відповідають потребам та вимогам замовника.</w:t>
      </w:r>
    </w:p>
    <w:p w:rsidR="00287870" w:rsidRDefault="00287870" w:rsidP="00287870">
      <w:pPr>
        <w:spacing w:before="100" w:beforeAutospacing="1" w:after="100" w:afterAutospacing="1" w:line="240" w:lineRule="auto"/>
        <w:rPr>
          <w:rFonts w:ascii="Times New Roman" w:eastAsia="Times New Roman" w:hAnsi="Times New Roman"/>
          <w:color w:val="000000"/>
          <w:sz w:val="27"/>
          <w:szCs w:val="27"/>
          <w:lang w:val="uk-UA" w:eastAsia="ru-RU"/>
        </w:rPr>
      </w:pPr>
      <w:r w:rsidRPr="00287870">
        <w:rPr>
          <w:rFonts w:ascii="Times New Roman" w:eastAsia="Times New Roman" w:hAnsi="Times New Roman"/>
          <w:color w:val="000000"/>
          <w:sz w:val="27"/>
          <w:szCs w:val="27"/>
          <w:lang w:val="uk-UA" w:eastAsia="ru-RU"/>
        </w:rPr>
        <w:t xml:space="preserve"> Учасники процедури закупівлі повинні надати в складі тендерних пропозицій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w:t>
      </w:r>
    </w:p>
    <w:p w:rsidR="00BD0625" w:rsidRDefault="00BD0625"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7C4193" w:rsidRDefault="007C4193"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E7709A" w:rsidRDefault="00E7709A" w:rsidP="00364172">
      <w:pPr>
        <w:spacing w:after="0" w:line="240" w:lineRule="auto"/>
        <w:contextualSpacing/>
        <w:jc w:val="right"/>
        <w:rPr>
          <w:rFonts w:ascii="Times New Roman" w:hAnsi="Times New Roman"/>
          <w:b/>
          <w:sz w:val="24"/>
          <w:szCs w:val="24"/>
          <w:lang w:val="uk-UA"/>
        </w:rPr>
      </w:pPr>
    </w:p>
    <w:p w:rsidR="00E7709A" w:rsidRDefault="00E7709A" w:rsidP="00364172">
      <w:pPr>
        <w:spacing w:after="0" w:line="240" w:lineRule="auto"/>
        <w:contextualSpacing/>
        <w:jc w:val="right"/>
        <w:rPr>
          <w:rFonts w:ascii="Times New Roman" w:hAnsi="Times New Roman"/>
          <w:b/>
          <w:sz w:val="24"/>
          <w:szCs w:val="24"/>
          <w:lang w:val="uk-UA"/>
        </w:rPr>
      </w:pPr>
    </w:p>
    <w:p w:rsidR="00E7709A" w:rsidRDefault="00E7709A" w:rsidP="00364172">
      <w:pPr>
        <w:spacing w:after="0" w:line="240" w:lineRule="auto"/>
        <w:contextualSpacing/>
        <w:jc w:val="right"/>
        <w:rPr>
          <w:rFonts w:ascii="Times New Roman" w:hAnsi="Times New Roman"/>
          <w:b/>
          <w:sz w:val="24"/>
          <w:szCs w:val="24"/>
          <w:lang w:val="uk-UA"/>
        </w:rPr>
      </w:pPr>
    </w:p>
    <w:p w:rsidR="001741AA" w:rsidRPr="006D1F71" w:rsidRDefault="00364172" w:rsidP="00364172">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w:t>
      </w:r>
      <w:r w:rsidR="004A231A">
        <w:rPr>
          <w:rFonts w:ascii="Times New Roman" w:hAnsi="Times New Roman"/>
          <w:b/>
          <w:sz w:val="24"/>
          <w:szCs w:val="24"/>
          <w:lang w:val="uk-UA"/>
        </w:rPr>
        <w:t>3</w:t>
      </w:r>
    </w:p>
    <w:p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01173D" w:rsidRPr="0001173D" w:rsidRDefault="006D1F71" w:rsidP="0001173D">
      <w:pPr>
        <w:pStyle w:val="af6"/>
        <w:jc w:val="center"/>
        <w:rPr>
          <w:rFonts w:ascii="Times New Roman" w:hAnsi="Times New Roman"/>
          <w:sz w:val="28"/>
          <w:szCs w:val="28"/>
          <w:lang w:val="uk-UA"/>
        </w:rPr>
      </w:pPr>
      <w:r w:rsidRPr="0001173D">
        <w:rPr>
          <w:rFonts w:ascii="Times New Roman" w:hAnsi="Times New Roman"/>
          <w:sz w:val="28"/>
          <w:szCs w:val="28"/>
          <w:lang w:val="uk-UA"/>
        </w:rPr>
        <w:t>ДОГОВІР</w:t>
      </w:r>
    </w:p>
    <w:p w:rsidR="0001173D" w:rsidRPr="0001173D" w:rsidRDefault="0001173D" w:rsidP="0001173D">
      <w:pPr>
        <w:pStyle w:val="af6"/>
        <w:jc w:val="center"/>
        <w:rPr>
          <w:rFonts w:ascii="Times New Roman" w:hAnsi="Times New Roman"/>
          <w:sz w:val="28"/>
          <w:szCs w:val="28"/>
          <w:lang w:val="uk-UA"/>
        </w:rPr>
      </w:pPr>
      <w:r w:rsidRPr="0001173D">
        <w:rPr>
          <w:rFonts w:ascii="Times New Roman" w:hAnsi="Times New Roman"/>
          <w:sz w:val="28"/>
          <w:szCs w:val="28"/>
          <w:lang w:val="uk-UA"/>
        </w:rPr>
        <w:t>оренди(прокату) промислового</w:t>
      </w:r>
    </w:p>
    <w:p w:rsidR="006D1F71" w:rsidRDefault="0001173D" w:rsidP="0001173D">
      <w:pPr>
        <w:pStyle w:val="af6"/>
        <w:jc w:val="center"/>
        <w:rPr>
          <w:lang w:val="uk-UA"/>
        </w:rPr>
      </w:pPr>
      <w:r w:rsidRPr="0001173D">
        <w:rPr>
          <w:rFonts w:ascii="Times New Roman" w:hAnsi="Times New Roman"/>
          <w:sz w:val="28"/>
          <w:szCs w:val="28"/>
          <w:lang w:val="uk-UA"/>
        </w:rPr>
        <w:t>вантажного транспортного засобу</w:t>
      </w:r>
      <w:r>
        <w:rPr>
          <w:rFonts w:ascii="Times New Roman" w:hAnsi="Times New Roman"/>
          <w:sz w:val="28"/>
          <w:szCs w:val="28"/>
          <w:lang w:val="uk-UA"/>
        </w:rPr>
        <w:t xml:space="preserve">    </w:t>
      </w:r>
      <w:r w:rsidR="006D1F71" w:rsidRPr="006D1F71">
        <w:rPr>
          <w:lang w:val="uk-UA"/>
        </w:rPr>
        <w:t>№</w:t>
      </w:r>
    </w:p>
    <w:p w:rsidR="0001173D" w:rsidRPr="006D1F71" w:rsidRDefault="0001173D" w:rsidP="0001173D">
      <w:pPr>
        <w:pStyle w:val="af6"/>
        <w:jc w:val="center"/>
        <w:rPr>
          <w:lang w:val="uk-UA"/>
        </w:rPr>
      </w:pPr>
    </w:p>
    <w:p w:rsidR="006D1F71" w:rsidRPr="006D1F71" w:rsidRDefault="006D1F71" w:rsidP="006D1F71">
      <w:pPr>
        <w:pStyle w:val="a0"/>
        <w:ind w:firstLine="851"/>
        <w:jc w:val="both"/>
        <w:rPr>
          <w:lang w:val="uk-UA"/>
        </w:rPr>
      </w:pPr>
      <w:r w:rsidRPr="006D1F71">
        <w:rPr>
          <w:lang w:val="uk-UA"/>
        </w:rPr>
        <w:t>м.</w:t>
      </w:r>
      <w:r w:rsidR="006D283E">
        <w:rPr>
          <w:lang w:val="uk-UA"/>
        </w:rPr>
        <w:t>Могилів - Подільський</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w:t>
      </w:r>
      <w:r w:rsidR="0001173D">
        <w:rPr>
          <w:lang w:val="uk-UA"/>
        </w:rPr>
        <w:t>4</w:t>
      </w:r>
      <w:r w:rsidRPr="006D1F71">
        <w:rPr>
          <w:lang w:val="uk-UA"/>
        </w:rPr>
        <w:t>р.</w:t>
      </w:r>
    </w:p>
    <w:p w:rsidR="006D1F71" w:rsidRPr="006D1F71" w:rsidRDefault="006D1F71" w:rsidP="006D1F71">
      <w:pPr>
        <w:pStyle w:val="a0"/>
        <w:jc w:val="both"/>
        <w:rPr>
          <w:sz w:val="10"/>
          <w:szCs w:val="10"/>
          <w:lang w:val="uk-UA"/>
        </w:rPr>
      </w:pPr>
    </w:p>
    <w:p w:rsidR="0001173D" w:rsidRPr="0001173D" w:rsidRDefault="006D283E" w:rsidP="0001173D">
      <w:pPr>
        <w:pStyle w:val="a0"/>
        <w:spacing w:after="0"/>
        <w:ind w:firstLine="851"/>
        <w:jc w:val="both"/>
        <w:rPr>
          <w:rFonts w:eastAsiaTheme="minorHAnsi"/>
          <w:sz w:val="28"/>
          <w:szCs w:val="28"/>
          <w:lang w:val="uk-UA"/>
        </w:rPr>
      </w:pPr>
      <w:r w:rsidRPr="0001173D">
        <w:rPr>
          <w:b/>
          <w:sz w:val="28"/>
          <w:szCs w:val="28"/>
          <w:lang w:val="uk-UA"/>
        </w:rPr>
        <w:t>Могилів – Подільське міське комунальне підприємство «ВОДОКАНАЛ</w:t>
      </w:r>
      <w:r w:rsidR="006D1F71" w:rsidRPr="0001173D">
        <w:rPr>
          <w:b/>
          <w:sz w:val="28"/>
          <w:szCs w:val="28"/>
          <w:lang w:val="uk-UA"/>
        </w:rPr>
        <w:t>»</w:t>
      </w:r>
      <w:r w:rsidR="006D1F71" w:rsidRPr="0001173D">
        <w:rPr>
          <w:sz w:val="28"/>
          <w:szCs w:val="28"/>
          <w:lang w:val="uk-UA"/>
        </w:rPr>
        <w:t xml:space="preserve"> в особі</w:t>
      </w:r>
      <w:r w:rsidRPr="0001173D">
        <w:rPr>
          <w:sz w:val="28"/>
          <w:szCs w:val="28"/>
          <w:lang w:val="uk-UA"/>
        </w:rPr>
        <w:t xml:space="preserve"> </w:t>
      </w:r>
      <w:r w:rsidR="006D1F71" w:rsidRPr="0001173D">
        <w:rPr>
          <w:sz w:val="28"/>
          <w:szCs w:val="28"/>
          <w:lang w:val="uk-UA"/>
        </w:rPr>
        <w:t xml:space="preserve">директора </w:t>
      </w:r>
      <w:r w:rsidRPr="0001173D">
        <w:rPr>
          <w:sz w:val="28"/>
          <w:szCs w:val="28"/>
          <w:lang w:val="uk-UA"/>
        </w:rPr>
        <w:t>Рибака Сергія Тимофій</w:t>
      </w:r>
      <w:r w:rsidR="006D1F71" w:rsidRPr="0001173D">
        <w:rPr>
          <w:sz w:val="28"/>
          <w:szCs w:val="28"/>
          <w:lang w:val="uk-UA"/>
        </w:rPr>
        <w:t xml:space="preserve">овича, який діє на підставі Статуту (далі – </w:t>
      </w:r>
      <w:r w:rsidR="0001173D" w:rsidRPr="0001173D">
        <w:rPr>
          <w:sz w:val="28"/>
          <w:szCs w:val="28"/>
          <w:lang w:val="uk-UA"/>
        </w:rPr>
        <w:t>Орендар</w:t>
      </w:r>
      <w:r w:rsidR="006D1F71" w:rsidRPr="0001173D">
        <w:rPr>
          <w:sz w:val="28"/>
          <w:szCs w:val="28"/>
          <w:lang w:val="uk-UA"/>
        </w:rPr>
        <w:t xml:space="preserve">), з однієї сторони і </w:t>
      </w:r>
      <w:r w:rsidR="006D1F71" w:rsidRPr="0001173D">
        <w:rPr>
          <w:b/>
          <w:sz w:val="28"/>
          <w:szCs w:val="28"/>
          <w:lang w:val="uk-UA"/>
        </w:rPr>
        <w:t>_____________________________________</w:t>
      </w:r>
      <w:r w:rsidR="006D1F71" w:rsidRPr="0001173D">
        <w:rPr>
          <w:sz w:val="28"/>
          <w:szCs w:val="28"/>
          <w:lang w:val="uk-UA"/>
        </w:rPr>
        <w:t xml:space="preserve">, в _____________________________________________, який діє на підставі  ___________________________ (далі – </w:t>
      </w:r>
      <w:r w:rsidR="0001173D" w:rsidRPr="0001173D">
        <w:rPr>
          <w:sz w:val="28"/>
          <w:szCs w:val="28"/>
          <w:lang w:val="uk-UA"/>
        </w:rPr>
        <w:t>Орендодавець</w:t>
      </w:r>
      <w:r w:rsidR="006D1F71" w:rsidRPr="0001173D">
        <w:rPr>
          <w:sz w:val="28"/>
          <w:szCs w:val="28"/>
          <w:lang w:val="uk-UA"/>
        </w:rPr>
        <w:t xml:space="preserve">), іменовані в подальшому разом  «Сторони», а кожний окремо – «Сторона», </w:t>
      </w:r>
      <w:r w:rsidR="0001173D" w:rsidRPr="0001173D">
        <w:rPr>
          <w:rFonts w:eastAsiaTheme="minorHAnsi"/>
          <w:sz w:val="28"/>
          <w:szCs w:val="28"/>
          <w:lang w:val="uk-UA"/>
        </w:rPr>
        <w:t xml:space="preserve"> </w:t>
      </w:r>
      <w:r w:rsidR="0001173D" w:rsidRPr="0001173D">
        <w:rPr>
          <w:rFonts w:eastAsiaTheme="minorHAnsi"/>
          <w:b/>
          <w:sz w:val="28"/>
          <w:szCs w:val="28"/>
          <w:lang w:val="uk-UA"/>
        </w:rPr>
        <w:t>уклали цей договір</w:t>
      </w:r>
      <w:r w:rsidR="0001173D" w:rsidRPr="0001173D">
        <w:rPr>
          <w:rFonts w:eastAsiaTheme="minorHAnsi"/>
          <w:sz w:val="28"/>
          <w:szCs w:val="28"/>
          <w:lang w:val="uk-UA"/>
        </w:rPr>
        <w:t>, далі – «Договір», про таке:</w:t>
      </w:r>
    </w:p>
    <w:p w:rsidR="0001173D" w:rsidRPr="0001173D" w:rsidRDefault="0001173D" w:rsidP="0001173D">
      <w:pPr>
        <w:spacing w:after="0" w:line="240" w:lineRule="auto"/>
        <w:jc w:val="center"/>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1. ПРЕДМЕТ ДОГОВОРУ</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1.1. В порядку і на умовах, визначенихцим Договором, Орендодавець</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зобов'язується</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передати</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Орендарюна умовах оренди</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(прокату) промисловий</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Вантажний</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транспортний</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засіб (ДК 021:2015-60184000-1) – надалі оренди,вказаний у п. 1.2. цього Договору, а Орендар зобов'язується прийняти його в тимчасове користування.</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1.2. Предмет оренди</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транспортнийзасіб: автомобіль марки ___________________, модель __________________ ідентифікаційний номер ____________________, колір __________, рік випуску______________, реєстраційний номер _____________.</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1.3. Транспортний</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засіб, зазначений у п. 1.2. цього договору належить</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Орендодавцю на праві</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власності на підставі</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Свідоцтва про реєстрацію ТЗ______________, виданого ____________.орган видачі – _________________.</w:t>
      </w:r>
    </w:p>
    <w:p w:rsidR="0001173D" w:rsidRPr="0001173D" w:rsidRDefault="0001173D" w:rsidP="0001173D">
      <w:pPr>
        <w:spacing w:after="0" w:line="240" w:lineRule="auto"/>
        <w:jc w:val="center"/>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2. МЕТА І ПОРЯДОК ОРЕНДИ</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2.1. Транспортний</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 xml:space="preserve"> з метою: для використання у господарській діяльності підприємства.</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2.2. Ціна даного договору –________________________ грн. _________ коп.(___________________________________________ грн._____ коп.)</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вартість оренди. Орендна плата становить ______________ грн ___ коп(___________________________________________ грн._____ коп.)</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на місяць.</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 xml:space="preserve">       Орендну плату Орендар сплачує щомісяця не пізніше 10 календарних днів, наступних за звітним місяцем шляхом зарахування орендної плати на розрахунковий рахунок Орендаря. </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2.3. ТЗ передається в оренду</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Орендарю без права його</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передачі в оренду (суборенду) третім особам.</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2.4. Поточний та капітальний ремонт ТЗ здійснює</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Орендодавець, якщо</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необхідність</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даного ремонту виникла в наслідок нормального зносу ТЗ, крім</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випадку, коли пошкодження ТЗ виникло внаслідок дій чи бездіяльності Орендаря.</w:t>
      </w:r>
    </w:p>
    <w:p w:rsidR="0001173D" w:rsidRPr="0001173D" w:rsidRDefault="0001173D" w:rsidP="0001173D">
      <w:pPr>
        <w:spacing w:after="0" w:line="240" w:lineRule="auto"/>
        <w:jc w:val="center"/>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3. ПОРЯДОК ПЕРЕДАЧІ В ОРЕНДУ ТА ПОВЕРНЕННЯ ТЗ</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3.1. Орендодавець</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передає</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 xml:space="preserve">Орендарю в користування ТЗ протягом 24 годин з моменту </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 xml:space="preserve"> Договору. Факт передачі ТЗ засвідчуєтьсяпідписаним Сторонами Актом передачі транспортного засобу в оренду, що невід’ємним додатком до Договору.</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3.2. Орендар</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повертає</w:t>
      </w:r>
      <w:r>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Орендодавцю ТЗ</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 деньприпинення</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дії Договору. Факт повернення ТЗ до Орендодавця</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підтверджується</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підписаним Сторонами Актом приймання транспортного засобу з оренди.</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lastRenderedPageBreak/>
        <w:t>3.3. З моменту отримання ТЗ в користування</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Орендар</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несе</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ризик</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випадкової</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втрати, пошкодження ТЗ перед Орендодавцем.</w:t>
      </w:r>
    </w:p>
    <w:p w:rsidR="0001173D" w:rsidRPr="0001173D" w:rsidRDefault="0001173D" w:rsidP="0001173D">
      <w:pPr>
        <w:spacing w:after="0" w:line="240" w:lineRule="auto"/>
        <w:jc w:val="center"/>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4. Термін ОРЕНДИ, ДІЯ ДОГОВОРУ</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4.1.Термін</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оренди(термін дії договору) – до 31.12.2023 р.</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4.2. Термін</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оренди</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(термін дії договору) може буди продовжений на підставі</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додаткової угоди до Договору або автоматично, якщо сторони даного Договору в день припинення терміну його дії не повідомили про припинення його дії .</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4.3. Даний Договір є укладеним та набирає чинності з моменту підписання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його Сторонами та діє до закінчення</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терміну</w:t>
      </w:r>
      <w:r w:rsidR="006366B2">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оренди, вказаного в п. 4.1. Договору або</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домоменту</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припинення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дії Договору (розірвання Договору). У будь-якому</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випадку</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зобов'язання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Сторін за Договором, які</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виникли</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під час дії Договору зберігають свою дію та є чинними до повного</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їх</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виконання.</w:t>
      </w:r>
    </w:p>
    <w:p w:rsidR="0001173D" w:rsidRPr="0001173D" w:rsidRDefault="0001173D" w:rsidP="0001173D">
      <w:pPr>
        <w:spacing w:after="0" w:line="240" w:lineRule="auto"/>
        <w:jc w:val="center"/>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5. ПРАВА І ОБОВ'ЯЗКИ СТОРІН</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5.1. Орендодавець за даним Договором має право:</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5.1.1. Здійснювати</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перевірку</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використання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Орендарем ТЗ.</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5.1.2. Вчасно отримувати орендну плату.</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5.1.3. Вимагати відшкодування від Орендаря збитків, завданих йому внаслідок пошкодження або погіршення стану ТЗ, порушень або невиконання умов даного Договору.</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5.2. Орендодавець за даним Договором зобов'язується:</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5.2.1. Надати в оренду ТЗ у технічно справному стані та готуємо до експлуатації.</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5.2.2. Здійснюватикапітальний та поточний ремонт в рамках нормальногозносу ТЗ.</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5.2.3. Прийняти у Орендаря ТЗ після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закінчення рядок оренди</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або</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розірвання Договору, та підписати Акт приймання транспортного засобу з оренди.</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5.3. Орендар</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має право:</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5.3.1. Якщо</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Орендар</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належни</w:t>
      </w:r>
      <w:r w:rsidR="00A146FF">
        <w:rPr>
          <w:rFonts w:ascii="Times New Roman" w:eastAsiaTheme="minorHAnsi" w:hAnsi="Times New Roman"/>
          <w:sz w:val="28"/>
          <w:szCs w:val="28"/>
          <w:lang w:val="uk-UA"/>
        </w:rPr>
        <w:t xml:space="preserve">м </w:t>
      </w:r>
      <w:r w:rsidRPr="0001173D">
        <w:rPr>
          <w:rFonts w:ascii="Times New Roman" w:eastAsiaTheme="minorHAnsi" w:hAnsi="Times New Roman"/>
          <w:sz w:val="28"/>
          <w:szCs w:val="28"/>
          <w:lang w:val="uk-UA"/>
        </w:rPr>
        <w:t xml:space="preserve"> чином виконуєсвої</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обов'язки за Договором, після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закінчення дії Договору, він</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має</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переважне право перед іншими особами на укладення нового договору оренди транспортного засобу.</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5.3.2. Достроково</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розірвати</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даний</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Договір за згодою</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Орендодавця.</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5.4. Орендар</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зобов'язується:</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5.4.1.Вчасно, в строки, передбачені даним Договором здійснювати оплату орендної плати.</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5.4.2</w:t>
      </w:r>
      <w:r w:rsidR="00A146FF">
        <w:rPr>
          <w:rFonts w:ascii="Times New Roman" w:eastAsiaTheme="minorHAnsi" w:hAnsi="Times New Roman"/>
          <w:sz w:val="28"/>
          <w:szCs w:val="28"/>
          <w:lang w:val="uk-UA"/>
        </w:rPr>
        <w:t>.</w:t>
      </w:r>
      <w:r w:rsidRPr="0001173D">
        <w:rPr>
          <w:rFonts w:ascii="Times New Roman" w:eastAsiaTheme="minorHAnsi" w:hAnsi="Times New Roman"/>
          <w:sz w:val="28"/>
          <w:szCs w:val="28"/>
          <w:lang w:val="uk-UA"/>
        </w:rPr>
        <w:t>Оглянути та прийняти у користування ТЗ відповідно до Договором.</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5.4.3. Використовувати ТЗ у чіткій</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відповідності до розділу 2 «МЕТА І ПОРЯДОК ОРЕНДИ» даного Договору.</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5.4.4. Дбайливо</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ставитись до орендованого ТЗ, забезпечувати його</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схоронність та не допускати</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погіршення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його стану, пошкодження, викрадення.</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5.4.5. Надавати</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Орендодавцю ТЗ для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перевірки</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відповідно до даного Договору.</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5.4.6. Дотримуватися ПДР і інших</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вимоги чинного законодавства</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України при користуванні ТЗ;</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5.4.7. Після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закінчення/розірвання Договору, повернути</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Орендодавцю ТЗ в належному</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технічному стані в порядку, передбаченомуцим Договором.</w:t>
      </w:r>
    </w:p>
    <w:p w:rsidR="0001173D" w:rsidRPr="0001173D" w:rsidRDefault="0001173D" w:rsidP="0001173D">
      <w:pPr>
        <w:spacing w:after="0" w:line="240" w:lineRule="auto"/>
        <w:jc w:val="center"/>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6. ВІДПОВІДАЛЬНІСТЬ СТОРІН І ВИРІШЕННЯ СПОРІВ</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6.1. У випадку</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порушення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своїх</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зобов'язань за цим Договором, Сторони</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несуть</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відповідальність, визначену</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даним Договором та діючим в Україн</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ізаконодавством. Порушенням</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зобов'язання є його невиконання</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 тобто</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виконання з порушенням умов, визначених</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змістом</w:t>
      </w:r>
      <w:r w:rsidR="00A146F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зобов'язання.</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lastRenderedPageBreak/>
        <w:t>6.2. Орендар</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зобов'язується</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відшкодовувати</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Орендодавцю у повном</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урозмірі</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збитки, що</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виникли в Орендодавця</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внаслідок дій/бездіяльності</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Орендаря (вартість</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втраченого ТЗ, витрати на ремонт, вартість</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придбаних деталей, відшкодування</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шкоди</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третім особам тощо).</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 xml:space="preserve">6.3. У </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 xml:space="preserve"> порядку сплати</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орендної плати, Орендарзобов’язаний  сплатити</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Орендодавцю пеню у розмірі</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 xml:space="preserve"> ставки НБУ, яка діяла у період</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прострочення</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відрозміру</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орендної плати за 1 календарний день.</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6.4. Усі</w:t>
      </w:r>
      <w:r w:rsidR="00D04614">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суперечки, пов'язані з даним Договором або</w:t>
      </w:r>
      <w:r w:rsidR="002D059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виникаючі в процесі</w:t>
      </w:r>
      <w:r w:rsidR="002D059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виконання умов даного Договору, вирішуються шляхом переговорів. Дотримання</w:t>
      </w:r>
      <w:r w:rsidR="002D059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претензійного порядку є обов'язковим. Терміни</w:t>
      </w:r>
      <w:r w:rsidR="002D059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відповіді на претензію – 3 календарнідні з врахуванням</w:t>
      </w:r>
      <w:r w:rsidR="002D059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терміну</w:t>
      </w:r>
      <w:r w:rsidR="002D059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поштового</w:t>
      </w:r>
      <w:r w:rsidR="002D059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обігу. Якщо</w:t>
      </w:r>
      <w:r w:rsidR="002D059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суперечки</w:t>
      </w:r>
      <w:r w:rsidR="002D059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неможливо</w:t>
      </w:r>
      <w:r w:rsidR="00667A5D">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 xml:space="preserve">вирішити шляхом переговорів, вони вирішуються в судовому порядку по </w:t>
      </w:r>
      <w:r w:rsidR="00667A5D">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 xml:space="preserve"> і підсудності</w:t>
      </w:r>
      <w:r w:rsidR="00667A5D">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такої</w:t>
      </w:r>
      <w:r w:rsidR="00667A5D">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суперечки в порядку, визначеному</w:t>
      </w:r>
      <w:r w:rsidR="00667A5D">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відповідним</w:t>
      </w:r>
      <w:r w:rsidR="00667A5D">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законодавством, щодіє в Україні.</w:t>
      </w:r>
    </w:p>
    <w:p w:rsidR="0001173D" w:rsidRPr="0001173D" w:rsidRDefault="0001173D" w:rsidP="0001173D">
      <w:pPr>
        <w:spacing w:after="0" w:line="240" w:lineRule="auto"/>
        <w:jc w:val="center"/>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7. ФОРС-МАЖОР (ОБСТАВИНИ НЕПЕРЕБОРНОЇ СИЛИ)</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7.1. У випадку</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настання форс-мажору – обставин</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непереборної</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сили – (війна, революції, терористичні</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акти, збройні</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сутички, воєнні</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дії, аномальні</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природні</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явища, природні</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катаклізми, бойкоти, страйки, громадські</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заворушення, акти</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державних</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органів</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незалежно</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їх</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законності</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чи</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незаконності й ін.), що</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безпосередньо</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перешкоджаючому</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виконанню</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зобов'язань, терміни</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виконання таких зобов'язань</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відповідно</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відсуваються на час дії форс-мажорних</w:t>
      </w:r>
      <w:r w:rsidR="0071125F">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обставин.</w:t>
      </w:r>
    </w:p>
    <w:p w:rsidR="0001173D" w:rsidRPr="0001173D" w:rsidRDefault="0001173D" w:rsidP="0001173D">
      <w:pPr>
        <w:spacing w:after="0" w:line="240" w:lineRule="auto"/>
        <w:jc w:val="center"/>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8. ІНШІ УМОВИ.</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8.1. Договір складено у двох примірниках з рівною юридичною силою. Один примірник Договору у Орендаря</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інший у Орендодавця.</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8.2. Сторони</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несуть</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повну</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відповідальність за правильність</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вказаних ними у цьому</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Договорі</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реквізитів та зобов'язаються своєчасно (протягом</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п'ятиднів з моменту зміни</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реквізитів) у письмовій</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формі</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повідомити</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іншу Сторону про їхзміну, а у разі</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повідомлення</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несуть</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ризик</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настання</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пов'язаних</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із</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цим</w:t>
      </w:r>
      <w:r w:rsidR="000D55B8">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несприятливих (негативних) наслідків.</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8.3. Усі належний чином оформлені додаткові угоди, будь-які акти, додатки до Договору є частинамицього Договору, якщо вони підписаніобома Сторонами.</w:t>
      </w:r>
    </w:p>
    <w:p w:rsidR="0001173D" w:rsidRPr="0001173D" w:rsidRDefault="0001173D" w:rsidP="0001173D">
      <w:pPr>
        <w:spacing w:after="0" w:line="240" w:lineRule="auto"/>
        <w:jc w:val="both"/>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8.4. Укладаючи</w:t>
      </w:r>
      <w:r w:rsidR="00A22FCB">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цей</w:t>
      </w:r>
      <w:r w:rsidR="00A22FCB">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Договір, Сторони</w:t>
      </w:r>
      <w:r w:rsidR="00A22FCB">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підтверджують, що</w:t>
      </w:r>
      <w:r w:rsidR="00A22FCB">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кожна</w:t>
      </w:r>
      <w:r w:rsidR="00A22FCB">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із</w:t>
      </w:r>
      <w:r w:rsidR="00A22FCB">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Сторін</w:t>
      </w:r>
      <w:r w:rsidR="00A22FCB">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діє в межах своїх</w:t>
      </w:r>
      <w:r w:rsidR="00A22FCB">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повноважень і на підставі</w:t>
      </w:r>
      <w:r w:rsidR="00A22FCB">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законодавства</w:t>
      </w:r>
      <w:r w:rsidR="00A22FCB">
        <w:rPr>
          <w:rFonts w:ascii="Times New Roman" w:eastAsiaTheme="minorHAnsi" w:hAnsi="Times New Roman"/>
          <w:sz w:val="28"/>
          <w:szCs w:val="28"/>
          <w:lang w:val="uk-UA"/>
        </w:rPr>
        <w:t xml:space="preserve"> </w:t>
      </w:r>
      <w:r w:rsidRPr="0001173D">
        <w:rPr>
          <w:rFonts w:ascii="Times New Roman" w:eastAsiaTheme="minorHAnsi" w:hAnsi="Times New Roman"/>
          <w:sz w:val="28"/>
          <w:szCs w:val="28"/>
          <w:lang w:val="uk-UA"/>
        </w:rPr>
        <w:t>України.</w:t>
      </w:r>
    </w:p>
    <w:p w:rsidR="0001173D" w:rsidRPr="0001173D" w:rsidRDefault="0001173D" w:rsidP="0001173D">
      <w:pPr>
        <w:spacing w:after="0" w:line="240" w:lineRule="auto"/>
        <w:jc w:val="center"/>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9.ПІДПИСИ СТОРІН:</w:t>
      </w:r>
    </w:p>
    <w:tbl>
      <w:tblPr>
        <w:tblW w:w="10635" w:type="dxa"/>
        <w:tblLayout w:type="fixed"/>
        <w:tblLook w:val="04A0" w:firstRow="1" w:lastRow="0" w:firstColumn="1" w:lastColumn="0" w:noHBand="0" w:noVBand="1"/>
      </w:tblPr>
      <w:tblGrid>
        <w:gridCol w:w="5388"/>
        <w:gridCol w:w="5247"/>
      </w:tblGrid>
      <w:tr w:rsidR="0001173D" w:rsidRPr="0001173D" w:rsidTr="00E10D21">
        <w:tc>
          <w:tcPr>
            <w:tcW w:w="2533" w:type="pct"/>
            <w:shd w:val="clear" w:color="auto" w:fill="auto"/>
          </w:tcPr>
          <w:p w:rsidR="0001173D" w:rsidRPr="0001173D" w:rsidRDefault="0001173D" w:rsidP="0001173D">
            <w:pPr>
              <w:spacing w:after="0" w:line="240" w:lineRule="auto"/>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Орендар</w:t>
            </w:r>
          </w:p>
          <w:p w:rsidR="0001173D" w:rsidRPr="0001173D" w:rsidRDefault="0001173D" w:rsidP="0001173D">
            <w:pPr>
              <w:spacing w:after="0" w:line="240" w:lineRule="auto"/>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Могилів – Подільськекомунальне</w:t>
            </w:r>
          </w:p>
          <w:p w:rsidR="0001173D" w:rsidRPr="0001173D" w:rsidRDefault="0001173D" w:rsidP="0001173D">
            <w:pPr>
              <w:spacing w:after="0" w:line="240" w:lineRule="auto"/>
              <w:rPr>
                <w:rFonts w:ascii="Times New Roman" w:eastAsiaTheme="minorHAnsi" w:hAnsi="Times New Roman"/>
                <w:b/>
                <w:sz w:val="28"/>
                <w:szCs w:val="28"/>
                <w:lang w:val="uk-UA"/>
              </w:rPr>
            </w:pPr>
            <w:r w:rsidRPr="0001173D">
              <w:rPr>
                <w:rFonts w:ascii="Times New Roman" w:eastAsiaTheme="minorHAnsi" w:hAnsi="Times New Roman"/>
                <w:b/>
                <w:sz w:val="28"/>
                <w:szCs w:val="28"/>
                <w:lang w:val="uk-UA"/>
              </w:rPr>
              <w:t xml:space="preserve">підприємство «Водоканал» </w:t>
            </w:r>
          </w:p>
          <w:p w:rsidR="0001173D" w:rsidRPr="0001173D" w:rsidRDefault="0001173D" w:rsidP="0001173D">
            <w:pPr>
              <w:spacing w:after="0" w:line="240" w:lineRule="auto"/>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 xml:space="preserve">24000 Вінницька  область,м. Могилів - Подільський вул. Академіка Заболотного, 19  , Телефон:6-50-70 </w:t>
            </w:r>
          </w:p>
          <w:p w:rsidR="0001173D" w:rsidRPr="0001173D" w:rsidRDefault="0001173D" w:rsidP="0001173D">
            <w:pPr>
              <w:spacing w:after="0" w:line="240" w:lineRule="auto"/>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р/рUA12302076000002600</w:t>
            </w:r>
          </w:p>
          <w:p w:rsidR="0001173D" w:rsidRPr="0001173D" w:rsidRDefault="0001173D" w:rsidP="0001173D">
            <w:pPr>
              <w:spacing w:after="0" w:line="240" w:lineRule="auto"/>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2301542254</w:t>
            </w:r>
            <w:r w:rsidRPr="0001173D">
              <w:rPr>
                <w:rFonts w:ascii="Times New Roman" w:eastAsiaTheme="minorHAnsi" w:hAnsi="Times New Roman"/>
                <w:sz w:val="28"/>
                <w:szCs w:val="28"/>
                <w:lang w:val="uk-UA"/>
              </w:rPr>
              <w:br/>
              <w:t xml:space="preserve">АТ «Ощадбанк» м. Вінниця </w:t>
            </w:r>
          </w:p>
          <w:p w:rsidR="0001173D" w:rsidRPr="0001173D" w:rsidRDefault="0001173D" w:rsidP="0001173D">
            <w:pPr>
              <w:spacing w:after="0" w:line="240" w:lineRule="auto"/>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МФО 302076, КОД  ЄДРПОУ 03338202</w:t>
            </w:r>
          </w:p>
          <w:p w:rsidR="0001173D" w:rsidRPr="0001173D" w:rsidRDefault="0001173D" w:rsidP="0001173D">
            <w:pPr>
              <w:spacing w:after="0" w:line="240" w:lineRule="auto"/>
              <w:rPr>
                <w:rFonts w:ascii="Times New Roman" w:eastAsiaTheme="minorHAnsi" w:hAnsi="Times New Roman"/>
                <w:sz w:val="28"/>
                <w:szCs w:val="28"/>
                <w:lang w:val="uk-UA"/>
              </w:rPr>
            </w:pPr>
            <w:r w:rsidRPr="0001173D">
              <w:rPr>
                <w:rFonts w:ascii="Times New Roman" w:eastAsiaTheme="minorHAnsi" w:hAnsi="Times New Roman"/>
                <w:sz w:val="28"/>
                <w:szCs w:val="28"/>
                <w:lang w:val="uk-UA"/>
              </w:rPr>
              <w:t>Директор  _____________</w:t>
            </w:r>
            <w:r w:rsidR="00F64B5C">
              <w:rPr>
                <w:rFonts w:ascii="Times New Roman" w:eastAsiaTheme="minorHAnsi" w:hAnsi="Times New Roman"/>
                <w:sz w:val="28"/>
                <w:szCs w:val="28"/>
                <w:lang w:val="uk-UA"/>
              </w:rPr>
              <w:t>Сергій РИБАК</w:t>
            </w:r>
            <w:bookmarkStart w:id="7" w:name="_GoBack"/>
            <w:bookmarkEnd w:id="7"/>
          </w:p>
        </w:tc>
        <w:tc>
          <w:tcPr>
            <w:tcW w:w="2467" w:type="pct"/>
            <w:shd w:val="clear" w:color="auto" w:fill="auto"/>
          </w:tcPr>
          <w:p w:rsidR="0001173D" w:rsidRPr="0001173D" w:rsidRDefault="0001173D" w:rsidP="0001173D">
            <w:pPr>
              <w:spacing w:after="0" w:line="240" w:lineRule="auto"/>
              <w:rPr>
                <w:rFonts w:ascii="Times New Roman" w:eastAsiaTheme="minorHAnsi" w:hAnsi="Times New Roman"/>
                <w:sz w:val="28"/>
                <w:szCs w:val="28"/>
                <w:lang w:val="uk-UA"/>
              </w:rPr>
            </w:pPr>
          </w:p>
        </w:tc>
      </w:tr>
    </w:tbl>
    <w:p w:rsidR="0001173D" w:rsidRPr="0001173D" w:rsidRDefault="0001173D" w:rsidP="0001173D">
      <w:pPr>
        <w:spacing w:after="0" w:line="240" w:lineRule="auto"/>
        <w:rPr>
          <w:rFonts w:ascii="Times New Roman" w:eastAsiaTheme="minorHAnsi" w:hAnsi="Times New Roman"/>
          <w:sz w:val="28"/>
          <w:szCs w:val="28"/>
          <w:lang w:val="uk-UA"/>
        </w:rPr>
      </w:pPr>
    </w:p>
    <w:p w:rsidR="00861B81" w:rsidRDefault="00861B81" w:rsidP="006D1F71">
      <w:pPr>
        <w:pStyle w:val="1f7"/>
        <w:ind w:left="600"/>
        <w:jc w:val="right"/>
        <w:rPr>
          <w:sz w:val="24"/>
          <w:lang w:val="uk-UA"/>
        </w:rPr>
      </w:pPr>
    </w:p>
    <w:p w:rsidR="00861B81" w:rsidRDefault="00861B81" w:rsidP="006D1F71">
      <w:pPr>
        <w:pStyle w:val="1f7"/>
        <w:ind w:left="600"/>
        <w:jc w:val="right"/>
        <w:rPr>
          <w:sz w:val="24"/>
          <w:lang w:val="uk-UA"/>
        </w:rPr>
      </w:pPr>
    </w:p>
    <w:p w:rsidR="00861B81" w:rsidRDefault="00861B81" w:rsidP="006D1F71">
      <w:pPr>
        <w:pStyle w:val="1f7"/>
        <w:ind w:left="600"/>
        <w:jc w:val="right"/>
        <w:rPr>
          <w:sz w:val="24"/>
          <w:lang w:val="uk-UA"/>
        </w:rPr>
      </w:pPr>
    </w:p>
    <w:p w:rsidR="00861B81" w:rsidRDefault="00861B81" w:rsidP="006D1F71">
      <w:pPr>
        <w:pStyle w:val="1f7"/>
        <w:ind w:left="600"/>
        <w:jc w:val="right"/>
        <w:rPr>
          <w:sz w:val="24"/>
          <w:lang w:val="uk-UA"/>
        </w:rPr>
      </w:pPr>
    </w:p>
    <w:p w:rsidR="007310DD" w:rsidRPr="006D1F71" w:rsidRDefault="007310DD" w:rsidP="007E6A24">
      <w:pPr>
        <w:pStyle w:val="af6"/>
        <w:jc w:val="right"/>
        <w:rPr>
          <w:rFonts w:ascii="Times New Roman" w:hAnsi="Times New Roman"/>
          <w:b/>
          <w:lang w:val="uk-UA"/>
        </w:rPr>
      </w:pPr>
    </w:p>
    <w:sectPr w:rsidR="007310DD" w:rsidRPr="006D1F71" w:rsidSect="00F942F0">
      <w:footerReference w:type="default" r:id="rId17"/>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693" w:rsidRDefault="00A33693" w:rsidP="003C6A04">
      <w:pPr>
        <w:spacing w:after="0" w:line="240" w:lineRule="auto"/>
      </w:pPr>
      <w:r>
        <w:separator/>
      </w:r>
    </w:p>
  </w:endnote>
  <w:endnote w:type="continuationSeparator" w:id="0">
    <w:p w:rsidR="00A33693" w:rsidRDefault="00A33693"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80000001" w:csb1="00000000"/>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roman"/>
    <w:notTrueType/>
    <w:pitch w:val="default"/>
  </w:font>
  <w:font w:name="font191">
    <w:altName w:val="Times New Roman"/>
    <w:panose1 w:val="00000000000000000000"/>
    <w:charset w:val="00"/>
    <w:family w:val="roman"/>
    <w:notTrueType/>
    <w:pitch w:val="default"/>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420527"/>
    </w:sdtPr>
    <w:sdtContent>
      <w:p w:rsidR="00A33693" w:rsidRDefault="00A33693">
        <w:pPr>
          <w:pStyle w:val="ac"/>
          <w:jc w:val="right"/>
        </w:pPr>
        <w:r>
          <w:fldChar w:fldCharType="begin"/>
        </w:r>
        <w:r>
          <w:instrText>PAGE   \* MERGEFORMAT</w:instrText>
        </w:r>
        <w:r>
          <w:fldChar w:fldCharType="separate"/>
        </w:r>
        <w:r>
          <w:rPr>
            <w:noProof/>
          </w:rPr>
          <w:t>1</w:t>
        </w:r>
        <w:r>
          <w:rPr>
            <w:noProof/>
          </w:rPr>
          <w:fldChar w:fldCharType="end"/>
        </w:r>
      </w:p>
    </w:sdtContent>
  </w:sdt>
  <w:p w:rsidR="00A33693" w:rsidRDefault="00A3369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693" w:rsidRDefault="00A33693" w:rsidP="003C6A04">
      <w:pPr>
        <w:spacing w:after="0" w:line="240" w:lineRule="auto"/>
      </w:pPr>
      <w:r>
        <w:separator/>
      </w:r>
    </w:p>
  </w:footnote>
  <w:footnote w:type="continuationSeparator" w:id="0">
    <w:p w:rsidR="00A33693" w:rsidRDefault="00A33693"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7B7896"/>
    <w:multiLevelType w:val="multilevel"/>
    <w:tmpl w:val="B2EEE7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7" w15:restartNumberingAfterBreak="0">
    <w:nsid w:val="03243055"/>
    <w:multiLevelType w:val="multilevel"/>
    <w:tmpl w:val="E2B279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64C309E"/>
    <w:multiLevelType w:val="hybridMultilevel"/>
    <w:tmpl w:val="D5B050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0" w15:restartNumberingAfterBreak="0">
    <w:nsid w:val="0F3504CC"/>
    <w:multiLevelType w:val="hybridMultilevel"/>
    <w:tmpl w:val="FFDE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3C0DFE"/>
    <w:multiLevelType w:val="multilevel"/>
    <w:tmpl w:val="D7625C5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B677180"/>
    <w:multiLevelType w:val="multilevel"/>
    <w:tmpl w:val="0EB46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87647D"/>
    <w:multiLevelType w:val="hybridMultilevel"/>
    <w:tmpl w:val="43C8C9EC"/>
    <w:lvl w:ilvl="0" w:tplc="2118E7B4">
      <w:start w:val="1"/>
      <w:numFmt w:val="decimal"/>
      <w:lvlText w:val="%1."/>
      <w:lvlJc w:val="left"/>
      <w:pPr>
        <w:ind w:left="720" w:hanging="360"/>
      </w:pPr>
      <w:rPr>
        <w:rFonts w:hint="default"/>
        <w:b w:val="0"/>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446533E"/>
    <w:multiLevelType w:val="hybridMultilevel"/>
    <w:tmpl w:val="39F4D2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0F01FA2"/>
    <w:multiLevelType w:val="multilevel"/>
    <w:tmpl w:val="8DFA3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1251FC9"/>
    <w:multiLevelType w:val="multilevel"/>
    <w:tmpl w:val="43C2C7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21" w15:restartNumberingAfterBreak="0">
    <w:nsid w:val="32F3475F"/>
    <w:multiLevelType w:val="multilevel"/>
    <w:tmpl w:val="85C8D8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347396"/>
    <w:multiLevelType w:val="multilevel"/>
    <w:tmpl w:val="010ED7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DAF19C6"/>
    <w:multiLevelType w:val="hybridMultilevel"/>
    <w:tmpl w:val="23189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9" w15:restartNumberingAfterBreak="0">
    <w:nsid w:val="44E36967"/>
    <w:multiLevelType w:val="hybridMultilevel"/>
    <w:tmpl w:val="DC7E675A"/>
    <w:lvl w:ilvl="0" w:tplc="E96A424C">
      <w:numFmt w:val="bullet"/>
      <w:lvlText w:val="-"/>
      <w:lvlJc w:val="left"/>
      <w:pPr>
        <w:ind w:left="380" w:hanging="360"/>
      </w:pPr>
      <w:rPr>
        <w:rFonts w:ascii="Times New Roman" w:eastAsia="Times New Roman" w:hAnsi="Times New Roman" w:cs="Times New Roman" w:hint="default"/>
        <w:b w:val="0"/>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0" w15:restartNumberingAfterBreak="0">
    <w:nsid w:val="44F05DA2"/>
    <w:multiLevelType w:val="hybridMultilevel"/>
    <w:tmpl w:val="97EA6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7F4AA0"/>
    <w:multiLevelType w:val="multilevel"/>
    <w:tmpl w:val="3B3E27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4BC80212"/>
    <w:multiLevelType w:val="hybridMultilevel"/>
    <w:tmpl w:val="3CA27D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E36653"/>
    <w:multiLevelType w:val="hybridMultilevel"/>
    <w:tmpl w:val="A326783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60A6D2F"/>
    <w:multiLevelType w:val="hybridMultilevel"/>
    <w:tmpl w:val="DD708E30"/>
    <w:lvl w:ilvl="0" w:tplc="0422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38"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20"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39"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0" w15:restartNumberingAfterBreak="0">
    <w:nsid w:val="76C52CF7"/>
    <w:multiLevelType w:val="hybridMultilevel"/>
    <w:tmpl w:val="FDBCB53A"/>
    <w:lvl w:ilvl="0" w:tplc="D9D8DA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15:restartNumberingAfterBreak="0">
    <w:nsid w:val="770D0E64"/>
    <w:multiLevelType w:val="multilevel"/>
    <w:tmpl w:val="660E90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3" w15:restartNumberingAfterBreak="0">
    <w:nsid w:val="7A5C72B0"/>
    <w:multiLevelType w:val="hybridMultilevel"/>
    <w:tmpl w:val="7FEC14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27"/>
  </w:num>
  <w:num w:numId="5">
    <w:abstractNumId w:val="17"/>
  </w:num>
  <w:num w:numId="6">
    <w:abstractNumId w:val="11"/>
  </w:num>
  <w:num w:numId="7">
    <w:abstractNumId w:val="22"/>
  </w:num>
  <w:num w:numId="8">
    <w:abstractNumId w:val="9"/>
  </w:num>
  <w:num w:numId="9">
    <w:abstractNumId w:val="25"/>
  </w:num>
  <w:num w:numId="10">
    <w:abstractNumId w:val="35"/>
  </w:num>
  <w:num w:numId="11">
    <w:abstractNumId w:val="6"/>
  </w:num>
  <w:num w:numId="12">
    <w:abstractNumId w:val="39"/>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8"/>
  </w:num>
  <w:num w:numId="16">
    <w:abstractNumId w:val="37"/>
  </w:num>
  <w:num w:numId="17">
    <w:abstractNumId w:val="33"/>
  </w:num>
  <w:num w:numId="18">
    <w:abstractNumId w:val="42"/>
  </w:num>
  <w:num w:numId="19">
    <w:abstractNumId w:val="26"/>
  </w:num>
  <w:num w:numId="20">
    <w:abstractNumId w:val="30"/>
  </w:num>
  <w:num w:numId="21">
    <w:abstractNumId w:val="34"/>
  </w:num>
  <w:num w:numId="22">
    <w:abstractNumId w:val="8"/>
  </w:num>
  <w:num w:numId="23">
    <w:abstractNumId w:val="36"/>
  </w:num>
  <w:num w:numId="24">
    <w:abstractNumId w:val="43"/>
  </w:num>
  <w:num w:numId="25">
    <w:abstractNumId w:val="32"/>
  </w:num>
  <w:num w:numId="26">
    <w:abstractNumId w:val="15"/>
  </w:num>
  <w:num w:numId="27">
    <w:abstractNumId w:val="29"/>
  </w:num>
  <w:num w:numId="28">
    <w:abstractNumId w:val="10"/>
  </w:num>
  <w:num w:numId="29">
    <w:abstractNumId w:val="40"/>
  </w:num>
  <w:num w:numId="30">
    <w:abstractNumId w:val="14"/>
  </w:num>
  <w:num w:numId="31">
    <w:abstractNumId w:val="23"/>
  </w:num>
  <w:num w:numId="32">
    <w:abstractNumId w:val="41"/>
  </w:num>
  <w:num w:numId="33">
    <w:abstractNumId w:val="31"/>
  </w:num>
  <w:num w:numId="34">
    <w:abstractNumId w:val="5"/>
  </w:num>
  <w:num w:numId="35">
    <w:abstractNumId w:val="21"/>
  </w:num>
  <w:num w:numId="36">
    <w:abstractNumId w:val="12"/>
  </w:num>
  <w:num w:numId="37">
    <w:abstractNumId w:val="19"/>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1D"/>
    <w:rsid w:val="00001AB3"/>
    <w:rsid w:val="00002837"/>
    <w:rsid w:val="0000677A"/>
    <w:rsid w:val="000101A6"/>
    <w:rsid w:val="00010C39"/>
    <w:rsid w:val="0001173D"/>
    <w:rsid w:val="00011EC8"/>
    <w:rsid w:val="000137D0"/>
    <w:rsid w:val="000162EC"/>
    <w:rsid w:val="0002018C"/>
    <w:rsid w:val="000232CD"/>
    <w:rsid w:val="00025005"/>
    <w:rsid w:val="00026D53"/>
    <w:rsid w:val="00030981"/>
    <w:rsid w:val="00031DD8"/>
    <w:rsid w:val="00033105"/>
    <w:rsid w:val="00034DD9"/>
    <w:rsid w:val="000359A3"/>
    <w:rsid w:val="0003739B"/>
    <w:rsid w:val="0004081C"/>
    <w:rsid w:val="00040CAD"/>
    <w:rsid w:val="00041732"/>
    <w:rsid w:val="00041D22"/>
    <w:rsid w:val="000424F6"/>
    <w:rsid w:val="00042A17"/>
    <w:rsid w:val="000449AC"/>
    <w:rsid w:val="0004510A"/>
    <w:rsid w:val="000457E2"/>
    <w:rsid w:val="0004717F"/>
    <w:rsid w:val="00047E20"/>
    <w:rsid w:val="0005109F"/>
    <w:rsid w:val="00051B6C"/>
    <w:rsid w:val="000521D8"/>
    <w:rsid w:val="00052736"/>
    <w:rsid w:val="00053B29"/>
    <w:rsid w:val="00054A12"/>
    <w:rsid w:val="000558CB"/>
    <w:rsid w:val="00057550"/>
    <w:rsid w:val="00060D73"/>
    <w:rsid w:val="00060F3B"/>
    <w:rsid w:val="00063C8E"/>
    <w:rsid w:val="00063F9C"/>
    <w:rsid w:val="000645A5"/>
    <w:rsid w:val="00064A19"/>
    <w:rsid w:val="00066B4C"/>
    <w:rsid w:val="0006700B"/>
    <w:rsid w:val="000705A1"/>
    <w:rsid w:val="00071544"/>
    <w:rsid w:val="00072045"/>
    <w:rsid w:val="0007283E"/>
    <w:rsid w:val="00072D47"/>
    <w:rsid w:val="00074CAF"/>
    <w:rsid w:val="00074D0E"/>
    <w:rsid w:val="00075A00"/>
    <w:rsid w:val="000810C6"/>
    <w:rsid w:val="00081614"/>
    <w:rsid w:val="00081CF1"/>
    <w:rsid w:val="0008303F"/>
    <w:rsid w:val="000836A0"/>
    <w:rsid w:val="00083A24"/>
    <w:rsid w:val="0008531B"/>
    <w:rsid w:val="0008724F"/>
    <w:rsid w:val="00087500"/>
    <w:rsid w:val="00092EA8"/>
    <w:rsid w:val="00097F47"/>
    <w:rsid w:val="000A1133"/>
    <w:rsid w:val="000A15E0"/>
    <w:rsid w:val="000A17AB"/>
    <w:rsid w:val="000A1D1E"/>
    <w:rsid w:val="000A1E86"/>
    <w:rsid w:val="000A208C"/>
    <w:rsid w:val="000A3FC3"/>
    <w:rsid w:val="000A78EB"/>
    <w:rsid w:val="000A7CA7"/>
    <w:rsid w:val="000B10C5"/>
    <w:rsid w:val="000B3E01"/>
    <w:rsid w:val="000B4D39"/>
    <w:rsid w:val="000B4ED4"/>
    <w:rsid w:val="000B4FA9"/>
    <w:rsid w:val="000B588C"/>
    <w:rsid w:val="000C01AC"/>
    <w:rsid w:val="000C16F5"/>
    <w:rsid w:val="000C28FD"/>
    <w:rsid w:val="000C5342"/>
    <w:rsid w:val="000C6622"/>
    <w:rsid w:val="000C7333"/>
    <w:rsid w:val="000C75F7"/>
    <w:rsid w:val="000C7F9F"/>
    <w:rsid w:val="000D0DA9"/>
    <w:rsid w:val="000D4BED"/>
    <w:rsid w:val="000D5095"/>
    <w:rsid w:val="000D55B8"/>
    <w:rsid w:val="000D566A"/>
    <w:rsid w:val="000D60BE"/>
    <w:rsid w:val="000D6FAF"/>
    <w:rsid w:val="000D70A2"/>
    <w:rsid w:val="000D7547"/>
    <w:rsid w:val="000E0B6D"/>
    <w:rsid w:val="000E352F"/>
    <w:rsid w:val="000E4E2B"/>
    <w:rsid w:val="000E66C7"/>
    <w:rsid w:val="000E684C"/>
    <w:rsid w:val="000E79ED"/>
    <w:rsid w:val="000F2041"/>
    <w:rsid w:val="000F264E"/>
    <w:rsid w:val="000F3BB1"/>
    <w:rsid w:val="000F5157"/>
    <w:rsid w:val="000F53D8"/>
    <w:rsid w:val="000F582C"/>
    <w:rsid w:val="000F61E6"/>
    <w:rsid w:val="00100B41"/>
    <w:rsid w:val="00100D23"/>
    <w:rsid w:val="001027E0"/>
    <w:rsid w:val="00103542"/>
    <w:rsid w:val="001065F7"/>
    <w:rsid w:val="00107A48"/>
    <w:rsid w:val="00110B52"/>
    <w:rsid w:val="00110FE0"/>
    <w:rsid w:val="00116CE6"/>
    <w:rsid w:val="00117412"/>
    <w:rsid w:val="00121B29"/>
    <w:rsid w:val="001223D3"/>
    <w:rsid w:val="001276DA"/>
    <w:rsid w:val="00127D64"/>
    <w:rsid w:val="00131489"/>
    <w:rsid w:val="0013339D"/>
    <w:rsid w:val="00133979"/>
    <w:rsid w:val="00134D20"/>
    <w:rsid w:val="001364A7"/>
    <w:rsid w:val="001408D1"/>
    <w:rsid w:val="00143F0A"/>
    <w:rsid w:val="00155C86"/>
    <w:rsid w:val="00155D25"/>
    <w:rsid w:val="00155FDB"/>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5C0"/>
    <w:rsid w:val="00176640"/>
    <w:rsid w:val="00176C7A"/>
    <w:rsid w:val="001812D4"/>
    <w:rsid w:val="0018189B"/>
    <w:rsid w:val="0018213F"/>
    <w:rsid w:val="00182200"/>
    <w:rsid w:val="001831B6"/>
    <w:rsid w:val="00183A62"/>
    <w:rsid w:val="00185189"/>
    <w:rsid w:val="001867F0"/>
    <w:rsid w:val="00187285"/>
    <w:rsid w:val="001916B4"/>
    <w:rsid w:val="00194665"/>
    <w:rsid w:val="00194E7E"/>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1FDE"/>
    <w:rsid w:val="001C3873"/>
    <w:rsid w:val="001C536D"/>
    <w:rsid w:val="001C618A"/>
    <w:rsid w:val="001C671F"/>
    <w:rsid w:val="001C740D"/>
    <w:rsid w:val="001D0BF2"/>
    <w:rsid w:val="001D52C8"/>
    <w:rsid w:val="001D7788"/>
    <w:rsid w:val="001D7F25"/>
    <w:rsid w:val="001E01EB"/>
    <w:rsid w:val="001E0499"/>
    <w:rsid w:val="001E392D"/>
    <w:rsid w:val="001E45E7"/>
    <w:rsid w:val="001E4A91"/>
    <w:rsid w:val="001E5EB6"/>
    <w:rsid w:val="001E60F8"/>
    <w:rsid w:val="001F450F"/>
    <w:rsid w:val="001F5FED"/>
    <w:rsid w:val="001F746B"/>
    <w:rsid w:val="00201236"/>
    <w:rsid w:val="002020D1"/>
    <w:rsid w:val="00202C69"/>
    <w:rsid w:val="002040EC"/>
    <w:rsid w:val="00207345"/>
    <w:rsid w:val="002135E2"/>
    <w:rsid w:val="00213BE2"/>
    <w:rsid w:val="00215E0B"/>
    <w:rsid w:val="00217CEA"/>
    <w:rsid w:val="00221396"/>
    <w:rsid w:val="0022633B"/>
    <w:rsid w:val="0023081E"/>
    <w:rsid w:val="002328D1"/>
    <w:rsid w:val="00232E20"/>
    <w:rsid w:val="0023370E"/>
    <w:rsid w:val="002339F7"/>
    <w:rsid w:val="00237DF6"/>
    <w:rsid w:val="002406BF"/>
    <w:rsid w:val="00241889"/>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81D"/>
    <w:rsid w:val="00286AB0"/>
    <w:rsid w:val="00287870"/>
    <w:rsid w:val="002911B5"/>
    <w:rsid w:val="002937AC"/>
    <w:rsid w:val="00293FA6"/>
    <w:rsid w:val="00294432"/>
    <w:rsid w:val="00294F47"/>
    <w:rsid w:val="00296E83"/>
    <w:rsid w:val="002A2AED"/>
    <w:rsid w:val="002A2F7A"/>
    <w:rsid w:val="002A45CC"/>
    <w:rsid w:val="002A4F51"/>
    <w:rsid w:val="002A5721"/>
    <w:rsid w:val="002A6907"/>
    <w:rsid w:val="002B1406"/>
    <w:rsid w:val="002B2723"/>
    <w:rsid w:val="002B2CDE"/>
    <w:rsid w:val="002B5E7C"/>
    <w:rsid w:val="002C1F3B"/>
    <w:rsid w:val="002C255A"/>
    <w:rsid w:val="002C509B"/>
    <w:rsid w:val="002C5FC4"/>
    <w:rsid w:val="002C6B20"/>
    <w:rsid w:val="002C73BF"/>
    <w:rsid w:val="002D0423"/>
    <w:rsid w:val="002D059F"/>
    <w:rsid w:val="002D0F3E"/>
    <w:rsid w:val="002D3025"/>
    <w:rsid w:val="002D3101"/>
    <w:rsid w:val="002D3B37"/>
    <w:rsid w:val="002D48D2"/>
    <w:rsid w:val="002D4EF2"/>
    <w:rsid w:val="002D741E"/>
    <w:rsid w:val="002E1101"/>
    <w:rsid w:val="002E32EF"/>
    <w:rsid w:val="002E56BA"/>
    <w:rsid w:val="002E60CE"/>
    <w:rsid w:val="002E7242"/>
    <w:rsid w:val="002F0A98"/>
    <w:rsid w:val="002F0EA2"/>
    <w:rsid w:val="002F5C57"/>
    <w:rsid w:val="003054D2"/>
    <w:rsid w:val="00307617"/>
    <w:rsid w:val="003109D7"/>
    <w:rsid w:val="00310F19"/>
    <w:rsid w:val="00312D38"/>
    <w:rsid w:val="00314CDF"/>
    <w:rsid w:val="00314D71"/>
    <w:rsid w:val="003171F2"/>
    <w:rsid w:val="00320FE5"/>
    <w:rsid w:val="00322B85"/>
    <w:rsid w:val="003259AF"/>
    <w:rsid w:val="0032796F"/>
    <w:rsid w:val="00330C68"/>
    <w:rsid w:val="003312EC"/>
    <w:rsid w:val="00332315"/>
    <w:rsid w:val="00334C9F"/>
    <w:rsid w:val="0033620C"/>
    <w:rsid w:val="00336FED"/>
    <w:rsid w:val="0034086C"/>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56A6"/>
    <w:rsid w:val="00365DBD"/>
    <w:rsid w:val="003662C9"/>
    <w:rsid w:val="00367DA7"/>
    <w:rsid w:val="00370830"/>
    <w:rsid w:val="0037103D"/>
    <w:rsid w:val="0037301F"/>
    <w:rsid w:val="00373D44"/>
    <w:rsid w:val="00375F24"/>
    <w:rsid w:val="00376689"/>
    <w:rsid w:val="00377DDA"/>
    <w:rsid w:val="00380826"/>
    <w:rsid w:val="00380FB3"/>
    <w:rsid w:val="00381854"/>
    <w:rsid w:val="003843DE"/>
    <w:rsid w:val="00384994"/>
    <w:rsid w:val="003862C0"/>
    <w:rsid w:val="003900E0"/>
    <w:rsid w:val="00392864"/>
    <w:rsid w:val="00395358"/>
    <w:rsid w:val="00396370"/>
    <w:rsid w:val="00397BF1"/>
    <w:rsid w:val="003A165C"/>
    <w:rsid w:val="003A175B"/>
    <w:rsid w:val="003A29DD"/>
    <w:rsid w:val="003A2EF2"/>
    <w:rsid w:val="003A3194"/>
    <w:rsid w:val="003A3BE9"/>
    <w:rsid w:val="003A5B32"/>
    <w:rsid w:val="003A75A8"/>
    <w:rsid w:val="003A7CDA"/>
    <w:rsid w:val="003B198F"/>
    <w:rsid w:val="003B3CAF"/>
    <w:rsid w:val="003B690A"/>
    <w:rsid w:val="003B7E53"/>
    <w:rsid w:val="003C1AAD"/>
    <w:rsid w:val="003C24FB"/>
    <w:rsid w:val="003C300C"/>
    <w:rsid w:val="003C4825"/>
    <w:rsid w:val="003C5787"/>
    <w:rsid w:val="003C6A04"/>
    <w:rsid w:val="003C740A"/>
    <w:rsid w:val="003D056E"/>
    <w:rsid w:val="003D06C9"/>
    <w:rsid w:val="003D2EF2"/>
    <w:rsid w:val="003D2FF9"/>
    <w:rsid w:val="003D45E8"/>
    <w:rsid w:val="003E084E"/>
    <w:rsid w:val="003E1B30"/>
    <w:rsid w:val="003E6743"/>
    <w:rsid w:val="003E7741"/>
    <w:rsid w:val="003F12A4"/>
    <w:rsid w:val="003F5BDE"/>
    <w:rsid w:val="00401142"/>
    <w:rsid w:val="004017DC"/>
    <w:rsid w:val="00402DF5"/>
    <w:rsid w:val="00405D94"/>
    <w:rsid w:val="00406B63"/>
    <w:rsid w:val="00413049"/>
    <w:rsid w:val="00414E27"/>
    <w:rsid w:val="004154DE"/>
    <w:rsid w:val="00420101"/>
    <w:rsid w:val="00424559"/>
    <w:rsid w:val="00424A33"/>
    <w:rsid w:val="00425DB3"/>
    <w:rsid w:val="004322BB"/>
    <w:rsid w:val="004331AA"/>
    <w:rsid w:val="00433A85"/>
    <w:rsid w:val="00434364"/>
    <w:rsid w:val="004417DF"/>
    <w:rsid w:val="00444D10"/>
    <w:rsid w:val="00445304"/>
    <w:rsid w:val="00445EF4"/>
    <w:rsid w:val="0044704B"/>
    <w:rsid w:val="004520D8"/>
    <w:rsid w:val="004533C7"/>
    <w:rsid w:val="00453D73"/>
    <w:rsid w:val="00455BC0"/>
    <w:rsid w:val="00455C72"/>
    <w:rsid w:val="004614C1"/>
    <w:rsid w:val="004630CE"/>
    <w:rsid w:val="004631A7"/>
    <w:rsid w:val="00463EA3"/>
    <w:rsid w:val="00464354"/>
    <w:rsid w:val="004658DD"/>
    <w:rsid w:val="004667C3"/>
    <w:rsid w:val="004668D8"/>
    <w:rsid w:val="00471E9A"/>
    <w:rsid w:val="00472958"/>
    <w:rsid w:val="00472F56"/>
    <w:rsid w:val="00474A50"/>
    <w:rsid w:val="004769CD"/>
    <w:rsid w:val="00480B3D"/>
    <w:rsid w:val="0048339F"/>
    <w:rsid w:val="00484D49"/>
    <w:rsid w:val="004856E4"/>
    <w:rsid w:val="004876E8"/>
    <w:rsid w:val="00490D84"/>
    <w:rsid w:val="00491C8D"/>
    <w:rsid w:val="00493F46"/>
    <w:rsid w:val="004A0860"/>
    <w:rsid w:val="004A231A"/>
    <w:rsid w:val="004A2C94"/>
    <w:rsid w:val="004A2D33"/>
    <w:rsid w:val="004A3E09"/>
    <w:rsid w:val="004A652C"/>
    <w:rsid w:val="004B0105"/>
    <w:rsid w:val="004B0BCC"/>
    <w:rsid w:val="004B1764"/>
    <w:rsid w:val="004B2426"/>
    <w:rsid w:val="004B31DC"/>
    <w:rsid w:val="004B3D4E"/>
    <w:rsid w:val="004B3F08"/>
    <w:rsid w:val="004B6AE3"/>
    <w:rsid w:val="004B796F"/>
    <w:rsid w:val="004C04A7"/>
    <w:rsid w:val="004C096F"/>
    <w:rsid w:val="004C1474"/>
    <w:rsid w:val="004C2792"/>
    <w:rsid w:val="004C45AB"/>
    <w:rsid w:val="004C5040"/>
    <w:rsid w:val="004C7D3B"/>
    <w:rsid w:val="004D14DE"/>
    <w:rsid w:val="004D3454"/>
    <w:rsid w:val="004D45A8"/>
    <w:rsid w:val="004D4A58"/>
    <w:rsid w:val="004E1B41"/>
    <w:rsid w:val="004E3D2B"/>
    <w:rsid w:val="004E451D"/>
    <w:rsid w:val="004E58E1"/>
    <w:rsid w:val="004E6148"/>
    <w:rsid w:val="004E6C55"/>
    <w:rsid w:val="004F21F8"/>
    <w:rsid w:val="004F6EC1"/>
    <w:rsid w:val="004F71AE"/>
    <w:rsid w:val="004F7D75"/>
    <w:rsid w:val="00501BDC"/>
    <w:rsid w:val="00503C6B"/>
    <w:rsid w:val="00503C98"/>
    <w:rsid w:val="00504559"/>
    <w:rsid w:val="00505517"/>
    <w:rsid w:val="00506802"/>
    <w:rsid w:val="005079A7"/>
    <w:rsid w:val="005102AD"/>
    <w:rsid w:val="005110F7"/>
    <w:rsid w:val="005118D6"/>
    <w:rsid w:val="00516741"/>
    <w:rsid w:val="00520A5A"/>
    <w:rsid w:val="00524707"/>
    <w:rsid w:val="00530088"/>
    <w:rsid w:val="00541DEC"/>
    <w:rsid w:val="00546ACF"/>
    <w:rsid w:val="0055307B"/>
    <w:rsid w:val="005561B3"/>
    <w:rsid w:val="00556C26"/>
    <w:rsid w:val="00557FAE"/>
    <w:rsid w:val="005659FD"/>
    <w:rsid w:val="00567836"/>
    <w:rsid w:val="0057113F"/>
    <w:rsid w:val="00572AA2"/>
    <w:rsid w:val="0057671C"/>
    <w:rsid w:val="00577549"/>
    <w:rsid w:val="00577B54"/>
    <w:rsid w:val="005816F1"/>
    <w:rsid w:val="00582BFA"/>
    <w:rsid w:val="00582C57"/>
    <w:rsid w:val="00583578"/>
    <w:rsid w:val="005839D7"/>
    <w:rsid w:val="00585039"/>
    <w:rsid w:val="0058510B"/>
    <w:rsid w:val="005879A8"/>
    <w:rsid w:val="00590480"/>
    <w:rsid w:val="00591C14"/>
    <w:rsid w:val="00594180"/>
    <w:rsid w:val="00595364"/>
    <w:rsid w:val="00596229"/>
    <w:rsid w:val="00597300"/>
    <w:rsid w:val="005A0B9E"/>
    <w:rsid w:val="005A1A17"/>
    <w:rsid w:val="005A2037"/>
    <w:rsid w:val="005A224D"/>
    <w:rsid w:val="005A27F9"/>
    <w:rsid w:val="005A360E"/>
    <w:rsid w:val="005A36A6"/>
    <w:rsid w:val="005A486D"/>
    <w:rsid w:val="005A6F3A"/>
    <w:rsid w:val="005B0FF5"/>
    <w:rsid w:val="005B18A9"/>
    <w:rsid w:val="005B2869"/>
    <w:rsid w:val="005B2CC4"/>
    <w:rsid w:val="005B53AD"/>
    <w:rsid w:val="005B63B1"/>
    <w:rsid w:val="005B74C4"/>
    <w:rsid w:val="005B76D5"/>
    <w:rsid w:val="005B7BD7"/>
    <w:rsid w:val="005C5238"/>
    <w:rsid w:val="005D24AD"/>
    <w:rsid w:val="005D2E4D"/>
    <w:rsid w:val="005D2E8F"/>
    <w:rsid w:val="005D2EBC"/>
    <w:rsid w:val="005D3118"/>
    <w:rsid w:val="005D33BA"/>
    <w:rsid w:val="005D59B3"/>
    <w:rsid w:val="005E511F"/>
    <w:rsid w:val="005E5515"/>
    <w:rsid w:val="005E6C85"/>
    <w:rsid w:val="005E7E56"/>
    <w:rsid w:val="005F01B0"/>
    <w:rsid w:val="005F07E1"/>
    <w:rsid w:val="005F689E"/>
    <w:rsid w:val="00600067"/>
    <w:rsid w:val="00600C52"/>
    <w:rsid w:val="00603383"/>
    <w:rsid w:val="0061076A"/>
    <w:rsid w:val="0061247D"/>
    <w:rsid w:val="00612C1A"/>
    <w:rsid w:val="00612C61"/>
    <w:rsid w:val="00613746"/>
    <w:rsid w:val="0061378B"/>
    <w:rsid w:val="006211F2"/>
    <w:rsid w:val="00621474"/>
    <w:rsid w:val="00621728"/>
    <w:rsid w:val="0062196C"/>
    <w:rsid w:val="00626C14"/>
    <w:rsid w:val="006306F1"/>
    <w:rsid w:val="00631D08"/>
    <w:rsid w:val="006329A4"/>
    <w:rsid w:val="0063448A"/>
    <w:rsid w:val="00635E73"/>
    <w:rsid w:val="00635EB4"/>
    <w:rsid w:val="006366B2"/>
    <w:rsid w:val="0064068F"/>
    <w:rsid w:val="00642C66"/>
    <w:rsid w:val="0064518C"/>
    <w:rsid w:val="00646353"/>
    <w:rsid w:val="006463E0"/>
    <w:rsid w:val="0065001C"/>
    <w:rsid w:val="00650DB9"/>
    <w:rsid w:val="00652BF3"/>
    <w:rsid w:val="00652FCE"/>
    <w:rsid w:val="00653107"/>
    <w:rsid w:val="006546EA"/>
    <w:rsid w:val="00656B30"/>
    <w:rsid w:val="00657BA5"/>
    <w:rsid w:val="006616E1"/>
    <w:rsid w:val="00662C65"/>
    <w:rsid w:val="006635C4"/>
    <w:rsid w:val="0066699C"/>
    <w:rsid w:val="00667A5D"/>
    <w:rsid w:val="00667CBF"/>
    <w:rsid w:val="00670AFC"/>
    <w:rsid w:val="006714C6"/>
    <w:rsid w:val="00673121"/>
    <w:rsid w:val="00673530"/>
    <w:rsid w:val="00673F66"/>
    <w:rsid w:val="00674832"/>
    <w:rsid w:val="006757A5"/>
    <w:rsid w:val="00676981"/>
    <w:rsid w:val="00676F3D"/>
    <w:rsid w:val="00684E5B"/>
    <w:rsid w:val="00685BF1"/>
    <w:rsid w:val="00686F42"/>
    <w:rsid w:val="006877E5"/>
    <w:rsid w:val="00687DD2"/>
    <w:rsid w:val="006920ED"/>
    <w:rsid w:val="00692C64"/>
    <w:rsid w:val="00693E3C"/>
    <w:rsid w:val="00693FB8"/>
    <w:rsid w:val="00696B89"/>
    <w:rsid w:val="006978E1"/>
    <w:rsid w:val="00697DD6"/>
    <w:rsid w:val="006A0D29"/>
    <w:rsid w:val="006A29DB"/>
    <w:rsid w:val="006A3298"/>
    <w:rsid w:val="006A5CE8"/>
    <w:rsid w:val="006A60B3"/>
    <w:rsid w:val="006B0AE6"/>
    <w:rsid w:val="006B0CB6"/>
    <w:rsid w:val="006B432E"/>
    <w:rsid w:val="006C4B17"/>
    <w:rsid w:val="006C5265"/>
    <w:rsid w:val="006D1A23"/>
    <w:rsid w:val="006D1F71"/>
    <w:rsid w:val="006D283E"/>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31E1"/>
    <w:rsid w:val="00703CF1"/>
    <w:rsid w:val="00707712"/>
    <w:rsid w:val="00710B5B"/>
    <w:rsid w:val="0071125F"/>
    <w:rsid w:val="00714126"/>
    <w:rsid w:val="007148AE"/>
    <w:rsid w:val="00716159"/>
    <w:rsid w:val="007161A7"/>
    <w:rsid w:val="00723D1C"/>
    <w:rsid w:val="007249A2"/>
    <w:rsid w:val="00725C7A"/>
    <w:rsid w:val="00727F48"/>
    <w:rsid w:val="007310DD"/>
    <w:rsid w:val="00733099"/>
    <w:rsid w:val="00733E2D"/>
    <w:rsid w:val="00734881"/>
    <w:rsid w:val="00734D51"/>
    <w:rsid w:val="007354E3"/>
    <w:rsid w:val="007433C9"/>
    <w:rsid w:val="007452F9"/>
    <w:rsid w:val="00746FC1"/>
    <w:rsid w:val="00754517"/>
    <w:rsid w:val="00755D64"/>
    <w:rsid w:val="00756E07"/>
    <w:rsid w:val="00757602"/>
    <w:rsid w:val="007608A5"/>
    <w:rsid w:val="00760946"/>
    <w:rsid w:val="007621D9"/>
    <w:rsid w:val="00762851"/>
    <w:rsid w:val="007645B7"/>
    <w:rsid w:val="00773BA3"/>
    <w:rsid w:val="00773BB5"/>
    <w:rsid w:val="00773C25"/>
    <w:rsid w:val="0077738A"/>
    <w:rsid w:val="007810AF"/>
    <w:rsid w:val="00782357"/>
    <w:rsid w:val="00782662"/>
    <w:rsid w:val="007829D4"/>
    <w:rsid w:val="00783A50"/>
    <w:rsid w:val="00783D29"/>
    <w:rsid w:val="007847D0"/>
    <w:rsid w:val="00785EFB"/>
    <w:rsid w:val="00786279"/>
    <w:rsid w:val="00787B08"/>
    <w:rsid w:val="00787B87"/>
    <w:rsid w:val="00790EAB"/>
    <w:rsid w:val="00795B8C"/>
    <w:rsid w:val="00795CC3"/>
    <w:rsid w:val="007A2F00"/>
    <w:rsid w:val="007A4266"/>
    <w:rsid w:val="007B1EE8"/>
    <w:rsid w:val="007B2D8B"/>
    <w:rsid w:val="007C0203"/>
    <w:rsid w:val="007C3AF7"/>
    <w:rsid w:val="007C4193"/>
    <w:rsid w:val="007C47DA"/>
    <w:rsid w:val="007D0400"/>
    <w:rsid w:val="007D2D8D"/>
    <w:rsid w:val="007D3357"/>
    <w:rsid w:val="007D3772"/>
    <w:rsid w:val="007D6A17"/>
    <w:rsid w:val="007E0D75"/>
    <w:rsid w:val="007E14ED"/>
    <w:rsid w:val="007E5CCF"/>
    <w:rsid w:val="007E663A"/>
    <w:rsid w:val="007E6A24"/>
    <w:rsid w:val="007F052E"/>
    <w:rsid w:val="007F0643"/>
    <w:rsid w:val="007F25A0"/>
    <w:rsid w:val="007F3FD3"/>
    <w:rsid w:val="00802E03"/>
    <w:rsid w:val="008064E3"/>
    <w:rsid w:val="008074E7"/>
    <w:rsid w:val="008076B0"/>
    <w:rsid w:val="008079DC"/>
    <w:rsid w:val="0081077D"/>
    <w:rsid w:val="008119B2"/>
    <w:rsid w:val="0081364C"/>
    <w:rsid w:val="0081374A"/>
    <w:rsid w:val="00815746"/>
    <w:rsid w:val="00815864"/>
    <w:rsid w:val="00815C9F"/>
    <w:rsid w:val="008172B4"/>
    <w:rsid w:val="0082024B"/>
    <w:rsid w:val="008227AE"/>
    <w:rsid w:val="00823E78"/>
    <w:rsid w:val="00825854"/>
    <w:rsid w:val="0082745A"/>
    <w:rsid w:val="0083079B"/>
    <w:rsid w:val="0083235A"/>
    <w:rsid w:val="008333B0"/>
    <w:rsid w:val="00833B51"/>
    <w:rsid w:val="00834754"/>
    <w:rsid w:val="00836CAD"/>
    <w:rsid w:val="0084207D"/>
    <w:rsid w:val="00843385"/>
    <w:rsid w:val="00843E0E"/>
    <w:rsid w:val="0084437F"/>
    <w:rsid w:val="0084472A"/>
    <w:rsid w:val="00844A27"/>
    <w:rsid w:val="00844C20"/>
    <w:rsid w:val="00845E49"/>
    <w:rsid w:val="00847EBE"/>
    <w:rsid w:val="00851840"/>
    <w:rsid w:val="008522DE"/>
    <w:rsid w:val="008522F4"/>
    <w:rsid w:val="00853228"/>
    <w:rsid w:val="00853429"/>
    <w:rsid w:val="0085696D"/>
    <w:rsid w:val="00857F34"/>
    <w:rsid w:val="00861649"/>
    <w:rsid w:val="00861B81"/>
    <w:rsid w:val="0086492A"/>
    <w:rsid w:val="00865086"/>
    <w:rsid w:val="00866CCD"/>
    <w:rsid w:val="008709F1"/>
    <w:rsid w:val="00873F34"/>
    <w:rsid w:val="0087623A"/>
    <w:rsid w:val="0087693E"/>
    <w:rsid w:val="00880971"/>
    <w:rsid w:val="00882C27"/>
    <w:rsid w:val="008859F9"/>
    <w:rsid w:val="00887488"/>
    <w:rsid w:val="00890815"/>
    <w:rsid w:val="00890D49"/>
    <w:rsid w:val="00894AB9"/>
    <w:rsid w:val="008958D7"/>
    <w:rsid w:val="00897BD9"/>
    <w:rsid w:val="00897E0F"/>
    <w:rsid w:val="008A0E14"/>
    <w:rsid w:val="008A49E0"/>
    <w:rsid w:val="008A5C87"/>
    <w:rsid w:val="008A606E"/>
    <w:rsid w:val="008A62D0"/>
    <w:rsid w:val="008B0C2E"/>
    <w:rsid w:val="008B4635"/>
    <w:rsid w:val="008B4E62"/>
    <w:rsid w:val="008C2652"/>
    <w:rsid w:val="008C3160"/>
    <w:rsid w:val="008C3B14"/>
    <w:rsid w:val="008C4F67"/>
    <w:rsid w:val="008C5879"/>
    <w:rsid w:val="008C7029"/>
    <w:rsid w:val="008D0FEE"/>
    <w:rsid w:val="008D1753"/>
    <w:rsid w:val="008D406C"/>
    <w:rsid w:val="008D406D"/>
    <w:rsid w:val="008D712B"/>
    <w:rsid w:val="008D77A6"/>
    <w:rsid w:val="008E0AEE"/>
    <w:rsid w:val="008E1619"/>
    <w:rsid w:val="008E3D02"/>
    <w:rsid w:val="008F0ADF"/>
    <w:rsid w:val="008F1072"/>
    <w:rsid w:val="008F211A"/>
    <w:rsid w:val="008F29BC"/>
    <w:rsid w:val="008F2B09"/>
    <w:rsid w:val="008F334D"/>
    <w:rsid w:val="008F6618"/>
    <w:rsid w:val="009008B7"/>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2866"/>
    <w:rsid w:val="00952D05"/>
    <w:rsid w:val="00952EEA"/>
    <w:rsid w:val="00954AAF"/>
    <w:rsid w:val="00955D41"/>
    <w:rsid w:val="00961895"/>
    <w:rsid w:val="0096207F"/>
    <w:rsid w:val="009623BC"/>
    <w:rsid w:val="00963C7F"/>
    <w:rsid w:val="009656E5"/>
    <w:rsid w:val="00966257"/>
    <w:rsid w:val="00970623"/>
    <w:rsid w:val="0097309C"/>
    <w:rsid w:val="009731F5"/>
    <w:rsid w:val="00974617"/>
    <w:rsid w:val="00976300"/>
    <w:rsid w:val="009771F5"/>
    <w:rsid w:val="00980400"/>
    <w:rsid w:val="00980D5B"/>
    <w:rsid w:val="0098693D"/>
    <w:rsid w:val="0098705D"/>
    <w:rsid w:val="009876B3"/>
    <w:rsid w:val="00990452"/>
    <w:rsid w:val="00991EA4"/>
    <w:rsid w:val="00991ED1"/>
    <w:rsid w:val="0099225F"/>
    <w:rsid w:val="00996BAC"/>
    <w:rsid w:val="009A1EDB"/>
    <w:rsid w:val="009A7095"/>
    <w:rsid w:val="009B19C9"/>
    <w:rsid w:val="009B3B8B"/>
    <w:rsid w:val="009B5185"/>
    <w:rsid w:val="009C3639"/>
    <w:rsid w:val="009C7C89"/>
    <w:rsid w:val="009D1041"/>
    <w:rsid w:val="009D358A"/>
    <w:rsid w:val="009D3778"/>
    <w:rsid w:val="009D5453"/>
    <w:rsid w:val="009D5B27"/>
    <w:rsid w:val="009D6700"/>
    <w:rsid w:val="009E0283"/>
    <w:rsid w:val="009E2472"/>
    <w:rsid w:val="009E4A52"/>
    <w:rsid w:val="009E7CEA"/>
    <w:rsid w:val="009F0398"/>
    <w:rsid w:val="009F0F38"/>
    <w:rsid w:val="009F0FDF"/>
    <w:rsid w:val="009F1F6C"/>
    <w:rsid w:val="009F2635"/>
    <w:rsid w:val="009F3866"/>
    <w:rsid w:val="009F59CB"/>
    <w:rsid w:val="009F62D3"/>
    <w:rsid w:val="00A0018C"/>
    <w:rsid w:val="00A01366"/>
    <w:rsid w:val="00A036D1"/>
    <w:rsid w:val="00A076EE"/>
    <w:rsid w:val="00A10DBA"/>
    <w:rsid w:val="00A146FF"/>
    <w:rsid w:val="00A17DBD"/>
    <w:rsid w:val="00A200C3"/>
    <w:rsid w:val="00A21A88"/>
    <w:rsid w:val="00A2204F"/>
    <w:rsid w:val="00A220AD"/>
    <w:rsid w:val="00A223EC"/>
    <w:rsid w:val="00A22FCB"/>
    <w:rsid w:val="00A23B06"/>
    <w:rsid w:val="00A24641"/>
    <w:rsid w:val="00A26506"/>
    <w:rsid w:val="00A27B17"/>
    <w:rsid w:val="00A31B9A"/>
    <w:rsid w:val="00A32137"/>
    <w:rsid w:val="00A33693"/>
    <w:rsid w:val="00A37CE2"/>
    <w:rsid w:val="00A413B1"/>
    <w:rsid w:val="00A41479"/>
    <w:rsid w:val="00A4238D"/>
    <w:rsid w:val="00A431F8"/>
    <w:rsid w:val="00A435F6"/>
    <w:rsid w:val="00A4364E"/>
    <w:rsid w:val="00A50928"/>
    <w:rsid w:val="00A54D26"/>
    <w:rsid w:val="00A54F92"/>
    <w:rsid w:val="00A55CB2"/>
    <w:rsid w:val="00A56953"/>
    <w:rsid w:val="00A60BE1"/>
    <w:rsid w:val="00A67153"/>
    <w:rsid w:val="00A7006E"/>
    <w:rsid w:val="00A70FF5"/>
    <w:rsid w:val="00A74524"/>
    <w:rsid w:val="00A74A57"/>
    <w:rsid w:val="00A76D3D"/>
    <w:rsid w:val="00A77939"/>
    <w:rsid w:val="00A77CC0"/>
    <w:rsid w:val="00A813F4"/>
    <w:rsid w:val="00A82710"/>
    <w:rsid w:val="00A82B23"/>
    <w:rsid w:val="00A82F4F"/>
    <w:rsid w:val="00A8312C"/>
    <w:rsid w:val="00A85DA8"/>
    <w:rsid w:val="00A8727A"/>
    <w:rsid w:val="00A87E5C"/>
    <w:rsid w:val="00A904B5"/>
    <w:rsid w:val="00A913CC"/>
    <w:rsid w:val="00A930B4"/>
    <w:rsid w:val="00A97B8B"/>
    <w:rsid w:val="00AA0106"/>
    <w:rsid w:val="00AA0FC1"/>
    <w:rsid w:val="00AA581B"/>
    <w:rsid w:val="00AA5A5F"/>
    <w:rsid w:val="00AA7B35"/>
    <w:rsid w:val="00AB0035"/>
    <w:rsid w:val="00AB1AA7"/>
    <w:rsid w:val="00AB218E"/>
    <w:rsid w:val="00AB3A84"/>
    <w:rsid w:val="00AB4112"/>
    <w:rsid w:val="00AB737C"/>
    <w:rsid w:val="00AC063A"/>
    <w:rsid w:val="00AC40DF"/>
    <w:rsid w:val="00AC42A4"/>
    <w:rsid w:val="00AC6EB6"/>
    <w:rsid w:val="00AD15AE"/>
    <w:rsid w:val="00AD50D2"/>
    <w:rsid w:val="00AD630D"/>
    <w:rsid w:val="00AE1236"/>
    <w:rsid w:val="00AE34F3"/>
    <w:rsid w:val="00AE3ED4"/>
    <w:rsid w:val="00AE4528"/>
    <w:rsid w:val="00AE7D91"/>
    <w:rsid w:val="00AF5479"/>
    <w:rsid w:val="00AF57F1"/>
    <w:rsid w:val="00AF6CB2"/>
    <w:rsid w:val="00AF7B35"/>
    <w:rsid w:val="00B02926"/>
    <w:rsid w:val="00B03715"/>
    <w:rsid w:val="00B03F49"/>
    <w:rsid w:val="00B0582C"/>
    <w:rsid w:val="00B061BE"/>
    <w:rsid w:val="00B067BB"/>
    <w:rsid w:val="00B07227"/>
    <w:rsid w:val="00B132E0"/>
    <w:rsid w:val="00B14159"/>
    <w:rsid w:val="00B205F4"/>
    <w:rsid w:val="00B20620"/>
    <w:rsid w:val="00B26646"/>
    <w:rsid w:val="00B27705"/>
    <w:rsid w:val="00B310F6"/>
    <w:rsid w:val="00B31767"/>
    <w:rsid w:val="00B31ADF"/>
    <w:rsid w:val="00B34D41"/>
    <w:rsid w:val="00B4074C"/>
    <w:rsid w:val="00B40DB4"/>
    <w:rsid w:val="00B41012"/>
    <w:rsid w:val="00B43BAA"/>
    <w:rsid w:val="00B4612B"/>
    <w:rsid w:val="00B4711C"/>
    <w:rsid w:val="00B47850"/>
    <w:rsid w:val="00B50989"/>
    <w:rsid w:val="00B539CE"/>
    <w:rsid w:val="00B53C88"/>
    <w:rsid w:val="00B53EA9"/>
    <w:rsid w:val="00B56C49"/>
    <w:rsid w:val="00B579CB"/>
    <w:rsid w:val="00B60911"/>
    <w:rsid w:val="00B60AF5"/>
    <w:rsid w:val="00B611CD"/>
    <w:rsid w:val="00B7092A"/>
    <w:rsid w:val="00B709FE"/>
    <w:rsid w:val="00B7183F"/>
    <w:rsid w:val="00B7188B"/>
    <w:rsid w:val="00B72E31"/>
    <w:rsid w:val="00B74FEF"/>
    <w:rsid w:val="00B76135"/>
    <w:rsid w:val="00B76B97"/>
    <w:rsid w:val="00B81066"/>
    <w:rsid w:val="00B82E54"/>
    <w:rsid w:val="00B87A5F"/>
    <w:rsid w:val="00B9013C"/>
    <w:rsid w:val="00B903F7"/>
    <w:rsid w:val="00B91C73"/>
    <w:rsid w:val="00B91FAA"/>
    <w:rsid w:val="00B9567D"/>
    <w:rsid w:val="00B956C7"/>
    <w:rsid w:val="00B96B3A"/>
    <w:rsid w:val="00BA0CE4"/>
    <w:rsid w:val="00BA1852"/>
    <w:rsid w:val="00BA3773"/>
    <w:rsid w:val="00BA6059"/>
    <w:rsid w:val="00BB0500"/>
    <w:rsid w:val="00BB0556"/>
    <w:rsid w:val="00BB2C39"/>
    <w:rsid w:val="00BB3FF4"/>
    <w:rsid w:val="00BB4A3C"/>
    <w:rsid w:val="00BB61DC"/>
    <w:rsid w:val="00BC0FAD"/>
    <w:rsid w:val="00BC0FF3"/>
    <w:rsid w:val="00BC40D7"/>
    <w:rsid w:val="00BD0625"/>
    <w:rsid w:val="00BD2968"/>
    <w:rsid w:val="00BD2A21"/>
    <w:rsid w:val="00BD3E25"/>
    <w:rsid w:val="00BD45E8"/>
    <w:rsid w:val="00BD4F55"/>
    <w:rsid w:val="00BD76FF"/>
    <w:rsid w:val="00BE05EB"/>
    <w:rsid w:val="00BE0EE7"/>
    <w:rsid w:val="00BE1CCA"/>
    <w:rsid w:val="00BE27E7"/>
    <w:rsid w:val="00BE4CBE"/>
    <w:rsid w:val="00BE4F66"/>
    <w:rsid w:val="00BE6B21"/>
    <w:rsid w:val="00BE7D65"/>
    <w:rsid w:val="00BF04AF"/>
    <w:rsid w:val="00BF3BDD"/>
    <w:rsid w:val="00BF78EE"/>
    <w:rsid w:val="00C00552"/>
    <w:rsid w:val="00C02408"/>
    <w:rsid w:val="00C02BAB"/>
    <w:rsid w:val="00C041CF"/>
    <w:rsid w:val="00C04948"/>
    <w:rsid w:val="00C0498D"/>
    <w:rsid w:val="00C05DCB"/>
    <w:rsid w:val="00C065AD"/>
    <w:rsid w:val="00C06E3A"/>
    <w:rsid w:val="00C10821"/>
    <w:rsid w:val="00C11539"/>
    <w:rsid w:val="00C12429"/>
    <w:rsid w:val="00C13592"/>
    <w:rsid w:val="00C15941"/>
    <w:rsid w:val="00C175CE"/>
    <w:rsid w:val="00C20E26"/>
    <w:rsid w:val="00C2134D"/>
    <w:rsid w:val="00C217BC"/>
    <w:rsid w:val="00C22F4E"/>
    <w:rsid w:val="00C238BD"/>
    <w:rsid w:val="00C246A7"/>
    <w:rsid w:val="00C27E8D"/>
    <w:rsid w:val="00C31F9B"/>
    <w:rsid w:val="00C3220B"/>
    <w:rsid w:val="00C32E40"/>
    <w:rsid w:val="00C34907"/>
    <w:rsid w:val="00C369A2"/>
    <w:rsid w:val="00C36A57"/>
    <w:rsid w:val="00C45912"/>
    <w:rsid w:val="00C50A1E"/>
    <w:rsid w:val="00C50AD3"/>
    <w:rsid w:val="00C542F5"/>
    <w:rsid w:val="00C54BA2"/>
    <w:rsid w:val="00C572DE"/>
    <w:rsid w:val="00C60098"/>
    <w:rsid w:val="00C601E8"/>
    <w:rsid w:val="00C60A6C"/>
    <w:rsid w:val="00C635AD"/>
    <w:rsid w:val="00C635D0"/>
    <w:rsid w:val="00C63D72"/>
    <w:rsid w:val="00C65A59"/>
    <w:rsid w:val="00C65E34"/>
    <w:rsid w:val="00C66C62"/>
    <w:rsid w:val="00C7104A"/>
    <w:rsid w:val="00C72A06"/>
    <w:rsid w:val="00C73E15"/>
    <w:rsid w:val="00C763C3"/>
    <w:rsid w:val="00C80A61"/>
    <w:rsid w:val="00C818FF"/>
    <w:rsid w:val="00C83041"/>
    <w:rsid w:val="00C8304B"/>
    <w:rsid w:val="00C84471"/>
    <w:rsid w:val="00C91696"/>
    <w:rsid w:val="00C91F01"/>
    <w:rsid w:val="00C92DB6"/>
    <w:rsid w:val="00C93EAB"/>
    <w:rsid w:val="00C94C03"/>
    <w:rsid w:val="00C95432"/>
    <w:rsid w:val="00C956AB"/>
    <w:rsid w:val="00C9693E"/>
    <w:rsid w:val="00C97EB4"/>
    <w:rsid w:val="00CA046D"/>
    <w:rsid w:val="00CA2E30"/>
    <w:rsid w:val="00CA3E36"/>
    <w:rsid w:val="00CA4108"/>
    <w:rsid w:val="00CA606A"/>
    <w:rsid w:val="00CA6806"/>
    <w:rsid w:val="00CA6B42"/>
    <w:rsid w:val="00CA7CA2"/>
    <w:rsid w:val="00CB04BD"/>
    <w:rsid w:val="00CB133C"/>
    <w:rsid w:val="00CB2BE6"/>
    <w:rsid w:val="00CB2CF3"/>
    <w:rsid w:val="00CB64B3"/>
    <w:rsid w:val="00CB7E1E"/>
    <w:rsid w:val="00CC0FFC"/>
    <w:rsid w:val="00CC1199"/>
    <w:rsid w:val="00CC29D9"/>
    <w:rsid w:val="00CC360C"/>
    <w:rsid w:val="00CC6031"/>
    <w:rsid w:val="00CC7520"/>
    <w:rsid w:val="00CC7FC7"/>
    <w:rsid w:val="00CD0471"/>
    <w:rsid w:val="00CD061E"/>
    <w:rsid w:val="00CD0C74"/>
    <w:rsid w:val="00CD1836"/>
    <w:rsid w:val="00CD51F4"/>
    <w:rsid w:val="00CD56B1"/>
    <w:rsid w:val="00CD6574"/>
    <w:rsid w:val="00CD67BD"/>
    <w:rsid w:val="00CD6C11"/>
    <w:rsid w:val="00CD7399"/>
    <w:rsid w:val="00CD7A71"/>
    <w:rsid w:val="00CD7EC6"/>
    <w:rsid w:val="00CE02F7"/>
    <w:rsid w:val="00CE41F1"/>
    <w:rsid w:val="00CF2D50"/>
    <w:rsid w:val="00CF39EA"/>
    <w:rsid w:val="00CF568B"/>
    <w:rsid w:val="00D0224A"/>
    <w:rsid w:val="00D04614"/>
    <w:rsid w:val="00D04742"/>
    <w:rsid w:val="00D05AE6"/>
    <w:rsid w:val="00D05E7B"/>
    <w:rsid w:val="00D15CDE"/>
    <w:rsid w:val="00D17019"/>
    <w:rsid w:val="00D204E2"/>
    <w:rsid w:val="00D2060C"/>
    <w:rsid w:val="00D2486D"/>
    <w:rsid w:val="00D25131"/>
    <w:rsid w:val="00D253FE"/>
    <w:rsid w:val="00D30419"/>
    <w:rsid w:val="00D30CB2"/>
    <w:rsid w:val="00D32623"/>
    <w:rsid w:val="00D34CF1"/>
    <w:rsid w:val="00D35F6D"/>
    <w:rsid w:val="00D362EC"/>
    <w:rsid w:val="00D37106"/>
    <w:rsid w:val="00D378AB"/>
    <w:rsid w:val="00D37AC4"/>
    <w:rsid w:val="00D4050F"/>
    <w:rsid w:val="00D458CA"/>
    <w:rsid w:val="00D468F8"/>
    <w:rsid w:val="00D51B6A"/>
    <w:rsid w:val="00D54775"/>
    <w:rsid w:val="00D55308"/>
    <w:rsid w:val="00D61049"/>
    <w:rsid w:val="00D61320"/>
    <w:rsid w:val="00D658AF"/>
    <w:rsid w:val="00D71118"/>
    <w:rsid w:val="00D73A73"/>
    <w:rsid w:val="00D74E09"/>
    <w:rsid w:val="00D7646C"/>
    <w:rsid w:val="00D7721F"/>
    <w:rsid w:val="00D77EB5"/>
    <w:rsid w:val="00D8139C"/>
    <w:rsid w:val="00D81821"/>
    <w:rsid w:val="00D81E3C"/>
    <w:rsid w:val="00D8344C"/>
    <w:rsid w:val="00D83730"/>
    <w:rsid w:val="00D846AA"/>
    <w:rsid w:val="00D84C79"/>
    <w:rsid w:val="00D85DA4"/>
    <w:rsid w:val="00D86945"/>
    <w:rsid w:val="00D86F5E"/>
    <w:rsid w:val="00D910E0"/>
    <w:rsid w:val="00D925F8"/>
    <w:rsid w:val="00D92D5B"/>
    <w:rsid w:val="00D96CAB"/>
    <w:rsid w:val="00DA58F2"/>
    <w:rsid w:val="00DA6940"/>
    <w:rsid w:val="00DA69CD"/>
    <w:rsid w:val="00DA6B49"/>
    <w:rsid w:val="00DA6C1E"/>
    <w:rsid w:val="00DA751E"/>
    <w:rsid w:val="00DA7994"/>
    <w:rsid w:val="00DB1D3A"/>
    <w:rsid w:val="00DB1E0C"/>
    <w:rsid w:val="00DB5302"/>
    <w:rsid w:val="00DB771B"/>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15B5"/>
    <w:rsid w:val="00DF46DA"/>
    <w:rsid w:val="00DF57F9"/>
    <w:rsid w:val="00DF5E5C"/>
    <w:rsid w:val="00E00BEC"/>
    <w:rsid w:val="00E00D74"/>
    <w:rsid w:val="00E00DE4"/>
    <w:rsid w:val="00E02B40"/>
    <w:rsid w:val="00E032E0"/>
    <w:rsid w:val="00E03896"/>
    <w:rsid w:val="00E12961"/>
    <w:rsid w:val="00E12F0E"/>
    <w:rsid w:val="00E1482E"/>
    <w:rsid w:val="00E15555"/>
    <w:rsid w:val="00E155C3"/>
    <w:rsid w:val="00E15ACF"/>
    <w:rsid w:val="00E17920"/>
    <w:rsid w:val="00E20E7B"/>
    <w:rsid w:val="00E20FB9"/>
    <w:rsid w:val="00E21BC6"/>
    <w:rsid w:val="00E254A6"/>
    <w:rsid w:val="00E310F8"/>
    <w:rsid w:val="00E31CA7"/>
    <w:rsid w:val="00E31D71"/>
    <w:rsid w:val="00E355C3"/>
    <w:rsid w:val="00E42FF8"/>
    <w:rsid w:val="00E439ED"/>
    <w:rsid w:val="00E43D12"/>
    <w:rsid w:val="00E4427A"/>
    <w:rsid w:val="00E444F8"/>
    <w:rsid w:val="00E44E27"/>
    <w:rsid w:val="00E45AED"/>
    <w:rsid w:val="00E46CFE"/>
    <w:rsid w:val="00E505BB"/>
    <w:rsid w:val="00E52FB5"/>
    <w:rsid w:val="00E53B01"/>
    <w:rsid w:val="00E54091"/>
    <w:rsid w:val="00E54CCD"/>
    <w:rsid w:val="00E56B0A"/>
    <w:rsid w:val="00E605F1"/>
    <w:rsid w:val="00E622E8"/>
    <w:rsid w:val="00E64E49"/>
    <w:rsid w:val="00E66096"/>
    <w:rsid w:val="00E67947"/>
    <w:rsid w:val="00E70411"/>
    <w:rsid w:val="00E715F0"/>
    <w:rsid w:val="00E71A06"/>
    <w:rsid w:val="00E72853"/>
    <w:rsid w:val="00E73242"/>
    <w:rsid w:val="00E75362"/>
    <w:rsid w:val="00E75DAC"/>
    <w:rsid w:val="00E7709A"/>
    <w:rsid w:val="00E77363"/>
    <w:rsid w:val="00E815BD"/>
    <w:rsid w:val="00E82892"/>
    <w:rsid w:val="00E84FC7"/>
    <w:rsid w:val="00E90551"/>
    <w:rsid w:val="00E90BE8"/>
    <w:rsid w:val="00E913E6"/>
    <w:rsid w:val="00E91C36"/>
    <w:rsid w:val="00E922B8"/>
    <w:rsid w:val="00E93E3C"/>
    <w:rsid w:val="00E93ED3"/>
    <w:rsid w:val="00E95067"/>
    <w:rsid w:val="00E961DF"/>
    <w:rsid w:val="00E96C06"/>
    <w:rsid w:val="00E97AA2"/>
    <w:rsid w:val="00EA1575"/>
    <w:rsid w:val="00EA463A"/>
    <w:rsid w:val="00EA795F"/>
    <w:rsid w:val="00EB0109"/>
    <w:rsid w:val="00EB3A05"/>
    <w:rsid w:val="00EB4A7B"/>
    <w:rsid w:val="00EB7071"/>
    <w:rsid w:val="00EB712A"/>
    <w:rsid w:val="00EC0D88"/>
    <w:rsid w:val="00EC15E8"/>
    <w:rsid w:val="00EC1B21"/>
    <w:rsid w:val="00EC2231"/>
    <w:rsid w:val="00EC2817"/>
    <w:rsid w:val="00EC41CD"/>
    <w:rsid w:val="00EC69D1"/>
    <w:rsid w:val="00ED138D"/>
    <w:rsid w:val="00ED19EB"/>
    <w:rsid w:val="00ED2F36"/>
    <w:rsid w:val="00ED4C90"/>
    <w:rsid w:val="00ED5866"/>
    <w:rsid w:val="00ED5FC1"/>
    <w:rsid w:val="00EE075B"/>
    <w:rsid w:val="00EE0C2B"/>
    <w:rsid w:val="00EE187E"/>
    <w:rsid w:val="00EF0676"/>
    <w:rsid w:val="00EF06BB"/>
    <w:rsid w:val="00EF0FC8"/>
    <w:rsid w:val="00EF2D16"/>
    <w:rsid w:val="00EF32A6"/>
    <w:rsid w:val="00EF343A"/>
    <w:rsid w:val="00EF3BBB"/>
    <w:rsid w:val="00EF4D07"/>
    <w:rsid w:val="00EF4EC9"/>
    <w:rsid w:val="00EF507F"/>
    <w:rsid w:val="00F030F2"/>
    <w:rsid w:val="00F12408"/>
    <w:rsid w:val="00F15721"/>
    <w:rsid w:val="00F15B85"/>
    <w:rsid w:val="00F22F3F"/>
    <w:rsid w:val="00F25256"/>
    <w:rsid w:val="00F25EC6"/>
    <w:rsid w:val="00F26079"/>
    <w:rsid w:val="00F262B1"/>
    <w:rsid w:val="00F26665"/>
    <w:rsid w:val="00F31793"/>
    <w:rsid w:val="00F31E7F"/>
    <w:rsid w:val="00F32E98"/>
    <w:rsid w:val="00F37FDD"/>
    <w:rsid w:val="00F419CF"/>
    <w:rsid w:val="00F42898"/>
    <w:rsid w:val="00F42934"/>
    <w:rsid w:val="00F455EF"/>
    <w:rsid w:val="00F463F5"/>
    <w:rsid w:val="00F476B6"/>
    <w:rsid w:val="00F47B5B"/>
    <w:rsid w:val="00F47DE8"/>
    <w:rsid w:val="00F52370"/>
    <w:rsid w:val="00F53B96"/>
    <w:rsid w:val="00F61B60"/>
    <w:rsid w:val="00F62F0D"/>
    <w:rsid w:val="00F637DA"/>
    <w:rsid w:val="00F63AE6"/>
    <w:rsid w:val="00F64B5C"/>
    <w:rsid w:val="00F67D44"/>
    <w:rsid w:val="00F711E9"/>
    <w:rsid w:val="00F714B8"/>
    <w:rsid w:val="00F724C6"/>
    <w:rsid w:val="00F74231"/>
    <w:rsid w:val="00F746F6"/>
    <w:rsid w:val="00F8381B"/>
    <w:rsid w:val="00F85FED"/>
    <w:rsid w:val="00F87C99"/>
    <w:rsid w:val="00F9066E"/>
    <w:rsid w:val="00F92E0E"/>
    <w:rsid w:val="00F942F0"/>
    <w:rsid w:val="00F94A2E"/>
    <w:rsid w:val="00F97A9B"/>
    <w:rsid w:val="00FA69A3"/>
    <w:rsid w:val="00FA6EED"/>
    <w:rsid w:val="00FA70F7"/>
    <w:rsid w:val="00FA78E5"/>
    <w:rsid w:val="00FB1F2E"/>
    <w:rsid w:val="00FB413D"/>
    <w:rsid w:val="00FC06C4"/>
    <w:rsid w:val="00FC10BA"/>
    <w:rsid w:val="00FC291D"/>
    <w:rsid w:val="00FC3AC1"/>
    <w:rsid w:val="00FC7518"/>
    <w:rsid w:val="00FD3C53"/>
    <w:rsid w:val="00FD3FA7"/>
    <w:rsid w:val="00FD4CC0"/>
    <w:rsid w:val="00FD4D38"/>
    <w:rsid w:val="00FE21AD"/>
    <w:rsid w:val="00FE3562"/>
    <w:rsid w:val="00FE4E1A"/>
    <w:rsid w:val="00FE7D65"/>
    <w:rsid w:val="00FF27CF"/>
    <w:rsid w:val="00FF3F57"/>
    <w:rsid w:val="00FF4274"/>
    <w:rsid w:val="00FF5856"/>
    <w:rsid w:val="00FF62F8"/>
    <w:rsid w:val="00FF6D95"/>
    <w:rsid w:val="00FF713C"/>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62891C4"/>
  <w15:docId w15:val="{1DB9D4F5-477E-4BD2-867F-7A745ACA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45E8"/>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у виносці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і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і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ий текст з від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af1"/>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af1">
    <w:name w:val="Основний текст Знак"/>
    <w:basedOn w:val="a1"/>
    <w:link w:val="a0"/>
    <w:rsid w:val="00F714B8"/>
    <w:rPr>
      <w:rFonts w:ascii="Times New Roman" w:eastAsia="Times New Roman" w:hAnsi="Times New Roman" w:cs="Times New Roman"/>
      <w:sz w:val="24"/>
      <w:szCs w:val="24"/>
      <w:lang w:val="en-GB" w:eastAsia="zh-CN"/>
    </w:rPr>
  </w:style>
  <w:style w:type="paragraph" w:styleId="af2">
    <w:name w:val="List"/>
    <w:basedOn w:val="a0"/>
    <w:rsid w:val="00F714B8"/>
    <w:rPr>
      <w:rFonts w:cs="Mangal"/>
    </w:rPr>
  </w:style>
  <w:style w:type="paragraph" w:styleId="af3">
    <w:name w:val="caption"/>
    <w:basedOn w:val="a"/>
    <w:qFormat/>
    <w:rsid w:val="00F714B8"/>
    <w:pPr>
      <w:suppressLineNumbers/>
      <w:suppressAutoHyphens/>
      <w:spacing w:before="120" w:after="120"/>
    </w:pPr>
    <w:rPr>
      <w:rFonts w:cs="Mangal"/>
      <w:i/>
      <w:iCs/>
      <w:sz w:val="24"/>
      <w:szCs w:val="24"/>
      <w:lang w:eastAsia="zh-CN"/>
    </w:rPr>
  </w:style>
  <w:style w:type="paragraph" w:customStyle="1" w:styleId="16">
    <w:name w:val="Указатель1"/>
    <w:basedOn w:val="a"/>
    <w:rsid w:val="00F714B8"/>
    <w:pPr>
      <w:suppressLineNumbers/>
      <w:suppressAutoHyphens/>
    </w:pPr>
    <w:rPr>
      <w:rFonts w:cs="Mangal"/>
      <w:lang w:eastAsia="zh-CN"/>
    </w:rPr>
  </w:style>
  <w:style w:type="paragraph" w:styleId="af4">
    <w:name w:val="Normal (Web)"/>
    <w:basedOn w:val="a"/>
    <w:link w:val="af5"/>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6">
    <w:name w:val="No Spacing"/>
    <w:link w:val="af7"/>
    <w:uiPriority w:val="99"/>
    <w:qFormat/>
    <w:rsid w:val="00F714B8"/>
    <w:pPr>
      <w:suppressAutoHyphens/>
      <w:spacing w:after="0" w:line="240" w:lineRule="auto"/>
    </w:pPr>
    <w:rPr>
      <w:rFonts w:ascii="Calibri" w:eastAsia="Calibri" w:hAnsi="Calibri" w:cs="Times New Roman"/>
      <w:lang w:eastAsia="zh-CN"/>
    </w:rPr>
  </w:style>
  <w:style w:type="paragraph" w:customStyle="1" w:styleId="af8">
    <w:name w:val="Содержимое таблицы"/>
    <w:basedOn w:val="a"/>
    <w:rsid w:val="00F714B8"/>
    <w:pPr>
      <w:suppressLineNumbers/>
      <w:suppressAutoHyphens/>
    </w:pPr>
    <w:rPr>
      <w:lang w:eastAsia="zh-CN"/>
    </w:rPr>
  </w:style>
  <w:style w:type="paragraph" w:customStyle="1" w:styleId="af9">
    <w:name w:val="Заголовок таблицы"/>
    <w:basedOn w:val="af8"/>
    <w:rsid w:val="00F714B8"/>
    <w:pPr>
      <w:jc w:val="center"/>
    </w:pPr>
    <w:rPr>
      <w:b/>
      <w:bCs/>
    </w:rPr>
  </w:style>
  <w:style w:type="paragraph" w:customStyle="1" w:styleId="afa">
    <w:name w:val="Содержимое врезки"/>
    <w:basedOn w:val="a"/>
    <w:rsid w:val="00F714B8"/>
    <w:pPr>
      <w:suppressAutoHyphens/>
    </w:pPr>
    <w:rPr>
      <w:lang w:eastAsia="zh-CN"/>
    </w:rPr>
  </w:style>
  <w:style w:type="paragraph" w:customStyle="1" w:styleId="17">
    <w:name w:val="Цитата1"/>
    <w:basedOn w:val="a"/>
    <w:rsid w:val="00F714B8"/>
    <w:pPr>
      <w:suppressAutoHyphens/>
      <w:spacing w:after="283"/>
      <w:ind w:left="567" w:right="567"/>
    </w:pPr>
    <w:rPr>
      <w:lang w:eastAsia="zh-CN"/>
    </w:rPr>
  </w:style>
  <w:style w:type="paragraph" w:styleId="afb">
    <w:name w:val="Title"/>
    <w:basedOn w:val="11"/>
    <w:next w:val="a0"/>
    <w:link w:val="afc"/>
    <w:qFormat/>
    <w:rsid w:val="00F714B8"/>
    <w:pPr>
      <w:jc w:val="center"/>
    </w:pPr>
    <w:rPr>
      <w:b/>
      <w:bCs/>
      <w:sz w:val="36"/>
      <w:szCs w:val="36"/>
    </w:rPr>
  </w:style>
  <w:style w:type="character" w:customStyle="1" w:styleId="afc">
    <w:name w:val="Назва Знак"/>
    <w:basedOn w:val="a1"/>
    <w:link w:val="afb"/>
    <w:rsid w:val="00F714B8"/>
    <w:rPr>
      <w:rFonts w:ascii="Arial" w:eastAsia="Microsoft YaHei" w:hAnsi="Arial" w:cs="Mangal"/>
      <w:b/>
      <w:bCs/>
      <w:sz w:val="36"/>
      <w:szCs w:val="36"/>
      <w:lang w:eastAsia="zh-CN"/>
    </w:rPr>
  </w:style>
  <w:style w:type="paragraph" w:styleId="afd">
    <w:name w:val="Subtitle"/>
    <w:basedOn w:val="11"/>
    <w:next w:val="a0"/>
    <w:link w:val="afe"/>
    <w:qFormat/>
    <w:rsid w:val="00F714B8"/>
    <w:pPr>
      <w:jc w:val="center"/>
    </w:pPr>
    <w:rPr>
      <w:i/>
      <w:iCs/>
    </w:rPr>
  </w:style>
  <w:style w:type="character" w:customStyle="1" w:styleId="afe">
    <w:name w:val="Підзаголовок Знак"/>
    <w:basedOn w:val="a1"/>
    <w:link w:val="afd"/>
    <w:rsid w:val="00F714B8"/>
    <w:rPr>
      <w:rFonts w:ascii="Arial" w:eastAsia="Microsoft YaHei" w:hAnsi="Arial" w:cs="Mangal"/>
      <w:i/>
      <w:iCs/>
      <w:sz w:val="28"/>
      <w:szCs w:val="28"/>
      <w:lang w:eastAsia="zh-CN"/>
    </w:rPr>
  </w:style>
  <w:style w:type="paragraph" w:customStyle="1" w:styleId="aff">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0">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1">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8">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у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2">
    <w:name w:val="footnote text"/>
    <w:basedOn w:val="a"/>
    <w:link w:val="aff3"/>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4">
    <w:name w:val="Текст сноски Знак"/>
    <w:basedOn w:val="a1"/>
    <w:uiPriority w:val="99"/>
    <w:rsid w:val="00FA78E5"/>
    <w:rPr>
      <w:rFonts w:ascii="Calibri" w:eastAsia="Calibri" w:hAnsi="Calibri" w:cs="Times New Roman"/>
      <w:sz w:val="20"/>
      <w:szCs w:val="20"/>
    </w:rPr>
  </w:style>
  <w:style w:type="character" w:customStyle="1" w:styleId="aff3">
    <w:name w:val="Текст виноски Знак"/>
    <w:basedOn w:val="a1"/>
    <w:link w:val="aff2"/>
    <w:rsid w:val="00FA78E5"/>
    <w:rPr>
      <w:rFonts w:ascii="Times New Roman CYR" w:eastAsia="Times New Roman" w:hAnsi="Times New Roman CYR" w:cs="Times New Roman"/>
      <w:sz w:val="20"/>
      <w:szCs w:val="20"/>
      <w:lang w:eastAsia="zh-CN"/>
    </w:rPr>
  </w:style>
  <w:style w:type="character" w:styleId="aff5">
    <w:name w:val="footnote reference"/>
    <w:unhideWhenUsed/>
    <w:rsid w:val="00FA78E5"/>
    <w:rPr>
      <w:vertAlign w:val="superscript"/>
    </w:rPr>
  </w:style>
  <w:style w:type="character" w:customStyle="1" w:styleId="af5">
    <w:name w:val="Звичайний (веб) Знак"/>
    <w:link w:val="af4"/>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6">
    <w:name w:val="Текст Знак"/>
    <w:rsid w:val="007310DD"/>
    <w:rPr>
      <w:rFonts w:ascii="Courier New" w:eastAsia="Times New Roman" w:hAnsi="Courier New" w:cs="Courier New"/>
      <w:lang w:val="ru-RU"/>
    </w:rPr>
  </w:style>
  <w:style w:type="character" w:customStyle="1" w:styleId="aff7">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8">
    <w:name w:val="Символ нумерации"/>
    <w:rsid w:val="007310DD"/>
  </w:style>
  <w:style w:type="character" w:customStyle="1" w:styleId="aff9">
    <w:name w:val="Маркеры списка"/>
    <w:rsid w:val="007310DD"/>
    <w:rPr>
      <w:rFonts w:ascii="OpenSymbol" w:eastAsia="OpenSymbol" w:hAnsi="OpenSymbol" w:cs="OpenSymbol"/>
    </w:rPr>
  </w:style>
  <w:style w:type="character" w:customStyle="1" w:styleId="19">
    <w:name w:val="Знак примечания1"/>
    <w:rsid w:val="007310DD"/>
    <w:rPr>
      <w:sz w:val="16"/>
      <w:szCs w:val="16"/>
    </w:rPr>
  </w:style>
  <w:style w:type="character" w:customStyle="1" w:styleId="affa">
    <w:name w:val="Текст примечания Знак"/>
    <w:rsid w:val="007310DD"/>
    <w:rPr>
      <w:rFonts w:ascii="Times New Roman CYR" w:hAnsi="Times New Roman CYR" w:cs="Times New Roman CYR"/>
      <w:lang w:val="ru-RU" w:eastAsia="zh-CN"/>
    </w:rPr>
  </w:style>
  <w:style w:type="character" w:customStyle="1" w:styleId="affb">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a">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b">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c">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c">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d">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e">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d">
    <w:name w:val="нум1"/>
    <w:basedOn w:val="affe"/>
    <w:rsid w:val="007310DD"/>
    <w:pPr>
      <w:tabs>
        <w:tab w:val="left" w:pos="720"/>
      </w:tabs>
      <w:ind w:firstLine="1021"/>
      <w:jc w:val="both"/>
    </w:pPr>
  </w:style>
  <w:style w:type="paragraph" w:customStyle="1" w:styleId="26">
    <w:name w:val="нум2"/>
    <w:basedOn w:val="1d"/>
    <w:rsid w:val="007310DD"/>
    <w:pPr>
      <w:tabs>
        <w:tab w:val="num" w:pos="1080"/>
      </w:tabs>
      <w:ind w:left="792" w:hanging="432"/>
      <w:outlineLvl w:val="1"/>
    </w:pPr>
  </w:style>
  <w:style w:type="paragraph" w:customStyle="1" w:styleId="1e">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f">
    <w:name w:val="Body Text Indent"/>
    <w:basedOn w:val="a"/>
    <w:link w:val="afff0"/>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f0">
    <w:name w:val="Основний текст з відступом Знак"/>
    <w:basedOn w:val="a1"/>
    <w:link w:val="afff"/>
    <w:rsid w:val="007310DD"/>
    <w:rPr>
      <w:rFonts w:ascii="Times New Roman CYR" w:eastAsia="Times New Roman" w:hAnsi="Times New Roman CYR" w:cs="Times New Roman CYR"/>
      <w:sz w:val="24"/>
      <w:szCs w:val="24"/>
      <w:lang w:eastAsia="zh-CN"/>
    </w:rPr>
  </w:style>
  <w:style w:type="paragraph" w:customStyle="1" w:styleId="1f">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1">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0">
    <w:name w:val="Текст выноски Знак1"/>
    <w:basedOn w:val="a1"/>
    <w:rsid w:val="007310DD"/>
    <w:rPr>
      <w:rFonts w:ascii="Tahoma" w:eastAsia="Times New Roman" w:hAnsi="Tahoma" w:cs="Times New Roman"/>
      <w:sz w:val="16"/>
      <w:szCs w:val="16"/>
      <w:lang w:val="ru-RU" w:eastAsia="zh-CN"/>
    </w:rPr>
  </w:style>
  <w:style w:type="paragraph" w:customStyle="1" w:styleId="1f1">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2">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3">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2">
    <w:name w:val="annotation text"/>
    <w:basedOn w:val="a"/>
    <w:link w:val="afff3"/>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afff3">
    <w:name w:val="Текст примітки Знак"/>
    <w:basedOn w:val="a1"/>
    <w:link w:val="afff2"/>
    <w:uiPriority w:val="99"/>
    <w:rsid w:val="007310DD"/>
    <w:rPr>
      <w:rFonts w:ascii="Times New Roman CYR" w:eastAsia="Times New Roman" w:hAnsi="Times New Roman CYR" w:cs="Times New Roman CYR"/>
      <w:sz w:val="20"/>
      <w:szCs w:val="20"/>
      <w:lang w:eastAsia="zh-CN"/>
    </w:rPr>
  </w:style>
  <w:style w:type="paragraph" w:styleId="afff4">
    <w:name w:val="annotation subject"/>
    <w:basedOn w:val="1f3"/>
    <w:next w:val="1f3"/>
    <w:link w:val="afff5"/>
    <w:rsid w:val="007310DD"/>
    <w:rPr>
      <w:b/>
      <w:bCs/>
    </w:rPr>
  </w:style>
  <w:style w:type="character" w:customStyle="1" w:styleId="afff5">
    <w:name w:val="Тема примітки Знак"/>
    <w:basedOn w:val="afff3"/>
    <w:link w:val="afff4"/>
    <w:rsid w:val="007310DD"/>
    <w:rPr>
      <w:rFonts w:ascii="Times New Roman CYR" w:eastAsia="Times New Roman" w:hAnsi="Times New Roman CYR" w:cs="Times New Roman CYR"/>
      <w:b/>
      <w:bCs/>
      <w:sz w:val="20"/>
      <w:szCs w:val="20"/>
      <w:lang w:eastAsia="zh-CN"/>
    </w:rPr>
  </w:style>
  <w:style w:type="character" w:styleId="afff6">
    <w:name w:val="Strong"/>
    <w:uiPriority w:val="99"/>
    <w:qFormat/>
    <w:rsid w:val="007310DD"/>
    <w:rPr>
      <w:b/>
      <w:bCs/>
    </w:rPr>
  </w:style>
  <w:style w:type="character" w:styleId="afff7">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и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8">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9">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4">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a">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7">
    <w:name w:val="Без інтервалів Знак"/>
    <w:basedOn w:val="a1"/>
    <w:link w:val="af6"/>
    <w:uiPriority w:val="99"/>
    <w:locked/>
    <w:rsid w:val="007310DD"/>
    <w:rPr>
      <w:rFonts w:ascii="Calibri" w:eastAsia="Calibri" w:hAnsi="Calibri" w:cs="Times New Roman"/>
      <w:lang w:eastAsia="zh-CN"/>
    </w:rPr>
  </w:style>
  <w:style w:type="character" w:customStyle="1" w:styleId="1f5">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ий текст з від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6">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7">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b">
    <w:basedOn w:val="a"/>
    <w:next w:val="afb"/>
    <w:qFormat/>
    <w:rsid w:val="00A32137"/>
    <w:pPr>
      <w:spacing w:after="0" w:line="240" w:lineRule="auto"/>
      <w:jc w:val="center"/>
    </w:pPr>
    <w:rPr>
      <w:rFonts w:ascii="Times New Roman" w:eastAsia="Times New Roman" w:hAnsi="Times New Roman"/>
      <w:b/>
      <w:sz w:val="28"/>
      <w:szCs w:val="20"/>
      <w:lang w:val="uk-UA" w:eastAsia="ru-RU"/>
    </w:rPr>
  </w:style>
  <w:style w:type="table" w:customStyle="1" w:styleId="7">
    <w:name w:val="Сетка таблицы7"/>
    <w:basedOn w:val="a2"/>
    <w:next w:val="a7"/>
    <w:uiPriority w:val="39"/>
    <w:rsid w:val="0098705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7750400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88062098">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5944323">
      <w:bodyDiv w:val="1"/>
      <w:marLeft w:val="0"/>
      <w:marRight w:val="0"/>
      <w:marTop w:val="0"/>
      <w:marBottom w:val="0"/>
      <w:divBdr>
        <w:top w:val="none" w:sz="0" w:space="0" w:color="auto"/>
        <w:left w:val="none" w:sz="0" w:space="0" w:color="auto"/>
        <w:bottom w:val="none" w:sz="0" w:space="0" w:color="auto"/>
        <w:right w:val="none" w:sz="0" w:space="0" w:color="auto"/>
      </w:divBdr>
    </w:div>
    <w:div w:id="609627977">
      <w:bodyDiv w:val="1"/>
      <w:marLeft w:val="0"/>
      <w:marRight w:val="0"/>
      <w:marTop w:val="0"/>
      <w:marBottom w:val="0"/>
      <w:divBdr>
        <w:top w:val="none" w:sz="0" w:space="0" w:color="auto"/>
        <w:left w:val="none" w:sz="0" w:space="0" w:color="auto"/>
        <w:bottom w:val="none" w:sz="0" w:space="0" w:color="auto"/>
        <w:right w:val="none" w:sz="0" w:space="0" w:color="auto"/>
      </w:divBdr>
    </w:div>
    <w:div w:id="615256945">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642550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758213091">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26617761">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02674069">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2FC6-C78D-4670-90F8-A94F679B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37</Pages>
  <Words>12496</Words>
  <Characters>71233</Characters>
  <Application>Microsoft Office Word</Application>
  <DocSecurity>0</DocSecurity>
  <Lines>593</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83562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Книш</dc:creator>
  <cp:lastModifiedBy>HP</cp:lastModifiedBy>
  <cp:revision>12</cp:revision>
  <cp:lastPrinted>2023-07-19T11:59:00Z</cp:lastPrinted>
  <dcterms:created xsi:type="dcterms:W3CDTF">2023-12-04T07:16:00Z</dcterms:created>
  <dcterms:modified xsi:type="dcterms:W3CDTF">2023-12-04T09:26:00Z</dcterms:modified>
</cp:coreProperties>
</file>