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5379FB" w14:textId="67D07A65" w:rsidR="00D324F8" w:rsidRPr="00274D02" w:rsidRDefault="00636930" w:rsidP="00D324F8">
      <w:pPr>
        <w:tabs>
          <w:tab w:val="left" w:pos="851"/>
        </w:tabs>
        <w:spacing w:after="0" w:line="25" w:lineRule="atLeast"/>
        <w:ind w:left="851"/>
        <w:jc w:val="center"/>
        <w:rPr>
          <w:rFonts w:ascii="Times New Roman" w:hAnsi="Times New Roman"/>
          <w:b/>
          <w:bCs/>
          <w:sz w:val="24"/>
          <w:szCs w:val="24"/>
        </w:rPr>
      </w:pPr>
      <w:r>
        <w:rPr>
          <w:rFonts w:ascii="Times New Roman" w:hAnsi="Times New Roman"/>
          <w:b/>
          <w:bCs/>
          <w:sz w:val="24"/>
          <w:szCs w:val="24"/>
        </w:rPr>
        <w:t xml:space="preserve"> </w:t>
      </w:r>
      <w:r w:rsidR="00D324F8" w:rsidRPr="00274D02">
        <w:rPr>
          <w:rFonts w:ascii="Times New Roman" w:hAnsi="Times New Roman"/>
          <w:b/>
          <w:bCs/>
          <w:sz w:val="24"/>
          <w:szCs w:val="24"/>
        </w:rPr>
        <w:t xml:space="preserve">Департамент з питань будівництва та архітектури </w:t>
      </w:r>
    </w:p>
    <w:p w14:paraId="1E7B820E" w14:textId="77777777" w:rsidR="00D324F8" w:rsidRPr="00274D02" w:rsidRDefault="00D324F8" w:rsidP="00D324F8">
      <w:pPr>
        <w:tabs>
          <w:tab w:val="left" w:pos="851"/>
        </w:tabs>
        <w:spacing w:after="0" w:line="25" w:lineRule="atLeast"/>
        <w:ind w:left="851"/>
        <w:jc w:val="center"/>
        <w:rPr>
          <w:rFonts w:ascii="Times New Roman" w:hAnsi="Times New Roman"/>
          <w:b/>
          <w:bCs/>
          <w:sz w:val="24"/>
          <w:szCs w:val="24"/>
        </w:rPr>
      </w:pPr>
      <w:r w:rsidRPr="00274D02">
        <w:rPr>
          <w:rFonts w:ascii="Times New Roman" w:hAnsi="Times New Roman"/>
          <w:b/>
          <w:bCs/>
          <w:sz w:val="24"/>
          <w:szCs w:val="24"/>
        </w:rPr>
        <w:t>Рівненської обласної державної адміністрації</w:t>
      </w:r>
    </w:p>
    <w:p w14:paraId="03390DE9"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tbl>
      <w:tblPr>
        <w:tblW w:w="0" w:type="auto"/>
        <w:tblLayout w:type="fixed"/>
        <w:tblLook w:val="0000" w:firstRow="0" w:lastRow="0" w:firstColumn="0" w:lastColumn="0" w:noHBand="0" w:noVBand="0"/>
      </w:tblPr>
      <w:tblGrid>
        <w:gridCol w:w="3900"/>
        <w:gridCol w:w="31"/>
        <w:gridCol w:w="5609"/>
        <w:gridCol w:w="61"/>
      </w:tblGrid>
      <w:tr w:rsidR="00D324F8" w:rsidRPr="00274D02" w14:paraId="5A8B84B8" w14:textId="77777777" w:rsidTr="00D324F8">
        <w:trPr>
          <w:gridAfter w:val="1"/>
          <w:wAfter w:w="61" w:type="dxa"/>
        </w:trPr>
        <w:tc>
          <w:tcPr>
            <w:tcW w:w="3900" w:type="dxa"/>
          </w:tcPr>
          <w:p w14:paraId="3ED74750" w14:textId="77777777" w:rsidR="00D324F8" w:rsidRPr="00274D02"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63D78D39" w14:textId="77777777" w:rsidR="00D324F8" w:rsidRPr="00274D02" w:rsidRDefault="00D324F8" w:rsidP="00D324F8">
            <w:pPr>
              <w:suppressAutoHyphens/>
              <w:spacing w:after="0" w:line="240" w:lineRule="auto"/>
              <w:jc w:val="right"/>
              <w:rPr>
                <w:rFonts w:ascii="Times New Roman" w:hAnsi="Times New Roman"/>
                <w:b/>
                <w:bCs/>
                <w:sz w:val="24"/>
                <w:szCs w:val="24"/>
                <w:lang w:eastAsia="zh-CN"/>
              </w:rPr>
            </w:pPr>
          </w:p>
          <w:p w14:paraId="5F51A749" w14:textId="77777777" w:rsidR="00D324F8" w:rsidRPr="00274D02" w:rsidRDefault="00D324F8" w:rsidP="00D324F8">
            <w:pPr>
              <w:suppressAutoHyphens/>
              <w:spacing w:after="0" w:line="240" w:lineRule="auto"/>
              <w:jc w:val="right"/>
              <w:rPr>
                <w:rFonts w:ascii="Times New Roman" w:hAnsi="Times New Roman"/>
                <w:b/>
                <w:bCs/>
                <w:sz w:val="24"/>
                <w:szCs w:val="24"/>
                <w:lang w:eastAsia="zh-CN"/>
              </w:rPr>
            </w:pPr>
            <w:r w:rsidRPr="00274D02">
              <w:rPr>
                <w:rFonts w:ascii="Times New Roman" w:hAnsi="Times New Roman"/>
                <w:b/>
                <w:bCs/>
                <w:sz w:val="24"/>
                <w:szCs w:val="24"/>
                <w:lang w:eastAsia="zh-CN"/>
              </w:rPr>
              <w:t xml:space="preserve">      ЗАТВЕРДЖЕНО</w:t>
            </w:r>
          </w:p>
        </w:tc>
      </w:tr>
      <w:tr w:rsidR="00D324F8" w:rsidRPr="00274D02" w14:paraId="3D869FF7" w14:textId="77777777" w:rsidTr="00D324F8">
        <w:trPr>
          <w:gridAfter w:val="1"/>
          <w:wAfter w:w="61" w:type="dxa"/>
        </w:trPr>
        <w:tc>
          <w:tcPr>
            <w:tcW w:w="3900" w:type="dxa"/>
          </w:tcPr>
          <w:p w14:paraId="356F6195" w14:textId="77777777" w:rsidR="00D324F8" w:rsidRPr="00274D02"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0CFF69B3" w14:textId="77777777" w:rsidR="00D324F8" w:rsidRPr="00274D02" w:rsidRDefault="00D324F8" w:rsidP="00D324F8">
            <w:pPr>
              <w:suppressAutoHyphens/>
              <w:spacing w:after="0" w:line="240" w:lineRule="auto"/>
              <w:jc w:val="right"/>
              <w:rPr>
                <w:rFonts w:ascii="Times New Roman" w:hAnsi="Times New Roman"/>
                <w:sz w:val="24"/>
                <w:szCs w:val="24"/>
                <w:lang w:eastAsia="zh-CN"/>
              </w:rPr>
            </w:pPr>
            <w:r w:rsidRPr="00274D02">
              <w:rPr>
                <w:rFonts w:ascii="Times New Roman" w:hAnsi="Times New Roman"/>
                <w:sz w:val="24"/>
                <w:szCs w:val="24"/>
                <w:lang w:eastAsia="zh-CN"/>
              </w:rPr>
              <w:t xml:space="preserve">                         Рішенням уповноваженої особи </w:t>
            </w:r>
          </w:p>
        </w:tc>
      </w:tr>
      <w:tr w:rsidR="00D324F8" w:rsidRPr="00A52402" w14:paraId="2B361DF8" w14:textId="77777777" w:rsidTr="00D324F8">
        <w:trPr>
          <w:gridAfter w:val="1"/>
          <w:wAfter w:w="61" w:type="dxa"/>
        </w:trPr>
        <w:tc>
          <w:tcPr>
            <w:tcW w:w="3900" w:type="dxa"/>
          </w:tcPr>
          <w:p w14:paraId="70B39973" w14:textId="77777777" w:rsidR="00D324F8" w:rsidRPr="00274D02"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3512BEFF" w14:textId="1FED0502" w:rsidR="00D324F8" w:rsidRPr="00A52402" w:rsidRDefault="00D324F8" w:rsidP="000D34F8">
            <w:pPr>
              <w:suppressAutoHyphens/>
              <w:spacing w:after="0" w:line="240" w:lineRule="auto"/>
              <w:ind w:left="-644"/>
              <w:jc w:val="right"/>
              <w:rPr>
                <w:rFonts w:ascii="Times New Roman" w:hAnsi="Times New Roman"/>
                <w:sz w:val="24"/>
                <w:szCs w:val="24"/>
                <w:lang w:eastAsia="zh-CN"/>
              </w:rPr>
            </w:pPr>
            <w:r w:rsidRPr="00A52402">
              <w:rPr>
                <w:rFonts w:ascii="Times New Roman" w:hAnsi="Times New Roman"/>
                <w:sz w:val="24"/>
                <w:szCs w:val="24"/>
              </w:rPr>
              <w:t xml:space="preserve">                                   Протокол від</w:t>
            </w:r>
            <w:bookmarkStart w:id="0" w:name="titul_dkt_date"/>
            <w:bookmarkEnd w:id="0"/>
            <w:r w:rsidR="008B6758" w:rsidRPr="00A52402">
              <w:rPr>
                <w:rFonts w:ascii="Times New Roman" w:hAnsi="Times New Roman"/>
                <w:sz w:val="24"/>
                <w:szCs w:val="24"/>
              </w:rPr>
              <w:t xml:space="preserve"> </w:t>
            </w:r>
            <w:r w:rsidR="00D266E8">
              <w:rPr>
                <w:rFonts w:ascii="Times New Roman" w:hAnsi="Times New Roman"/>
                <w:sz w:val="24"/>
                <w:szCs w:val="24"/>
                <w:lang w:val="en-US"/>
              </w:rPr>
              <w:t>11</w:t>
            </w:r>
            <w:r w:rsidRPr="00A52402">
              <w:rPr>
                <w:rFonts w:ascii="Times New Roman" w:hAnsi="Times New Roman"/>
                <w:sz w:val="24"/>
                <w:szCs w:val="24"/>
              </w:rPr>
              <w:t>.0</w:t>
            </w:r>
            <w:r w:rsidR="00373F51">
              <w:rPr>
                <w:rFonts w:ascii="Times New Roman" w:hAnsi="Times New Roman"/>
                <w:sz w:val="24"/>
                <w:szCs w:val="24"/>
                <w:lang w:val="en-US"/>
              </w:rPr>
              <w:t>3</w:t>
            </w:r>
            <w:r w:rsidRPr="00A52402">
              <w:rPr>
                <w:rFonts w:ascii="Times New Roman" w:hAnsi="Times New Roman"/>
                <w:sz w:val="24"/>
                <w:szCs w:val="24"/>
              </w:rPr>
              <w:t>.202</w:t>
            </w:r>
            <w:bookmarkStart w:id="1" w:name="titul_dkt_number"/>
            <w:bookmarkEnd w:id="1"/>
            <w:r w:rsidR="000D34F8">
              <w:rPr>
                <w:rFonts w:ascii="Times New Roman" w:hAnsi="Times New Roman"/>
                <w:sz w:val="24"/>
                <w:szCs w:val="24"/>
                <w:lang w:val="en-US"/>
              </w:rPr>
              <w:t>4</w:t>
            </w:r>
            <w:r w:rsidRPr="00A52402">
              <w:rPr>
                <w:rFonts w:ascii="Times New Roman" w:hAnsi="Times New Roman"/>
                <w:sz w:val="24"/>
                <w:szCs w:val="24"/>
              </w:rPr>
              <w:t xml:space="preserve"> </w:t>
            </w:r>
          </w:p>
        </w:tc>
      </w:tr>
      <w:tr w:rsidR="00D324F8" w:rsidRPr="00274D02" w14:paraId="78285042" w14:textId="77777777" w:rsidTr="00D324F8">
        <w:trPr>
          <w:gridAfter w:val="1"/>
          <w:wAfter w:w="61" w:type="dxa"/>
        </w:trPr>
        <w:tc>
          <w:tcPr>
            <w:tcW w:w="3900" w:type="dxa"/>
          </w:tcPr>
          <w:p w14:paraId="56288B0F" w14:textId="77777777" w:rsidR="00D324F8" w:rsidRPr="00274D02"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6C6BA1BA" w14:textId="77777777" w:rsidR="00D324F8" w:rsidRPr="00274D02" w:rsidRDefault="00D324F8" w:rsidP="00D324F8">
            <w:pPr>
              <w:suppressAutoHyphens/>
              <w:spacing w:after="0" w:line="240" w:lineRule="auto"/>
              <w:jc w:val="right"/>
              <w:rPr>
                <w:rFonts w:ascii="Times New Roman" w:hAnsi="Times New Roman"/>
                <w:b/>
                <w:bCs/>
                <w:sz w:val="24"/>
                <w:szCs w:val="24"/>
                <w:lang w:eastAsia="zh-CN"/>
              </w:rPr>
            </w:pPr>
            <w:r w:rsidRPr="00274D02">
              <w:rPr>
                <w:rFonts w:ascii="Times New Roman" w:hAnsi="Times New Roman"/>
                <w:b/>
                <w:bCs/>
                <w:sz w:val="24"/>
                <w:szCs w:val="24"/>
                <w:lang w:eastAsia="zh-CN"/>
              </w:rPr>
              <w:t xml:space="preserve">                                Уповноважена особа </w:t>
            </w:r>
          </w:p>
        </w:tc>
      </w:tr>
      <w:tr w:rsidR="00D324F8" w:rsidRPr="00274D02" w14:paraId="4FDE497A" w14:textId="77777777" w:rsidTr="00D324F8">
        <w:trPr>
          <w:gridBefore w:val="2"/>
          <w:wBefore w:w="3931" w:type="dxa"/>
        </w:trPr>
        <w:tc>
          <w:tcPr>
            <w:tcW w:w="5670" w:type="dxa"/>
            <w:gridSpan w:val="2"/>
            <w:tcMar>
              <w:left w:w="108" w:type="dxa"/>
              <w:right w:w="108" w:type="dxa"/>
            </w:tcMar>
          </w:tcPr>
          <w:p w14:paraId="3D9BDF33" w14:textId="77777777" w:rsidR="00D324F8" w:rsidRPr="00274D02" w:rsidRDefault="00D324F8" w:rsidP="00D324F8">
            <w:pPr>
              <w:spacing w:after="0" w:line="25" w:lineRule="atLeast"/>
              <w:jc w:val="right"/>
              <w:rPr>
                <w:rFonts w:ascii="Times New Roman" w:hAnsi="Times New Roman"/>
                <w:b/>
                <w:bCs/>
                <w:sz w:val="24"/>
                <w:szCs w:val="24"/>
              </w:rPr>
            </w:pPr>
          </w:p>
          <w:p w14:paraId="1FCE7EAC" w14:textId="75BF478A" w:rsidR="00D324F8" w:rsidRPr="00274D02" w:rsidRDefault="00D324F8" w:rsidP="004C68C3">
            <w:pPr>
              <w:spacing w:after="0" w:line="25" w:lineRule="atLeast"/>
              <w:jc w:val="right"/>
              <w:rPr>
                <w:rFonts w:ascii="Times New Roman" w:hAnsi="Times New Roman"/>
                <w:b/>
                <w:bCs/>
                <w:sz w:val="24"/>
                <w:szCs w:val="24"/>
              </w:rPr>
            </w:pPr>
            <w:r w:rsidRPr="00274D02">
              <w:rPr>
                <w:rFonts w:ascii="Times New Roman" w:hAnsi="Times New Roman"/>
                <w:b/>
                <w:bCs/>
                <w:sz w:val="24"/>
                <w:szCs w:val="24"/>
              </w:rPr>
              <w:t xml:space="preserve">     </w:t>
            </w:r>
            <w:bookmarkStart w:id="2" w:name="titul_member_ck_golova"/>
            <w:bookmarkEnd w:id="2"/>
            <w:r w:rsidRPr="00274D02">
              <w:rPr>
                <w:rFonts w:ascii="Times New Roman" w:hAnsi="Times New Roman"/>
                <w:b/>
                <w:bCs/>
                <w:sz w:val="24"/>
                <w:szCs w:val="24"/>
              </w:rPr>
              <w:t xml:space="preserve">                            ____________  </w:t>
            </w:r>
            <w:proofErr w:type="spellStart"/>
            <w:r w:rsidR="00546425">
              <w:rPr>
                <w:rFonts w:ascii="Times New Roman" w:hAnsi="Times New Roman"/>
                <w:b/>
                <w:bCs/>
                <w:sz w:val="24"/>
                <w:szCs w:val="24"/>
              </w:rPr>
              <w:t>Ковтунович</w:t>
            </w:r>
            <w:proofErr w:type="spellEnd"/>
            <w:r w:rsidR="00710042">
              <w:rPr>
                <w:rFonts w:ascii="Times New Roman" w:hAnsi="Times New Roman"/>
                <w:b/>
                <w:bCs/>
                <w:sz w:val="24"/>
                <w:szCs w:val="24"/>
              </w:rPr>
              <w:t xml:space="preserve"> </w:t>
            </w:r>
            <w:r w:rsidR="00546425">
              <w:rPr>
                <w:rFonts w:ascii="Times New Roman" w:hAnsi="Times New Roman"/>
                <w:b/>
                <w:bCs/>
                <w:sz w:val="24"/>
                <w:szCs w:val="24"/>
              </w:rPr>
              <w:t>В</w:t>
            </w:r>
            <w:r w:rsidR="00710042">
              <w:rPr>
                <w:rFonts w:ascii="Times New Roman" w:hAnsi="Times New Roman"/>
                <w:b/>
                <w:bCs/>
                <w:sz w:val="24"/>
                <w:szCs w:val="24"/>
              </w:rPr>
              <w:t>.</w:t>
            </w:r>
            <w:r w:rsidR="00546425">
              <w:rPr>
                <w:rFonts w:ascii="Times New Roman" w:hAnsi="Times New Roman"/>
                <w:b/>
                <w:bCs/>
                <w:sz w:val="24"/>
                <w:szCs w:val="24"/>
              </w:rPr>
              <w:t>І</w:t>
            </w:r>
            <w:r w:rsidRPr="00274D02">
              <w:rPr>
                <w:rFonts w:ascii="Times New Roman" w:hAnsi="Times New Roman"/>
                <w:b/>
                <w:bCs/>
                <w:sz w:val="24"/>
                <w:szCs w:val="24"/>
              </w:rPr>
              <w:t xml:space="preserve">. </w:t>
            </w:r>
          </w:p>
        </w:tc>
      </w:tr>
      <w:tr w:rsidR="00D324F8" w:rsidRPr="00274D02" w14:paraId="5C05EB23" w14:textId="77777777" w:rsidTr="00D324F8">
        <w:trPr>
          <w:gridBefore w:val="2"/>
          <w:wBefore w:w="3931" w:type="dxa"/>
        </w:trPr>
        <w:tc>
          <w:tcPr>
            <w:tcW w:w="5670" w:type="dxa"/>
            <w:gridSpan w:val="2"/>
            <w:tcMar>
              <w:left w:w="108" w:type="dxa"/>
              <w:right w:w="108" w:type="dxa"/>
            </w:tcMar>
          </w:tcPr>
          <w:p w14:paraId="1DB5A19E" w14:textId="77777777" w:rsidR="00D324F8" w:rsidRPr="00274D02" w:rsidRDefault="00D324F8" w:rsidP="00D324F8">
            <w:pPr>
              <w:spacing w:after="0" w:line="25" w:lineRule="atLeast"/>
              <w:jc w:val="right"/>
              <w:rPr>
                <w:rFonts w:ascii="Times New Roman" w:hAnsi="Times New Roman"/>
                <w:sz w:val="24"/>
                <w:szCs w:val="24"/>
              </w:rPr>
            </w:pPr>
          </w:p>
        </w:tc>
      </w:tr>
    </w:tbl>
    <w:p w14:paraId="6A1A7527"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140D5866" w14:textId="77777777" w:rsidR="00D324F8" w:rsidRPr="00274D02" w:rsidRDefault="00D324F8" w:rsidP="00D324F8">
      <w:pPr>
        <w:suppressAutoHyphens/>
        <w:spacing w:after="0" w:line="240" w:lineRule="auto"/>
        <w:jc w:val="center"/>
        <w:rPr>
          <w:rFonts w:ascii="Times New Roman" w:hAnsi="Times New Roman"/>
          <w:sz w:val="24"/>
          <w:szCs w:val="24"/>
          <w:lang w:eastAsia="zh-CN"/>
        </w:rPr>
      </w:pPr>
    </w:p>
    <w:p w14:paraId="5F0504DD" w14:textId="77777777" w:rsidR="00D324F8" w:rsidRPr="00274D02" w:rsidRDefault="00D324F8" w:rsidP="00D324F8">
      <w:pPr>
        <w:suppressAutoHyphens/>
        <w:spacing w:after="0" w:line="240" w:lineRule="auto"/>
        <w:jc w:val="center"/>
        <w:rPr>
          <w:rFonts w:ascii="Times New Roman" w:hAnsi="Times New Roman"/>
          <w:sz w:val="24"/>
          <w:szCs w:val="24"/>
          <w:lang w:eastAsia="zh-CN"/>
        </w:rPr>
      </w:pPr>
    </w:p>
    <w:p w14:paraId="5E987AE2" w14:textId="77777777" w:rsidR="00D324F8" w:rsidRPr="00274D02" w:rsidRDefault="00D324F8" w:rsidP="00D324F8">
      <w:pPr>
        <w:suppressAutoHyphens/>
        <w:spacing w:after="0" w:line="240" w:lineRule="auto"/>
        <w:jc w:val="center"/>
        <w:rPr>
          <w:rFonts w:ascii="Times New Roman" w:hAnsi="Times New Roman"/>
          <w:sz w:val="24"/>
          <w:szCs w:val="24"/>
          <w:lang w:eastAsia="zh-CN"/>
        </w:rPr>
      </w:pPr>
    </w:p>
    <w:tbl>
      <w:tblPr>
        <w:tblpPr w:leftFromText="180" w:rightFromText="180" w:vertAnchor="text" w:horzAnchor="margin" w:tblpY="279"/>
        <w:tblW w:w="0" w:type="auto"/>
        <w:tblLayout w:type="fixed"/>
        <w:tblLook w:val="0000" w:firstRow="0" w:lastRow="0" w:firstColumn="0" w:lastColumn="0" w:noHBand="0" w:noVBand="0"/>
      </w:tblPr>
      <w:tblGrid>
        <w:gridCol w:w="9847"/>
      </w:tblGrid>
      <w:tr w:rsidR="00D324F8" w:rsidRPr="00274D02" w14:paraId="4B648E76" w14:textId="77777777" w:rsidTr="00D324F8">
        <w:tc>
          <w:tcPr>
            <w:tcW w:w="9847" w:type="dxa"/>
          </w:tcPr>
          <w:p w14:paraId="1AAF1FD2" w14:textId="5A4E40A4" w:rsidR="004443D3" w:rsidRPr="003C6909" w:rsidRDefault="00D324F8" w:rsidP="003C6909">
            <w:pPr>
              <w:suppressAutoHyphens/>
              <w:spacing w:after="0" w:line="240" w:lineRule="auto"/>
              <w:ind w:left="709"/>
              <w:jc w:val="center"/>
              <w:rPr>
                <w:rFonts w:ascii="Times New Roman" w:hAnsi="Times New Roman"/>
                <w:b/>
                <w:bCs/>
                <w:sz w:val="24"/>
                <w:szCs w:val="24"/>
                <w:lang w:eastAsia="zh-CN"/>
              </w:rPr>
            </w:pPr>
            <w:r w:rsidRPr="00274D02">
              <w:rPr>
                <w:rFonts w:ascii="Times New Roman" w:hAnsi="Times New Roman"/>
                <w:b/>
                <w:bCs/>
                <w:sz w:val="24"/>
                <w:szCs w:val="24"/>
                <w:lang w:eastAsia="zh-CN"/>
              </w:rPr>
              <w:t>Тендерна документація</w:t>
            </w:r>
          </w:p>
        </w:tc>
      </w:tr>
      <w:tr w:rsidR="00D324F8" w:rsidRPr="00274D02" w14:paraId="5C0B3083" w14:textId="77777777" w:rsidTr="00D324F8">
        <w:tc>
          <w:tcPr>
            <w:tcW w:w="9847" w:type="dxa"/>
          </w:tcPr>
          <w:p w14:paraId="12CFE006" w14:textId="77777777" w:rsidR="00D324F8" w:rsidRDefault="00D324F8" w:rsidP="00D324F8">
            <w:pPr>
              <w:suppressAutoHyphens/>
              <w:snapToGrid w:val="0"/>
              <w:spacing w:after="0" w:line="240" w:lineRule="auto"/>
              <w:ind w:left="709"/>
              <w:jc w:val="center"/>
              <w:rPr>
                <w:rFonts w:ascii="Times New Roman" w:hAnsi="Times New Roman"/>
                <w:b/>
                <w:bCs/>
                <w:sz w:val="24"/>
                <w:szCs w:val="24"/>
                <w:lang w:eastAsia="zh-CN"/>
              </w:rPr>
            </w:pPr>
            <w:r w:rsidRPr="00274D02">
              <w:rPr>
                <w:rFonts w:ascii="Times New Roman" w:hAnsi="Times New Roman"/>
                <w:b/>
                <w:bCs/>
                <w:sz w:val="24"/>
                <w:szCs w:val="24"/>
                <w:lang w:eastAsia="zh-CN"/>
              </w:rPr>
              <w:t>на закупівлю</w:t>
            </w:r>
          </w:p>
          <w:p w14:paraId="6BBA102B" w14:textId="094763E4" w:rsidR="00CB55C4" w:rsidRPr="00274D02" w:rsidRDefault="00CB55C4" w:rsidP="00D324F8">
            <w:pPr>
              <w:suppressAutoHyphens/>
              <w:snapToGrid w:val="0"/>
              <w:spacing w:after="0" w:line="240" w:lineRule="auto"/>
              <w:ind w:left="709"/>
              <w:jc w:val="center"/>
              <w:rPr>
                <w:rFonts w:ascii="Times New Roman" w:hAnsi="Times New Roman"/>
                <w:b/>
                <w:bCs/>
                <w:sz w:val="24"/>
                <w:szCs w:val="24"/>
                <w:lang w:eastAsia="zh-CN"/>
              </w:rPr>
            </w:pPr>
          </w:p>
        </w:tc>
      </w:tr>
    </w:tbl>
    <w:p w14:paraId="34510B33" w14:textId="77777777" w:rsidR="00D324F8" w:rsidRPr="00274D02" w:rsidRDefault="00D324F8" w:rsidP="00D324F8">
      <w:pPr>
        <w:widowControl w:val="0"/>
        <w:spacing w:after="0" w:line="240" w:lineRule="auto"/>
        <w:rPr>
          <w:rFonts w:ascii="Times New Roman" w:hAnsi="Times New Roman"/>
          <w:b/>
          <w:bCs/>
          <w:sz w:val="24"/>
          <w:szCs w:val="24"/>
        </w:rPr>
      </w:pPr>
    </w:p>
    <w:p w14:paraId="3DBE9AB9" w14:textId="7B45A334" w:rsidR="00D324F8" w:rsidRDefault="00546425" w:rsidP="00D324F8">
      <w:pPr>
        <w:spacing w:after="0"/>
        <w:jc w:val="center"/>
        <w:rPr>
          <w:rFonts w:ascii="Times New Roman" w:hAnsi="Times New Roman" w:cs="Times New Roman"/>
          <w:b/>
          <w:bCs/>
          <w:sz w:val="28"/>
          <w:szCs w:val="24"/>
          <w:shd w:val="clear" w:color="auto" w:fill="FFFFFF"/>
        </w:rPr>
      </w:pPr>
      <w:r w:rsidRPr="00546425">
        <w:rPr>
          <w:rFonts w:ascii="Times New Roman" w:hAnsi="Times New Roman" w:cs="Times New Roman"/>
          <w:b/>
          <w:bCs/>
          <w:sz w:val="28"/>
          <w:szCs w:val="24"/>
          <w:shd w:val="clear" w:color="auto" w:fill="FFFFFF"/>
        </w:rPr>
        <w:t>Експлуатаційне утримання автомобільних доріг загального користування місцевого значення та штучних споруд на них у Дубенському районі Рівненської області (протяжність 798,3 км)</w:t>
      </w:r>
    </w:p>
    <w:p w14:paraId="7FCCF447" w14:textId="6BC4E3C4" w:rsidR="005A3683" w:rsidRDefault="005A3683" w:rsidP="00D324F8">
      <w:pPr>
        <w:spacing w:after="0"/>
        <w:jc w:val="center"/>
        <w:rPr>
          <w:rFonts w:ascii="Times New Roman" w:hAnsi="Times New Roman" w:cs="Times New Roman"/>
          <w:b/>
          <w:sz w:val="28"/>
          <w:szCs w:val="24"/>
          <w:shd w:val="clear" w:color="auto" w:fill="FFFFFF"/>
        </w:rPr>
      </w:pPr>
      <w:r w:rsidRPr="005A3683">
        <w:rPr>
          <w:rFonts w:ascii="Times New Roman" w:hAnsi="Times New Roman" w:cs="Times New Roman"/>
          <w:b/>
          <w:sz w:val="28"/>
          <w:szCs w:val="24"/>
          <w:shd w:val="clear" w:color="auto" w:fill="FFFFFF"/>
        </w:rPr>
        <w:t>(ДК 021:2015:63710000-9 — Послуги з обслуговування наземних видів транспорту)</w:t>
      </w:r>
    </w:p>
    <w:p w14:paraId="5699B37B" w14:textId="77777777" w:rsidR="00CB55C4" w:rsidRPr="00CB55C4" w:rsidRDefault="00CB55C4" w:rsidP="00D324F8">
      <w:pPr>
        <w:spacing w:after="0"/>
        <w:jc w:val="center"/>
        <w:rPr>
          <w:rFonts w:ascii="Times New Roman" w:hAnsi="Times New Roman" w:cs="Times New Roman"/>
          <w:noProof/>
          <w:sz w:val="28"/>
          <w:szCs w:val="24"/>
        </w:rPr>
      </w:pPr>
    </w:p>
    <w:p w14:paraId="544279F5" w14:textId="77777777" w:rsidR="00D324F8" w:rsidRPr="00274D02" w:rsidRDefault="00D324F8" w:rsidP="00D324F8">
      <w:pPr>
        <w:widowControl w:val="0"/>
        <w:spacing w:after="0" w:line="360" w:lineRule="auto"/>
        <w:jc w:val="center"/>
        <w:rPr>
          <w:rFonts w:ascii="Times New Roman" w:hAnsi="Times New Roman"/>
          <w:b/>
          <w:bCs/>
          <w:sz w:val="24"/>
          <w:szCs w:val="24"/>
        </w:rPr>
      </w:pPr>
      <w:r w:rsidRPr="00274D02">
        <w:rPr>
          <w:rFonts w:ascii="Times New Roman" w:hAnsi="Times New Roman"/>
          <w:b/>
          <w:bCs/>
          <w:sz w:val="24"/>
          <w:szCs w:val="24"/>
        </w:rPr>
        <w:t>Процедура закупівлі: відкриті торги з особливостями</w:t>
      </w:r>
    </w:p>
    <w:p w14:paraId="154D822D"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5987A77A"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4430D6D3"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20AE3EE3"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57AF42F6"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79A8AF8E"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5763D2C5"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2B99B6E5"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430A352D"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5607E306"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079D3573"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35182F35"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7BD7C118"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1F17A271"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68BF921B"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1854F379"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0E0D1E62"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28535CA3"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21159430"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53E2A70A"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392F0DEA"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5D359755" w14:textId="4E7229B4" w:rsidR="00D324F8" w:rsidRDefault="00D324F8" w:rsidP="00D324F8">
      <w:pPr>
        <w:suppressAutoHyphens/>
        <w:spacing w:after="0" w:line="240" w:lineRule="auto"/>
        <w:jc w:val="center"/>
        <w:rPr>
          <w:rFonts w:ascii="Times New Roman" w:hAnsi="Times New Roman"/>
          <w:b/>
          <w:bCs/>
          <w:sz w:val="24"/>
          <w:szCs w:val="24"/>
          <w:lang w:eastAsia="zh-CN"/>
        </w:rPr>
      </w:pPr>
    </w:p>
    <w:p w14:paraId="0CB6CDD0" w14:textId="5C025BDC" w:rsidR="00E753F8" w:rsidRDefault="00E753F8" w:rsidP="00D324F8">
      <w:pPr>
        <w:suppressAutoHyphens/>
        <w:spacing w:after="0" w:line="240" w:lineRule="auto"/>
        <w:jc w:val="center"/>
        <w:rPr>
          <w:rFonts w:ascii="Times New Roman" w:hAnsi="Times New Roman"/>
          <w:b/>
          <w:bCs/>
          <w:sz w:val="24"/>
          <w:szCs w:val="24"/>
          <w:lang w:eastAsia="zh-CN"/>
        </w:rPr>
      </w:pPr>
    </w:p>
    <w:p w14:paraId="2AE15383" w14:textId="77777777" w:rsidR="00D324F8" w:rsidRPr="00274D02" w:rsidRDefault="00D324F8" w:rsidP="00373F51">
      <w:pPr>
        <w:suppressAutoHyphens/>
        <w:spacing w:after="0" w:line="240" w:lineRule="auto"/>
        <w:rPr>
          <w:rFonts w:ascii="Times New Roman" w:hAnsi="Times New Roman"/>
          <w:b/>
          <w:bCs/>
          <w:sz w:val="24"/>
          <w:szCs w:val="24"/>
          <w:lang w:eastAsia="zh-CN"/>
        </w:rPr>
      </w:pPr>
    </w:p>
    <w:p w14:paraId="214DA521" w14:textId="0E80C410" w:rsidR="00D324F8" w:rsidRPr="000D34F8" w:rsidRDefault="00D324F8" w:rsidP="00D324F8">
      <w:pPr>
        <w:suppressAutoHyphens/>
        <w:spacing w:after="0" w:line="240" w:lineRule="auto"/>
        <w:jc w:val="center"/>
        <w:rPr>
          <w:rFonts w:ascii="Times New Roman" w:hAnsi="Times New Roman"/>
          <w:b/>
          <w:bCs/>
          <w:sz w:val="24"/>
          <w:szCs w:val="24"/>
          <w:lang w:val="en-US" w:eastAsia="zh-CN"/>
        </w:rPr>
      </w:pPr>
      <w:r w:rsidRPr="00274D02">
        <w:rPr>
          <w:rFonts w:ascii="Times New Roman" w:hAnsi="Times New Roman"/>
          <w:b/>
          <w:bCs/>
          <w:sz w:val="24"/>
          <w:szCs w:val="24"/>
          <w:lang w:eastAsia="zh-CN"/>
        </w:rPr>
        <w:t>Рівне – 202</w:t>
      </w:r>
      <w:r w:rsidR="000D34F8">
        <w:rPr>
          <w:rFonts w:ascii="Times New Roman" w:hAnsi="Times New Roman"/>
          <w:b/>
          <w:bCs/>
          <w:sz w:val="24"/>
          <w:szCs w:val="24"/>
          <w:lang w:val="en-US" w:eastAsia="zh-CN"/>
        </w:rPr>
        <w:t>4</w:t>
      </w:r>
    </w:p>
    <w:p w14:paraId="3AC4A2FA"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64A8E" w:rsidRPr="00274D02" w14:paraId="506E75C9" w14:textId="77777777">
        <w:trPr>
          <w:trHeight w:val="416"/>
          <w:jc w:val="center"/>
        </w:trPr>
        <w:tc>
          <w:tcPr>
            <w:tcW w:w="705" w:type="dxa"/>
            <w:vAlign w:val="center"/>
          </w:tcPr>
          <w:p w14:paraId="24AD2F4F"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w:t>
            </w:r>
          </w:p>
        </w:tc>
        <w:tc>
          <w:tcPr>
            <w:tcW w:w="9255" w:type="dxa"/>
            <w:gridSpan w:val="2"/>
            <w:vAlign w:val="center"/>
          </w:tcPr>
          <w:p w14:paraId="22FC9F0D" w14:textId="77777777" w:rsidR="00964A8E" w:rsidRPr="00274D02" w:rsidRDefault="00DE4250" w:rsidP="003469FD">
            <w:pPr>
              <w:jc w:val="center"/>
              <w:rPr>
                <w:rFonts w:ascii="Times New Roman" w:eastAsia="Times New Roman" w:hAnsi="Times New Roman" w:cs="Times New Roman"/>
                <w:b/>
                <w:sz w:val="24"/>
                <w:szCs w:val="24"/>
              </w:rPr>
            </w:pPr>
            <w:r w:rsidRPr="00274D02">
              <w:rPr>
                <w:rFonts w:ascii="Times New Roman" w:eastAsia="Times New Roman" w:hAnsi="Times New Roman" w:cs="Times New Roman"/>
                <w:b/>
                <w:sz w:val="24"/>
                <w:szCs w:val="24"/>
              </w:rPr>
              <w:t>Розділ 1. Загальні положення</w:t>
            </w:r>
          </w:p>
        </w:tc>
      </w:tr>
      <w:tr w:rsidR="00964A8E" w:rsidRPr="00274D02" w14:paraId="18390C54" w14:textId="77777777">
        <w:trPr>
          <w:trHeight w:val="411"/>
          <w:jc w:val="center"/>
        </w:trPr>
        <w:tc>
          <w:tcPr>
            <w:tcW w:w="705" w:type="dxa"/>
            <w:vAlign w:val="center"/>
          </w:tcPr>
          <w:p w14:paraId="38A98579"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vAlign w:val="center"/>
          </w:tcPr>
          <w:p w14:paraId="5A724A8C"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w:t>
            </w:r>
          </w:p>
        </w:tc>
        <w:tc>
          <w:tcPr>
            <w:tcW w:w="6420" w:type="dxa"/>
            <w:vAlign w:val="center"/>
          </w:tcPr>
          <w:p w14:paraId="6DA2C3A9"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3</w:t>
            </w:r>
          </w:p>
        </w:tc>
      </w:tr>
      <w:tr w:rsidR="00964A8E" w:rsidRPr="00274D02" w14:paraId="57CE01D1" w14:textId="77777777">
        <w:trPr>
          <w:trHeight w:val="1119"/>
          <w:jc w:val="center"/>
        </w:trPr>
        <w:tc>
          <w:tcPr>
            <w:tcW w:w="705" w:type="dxa"/>
          </w:tcPr>
          <w:p w14:paraId="5F9AB593"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tcPr>
          <w:p w14:paraId="4D34B80C" w14:textId="77777777" w:rsidR="00964A8E" w:rsidRPr="00274D02" w:rsidRDefault="00DE4250" w:rsidP="003469FD">
            <w:pP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7A85708F" w14:textId="0C23C09B" w:rsidR="00964A8E" w:rsidRPr="00274D02" w:rsidRDefault="00546425" w:rsidP="003469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sidR="00DE4250" w:rsidRPr="00274D02">
              <w:rPr>
                <w:rFonts w:ascii="Times New Roman" w:eastAsia="Times New Roman" w:hAnsi="Times New Roman" w:cs="Times New Roman"/>
                <w:sz w:val="24"/>
                <w:szCs w:val="24"/>
              </w:rPr>
              <w:t xml:space="preserve">окументацію розроблено відповідно до вимог Закону України «Про публічні закупівлі» </w:t>
            </w:r>
            <w:r>
              <w:rPr>
                <w:rFonts w:ascii="Times New Roman" w:eastAsia="Times New Roman" w:hAnsi="Times New Roman" w:cs="Times New Roman"/>
                <w:sz w:val="24"/>
                <w:szCs w:val="24"/>
              </w:rPr>
              <w:t>від 25 грудня 2015 року № 922-</w:t>
            </w:r>
            <w:r>
              <w:rPr>
                <w:rFonts w:ascii="Times New Roman" w:eastAsia="Times New Roman" w:hAnsi="Times New Roman" w:cs="Times New Roman"/>
                <w:sz w:val="24"/>
                <w:szCs w:val="24"/>
                <w:lang w:val="en-US"/>
              </w:rPr>
              <w:t>VIII (</w:t>
            </w:r>
            <w:r>
              <w:rPr>
                <w:rFonts w:ascii="Times New Roman" w:eastAsia="Times New Roman" w:hAnsi="Times New Roman" w:cs="Times New Roman"/>
                <w:sz w:val="24"/>
                <w:szCs w:val="24"/>
              </w:rPr>
              <w:t xml:space="preserve">зі змінами) </w:t>
            </w:r>
            <w:r w:rsidR="00DE4250" w:rsidRPr="00274D02">
              <w:rPr>
                <w:rFonts w:ascii="Times New Roman" w:eastAsia="Times New Roman" w:hAnsi="Times New Roman" w:cs="Times New Roman"/>
                <w:sz w:val="24"/>
                <w:szCs w:val="24"/>
              </w:rPr>
              <w:t xml:space="preserve">(далі — Закон) та Постанови від 12 жовтня 2022 р. № 1178 «Про затвердження особливостей здійснення публічних </w:t>
            </w:r>
            <w:proofErr w:type="spellStart"/>
            <w:r w:rsidR="00DE4250" w:rsidRPr="00274D02">
              <w:rPr>
                <w:rFonts w:ascii="Times New Roman" w:eastAsia="Times New Roman" w:hAnsi="Times New Roman" w:cs="Times New Roman"/>
                <w:sz w:val="24"/>
                <w:szCs w:val="24"/>
              </w:rPr>
              <w:t>закупівель</w:t>
            </w:r>
            <w:proofErr w:type="spellEnd"/>
            <w:r w:rsidR="00DE4250" w:rsidRPr="00274D0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eastAsia="Times New Roman" w:hAnsi="Times New Roman" w:cs="Times New Roman"/>
                <w:sz w:val="24"/>
                <w:szCs w:val="24"/>
              </w:rPr>
              <w:t xml:space="preserve">(зі змінами) </w:t>
            </w:r>
            <w:r w:rsidR="00DE4250" w:rsidRPr="00274D02">
              <w:rPr>
                <w:rFonts w:ascii="Times New Roman" w:eastAsia="Times New Roman" w:hAnsi="Times New Roman" w:cs="Times New Roman"/>
                <w:sz w:val="24"/>
                <w:szCs w:val="24"/>
              </w:rPr>
              <w:t>(далі — Особливості).</w:t>
            </w:r>
          </w:p>
          <w:p w14:paraId="6C3C13BC" w14:textId="1C5C9F34" w:rsidR="00964A8E" w:rsidRPr="00274D02" w:rsidRDefault="00DE4250" w:rsidP="003469FD">
            <w:pP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964A8E" w:rsidRPr="00274D02" w14:paraId="50707F51" w14:textId="77777777">
        <w:trPr>
          <w:trHeight w:val="615"/>
          <w:jc w:val="center"/>
        </w:trPr>
        <w:tc>
          <w:tcPr>
            <w:tcW w:w="705" w:type="dxa"/>
          </w:tcPr>
          <w:p w14:paraId="152885C5"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w:t>
            </w:r>
          </w:p>
        </w:tc>
        <w:tc>
          <w:tcPr>
            <w:tcW w:w="2835" w:type="dxa"/>
          </w:tcPr>
          <w:p w14:paraId="4EA09E0C" w14:textId="77777777" w:rsidR="00964A8E" w:rsidRPr="00274D02" w:rsidRDefault="00DE4250" w:rsidP="003469FD">
            <w:pP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Інформація про замовника торгів</w:t>
            </w:r>
          </w:p>
        </w:tc>
        <w:tc>
          <w:tcPr>
            <w:tcW w:w="6420" w:type="dxa"/>
          </w:tcPr>
          <w:p w14:paraId="02DC1724" w14:textId="77777777" w:rsidR="00964A8E" w:rsidRPr="00274D02" w:rsidRDefault="00DE4250" w:rsidP="003469FD">
            <w:pP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w:t>
            </w:r>
          </w:p>
        </w:tc>
      </w:tr>
      <w:tr w:rsidR="0039343D" w:rsidRPr="00274D02" w14:paraId="6275D8FE" w14:textId="77777777" w:rsidTr="003469FD">
        <w:trPr>
          <w:trHeight w:val="285"/>
          <w:jc w:val="center"/>
        </w:trPr>
        <w:tc>
          <w:tcPr>
            <w:tcW w:w="705" w:type="dxa"/>
          </w:tcPr>
          <w:p w14:paraId="06D12BF6" w14:textId="77777777" w:rsidR="0039343D" w:rsidRPr="00274D02" w:rsidRDefault="0039343D"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2.1</w:t>
            </w:r>
          </w:p>
        </w:tc>
        <w:tc>
          <w:tcPr>
            <w:tcW w:w="2835" w:type="dxa"/>
          </w:tcPr>
          <w:p w14:paraId="21902535" w14:textId="77777777" w:rsidR="0039343D" w:rsidRPr="00274D02" w:rsidRDefault="0039343D" w:rsidP="003469FD">
            <w:pPr>
              <w:rPr>
                <w:rFonts w:ascii="Times New Roman" w:eastAsia="Times New Roman" w:hAnsi="Times New Roman" w:cs="Times New Roman"/>
                <w:sz w:val="24"/>
                <w:szCs w:val="24"/>
              </w:rPr>
            </w:pPr>
            <w:r w:rsidRPr="00274D02">
              <w:rPr>
                <w:rFonts w:ascii="Times New Roman" w:hAnsi="Times New Roman" w:cs="Times New Roman"/>
                <w:sz w:val="24"/>
                <w:szCs w:val="24"/>
              </w:rPr>
              <w:t>повне найменування, код ЄДРПОУ, категорія</w:t>
            </w:r>
          </w:p>
        </w:tc>
        <w:tc>
          <w:tcPr>
            <w:tcW w:w="6420" w:type="dxa"/>
            <w:tcBorders>
              <w:top w:val="single" w:sz="4" w:space="0" w:color="000000"/>
              <w:left w:val="single" w:sz="4" w:space="0" w:color="000000"/>
              <w:bottom w:val="single" w:sz="4" w:space="0" w:color="000000"/>
              <w:right w:val="single" w:sz="4" w:space="0" w:color="000000"/>
            </w:tcBorders>
          </w:tcPr>
          <w:p w14:paraId="31F01582" w14:textId="77777777" w:rsidR="0039343D" w:rsidRPr="00274D02" w:rsidRDefault="00FE25A6" w:rsidP="003469FD">
            <w:pPr>
              <w:rPr>
                <w:rFonts w:ascii="Times New Roman" w:hAnsi="Times New Roman" w:cs="Times New Roman"/>
                <w:sz w:val="24"/>
                <w:szCs w:val="24"/>
                <w:highlight w:val="yellow"/>
              </w:rPr>
            </w:pPr>
            <w:r w:rsidRPr="00274D02">
              <w:rPr>
                <w:rFonts w:ascii="Times New Roman" w:hAnsi="Times New Roman" w:cs="Times New Roman"/>
                <w:bCs/>
                <w:sz w:val="24"/>
                <w:szCs w:val="24"/>
              </w:rPr>
              <w:t>Департамент з питань будівництва та архітектури Рівненської обласної державної адміністрації</w:t>
            </w:r>
            <w:r w:rsidRPr="00274D02">
              <w:rPr>
                <w:rStyle w:val="af0"/>
                <w:rFonts w:ascii="Times New Roman" w:hAnsi="Times New Roman" w:cs="Times New Roman"/>
                <w:bCs/>
                <w:sz w:val="24"/>
                <w:szCs w:val="24"/>
                <w:lang w:eastAsia="en-US"/>
              </w:rPr>
              <w:t xml:space="preserve">, код ЄДРПОУ </w:t>
            </w:r>
            <w:r w:rsidRPr="00274D02">
              <w:rPr>
                <w:rStyle w:val="af0"/>
                <w:rFonts w:ascii="Times New Roman" w:hAnsi="Times New Roman" w:cs="Times New Roman"/>
                <w:bCs/>
                <w:i w:val="0"/>
                <w:sz w:val="24"/>
                <w:szCs w:val="24"/>
                <w:lang w:eastAsia="en-US"/>
              </w:rPr>
              <w:t>36565276</w:t>
            </w:r>
          </w:p>
        </w:tc>
      </w:tr>
      <w:tr w:rsidR="0039343D" w:rsidRPr="00274D02" w14:paraId="4F7C9E68" w14:textId="77777777" w:rsidTr="003469FD">
        <w:trPr>
          <w:trHeight w:val="510"/>
          <w:jc w:val="center"/>
        </w:trPr>
        <w:tc>
          <w:tcPr>
            <w:tcW w:w="705" w:type="dxa"/>
          </w:tcPr>
          <w:p w14:paraId="5E126E06" w14:textId="77777777" w:rsidR="0039343D" w:rsidRPr="00274D02" w:rsidRDefault="0039343D"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2.2</w:t>
            </w:r>
          </w:p>
        </w:tc>
        <w:tc>
          <w:tcPr>
            <w:tcW w:w="2835" w:type="dxa"/>
          </w:tcPr>
          <w:p w14:paraId="0413CFA6" w14:textId="77777777" w:rsidR="0039343D" w:rsidRPr="00274D02" w:rsidRDefault="0039343D" w:rsidP="003469FD">
            <w:pP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tcPr>
          <w:p w14:paraId="0711C343" w14:textId="27F9942F" w:rsidR="0039343D" w:rsidRPr="00274D02" w:rsidRDefault="00FE25A6" w:rsidP="003469FD">
            <w:pPr>
              <w:rPr>
                <w:rFonts w:ascii="Times New Roman" w:hAnsi="Times New Roman" w:cs="Times New Roman"/>
                <w:sz w:val="24"/>
                <w:szCs w:val="24"/>
                <w:highlight w:val="yellow"/>
              </w:rPr>
            </w:pPr>
            <w:r w:rsidRPr="00274D02">
              <w:rPr>
                <w:rFonts w:ascii="Times New Roman" w:hAnsi="Times New Roman" w:cs="Times New Roman"/>
                <w:bCs/>
                <w:iCs/>
                <w:color w:val="000000"/>
                <w:sz w:val="24"/>
                <w:szCs w:val="24"/>
              </w:rPr>
              <w:t xml:space="preserve">Україна, 33028, Рівненська обл., місто Рівне, </w:t>
            </w:r>
            <w:r w:rsidR="00546425">
              <w:rPr>
                <w:rFonts w:ascii="Times New Roman" w:hAnsi="Times New Roman" w:cs="Times New Roman"/>
                <w:bCs/>
                <w:iCs/>
                <w:color w:val="000000"/>
                <w:sz w:val="24"/>
                <w:szCs w:val="24"/>
              </w:rPr>
              <w:t>майдан Просвіти</w:t>
            </w:r>
            <w:r w:rsidRPr="00274D02">
              <w:rPr>
                <w:rFonts w:ascii="Times New Roman" w:hAnsi="Times New Roman" w:cs="Times New Roman"/>
                <w:bCs/>
                <w:iCs/>
                <w:color w:val="000000"/>
                <w:sz w:val="24"/>
                <w:szCs w:val="24"/>
              </w:rPr>
              <w:t xml:space="preserve">, </w:t>
            </w:r>
            <w:r w:rsidR="00546425">
              <w:rPr>
                <w:rFonts w:ascii="Times New Roman" w:hAnsi="Times New Roman" w:cs="Times New Roman"/>
                <w:bCs/>
                <w:iCs/>
                <w:color w:val="000000"/>
                <w:sz w:val="24"/>
                <w:szCs w:val="24"/>
              </w:rPr>
              <w:t>будинок 1</w:t>
            </w:r>
          </w:p>
        </w:tc>
      </w:tr>
      <w:tr w:rsidR="0039343D" w:rsidRPr="00274D02" w14:paraId="4973F447" w14:textId="77777777" w:rsidTr="003469FD">
        <w:trPr>
          <w:trHeight w:val="1119"/>
          <w:jc w:val="center"/>
        </w:trPr>
        <w:tc>
          <w:tcPr>
            <w:tcW w:w="705" w:type="dxa"/>
          </w:tcPr>
          <w:p w14:paraId="7AD5D70A" w14:textId="77777777" w:rsidR="0039343D" w:rsidRPr="00274D02" w:rsidRDefault="0039343D"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2.3</w:t>
            </w:r>
          </w:p>
        </w:tc>
        <w:tc>
          <w:tcPr>
            <w:tcW w:w="2835" w:type="dxa"/>
          </w:tcPr>
          <w:p w14:paraId="78A7A3F9" w14:textId="77777777" w:rsidR="0039343D" w:rsidRPr="00274D02" w:rsidRDefault="0039343D" w:rsidP="003469FD">
            <w:pP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tcPr>
          <w:p w14:paraId="5304D9AD" w14:textId="5056F13E" w:rsidR="00546425" w:rsidRPr="00546425" w:rsidRDefault="0016681D" w:rsidP="00AE6D67">
            <w:pPr>
              <w:pStyle w:val="11"/>
              <w:jc w:val="both"/>
              <w:rPr>
                <w:rFonts w:ascii="Times New Roman" w:hAnsi="Times New Roman" w:cs="Times New Roman"/>
                <w:sz w:val="24"/>
                <w:szCs w:val="24"/>
                <w:lang w:val="uk-UA"/>
              </w:rPr>
            </w:pPr>
            <w:r w:rsidRPr="0016681D">
              <w:rPr>
                <w:rFonts w:ascii="Times New Roman" w:hAnsi="Times New Roman" w:cs="Times New Roman"/>
                <w:sz w:val="24"/>
                <w:szCs w:val="24"/>
                <w:lang w:val="uk-UA"/>
              </w:rPr>
              <w:t>Уповноважена особа –</w:t>
            </w:r>
            <w:r w:rsidR="00546425">
              <w:rPr>
                <w:rFonts w:ascii="Times New Roman" w:hAnsi="Times New Roman" w:cs="Times New Roman"/>
                <w:sz w:val="24"/>
                <w:szCs w:val="24"/>
                <w:lang w:val="uk-UA"/>
              </w:rPr>
              <w:t xml:space="preserve"> </w:t>
            </w:r>
            <w:proofErr w:type="spellStart"/>
            <w:r w:rsidR="00546425">
              <w:rPr>
                <w:rFonts w:ascii="Times New Roman" w:hAnsi="Times New Roman" w:cs="Times New Roman"/>
                <w:sz w:val="24"/>
                <w:szCs w:val="24"/>
                <w:lang w:val="uk-UA"/>
              </w:rPr>
              <w:t>Ковтунович</w:t>
            </w:r>
            <w:proofErr w:type="spellEnd"/>
            <w:r w:rsidR="00546425">
              <w:rPr>
                <w:rFonts w:ascii="Times New Roman" w:hAnsi="Times New Roman" w:cs="Times New Roman"/>
                <w:sz w:val="24"/>
                <w:szCs w:val="24"/>
                <w:lang w:val="uk-UA"/>
              </w:rPr>
              <w:t xml:space="preserve"> Вікторія Іванівна</w:t>
            </w:r>
            <w:r w:rsidRPr="0016681D">
              <w:rPr>
                <w:rFonts w:ascii="Times New Roman" w:hAnsi="Times New Roman" w:cs="Times New Roman"/>
                <w:sz w:val="24"/>
                <w:szCs w:val="24"/>
                <w:lang w:val="uk-UA"/>
              </w:rPr>
              <w:t xml:space="preserve">, </w:t>
            </w:r>
            <w:r w:rsidR="00546425" w:rsidRPr="00546425">
              <w:rPr>
                <w:rFonts w:ascii="Times New Roman" w:hAnsi="Times New Roman" w:cs="Times New Roman"/>
                <w:sz w:val="24"/>
                <w:szCs w:val="24"/>
                <w:lang w:val="uk-UA"/>
              </w:rPr>
              <w:t>головний спеціаліст</w:t>
            </w:r>
            <w:r w:rsidR="00AE6D67">
              <w:rPr>
                <w:rFonts w:ascii="Times New Roman" w:hAnsi="Times New Roman" w:cs="Times New Roman"/>
                <w:sz w:val="24"/>
                <w:szCs w:val="24"/>
                <w:lang w:val="uk-UA"/>
              </w:rPr>
              <w:t>-юрисконсульт</w:t>
            </w:r>
            <w:r w:rsidR="00546425" w:rsidRPr="00546425">
              <w:rPr>
                <w:rFonts w:ascii="Times New Roman" w:hAnsi="Times New Roman" w:cs="Times New Roman"/>
                <w:sz w:val="24"/>
                <w:szCs w:val="24"/>
                <w:lang w:val="uk-UA"/>
              </w:rPr>
              <w:t xml:space="preserve"> відділу </w:t>
            </w:r>
            <w:r w:rsidR="00AE6D67" w:rsidRPr="00AE6D67">
              <w:rPr>
                <w:rFonts w:ascii="Times New Roman" w:hAnsi="Times New Roman" w:cs="Times New Roman"/>
                <w:sz w:val="24"/>
                <w:szCs w:val="24"/>
                <w:lang w:val="uk-UA"/>
              </w:rPr>
              <w:t>юридичної роботи та</w:t>
            </w:r>
            <w:r w:rsidR="00AE6D67">
              <w:rPr>
                <w:rFonts w:ascii="Times New Roman" w:hAnsi="Times New Roman" w:cs="Times New Roman"/>
                <w:sz w:val="24"/>
                <w:szCs w:val="24"/>
                <w:lang w:val="uk-UA"/>
              </w:rPr>
              <w:t xml:space="preserve"> </w:t>
            </w:r>
            <w:r w:rsidR="00AE6D67" w:rsidRPr="00AE6D67">
              <w:rPr>
                <w:rFonts w:ascii="Times New Roman" w:hAnsi="Times New Roman" w:cs="Times New Roman"/>
                <w:sz w:val="24"/>
                <w:szCs w:val="24"/>
                <w:lang w:val="uk-UA"/>
              </w:rPr>
              <w:t xml:space="preserve">публічних </w:t>
            </w:r>
            <w:proofErr w:type="spellStart"/>
            <w:r w:rsidR="00AE6D67" w:rsidRPr="00AE6D67">
              <w:rPr>
                <w:rFonts w:ascii="Times New Roman" w:hAnsi="Times New Roman" w:cs="Times New Roman"/>
                <w:sz w:val="24"/>
                <w:szCs w:val="24"/>
                <w:lang w:val="uk-UA"/>
              </w:rPr>
              <w:t>закупівель</w:t>
            </w:r>
            <w:proofErr w:type="spellEnd"/>
            <w:r w:rsidR="00AE6D67" w:rsidRPr="00AE6D67">
              <w:rPr>
                <w:rFonts w:ascii="Times New Roman" w:hAnsi="Times New Roman" w:cs="Times New Roman"/>
                <w:sz w:val="24"/>
                <w:szCs w:val="24"/>
                <w:lang w:val="uk-UA"/>
              </w:rPr>
              <w:t xml:space="preserve"> </w:t>
            </w:r>
            <w:r w:rsidR="00546425" w:rsidRPr="00546425">
              <w:rPr>
                <w:rFonts w:ascii="Times New Roman" w:hAnsi="Times New Roman" w:cs="Times New Roman"/>
                <w:sz w:val="24"/>
                <w:szCs w:val="24"/>
                <w:lang w:val="uk-UA"/>
              </w:rPr>
              <w:t xml:space="preserve">департаменту з питань будівництва та архітектури Рівненської обласної державної адміністрації, 33028, Україна, Рівненська область, м. Рівне, майдан Просвіти, будинок 1; </w:t>
            </w:r>
            <w:proofErr w:type="spellStart"/>
            <w:r w:rsidR="00546425" w:rsidRPr="00546425">
              <w:rPr>
                <w:rFonts w:ascii="Times New Roman" w:hAnsi="Times New Roman" w:cs="Times New Roman"/>
                <w:sz w:val="24"/>
                <w:szCs w:val="24"/>
                <w:lang w:val="uk-UA"/>
              </w:rPr>
              <w:t>тел</w:t>
            </w:r>
            <w:proofErr w:type="spellEnd"/>
            <w:r w:rsidR="00546425" w:rsidRPr="00546425">
              <w:rPr>
                <w:rFonts w:ascii="Times New Roman" w:hAnsi="Times New Roman" w:cs="Times New Roman"/>
                <w:sz w:val="24"/>
                <w:szCs w:val="24"/>
                <w:lang w:val="uk-UA"/>
              </w:rPr>
              <w:t>. (0362) 63-32-32</w:t>
            </w:r>
          </w:p>
          <w:p w14:paraId="67F99EF2" w14:textId="7C1FB3CF" w:rsidR="00546425" w:rsidRPr="00274D02" w:rsidRDefault="00546425" w:rsidP="00546425">
            <w:pPr>
              <w:pStyle w:val="11"/>
              <w:jc w:val="both"/>
              <w:rPr>
                <w:rFonts w:ascii="Times New Roman" w:hAnsi="Times New Roman" w:cs="Times New Roman"/>
                <w:sz w:val="24"/>
                <w:szCs w:val="24"/>
              </w:rPr>
            </w:pPr>
            <w:r w:rsidRPr="00546425">
              <w:rPr>
                <w:rFonts w:ascii="Times New Roman" w:hAnsi="Times New Roman" w:cs="Times New Roman"/>
                <w:sz w:val="24"/>
                <w:szCs w:val="24"/>
                <w:lang w:val="uk-UA"/>
              </w:rPr>
              <w:t>е-</w:t>
            </w:r>
            <w:proofErr w:type="spellStart"/>
            <w:r w:rsidRPr="00546425">
              <w:rPr>
                <w:rFonts w:ascii="Times New Roman" w:hAnsi="Times New Roman" w:cs="Times New Roman"/>
                <w:sz w:val="24"/>
                <w:szCs w:val="24"/>
                <w:lang w:val="uk-UA"/>
              </w:rPr>
              <w:t>mail</w:t>
            </w:r>
            <w:proofErr w:type="spellEnd"/>
            <w:r w:rsidRPr="00546425">
              <w:rPr>
                <w:rFonts w:ascii="Times New Roman" w:hAnsi="Times New Roman" w:cs="Times New Roman"/>
                <w:sz w:val="24"/>
                <w:szCs w:val="24"/>
                <w:lang w:val="uk-UA"/>
              </w:rPr>
              <w:t>: kovtunovitch.vika@ukr.net</w:t>
            </w:r>
          </w:p>
          <w:p w14:paraId="0FF87382" w14:textId="09B1394D" w:rsidR="0039343D" w:rsidRPr="00274D02" w:rsidRDefault="0039343D" w:rsidP="0016681D">
            <w:pPr>
              <w:rPr>
                <w:rFonts w:ascii="Times New Roman" w:hAnsi="Times New Roman" w:cs="Times New Roman"/>
                <w:sz w:val="24"/>
                <w:szCs w:val="24"/>
                <w:highlight w:val="yellow"/>
              </w:rPr>
            </w:pPr>
          </w:p>
        </w:tc>
      </w:tr>
      <w:tr w:rsidR="00964A8E" w:rsidRPr="00274D02" w14:paraId="326B621B" w14:textId="77777777">
        <w:trPr>
          <w:trHeight w:val="15"/>
          <w:jc w:val="center"/>
        </w:trPr>
        <w:tc>
          <w:tcPr>
            <w:tcW w:w="705" w:type="dxa"/>
          </w:tcPr>
          <w:p w14:paraId="006F2E86"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3</w:t>
            </w:r>
          </w:p>
        </w:tc>
        <w:tc>
          <w:tcPr>
            <w:tcW w:w="2835" w:type="dxa"/>
          </w:tcPr>
          <w:p w14:paraId="44587F48" w14:textId="77777777" w:rsidR="00964A8E" w:rsidRPr="00274D02" w:rsidRDefault="00DE4250" w:rsidP="003469FD">
            <w:pP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Процедура закупівлі</w:t>
            </w:r>
          </w:p>
        </w:tc>
        <w:tc>
          <w:tcPr>
            <w:tcW w:w="6420" w:type="dxa"/>
          </w:tcPr>
          <w:p w14:paraId="1217B444" w14:textId="74E2D40B" w:rsidR="00964A8E" w:rsidRPr="00274D02" w:rsidRDefault="00546425" w:rsidP="003469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DE4250" w:rsidRPr="00274D02">
              <w:rPr>
                <w:rFonts w:ascii="Times New Roman" w:eastAsia="Times New Roman" w:hAnsi="Times New Roman" w:cs="Times New Roman"/>
                <w:sz w:val="24"/>
                <w:szCs w:val="24"/>
              </w:rPr>
              <w:t>ідкриті торги з особливостями</w:t>
            </w:r>
          </w:p>
        </w:tc>
      </w:tr>
      <w:tr w:rsidR="003620D6" w:rsidRPr="00274D02" w14:paraId="5617D413" w14:textId="77777777" w:rsidTr="003620D6">
        <w:trPr>
          <w:trHeight w:val="669"/>
          <w:jc w:val="center"/>
        </w:trPr>
        <w:tc>
          <w:tcPr>
            <w:tcW w:w="705" w:type="dxa"/>
          </w:tcPr>
          <w:p w14:paraId="5C9F71A2"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w:t>
            </w:r>
          </w:p>
        </w:tc>
        <w:tc>
          <w:tcPr>
            <w:tcW w:w="2835" w:type="dxa"/>
          </w:tcPr>
          <w:p w14:paraId="6BD74D28" w14:textId="77777777" w:rsidR="00964A8E" w:rsidRPr="00274D02" w:rsidRDefault="00DE4250" w:rsidP="003469FD">
            <w:pP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Інформація про предмет закупівлі</w:t>
            </w:r>
          </w:p>
        </w:tc>
        <w:tc>
          <w:tcPr>
            <w:tcW w:w="6420" w:type="dxa"/>
          </w:tcPr>
          <w:p w14:paraId="3DB7FAA8" w14:textId="77777777" w:rsidR="00964A8E" w:rsidRPr="00274D02" w:rsidRDefault="00DE4250" w:rsidP="003469FD">
            <w:pPr>
              <w:jc w:val="both"/>
              <w:rPr>
                <w:rFonts w:ascii="Times New Roman" w:eastAsia="Times New Roman" w:hAnsi="Times New Roman" w:cs="Times New Roman"/>
                <w:sz w:val="24"/>
                <w:szCs w:val="24"/>
              </w:rPr>
            </w:pPr>
            <w:r w:rsidRPr="00274D02">
              <w:rPr>
                <w:rFonts w:ascii="Times New Roman" w:eastAsia="Times New Roman" w:hAnsi="Times New Roman" w:cs="Times New Roman"/>
                <w:i/>
                <w:sz w:val="24"/>
                <w:szCs w:val="24"/>
              </w:rPr>
              <w:t> </w:t>
            </w:r>
          </w:p>
        </w:tc>
      </w:tr>
      <w:tr w:rsidR="00964A8E" w:rsidRPr="00274D02" w14:paraId="1253AC58" w14:textId="77777777">
        <w:trPr>
          <w:jc w:val="center"/>
        </w:trPr>
        <w:tc>
          <w:tcPr>
            <w:tcW w:w="705" w:type="dxa"/>
          </w:tcPr>
          <w:p w14:paraId="6B2FBCF5"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4.1</w:t>
            </w:r>
          </w:p>
        </w:tc>
        <w:tc>
          <w:tcPr>
            <w:tcW w:w="2835" w:type="dxa"/>
          </w:tcPr>
          <w:p w14:paraId="2170FDF7" w14:textId="77777777" w:rsidR="00964A8E" w:rsidRPr="00274D02" w:rsidRDefault="00DE4250" w:rsidP="003469FD">
            <w:pP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назва предмета закупівлі</w:t>
            </w:r>
          </w:p>
        </w:tc>
        <w:tc>
          <w:tcPr>
            <w:tcW w:w="6420" w:type="dxa"/>
          </w:tcPr>
          <w:p w14:paraId="6FFB2F54" w14:textId="2A5C9AD0" w:rsidR="003620D6" w:rsidRPr="00274D02" w:rsidRDefault="005A3683" w:rsidP="00546425">
            <w:pPr>
              <w:shd w:val="clear" w:color="auto" w:fill="FFFFFF"/>
              <w:jc w:val="both"/>
              <w:rPr>
                <w:rFonts w:ascii="Times New Roman" w:eastAsia="Times New Roman" w:hAnsi="Times New Roman" w:cs="Times New Roman"/>
                <w:sz w:val="24"/>
                <w:szCs w:val="24"/>
              </w:rPr>
            </w:pPr>
            <w:r>
              <w:rPr>
                <w:rFonts w:ascii="Times New Roman" w:hAnsi="Times New Roman" w:cs="Times New Roman"/>
                <w:b/>
                <w:bCs/>
                <w:sz w:val="24"/>
                <w:szCs w:val="24"/>
                <w:shd w:val="clear" w:color="auto" w:fill="FFFFFF"/>
              </w:rPr>
              <w:t xml:space="preserve"> </w:t>
            </w:r>
            <w:r w:rsidR="00546425" w:rsidRPr="00546425">
              <w:rPr>
                <w:rFonts w:ascii="Times New Roman" w:hAnsi="Times New Roman" w:cs="Times New Roman"/>
                <w:b/>
                <w:bCs/>
                <w:sz w:val="24"/>
                <w:szCs w:val="24"/>
                <w:shd w:val="clear" w:color="auto" w:fill="FFFFFF"/>
              </w:rPr>
              <w:t xml:space="preserve">Експлуатаційне утримання автомобільних доріг загального користування місцевого значення та штучних споруд на них у Дубенському районі Рівненської області (протяжність 798,3 км) </w:t>
            </w:r>
            <w:r w:rsidRPr="005A3683">
              <w:rPr>
                <w:rFonts w:ascii="Times New Roman" w:hAnsi="Times New Roman" w:cs="Times New Roman"/>
                <w:b/>
                <w:bCs/>
                <w:sz w:val="24"/>
                <w:szCs w:val="24"/>
                <w:shd w:val="clear" w:color="auto" w:fill="FFFFFF"/>
              </w:rPr>
              <w:t>(ДК 021:2015:63710000-9 — Послуги з обслуговування наземних видів транспорту)</w:t>
            </w:r>
          </w:p>
        </w:tc>
      </w:tr>
      <w:tr w:rsidR="00964A8E" w:rsidRPr="00274D02" w14:paraId="4BC008D0" w14:textId="77777777">
        <w:trPr>
          <w:trHeight w:val="1119"/>
          <w:jc w:val="center"/>
        </w:trPr>
        <w:tc>
          <w:tcPr>
            <w:tcW w:w="705" w:type="dxa"/>
          </w:tcPr>
          <w:p w14:paraId="2F076524"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4.2</w:t>
            </w:r>
          </w:p>
        </w:tc>
        <w:tc>
          <w:tcPr>
            <w:tcW w:w="2835" w:type="dxa"/>
          </w:tcPr>
          <w:p w14:paraId="49BFE042"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10B1712" w14:textId="77777777" w:rsidR="00964A8E" w:rsidRPr="00274D02" w:rsidRDefault="00DE4250" w:rsidP="003469FD">
            <w:pPr>
              <w:widowControl w:val="0"/>
              <w:ind w:right="12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Закупівля здійснюється щодо предмета закупівлі в цілому.</w:t>
            </w:r>
          </w:p>
          <w:p w14:paraId="0180F83E" w14:textId="77777777" w:rsidR="00964A8E" w:rsidRPr="00274D02" w:rsidRDefault="00964A8E" w:rsidP="003469FD">
            <w:pPr>
              <w:widowControl w:val="0"/>
              <w:ind w:right="120"/>
              <w:jc w:val="both"/>
              <w:rPr>
                <w:rFonts w:ascii="Times New Roman" w:eastAsia="Times New Roman" w:hAnsi="Times New Roman" w:cs="Times New Roman"/>
                <w:i/>
                <w:sz w:val="24"/>
                <w:szCs w:val="24"/>
                <w:highlight w:val="yellow"/>
              </w:rPr>
            </w:pPr>
          </w:p>
        </w:tc>
      </w:tr>
      <w:tr w:rsidR="00964A8E" w:rsidRPr="00274D02" w14:paraId="6951CA84" w14:textId="77777777">
        <w:trPr>
          <w:trHeight w:val="1119"/>
          <w:jc w:val="center"/>
        </w:trPr>
        <w:tc>
          <w:tcPr>
            <w:tcW w:w="705" w:type="dxa"/>
          </w:tcPr>
          <w:p w14:paraId="211EE670"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4.3</w:t>
            </w:r>
          </w:p>
        </w:tc>
        <w:tc>
          <w:tcPr>
            <w:tcW w:w="2835" w:type="dxa"/>
          </w:tcPr>
          <w:p w14:paraId="415E5220" w14:textId="39BC2680" w:rsidR="00964A8E" w:rsidRPr="00274D02" w:rsidRDefault="003C6909" w:rsidP="003469FD">
            <w:pPr>
              <w:widowControl w:val="0"/>
              <w:rPr>
                <w:rFonts w:ascii="Times New Roman" w:eastAsia="Times New Roman" w:hAnsi="Times New Roman" w:cs="Times New Roman"/>
                <w:sz w:val="24"/>
                <w:szCs w:val="24"/>
                <w:highlight w:val="yellow"/>
              </w:rPr>
            </w:pPr>
            <w:r w:rsidRPr="003C6909">
              <w:rPr>
                <w:rFonts w:ascii="Times New Roman" w:eastAsia="Times New Roman" w:hAnsi="Times New Roman" w:cs="Times New Roman"/>
                <w:sz w:val="24"/>
                <w:szCs w:val="24"/>
              </w:rPr>
              <w:t>місце, де повинні бути виконані роботи чи надані послуги, їх обсяги (для робіт або послуг)</w:t>
            </w:r>
          </w:p>
        </w:tc>
        <w:tc>
          <w:tcPr>
            <w:tcW w:w="6420" w:type="dxa"/>
          </w:tcPr>
          <w:p w14:paraId="165E1848" w14:textId="77777777" w:rsidR="003C6909" w:rsidRDefault="00546425" w:rsidP="0016681D">
            <w:pPr>
              <w:pStyle w:val="docdata"/>
              <w:spacing w:before="0" w:beforeAutospacing="0" w:after="0" w:afterAutospacing="0"/>
              <w:rPr>
                <w:b/>
                <w:bCs/>
                <w:shd w:val="clear" w:color="auto" w:fill="FFFFFF"/>
                <w:lang w:val="uk-UA"/>
              </w:rPr>
            </w:pPr>
            <w:r>
              <w:rPr>
                <w:b/>
                <w:bCs/>
                <w:shd w:val="clear" w:color="auto" w:fill="FFFFFF"/>
                <w:lang w:val="uk-UA"/>
              </w:rPr>
              <w:t>Дубенський</w:t>
            </w:r>
            <w:r w:rsidR="0016681D" w:rsidRPr="0016681D">
              <w:rPr>
                <w:b/>
                <w:bCs/>
                <w:shd w:val="clear" w:color="auto" w:fill="FFFFFF"/>
                <w:lang w:val="uk-UA"/>
              </w:rPr>
              <w:t xml:space="preserve"> район Рівненської області (протяжність </w:t>
            </w:r>
            <w:r>
              <w:rPr>
                <w:b/>
                <w:bCs/>
                <w:shd w:val="clear" w:color="auto" w:fill="FFFFFF"/>
                <w:lang w:val="uk-UA"/>
              </w:rPr>
              <w:t>798</w:t>
            </w:r>
            <w:r w:rsidR="0016681D" w:rsidRPr="0016681D">
              <w:rPr>
                <w:b/>
                <w:bCs/>
                <w:shd w:val="clear" w:color="auto" w:fill="FFFFFF"/>
                <w:lang w:val="uk-UA"/>
              </w:rPr>
              <w:t>,</w:t>
            </w:r>
            <w:r>
              <w:rPr>
                <w:b/>
                <w:bCs/>
                <w:shd w:val="clear" w:color="auto" w:fill="FFFFFF"/>
                <w:lang w:val="uk-UA"/>
              </w:rPr>
              <w:t>3</w:t>
            </w:r>
            <w:r w:rsidR="0016681D" w:rsidRPr="0016681D">
              <w:rPr>
                <w:b/>
                <w:bCs/>
                <w:shd w:val="clear" w:color="auto" w:fill="FFFFFF"/>
                <w:lang w:val="uk-UA"/>
              </w:rPr>
              <w:t xml:space="preserve"> км)</w:t>
            </w:r>
            <w:r w:rsidR="0016681D">
              <w:rPr>
                <w:b/>
                <w:bCs/>
                <w:shd w:val="clear" w:color="auto" w:fill="FFFFFF"/>
                <w:lang w:val="uk-UA"/>
              </w:rPr>
              <w:t xml:space="preserve"> </w:t>
            </w:r>
          </w:p>
          <w:p w14:paraId="34A6427F" w14:textId="2C4FDD38" w:rsidR="00546425" w:rsidRPr="00546425" w:rsidRDefault="00546425" w:rsidP="0016681D">
            <w:pPr>
              <w:pStyle w:val="docdata"/>
              <w:spacing w:before="0" w:beforeAutospacing="0" w:after="0" w:afterAutospacing="0"/>
              <w:rPr>
                <w:i/>
                <w:highlight w:val="white"/>
                <w:lang w:val="en-US"/>
              </w:rPr>
            </w:pPr>
            <w:r w:rsidRPr="00022226">
              <w:rPr>
                <w:shd w:val="clear" w:color="auto" w:fill="FFFFFF"/>
                <w:lang w:val="uk-UA"/>
              </w:rPr>
              <w:t xml:space="preserve">Обсяги закупівлі згідно </w:t>
            </w:r>
            <w:r w:rsidR="0004560E" w:rsidRPr="00022226">
              <w:rPr>
                <w:shd w:val="clear" w:color="auto" w:fill="FFFFFF"/>
                <w:lang w:val="uk-UA"/>
              </w:rPr>
              <w:t>технічно</w:t>
            </w:r>
            <w:r w:rsidR="00855C1F" w:rsidRPr="00022226">
              <w:rPr>
                <w:shd w:val="clear" w:color="auto" w:fill="FFFFFF"/>
                <w:lang w:val="uk-UA"/>
              </w:rPr>
              <w:t>ї специфікації</w:t>
            </w:r>
            <w:r w:rsidR="0004560E" w:rsidRPr="00022226">
              <w:rPr>
                <w:shd w:val="clear" w:color="auto" w:fill="FFFFFF"/>
                <w:lang w:val="uk-UA"/>
              </w:rPr>
              <w:t xml:space="preserve"> </w:t>
            </w:r>
            <w:r w:rsidR="00373F51" w:rsidRPr="00022226">
              <w:rPr>
                <w:shd w:val="clear" w:color="auto" w:fill="FFFFFF"/>
                <w:lang w:val="uk-UA"/>
              </w:rPr>
              <w:t>до тендерної документації</w:t>
            </w:r>
          </w:p>
        </w:tc>
      </w:tr>
      <w:tr w:rsidR="00964A8E" w:rsidRPr="00274D02" w14:paraId="6F868DD3" w14:textId="77777777">
        <w:trPr>
          <w:trHeight w:val="645"/>
          <w:jc w:val="center"/>
        </w:trPr>
        <w:tc>
          <w:tcPr>
            <w:tcW w:w="705" w:type="dxa"/>
          </w:tcPr>
          <w:p w14:paraId="01D315A1"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4.4</w:t>
            </w:r>
          </w:p>
        </w:tc>
        <w:tc>
          <w:tcPr>
            <w:tcW w:w="2835" w:type="dxa"/>
          </w:tcPr>
          <w:p w14:paraId="19F175A4"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строки поставки товарів, виконання робіт, </w:t>
            </w:r>
            <w:r w:rsidRPr="00274D02">
              <w:rPr>
                <w:rFonts w:ascii="Times New Roman" w:eastAsia="Times New Roman" w:hAnsi="Times New Roman" w:cs="Times New Roman"/>
                <w:sz w:val="24"/>
                <w:szCs w:val="24"/>
              </w:rPr>
              <w:lastRenderedPageBreak/>
              <w:t>надання послуг</w:t>
            </w:r>
          </w:p>
        </w:tc>
        <w:tc>
          <w:tcPr>
            <w:tcW w:w="6420" w:type="dxa"/>
          </w:tcPr>
          <w:p w14:paraId="5F3AD83D" w14:textId="7B45893D" w:rsidR="00964A8E" w:rsidRPr="00274D02" w:rsidRDefault="00A52402" w:rsidP="0016681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 31.</w:t>
            </w:r>
            <w:r w:rsidR="0016681D">
              <w:rPr>
                <w:rFonts w:ascii="Times New Roman" w:eastAsia="Times New Roman" w:hAnsi="Times New Roman" w:cs="Times New Roman"/>
                <w:sz w:val="24"/>
                <w:szCs w:val="24"/>
                <w:lang w:val="en-US"/>
              </w:rPr>
              <w:t>03</w:t>
            </w:r>
            <w:r>
              <w:rPr>
                <w:rFonts w:ascii="Times New Roman" w:eastAsia="Times New Roman" w:hAnsi="Times New Roman" w:cs="Times New Roman"/>
                <w:sz w:val="24"/>
                <w:szCs w:val="24"/>
              </w:rPr>
              <w:t>.202</w:t>
            </w:r>
            <w:r w:rsidR="0016681D">
              <w:rPr>
                <w:rFonts w:ascii="Times New Roman" w:eastAsia="Times New Roman" w:hAnsi="Times New Roman" w:cs="Times New Roman"/>
                <w:sz w:val="24"/>
                <w:szCs w:val="24"/>
                <w:lang w:val="en-US"/>
              </w:rPr>
              <w:t>5</w:t>
            </w:r>
            <w:r>
              <w:rPr>
                <w:rFonts w:ascii="Times New Roman" w:eastAsia="Times New Roman" w:hAnsi="Times New Roman" w:cs="Times New Roman"/>
                <w:sz w:val="24"/>
                <w:szCs w:val="24"/>
              </w:rPr>
              <w:t xml:space="preserve"> року</w:t>
            </w:r>
            <w:r w:rsidR="00DE4250" w:rsidRPr="00274D02">
              <w:rPr>
                <w:rFonts w:ascii="Times New Roman" w:eastAsia="Times New Roman" w:hAnsi="Times New Roman" w:cs="Times New Roman"/>
                <w:sz w:val="24"/>
                <w:szCs w:val="24"/>
              </w:rPr>
              <w:t xml:space="preserve"> </w:t>
            </w:r>
          </w:p>
        </w:tc>
      </w:tr>
      <w:tr w:rsidR="00DE4250" w:rsidRPr="00274D02" w14:paraId="42602C0A" w14:textId="77777777">
        <w:trPr>
          <w:trHeight w:val="645"/>
          <w:jc w:val="center"/>
        </w:trPr>
        <w:tc>
          <w:tcPr>
            <w:tcW w:w="705" w:type="dxa"/>
          </w:tcPr>
          <w:p w14:paraId="17FBC68D" w14:textId="77777777" w:rsidR="00DE4250"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4.5.</w:t>
            </w:r>
          </w:p>
        </w:tc>
        <w:tc>
          <w:tcPr>
            <w:tcW w:w="2835" w:type="dxa"/>
          </w:tcPr>
          <w:p w14:paraId="30FCBC1B" w14:textId="77777777" w:rsidR="00DE4250"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оплата</w:t>
            </w:r>
          </w:p>
        </w:tc>
        <w:tc>
          <w:tcPr>
            <w:tcW w:w="6420" w:type="dxa"/>
          </w:tcPr>
          <w:p w14:paraId="6AC92A14" w14:textId="18445F9D" w:rsidR="00DE4250" w:rsidRPr="000B2E70" w:rsidRDefault="00DC1970" w:rsidP="00855C1F">
            <w:pPr>
              <w:widowControl w:val="0"/>
              <w:jc w:val="both"/>
              <w:rPr>
                <w:rFonts w:ascii="Times New Roman" w:eastAsia="Times New Roman" w:hAnsi="Times New Roman" w:cs="Times New Roman"/>
                <w:sz w:val="24"/>
                <w:szCs w:val="24"/>
                <w:lang w:val="en-US"/>
              </w:rPr>
            </w:pPr>
            <w:r w:rsidRPr="00DC1970">
              <w:rPr>
                <w:rFonts w:ascii="Times New Roman" w:hAnsi="Times New Roman" w:cs="Times New Roman"/>
                <w:sz w:val="24"/>
                <w:szCs w:val="24"/>
                <w:shd w:val="clear" w:color="auto" w:fill="FFFFFF"/>
              </w:rPr>
              <w:t>Розрахунки проводяться Замовником виключно Підряднику після підписання Сторонами Актів приймання виконаних дорожніх робіт та/або наданих послуг за укрупненими показниками вартості (Форма №КБ-2в(УПВ) (далі - форма №КБ-2в(УПВ) і Довідок про вартість виконаних дорожніх робіт та/або наданих послуг і витрат» (форма №КБ-3) (далі  - форма №КБ-3), складених у відповідності до Додатків 30 та 31 до МЕТОДИКИ (п 7.2) відповідно. Взаєморозрахунки за виконані роботи/надані послуги проводяться на підставі обсягів виконаних робіт</w:t>
            </w:r>
            <w:r w:rsidR="00535974">
              <w:rPr>
                <w:rFonts w:ascii="Times New Roman" w:hAnsi="Times New Roman" w:cs="Times New Roman"/>
                <w:sz w:val="24"/>
                <w:szCs w:val="24"/>
                <w:shd w:val="clear" w:color="auto" w:fill="FFFFFF"/>
              </w:rPr>
              <w:t>/наданих послуг</w:t>
            </w:r>
            <w:r w:rsidRPr="00DC1970">
              <w:rPr>
                <w:rFonts w:ascii="Times New Roman" w:hAnsi="Times New Roman" w:cs="Times New Roman"/>
                <w:sz w:val="24"/>
                <w:szCs w:val="24"/>
                <w:shd w:val="clear" w:color="auto" w:fill="FFFFFF"/>
              </w:rPr>
              <w:t xml:space="preserve"> та їх вартості, визначеної у договірній ціні, які складаються Підрядником і подаються для підписання Замовнику не пізніше, як за 5</w:t>
            </w:r>
            <w:r w:rsidR="0016681D">
              <w:rPr>
                <w:rFonts w:ascii="Times New Roman" w:hAnsi="Times New Roman" w:cs="Times New Roman"/>
                <w:sz w:val="24"/>
                <w:szCs w:val="24"/>
                <w:shd w:val="clear" w:color="auto" w:fill="FFFFFF"/>
              </w:rPr>
              <w:t xml:space="preserve"> </w:t>
            </w:r>
            <w:r w:rsidRPr="00DC1970">
              <w:rPr>
                <w:rFonts w:ascii="Times New Roman" w:hAnsi="Times New Roman" w:cs="Times New Roman"/>
                <w:sz w:val="24"/>
                <w:szCs w:val="24"/>
                <w:shd w:val="clear" w:color="auto" w:fill="FFFFFF"/>
              </w:rPr>
              <w:t xml:space="preserve">(п’ять) робочих днів до кінця звітного місяця або шляхом поетапної оплати Замовником </w:t>
            </w:r>
            <w:r w:rsidR="00855C1F">
              <w:rPr>
                <w:rFonts w:ascii="Times New Roman" w:hAnsi="Times New Roman" w:cs="Times New Roman"/>
                <w:sz w:val="24"/>
                <w:szCs w:val="24"/>
                <w:shd w:val="clear" w:color="auto" w:fill="FFFFFF"/>
              </w:rPr>
              <w:t>наданих послуг</w:t>
            </w:r>
            <w:r w:rsidR="000B2E70">
              <w:rPr>
                <w:rFonts w:ascii="Times New Roman" w:hAnsi="Times New Roman" w:cs="Times New Roman"/>
                <w:sz w:val="24"/>
                <w:szCs w:val="24"/>
                <w:shd w:val="clear" w:color="auto" w:fill="FFFFFF"/>
                <w:lang w:val="en-US"/>
              </w:rPr>
              <w:t>/</w:t>
            </w:r>
          </w:p>
        </w:tc>
      </w:tr>
      <w:tr w:rsidR="00964A8E" w:rsidRPr="00274D02" w14:paraId="51DCBE56" w14:textId="77777777">
        <w:trPr>
          <w:trHeight w:val="841"/>
          <w:jc w:val="center"/>
        </w:trPr>
        <w:tc>
          <w:tcPr>
            <w:tcW w:w="705" w:type="dxa"/>
          </w:tcPr>
          <w:p w14:paraId="7E864F53"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5</w:t>
            </w:r>
          </w:p>
        </w:tc>
        <w:tc>
          <w:tcPr>
            <w:tcW w:w="2835" w:type="dxa"/>
          </w:tcPr>
          <w:p w14:paraId="019E1F3D"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Недискримінація учасників</w:t>
            </w:r>
            <w:r w:rsidRPr="00274D02">
              <w:rPr>
                <w:rFonts w:ascii="Times New Roman" w:eastAsia="Times New Roman" w:hAnsi="Times New Roman" w:cs="Times New Roman"/>
                <w:sz w:val="24"/>
                <w:szCs w:val="24"/>
              </w:rPr>
              <w:t xml:space="preserve"> </w:t>
            </w:r>
          </w:p>
        </w:tc>
        <w:tc>
          <w:tcPr>
            <w:tcW w:w="6420" w:type="dxa"/>
          </w:tcPr>
          <w:p w14:paraId="2A2112D8" w14:textId="77777777" w:rsidR="00964A8E" w:rsidRPr="00274D02" w:rsidRDefault="00DE4250" w:rsidP="003469FD">
            <w:pPr>
              <w:widowControl w:val="0"/>
              <w:ind w:right="14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на рівних умовах.</w:t>
            </w:r>
          </w:p>
        </w:tc>
      </w:tr>
      <w:tr w:rsidR="00964A8E" w:rsidRPr="00274D02" w14:paraId="33356FB5" w14:textId="77777777">
        <w:trPr>
          <w:trHeight w:val="1119"/>
          <w:jc w:val="center"/>
        </w:trPr>
        <w:tc>
          <w:tcPr>
            <w:tcW w:w="705" w:type="dxa"/>
          </w:tcPr>
          <w:p w14:paraId="1C7ED4BB"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6</w:t>
            </w:r>
          </w:p>
        </w:tc>
        <w:tc>
          <w:tcPr>
            <w:tcW w:w="2835" w:type="dxa"/>
          </w:tcPr>
          <w:p w14:paraId="48B3BFE2"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Валюта, у якій повинна бути зазначена ціна тендерної пропозиції</w:t>
            </w:r>
            <w:r w:rsidRPr="00274D02">
              <w:rPr>
                <w:rFonts w:ascii="Times New Roman" w:eastAsia="Times New Roman" w:hAnsi="Times New Roman" w:cs="Times New Roman"/>
                <w:sz w:val="24"/>
                <w:szCs w:val="24"/>
              </w:rPr>
              <w:t xml:space="preserve"> </w:t>
            </w:r>
          </w:p>
        </w:tc>
        <w:tc>
          <w:tcPr>
            <w:tcW w:w="6420" w:type="dxa"/>
          </w:tcPr>
          <w:p w14:paraId="32D5128D" w14:textId="4B21E584" w:rsidR="00964A8E" w:rsidRPr="00274D02" w:rsidRDefault="00DE4250" w:rsidP="003469FD">
            <w:pPr>
              <w:widowControl w:val="0"/>
              <w:ind w:right="14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Валютою тендерної пропозиції є гривня. </w:t>
            </w:r>
            <w:r w:rsidRPr="00274D02">
              <w:rPr>
                <w:rFonts w:ascii="Times New Roman" w:eastAsia="Times New Roman" w:hAnsi="Times New Roman" w:cs="Times New Roman"/>
                <w:b/>
                <w:i/>
                <w:sz w:val="24"/>
                <w:szCs w:val="24"/>
              </w:rPr>
              <w:t>У разі якщо учасником процедури закупівлі є нерезидент</w:t>
            </w:r>
            <w:r w:rsidRPr="00274D02">
              <w:rPr>
                <w:rFonts w:ascii="Times New Roman" w:eastAsia="Times New Roman" w:hAnsi="Times New Roman" w:cs="Times New Roman"/>
                <w:b/>
                <w:sz w:val="24"/>
                <w:szCs w:val="24"/>
              </w:rPr>
              <w:t xml:space="preserve">,  </w:t>
            </w:r>
            <w:r w:rsidRPr="00274D02">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у валюті – гривня.</w:t>
            </w:r>
            <w:r w:rsidR="00546425">
              <w:rPr>
                <w:lang w:val="en-US"/>
              </w:rPr>
              <w:t xml:space="preserve"> </w:t>
            </w:r>
            <w:r w:rsidR="00546425" w:rsidRPr="00546425">
              <w:rPr>
                <w:rFonts w:ascii="Times New Roman" w:eastAsia="Times New Roman" w:hAnsi="Times New Roman" w:cs="Times New Roman"/>
                <w:sz w:val="24"/>
                <w:szCs w:val="24"/>
              </w:rPr>
              <w:t>Розрахунки здійснюватимуться у національній валюті України згідно з Договором.</w:t>
            </w:r>
          </w:p>
        </w:tc>
      </w:tr>
      <w:tr w:rsidR="00964A8E" w:rsidRPr="00274D02" w14:paraId="783AF7A5" w14:textId="77777777">
        <w:trPr>
          <w:trHeight w:val="1119"/>
          <w:jc w:val="center"/>
        </w:trPr>
        <w:tc>
          <w:tcPr>
            <w:tcW w:w="705" w:type="dxa"/>
          </w:tcPr>
          <w:p w14:paraId="240B4D58"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7</w:t>
            </w:r>
          </w:p>
        </w:tc>
        <w:tc>
          <w:tcPr>
            <w:tcW w:w="2835" w:type="dxa"/>
          </w:tcPr>
          <w:p w14:paraId="60A2F398"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66680B1F"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Мова тендерної пропозиції – українська.</w:t>
            </w:r>
          </w:p>
          <w:p w14:paraId="407F9C99"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Під час проведення процедур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AA7687A"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BDBB839" w14:textId="465823D2" w:rsidR="00DD2519"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Уся</w:t>
            </w:r>
            <w:r w:rsidR="00022226">
              <w:rPr>
                <w:rFonts w:ascii="Times New Roman" w:eastAsia="Times New Roman" w:hAnsi="Times New Roman" w:cs="Times New Roman"/>
                <w:sz w:val="24"/>
                <w:szCs w:val="24"/>
                <w:lang w:val="en-US"/>
              </w:rPr>
              <w:t xml:space="preserve"> </w:t>
            </w:r>
            <w:r w:rsidRPr="00274D02">
              <w:rPr>
                <w:rFonts w:ascii="Times New Roman" w:eastAsia="Times New Roman" w:hAnsi="Times New Roman" w:cs="Times New Roman"/>
                <w:sz w:val="24"/>
                <w:szCs w:val="24"/>
              </w:rPr>
              <w:t xml:space="preserve">інформація розміщується в електронній системі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українською мовою, крім</w:t>
            </w:r>
            <w:r w:rsidR="00535974">
              <w:rPr>
                <w:rFonts w:ascii="Times New Roman" w:eastAsia="Times New Roman" w:hAnsi="Times New Roman" w:cs="Times New Roman"/>
                <w:sz w:val="24"/>
                <w:szCs w:val="24"/>
              </w:rPr>
              <w:t xml:space="preserve"> </w:t>
            </w:r>
            <w:r w:rsidRPr="00274D02">
              <w:rPr>
                <w:rFonts w:ascii="Times New Roman" w:eastAsia="Times New Roman" w:hAnsi="Times New Roman" w:cs="Times New Roman"/>
                <w:sz w:val="24"/>
                <w:szCs w:val="24"/>
              </w:rPr>
              <w:t>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274D02">
              <w:rPr>
                <w:rFonts w:ascii="Times New Roman" w:eastAsia="Times New Roman" w:hAnsi="Times New Roman" w:cs="Times New Roman"/>
                <w:sz w:val="24"/>
                <w:szCs w:val="24"/>
              </w:rPr>
              <w:t>знака</w:t>
            </w:r>
            <w:proofErr w:type="spellEnd"/>
            <w:r w:rsidRPr="00274D02">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w:t>
            </w:r>
          </w:p>
          <w:p w14:paraId="03601ACB" w14:textId="427DA45F"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00DD2519" w:rsidRPr="00DD2519">
              <w:rPr>
                <w:rFonts w:ascii="Times New Roman" w:eastAsia="Times New Roman" w:hAnsi="Times New Roman" w:cs="Times New Roman"/>
                <w:sz w:val="24"/>
                <w:szCs w:val="24"/>
              </w:rPr>
              <w:t xml:space="preserve">Переклад (або справжність підпису перекладача) - засвідчений нотаріально або легалізований у встановленому законодавством України </w:t>
            </w:r>
            <w:r w:rsidR="00DD2519" w:rsidRPr="00DD2519">
              <w:rPr>
                <w:rFonts w:ascii="Times New Roman" w:eastAsia="Times New Roman" w:hAnsi="Times New Roman" w:cs="Times New Roman"/>
                <w:sz w:val="24"/>
                <w:szCs w:val="24"/>
              </w:rPr>
              <w:lastRenderedPageBreak/>
              <w:t>порядку. Тексти повинні бути автентичними, визначальним є текст, викладений українською мовою.</w:t>
            </w:r>
          </w:p>
          <w:p w14:paraId="18F084A3" w14:textId="77777777" w:rsidR="00964A8E" w:rsidRPr="00274D02" w:rsidRDefault="00DE4250" w:rsidP="003469FD">
            <w:pPr>
              <w:widowControl w:val="0"/>
              <w:jc w:val="both"/>
              <w:rPr>
                <w:rFonts w:ascii="Times New Roman" w:eastAsia="Times New Roman" w:hAnsi="Times New Roman" w:cs="Times New Roman"/>
                <w:b/>
                <w:sz w:val="24"/>
                <w:szCs w:val="24"/>
              </w:rPr>
            </w:pPr>
            <w:r w:rsidRPr="00274D02">
              <w:rPr>
                <w:rFonts w:ascii="Times New Roman" w:eastAsia="Times New Roman" w:hAnsi="Times New Roman" w:cs="Times New Roman"/>
                <w:b/>
                <w:sz w:val="24"/>
                <w:szCs w:val="24"/>
              </w:rPr>
              <w:t>Виключення:</w:t>
            </w:r>
          </w:p>
          <w:p w14:paraId="5E1D1F1B"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E3F2A00" w14:textId="1B7599A5"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74D02">
              <w:rPr>
                <w:rFonts w:ascii="Times New Roman" w:eastAsia="Times New Roman" w:hAnsi="Times New Roman" w:cs="Times New Roman"/>
                <w:sz w:val="24"/>
                <w:szCs w:val="24"/>
              </w:rPr>
              <w:t>вимозі</w:t>
            </w:r>
            <w:proofErr w:type="spellEnd"/>
            <w:r w:rsidRPr="00274D02">
              <w:rPr>
                <w:rFonts w:ascii="Times New Roman" w:eastAsia="Times New Roman" w:hAnsi="Times New Roman" w:cs="Times New Roman"/>
                <w:sz w:val="24"/>
                <w:szCs w:val="24"/>
              </w:rPr>
              <w:t xml:space="preserve">, в тому числі щодо мови, замовник не розглядає інший(і) документ(и), що </w:t>
            </w:r>
            <w:r w:rsidR="00DD2519">
              <w:rPr>
                <w:rFonts w:ascii="Times New Roman" w:eastAsia="Times New Roman" w:hAnsi="Times New Roman" w:cs="Times New Roman"/>
                <w:sz w:val="24"/>
                <w:szCs w:val="24"/>
              </w:rPr>
              <w:t>У</w:t>
            </w:r>
            <w:r w:rsidRPr="00274D02">
              <w:rPr>
                <w:rFonts w:ascii="Times New Roman" w:eastAsia="Times New Roman" w:hAnsi="Times New Roman" w:cs="Times New Roman"/>
                <w:sz w:val="24"/>
                <w:szCs w:val="24"/>
              </w:rPr>
              <w:t>часник надав додатково на підтвердження цієї вимоги, навіть якщо інший документ наданий іноземною мовою без перекладу.</w:t>
            </w:r>
          </w:p>
        </w:tc>
      </w:tr>
      <w:tr w:rsidR="003C6909" w:rsidRPr="00274D02" w14:paraId="684E06A8" w14:textId="77777777">
        <w:trPr>
          <w:trHeight w:val="1119"/>
          <w:jc w:val="center"/>
        </w:trPr>
        <w:tc>
          <w:tcPr>
            <w:tcW w:w="705" w:type="dxa"/>
          </w:tcPr>
          <w:p w14:paraId="64ABE14C" w14:textId="7F078610" w:rsidR="003C6909" w:rsidRPr="00274D02" w:rsidRDefault="003C6909" w:rsidP="003469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14:paraId="30EF0A8F" w14:textId="10F132F3" w:rsidR="003C6909" w:rsidRPr="00274D02" w:rsidRDefault="003C6909" w:rsidP="003469FD">
            <w:pPr>
              <w:widowControl w:val="0"/>
              <w:rPr>
                <w:rFonts w:ascii="Times New Roman" w:eastAsia="Times New Roman" w:hAnsi="Times New Roman" w:cs="Times New Roman"/>
                <w:b/>
                <w:sz w:val="24"/>
                <w:szCs w:val="24"/>
              </w:rPr>
            </w:pPr>
            <w:r w:rsidRPr="00A6308A">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14:paraId="753A2E4D" w14:textId="5A1EDF9F" w:rsidR="00DD2519" w:rsidRPr="00CA744E" w:rsidRDefault="00DD2519" w:rsidP="003469FD">
            <w:pPr>
              <w:widowControl w:val="0"/>
              <w:jc w:val="both"/>
              <w:rPr>
                <w:rFonts w:ascii="Times New Roman" w:hAnsi="Times New Roman" w:cs="Times New Roman"/>
                <w:bCs/>
                <w:sz w:val="24"/>
                <w:szCs w:val="24"/>
                <w:shd w:val="solid" w:color="FFFFFF" w:fill="FFFFFF"/>
                <w:lang w:eastAsia="en-US"/>
              </w:rPr>
            </w:pPr>
            <w:r w:rsidRPr="00CA744E">
              <w:rPr>
                <w:rFonts w:ascii="Times New Roman" w:hAnsi="Times New Roman" w:cs="Times New Roman"/>
                <w:bCs/>
                <w:sz w:val="24"/>
                <w:szCs w:val="24"/>
                <w:shd w:val="solid" w:color="FFFFFF" w:fill="FFFFFF"/>
                <w:lang w:eastAsia="en-US"/>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w:t>
            </w:r>
          </w:p>
          <w:p w14:paraId="6973E0C7" w14:textId="77777777" w:rsidR="00DD2519" w:rsidRPr="00CA744E" w:rsidRDefault="00DD2519" w:rsidP="003469FD">
            <w:pPr>
              <w:widowControl w:val="0"/>
              <w:jc w:val="both"/>
              <w:rPr>
                <w:rFonts w:ascii="Times New Roman" w:hAnsi="Times New Roman" w:cs="Times New Roman"/>
                <w:b/>
                <w:sz w:val="24"/>
                <w:szCs w:val="24"/>
                <w:shd w:val="solid" w:color="FFFFFF" w:fill="FFFFFF"/>
                <w:lang w:eastAsia="en-US"/>
              </w:rPr>
            </w:pPr>
          </w:p>
          <w:p w14:paraId="5D74E3A5" w14:textId="540F4917" w:rsidR="003C6909" w:rsidRPr="00DD2519" w:rsidRDefault="003C6909" w:rsidP="003469FD">
            <w:pPr>
              <w:widowControl w:val="0"/>
              <w:jc w:val="both"/>
              <w:rPr>
                <w:rFonts w:ascii="Times New Roman" w:eastAsia="Times New Roman" w:hAnsi="Times New Roman" w:cs="Times New Roman"/>
                <w:bCs/>
                <w:sz w:val="24"/>
                <w:szCs w:val="24"/>
              </w:rPr>
            </w:pPr>
            <w:r w:rsidRPr="00CA744E">
              <w:rPr>
                <w:rFonts w:ascii="Times New Roman" w:hAnsi="Times New Roman" w:cs="Times New Roman"/>
                <w:bCs/>
                <w:sz w:val="24"/>
                <w:szCs w:val="24"/>
                <w:shd w:val="solid" w:color="FFFFFF" w:fill="FFFFFF"/>
                <w:lang w:eastAsia="en-US"/>
              </w:rPr>
              <w:t>Замовник не приймає до розгляду тендерні пропозиції з ціною більшою, ніж очікувана вартість.</w:t>
            </w:r>
          </w:p>
        </w:tc>
      </w:tr>
      <w:tr w:rsidR="00964A8E" w:rsidRPr="00274D02" w14:paraId="495A5A91" w14:textId="77777777">
        <w:trPr>
          <w:trHeight w:val="501"/>
          <w:jc w:val="center"/>
        </w:trPr>
        <w:tc>
          <w:tcPr>
            <w:tcW w:w="9960" w:type="dxa"/>
            <w:gridSpan w:val="3"/>
            <w:vAlign w:val="center"/>
          </w:tcPr>
          <w:p w14:paraId="093B773F"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964A8E" w:rsidRPr="00274D02" w14:paraId="541F9DD6" w14:textId="77777777">
        <w:trPr>
          <w:trHeight w:val="1975"/>
          <w:jc w:val="center"/>
        </w:trPr>
        <w:tc>
          <w:tcPr>
            <w:tcW w:w="705" w:type="dxa"/>
          </w:tcPr>
          <w:p w14:paraId="2A514CBC"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tcPr>
          <w:p w14:paraId="0BF99CE5" w14:textId="77777777" w:rsidR="00964A8E" w:rsidRPr="00274D02" w:rsidRDefault="00DE4250" w:rsidP="003469FD">
            <w:pPr>
              <w:widowControl w:val="0"/>
              <w:rPr>
                <w:rFonts w:ascii="Times New Roman" w:eastAsia="Times New Roman" w:hAnsi="Times New Roman" w:cs="Times New Roman"/>
                <w:b/>
                <w:sz w:val="24"/>
                <w:szCs w:val="24"/>
              </w:rPr>
            </w:pPr>
            <w:r w:rsidRPr="00274D02">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204B372"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964BD03"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78B3D017"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Замовник повинен </w:t>
            </w:r>
            <w:r w:rsidRPr="00274D02">
              <w:rPr>
                <w:rFonts w:ascii="Times New Roman" w:eastAsia="Times New Roman" w:hAnsi="Times New Roman" w:cs="Times New Roman"/>
                <w:b/>
                <w:sz w:val="24"/>
                <w:szCs w:val="24"/>
                <w:highlight w:val="white"/>
              </w:rPr>
              <w:t>протягом трьох днів</w:t>
            </w:r>
            <w:r w:rsidRPr="00274D02">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w:t>
            </w:r>
          </w:p>
          <w:p w14:paraId="2542F570"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автоматично зупиняє перебіг відкритих торгів.</w:t>
            </w:r>
          </w:p>
          <w:p w14:paraId="14CE9465"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274D02">
              <w:rPr>
                <w:rFonts w:ascii="Times New Roman" w:eastAsia="Times New Roman" w:hAnsi="Times New Roman" w:cs="Times New Roman"/>
                <w:b/>
                <w:sz w:val="24"/>
                <w:szCs w:val="24"/>
                <w:highlight w:val="white"/>
              </w:rPr>
              <w:t>не менш як на чотири дні.</w:t>
            </w:r>
          </w:p>
        </w:tc>
      </w:tr>
      <w:tr w:rsidR="00964A8E" w:rsidRPr="00274D02" w14:paraId="03A2113C" w14:textId="77777777">
        <w:trPr>
          <w:trHeight w:val="1119"/>
          <w:jc w:val="center"/>
        </w:trPr>
        <w:tc>
          <w:tcPr>
            <w:tcW w:w="705" w:type="dxa"/>
          </w:tcPr>
          <w:p w14:paraId="5BF70EF4"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w:t>
            </w:r>
          </w:p>
        </w:tc>
        <w:tc>
          <w:tcPr>
            <w:tcW w:w="2835" w:type="dxa"/>
          </w:tcPr>
          <w:p w14:paraId="30059C48"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Внесення змін до тендерної документації</w:t>
            </w:r>
          </w:p>
        </w:tc>
        <w:tc>
          <w:tcPr>
            <w:tcW w:w="6420" w:type="dxa"/>
          </w:tcPr>
          <w:p w14:paraId="62493060" w14:textId="400221DE"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w:t>
            </w:r>
            <w:r w:rsidRPr="00274D02">
              <w:rPr>
                <w:rFonts w:ascii="Times New Roman" w:eastAsia="Times New Roman" w:hAnsi="Times New Roman" w:cs="Times New Roman"/>
                <w:sz w:val="24"/>
                <w:szCs w:val="24"/>
                <w:highlight w:val="white"/>
              </w:rPr>
              <w:lastRenderedPageBreak/>
              <w:t xml:space="preserve">результатами звернень, або на підставі рішення органу оскарження </w:t>
            </w:r>
            <w:proofErr w:type="spellStart"/>
            <w:r w:rsidRPr="00274D02">
              <w:rPr>
                <w:rFonts w:ascii="Times New Roman" w:eastAsia="Times New Roman" w:hAnsi="Times New Roman" w:cs="Times New Roman"/>
                <w:sz w:val="24"/>
                <w:szCs w:val="24"/>
                <w:highlight w:val="white"/>
              </w:rPr>
              <w:t>внести</w:t>
            </w:r>
            <w:proofErr w:type="spellEnd"/>
            <w:r w:rsidRPr="00274D02">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w:t>
            </w:r>
            <w:r w:rsidR="008C4A30">
              <w:rPr>
                <w:rFonts w:ascii="Times New Roman" w:eastAsia="Times New Roman" w:hAnsi="Times New Roman" w:cs="Times New Roman"/>
                <w:sz w:val="24"/>
                <w:szCs w:val="24"/>
                <w:highlight w:val="white"/>
                <w:lang w:val="en-US"/>
              </w:rPr>
              <w:t xml:space="preserve"> </w:t>
            </w:r>
            <w:r w:rsidRPr="00274D02">
              <w:rPr>
                <w:rFonts w:ascii="Times New Roman" w:eastAsia="Times New Roman" w:hAnsi="Times New Roman" w:cs="Times New Roman"/>
                <w:sz w:val="24"/>
                <w:szCs w:val="24"/>
                <w:highlight w:val="white"/>
              </w:rPr>
              <w:t xml:space="preserve">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CD1B1E3"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w:t>
            </w:r>
            <w:r w:rsidRPr="00274D02">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274D02">
              <w:rPr>
                <w:rFonts w:ascii="Times New Roman" w:eastAsia="Times New Roman" w:hAnsi="Times New Roman" w:cs="Times New Roman"/>
                <w:sz w:val="24"/>
                <w:szCs w:val="24"/>
                <w:highlight w:val="white"/>
              </w:rPr>
              <w:t xml:space="preserve"> </w:t>
            </w:r>
            <w:r w:rsidRPr="00274D02">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274D02">
              <w:rPr>
                <w:rFonts w:ascii="Times New Roman" w:eastAsia="Times New Roman" w:hAnsi="Times New Roman" w:cs="Times New Roman"/>
                <w:sz w:val="24"/>
                <w:szCs w:val="24"/>
                <w:highlight w:val="white"/>
              </w:rPr>
              <w:t xml:space="preserve">, </w:t>
            </w:r>
            <w:r w:rsidRPr="00E27B82">
              <w:rPr>
                <w:rFonts w:ascii="Times New Roman" w:eastAsia="Times New Roman" w:hAnsi="Times New Roman" w:cs="Times New Roman"/>
                <w:b/>
                <w:bCs/>
                <w:sz w:val="24"/>
                <w:szCs w:val="24"/>
                <w:highlight w:val="white"/>
              </w:rPr>
              <w:t>що вносяться.</w:t>
            </w:r>
            <w:r w:rsidRPr="00274D02">
              <w:rPr>
                <w:rFonts w:ascii="Times New Roman" w:eastAsia="Times New Roman" w:hAnsi="Times New Roman" w:cs="Times New Roman"/>
                <w:sz w:val="24"/>
                <w:szCs w:val="24"/>
                <w:highlight w:val="white"/>
              </w:rPr>
              <w:t xml:space="preserve"> Зміни до тендерної документації у </w:t>
            </w:r>
            <w:proofErr w:type="spellStart"/>
            <w:r w:rsidRPr="00274D02">
              <w:rPr>
                <w:rFonts w:ascii="Times New Roman" w:eastAsia="Times New Roman" w:hAnsi="Times New Roman" w:cs="Times New Roman"/>
                <w:sz w:val="24"/>
                <w:szCs w:val="24"/>
                <w:highlight w:val="white"/>
              </w:rPr>
              <w:t>машинозчитувальному</w:t>
            </w:r>
            <w:proofErr w:type="spellEnd"/>
            <w:r w:rsidRPr="00274D02">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64A8E" w:rsidRPr="00274D02" w14:paraId="579B312A" w14:textId="77777777">
        <w:trPr>
          <w:trHeight w:val="480"/>
          <w:jc w:val="center"/>
        </w:trPr>
        <w:tc>
          <w:tcPr>
            <w:tcW w:w="9960" w:type="dxa"/>
            <w:gridSpan w:val="3"/>
            <w:vAlign w:val="center"/>
          </w:tcPr>
          <w:p w14:paraId="7B7BCE03"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964A8E" w:rsidRPr="00274D02" w14:paraId="65B0B7DF" w14:textId="77777777">
        <w:trPr>
          <w:trHeight w:val="1119"/>
          <w:jc w:val="center"/>
        </w:trPr>
        <w:tc>
          <w:tcPr>
            <w:tcW w:w="705" w:type="dxa"/>
          </w:tcPr>
          <w:p w14:paraId="77B9FDA2"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1</w:t>
            </w:r>
          </w:p>
        </w:tc>
        <w:tc>
          <w:tcPr>
            <w:tcW w:w="2835" w:type="dxa"/>
          </w:tcPr>
          <w:p w14:paraId="354426D7"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58102997" w14:textId="60E89E3F" w:rsidR="00DD2519" w:rsidRDefault="00DD2519" w:rsidP="003C6909">
            <w:pPr>
              <w:widowControl w:val="0"/>
              <w:jc w:val="both"/>
              <w:rPr>
                <w:rFonts w:ascii="Times New Roman" w:eastAsia="Times New Roman" w:hAnsi="Times New Roman" w:cs="Times New Roman"/>
                <w:sz w:val="24"/>
                <w:szCs w:val="24"/>
              </w:rPr>
            </w:pPr>
            <w:r w:rsidRPr="00DD2519">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620A2C53" w14:textId="07CD7475"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1.1. Тендерна пропозиція подається в електронному вигляді через електронну систему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w:t>
            </w:r>
            <w:r w:rsidRPr="003C6909">
              <w:rPr>
                <w:rFonts w:ascii="Times New Roman" w:eastAsia="Times New Roman" w:hAnsi="Times New Roman" w:cs="Times New Roman"/>
                <w:b/>
                <w:sz w:val="24"/>
                <w:szCs w:val="24"/>
              </w:rPr>
              <w:t>шляхом заповнення електронних форм</w:t>
            </w:r>
            <w:r w:rsidRPr="003C6909">
              <w:rPr>
                <w:rFonts w:ascii="Times New Roman" w:eastAsia="Times New Roman" w:hAnsi="Times New Roman" w:cs="Times New Roman"/>
                <w:sz w:val="24"/>
                <w:szCs w:val="24"/>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w:t>
            </w:r>
            <w:r w:rsidR="00875D21">
              <w:rPr>
                <w:rFonts w:ascii="Times New Roman" w:eastAsia="Times New Roman" w:hAnsi="Times New Roman" w:cs="Times New Roman"/>
                <w:sz w:val="24"/>
                <w:szCs w:val="24"/>
              </w:rPr>
              <w:t>ть підстав, установлених у  п</w:t>
            </w:r>
            <w:r w:rsidR="00DD2519">
              <w:rPr>
                <w:rFonts w:ascii="Times New Roman" w:eastAsia="Times New Roman" w:hAnsi="Times New Roman" w:cs="Times New Roman"/>
                <w:sz w:val="24"/>
                <w:szCs w:val="24"/>
              </w:rPr>
              <w:t xml:space="preserve">ункті </w:t>
            </w:r>
            <w:r w:rsidR="00875D21">
              <w:rPr>
                <w:rFonts w:ascii="Times New Roman" w:eastAsia="Times New Roman" w:hAnsi="Times New Roman" w:cs="Times New Roman"/>
                <w:sz w:val="24"/>
                <w:szCs w:val="24"/>
              </w:rPr>
              <w:t>47</w:t>
            </w:r>
            <w:r w:rsidRPr="003C6909">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через електронну систему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що вимагаються замовником у тендерній документації та підтверджують відповідність вимогам, визначеним замовником:</w:t>
            </w:r>
          </w:p>
          <w:p w14:paraId="3B536A08" w14:textId="1214BF3D"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0A1794BE" w14:textId="18990A6C"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інформацією щодо відсутності </w:t>
            </w:r>
            <w:r w:rsidR="00875D21">
              <w:rPr>
                <w:rFonts w:ascii="Times New Roman" w:eastAsia="Times New Roman" w:hAnsi="Times New Roman" w:cs="Times New Roman"/>
                <w:sz w:val="24"/>
                <w:szCs w:val="24"/>
              </w:rPr>
              <w:t>підстав, установлених у п. 47</w:t>
            </w:r>
            <w:r w:rsidRPr="003C6909">
              <w:rPr>
                <w:rFonts w:ascii="Times New Roman" w:eastAsia="Times New Roman" w:hAnsi="Times New Roman" w:cs="Times New Roman"/>
                <w:sz w:val="24"/>
                <w:szCs w:val="24"/>
              </w:rPr>
              <w:t xml:space="preserve"> Особливостей, — згідно з Додатком 1 до цієї тендерної документації (з урахуванням вимог ч.5 розділу 3 тендерної документації та Додатку 1);</w:t>
            </w:r>
          </w:p>
          <w:p w14:paraId="45B1FCB6"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інформацією та документами, які передбачені у таблиці 4 «Інші вимоги до учасника» Додатку 1 до тендерної документації;</w:t>
            </w:r>
          </w:p>
          <w:p w14:paraId="5838BB17" w14:textId="206D2FEA"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w:t>
            </w:r>
            <w:r w:rsidRPr="003C6909">
              <w:rPr>
                <w:rFonts w:ascii="Times New Roman" w:eastAsia="Times New Roman" w:hAnsi="Times New Roman" w:cs="Times New Roman"/>
                <w:sz w:val="24"/>
                <w:szCs w:val="24"/>
              </w:rPr>
              <w:lastRenderedPageBreak/>
              <w:t xml:space="preserve">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 </w:t>
            </w:r>
          </w:p>
          <w:p w14:paraId="136E4D8E"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09A1FF28" w14:textId="45199E22"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інформацією щодо кожного субпідрядника/ співвиконавця у разі залучення у випадку закупівлі робіт чи послуг (відповідно до пункту 7</w:t>
            </w:r>
            <w:r w:rsidR="00777E84">
              <w:rPr>
                <w:rFonts w:ascii="Times New Roman" w:eastAsia="Times New Roman" w:hAnsi="Times New Roman" w:cs="Times New Roman"/>
                <w:sz w:val="24"/>
                <w:szCs w:val="24"/>
              </w:rPr>
              <w:t xml:space="preserve"> </w:t>
            </w:r>
            <w:r w:rsidRPr="003C6909">
              <w:rPr>
                <w:rFonts w:ascii="Times New Roman" w:eastAsia="Times New Roman" w:hAnsi="Times New Roman" w:cs="Times New Roman"/>
                <w:sz w:val="24"/>
                <w:szCs w:val="24"/>
              </w:rPr>
              <w:t>«Інформація</w:t>
            </w:r>
            <w:r w:rsidR="00777E84">
              <w:rPr>
                <w:rFonts w:ascii="Times New Roman" w:eastAsia="Times New Roman" w:hAnsi="Times New Roman" w:cs="Times New Roman"/>
                <w:sz w:val="24"/>
                <w:szCs w:val="24"/>
              </w:rPr>
              <w:t xml:space="preserve"> </w:t>
            </w:r>
            <w:r w:rsidRPr="003C6909">
              <w:rPr>
                <w:rFonts w:ascii="Times New Roman" w:eastAsia="Times New Roman" w:hAnsi="Times New Roman" w:cs="Times New Roman"/>
                <w:sz w:val="24"/>
                <w:szCs w:val="24"/>
              </w:rPr>
              <w:t>про субпідрядника/співвиконавця» даного Розділу);</w:t>
            </w:r>
          </w:p>
          <w:p w14:paraId="26C64859"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FD23542" w14:textId="77777777" w:rsidR="003C6909" w:rsidRPr="003C6909" w:rsidRDefault="003C6909" w:rsidP="003C6909">
            <w:pPr>
              <w:widowControl w:val="0"/>
              <w:jc w:val="both"/>
              <w:rPr>
                <w:rFonts w:ascii="Times New Roman" w:eastAsia="Times New Roman" w:hAnsi="Times New Roman" w:cs="Times New Roman"/>
                <w:sz w:val="24"/>
                <w:szCs w:val="24"/>
              </w:rPr>
            </w:pPr>
          </w:p>
          <w:p w14:paraId="5E51DDEC"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14:paraId="05BB8260" w14:textId="77777777" w:rsidR="003C6909" w:rsidRPr="003C6909" w:rsidRDefault="003C6909" w:rsidP="003C6909">
            <w:pPr>
              <w:widowControl w:val="0"/>
              <w:jc w:val="both"/>
              <w:rPr>
                <w:rFonts w:ascii="Times New Roman" w:eastAsia="Times New Roman" w:hAnsi="Times New Roman" w:cs="Times New Roman"/>
                <w:sz w:val="24"/>
                <w:szCs w:val="24"/>
              </w:rPr>
            </w:pPr>
          </w:p>
          <w:p w14:paraId="058555F9"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673FF4AA"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proofErr w:type="spellStart"/>
            <w:r w:rsidRPr="003C6909">
              <w:rPr>
                <w:rFonts w:ascii="Times New Roman" w:eastAsia="Times New Roman" w:hAnsi="Times New Roman" w:cs="Times New Roman"/>
                <w:sz w:val="24"/>
                <w:szCs w:val="24"/>
              </w:rPr>
              <w:t>Скан</w:t>
            </w:r>
            <w:proofErr w:type="spellEnd"/>
            <w:r w:rsidRPr="003C6909">
              <w:rPr>
                <w:rFonts w:ascii="Times New Roman" w:eastAsia="Times New Roman" w:hAnsi="Times New Roman" w:cs="Times New Roman"/>
                <w:sz w:val="24"/>
                <w:szCs w:val="24"/>
              </w:rPr>
              <w:t xml:space="preserve">-копії письмових документів надаються таким чином: шляхом завантаження в електронну систему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у вигляді </w:t>
            </w:r>
            <w:proofErr w:type="spellStart"/>
            <w:r w:rsidRPr="003C6909">
              <w:rPr>
                <w:rFonts w:ascii="Times New Roman" w:eastAsia="Times New Roman" w:hAnsi="Times New Roman" w:cs="Times New Roman"/>
                <w:sz w:val="24"/>
                <w:szCs w:val="24"/>
              </w:rPr>
              <w:t>скан</w:t>
            </w:r>
            <w:proofErr w:type="spellEnd"/>
            <w:r w:rsidRPr="003C6909">
              <w:rPr>
                <w:rFonts w:ascii="Times New Roman" w:eastAsia="Times New Roman" w:hAnsi="Times New Roman" w:cs="Times New Roman"/>
                <w:sz w:val="24"/>
                <w:szCs w:val="24"/>
              </w:rPr>
              <w:t xml:space="preserve">-копій придатних для </w:t>
            </w:r>
            <w:proofErr w:type="spellStart"/>
            <w:r w:rsidRPr="003C6909">
              <w:rPr>
                <w:rFonts w:ascii="Times New Roman" w:eastAsia="Times New Roman" w:hAnsi="Times New Roman" w:cs="Times New Roman"/>
                <w:sz w:val="24"/>
                <w:szCs w:val="24"/>
              </w:rPr>
              <w:t>машинозчитування</w:t>
            </w:r>
            <w:proofErr w:type="spellEnd"/>
            <w:r w:rsidRPr="003C6909">
              <w:rPr>
                <w:rFonts w:ascii="Times New Roman" w:eastAsia="Times New Roman" w:hAnsi="Times New Roman" w:cs="Times New Roman"/>
                <w:sz w:val="24"/>
                <w:szCs w:val="24"/>
              </w:rPr>
              <w:t xml:space="preserve"> (файли з розширенням «..</w:t>
            </w:r>
            <w:proofErr w:type="spellStart"/>
            <w:r w:rsidRPr="003C6909">
              <w:rPr>
                <w:rFonts w:ascii="Times New Roman" w:eastAsia="Times New Roman" w:hAnsi="Times New Roman" w:cs="Times New Roman"/>
                <w:sz w:val="24"/>
                <w:szCs w:val="24"/>
              </w:rPr>
              <w:t>pdf</w:t>
            </w:r>
            <w:proofErr w:type="spellEnd"/>
            <w:r w:rsidRPr="003C6909">
              <w:rPr>
                <w:rFonts w:ascii="Times New Roman" w:eastAsia="Times New Roman" w:hAnsi="Times New Roman" w:cs="Times New Roman"/>
                <w:sz w:val="24"/>
                <w:szCs w:val="24"/>
              </w:rPr>
              <w:t>.», «..</w:t>
            </w:r>
            <w:proofErr w:type="spellStart"/>
            <w:r w:rsidRPr="003C6909">
              <w:rPr>
                <w:rFonts w:ascii="Times New Roman" w:eastAsia="Times New Roman" w:hAnsi="Times New Roman" w:cs="Times New Roman"/>
                <w:sz w:val="24"/>
                <w:szCs w:val="24"/>
              </w:rPr>
              <w:t>jpeg</w:t>
            </w:r>
            <w:proofErr w:type="spellEnd"/>
            <w:r w:rsidRPr="003C6909">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C6909">
              <w:rPr>
                <w:rFonts w:ascii="Times New Roman" w:eastAsia="Times New Roman" w:hAnsi="Times New Roman" w:cs="Times New Roman"/>
                <w:sz w:val="24"/>
                <w:szCs w:val="24"/>
              </w:rPr>
              <w:t>скан</w:t>
            </w:r>
            <w:proofErr w:type="spellEnd"/>
            <w:r w:rsidRPr="003C6909">
              <w:rPr>
                <w:rFonts w:ascii="Times New Roman" w:eastAsia="Times New Roman" w:hAnsi="Times New Roman" w:cs="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1B9A1B57" w14:textId="11E4F90C"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У випадку надання учасником копії документу або належним чином засвідченої копії документу –</w:t>
            </w:r>
            <w:r w:rsidR="00010027">
              <w:rPr>
                <w:rFonts w:ascii="Times New Roman" w:eastAsia="Times New Roman" w:hAnsi="Times New Roman" w:cs="Times New Roman"/>
                <w:sz w:val="24"/>
                <w:szCs w:val="24"/>
                <w:lang w:val="en-US"/>
              </w:rPr>
              <w:t xml:space="preserve"> </w:t>
            </w:r>
            <w:r w:rsidRPr="003C6909">
              <w:rPr>
                <w:rFonts w:ascii="Times New Roman" w:eastAsia="Times New Roman" w:hAnsi="Times New Roman" w:cs="Times New Roman"/>
                <w:sz w:val="24"/>
                <w:szCs w:val="24"/>
              </w:rPr>
              <w:t>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02179C92"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Вимога щодо засвідчення того чи іншого </w:t>
            </w:r>
            <w:r w:rsidRPr="003C6909">
              <w:rPr>
                <w:rFonts w:ascii="Times New Roman" w:eastAsia="Times New Roman" w:hAnsi="Times New Roman" w:cs="Times New Roman"/>
                <w:sz w:val="24"/>
                <w:szCs w:val="24"/>
              </w:rPr>
              <w:lastRenderedPageBreak/>
              <w:t xml:space="preserve">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3C6909">
              <w:rPr>
                <w:rFonts w:ascii="Times New Roman" w:eastAsia="Times New Roman" w:hAnsi="Times New Roman" w:cs="Times New Roman"/>
                <w:sz w:val="24"/>
                <w:szCs w:val="24"/>
              </w:rPr>
              <w:t>засвідчувального</w:t>
            </w:r>
            <w:proofErr w:type="spellEnd"/>
            <w:r w:rsidRPr="003C6909">
              <w:rPr>
                <w:rFonts w:ascii="Times New Roman" w:eastAsia="Times New Roman" w:hAnsi="Times New Roman" w:cs="Times New Roman"/>
                <w:sz w:val="24"/>
                <w:szCs w:val="24"/>
              </w:rPr>
              <w:t xml:space="preserve"> органу за посиланням –http://czo.gov.ua/verify.</w:t>
            </w:r>
          </w:p>
          <w:p w14:paraId="5EDE36D9"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14:paraId="0DEB0A50"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Документи, які надаються у складі тендерної пропозиції, повинні бути чинними станом на кінцевий строк для подання тендерних пропозицій.</w:t>
            </w:r>
          </w:p>
          <w:p w14:paraId="0CF763A0"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Забороняється обмежувати перегляд цих файлів шляхом встановлення на них паролів або у будь-який інший спосіб. </w:t>
            </w:r>
          </w:p>
          <w:p w14:paraId="09B5AC52"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3C6909">
              <w:rPr>
                <w:rFonts w:ascii="Times New Roman" w:eastAsia="Times New Roman" w:hAnsi="Times New Roman" w:cs="Times New Roman"/>
                <w:sz w:val="24"/>
                <w:szCs w:val="24"/>
              </w:rPr>
              <w:t>засвідчувального</w:t>
            </w:r>
            <w:proofErr w:type="spellEnd"/>
            <w:r w:rsidRPr="003C6909">
              <w:rPr>
                <w:rFonts w:ascii="Times New Roman" w:eastAsia="Times New Roman" w:hAnsi="Times New Roman" w:cs="Times New Roman"/>
                <w:sz w:val="24"/>
                <w:szCs w:val="24"/>
              </w:rPr>
              <w:t xml:space="preserve"> органу за посиланням –http://czo.gov.ua/verify.</w:t>
            </w:r>
          </w:p>
          <w:p w14:paraId="19A08C4D"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14:paraId="3F331687"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25F4077F"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1DD04D6F"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1.5. Допущення учасниками формальних (несуттєвих) помилок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3C6909">
              <w:rPr>
                <w:rFonts w:ascii="Times New Roman" w:eastAsia="Times New Roman" w:hAnsi="Times New Roman" w:cs="Times New Roman"/>
                <w:bCs/>
                <w:iCs/>
                <w:sz w:val="24"/>
                <w:szCs w:val="24"/>
              </w:rPr>
              <w:t xml:space="preserve">До формальних (несуттєвих) помилок згідно  із наказом Мінекономіки від 15.04.2020 № 710 «Про затвердження </w:t>
            </w:r>
            <w:r w:rsidRPr="003C6909">
              <w:rPr>
                <w:rFonts w:ascii="Times New Roman" w:eastAsia="Times New Roman" w:hAnsi="Times New Roman" w:cs="Times New Roman"/>
                <w:bCs/>
                <w:iCs/>
                <w:sz w:val="24"/>
                <w:szCs w:val="24"/>
              </w:rPr>
              <w:lastRenderedPageBreak/>
              <w:t>Переліку формальних помилок» належать:</w:t>
            </w:r>
          </w:p>
          <w:p w14:paraId="05EFF8CA" w14:textId="77777777" w:rsidR="00E469FC"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14:paraId="36B3F2BE" w14:textId="77777777" w:rsidR="00E469FC"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уживання великої літери; </w:t>
            </w:r>
          </w:p>
          <w:p w14:paraId="72420AA4" w14:textId="77777777" w:rsidR="00E469FC"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уживання розділових знаків та відмінювання слів у реченні; використання слова або </w:t>
            </w:r>
            <w:proofErr w:type="spellStart"/>
            <w:r w:rsidRPr="003C6909">
              <w:rPr>
                <w:rFonts w:ascii="Times New Roman" w:eastAsia="Times New Roman" w:hAnsi="Times New Roman" w:cs="Times New Roman"/>
                <w:sz w:val="24"/>
                <w:szCs w:val="24"/>
              </w:rPr>
              <w:t>мовного</w:t>
            </w:r>
            <w:proofErr w:type="spellEnd"/>
            <w:r w:rsidRPr="003C6909">
              <w:rPr>
                <w:rFonts w:ascii="Times New Roman" w:eastAsia="Times New Roman" w:hAnsi="Times New Roman" w:cs="Times New Roman"/>
                <w:sz w:val="24"/>
                <w:szCs w:val="24"/>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 </w:t>
            </w:r>
          </w:p>
          <w:p w14:paraId="5B375AF0" w14:textId="0EE63C50" w:rsid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509C274" w14:textId="77777777" w:rsidR="00493EAD" w:rsidRPr="00493EAD" w:rsidRDefault="00493EAD" w:rsidP="00493EAD">
            <w:pPr>
              <w:widowControl w:val="0"/>
              <w:jc w:val="both"/>
              <w:rPr>
                <w:rFonts w:ascii="Times New Roman" w:eastAsia="Times New Roman" w:hAnsi="Times New Roman" w:cs="Times New Roman"/>
                <w:i/>
                <w:iCs/>
                <w:sz w:val="24"/>
                <w:szCs w:val="24"/>
                <w:u w:val="single"/>
              </w:rPr>
            </w:pPr>
            <w:r w:rsidRPr="00493EAD">
              <w:rPr>
                <w:rFonts w:ascii="Times New Roman" w:eastAsia="Times New Roman" w:hAnsi="Times New Roman" w:cs="Times New Roman"/>
                <w:i/>
                <w:iCs/>
                <w:sz w:val="24"/>
                <w:szCs w:val="24"/>
                <w:u w:val="single"/>
              </w:rPr>
              <w:t>Наприклад:</w:t>
            </w:r>
          </w:p>
          <w:p w14:paraId="3275929D" w14:textId="77777777" w:rsidR="00493EAD" w:rsidRPr="00493EAD" w:rsidRDefault="00493EAD" w:rsidP="00493EAD">
            <w:pPr>
              <w:widowControl w:val="0"/>
              <w:jc w:val="both"/>
              <w:rPr>
                <w:rFonts w:ascii="Times New Roman" w:eastAsia="Times New Roman" w:hAnsi="Times New Roman" w:cs="Times New Roman"/>
                <w:i/>
                <w:iCs/>
                <w:sz w:val="24"/>
                <w:szCs w:val="24"/>
              </w:rPr>
            </w:pPr>
            <w:r w:rsidRPr="00493EAD">
              <w:rPr>
                <w:rFonts w:ascii="Times New Roman" w:eastAsia="Times New Roman" w:hAnsi="Times New Roman" w:cs="Times New Roman"/>
                <w:sz w:val="24"/>
                <w:szCs w:val="24"/>
              </w:rPr>
              <w:t xml:space="preserve">- </w:t>
            </w:r>
            <w:r w:rsidRPr="00493EAD">
              <w:rPr>
                <w:rFonts w:ascii="Times New Roman" w:eastAsia="Times New Roman" w:hAnsi="Times New Roman" w:cs="Times New Roman"/>
                <w:i/>
                <w:iCs/>
                <w:sz w:val="24"/>
                <w:szCs w:val="24"/>
              </w:rPr>
              <w:t xml:space="preserve">зазначення в наданих в складі тендерної пропозиції документах русизмів, </w:t>
            </w:r>
            <w:proofErr w:type="spellStart"/>
            <w:r w:rsidRPr="00493EAD">
              <w:rPr>
                <w:rFonts w:ascii="Times New Roman" w:eastAsia="Times New Roman" w:hAnsi="Times New Roman" w:cs="Times New Roman"/>
                <w:i/>
                <w:iCs/>
                <w:sz w:val="24"/>
                <w:szCs w:val="24"/>
              </w:rPr>
              <w:t>сленгових</w:t>
            </w:r>
            <w:proofErr w:type="spellEnd"/>
            <w:r w:rsidRPr="00493EAD">
              <w:rPr>
                <w:rFonts w:ascii="Times New Roman" w:eastAsia="Times New Roman" w:hAnsi="Times New Roman" w:cs="Times New Roman"/>
                <w:i/>
                <w:iCs/>
                <w:sz w:val="24"/>
                <w:szCs w:val="24"/>
              </w:rPr>
              <w:t xml:space="preserve"> слів та технічних помилок, синонімів (якщо це не спотворює зміст інформації та не призводить до подвійного трактування наданої інформації);</w:t>
            </w:r>
          </w:p>
          <w:p w14:paraId="63866CE5" w14:textId="77777777" w:rsidR="00493EAD" w:rsidRPr="00493EAD" w:rsidRDefault="00493EAD" w:rsidP="00493EAD">
            <w:pPr>
              <w:widowControl w:val="0"/>
              <w:jc w:val="both"/>
              <w:rPr>
                <w:rFonts w:ascii="Times New Roman" w:eastAsia="Times New Roman" w:hAnsi="Times New Roman" w:cs="Times New Roman"/>
                <w:i/>
                <w:iCs/>
                <w:sz w:val="24"/>
                <w:szCs w:val="24"/>
              </w:rPr>
            </w:pPr>
            <w:r w:rsidRPr="00493EAD">
              <w:rPr>
                <w:rFonts w:ascii="Times New Roman" w:eastAsia="Times New Roman" w:hAnsi="Times New Roman" w:cs="Times New Roman"/>
                <w:i/>
                <w:iCs/>
                <w:sz w:val="24"/>
                <w:szCs w:val="24"/>
              </w:rPr>
              <w:t>- не дотримання правил українського правопису (орфографія, синтаксис, пунктуація) (якщо це не спотворює зміст інформації та не призводить до подвійного трактуванню наданої інформації):</w:t>
            </w:r>
          </w:p>
          <w:p w14:paraId="33CE6177" w14:textId="370C818E" w:rsidR="00493EAD" w:rsidRPr="00493EAD" w:rsidRDefault="00493EAD" w:rsidP="00493EAD">
            <w:pPr>
              <w:widowControl w:val="0"/>
              <w:jc w:val="both"/>
              <w:rPr>
                <w:rFonts w:ascii="Times New Roman" w:eastAsia="Times New Roman" w:hAnsi="Times New Roman" w:cs="Times New Roman"/>
                <w:i/>
                <w:iCs/>
                <w:sz w:val="24"/>
                <w:szCs w:val="24"/>
              </w:rPr>
            </w:pPr>
            <w:r w:rsidRPr="00493EAD">
              <w:rPr>
                <w:rFonts w:ascii="Times New Roman" w:eastAsia="Times New Roman" w:hAnsi="Times New Roman" w:cs="Times New Roman"/>
                <w:i/>
                <w:iCs/>
                <w:sz w:val="24"/>
                <w:szCs w:val="24"/>
              </w:rPr>
              <w:t>- нумерація в документах зазначена 1,2,3, 4,4,5...(при цьому, формальною буде вважатися саме помилка, здійснена під час нумерації, тобто якщо пропущена (не завантажена) окрема сторінка/аркуш документу це є суттєвою помилкою).</w:t>
            </w:r>
          </w:p>
          <w:p w14:paraId="75A88B31" w14:textId="77777777" w:rsid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74FFE57" w14:textId="77777777" w:rsidR="00493EAD" w:rsidRPr="00493EAD" w:rsidRDefault="00493EAD" w:rsidP="00493EAD">
            <w:pPr>
              <w:widowControl w:val="0"/>
              <w:jc w:val="both"/>
              <w:rPr>
                <w:rFonts w:ascii="Times New Roman" w:eastAsia="Times New Roman" w:hAnsi="Times New Roman" w:cs="Times New Roman"/>
                <w:i/>
                <w:iCs/>
                <w:sz w:val="24"/>
                <w:szCs w:val="24"/>
                <w:u w:val="single"/>
              </w:rPr>
            </w:pPr>
            <w:r w:rsidRPr="00493EAD">
              <w:rPr>
                <w:rFonts w:ascii="Times New Roman" w:eastAsia="Times New Roman" w:hAnsi="Times New Roman" w:cs="Times New Roman"/>
                <w:i/>
                <w:iCs/>
                <w:sz w:val="24"/>
                <w:szCs w:val="24"/>
                <w:u w:val="single"/>
              </w:rPr>
              <w:t>Наприклад:</w:t>
            </w:r>
          </w:p>
          <w:p w14:paraId="12DD0E40" w14:textId="77777777" w:rsidR="00493EAD" w:rsidRPr="00493EAD" w:rsidRDefault="00493EAD" w:rsidP="00493EAD">
            <w:pPr>
              <w:widowControl w:val="0"/>
              <w:jc w:val="both"/>
              <w:rPr>
                <w:rFonts w:ascii="Times New Roman" w:eastAsia="Times New Roman" w:hAnsi="Times New Roman" w:cs="Times New Roman"/>
                <w:i/>
                <w:iCs/>
                <w:sz w:val="24"/>
                <w:szCs w:val="24"/>
              </w:rPr>
            </w:pPr>
            <w:r w:rsidRPr="00493EAD">
              <w:rPr>
                <w:rFonts w:ascii="Times New Roman" w:eastAsia="Times New Roman" w:hAnsi="Times New Roman" w:cs="Times New Roman"/>
                <w:i/>
                <w:iCs/>
                <w:sz w:val="24"/>
                <w:szCs w:val="24"/>
              </w:rPr>
              <w:t xml:space="preserve">- назву Учасника з організаційно-правовою-формою ТДВ зазначено в електронній системі </w:t>
            </w:r>
            <w:proofErr w:type="spellStart"/>
            <w:r w:rsidRPr="00493EAD">
              <w:rPr>
                <w:rFonts w:ascii="Times New Roman" w:eastAsia="Times New Roman" w:hAnsi="Times New Roman" w:cs="Times New Roman"/>
                <w:i/>
                <w:iCs/>
                <w:sz w:val="24"/>
                <w:szCs w:val="24"/>
              </w:rPr>
              <w:t>закупівель</w:t>
            </w:r>
            <w:proofErr w:type="spellEnd"/>
            <w:r w:rsidRPr="00493EAD">
              <w:rPr>
                <w:rFonts w:ascii="Times New Roman" w:eastAsia="Times New Roman" w:hAnsi="Times New Roman" w:cs="Times New Roman"/>
                <w:i/>
                <w:iCs/>
                <w:sz w:val="24"/>
                <w:szCs w:val="24"/>
              </w:rPr>
              <w:t xml:space="preserve"> як ТОВ та тому подібне;</w:t>
            </w:r>
          </w:p>
          <w:p w14:paraId="45785B08" w14:textId="1F57B68F" w:rsidR="00493EAD" w:rsidRPr="00493EAD" w:rsidRDefault="00493EAD" w:rsidP="00493EAD">
            <w:pPr>
              <w:widowControl w:val="0"/>
              <w:jc w:val="both"/>
              <w:rPr>
                <w:rFonts w:ascii="Times New Roman" w:eastAsia="Times New Roman" w:hAnsi="Times New Roman" w:cs="Times New Roman"/>
                <w:i/>
                <w:iCs/>
                <w:sz w:val="24"/>
                <w:szCs w:val="24"/>
              </w:rPr>
            </w:pPr>
            <w:r w:rsidRPr="00493EAD">
              <w:rPr>
                <w:rFonts w:ascii="Times New Roman" w:eastAsia="Times New Roman" w:hAnsi="Times New Roman" w:cs="Times New Roman"/>
                <w:i/>
                <w:iCs/>
                <w:sz w:val="24"/>
                <w:szCs w:val="24"/>
              </w:rPr>
              <w:t xml:space="preserve">- не значні неточності оформлення перекладу (якщо </w:t>
            </w:r>
            <w:r w:rsidR="00443D55">
              <w:rPr>
                <w:rFonts w:ascii="Times New Roman" w:eastAsia="Times New Roman" w:hAnsi="Times New Roman" w:cs="Times New Roman"/>
                <w:i/>
                <w:iCs/>
                <w:sz w:val="24"/>
                <w:szCs w:val="24"/>
              </w:rPr>
              <w:t>в</w:t>
            </w:r>
            <w:r w:rsidRPr="00493EAD">
              <w:rPr>
                <w:rFonts w:ascii="Times New Roman" w:eastAsia="Times New Roman" w:hAnsi="Times New Roman" w:cs="Times New Roman"/>
                <w:i/>
                <w:iCs/>
                <w:sz w:val="24"/>
                <w:szCs w:val="24"/>
              </w:rPr>
              <w:t>они не</w:t>
            </w:r>
          </w:p>
          <w:p w14:paraId="3CEB5EA6" w14:textId="79402F3D" w:rsidR="00493EAD" w:rsidRPr="00493EAD" w:rsidRDefault="00493EAD" w:rsidP="00493EAD">
            <w:pPr>
              <w:widowControl w:val="0"/>
              <w:jc w:val="both"/>
              <w:rPr>
                <w:rFonts w:ascii="Times New Roman" w:eastAsia="Times New Roman" w:hAnsi="Times New Roman" w:cs="Times New Roman"/>
                <w:i/>
                <w:iCs/>
                <w:sz w:val="24"/>
                <w:szCs w:val="24"/>
              </w:rPr>
            </w:pPr>
            <w:r w:rsidRPr="00493EAD">
              <w:rPr>
                <w:rFonts w:ascii="Times New Roman" w:eastAsia="Times New Roman" w:hAnsi="Times New Roman" w:cs="Times New Roman"/>
                <w:i/>
                <w:iCs/>
                <w:sz w:val="24"/>
                <w:szCs w:val="24"/>
              </w:rPr>
              <w:t>впливають на зміст тендерної пропозиції, якщо</w:t>
            </w:r>
            <w:r w:rsidR="00B050A5">
              <w:rPr>
                <w:rFonts w:ascii="Times New Roman" w:eastAsia="Times New Roman" w:hAnsi="Times New Roman" w:cs="Times New Roman"/>
                <w:i/>
                <w:iCs/>
                <w:sz w:val="24"/>
                <w:szCs w:val="24"/>
              </w:rPr>
              <w:t xml:space="preserve"> </w:t>
            </w:r>
            <w:r w:rsidR="000E6C98">
              <w:rPr>
                <w:rFonts w:ascii="Times New Roman" w:eastAsia="Times New Roman" w:hAnsi="Times New Roman" w:cs="Times New Roman"/>
                <w:i/>
                <w:iCs/>
                <w:sz w:val="24"/>
                <w:szCs w:val="24"/>
              </w:rPr>
              <w:t xml:space="preserve"> </w:t>
            </w:r>
            <w:r w:rsidRPr="00493EAD">
              <w:rPr>
                <w:rFonts w:ascii="Times New Roman" w:eastAsia="Times New Roman" w:hAnsi="Times New Roman" w:cs="Times New Roman"/>
                <w:i/>
                <w:iCs/>
                <w:sz w:val="24"/>
                <w:szCs w:val="24"/>
              </w:rPr>
              <w:t>це не спотворює зміст інформації та не призводить до подвійного трактування наданої інформації).</w:t>
            </w:r>
          </w:p>
          <w:p w14:paraId="5DF0C71E" w14:textId="3184E92A" w:rsid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lastRenderedPageBreak/>
              <w:t>3. Невірна назва документа (документів), що подається учасником процедури закупівлі у</w:t>
            </w:r>
            <w:r w:rsidR="00443D55">
              <w:rPr>
                <w:rFonts w:ascii="Times New Roman" w:eastAsia="Times New Roman" w:hAnsi="Times New Roman" w:cs="Times New Roman"/>
                <w:sz w:val="24"/>
                <w:szCs w:val="24"/>
              </w:rPr>
              <w:t xml:space="preserve"> </w:t>
            </w:r>
            <w:r w:rsidRPr="003C6909">
              <w:rPr>
                <w:rFonts w:ascii="Times New Roman" w:eastAsia="Times New Roman" w:hAnsi="Times New Roman" w:cs="Times New Roman"/>
                <w:sz w:val="24"/>
                <w:szCs w:val="24"/>
              </w:rPr>
              <w:t xml:space="preserve">складі тендерної пропозиції, зміст якого відповідає вимогам, визначеним замовником у тендерній документації. </w:t>
            </w:r>
          </w:p>
          <w:p w14:paraId="33062C82" w14:textId="1C3A8DF7" w:rsidR="00493EAD" w:rsidRPr="003C6909" w:rsidRDefault="00493EAD" w:rsidP="003C6909">
            <w:pPr>
              <w:widowControl w:val="0"/>
              <w:jc w:val="both"/>
              <w:rPr>
                <w:rFonts w:ascii="Times New Roman" w:eastAsia="Times New Roman" w:hAnsi="Times New Roman" w:cs="Times New Roman"/>
                <w:sz w:val="24"/>
                <w:szCs w:val="24"/>
              </w:rPr>
            </w:pPr>
            <w:r w:rsidRPr="00493EAD">
              <w:rPr>
                <w:rFonts w:ascii="Times New Roman" w:eastAsia="Times New Roman" w:hAnsi="Times New Roman" w:cs="Times New Roman"/>
                <w:i/>
                <w:iCs/>
                <w:sz w:val="24"/>
                <w:szCs w:val="24"/>
                <w:u w:val="single"/>
              </w:rPr>
              <w:t>Наприклад</w:t>
            </w:r>
            <w:r w:rsidRPr="00493EAD">
              <w:rPr>
                <w:rFonts w:ascii="Times New Roman" w:eastAsia="Times New Roman" w:hAnsi="Times New Roman" w:cs="Times New Roman"/>
                <w:i/>
                <w:iCs/>
                <w:sz w:val="24"/>
                <w:szCs w:val="24"/>
              </w:rPr>
              <w:t xml:space="preserve"> замість вимоги надати «Довідку про виконання аналогічного договору» Учасником надано лист під назвою «Лист з інформацією про досвід Учасника» та тому подібне</w:t>
            </w:r>
            <w:r w:rsidRPr="00493EAD">
              <w:rPr>
                <w:rFonts w:ascii="Times New Roman" w:eastAsia="Times New Roman" w:hAnsi="Times New Roman" w:cs="Times New Roman"/>
                <w:sz w:val="24"/>
                <w:szCs w:val="24"/>
              </w:rPr>
              <w:t>.</w:t>
            </w:r>
          </w:p>
          <w:p w14:paraId="7913AE86" w14:textId="77777777" w:rsid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63D1D74" w14:textId="64E9C872" w:rsidR="00493EAD" w:rsidRPr="00493EAD" w:rsidRDefault="00493EAD" w:rsidP="003C6909">
            <w:pPr>
              <w:widowControl w:val="0"/>
              <w:jc w:val="both"/>
              <w:rPr>
                <w:rFonts w:ascii="Times New Roman" w:eastAsia="Times New Roman" w:hAnsi="Times New Roman" w:cs="Times New Roman"/>
                <w:i/>
                <w:iCs/>
                <w:sz w:val="24"/>
                <w:szCs w:val="24"/>
              </w:rPr>
            </w:pPr>
            <w:r w:rsidRPr="00493EAD">
              <w:rPr>
                <w:rFonts w:ascii="Times New Roman" w:eastAsia="Times New Roman" w:hAnsi="Times New Roman" w:cs="Times New Roman"/>
                <w:i/>
                <w:iCs/>
                <w:sz w:val="24"/>
                <w:szCs w:val="24"/>
                <w:u w:val="single"/>
              </w:rPr>
              <w:t>Наприклад:</w:t>
            </w:r>
            <w:r w:rsidRPr="00493EAD">
              <w:rPr>
                <w:rFonts w:ascii="Times New Roman" w:eastAsia="Times New Roman" w:hAnsi="Times New Roman" w:cs="Times New Roman"/>
                <w:i/>
                <w:iCs/>
                <w:sz w:val="24"/>
                <w:szCs w:val="24"/>
              </w:rPr>
              <w:t xml:space="preserve"> не завіряння</w:t>
            </w:r>
            <w:r w:rsidR="00443D55">
              <w:rPr>
                <w:rFonts w:ascii="Times New Roman" w:eastAsia="Times New Roman" w:hAnsi="Times New Roman" w:cs="Times New Roman"/>
                <w:i/>
                <w:iCs/>
                <w:sz w:val="24"/>
                <w:szCs w:val="24"/>
              </w:rPr>
              <w:t xml:space="preserve"> </w:t>
            </w:r>
            <w:r w:rsidRPr="00493EAD">
              <w:rPr>
                <w:rFonts w:ascii="Times New Roman" w:eastAsia="Times New Roman" w:hAnsi="Times New Roman" w:cs="Times New Roman"/>
                <w:i/>
                <w:iCs/>
                <w:sz w:val="24"/>
                <w:szCs w:val="24"/>
              </w:rPr>
              <w:t>підписом та/або печаткою та/або відсутність прізвища, ініціалу(-</w:t>
            </w:r>
            <w:proofErr w:type="spellStart"/>
            <w:r w:rsidRPr="00493EAD">
              <w:rPr>
                <w:rFonts w:ascii="Times New Roman" w:eastAsia="Times New Roman" w:hAnsi="Times New Roman" w:cs="Times New Roman"/>
                <w:i/>
                <w:iCs/>
                <w:sz w:val="24"/>
                <w:szCs w:val="24"/>
              </w:rPr>
              <w:t>ів</w:t>
            </w:r>
            <w:proofErr w:type="spellEnd"/>
            <w:r w:rsidRPr="00493EAD">
              <w:rPr>
                <w:rFonts w:ascii="Times New Roman" w:eastAsia="Times New Roman" w:hAnsi="Times New Roman" w:cs="Times New Roman"/>
                <w:i/>
                <w:iCs/>
                <w:sz w:val="24"/>
                <w:szCs w:val="24"/>
              </w:rPr>
              <w:t>) або прізвища, власного ім'я уповноваженої посадової особи Учасника процедури закупівлі на окремій сторінці копії документу (Учасником надано копію аналогічного договору на 7 сторінках, при цьому завірено підписом та печаткою лише 6 сторінок).</w:t>
            </w:r>
          </w:p>
          <w:p w14:paraId="031B48B7" w14:textId="77777777" w:rsid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6E263C" w14:textId="3A02AC57" w:rsidR="0038739A" w:rsidRPr="0038739A" w:rsidRDefault="0038739A" w:rsidP="003C6909">
            <w:pPr>
              <w:widowControl w:val="0"/>
              <w:jc w:val="both"/>
              <w:rPr>
                <w:rFonts w:ascii="Times New Roman" w:eastAsia="Times New Roman" w:hAnsi="Times New Roman" w:cs="Times New Roman"/>
                <w:i/>
                <w:iCs/>
                <w:sz w:val="24"/>
                <w:szCs w:val="24"/>
              </w:rPr>
            </w:pPr>
            <w:r w:rsidRPr="0038739A">
              <w:rPr>
                <w:rFonts w:ascii="Times New Roman" w:eastAsia="Times New Roman" w:hAnsi="Times New Roman" w:cs="Times New Roman"/>
                <w:i/>
                <w:iCs/>
                <w:sz w:val="24"/>
                <w:szCs w:val="24"/>
                <w:u w:val="single"/>
              </w:rPr>
              <w:t xml:space="preserve">Наприклад: </w:t>
            </w:r>
            <w:r w:rsidRPr="0038739A">
              <w:rPr>
                <w:rFonts w:ascii="Times New Roman" w:eastAsia="Times New Roman" w:hAnsi="Times New Roman" w:cs="Times New Roman"/>
                <w:i/>
                <w:iCs/>
                <w:sz w:val="24"/>
                <w:szCs w:val="24"/>
              </w:rPr>
              <w:t>в інформації про наявність обладнання та матеріально- технічної бази с посилання на договір оренди, який не вимагався тендерною документацією.</w:t>
            </w:r>
          </w:p>
          <w:p w14:paraId="48C135AC" w14:textId="77777777" w:rsid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50741AF" w14:textId="037CBDE8" w:rsidR="0038739A" w:rsidRPr="0038739A" w:rsidRDefault="0038739A" w:rsidP="003C6909">
            <w:pPr>
              <w:widowControl w:val="0"/>
              <w:jc w:val="both"/>
              <w:rPr>
                <w:rFonts w:ascii="Times New Roman" w:eastAsia="Times New Roman" w:hAnsi="Times New Roman" w:cs="Times New Roman"/>
                <w:i/>
                <w:iCs/>
                <w:sz w:val="24"/>
                <w:szCs w:val="24"/>
              </w:rPr>
            </w:pPr>
            <w:r w:rsidRPr="0038739A">
              <w:rPr>
                <w:rFonts w:ascii="Times New Roman" w:eastAsia="Times New Roman" w:hAnsi="Times New Roman" w:cs="Times New Roman"/>
                <w:i/>
                <w:iCs/>
                <w:sz w:val="24"/>
                <w:szCs w:val="24"/>
                <w:u w:val="single"/>
              </w:rPr>
              <w:t>Наприклад:</w:t>
            </w:r>
            <w:r w:rsidRPr="0038739A">
              <w:rPr>
                <w:rFonts w:ascii="Times New Roman" w:eastAsia="Times New Roman" w:hAnsi="Times New Roman" w:cs="Times New Roman"/>
                <w:i/>
                <w:iCs/>
                <w:sz w:val="24"/>
                <w:szCs w:val="24"/>
              </w:rPr>
              <w:t xml:space="preserve"> Документ, поданий у складі тендерної пропозиції не містить підпису уповноваженої особи Учасника процедури закупівлі, проте на цей документ накладено її кваліфікований електронний підпис, при цьому, якщо документ (довідка, лист, пояснення тощо) не містить власноручного підпису уповноваженої особи Учасника процедури закупівлі, КЕП накладається на кожен такий документ окремо, що не звільняє Учасника під зобов’язання накласти КЕП на пропозицію в цілому.</w:t>
            </w:r>
          </w:p>
          <w:p w14:paraId="3734F33C" w14:textId="77777777" w:rsid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F51DB39" w14:textId="3545AF05" w:rsidR="0038739A" w:rsidRPr="0038739A" w:rsidRDefault="0038739A" w:rsidP="003C6909">
            <w:pPr>
              <w:widowControl w:val="0"/>
              <w:jc w:val="both"/>
              <w:rPr>
                <w:rFonts w:ascii="Times New Roman" w:eastAsia="Times New Roman" w:hAnsi="Times New Roman" w:cs="Times New Roman"/>
                <w:i/>
                <w:iCs/>
                <w:sz w:val="24"/>
                <w:szCs w:val="24"/>
              </w:rPr>
            </w:pPr>
            <w:r w:rsidRPr="0038739A">
              <w:rPr>
                <w:rFonts w:ascii="Times New Roman" w:eastAsia="Times New Roman" w:hAnsi="Times New Roman" w:cs="Times New Roman"/>
                <w:i/>
                <w:iCs/>
                <w:sz w:val="24"/>
                <w:szCs w:val="24"/>
                <w:u w:val="single"/>
              </w:rPr>
              <w:t>Наприклад:</w:t>
            </w:r>
            <w:r w:rsidRPr="0038739A">
              <w:rPr>
                <w:rFonts w:ascii="Times New Roman" w:eastAsia="Times New Roman" w:hAnsi="Times New Roman" w:cs="Times New Roman"/>
                <w:i/>
                <w:iCs/>
                <w:sz w:val="24"/>
                <w:szCs w:val="24"/>
              </w:rPr>
              <w:t xml:space="preserve"> довідка «Відомості про Учасника» не містить вихідного номера (якщо умовами тендерної документації не передбачено надання документу із зазначенням дати його складання).</w:t>
            </w:r>
          </w:p>
          <w:p w14:paraId="056416EC" w14:textId="77777777" w:rsid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A4B9F7D" w14:textId="2E5383A3" w:rsidR="0038739A" w:rsidRPr="0038739A" w:rsidRDefault="0038739A" w:rsidP="003C6909">
            <w:pPr>
              <w:widowControl w:val="0"/>
              <w:jc w:val="both"/>
              <w:rPr>
                <w:rFonts w:ascii="Times New Roman" w:eastAsia="Times New Roman" w:hAnsi="Times New Roman" w:cs="Times New Roman"/>
                <w:i/>
                <w:iCs/>
                <w:sz w:val="24"/>
                <w:szCs w:val="24"/>
              </w:rPr>
            </w:pPr>
            <w:r w:rsidRPr="0038739A">
              <w:rPr>
                <w:rFonts w:ascii="Times New Roman" w:eastAsia="Times New Roman" w:hAnsi="Times New Roman" w:cs="Times New Roman"/>
                <w:i/>
                <w:iCs/>
                <w:sz w:val="24"/>
                <w:szCs w:val="24"/>
                <w:u w:val="single"/>
              </w:rPr>
              <w:t>Наприклад:</w:t>
            </w:r>
            <w:r w:rsidRPr="0038739A">
              <w:rPr>
                <w:rFonts w:ascii="Times New Roman" w:eastAsia="Times New Roman" w:hAnsi="Times New Roman" w:cs="Times New Roman"/>
                <w:i/>
                <w:iCs/>
                <w:sz w:val="24"/>
                <w:szCs w:val="24"/>
              </w:rPr>
              <w:t xml:space="preserve"> надання сертифікату, що є сканованою копією оригіналу документа.</w:t>
            </w:r>
          </w:p>
          <w:p w14:paraId="6BD01234" w14:textId="77777777" w:rsid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w:t>
            </w:r>
            <w:r w:rsidRPr="003C6909">
              <w:rPr>
                <w:rFonts w:ascii="Times New Roman" w:eastAsia="Times New Roman" w:hAnsi="Times New Roman" w:cs="Times New Roman"/>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3641CA8" w14:textId="5EE553A4" w:rsidR="0038739A" w:rsidRPr="0038739A" w:rsidRDefault="0038739A" w:rsidP="003C6909">
            <w:pPr>
              <w:widowControl w:val="0"/>
              <w:jc w:val="both"/>
              <w:rPr>
                <w:rFonts w:ascii="Times New Roman" w:eastAsia="Times New Roman" w:hAnsi="Times New Roman" w:cs="Times New Roman"/>
                <w:i/>
                <w:iCs/>
                <w:sz w:val="24"/>
                <w:szCs w:val="24"/>
              </w:rPr>
            </w:pPr>
            <w:r w:rsidRPr="0038739A">
              <w:rPr>
                <w:rFonts w:ascii="Times New Roman" w:eastAsia="Times New Roman" w:hAnsi="Times New Roman" w:cs="Times New Roman"/>
                <w:i/>
                <w:iCs/>
                <w:sz w:val="24"/>
                <w:szCs w:val="24"/>
                <w:u w:val="single"/>
              </w:rPr>
              <w:t>Наприклад:</w:t>
            </w:r>
            <w:r w:rsidRPr="0038739A">
              <w:rPr>
                <w:rFonts w:ascii="Times New Roman" w:eastAsia="Times New Roman" w:hAnsi="Times New Roman" w:cs="Times New Roman"/>
                <w:i/>
                <w:iCs/>
                <w:sz w:val="24"/>
                <w:szCs w:val="24"/>
              </w:rPr>
              <w:t xml:space="preserve"> надання в складі тендерної пропозиції Учасника </w:t>
            </w:r>
            <w:proofErr w:type="spellStart"/>
            <w:r w:rsidRPr="0038739A">
              <w:rPr>
                <w:rFonts w:ascii="Times New Roman" w:eastAsia="Times New Roman" w:hAnsi="Times New Roman" w:cs="Times New Roman"/>
                <w:i/>
                <w:iCs/>
                <w:sz w:val="24"/>
                <w:szCs w:val="24"/>
              </w:rPr>
              <w:t>оборотно</w:t>
            </w:r>
            <w:proofErr w:type="spellEnd"/>
            <w:r w:rsidRPr="0038739A">
              <w:rPr>
                <w:rFonts w:ascii="Times New Roman" w:eastAsia="Times New Roman" w:hAnsi="Times New Roman" w:cs="Times New Roman"/>
                <w:i/>
                <w:iCs/>
                <w:sz w:val="24"/>
                <w:szCs w:val="24"/>
              </w:rPr>
              <w:t>-сальдової</w:t>
            </w:r>
            <w:r>
              <w:rPr>
                <w:rFonts w:ascii="Times New Roman" w:eastAsia="Times New Roman" w:hAnsi="Times New Roman" w:cs="Times New Roman"/>
                <w:i/>
                <w:iCs/>
                <w:sz w:val="24"/>
                <w:szCs w:val="24"/>
              </w:rPr>
              <w:t xml:space="preserve"> </w:t>
            </w:r>
            <w:r w:rsidRPr="0038739A">
              <w:rPr>
                <w:rFonts w:ascii="Times New Roman" w:eastAsia="Times New Roman" w:hAnsi="Times New Roman" w:cs="Times New Roman"/>
                <w:i/>
                <w:iCs/>
                <w:sz w:val="24"/>
                <w:szCs w:val="24"/>
              </w:rPr>
              <w:t>відомості, яка підписана уповноваженою особою Учасника процедури закупівлі та місить підпис головного бухгалтера і тому подібне.</w:t>
            </w:r>
          </w:p>
          <w:p w14:paraId="2857571E" w14:textId="77777777" w:rsid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46950D6" w14:textId="0E0FB386" w:rsidR="0038739A" w:rsidRPr="0038739A" w:rsidRDefault="0038739A" w:rsidP="003C6909">
            <w:pPr>
              <w:widowControl w:val="0"/>
              <w:jc w:val="both"/>
              <w:rPr>
                <w:rFonts w:ascii="Times New Roman" w:eastAsia="Times New Roman" w:hAnsi="Times New Roman" w:cs="Times New Roman"/>
                <w:i/>
                <w:iCs/>
                <w:sz w:val="24"/>
                <w:szCs w:val="24"/>
              </w:rPr>
            </w:pPr>
            <w:r w:rsidRPr="0038739A">
              <w:rPr>
                <w:rFonts w:ascii="Times New Roman" w:eastAsia="Times New Roman" w:hAnsi="Times New Roman" w:cs="Times New Roman"/>
                <w:i/>
                <w:iCs/>
                <w:sz w:val="24"/>
                <w:szCs w:val="24"/>
                <w:u w:val="single"/>
              </w:rPr>
              <w:t>Наприклад</w:t>
            </w:r>
            <w:r w:rsidRPr="0038739A">
              <w:rPr>
                <w:rFonts w:ascii="Times New Roman" w:eastAsia="Times New Roman" w:hAnsi="Times New Roman" w:cs="Times New Roman"/>
                <w:i/>
                <w:iCs/>
                <w:sz w:val="24"/>
                <w:szCs w:val="24"/>
              </w:rPr>
              <w:t>: зазначення у складі тендерної пропозиції назви району місцезнаходження, який було змінено.</w:t>
            </w:r>
          </w:p>
          <w:p w14:paraId="39B5E80D" w14:textId="0B66DC92" w:rsid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291C5B6" w14:textId="6322848A" w:rsidR="0038739A" w:rsidRPr="0038739A" w:rsidRDefault="0038739A" w:rsidP="003C6909">
            <w:pPr>
              <w:widowControl w:val="0"/>
              <w:jc w:val="both"/>
              <w:rPr>
                <w:rFonts w:ascii="Times New Roman" w:eastAsia="Times New Roman" w:hAnsi="Times New Roman" w:cs="Times New Roman"/>
                <w:i/>
                <w:iCs/>
                <w:sz w:val="24"/>
                <w:szCs w:val="24"/>
              </w:rPr>
            </w:pPr>
            <w:r w:rsidRPr="0038739A">
              <w:rPr>
                <w:rFonts w:ascii="Times New Roman" w:eastAsia="Times New Roman" w:hAnsi="Times New Roman" w:cs="Times New Roman"/>
                <w:i/>
                <w:iCs/>
                <w:sz w:val="24"/>
                <w:szCs w:val="24"/>
                <w:u w:val="single"/>
              </w:rPr>
              <w:t>Наприклад:</w:t>
            </w:r>
            <w:r w:rsidRPr="0038739A">
              <w:rPr>
                <w:rFonts w:ascii="Times New Roman" w:eastAsia="Times New Roman" w:hAnsi="Times New Roman" w:cs="Times New Roman"/>
                <w:i/>
                <w:iCs/>
                <w:sz w:val="24"/>
                <w:szCs w:val="24"/>
              </w:rPr>
              <w:t xml:space="preserve"> в довідці про виконання аналогічного договору цифри у сумі є некоректними, при цьому сума, що зазначена прописом, є правильною.</w:t>
            </w:r>
          </w:p>
          <w:p w14:paraId="1293FF83" w14:textId="3863E90D" w:rsid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002DAAEA" w14:textId="0C8564CA" w:rsidR="00CA744E" w:rsidRPr="00CA744E" w:rsidRDefault="00CA744E" w:rsidP="003C6909">
            <w:pPr>
              <w:widowControl w:val="0"/>
              <w:jc w:val="both"/>
              <w:rPr>
                <w:rFonts w:ascii="Times New Roman" w:eastAsia="Times New Roman" w:hAnsi="Times New Roman" w:cs="Times New Roman"/>
                <w:i/>
                <w:iCs/>
                <w:sz w:val="24"/>
                <w:szCs w:val="24"/>
              </w:rPr>
            </w:pPr>
            <w:r w:rsidRPr="00CA744E">
              <w:rPr>
                <w:rFonts w:ascii="Times New Roman" w:eastAsia="Times New Roman" w:hAnsi="Times New Roman" w:cs="Times New Roman"/>
                <w:i/>
                <w:iCs/>
                <w:sz w:val="24"/>
                <w:szCs w:val="24"/>
                <w:u w:val="single"/>
              </w:rPr>
              <w:t>Наприклад:</w:t>
            </w:r>
            <w:r w:rsidRPr="00CA744E">
              <w:rPr>
                <w:rFonts w:ascii="Times New Roman" w:eastAsia="Times New Roman" w:hAnsi="Times New Roman" w:cs="Times New Roman"/>
                <w:i/>
                <w:iCs/>
                <w:sz w:val="24"/>
                <w:szCs w:val="24"/>
              </w:rPr>
              <w:t xml:space="preserve"> замість розміщення (завантаження) </w:t>
            </w:r>
            <w:r w:rsidR="00760731">
              <w:rPr>
                <w:rFonts w:ascii="Times New Roman" w:eastAsia="Times New Roman" w:hAnsi="Times New Roman" w:cs="Times New Roman"/>
                <w:i/>
                <w:iCs/>
                <w:sz w:val="24"/>
                <w:szCs w:val="24"/>
              </w:rPr>
              <w:t>в</w:t>
            </w:r>
            <w:r w:rsidRPr="00CA744E">
              <w:rPr>
                <w:rFonts w:ascii="Times New Roman" w:eastAsia="Times New Roman" w:hAnsi="Times New Roman" w:cs="Times New Roman"/>
                <w:i/>
                <w:iCs/>
                <w:sz w:val="24"/>
                <w:szCs w:val="24"/>
              </w:rPr>
              <w:t xml:space="preserve"> електронній системі </w:t>
            </w:r>
            <w:proofErr w:type="spellStart"/>
            <w:r w:rsidRPr="00CA744E">
              <w:rPr>
                <w:rFonts w:ascii="Times New Roman" w:eastAsia="Times New Roman" w:hAnsi="Times New Roman" w:cs="Times New Roman"/>
                <w:i/>
                <w:iCs/>
                <w:sz w:val="24"/>
                <w:szCs w:val="24"/>
              </w:rPr>
              <w:t>закупівель</w:t>
            </w:r>
            <w:proofErr w:type="spellEnd"/>
            <w:r w:rsidRPr="00CA744E">
              <w:rPr>
                <w:rFonts w:ascii="Times New Roman" w:eastAsia="Times New Roman" w:hAnsi="Times New Roman" w:cs="Times New Roman"/>
                <w:i/>
                <w:iCs/>
                <w:sz w:val="24"/>
                <w:szCs w:val="24"/>
              </w:rPr>
              <w:t xml:space="preserve"> Довідки «Відомості про Учасника» в форматі PDF (</w:t>
            </w:r>
            <w:proofErr w:type="spellStart"/>
            <w:r w:rsidRPr="00CA744E">
              <w:rPr>
                <w:rFonts w:ascii="Times New Roman" w:eastAsia="Times New Roman" w:hAnsi="Times New Roman" w:cs="Times New Roman"/>
                <w:i/>
                <w:iCs/>
                <w:sz w:val="24"/>
                <w:szCs w:val="24"/>
              </w:rPr>
              <w:t>Portable</w:t>
            </w:r>
            <w:proofErr w:type="spellEnd"/>
            <w:r w:rsidRPr="00CA744E">
              <w:rPr>
                <w:rFonts w:ascii="Times New Roman" w:eastAsia="Times New Roman" w:hAnsi="Times New Roman" w:cs="Times New Roman"/>
                <w:i/>
                <w:iCs/>
                <w:sz w:val="24"/>
                <w:szCs w:val="24"/>
              </w:rPr>
              <w:t xml:space="preserve"> </w:t>
            </w:r>
            <w:proofErr w:type="spellStart"/>
            <w:r w:rsidRPr="00CA744E">
              <w:rPr>
                <w:rFonts w:ascii="Times New Roman" w:eastAsia="Times New Roman" w:hAnsi="Times New Roman" w:cs="Times New Roman"/>
                <w:i/>
                <w:iCs/>
                <w:sz w:val="24"/>
                <w:szCs w:val="24"/>
              </w:rPr>
              <w:t>Document</w:t>
            </w:r>
            <w:proofErr w:type="spellEnd"/>
            <w:r w:rsidRPr="00CA744E">
              <w:rPr>
                <w:rFonts w:ascii="Times New Roman" w:eastAsia="Times New Roman" w:hAnsi="Times New Roman" w:cs="Times New Roman"/>
                <w:i/>
                <w:iCs/>
                <w:sz w:val="24"/>
                <w:szCs w:val="24"/>
              </w:rPr>
              <w:t xml:space="preserve"> </w:t>
            </w:r>
            <w:proofErr w:type="spellStart"/>
            <w:r w:rsidRPr="00CA744E">
              <w:rPr>
                <w:rFonts w:ascii="Times New Roman" w:eastAsia="Times New Roman" w:hAnsi="Times New Roman" w:cs="Times New Roman"/>
                <w:i/>
                <w:iCs/>
                <w:sz w:val="24"/>
                <w:szCs w:val="24"/>
              </w:rPr>
              <w:t>Format</w:t>
            </w:r>
            <w:proofErr w:type="spellEnd"/>
            <w:r w:rsidRPr="00CA744E">
              <w:rPr>
                <w:rFonts w:ascii="Times New Roman" w:eastAsia="Times New Roman" w:hAnsi="Times New Roman" w:cs="Times New Roman"/>
                <w:i/>
                <w:iCs/>
                <w:sz w:val="24"/>
                <w:szCs w:val="24"/>
              </w:rPr>
              <w:t>) Учасник розмістив (завантажив) Довідку в форматі JPEG (</w:t>
            </w:r>
            <w:proofErr w:type="spellStart"/>
            <w:r w:rsidRPr="00CA744E">
              <w:rPr>
                <w:rFonts w:ascii="Times New Roman" w:eastAsia="Times New Roman" w:hAnsi="Times New Roman" w:cs="Times New Roman"/>
                <w:i/>
                <w:iCs/>
                <w:sz w:val="24"/>
                <w:szCs w:val="24"/>
              </w:rPr>
              <w:t>Joint</w:t>
            </w:r>
            <w:proofErr w:type="spellEnd"/>
            <w:r w:rsidRPr="00CA744E">
              <w:rPr>
                <w:rFonts w:ascii="Times New Roman" w:eastAsia="Times New Roman" w:hAnsi="Times New Roman" w:cs="Times New Roman"/>
                <w:i/>
                <w:iCs/>
                <w:sz w:val="24"/>
                <w:szCs w:val="24"/>
              </w:rPr>
              <w:t xml:space="preserve"> </w:t>
            </w:r>
            <w:proofErr w:type="spellStart"/>
            <w:r w:rsidRPr="00CA744E">
              <w:rPr>
                <w:rFonts w:ascii="Times New Roman" w:eastAsia="Times New Roman" w:hAnsi="Times New Roman" w:cs="Times New Roman"/>
                <w:i/>
                <w:iCs/>
                <w:sz w:val="24"/>
                <w:szCs w:val="24"/>
              </w:rPr>
              <w:t>Photographic</w:t>
            </w:r>
            <w:proofErr w:type="spellEnd"/>
            <w:r w:rsidRPr="00CA744E">
              <w:rPr>
                <w:rFonts w:ascii="Times New Roman" w:eastAsia="Times New Roman" w:hAnsi="Times New Roman" w:cs="Times New Roman"/>
                <w:i/>
                <w:iCs/>
                <w:sz w:val="24"/>
                <w:szCs w:val="24"/>
              </w:rPr>
              <w:t xml:space="preserve"> </w:t>
            </w:r>
            <w:proofErr w:type="spellStart"/>
            <w:r w:rsidRPr="00CA744E">
              <w:rPr>
                <w:rFonts w:ascii="Times New Roman" w:eastAsia="Times New Roman" w:hAnsi="Times New Roman" w:cs="Times New Roman"/>
                <w:i/>
                <w:iCs/>
                <w:sz w:val="24"/>
                <w:szCs w:val="24"/>
              </w:rPr>
              <w:t>Experts</w:t>
            </w:r>
            <w:proofErr w:type="spellEnd"/>
            <w:r w:rsidRPr="00CA744E">
              <w:rPr>
                <w:rFonts w:ascii="Times New Roman" w:eastAsia="Times New Roman" w:hAnsi="Times New Roman" w:cs="Times New Roman"/>
                <w:i/>
                <w:iCs/>
                <w:sz w:val="24"/>
                <w:szCs w:val="24"/>
              </w:rPr>
              <w:t xml:space="preserve"> </w:t>
            </w:r>
            <w:proofErr w:type="spellStart"/>
            <w:r w:rsidRPr="00CA744E">
              <w:rPr>
                <w:rFonts w:ascii="Times New Roman" w:eastAsia="Times New Roman" w:hAnsi="Times New Roman" w:cs="Times New Roman"/>
                <w:i/>
                <w:iCs/>
                <w:sz w:val="24"/>
                <w:szCs w:val="24"/>
              </w:rPr>
              <w:t>Group</w:t>
            </w:r>
            <w:proofErr w:type="spellEnd"/>
            <w:r w:rsidRPr="00CA744E">
              <w:rPr>
                <w:rFonts w:ascii="Times New Roman" w:eastAsia="Times New Roman" w:hAnsi="Times New Roman" w:cs="Times New Roman"/>
                <w:i/>
                <w:iCs/>
                <w:sz w:val="24"/>
                <w:szCs w:val="24"/>
              </w:rPr>
              <w:t>).</w:t>
            </w:r>
          </w:p>
          <w:p w14:paraId="5B6CC6A9"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У випадку розбіжності в документах, завантажених (розміщених) на електронних торгових майданчиках та на </w:t>
            </w:r>
            <w:proofErr w:type="spellStart"/>
            <w:r w:rsidRPr="003C6909">
              <w:rPr>
                <w:rFonts w:ascii="Times New Roman" w:eastAsia="Times New Roman" w:hAnsi="Times New Roman" w:cs="Times New Roman"/>
                <w:sz w:val="24"/>
                <w:szCs w:val="24"/>
              </w:rPr>
              <w:t>вебпорталі</w:t>
            </w:r>
            <w:proofErr w:type="spellEnd"/>
            <w:r w:rsidRPr="003C6909">
              <w:rPr>
                <w:rFonts w:ascii="Times New Roman" w:eastAsia="Times New Roman" w:hAnsi="Times New Roman" w:cs="Times New Roman"/>
                <w:sz w:val="24"/>
                <w:szCs w:val="24"/>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3C6909">
              <w:rPr>
                <w:rFonts w:ascii="Times New Roman" w:eastAsia="Times New Roman" w:hAnsi="Times New Roman" w:cs="Times New Roman"/>
                <w:sz w:val="24"/>
                <w:szCs w:val="24"/>
              </w:rPr>
              <w:t>Інтернет:http</w:t>
            </w:r>
            <w:proofErr w:type="spellEnd"/>
            <w:r w:rsidRPr="003C6909">
              <w:rPr>
                <w:rFonts w:ascii="Times New Roman" w:eastAsia="Times New Roman" w:hAnsi="Times New Roman" w:cs="Times New Roman"/>
                <w:sz w:val="24"/>
                <w:szCs w:val="24"/>
              </w:rPr>
              <w:t>://prozorro.gov.ua.</w:t>
            </w:r>
          </w:p>
          <w:p w14:paraId="770E196F"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14:paraId="72F2A192" w14:textId="2D32C03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w:t>
            </w:r>
            <w:r w:rsidRPr="003C6909">
              <w:rPr>
                <w:rFonts w:ascii="Times New Roman" w:eastAsia="Times New Roman" w:hAnsi="Times New Roman" w:cs="Times New Roman"/>
                <w:sz w:val="24"/>
                <w:szCs w:val="24"/>
              </w:rPr>
              <w:lastRenderedPageBreak/>
              <w:t>/переможцем-нерезидентом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3C6909">
              <w:rPr>
                <w:rFonts w:ascii="Times New Roman" w:eastAsia="Times New Roman" w:hAnsi="Times New Roman" w:cs="Times New Roman"/>
                <w:sz w:val="24"/>
                <w:szCs w:val="24"/>
              </w:rPr>
              <w:t>ії</w:t>
            </w:r>
            <w:proofErr w:type="spellEnd"/>
            <w:r w:rsidRPr="003C6909">
              <w:rPr>
                <w:rFonts w:ascii="Times New Roman" w:eastAsia="Times New Roman" w:hAnsi="Times New Roman" w:cs="Times New Roman"/>
                <w:sz w:val="24"/>
                <w:szCs w:val="24"/>
              </w:rPr>
              <w:t xml:space="preserve"> роз`яснення/</w:t>
            </w:r>
            <w:proofErr w:type="spellStart"/>
            <w:r w:rsidRPr="003C6909">
              <w:rPr>
                <w:rFonts w:ascii="Times New Roman" w:eastAsia="Times New Roman" w:hAnsi="Times New Roman" w:cs="Times New Roman"/>
                <w:sz w:val="24"/>
                <w:szCs w:val="24"/>
              </w:rPr>
              <w:t>нь</w:t>
            </w:r>
            <w:proofErr w:type="spellEnd"/>
            <w:r w:rsidRPr="003C6909">
              <w:rPr>
                <w:rFonts w:ascii="Times New Roman" w:eastAsia="Times New Roman" w:hAnsi="Times New Roman" w:cs="Times New Roman"/>
                <w:sz w:val="24"/>
                <w:szCs w:val="24"/>
              </w:rPr>
              <w:t xml:space="preserve"> державних органів.</w:t>
            </w:r>
          </w:p>
          <w:p w14:paraId="612D4DC1"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1.8. Учасник процедури закупівлі має право </w:t>
            </w:r>
            <w:proofErr w:type="spellStart"/>
            <w:r w:rsidRPr="003C6909">
              <w:rPr>
                <w:rFonts w:ascii="Times New Roman" w:eastAsia="Times New Roman" w:hAnsi="Times New Roman" w:cs="Times New Roman"/>
                <w:sz w:val="24"/>
                <w:szCs w:val="24"/>
              </w:rPr>
              <w:t>внести</w:t>
            </w:r>
            <w:proofErr w:type="spellEnd"/>
            <w:r w:rsidRPr="003C6909">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62C9317A"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1.9.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B7C0017"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3F1C6C57" w14:textId="697716F9"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У разі визначення</w:t>
            </w:r>
            <w:r w:rsidR="00760731">
              <w:rPr>
                <w:rFonts w:ascii="Times New Roman" w:eastAsia="Times New Roman" w:hAnsi="Times New Roman" w:cs="Times New Roman"/>
                <w:sz w:val="24"/>
                <w:szCs w:val="24"/>
              </w:rPr>
              <w:t xml:space="preserve"> </w:t>
            </w:r>
            <w:r w:rsidRPr="003C6909">
              <w:rPr>
                <w:rFonts w:ascii="Times New Roman" w:eastAsia="Times New Roman" w:hAnsi="Times New Roman" w:cs="Times New Roman"/>
                <w:sz w:val="24"/>
                <w:szCs w:val="24"/>
              </w:rPr>
              <w:t>переможцем Учасника за кількома лотами, може бути укладений один договір про закупівлю з одним і тим самим Учасником.</w:t>
            </w:r>
          </w:p>
          <w:p w14:paraId="7CE12E0E" w14:textId="4075145B" w:rsidR="00964A8E" w:rsidRPr="00274D02"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DE4250" w:rsidRPr="00274D02">
              <w:rPr>
                <w:rFonts w:ascii="Times New Roman" w:eastAsia="Times New Roman" w:hAnsi="Times New Roman" w:cs="Times New Roman"/>
                <w:i/>
                <w:sz w:val="24"/>
                <w:szCs w:val="24"/>
                <w:highlight w:val="white"/>
              </w:rPr>
              <w:t xml:space="preserve">  </w:t>
            </w:r>
          </w:p>
        </w:tc>
      </w:tr>
      <w:tr w:rsidR="00964A8E" w:rsidRPr="00274D02" w14:paraId="74EFE19A" w14:textId="77777777">
        <w:trPr>
          <w:trHeight w:val="913"/>
          <w:jc w:val="center"/>
        </w:trPr>
        <w:tc>
          <w:tcPr>
            <w:tcW w:w="705" w:type="dxa"/>
          </w:tcPr>
          <w:p w14:paraId="478AD415"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2</w:t>
            </w:r>
          </w:p>
        </w:tc>
        <w:tc>
          <w:tcPr>
            <w:tcW w:w="2835" w:type="dxa"/>
          </w:tcPr>
          <w:p w14:paraId="33F6FCF3" w14:textId="77777777" w:rsidR="00964A8E" w:rsidRPr="00274D02" w:rsidRDefault="00DE4250" w:rsidP="003469FD">
            <w:pPr>
              <w:widowControl w:val="0"/>
              <w:rPr>
                <w:rFonts w:ascii="Times New Roman" w:eastAsia="Times New Roman" w:hAnsi="Times New Roman" w:cs="Times New Roman"/>
                <w:sz w:val="24"/>
                <w:szCs w:val="24"/>
              </w:rPr>
            </w:pPr>
            <w:bookmarkStart w:id="3" w:name="_heading=h.tyjcwt" w:colFirst="0" w:colLast="0"/>
            <w:bookmarkEnd w:id="3"/>
            <w:r w:rsidRPr="00274D02">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027B6B22" w14:textId="7F6F75DE" w:rsidR="006661B1" w:rsidRPr="00176824" w:rsidRDefault="006661B1" w:rsidP="006661B1">
            <w:pPr>
              <w:widowControl w:val="0"/>
              <w:ind w:right="120"/>
              <w:jc w:val="both"/>
              <w:rPr>
                <w:rFonts w:ascii="Times New Roman" w:eastAsia="Times New Roman" w:hAnsi="Times New Roman" w:cs="Times New Roman"/>
                <w:sz w:val="24"/>
                <w:szCs w:val="24"/>
              </w:rPr>
            </w:pPr>
            <w:bookmarkStart w:id="4" w:name="_heading=h.qh3irfvunfcq" w:colFirst="0" w:colLast="0"/>
            <w:bookmarkEnd w:id="4"/>
            <w:r w:rsidRPr="00176824">
              <w:rPr>
                <w:rFonts w:ascii="Times New Roman" w:eastAsia="Times New Roman" w:hAnsi="Times New Roman" w:cs="Times New Roman"/>
                <w:sz w:val="24"/>
                <w:szCs w:val="24"/>
              </w:rPr>
              <w:t>2.1.</w:t>
            </w:r>
            <w:r w:rsidR="0004560E" w:rsidRPr="0004560E">
              <w:rPr>
                <w:rFonts w:ascii="Times New Roman" w:eastAsia="Times New Roman" w:hAnsi="Times New Roman" w:cs="Times New Roman"/>
                <w:sz w:val="24"/>
                <w:szCs w:val="24"/>
              </w:rPr>
              <w:t xml:space="preserve">Тендерна пропозиція обов’язково повинна супроводжуватись документом, що підтверджує надання Учасником забезпечення тендерної пропозиції. Забезпечення тендерної пропозиції надається у формі безвідкличної електронної банківської гарантії (далі – банківська гарантія), виданої банком (далі — банк-гарант), з накладеним кваліфікованим електронним підписом (далі – КЕП) такого банку-гаранта відповідно до вимог чинного законодавства. Електронна гарантія надається у складі тендерної пропозиції у форматі, що дає можливість перевірити кваліфікований електронний підпис банку-гаранта за допомогою ресурсу офіційного веб-сайту Центрального </w:t>
            </w:r>
            <w:proofErr w:type="spellStart"/>
            <w:r w:rsidR="0004560E" w:rsidRPr="0004560E">
              <w:rPr>
                <w:rFonts w:ascii="Times New Roman" w:eastAsia="Times New Roman" w:hAnsi="Times New Roman" w:cs="Times New Roman"/>
                <w:sz w:val="24"/>
                <w:szCs w:val="24"/>
              </w:rPr>
              <w:t>засвідчувального</w:t>
            </w:r>
            <w:proofErr w:type="spellEnd"/>
            <w:r w:rsidR="0004560E" w:rsidRPr="0004560E">
              <w:rPr>
                <w:rFonts w:ascii="Times New Roman" w:eastAsia="Times New Roman" w:hAnsi="Times New Roman" w:cs="Times New Roman"/>
                <w:sz w:val="24"/>
                <w:szCs w:val="24"/>
              </w:rPr>
              <w:t xml:space="preserve"> органу Міністерства юстиції України. У разі відсутності або не підтвердження КЕП банківської гарантії, подана учасником тендерна пропозиція відхиляється Замовником. Банківська гарантія надана банком-резидентом України має бути оформлена відповідно до вимог постанови правління НБУ від 15.12.2004 № 639 «Про затвердження положення про порядок здійснення банками операцій за гарантіями в </w:t>
            </w:r>
            <w:r w:rsidR="0004560E" w:rsidRPr="0004560E">
              <w:rPr>
                <w:rFonts w:ascii="Times New Roman" w:eastAsia="Times New Roman" w:hAnsi="Times New Roman" w:cs="Times New Roman"/>
                <w:sz w:val="24"/>
                <w:szCs w:val="24"/>
              </w:rPr>
              <w:lastRenderedPageBreak/>
              <w:t>національній та іноземних валютах», а також відповідати вимогам та формі (з урахуванням вимог Тендерної документації) затверджених наказом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Повноваження особи, яка підписує банківську гарантію, повинні бути підтверджені відповідним документом з накладенням КЕП гаранта (у випадку, якщо підписантом не є голова правління). Банківська гарантія надана банком-нерезидентом та долучена Учасником до своєї тендерної пропозиції, має бути оформлена відповідно до уніфікованих правил, які регулюють використання відповідного інструмента та офіційно видані Міжнародною Торгівельною Палатою (</w:t>
            </w:r>
            <w:proofErr w:type="spellStart"/>
            <w:r w:rsidR="0004560E" w:rsidRPr="0004560E">
              <w:rPr>
                <w:rFonts w:ascii="Times New Roman" w:eastAsia="Times New Roman" w:hAnsi="Times New Roman" w:cs="Times New Roman"/>
                <w:sz w:val="24"/>
                <w:szCs w:val="24"/>
              </w:rPr>
              <w:t>Uniform</w:t>
            </w:r>
            <w:proofErr w:type="spellEnd"/>
            <w:r w:rsidR="0004560E" w:rsidRPr="0004560E">
              <w:rPr>
                <w:rFonts w:ascii="Times New Roman" w:eastAsia="Times New Roman" w:hAnsi="Times New Roman" w:cs="Times New Roman"/>
                <w:sz w:val="24"/>
                <w:szCs w:val="24"/>
              </w:rPr>
              <w:t xml:space="preserve"> </w:t>
            </w:r>
            <w:proofErr w:type="spellStart"/>
            <w:r w:rsidR="0004560E" w:rsidRPr="0004560E">
              <w:rPr>
                <w:rFonts w:ascii="Times New Roman" w:eastAsia="Times New Roman" w:hAnsi="Times New Roman" w:cs="Times New Roman"/>
                <w:sz w:val="24"/>
                <w:szCs w:val="24"/>
              </w:rPr>
              <w:t>Rulesfor</w:t>
            </w:r>
            <w:proofErr w:type="spellEnd"/>
            <w:r w:rsidR="0004560E" w:rsidRPr="0004560E">
              <w:rPr>
                <w:rFonts w:ascii="Times New Roman" w:eastAsia="Times New Roman" w:hAnsi="Times New Roman" w:cs="Times New Roman"/>
                <w:sz w:val="24"/>
                <w:szCs w:val="24"/>
              </w:rPr>
              <w:t xml:space="preserve"> </w:t>
            </w:r>
            <w:proofErr w:type="spellStart"/>
            <w:r w:rsidR="0004560E" w:rsidRPr="0004560E">
              <w:rPr>
                <w:rFonts w:ascii="Times New Roman" w:eastAsia="Times New Roman" w:hAnsi="Times New Roman" w:cs="Times New Roman"/>
                <w:sz w:val="24"/>
                <w:szCs w:val="24"/>
              </w:rPr>
              <w:t>Demand</w:t>
            </w:r>
            <w:proofErr w:type="spellEnd"/>
            <w:r w:rsidR="0004560E" w:rsidRPr="0004560E">
              <w:rPr>
                <w:rFonts w:ascii="Times New Roman" w:eastAsia="Times New Roman" w:hAnsi="Times New Roman" w:cs="Times New Roman"/>
                <w:sz w:val="24"/>
                <w:szCs w:val="24"/>
              </w:rPr>
              <w:t xml:space="preserve"> </w:t>
            </w:r>
            <w:proofErr w:type="spellStart"/>
            <w:r w:rsidR="0004560E" w:rsidRPr="0004560E">
              <w:rPr>
                <w:rFonts w:ascii="Times New Roman" w:eastAsia="Times New Roman" w:hAnsi="Times New Roman" w:cs="Times New Roman"/>
                <w:sz w:val="24"/>
                <w:szCs w:val="24"/>
              </w:rPr>
              <w:t>Guarantees</w:t>
            </w:r>
            <w:proofErr w:type="spellEnd"/>
            <w:r w:rsidR="0004560E" w:rsidRPr="0004560E">
              <w:rPr>
                <w:rFonts w:ascii="Times New Roman" w:eastAsia="Times New Roman" w:hAnsi="Times New Roman" w:cs="Times New Roman"/>
                <w:sz w:val="24"/>
                <w:szCs w:val="24"/>
              </w:rPr>
              <w:t xml:space="preserve">, ICC </w:t>
            </w:r>
            <w:proofErr w:type="spellStart"/>
            <w:r w:rsidR="0004560E" w:rsidRPr="0004560E">
              <w:rPr>
                <w:rFonts w:ascii="Times New Roman" w:eastAsia="Times New Roman" w:hAnsi="Times New Roman" w:cs="Times New Roman"/>
                <w:sz w:val="24"/>
                <w:szCs w:val="24"/>
              </w:rPr>
              <w:t>Publication</w:t>
            </w:r>
            <w:proofErr w:type="spellEnd"/>
            <w:r w:rsidR="0004560E" w:rsidRPr="0004560E">
              <w:rPr>
                <w:rFonts w:ascii="Times New Roman" w:eastAsia="Times New Roman" w:hAnsi="Times New Roman" w:cs="Times New Roman"/>
                <w:sz w:val="24"/>
                <w:szCs w:val="24"/>
              </w:rPr>
              <w:t xml:space="preserve"> 758 — URDG758 або </w:t>
            </w:r>
            <w:proofErr w:type="spellStart"/>
            <w:r w:rsidR="0004560E" w:rsidRPr="0004560E">
              <w:rPr>
                <w:rFonts w:ascii="Times New Roman" w:eastAsia="Times New Roman" w:hAnsi="Times New Roman" w:cs="Times New Roman"/>
                <w:sz w:val="24"/>
                <w:szCs w:val="24"/>
              </w:rPr>
              <w:t>International</w:t>
            </w:r>
            <w:proofErr w:type="spellEnd"/>
            <w:r w:rsidR="0004560E" w:rsidRPr="0004560E">
              <w:rPr>
                <w:rFonts w:ascii="Times New Roman" w:eastAsia="Times New Roman" w:hAnsi="Times New Roman" w:cs="Times New Roman"/>
                <w:sz w:val="24"/>
                <w:szCs w:val="24"/>
              </w:rPr>
              <w:t xml:space="preserve"> </w:t>
            </w:r>
            <w:proofErr w:type="spellStart"/>
            <w:r w:rsidR="0004560E" w:rsidRPr="0004560E">
              <w:rPr>
                <w:rFonts w:ascii="Times New Roman" w:eastAsia="Times New Roman" w:hAnsi="Times New Roman" w:cs="Times New Roman"/>
                <w:sz w:val="24"/>
                <w:szCs w:val="24"/>
              </w:rPr>
              <w:t>Standby</w:t>
            </w:r>
            <w:proofErr w:type="spellEnd"/>
            <w:r w:rsidR="0004560E" w:rsidRPr="0004560E">
              <w:rPr>
                <w:rFonts w:ascii="Times New Roman" w:eastAsia="Times New Roman" w:hAnsi="Times New Roman" w:cs="Times New Roman"/>
                <w:sz w:val="24"/>
                <w:szCs w:val="24"/>
              </w:rPr>
              <w:t xml:space="preserve"> </w:t>
            </w:r>
            <w:proofErr w:type="spellStart"/>
            <w:r w:rsidR="0004560E" w:rsidRPr="0004560E">
              <w:rPr>
                <w:rFonts w:ascii="Times New Roman" w:eastAsia="Times New Roman" w:hAnsi="Times New Roman" w:cs="Times New Roman"/>
                <w:sz w:val="24"/>
                <w:szCs w:val="24"/>
              </w:rPr>
              <w:t>Practices</w:t>
            </w:r>
            <w:proofErr w:type="spellEnd"/>
            <w:r w:rsidR="0004560E" w:rsidRPr="0004560E">
              <w:rPr>
                <w:rFonts w:ascii="Times New Roman" w:eastAsia="Times New Roman" w:hAnsi="Times New Roman" w:cs="Times New Roman"/>
                <w:sz w:val="24"/>
                <w:szCs w:val="24"/>
              </w:rPr>
              <w:t xml:space="preserve">, ICC </w:t>
            </w:r>
            <w:proofErr w:type="spellStart"/>
            <w:r w:rsidR="0004560E" w:rsidRPr="0004560E">
              <w:rPr>
                <w:rFonts w:ascii="Times New Roman" w:eastAsia="Times New Roman" w:hAnsi="Times New Roman" w:cs="Times New Roman"/>
                <w:sz w:val="24"/>
                <w:szCs w:val="24"/>
              </w:rPr>
              <w:t>Publication</w:t>
            </w:r>
            <w:proofErr w:type="spellEnd"/>
            <w:r w:rsidR="0004560E" w:rsidRPr="0004560E">
              <w:rPr>
                <w:rFonts w:ascii="Times New Roman" w:eastAsia="Times New Roman" w:hAnsi="Times New Roman" w:cs="Times New Roman"/>
                <w:sz w:val="24"/>
                <w:szCs w:val="24"/>
              </w:rPr>
              <w:t xml:space="preserve"> 590 — ISP98). Банківська гарантія, надана банком-нерезидентом, повинна бути авізована через </w:t>
            </w:r>
            <w:proofErr w:type="spellStart"/>
            <w:r w:rsidR="0004560E" w:rsidRPr="0004560E">
              <w:rPr>
                <w:rFonts w:ascii="Times New Roman" w:eastAsia="Times New Roman" w:hAnsi="Times New Roman" w:cs="Times New Roman"/>
                <w:sz w:val="24"/>
                <w:szCs w:val="24"/>
              </w:rPr>
              <w:t>авізуючий</w:t>
            </w:r>
            <w:proofErr w:type="spellEnd"/>
            <w:r w:rsidR="0004560E" w:rsidRPr="0004560E">
              <w:rPr>
                <w:rFonts w:ascii="Times New Roman" w:eastAsia="Times New Roman" w:hAnsi="Times New Roman" w:cs="Times New Roman"/>
                <w:sz w:val="24"/>
                <w:szCs w:val="24"/>
              </w:rPr>
              <w:t xml:space="preserve"> банк, що є резидентом України. Учасник у складі тендерної пропозиції подає документ, що підтверджує </w:t>
            </w:r>
            <w:proofErr w:type="spellStart"/>
            <w:r w:rsidR="0004560E" w:rsidRPr="0004560E">
              <w:rPr>
                <w:rFonts w:ascii="Times New Roman" w:eastAsia="Times New Roman" w:hAnsi="Times New Roman" w:cs="Times New Roman"/>
                <w:sz w:val="24"/>
                <w:szCs w:val="24"/>
              </w:rPr>
              <w:t>авізування</w:t>
            </w:r>
            <w:proofErr w:type="spellEnd"/>
            <w:r w:rsidR="0004560E" w:rsidRPr="0004560E">
              <w:rPr>
                <w:rFonts w:ascii="Times New Roman" w:eastAsia="Times New Roman" w:hAnsi="Times New Roman" w:cs="Times New Roman"/>
                <w:sz w:val="24"/>
                <w:szCs w:val="24"/>
              </w:rPr>
              <w:t xml:space="preserve"> банківської гарантії, наданої банком-нерезидентом, проведене </w:t>
            </w:r>
            <w:proofErr w:type="spellStart"/>
            <w:r w:rsidR="0004560E" w:rsidRPr="0004560E">
              <w:rPr>
                <w:rFonts w:ascii="Times New Roman" w:eastAsia="Times New Roman" w:hAnsi="Times New Roman" w:cs="Times New Roman"/>
                <w:sz w:val="24"/>
                <w:szCs w:val="24"/>
              </w:rPr>
              <w:t>авізуючим</w:t>
            </w:r>
            <w:proofErr w:type="spellEnd"/>
            <w:r w:rsidR="0004560E" w:rsidRPr="0004560E">
              <w:rPr>
                <w:rFonts w:ascii="Times New Roman" w:eastAsia="Times New Roman" w:hAnsi="Times New Roman" w:cs="Times New Roman"/>
                <w:sz w:val="24"/>
                <w:szCs w:val="24"/>
              </w:rPr>
              <w:t xml:space="preserve"> банком-резидентом в електронній формі, з обов’язковим накладанням КЕП </w:t>
            </w:r>
            <w:proofErr w:type="spellStart"/>
            <w:r w:rsidR="0004560E" w:rsidRPr="0004560E">
              <w:rPr>
                <w:rFonts w:ascii="Times New Roman" w:eastAsia="Times New Roman" w:hAnsi="Times New Roman" w:cs="Times New Roman"/>
                <w:sz w:val="24"/>
                <w:szCs w:val="24"/>
              </w:rPr>
              <w:t>авізуючого</w:t>
            </w:r>
            <w:proofErr w:type="spellEnd"/>
            <w:r w:rsidR="0004560E" w:rsidRPr="0004560E">
              <w:rPr>
                <w:rFonts w:ascii="Times New Roman" w:eastAsia="Times New Roman" w:hAnsi="Times New Roman" w:cs="Times New Roman"/>
                <w:sz w:val="24"/>
                <w:szCs w:val="24"/>
              </w:rPr>
              <w:t xml:space="preserve"> банку. Гарантія має передбачати лише можливість сплати всієї суми, на яку вона видана (часткові сплати-заборонені).</w:t>
            </w:r>
            <w:r w:rsidRPr="00176824">
              <w:rPr>
                <w:rFonts w:ascii="Times New Roman" w:eastAsia="Times New Roman" w:hAnsi="Times New Roman" w:cs="Times New Roman"/>
                <w:sz w:val="24"/>
                <w:szCs w:val="24"/>
              </w:rPr>
              <w:t xml:space="preserve"> </w:t>
            </w:r>
          </w:p>
          <w:p w14:paraId="31B75902" w14:textId="17B53EF3" w:rsidR="006661B1" w:rsidRPr="00BF3707" w:rsidRDefault="006661B1" w:rsidP="006D5BD7">
            <w:pPr>
              <w:widowControl w:val="0"/>
              <w:ind w:right="120"/>
              <w:jc w:val="both"/>
              <w:rPr>
                <w:rFonts w:ascii="Times New Roman" w:eastAsia="Times New Roman" w:hAnsi="Times New Roman" w:cs="Times New Roman"/>
                <w:sz w:val="24"/>
                <w:szCs w:val="24"/>
                <w:lang w:val="ru-RU"/>
              </w:rPr>
            </w:pPr>
            <w:r w:rsidRPr="00176824">
              <w:rPr>
                <w:rFonts w:ascii="Times New Roman" w:eastAsia="Times New Roman" w:hAnsi="Times New Roman" w:cs="Times New Roman"/>
                <w:sz w:val="24"/>
                <w:szCs w:val="24"/>
              </w:rPr>
              <w:t>2.2</w:t>
            </w:r>
            <w:r w:rsidR="006D5BD7" w:rsidRPr="00176824">
              <w:rPr>
                <w:rFonts w:ascii="Times New Roman" w:eastAsia="Times New Roman" w:hAnsi="Times New Roman" w:cs="Times New Roman"/>
                <w:sz w:val="24"/>
                <w:szCs w:val="24"/>
                <w:lang w:val="ru-RU" w:eastAsia="en-US"/>
              </w:rPr>
              <w:t xml:space="preserve"> </w:t>
            </w:r>
            <w:proofErr w:type="spellStart"/>
            <w:r w:rsidR="00BD5627" w:rsidRPr="00BF3707">
              <w:rPr>
                <w:rFonts w:ascii="Times New Roman" w:eastAsia="Times New Roman" w:hAnsi="Times New Roman" w:cs="Times New Roman"/>
                <w:sz w:val="24"/>
                <w:szCs w:val="24"/>
                <w:lang w:val="ru-RU" w:eastAsia="en-US"/>
              </w:rPr>
              <w:t>Банківські</w:t>
            </w:r>
            <w:proofErr w:type="spellEnd"/>
            <w:r w:rsidR="00BD5627" w:rsidRPr="00BF3707">
              <w:rPr>
                <w:rFonts w:ascii="Times New Roman" w:eastAsia="Times New Roman" w:hAnsi="Times New Roman" w:cs="Times New Roman"/>
                <w:sz w:val="24"/>
                <w:szCs w:val="24"/>
                <w:lang w:val="ru-RU" w:eastAsia="en-US"/>
              </w:rPr>
              <w:t xml:space="preserve"> </w:t>
            </w:r>
            <w:proofErr w:type="spellStart"/>
            <w:r w:rsidR="00BD5627" w:rsidRPr="00BF3707">
              <w:rPr>
                <w:rFonts w:ascii="Times New Roman" w:eastAsia="Times New Roman" w:hAnsi="Times New Roman" w:cs="Times New Roman"/>
                <w:sz w:val="24"/>
                <w:szCs w:val="24"/>
                <w:lang w:val="ru-RU"/>
              </w:rPr>
              <w:t>р</w:t>
            </w:r>
            <w:r w:rsidR="006D5BD7" w:rsidRPr="00BF3707">
              <w:rPr>
                <w:rFonts w:ascii="Times New Roman" w:eastAsia="Times New Roman" w:hAnsi="Times New Roman" w:cs="Times New Roman"/>
                <w:sz w:val="24"/>
                <w:szCs w:val="24"/>
                <w:lang w:val="ru-RU"/>
              </w:rPr>
              <w:t>еквізити</w:t>
            </w:r>
            <w:proofErr w:type="spellEnd"/>
            <w:r w:rsidR="006D5BD7" w:rsidRPr="00BF3707">
              <w:rPr>
                <w:rFonts w:ascii="Times New Roman" w:eastAsia="Times New Roman" w:hAnsi="Times New Roman" w:cs="Times New Roman"/>
                <w:sz w:val="24"/>
                <w:szCs w:val="24"/>
                <w:lang w:val="ru-RU"/>
              </w:rPr>
              <w:t xml:space="preserve"> </w:t>
            </w:r>
            <w:proofErr w:type="spellStart"/>
            <w:r w:rsidR="00BD5627" w:rsidRPr="00BF3707">
              <w:rPr>
                <w:rFonts w:ascii="Times New Roman" w:eastAsia="Times New Roman" w:hAnsi="Times New Roman" w:cs="Times New Roman"/>
                <w:sz w:val="24"/>
                <w:szCs w:val="24"/>
                <w:lang w:val="ru-RU"/>
              </w:rPr>
              <w:t>З</w:t>
            </w:r>
            <w:r w:rsidR="006D5BD7" w:rsidRPr="00BF3707">
              <w:rPr>
                <w:rFonts w:ascii="Times New Roman" w:eastAsia="Times New Roman" w:hAnsi="Times New Roman" w:cs="Times New Roman"/>
                <w:sz w:val="24"/>
                <w:szCs w:val="24"/>
                <w:lang w:val="ru-RU"/>
              </w:rPr>
              <w:t>амовника</w:t>
            </w:r>
            <w:proofErr w:type="spellEnd"/>
            <w:r w:rsidR="006D5BD7" w:rsidRPr="00BF3707">
              <w:rPr>
                <w:rFonts w:ascii="Times New Roman" w:eastAsia="Times New Roman" w:hAnsi="Times New Roman" w:cs="Times New Roman"/>
                <w:sz w:val="24"/>
                <w:szCs w:val="24"/>
                <w:lang w:val="ru-RU"/>
              </w:rPr>
              <w:t>:</w:t>
            </w:r>
            <w:r w:rsidR="00373F51" w:rsidRPr="00BF3707">
              <w:rPr>
                <w:rFonts w:ascii="Times New Roman" w:eastAsia="Times New Roman" w:hAnsi="Times New Roman" w:cs="Times New Roman"/>
                <w:sz w:val="24"/>
                <w:szCs w:val="24"/>
                <w:lang w:val="ru-RU"/>
              </w:rPr>
              <w:t xml:space="preserve"> </w:t>
            </w:r>
            <w:proofErr w:type="spellStart"/>
            <w:r w:rsidR="006D5BD7" w:rsidRPr="00BF3707">
              <w:rPr>
                <w:rFonts w:ascii="Times New Roman" w:eastAsia="Times New Roman" w:hAnsi="Times New Roman" w:cs="Times New Roman"/>
                <w:sz w:val="24"/>
                <w:szCs w:val="24"/>
                <w:lang w:val="ru-RU"/>
              </w:rPr>
              <w:t>Реквізити</w:t>
            </w:r>
            <w:proofErr w:type="spellEnd"/>
            <w:r w:rsidR="006D5BD7" w:rsidRPr="00BF3707">
              <w:rPr>
                <w:rFonts w:ascii="Times New Roman" w:eastAsia="Times New Roman" w:hAnsi="Times New Roman" w:cs="Times New Roman"/>
                <w:sz w:val="24"/>
                <w:szCs w:val="24"/>
                <w:lang w:val="ru-RU"/>
              </w:rPr>
              <w:t xml:space="preserve"> </w:t>
            </w:r>
            <w:proofErr w:type="spellStart"/>
            <w:r w:rsidR="006D5BD7" w:rsidRPr="00BF3707">
              <w:rPr>
                <w:rFonts w:ascii="Times New Roman" w:eastAsia="Times New Roman" w:hAnsi="Times New Roman" w:cs="Times New Roman"/>
                <w:sz w:val="24"/>
                <w:szCs w:val="24"/>
                <w:lang w:val="ru-RU"/>
              </w:rPr>
              <w:t>замовника</w:t>
            </w:r>
            <w:proofErr w:type="spellEnd"/>
            <w:r w:rsidR="006D5BD7" w:rsidRPr="00BF3707">
              <w:rPr>
                <w:rFonts w:ascii="Times New Roman" w:eastAsia="Times New Roman" w:hAnsi="Times New Roman" w:cs="Times New Roman"/>
                <w:sz w:val="24"/>
                <w:szCs w:val="24"/>
                <w:lang w:val="ru-RU"/>
              </w:rPr>
              <w:t xml:space="preserve">: р/р UA 748999980314060556000017527, </w:t>
            </w:r>
            <w:r w:rsidR="00760731" w:rsidRPr="00BF3707">
              <w:rPr>
                <w:rFonts w:ascii="Times New Roman" w:eastAsia="Times New Roman" w:hAnsi="Times New Roman" w:cs="Times New Roman"/>
                <w:sz w:val="24"/>
                <w:szCs w:val="24"/>
                <w:lang w:val="ru-RU"/>
              </w:rPr>
              <w:t xml:space="preserve"> </w:t>
            </w:r>
            <w:proofErr w:type="spellStart"/>
            <w:r w:rsidR="006D5BD7" w:rsidRPr="00BF3707">
              <w:rPr>
                <w:rFonts w:ascii="Times New Roman" w:eastAsia="Times New Roman" w:hAnsi="Times New Roman" w:cs="Times New Roman"/>
                <w:sz w:val="24"/>
                <w:szCs w:val="24"/>
                <w:lang w:val="ru-RU"/>
              </w:rPr>
              <w:t>одержувач</w:t>
            </w:r>
            <w:proofErr w:type="spellEnd"/>
            <w:r w:rsidR="006D5BD7" w:rsidRPr="00BF3707">
              <w:rPr>
                <w:rFonts w:ascii="Times New Roman" w:eastAsia="Times New Roman" w:hAnsi="Times New Roman" w:cs="Times New Roman"/>
                <w:sz w:val="24"/>
                <w:szCs w:val="24"/>
                <w:lang w:val="ru-RU"/>
              </w:rPr>
              <w:t xml:space="preserve"> ГУК у </w:t>
            </w:r>
            <w:proofErr w:type="spellStart"/>
            <w:r w:rsidR="006D5BD7" w:rsidRPr="00BF3707">
              <w:rPr>
                <w:rFonts w:ascii="Times New Roman" w:eastAsia="Times New Roman" w:hAnsi="Times New Roman" w:cs="Times New Roman"/>
                <w:sz w:val="24"/>
                <w:szCs w:val="24"/>
              </w:rPr>
              <w:t>Рівнен.обл</w:t>
            </w:r>
            <w:proofErr w:type="spellEnd"/>
            <w:r w:rsidR="006D5BD7" w:rsidRPr="00BF3707">
              <w:rPr>
                <w:rFonts w:ascii="Times New Roman" w:eastAsia="Times New Roman" w:hAnsi="Times New Roman" w:cs="Times New Roman"/>
                <w:sz w:val="24"/>
                <w:szCs w:val="24"/>
              </w:rPr>
              <w:t>./</w:t>
            </w:r>
            <w:proofErr w:type="spellStart"/>
            <w:r w:rsidR="006D5BD7" w:rsidRPr="00BF3707">
              <w:rPr>
                <w:rFonts w:ascii="Times New Roman" w:eastAsia="Times New Roman" w:hAnsi="Times New Roman" w:cs="Times New Roman"/>
                <w:sz w:val="24"/>
                <w:szCs w:val="24"/>
              </w:rPr>
              <w:t>Рівненськ</w:t>
            </w:r>
            <w:proofErr w:type="spellEnd"/>
            <w:r w:rsidR="006D5BD7" w:rsidRPr="00BF3707">
              <w:rPr>
                <w:rFonts w:ascii="Times New Roman" w:eastAsia="Times New Roman" w:hAnsi="Times New Roman" w:cs="Times New Roman"/>
                <w:sz w:val="24"/>
                <w:szCs w:val="24"/>
                <w:lang w:val="ru-RU"/>
              </w:rPr>
              <w:t>.</w:t>
            </w:r>
            <w:proofErr w:type="spellStart"/>
            <w:r w:rsidR="006D5BD7" w:rsidRPr="00BF3707">
              <w:rPr>
                <w:rFonts w:ascii="Times New Roman" w:eastAsia="Times New Roman" w:hAnsi="Times New Roman" w:cs="Times New Roman"/>
                <w:sz w:val="24"/>
                <w:szCs w:val="24"/>
              </w:rPr>
              <w:t>м.тг</w:t>
            </w:r>
            <w:proofErr w:type="spellEnd"/>
            <w:r w:rsidR="006D5BD7" w:rsidRPr="00BF3707">
              <w:rPr>
                <w:rFonts w:ascii="Times New Roman" w:eastAsia="Times New Roman" w:hAnsi="Times New Roman" w:cs="Times New Roman"/>
                <w:sz w:val="24"/>
                <w:szCs w:val="24"/>
                <w:lang w:val="ru-RU"/>
              </w:rPr>
              <w:t xml:space="preserve">/24061900, код ЄДРПОУ 38012494, МФО 899998, Банк Казначейство </w:t>
            </w:r>
            <w:proofErr w:type="spellStart"/>
            <w:r w:rsidR="006D5BD7" w:rsidRPr="00BF3707">
              <w:rPr>
                <w:rFonts w:ascii="Times New Roman" w:eastAsia="Times New Roman" w:hAnsi="Times New Roman" w:cs="Times New Roman"/>
                <w:sz w:val="24"/>
                <w:szCs w:val="24"/>
                <w:lang w:val="ru-RU"/>
              </w:rPr>
              <w:t>України</w:t>
            </w:r>
            <w:proofErr w:type="spellEnd"/>
            <w:r w:rsidR="006D5BD7" w:rsidRPr="00BF3707">
              <w:rPr>
                <w:rFonts w:ascii="Times New Roman" w:eastAsia="Times New Roman" w:hAnsi="Times New Roman" w:cs="Times New Roman"/>
                <w:sz w:val="24"/>
                <w:szCs w:val="24"/>
                <w:lang w:val="ru-RU"/>
              </w:rPr>
              <w:t xml:space="preserve"> (ЕАП), Адреса: 33028, </w:t>
            </w:r>
            <w:proofErr w:type="spellStart"/>
            <w:r w:rsidR="006D5BD7" w:rsidRPr="00BF3707">
              <w:rPr>
                <w:rFonts w:ascii="Times New Roman" w:eastAsia="Times New Roman" w:hAnsi="Times New Roman" w:cs="Times New Roman"/>
                <w:sz w:val="24"/>
                <w:szCs w:val="24"/>
                <w:lang w:val="ru-RU"/>
              </w:rPr>
              <w:t>Україна</w:t>
            </w:r>
            <w:proofErr w:type="spellEnd"/>
            <w:r w:rsidR="006D5BD7" w:rsidRPr="00BF3707">
              <w:rPr>
                <w:rFonts w:ascii="Times New Roman" w:eastAsia="Times New Roman" w:hAnsi="Times New Roman" w:cs="Times New Roman"/>
                <w:sz w:val="24"/>
                <w:szCs w:val="24"/>
                <w:lang w:val="ru-RU"/>
              </w:rPr>
              <w:t>, м.</w:t>
            </w:r>
            <w:r w:rsidR="004F18C0" w:rsidRPr="00BF3707">
              <w:rPr>
                <w:rFonts w:ascii="Times New Roman" w:eastAsia="Times New Roman" w:hAnsi="Times New Roman" w:cs="Times New Roman"/>
                <w:sz w:val="24"/>
                <w:szCs w:val="24"/>
                <w:lang w:val="ru-RU"/>
              </w:rPr>
              <w:t xml:space="preserve"> </w:t>
            </w:r>
            <w:proofErr w:type="spellStart"/>
            <w:r w:rsidR="006D5BD7" w:rsidRPr="00BF3707">
              <w:rPr>
                <w:rFonts w:ascii="Times New Roman" w:eastAsia="Times New Roman" w:hAnsi="Times New Roman" w:cs="Times New Roman"/>
                <w:sz w:val="24"/>
                <w:szCs w:val="24"/>
                <w:lang w:val="ru-RU"/>
              </w:rPr>
              <w:t>Рівне</w:t>
            </w:r>
            <w:proofErr w:type="spellEnd"/>
            <w:r w:rsidR="006D5BD7" w:rsidRPr="00BF3707">
              <w:rPr>
                <w:rFonts w:ascii="Times New Roman" w:eastAsia="Times New Roman" w:hAnsi="Times New Roman" w:cs="Times New Roman"/>
                <w:sz w:val="24"/>
                <w:szCs w:val="24"/>
                <w:lang w:val="ru-RU"/>
              </w:rPr>
              <w:t xml:space="preserve">, </w:t>
            </w:r>
            <w:proofErr w:type="spellStart"/>
            <w:r w:rsidR="006D5BD7" w:rsidRPr="00BF3707">
              <w:rPr>
                <w:rFonts w:ascii="Times New Roman" w:eastAsia="Times New Roman" w:hAnsi="Times New Roman" w:cs="Times New Roman"/>
                <w:sz w:val="24"/>
                <w:szCs w:val="24"/>
                <w:lang w:val="ru-RU"/>
              </w:rPr>
              <w:t>вул</w:t>
            </w:r>
            <w:proofErr w:type="spellEnd"/>
            <w:r w:rsidR="006D5BD7" w:rsidRPr="00BF3707">
              <w:rPr>
                <w:rFonts w:ascii="Times New Roman" w:eastAsia="Times New Roman" w:hAnsi="Times New Roman" w:cs="Times New Roman"/>
                <w:sz w:val="24"/>
                <w:szCs w:val="24"/>
                <w:lang w:val="ru-RU"/>
              </w:rPr>
              <w:t xml:space="preserve">. </w:t>
            </w:r>
            <w:proofErr w:type="spellStart"/>
            <w:r w:rsidR="006D5BD7" w:rsidRPr="00BF3707">
              <w:rPr>
                <w:rFonts w:ascii="Times New Roman" w:eastAsia="Times New Roman" w:hAnsi="Times New Roman" w:cs="Times New Roman"/>
                <w:sz w:val="24"/>
                <w:szCs w:val="24"/>
                <w:lang w:val="ru-RU"/>
              </w:rPr>
              <w:t>Яворницького</w:t>
            </w:r>
            <w:proofErr w:type="spellEnd"/>
            <w:r w:rsidR="006D5BD7" w:rsidRPr="00BF3707">
              <w:rPr>
                <w:rFonts w:ascii="Times New Roman" w:eastAsia="Times New Roman" w:hAnsi="Times New Roman" w:cs="Times New Roman"/>
                <w:sz w:val="24"/>
                <w:szCs w:val="24"/>
                <w:lang w:val="ru-RU"/>
              </w:rPr>
              <w:t xml:space="preserve">, </w:t>
            </w:r>
            <w:proofErr w:type="gramStart"/>
            <w:r w:rsidR="006D5BD7" w:rsidRPr="00BF3707">
              <w:rPr>
                <w:rFonts w:ascii="Times New Roman" w:eastAsia="Times New Roman" w:hAnsi="Times New Roman" w:cs="Times New Roman"/>
                <w:sz w:val="24"/>
                <w:szCs w:val="24"/>
                <w:lang w:val="ru-RU"/>
              </w:rPr>
              <w:t>34.</w:t>
            </w:r>
            <w:r w:rsidR="004D0B4F" w:rsidRPr="00BF3707">
              <w:rPr>
                <w:rFonts w:ascii="Times New Roman" w:eastAsia="Times New Roman" w:hAnsi="Times New Roman" w:cs="Times New Roman"/>
                <w:sz w:val="24"/>
                <w:szCs w:val="24"/>
              </w:rPr>
              <w:t>.</w:t>
            </w:r>
            <w:proofErr w:type="gramEnd"/>
          </w:p>
          <w:p w14:paraId="61DE6349" w14:textId="16463086" w:rsidR="006661B1" w:rsidRPr="00760731" w:rsidRDefault="006661B1" w:rsidP="006661B1">
            <w:pPr>
              <w:widowControl w:val="0"/>
              <w:ind w:right="120"/>
              <w:jc w:val="both"/>
              <w:rPr>
                <w:rFonts w:ascii="Times New Roman" w:eastAsia="Times New Roman" w:hAnsi="Times New Roman" w:cs="Times New Roman"/>
                <w:b/>
                <w:sz w:val="24"/>
                <w:szCs w:val="24"/>
              </w:rPr>
            </w:pPr>
            <w:r w:rsidRPr="00760731">
              <w:rPr>
                <w:rFonts w:ascii="Times New Roman" w:eastAsia="Times New Roman" w:hAnsi="Times New Roman" w:cs="Times New Roman"/>
                <w:sz w:val="24"/>
                <w:szCs w:val="24"/>
              </w:rPr>
              <w:t xml:space="preserve">2.3. </w:t>
            </w:r>
            <w:r w:rsidR="004D0B4F" w:rsidRPr="00760731">
              <w:rPr>
                <w:rFonts w:ascii="Times New Roman" w:eastAsia="Times New Roman" w:hAnsi="Times New Roman" w:cs="Times New Roman"/>
                <w:sz w:val="24"/>
                <w:szCs w:val="24"/>
              </w:rPr>
              <w:t>Розмір забезпечення т</w:t>
            </w:r>
            <w:r w:rsidR="00081212" w:rsidRPr="00760731">
              <w:rPr>
                <w:rFonts w:ascii="Times New Roman" w:eastAsia="Times New Roman" w:hAnsi="Times New Roman" w:cs="Times New Roman"/>
                <w:sz w:val="24"/>
                <w:szCs w:val="24"/>
              </w:rPr>
              <w:t>ендерної пропозиції (не більше 0.5</w:t>
            </w:r>
            <w:r w:rsidR="004D0B4F" w:rsidRPr="00760731">
              <w:rPr>
                <w:rFonts w:ascii="Times New Roman" w:eastAsia="Times New Roman" w:hAnsi="Times New Roman" w:cs="Times New Roman"/>
                <w:sz w:val="24"/>
                <w:szCs w:val="24"/>
              </w:rPr>
              <w:t xml:space="preserve">% від очікуваної вартості) – </w:t>
            </w:r>
            <w:r w:rsidR="004D0B4F" w:rsidRPr="00760731">
              <w:rPr>
                <w:rFonts w:ascii="Times New Roman" w:eastAsia="Times New Roman" w:hAnsi="Times New Roman" w:cs="Times New Roman"/>
                <w:b/>
                <w:sz w:val="24"/>
                <w:szCs w:val="24"/>
              </w:rPr>
              <w:t xml:space="preserve"> </w:t>
            </w:r>
            <w:r w:rsidR="00431F99" w:rsidRPr="00BF3707">
              <w:rPr>
                <w:rFonts w:ascii="Times New Roman" w:eastAsia="Times New Roman" w:hAnsi="Times New Roman" w:cs="Times New Roman"/>
                <w:bCs/>
                <w:sz w:val="24"/>
                <w:szCs w:val="24"/>
              </w:rPr>
              <w:t>424</w:t>
            </w:r>
            <w:r w:rsidR="00563852" w:rsidRPr="00BF3707">
              <w:rPr>
                <w:rFonts w:ascii="Times New Roman" w:eastAsia="Times New Roman" w:hAnsi="Times New Roman" w:cs="Times New Roman"/>
                <w:bCs/>
                <w:sz w:val="24"/>
                <w:szCs w:val="24"/>
              </w:rPr>
              <w:t> </w:t>
            </w:r>
            <w:r w:rsidR="00431F99" w:rsidRPr="00BF3707">
              <w:rPr>
                <w:rFonts w:ascii="Times New Roman" w:eastAsia="Times New Roman" w:hAnsi="Times New Roman" w:cs="Times New Roman"/>
                <w:bCs/>
                <w:sz w:val="24"/>
                <w:szCs w:val="24"/>
              </w:rPr>
              <w:t>994</w:t>
            </w:r>
            <w:r w:rsidR="00563852" w:rsidRPr="00BF3707">
              <w:rPr>
                <w:rFonts w:ascii="Times New Roman" w:eastAsia="Times New Roman" w:hAnsi="Times New Roman" w:cs="Times New Roman"/>
                <w:bCs/>
                <w:sz w:val="24"/>
                <w:szCs w:val="24"/>
              </w:rPr>
              <w:t>,</w:t>
            </w:r>
            <w:r w:rsidR="00431F99" w:rsidRPr="00BF3707">
              <w:rPr>
                <w:rFonts w:ascii="Times New Roman" w:eastAsia="Times New Roman" w:hAnsi="Times New Roman" w:cs="Times New Roman"/>
                <w:bCs/>
                <w:sz w:val="24"/>
                <w:szCs w:val="24"/>
              </w:rPr>
              <w:t>91</w:t>
            </w:r>
            <w:r w:rsidR="00BD10B9" w:rsidRPr="00BF3707">
              <w:rPr>
                <w:rFonts w:ascii="Times New Roman" w:eastAsia="Times New Roman" w:hAnsi="Times New Roman" w:cs="Times New Roman"/>
                <w:bCs/>
                <w:sz w:val="24"/>
                <w:szCs w:val="24"/>
              </w:rPr>
              <w:t xml:space="preserve"> </w:t>
            </w:r>
            <w:r w:rsidR="004D0B4F" w:rsidRPr="00BF3707">
              <w:rPr>
                <w:rFonts w:ascii="Times New Roman" w:eastAsia="Times New Roman" w:hAnsi="Times New Roman" w:cs="Times New Roman"/>
                <w:bCs/>
                <w:sz w:val="24"/>
                <w:szCs w:val="24"/>
              </w:rPr>
              <w:t>гривень</w:t>
            </w:r>
            <w:r w:rsidR="0061458B" w:rsidRPr="00BF3707">
              <w:rPr>
                <w:rFonts w:ascii="Times New Roman" w:eastAsia="Times New Roman" w:hAnsi="Times New Roman" w:cs="Times New Roman"/>
                <w:bCs/>
                <w:sz w:val="24"/>
                <w:szCs w:val="24"/>
              </w:rPr>
              <w:t>.</w:t>
            </w:r>
          </w:p>
          <w:p w14:paraId="2B93E540" w14:textId="4CE590A6" w:rsidR="006661B1" w:rsidRPr="00176824" w:rsidRDefault="006661B1" w:rsidP="006661B1">
            <w:pPr>
              <w:widowControl w:val="0"/>
              <w:ind w:right="120"/>
              <w:jc w:val="both"/>
              <w:rPr>
                <w:rFonts w:ascii="Times New Roman" w:eastAsia="Times New Roman" w:hAnsi="Times New Roman" w:cs="Times New Roman"/>
                <w:sz w:val="24"/>
                <w:szCs w:val="24"/>
              </w:rPr>
            </w:pPr>
            <w:r w:rsidRPr="00176824">
              <w:rPr>
                <w:rFonts w:ascii="Times New Roman" w:eastAsia="Times New Roman" w:hAnsi="Times New Roman" w:cs="Times New Roman"/>
                <w:sz w:val="24"/>
                <w:szCs w:val="24"/>
              </w:rPr>
              <w:t xml:space="preserve">2.4. Строк дії забезпечення тендерної пропозиції має становити не менше </w:t>
            </w:r>
            <w:r w:rsidRPr="00760731">
              <w:rPr>
                <w:rFonts w:ascii="Times New Roman" w:eastAsia="Times New Roman" w:hAnsi="Times New Roman" w:cs="Times New Roman"/>
                <w:sz w:val="24"/>
                <w:szCs w:val="24"/>
              </w:rPr>
              <w:t xml:space="preserve">130 </w:t>
            </w:r>
            <w:r w:rsidR="007178E0" w:rsidRPr="00760731">
              <w:rPr>
                <w:rFonts w:ascii="Times New Roman" w:eastAsia="Times New Roman" w:hAnsi="Times New Roman" w:cs="Times New Roman"/>
                <w:sz w:val="24"/>
                <w:szCs w:val="24"/>
              </w:rPr>
              <w:t>календарних</w:t>
            </w:r>
            <w:r w:rsidRPr="00760731">
              <w:rPr>
                <w:rFonts w:ascii="Times New Roman" w:eastAsia="Times New Roman" w:hAnsi="Times New Roman" w:cs="Times New Roman"/>
                <w:sz w:val="24"/>
                <w:szCs w:val="24"/>
              </w:rPr>
              <w:t xml:space="preserve"> днів </w:t>
            </w:r>
            <w:r w:rsidRPr="00176824">
              <w:rPr>
                <w:rFonts w:ascii="Times New Roman" w:eastAsia="Times New Roman" w:hAnsi="Times New Roman" w:cs="Times New Roman"/>
                <w:sz w:val="24"/>
                <w:szCs w:val="24"/>
              </w:rPr>
              <w:t>із дати кінцевого строку подання тендерних пропозицій, яка вказана в оголошенні на веб-порталі Уповноваженого органу. Гарантія має набувати чинності з дня її надання. В тексті гарантії обов’язково повинно бути зазначено:</w:t>
            </w:r>
          </w:p>
          <w:p w14:paraId="63CE9A25" w14:textId="182C1E54" w:rsidR="006661B1" w:rsidRPr="00176824" w:rsidRDefault="006661B1" w:rsidP="006661B1">
            <w:pPr>
              <w:widowControl w:val="0"/>
              <w:ind w:right="120"/>
              <w:jc w:val="both"/>
              <w:rPr>
                <w:rFonts w:ascii="Times New Roman" w:eastAsia="Times New Roman" w:hAnsi="Times New Roman" w:cs="Times New Roman"/>
                <w:sz w:val="24"/>
                <w:szCs w:val="24"/>
              </w:rPr>
            </w:pPr>
            <w:r w:rsidRPr="00176824">
              <w:rPr>
                <w:rFonts w:ascii="Times New Roman" w:eastAsia="Times New Roman" w:hAnsi="Times New Roman" w:cs="Times New Roman"/>
                <w:sz w:val="24"/>
                <w:szCs w:val="24"/>
              </w:rPr>
              <w:t>- зобов’язання</w:t>
            </w:r>
            <w:r w:rsidR="0061458B">
              <w:rPr>
                <w:rFonts w:ascii="Times New Roman" w:eastAsia="Times New Roman" w:hAnsi="Times New Roman" w:cs="Times New Roman"/>
                <w:sz w:val="24"/>
                <w:szCs w:val="24"/>
              </w:rPr>
              <w:t xml:space="preserve"> </w:t>
            </w:r>
            <w:r w:rsidRPr="00176824">
              <w:rPr>
                <w:rFonts w:ascii="Times New Roman" w:eastAsia="Times New Roman" w:hAnsi="Times New Roman" w:cs="Times New Roman"/>
                <w:sz w:val="24"/>
                <w:szCs w:val="24"/>
              </w:rPr>
              <w:t xml:space="preserve">Банку-гаранта сплатити Замовнику гарантійну суму єдиним платежем протягом </w:t>
            </w:r>
            <w:r w:rsidRPr="00760731">
              <w:rPr>
                <w:rFonts w:ascii="Times New Roman" w:eastAsia="Times New Roman" w:hAnsi="Times New Roman" w:cs="Times New Roman"/>
                <w:sz w:val="24"/>
                <w:szCs w:val="24"/>
              </w:rPr>
              <w:t xml:space="preserve">5 </w:t>
            </w:r>
            <w:r w:rsidR="005D5397" w:rsidRPr="00760731">
              <w:rPr>
                <w:rFonts w:ascii="Times New Roman" w:eastAsia="Times New Roman" w:hAnsi="Times New Roman" w:cs="Times New Roman"/>
                <w:sz w:val="24"/>
                <w:szCs w:val="24"/>
              </w:rPr>
              <w:t>банківських</w:t>
            </w:r>
            <w:r w:rsidRPr="00760731">
              <w:rPr>
                <w:rFonts w:ascii="Times New Roman" w:eastAsia="Times New Roman" w:hAnsi="Times New Roman" w:cs="Times New Roman"/>
                <w:sz w:val="24"/>
                <w:szCs w:val="24"/>
              </w:rPr>
              <w:t xml:space="preserve"> </w:t>
            </w:r>
            <w:r w:rsidRPr="00176824">
              <w:rPr>
                <w:rFonts w:ascii="Times New Roman" w:eastAsia="Times New Roman" w:hAnsi="Times New Roman" w:cs="Times New Roman"/>
                <w:sz w:val="24"/>
                <w:szCs w:val="24"/>
              </w:rPr>
              <w:t xml:space="preserve">днів з дня отримання вимог Замовника без подання будь-яких інших документів або виконання будь-яких інших умов та за вказаними у такій </w:t>
            </w:r>
            <w:proofErr w:type="spellStart"/>
            <w:r w:rsidRPr="00176824">
              <w:rPr>
                <w:rFonts w:ascii="Times New Roman" w:eastAsia="Times New Roman" w:hAnsi="Times New Roman" w:cs="Times New Roman"/>
                <w:sz w:val="24"/>
                <w:szCs w:val="24"/>
              </w:rPr>
              <w:t>вимозі</w:t>
            </w:r>
            <w:proofErr w:type="spellEnd"/>
            <w:r w:rsidRPr="00176824">
              <w:rPr>
                <w:rFonts w:ascii="Times New Roman" w:eastAsia="Times New Roman" w:hAnsi="Times New Roman" w:cs="Times New Roman"/>
                <w:sz w:val="24"/>
                <w:szCs w:val="24"/>
              </w:rPr>
              <w:t xml:space="preserve"> платіжними реквізитами для перерахування суми, що вимагається до сплати.;</w:t>
            </w:r>
          </w:p>
          <w:p w14:paraId="79BDF385" w14:textId="157B13E2" w:rsidR="006661B1" w:rsidRPr="00176824" w:rsidRDefault="006661B1" w:rsidP="006661B1">
            <w:pPr>
              <w:widowControl w:val="0"/>
              <w:ind w:right="120"/>
              <w:jc w:val="both"/>
              <w:rPr>
                <w:rFonts w:ascii="Times New Roman" w:eastAsia="Times New Roman" w:hAnsi="Times New Roman" w:cs="Times New Roman"/>
                <w:sz w:val="24"/>
                <w:szCs w:val="24"/>
              </w:rPr>
            </w:pPr>
            <w:r w:rsidRPr="00176824">
              <w:rPr>
                <w:rFonts w:ascii="Times New Roman" w:eastAsia="Times New Roman" w:hAnsi="Times New Roman" w:cs="Times New Roman"/>
                <w:sz w:val="24"/>
                <w:szCs w:val="24"/>
              </w:rPr>
              <w:t>- умови гарантії не можуть бути змінені і вона не може бути припинена Банком-гарантом, в тому числі згідно із заявою Учасника, без згоди та погодження з Замовником, після її передавання / надсилання Замовнику.</w:t>
            </w:r>
          </w:p>
          <w:p w14:paraId="0734288F" w14:textId="1F3CABD9" w:rsidR="006661B1" w:rsidRPr="00176824" w:rsidRDefault="006661B1" w:rsidP="006661B1">
            <w:pPr>
              <w:widowControl w:val="0"/>
              <w:ind w:right="120"/>
              <w:jc w:val="both"/>
              <w:rPr>
                <w:rFonts w:ascii="Times New Roman" w:eastAsia="Times New Roman" w:hAnsi="Times New Roman" w:cs="Times New Roman"/>
                <w:sz w:val="24"/>
                <w:szCs w:val="24"/>
              </w:rPr>
            </w:pPr>
            <w:r w:rsidRPr="00176824">
              <w:rPr>
                <w:rFonts w:ascii="Times New Roman" w:eastAsia="Times New Roman" w:hAnsi="Times New Roman" w:cs="Times New Roman"/>
                <w:sz w:val="24"/>
                <w:szCs w:val="24"/>
              </w:rPr>
              <w:t>2.5. Банківська гарантія має</w:t>
            </w:r>
            <w:r w:rsidR="0061458B">
              <w:rPr>
                <w:rFonts w:ascii="Times New Roman" w:eastAsia="Times New Roman" w:hAnsi="Times New Roman" w:cs="Times New Roman"/>
                <w:sz w:val="24"/>
                <w:szCs w:val="24"/>
              </w:rPr>
              <w:t xml:space="preserve"> </w:t>
            </w:r>
            <w:r w:rsidRPr="00176824">
              <w:rPr>
                <w:rFonts w:ascii="Times New Roman" w:eastAsia="Times New Roman" w:hAnsi="Times New Roman" w:cs="Times New Roman"/>
                <w:sz w:val="24"/>
                <w:szCs w:val="24"/>
              </w:rPr>
              <w:t xml:space="preserve">надаватися банківською установою (далі – Гарант) на користь Замовника (далі – </w:t>
            </w:r>
            <w:proofErr w:type="spellStart"/>
            <w:r w:rsidRPr="00176824">
              <w:rPr>
                <w:rFonts w:ascii="Times New Roman" w:eastAsia="Times New Roman" w:hAnsi="Times New Roman" w:cs="Times New Roman"/>
                <w:sz w:val="24"/>
                <w:szCs w:val="24"/>
              </w:rPr>
              <w:t>Бенефіціар</w:t>
            </w:r>
            <w:proofErr w:type="spellEnd"/>
            <w:r w:rsidRPr="00176824">
              <w:rPr>
                <w:rFonts w:ascii="Times New Roman" w:eastAsia="Times New Roman" w:hAnsi="Times New Roman" w:cs="Times New Roman"/>
                <w:sz w:val="24"/>
                <w:szCs w:val="24"/>
              </w:rPr>
              <w:t xml:space="preserve">) з метою забезпечення належного виконання </w:t>
            </w:r>
            <w:r w:rsidRPr="00176824">
              <w:rPr>
                <w:rFonts w:ascii="Times New Roman" w:eastAsia="Times New Roman" w:hAnsi="Times New Roman" w:cs="Times New Roman"/>
                <w:sz w:val="24"/>
                <w:szCs w:val="24"/>
              </w:rPr>
              <w:lastRenderedPageBreak/>
              <w:t>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і забезпечувати випадки, перелік яких міститься в п. 3.2 частини 3 розділу 3 ТД.  Банківська гарантія повинна бути надана банківською установою, в якій держава прямо чи опосередковано володіє часткою понад 75% статутного капіталу банку, або комерційною банківською установою, яка має довгостроковий кредитний рейтинг за національною шкалою не нижче «</w:t>
            </w:r>
            <w:proofErr w:type="spellStart"/>
            <w:r w:rsidRPr="00176824">
              <w:rPr>
                <w:rFonts w:ascii="Times New Roman" w:eastAsia="Times New Roman" w:hAnsi="Times New Roman" w:cs="Times New Roman"/>
                <w:sz w:val="24"/>
                <w:szCs w:val="24"/>
              </w:rPr>
              <w:t>uaAA</w:t>
            </w:r>
            <w:proofErr w:type="spellEnd"/>
            <w:r w:rsidRPr="00176824">
              <w:rPr>
                <w:rFonts w:ascii="Times New Roman" w:eastAsia="Times New Roman" w:hAnsi="Times New Roman" w:cs="Times New Roman"/>
                <w:sz w:val="24"/>
                <w:szCs w:val="24"/>
              </w:rPr>
              <w:t xml:space="preserve">» (у випадку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w:t>
            </w:r>
            <w:proofErr w:type="spellStart"/>
            <w:r w:rsidRPr="00176824">
              <w:rPr>
                <w:rFonts w:ascii="Times New Roman" w:eastAsia="Times New Roman" w:hAnsi="Times New Roman" w:cs="Times New Roman"/>
                <w:sz w:val="24"/>
                <w:szCs w:val="24"/>
              </w:rPr>
              <w:t>Fitch</w:t>
            </w:r>
            <w:proofErr w:type="spellEnd"/>
            <w:r w:rsidRPr="00176824">
              <w:rPr>
                <w:rFonts w:ascii="Times New Roman" w:eastAsia="Times New Roman" w:hAnsi="Times New Roman" w:cs="Times New Roman"/>
                <w:sz w:val="24"/>
                <w:szCs w:val="24"/>
              </w:rPr>
              <w:t xml:space="preserve">, </w:t>
            </w:r>
            <w:proofErr w:type="spellStart"/>
            <w:r w:rsidRPr="00176824">
              <w:rPr>
                <w:rFonts w:ascii="Times New Roman" w:eastAsia="Times New Roman" w:hAnsi="Times New Roman" w:cs="Times New Roman"/>
                <w:sz w:val="24"/>
                <w:szCs w:val="24"/>
              </w:rPr>
              <w:t>Moody’s</w:t>
            </w:r>
            <w:proofErr w:type="spellEnd"/>
            <w:r w:rsidRPr="00176824">
              <w:rPr>
                <w:rFonts w:ascii="Times New Roman" w:eastAsia="Times New Roman" w:hAnsi="Times New Roman" w:cs="Times New Roman"/>
                <w:sz w:val="24"/>
                <w:szCs w:val="24"/>
              </w:rPr>
              <w:t>, S&amp;P має бути не нижче підвищеного інвестиційного класу (А, або вищий), або надати відповідність рівнів рейтингових оцінок за Національною рейтинговою шкалою. Подати у складі пропозиції підтверджуючі документи. </w:t>
            </w:r>
          </w:p>
          <w:p w14:paraId="7704B782" w14:textId="77777777" w:rsidR="006661B1" w:rsidRPr="00176824" w:rsidRDefault="006661B1" w:rsidP="006661B1">
            <w:pPr>
              <w:widowControl w:val="0"/>
              <w:ind w:right="120"/>
              <w:jc w:val="both"/>
              <w:rPr>
                <w:rFonts w:ascii="Times New Roman" w:eastAsia="Times New Roman" w:hAnsi="Times New Roman" w:cs="Times New Roman"/>
                <w:sz w:val="24"/>
                <w:szCs w:val="24"/>
              </w:rPr>
            </w:pPr>
            <w:r w:rsidRPr="00176824">
              <w:rPr>
                <w:rFonts w:ascii="Times New Roman" w:eastAsia="Times New Roman" w:hAnsi="Times New Roman" w:cs="Times New Roman"/>
                <w:sz w:val="24"/>
                <w:szCs w:val="24"/>
              </w:rPr>
              <w:t>2.6. Разом з банківською гарантією надаються:</w:t>
            </w:r>
          </w:p>
          <w:p w14:paraId="0B00F3F6" w14:textId="77777777" w:rsidR="006661B1" w:rsidRPr="00176824" w:rsidRDefault="006661B1" w:rsidP="006661B1">
            <w:pPr>
              <w:widowControl w:val="0"/>
              <w:ind w:right="120"/>
              <w:jc w:val="both"/>
              <w:rPr>
                <w:rFonts w:ascii="Times New Roman" w:eastAsia="Times New Roman" w:hAnsi="Times New Roman" w:cs="Times New Roman"/>
                <w:sz w:val="24"/>
                <w:szCs w:val="24"/>
              </w:rPr>
            </w:pPr>
            <w:r w:rsidRPr="00176824">
              <w:rPr>
                <w:rFonts w:ascii="Times New Roman" w:eastAsia="Times New Roman" w:hAnsi="Times New Roman" w:cs="Times New Roman"/>
                <w:sz w:val="24"/>
                <w:szCs w:val="24"/>
              </w:rPr>
              <w:t>- документи, які підтверджують повноваження особи, яка підписує банківську гарантію; повноваження особи, яка підписує банківську гарантію, повинні бути підтверджені відповідним документом з накладенням КЕП особи, яка видала відповідний документ про повноваження (у випадку, якщо підписантом гарантії не є голова правління),</w:t>
            </w:r>
          </w:p>
          <w:p w14:paraId="3E9BD00D" w14:textId="054B6EA2" w:rsidR="006661B1" w:rsidRPr="00176824" w:rsidRDefault="006661B1" w:rsidP="006661B1">
            <w:pPr>
              <w:widowControl w:val="0"/>
              <w:ind w:right="120"/>
              <w:jc w:val="both"/>
              <w:rPr>
                <w:rFonts w:ascii="Times New Roman" w:eastAsia="Times New Roman" w:hAnsi="Times New Roman" w:cs="Times New Roman"/>
                <w:sz w:val="24"/>
                <w:szCs w:val="24"/>
              </w:rPr>
            </w:pPr>
            <w:r w:rsidRPr="00176824">
              <w:rPr>
                <w:rFonts w:ascii="Times New Roman" w:eastAsia="Times New Roman" w:hAnsi="Times New Roman" w:cs="Times New Roman"/>
                <w:sz w:val="24"/>
                <w:szCs w:val="24"/>
              </w:rPr>
              <w:t xml:space="preserve">-  </w:t>
            </w:r>
            <w:proofErr w:type="spellStart"/>
            <w:r w:rsidRPr="00176824">
              <w:rPr>
                <w:rFonts w:ascii="Times New Roman" w:eastAsia="Times New Roman" w:hAnsi="Times New Roman" w:cs="Times New Roman"/>
                <w:sz w:val="24"/>
                <w:szCs w:val="24"/>
              </w:rPr>
              <w:t>скан</w:t>
            </w:r>
            <w:proofErr w:type="spellEnd"/>
            <w:r w:rsidRPr="00176824">
              <w:rPr>
                <w:rFonts w:ascii="Times New Roman" w:eastAsia="Times New Roman" w:hAnsi="Times New Roman" w:cs="Times New Roman"/>
                <w:sz w:val="24"/>
                <w:szCs w:val="24"/>
              </w:rPr>
              <w:t>-копія ліцензії, виданої банку (або виписка/витяг з реєстру НБУ)</w:t>
            </w:r>
            <w:r w:rsidR="0061458B">
              <w:rPr>
                <w:rFonts w:ascii="Times New Roman" w:eastAsia="Times New Roman" w:hAnsi="Times New Roman" w:cs="Times New Roman"/>
                <w:sz w:val="24"/>
                <w:szCs w:val="24"/>
              </w:rPr>
              <w:t>.</w:t>
            </w:r>
          </w:p>
          <w:p w14:paraId="7A895896" w14:textId="77777777" w:rsidR="006661B1" w:rsidRPr="00176824" w:rsidRDefault="006661B1" w:rsidP="006661B1">
            <w:pPr>
              <w:widowControl w:val="0"/>
              <w:ind w:right="120"/>
              <w:jc w:val="both"/>
              <w:rPr>
                <w:rFonts w:ascii="Times New Roman" w:eastAsia="Times New Roman" w:hAnsi="Times New Roman" w:cs="Times New Roman"/>
                <w:sz w:val="24"/>
                <w:szCs w:val="24"/>
              </w:rPr>
            </w:pPr>
            <w:r w:rsidRPr="00176824">
              <w:rPr>
                <w:rFonts w:ascii="Times New Roman" w:eastAsia="Times New Roman" w:hAnsi="Times New Roman" w:cs="Times New Roman"/>
                <w:sz w:val="24"/>
                <w:szCs w:val="24"/>
              </w:rPr>
              <w:t>2.7. Усі витрати, пов'язані з наданням забезпечення тендерної пропозиції, здійснюються за рахунок коштів Учасника.</w:t>
            </w:r>
          </w:p>
          <w:p w14:paraId="021878D8" w14:textId="77777777" w:rsidR="006661B1" w:rsidRPr="00176824" w:rsidRDefault="006661B1" w:rsidP="006661B1">
            <w:pPr>
              <w:widowControl w:val="0"/>
              <w:ind w:right="120"/>
              <w:jc w:val="both"/>
              <w:rPr>
                <w:rFonts w:ascii="Times New Roman" w:eastAsia="Times New Roman" w:hAnsi="Times New Roman" w:cs="Times New Roman"/>
                <w:sz w:val="24"/>
                <w:szCs w:val="24"/>
              </w:rPr>
            </w:pPr>
            <w:r w:rsidRPr="00176824">
              <w:rPr>
                <w:rFonts w:ascii="Times New Roman" w:eastAsia="Times New Roman" w:hAnsi="Times New Roman" w:cs="Times New Roman"/>
                <w:sz w:val="24"/>
                <w:szCs w:val="24"/>
              </w:rPr>
              <w:t xml:space="preserve">2.8. Банківська гарантія не має містити умов, що ускладнюють або унеможливлюють задоволення вимог замовника з отримання грошових коштів від гаранта по забезпеченню, наданому учасником у формі тендерної гарантії, в тому числі, умов про надання копій документів, що підтверджують повноваження особи (осіб), що підписала(и) таку вимогу. Гарантія не може бути передана або переуступлена будь-кому без письмової згоди </w:t>
            </w:r>
            <w:proofErr w:type="spellStart"/>
            <w:r w:rsidRPr="00176824">
              <w:rPr>
                <w:rFonts w:ascii="Times New Roman" w:eastAsia="Times New Roman" w:hAnsi="Times New Roman" w:cs="Times New Roman"/>
                <w:sz w:val="24"/>
                <w:szCs w:val="24"/>
              </w:rPr>
              <w:t>бенефіціара</w:t>
            </w:r>
            <w:proofErr w:type="spellEnd"/>
            <w:r w:rsidRPr="00176824">
              <w:rPr>
                <w:rFonts w:ascii="Times New Roman" w:eastAsia="Times New Roman" w:hAnsi="Times New Roman" w:cs="Times New Roman"/>
                <w:sz w:val="24"/>
                <w:szCs w:val="24"/>
              </w:rPr>
              <w:t>.</w:t>
            </w:r>
          </w:p>
          <w:p w14:paraId="01247DEF" w14:textId="77777777" w:rsidR="0004560E" w:rsidRPr="0004560E" w:rsidRDefault="006661B1" w:rsidP="0004560E">
            <w:pPr>
              <w:widowControl w:val="0"/>
              <w:ind w:right="120"/>
              <w:jc w:val="both"/>
              <w:rPr>
                <w:rFonts w:ascii="Times New Roman" w:eastAsia="Times New Roman" w:hAnsi="Times New Roman" w:cs="Times New Roman"/>
                <w:sz w:val="24"/>
                <w:szCs w:val="24"/>
              </w:rPr>
            </w:pPr>
            <w:r w:rsidRPr="00176824">
              <w:rPr>
                <w:rFonts w:ascii="Times New Roman" w:eastAsia="Times New Roman" w:hAnsi="Times New Roman" w:cs="Times New Roman"/>
                <w:sz w:val="24"/>
                <w:szCs w:val="24"/>
              </w:rPr>
              <w:t xml:space="preserve">2.9. </w:t>
            </w:r>
            <w:r w:rsidR="0004560E" w:rsidRPr="0004560E">
              <w:rPr>
                <w:rFonts w:ascii="Times New Roman" w:eastAsia="Times New Roman" w:hAnsi="Times New Roman" w:cs="Times New Roman"/>
                <w:sz w:val="24"/>
                <w:szCs w:val="24"/>
              </w:rPr>
              <w:t xml:space="preserve">Банківським установам необхідно вказати у колонтитулах тендерної гарантії посилання на програмний комплекс, яким накладено КЕП та/або вказати спосіб перевірки достовірності та цілісності даних, а також зазначити реквізити документу, що підтверджує повноваження особи, яка підписує банківську гарантію. </w:t>
            </w:r>
          </w:p>
          <w:p w14:paraId="7FE09DCD" w14:textId="6FFFDD1D" w:rsidR="006661B1" w:rsidRPr="00176824" w:rsidRDefault="0004560E" w:rsidP="0004560E">
            <w:pPr>
              <w:widowControl w:val="0"/>
              <w:ind w:right="120"/>
              <w:jc w:val="both"/>
              <w:rPr>
                <w:rFonts w:ascii="Times New Roman" w:eastAsia="Times New Roman" w:hAnsi="Times New Roman" w:cs="Times New Roman"/>
                <w:sz w:val="24"/>
                <w:szCs w:val="24"/>
              </w:rPr>
            </w:pPr>
            <w:r w:rsidRPr="0004560E">
              <w:rPr>
                <w:rFonts w:ascii="Times New Roman" w:eastAsia="Times New Roman" w:hAnsi="Times New Roman" w:cs="Times New Roman"/>
                <w:sz w:val="24"/>
                <w:szCs w:val="24"/>
              </w:rPr>
              <w:t>Тендерна пропозиція, у складі якої буде банківська гарантія, що не відповідає умовам, що визначені замовником у тендерній документації до такого забезпечення тендерної пропозиції, буде  відхилена на підставі ч.1 ст. 31 Закону.</w:t>
            </w:r>
          </w:p>
          <w:p w14:paraId="2552CF85" w14:textId="3495A70E" w:rsidR="00964A8E" w:rsidRPr="00176824" w:rsidRDefault="00964A8E" w:rsidP="003469FD">
            <w:pPr>
              <w:widowControl w:val="0"/>
              <w:ind w:right="120"/>
              <w:jc w:val="both"/>
              <w:rPr>
                <w:rFonts w:ascii="Times New Roman" w:eastAsia="Times New Roman" w:hAnsi="Times New Roman" w:cs="Times New Roman"/>
                <w:sz w:val="24"/>
                <w:szCs w:val="24"/>
              </w:rPr>
            </w:pPr>
          </w:p>
        </w:tc>
      </w:tr>
      <w:tr w:rsidR="00964A8E" w:rsidRPr="00274D02" w14:paraId="7954FB6A" w14:textId="77777777">
        <w:trPr>
          <w:trHeight w:val="1119"/>
          <w:jc w:val="center"/>
        </w:trPr>
        <w:tc>
          <w:tcPr>
            <w:tcW w:w="705" w:type="dxa"/>
          </w:tcPr>
          <w:p w14:paraId="31AECB4E"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3</w:t>
            </w:r>
          </w:p>
        </w:tc>
        <w:tc>
          <w:tcPr>
            <w:tcW w:w="2835" w:type="dxa"/>
          </w:tcPr>
          <w:p w14:paraId="19BA3AA4"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4E931FA6"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3.1. Забезпечення тендерної пропозиції </w:t>
            </w:r>
            <w:r w:rsidRPr="003C6909">
              <w:rPr>
                <w:rFonts w:ascii="Times New Roman" w:eastAsia="Times New Roman" w:hAnsi="Times New Roman" w:cs="Times New Roman"/>
                <w:b/>
                <w:i/>
                <w:sz w:val="24"/>
                <w:szCs w:val="24"/>
              </w:rPr>
              <w:t xml:space="preserve">повертається </w:t>
            </w:r>
            <w:r w:rsidRPr="003C6909">
              <w:rPr>
                <w:rFonts w:ascii="Times New Roman" w:eastAsia="Times New Roman" w:hAnsi="Times New Roman" w:cs="Times New Roman"/>
                <w:sz w:val="24"/>
                <w:szCs w:val="24"/>
              </w:rPr>
              <w:t>учаснику у разі:</w:t>
            </w:r>
          </w:p>
          <w:p w14:paraId="7D31FF03" w14:textId="77777777" w:rsidR="003C6909" w:rsidRPr="003C6909" w:rsidRDefault="003C6909" w:rsidP="003C6909">
            <w:pPr>
              <w:widowControl w:val="0"/>
              <w:numPr>
                <w:ilvl w:val="0"/>
                <w:numId w:val="16"/>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021122E2" w14:textId="77777777" w:rsidR="003C6909" w:rsidRPr="003C6909" w:rsidRDefault="003C6909" w:rsidP="003C6909">
            <w:pPr>
              <w:widowControl w:val="0"/>
              <w:numPr>
                <w:ilvl w:val="0"/>
                <w:numId w:val="16"/>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14:paraId="6673F744" w14:textId="77777777" w:rsidR="003C6909" w:rsidRPr="003C6909" w:rsidRDefault="003C6909" w:rsidP="003C6909">
            <w:pPr>
              <w:widowControl w:val="0"/>
              <w:numPr>
                <w:ilvl w:val="0"/>
                <w:numId w:val="16"/>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відкликання тендерної пропозиції до закінчення строку її подання;</w:t>
            </w:r>
          </w:p>
          <w:p w14:paraId="09E1CA45" w14:textId="77777777" w:rsidR="003C6909" w:rsidRPr="003C6909" w:rsidRDefault="003C6909" w:rsidP="003C6909">
            <w:pPr>
              <w:widowControl w:val="0"/>
              <w:numPr>
                <w:ilvl w:val="0"/>
                <w:numId w:val="16"/>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закінчення тендеру в разі </w:t>
            </w:r>
            <w:proofErr w:type="spellStart"/>
            <w:r w:rsidRPr="003C6909">
              <w:rPr>
                <w:rFonts w:ascii="Times New Roman" w:eastAsia="Times New Roman" w:hAnsi="Times New Roman" w:cs="Times New Roman"/>
                <w:sz w:val="24"/>
                <w:szCs w:val="24"/>
              </w:rPr>
              <w:t>неукладення</w:t>
            </w:r>
            <w:proofErr w:type="spellEnd"/>
            <w:r w:rsidRPr="003C6909">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14:paraId="36196606"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3.2. Забезпечення тендерної пропозиції </w:t>
            </w:r>
            <w:r w:rsidRPr="003C6909">
              <w:rPr>
                <w:rFonts w:ascii="Times New Roman" w:eastAsia="Times New Roman" w:hAnsi="Times New Roman" w:cs="Times New Roman"/>
                <w:b/>
                <w:i/>
                <w:sz w:val="24"/>
                <w:szCs w:val="24"/>
              </w:rPr>
              <w:t>не повертається</w:t>
            </w:r>
            <w:r w:rsidRPr="003C6909">
              <w:rPr>
                <w:rFonts w:ascii="Times New Roman" w:eastAsia="Times New Roman" w:hAnsi="Times New Roman" w:cs="Times New Roman"/>
                <w:sz w:val="24"/>
                <w:szCs w:val="24"/>
              </w:rPr>
              <w:t xml:space="preserve"> у разі:</w:t>
            </w:r>
          </w:p>
          <w:p w14:paraId="076BCD6C" w14:textId="77777777" w:rsidR="003C6909" w:rsidRPr="003C6909" w:rsidRDefault="003C6909" w:rsidP="003C6909">
            <w:pPr>
              <w:widowControl w:val="0"/>
              <w:numPr>
                <w:ilvl w:val="0"/>
                <w:numId w:val="17"/>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4DB46886" w14:textId="77777777" w:rsidR="003C6909" w:rsidRPr="003C6909" w:rsidRDefault="003C6909" w:rsidP="003C6909">
            <w:pPr>
              <w:widowControl w:val="0"/>
              <w:numPr>
                <w:ilvl w:val="0"/>
                <w:numId w:val="17"/>
              </w:numPr>
              <w:jc w:val="both"/>
              <w:rPr>
                <w:rFonts w:ascii="Times New Roman" w:eastAsia="Times New Roman" w:hAnsi="Times New Roman" w:cs="Times New Roman"/>
                <w:sz w:val="24"/>
                <w:szCs w:val="24"/>
              </w:rPr>
            </w:pPr>
            <w:proofErr w:type="spellStart"/>
            <w:r w:rsidRPr="003C6909">
              <w:rPr>
                <w:rFonts w:ascii="Times New Roman" w:eastAsia="Times New Roman" w:hAnsi="Times New Roman" w:cs="Times New Roman"/>
                <w:sz w:val="24"/>
                <w:szCs w:val="24"/>
              </w:rPr>
              <w:t>непідписання</w:t>
            </w:r>
            <w:proofErr w:type="spellEnd"/>
            <w:r w:rsidRPr="003C6909">
              <w:rPr>
                <w:rFonts w:ascii="Times New Roman" w:eastAsia="Times New Roman" w:hAnsi="Times New Roman" w:cs="Times New Roman"/>
                <w:sz w:val="24"/>
                <w:szCs w:val="24"/>
              </w:rPr>
              <w:t xml:space="preserve"> договору про закупівлю учасником, який став переможцем тендеру;</w:t>
            </w:r>
          </w:p>
          <w:p w14:paraId="1D1AB0AD" w14:textId="42DB3F6F" w:rsidR="003C6909" w:rsidRPr="003C6909" w:rsidRDefault="003C6909" w:rsidP="003C6909">
            <w:pPr>
              <w:widowControl w:val="0"/>
              <w:numPr>
                <w:ilvl w:val="0"/>
                <w:numId w:val="17"/>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ненадання переможцем процедури за</w:t>
            </w:r>
            <w:r w:rsidR="0016539B">
              <w:rPr>
                <w:rFonts w:ascii="Times New Roman" w:eastAsia="Times New Roman" w:hAnsi="Times New Roman" w:cs="Times New Roman"/>
                <w:sz w:val="24"/>
                <w:szCs w:val="24"/>
              </w:rPr>
              <w:t xml:space="preserve">купівлі у строк, </w:t>
            </w:r>
            <w:r w:rsidR="00AF3288" w:rsidRPr="00AF3288">
              <w:rPr>
                <w:rFonts w:ascii="Times New Roman" w:eastAsia="Times New Roman" w:hAnsi="Times New Roman" w:cs="Times New Roman"/>
                <w:sz w:val="24"/>
                <w:szCs w:val="24"/>
              </w:rPr>
              <w:t>визначений абзацом 15 пункту 47 Особливостей документів, що підтверджують відсутність підстав, установлених пунктом 47 Особливостей</w:t>
            </w:r>
            <w:r w:rsidRPr="003C6909">
              <w:rPr>
                <w:rFonts w:ascii="Times New Roman" w:eastAsia="Times New Roman" w:hAnsi="Times New Roman" w:cs="Times New Roman"/>
                <w:sz w:val="24"/>
                <w:szCs w:val="24"/>
              </w:rPr>
              <w:t>;</w:t>
            </w:r>
          </w:p>
          <w:p w14:paraId="23F8A814" w14:textId="77777777" w:rsidR="003C6909" w:rsidRPr="003C6909" w:rsidRDefault="003C6909" w:rsidP="003C6909">
            <w:pPr>
              <w:widowControl w:val="0"/>
              <w:numPr>
                <w:ilvl w:val="0"/>
                <w:numId w:val="17"/>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8686E1D" w14:textId="1554C8D5" w:rsidR="00964A8E" w:rsidRPr="00274D02"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3.3. За зверненням учасника, яким було надано забезпечення тендерної пропозиції, </w:t>
            </w:r>
            <w:r w:rsidRPr="003C6909">
              <w:rPr>
                <w:rFonts w:ascii="Times New Roman" w:eastAsia="Times New Roman" w:hAnsi="Times New Roman" w:cs="Times New Roman"/>
                <w:b/>
                <w:i/>
                <w:sz w:val="24"/>
                <w:szCs w:val="24"/>
              </w:rPr>
              <w:t>замовник повідомляє установу</w:t>
            </w:r>
            <w:r w:rsidRPr="003C6909">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sidRPr="003C6909">
              <w:rPr>
                <w:rFonts w:ascii="Times New Roman" w:eastAsia="Times New Roman" w:hAnsi="Times New Roman" w:cs="Times New Roman"/>
                <w:b/>
                <w:i/>
                <w:sz w:val="24"/>
                <w:szCs w:val="24"/>
              </w:rPr>
              <w:t>протягом п’яти днів</w:t>
            </w:r>
            <w:r w:rsidRPr="003C6909">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tc>
      </w:tr>
      <w:tr w:rsidR="00964A8E" w:rsidRPr="00274D02" w14:paraId="1D176ADE" w14:textId="77777777">
        <w:trPr>
          <w:trHeight w:val="560"/>
          <w:jc w:val="center"/>
        </w:trPr>
        <w:tc>
          <w:tcPr>
            <w:tcW w:w="705" w:type="dxa"/>
          </w:tcPr>
          <w:p w14:paraId="4C3E0A24"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w:t>
            </w:r>
          </w:p>
        </w:tc>
        <w:tc>
          <w:tcPr>
            <w:tcW w:w="2835" w:type="dxa"/>
          </w:tcPr>
          <w:p w14:paraId="0317F201"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2A596F46" w14:textId="4A8AC752"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4.1. Тендерні пропозиції вважаються дійсними протягом </w:t>
            </w:r>
            <w:r w:rsidR="0075731F" w:rsidRPr="00760731">
              <w:rPr>
                <w:rFonts w:ascii="Times New Roman" w:eastAsia="Times New Roman" w:hAnsi="Times New Roman" w:cs="Times New Roman"/>
                <w:sz w:val="24"/>
                <w:szCs w:val="24"/>
              </w:rPr>
              <w:t>130</w:t>
            </w:r>
            <w:r w:rsidRPr="00760731">
              <w:rPr>
                <w:rFonts w:ascii="Times New Roman" w:eastAsia="Times New Roman" w:hAnsi="Times New Roman" w:cs="Times New Roman"/>
                <w:sz w:val="24"/>
                <w:szCs w:val="24"/>
              </w:rPr>
              <w:t xml:space="preserve"> днів</w:t>
            </w:r>
            <w:r w:rsidRPr="003C6909">
              <w:rPr>
                <w:rFonts w:ascii="Times New Roman" w:eastAsia="Times New Roman"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440E9F7B"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Учасник процедури закупівлі </w:t>
            </w:r>
            <w:r w:rsidRPr="003C6909">
              <w:rPr>
                <w:rFonts w:ascii="Times New Roman" w:eastAsia="Times New Roman" w:hAnsi="Times New Roman" w:cs="Times New Roman"/>
                <w:b/>
                <w:i/>
                <w:sz w:val="24"/>
                <w:szCs w:val="24"/>
              </w:rPr>
              <w:t>має право:</w:t>
            </w:r>
          </w:p>
          <w:p w14:paraId="0008FD5E" w14:textId="77777777" w:rsidR="003C6909" w:rsidRPr="003C6909" w:rsidRDefault="003C6909" w:rsidP="003C6909">
            <w:pPr>
              <w:widowControl w:val="0"/>
              <w:numPr>
                <w:ilvl w:val="0"/>
                <w:numId w:val="18"/>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3EC9DCB" w14:textId="77777777" w:rsidR="003C6909" w:rsidRPr="003C6909" w:rsidRDefault="003C6909" w:rsidP="003C6909">
            <w:pPr>
              <w:widowControl w:val="0"/>
              <w:numPr>
                <w:ilvl w:val="0"/>
                <w:numId w:val="18"/>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46FB8F6" w14:textId="3DBC160C" w:rsidR="00964A8E" w:rsidRPr="00B74403" w:rsidRDefault="003C6909" w:rsidP="00B74403">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w:t>
            </w:r>
            <w:r w:rsidR="003C33A5">
              <w:t xml:space="preserve"> </w:t>
            </w:r>
            <w:r w:rsidR="00B74403" w:rsidRPr="00B74403">
              <w:rPr>
                <w:rFonts w:ascii="Times New Roman" w:eastAsia="Times New Roman" w:hAnsi="Times New Roman" w:cs="Times New Roman"/>
                <w:sz w:val="24"/>
                <w:szCs w:val="24"/>
              </w:rPr>
              <w:t>(п</w:t>
            </w:r>
            <w:r w:rsidR="00B74403">
              <w:rPr>
                <w:rFonts w:ascii="Times New Roman" w:eastAsia="Times New Roman" w:hAnsi="Times New Roman" w:cs="Times New Roman"/>
                <w:sz w:val="24"/>
                <w:szCs w:val="24"/>
              </w:rPr>
              <w:t>ункт</w:t>
            </w:r>
            <w:r w:rsidR="003C33A5">
              <w:rPr>
                <w:rFonts w:ascii="Times New Roman" w:eastAsia="Times New Roman" w:hAnsi="Times New Roman" w:cs="Times New Roman"/>
                <w:sz w:val="24"/>
                <w:szCs w:val="24"/>
              </w:rPr>
              <w:t xml:space="preserve"> </w:t>
            </w:r>
            <w:r w:rsidR="00B74403" w:rsidRPr="00B74403">
              <w:rPr>
                <w:rFonts w:ascii="Times New Roman" w:eastAsia="Times New Roman" w:hAnsi="Times New Roman" w:cs="Times New Roman"/>
                <w:sz w:val="24"/>
                <w:szCs w:val="24"/>
              </w:rPr>
              <w:t>31 Особливостей</w:t>
            </w:r>
            <w:r w:rsidR="00B74403">
              <w:rPr>
                <w:rFonts w:ascii="Times New Roman" w:eastAsia="Times New Roman" w:hAnsi="Times New Roman" w:cs="Times New Roman"/>
                <w:sz w:val="24"/>
                <w:szCs w:val="24"/>
              </w:rPr>
              <w:t>).</w:t>
            </w:r>
            <w:r w:rsidR="00CF0537">
              <w:rPr>
                <w:rFonts w:ascii="Times New Roman" w:eastAsia="Times New Roman" w:hAnsi="Times New Roman" w:cs="Times New Roman"/>
                <w:sz w:val="24"/>
                <w:szCs w:val="24"/>
              </w:rPr>
              <w:t xml:space="preserve"> </w:t>
            </w:r>
            <w:r w:rsidR="00EC7093">
              <w:rPr>
                <w:rFonts w:ascii="Times New Roman" w:eastAsia="Times New Roman" w:hAnsi="Times New Roman" w:cs="Times New Roman"/>
                <w:sz w:val="24"/>
                <w:szCs w:val="24"/>
              </w:rPr>
              <w:t xml:space="preserve"> </w:t>
            </w:r>
          </w:p>
        </w:tc>
      </w:tr>
      <w:tr w:rsidR="00964A8E" w:rsidRPr="00274D02" w14:paraId="33D4896D" w14:textId="77777777">
        <w:trPr>
          <w:trHeight w:val="1119"/>
          <w:jc w:val="center"/>
        </w:trPr>
        <w:tc>
          <w:tcPr>
            <w:tcW w:w="705" w:type="dxa"/>
          </w:tcPr>
          <w:p w14:paraId="266B94A7"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5</w:t>
            </w:r>
          </w:p>
        </w:tc>
        <w:tc>
          <w:tcPr>
            <w:tcW w:w="2835" w:type="dxa"/>
          </w:tcPr>
          <w:p w14:paraId="08328185" w14:textId="321CC58B"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 xml:space="preserve">Кваліфікаційні критерії до учасників та вимоги, установлені </w:t>
            </w:r>
            <w:r w:rsidR="00E5483B" w:rsidRPr="00274D02">
              <w:rPr>
                <w:rFonts w:ascii="Times New Roman" w:eastAsia="Times New Roman" w:hAnsi="Times New Roman" w:cs="Times New Roman"/>
                <w:b/>
                <w:sz w:val="24"/>
                <w:szCs w:val="24"/>
              </w:rPr>
              <w:t xml:space="preserve">пунктом </w:t>
            </w:r>
            <w:r w:rsidR="00875D21">
              <w:rPr>
                <w:rFonts w:ascii="Times New Roman" w:eastAsia="Times New Roman" w:hAnsi="Times New Roman" w:cs="Times New Roman"/>
                <w:b/>
                <w:sz w:val="24"/>
                <w:szCs w:val="24"/>
              </w:rPr>
              <w:t>47</w:t>
            </w:r>
            <w:r w:rsidR="00E5483B" w:rsidRPr="00A43AA9">
              <w:rPr>
                <w:rFonts w:ascii="Times New Roman" w:eastAsia="Times New Roman" w:hAnsi="Times New Roman" w:cs="Times New Roman"/>
                <w:b/>
                <w:sz w:val="24"/>
                <w:szCs w:val="24"/>
              </w:rPr>
              <w:t xml:space="preserve"> Особливостей</w:t>
            </w:r>
          </w:p>
        </w:tc>
        <w:tc>
          <w:tcPr>
            <w:tcW w:w="6420" w:type="dxa"/>
            <w:vAlign w:val="center"/>
          </w:tcPr>
          <w:p w14:paraId="75959E98"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07F22D46" w14:textId="77777777" w:rsid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w:t>
            </w:r>
            <w:r w:rsidRPr="0061458B">
              <w:rPr>
                <w:rFonts w:ascii="Times New Roman" w:eastAsia="Times New Roman" w:hAnsi="Times New Roman" w:cs="Times New Roman"/>
                <w:sz w:val="24"/>
                <w:szCs w:val="24"/>
              </w:rPr>
              <w:t xml:space="preserve">в Додатку 1 </w:t>
            </w:r>
            <w:r w:rsidRPr="003C6909">
              <w:rPr>
                <w:rFonts w:ascii="Times New Roman" w:eastAsia="Times New Roman" w:hAnsi="Times New Roman" w:cs="Times New Roman"/>
                <w:sz w:val="24"/>
                <w:szCs w:val="24"/>
              </w:rPr>
              <w:t>до цієї тендерної документації.</w:t>
            </w:r>
          </w:p>
          <w:p w14:paraId="1975DBE9" w14:textId="276D5DB6" w:rsidR="001478D0" w:rsidRPr="001478D0" w:rsidRDefault="001478D0" w:rsidP="001478D0">
            <w:pPr>
              <w:widowControl w:val="0"/>
              <w:ind w:right="120"/>
              <w:jc w:val="both"/>
              <w:rPr>
                <w:rFonts w:ascii="Times New Roman" w:eastAsia="Times New Roman" w:hAnsi="Times New Roman" w:cs="Times New Roman"/>
                <w:sz w:val="24"/>
                <w:szCs w:val="24"/>
              </w:rPr>
            </w:pPr>
            <w:r w:rsidRPr="001478D0">
              <w:rPr>
                <w:rFonts w:ascii="Times New Roman" w:eastAsia="Times New Roman" w:hAnsi="Times New Roman" w:cs="Times New Roman"/>
                <w:sz w:val="24"/>
                <w:szCs w:val="24"/>
              </w:rPr>
              <w:t>Для участі у тендерній процедурі</w:t>
            </w:r>
            <w:r w:rsidR="00BF3707">
              <w:rPr>
                <w:rFonts w:ascii="Times New Roman" w:eastAsia="Times New Roman" w:hAnsi="Times New Roman" w:cs="Times New Roman"/>
                <w:sz w:val="24"/>
                <w:szCs w:val="24"/>
                <w:lang w:val="en-US"/>
              </w:rPr>
              <w:t xml:space="preserve"> </w:t>
            </w:r>
            <w:r w:rsidRPr="001478D0">
              <w:rPr>
                <w:rFonts w:ascii="Times New Roman" w:eastAsia="Times New Roman" w:hAnsi="Times New Roman" w:cs="Times New Roman"/>
                <w:sz w:val="24"/>
                <w:szCs w:val="24"/>
              </w:rPr>
              <w:t>Учасники повинні відповідати таким кваліфікаційним критеріям:</w:t>
            </w:r>
          </w:p>
          <w:p w14:paraId="59822FF7" w14:textId="24B1BCBA" w:rsidR="001478D0" w:rsidRPr="004018D6" w:rsidRDefault="001478D0" w:rsidP="001478D0">
            <w:pPr>
              <w:widowControl w:val="0"/>
              <w:ind w:right="120"/>
              <w:jc w:val="both"/>
              <w:rPr>
                <w:rFonts w:ascii="Times New Roman" w:eastAsia="Times New Roman" w:hAnsi="Times New Roman" w:cs="Times New Roman"/>
                <w:sz w:val="24"/>
                <w:szCs w:val="24"/>
              </w:rPr>
            </w:pPr>
            <w:r w:rsidRPr="004018D6">
              <w:rPr>
                <w:rFonts w:ascii="Times New Roman" w:eastAsia="Times New Roman" w:hAnsi="Times New Roman" w:cs="Times New Roman"/>
                <w:sz w:val="24"/>
                <w:szCs w:val="24"/>
              </w:rPr>
              <w:t>- наявність обладнання та матеріально-технічної бази та технологій</w:t>
            </w:r>
            <w:r w:rsidR="00BF3707" w:rsidRPr="004018D6">
              <w:rPr>
                <w:rFonts w:ascii="Times New Roman" w:eastAsia="Times New Roman" w:hAnsi="Times New Roman" w:cs="Times New Roman"/>
                <w:sz w:val="24"/>
                <w:szCs w:val="24"/>
              </w:rPr>
              <w:t>;</w:t>
            </w:r>
          </w:p>
          <w:p w14:paraId="72770B04" w14:textId="51A1E916" w:rsidR="001478D0" w:rsidRPr="004018D6" w:rsidRDefault="001478D0" w:rsidP="001478D0">
            <w:pPr>
              <w:widowControl w:val="0"/>
              <w:ind w:right="120"/>
              <w:jc w:val="both"/>
              <w:rPr>
                <w:rFonts w:ascii="Times New Roman" w:eastAsia="Times New Roman" w:hAnsi="Times New Roman" w:cs="Times New Roman"/>
                <w:sz w:val="24"/>
                <w:szCs w:val="24"/>
              </w:rPr>
            </w:pPr>
            <w:r w:rsidRPr="004018D6">
              <w:rPr>
                <w:rFonts w:ascii="Times New Roman" w:eastAsia="Times New Roman" w:hAnsi="Times New Roman" w:cs="Times New Roman"/>
                <w:sz w:val="24"/>
                <w:szCs w:val="24"/>
              </w:rPr>
              <w:t xml:space="preserve"> - наявність працівників відповідної кваліфікації, які мають необхідні знання та досвід</w:t>
            </w:r>
            <w:r w:rsidR="00BF3707" w:rsidRPr="004018D6">
              <w:rPr>
                <w:rFonts w:ascii="Times New Roman" w:eastAsia="Times New Roman" w:hAnsi="Times New Roman" w:cs="Times New Roman"/>
                <w:sz w:val="24"/>
                <w:szCs w:val="24"/>
              </w:rPr>
              <w:t>;</w:t>
            </w:r>
          </w:p>
          <w:p w14:paraId="5BEE950F" w14:textId="2BCF44AD" w:rsidR="001478D0" w:rsidRPr="004018D6" w:rsidRDefault="001478D0" w:rsidP="001478D0">
            <w:pPr>
              <w:widowControl w:val="0"/>
              <w:ind w:right="120"/>
              <w:jc w:val="both"/>
              <w:rPr>
                <w:rFonts w:ascii="Times New Roman" w:eastAsia="Times New Roman" w:hAnsi="Times New Roman" w:cs="Times New Roman"/>
                <w:sz w:val="24"/>
                <w:szCs w:val="24"/>
              </w:rPr>
            </w:pPr>
            <w:r w:rsidRPr="004018D6">
              <w:rPr>
                <w:rFonts w:ascii="Times New Roman" w:eastAsia="Times New Roman" w:hAnsi="Times New Roman" w:cs="Times New Roman"/>
                <w:sz w:val="24"/>
                <w:szCs w:val="24"/>
              </w:rPr>
              <w:t>- наявність документально підтвердженого</w:t>
            </w:r>
            <w:r w:rsidR="004018D6">
              <w:rPr>
                <w:rFonts w:ascii="Times New Roman" w:eastAsia="Times New Roman" w:hAnsi="Times New Roman" w:cs="Times New Roman"/>
                <w:sz w:val="24"/>
                <w:szCs w:val="24"/>
              </w:rPr>
              <w:t xml:space="preserve"> </w:t>
            </w:r>
            <w:r w:rsidRPr="004018D6">
              <w:rPr>
                <w:rFonts w:ascii="Times New Roman" w:eastAsia="Times New Roman" w:hAnsi="Times New Roman" w:cs="Times New Roman"/>
                <w:sz w:val="24"/>
                <w:szCs w:val="24"/>
              </w:rPr>
              <w:t>досвіду виконання аналогічного (-</w:t>
            </w:r>
            <w:proofErr w:type="spellStart"/>
            <w:r w:rsidRPr="004018D6">
              <w:rPr>
                <w:rFonts w:ascii="Times New Roman" w:eastAsia="Times New Roman" w:hAnsi="Times New Roman" w:cs="Times New Roman"/>
                <w:sz w:val="24"/>
                <w:szCs w:val="24"/>
              </w:rPr>
              <w:t>их</w:t>
            </w:r>
            <w:proofErr w:type="spellEnd"/>
            <w:r w:rsidRPr="004018D6">
              <w:rPr>
                <w:rFonts w:ascii="Times New Roman" w:eastAsia="Times New Roman" w:hAnsi="Times New Roman" w:cs="Times New Roman"/>
                <w:sz w:val="24"/>
                <w:szCs w:val="24"/>
              </w:rPr>
              <w:t>)  договору(-</w:t>
            </w:r>
            <w:proofErr w:type="spellStart"/>
            <w:r w:rsidRPr="004018D6">
              <w:rPr>
                <w:rFonts w:ascii="Times New Roman" w:eastAsia="Times New Roman" w:hAnsi="Times New Roman" w:cs="Times New Roman"/>
                <w:sz w:val="24"/>
                <w:szCs w:val="24"/>
              </w:rPr>
              <w:t>ів</w:t>
            </w:r>
            <w:proofErr w:type="spellEnd"/>
            <w:r w:rsidRPr="004018D6">
              <w:rPr>
                <w:rFonts w:ascii="Times New Roman" w:eastAsia="Times New Roman" w:hAnsi="Times New Roman" w:cs="Times New Roman"/>
                <w:sz w:val="24"/>
                <w:szCs w:val="24"/>
              </w:rPr>
              <w:t>)</w:t>
            </w:r>
            <w:r w:rsidR="00BF3707" w:rsidRPr="004018D6">
              <w:rPr>
                <w:rFonts w:ascii="Times New Roman" w:eastAsia="Times New Roman" w:hAnsi="Times New Roman" w:cs="Times New Roman"/>
                <w:sz w:val="24"/>
                <w:szCs w:val="24"/>
              </w:rPr>
              <w:t>;</w:t>
            </w:r>
          </w:p>
          <w:p w14:paraId="0640BB35" w14:textId="1BB43617" w:rsidR="001478D0" w:rsidRPr="004018D6" w:rsidRDefault="001478D0" w:rsidP="001478D0">
            <w:pPr>
              <w:widowControl w:val="0"/>
              <w:ind w:right="120"/>
              <w:jc w:val="both"/>
              <w:rPr>
                <w:rFonts w:ascii="Times New Roman" w:eastAsia="Times New Roman" w:hAnsi="Times New Roman" w:cs="Times New Roman"/>
                <w:sz w:val="24"/>
                <w:szCs w:val="24"/>
              </w:rPr>
            </w:pPr>
            <w:r w:rsidRPr="004018D6">
              <w:rPr>
                <w:rFonts w:ascii="Times New Roman" w:eastAsia="Times New Roman" w:hAnsi="Times New Roman" w:cs="Times New Roman"/>
                <w:sz w:val="24"/>
                <w:szCs w:val="24"/>
              </w:rPr>
              <w:t>- наявність фінансової спроможності, яка підтверджується фінансовою звітністю.</w:t>
            </w:r>
          </w:p>
          <w:p w14:paraId="70BF9A3D"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5.1.1.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018CFEC4"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5.1.2.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25A9DDE" w14:textId="2A993F71" w:rsidR="00832BAB" w:rsidRPr="00373F51" w:rsidRDefault="003C6909" w:rsidP="00832BAB">
            <w:pPr>
              <w:widowControl w:val="0"/>
              <w:ind w:right="120"/>
              <w:jc w:val="both"/>
              <w:rPr>
                <w:rFonts w:ascii="Times New Roman" w:eastAsia="Times New Roman" w:hAnsi="Times New Roman" w:cs="Times New Roman"/>
                <w:sz w:val="24"/>
                <w:szCs w:val="24"/>
              </w:rPr>
            </w:pPr>
            <w:r w:rsidRPr="00373F51">
              <w:rPr>
                <w:rFonts w:ascii="Times New Roman" w:eastAsia="Times New Roman" w:hAnsi="Times New Roman" w:cs="Times New Roman"/>
                <w:sz w:val="24"/>
                <w:szCs w:val="24"/>
              </w:rPr>
              <w:t xml:space="preserve">5.2. </w:t>
            </w:r>
            <w:r w:rsidR="00334F6C" w:rsidRPr="00373F51">
              <w:rPr>
                <w:rFonts w:ascii="Times New Roman" w:eastAsia="Times New Roman" w:hAnsi="Times New Roman" w:cs="Times New Roman"/>
                <w:sz w:val="24"/>
                <w:szCs w:val="24"/>
              </w:rPr>
              <w:t xml:space="preserve"> </w:t>
            </w:r>
            <w:r w:rsidR="00832BAB" w:rsidRPr="00373F51">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00832BAB" w:rsidRPr="00373F51">
              <w:rPr>
                <w:rFonts w:ascii="Times New Roman" w:eastAsia="Times New Roman" w:hAnsi="Times New Roman" w:cs="Times New Roman"/>
                <w:sz w:val="24"/>
                <w:szCs w:val="24"/>
              </w:rPr>
              <w:t>закупівель</w:t>
            </w:r>
            <w:proofErr w:type="spellEnd"/>
            <w:r w:rsidR="00832BAB" w:rsidRPr="00373F51">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A03A37A" w14:textId="396706F8" w:rsidR="00832BAB" w:rsidRPr="00373F51" w:rsidRDefault="00832BAB" w:rsidP="00832BAB">
            <w:pPr>
              <w:widowControl w:val="0"/>
              <w:ind w:right="120"/>
              <w:jc w:val="both"/>
              <w:rPr>
                <w:rFonts w:ascii="Times New Roman" w:eastAsia="Times New Roman" w:hAnsi="Times New Roman" w:cs="Times New Roman"/>
                <w:sz w:val="24"/>
                <w:szCs w:val="24"/>
              </w:rPr>
            </w:pPr>
            <w:r w:rsidRPr="00373F51">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73F51">
              <w:rPr>
                <w:rFonts w:ascii="Times New Roman" w:eastAsia="Times New Roman" w:hAnsi="Times New Roman" w:cs="Times New Roman"/>
                <w:sz w:val="24"/>
                <w:szCs w:val="24"/>
              </w:rPr>
              <w:t>закупівель</w:t>
            </w:r>
            <w:proofErr w:type="spellEnd"/>
            <w:r w:rsidRPr="00373F51">
              <w:rPr>
                <w:rFonts w:ascii="Times New Roman" w:eastAsia="Times New Roman" w:hAnsi="Times New Roman" w:cs="Times New Roman"/>
                <w:sz w:val="24"/>
                <w:szCs w:val="24"/>
              </w:rPr>
              <w:t xml:space="preserve"> під час подання тендерної пропозиції.</w:t>
            </w:r>
          </w:p>
          <w:p w14:paraId="5327AF0C" w14:textId="1A08CDE1"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w:t>
            </w:r>
            <w:r w:rsidRPr="003C6909">
              <w:rPr>
                <w:rFonts w:ascii="Times New Roman" w:eastAsia="Times New Roman" w:hAnsi="Times New Roman" w:cs="Times New Roman"/>
                <w:sz w:val="24"/>
                <w:szCs w:val="24"/>
              </w:rPr>
              <w:lastRenderedPageBreak/>
              <w:t>учасника процедури закупівлі), замовник перевіряє таких суб’єктів господарювання на відсутність підстав, визначених цим пунктом; (</w:t>
            </w:r>
            <w:r w:rsidRPr="005F09C6">
              <w:rPr>
                <w:rFonts w:ascii="Times New Roman" w:eastAsia="Times New Roman" w:hAnsi="Times New Roman" w:cs="Times New Roman"/>
                <w:sz w:val="24"/>
                <w:szCs w:val="24"/>
              </w:rPr>
              <w:t>детальніше – у Додатку 1</w:t>
            </w:r>
            <w:r w:rsidRPr="003C6909">
              <w:rPr>
                <w:rFonts w:ascii="Times New Roman" w:eastAsia="Times New Roman" w:hAnsi="Times New Roman" w:cs="Times New Roman"/>
                <w:sz w:val="24"/>
                <w:szCs w:val="24"/>
              </w:rPr>
              <w:t>)</w:t>
            </w:r>
            <w:r w:rsidR="001D1B2F">
              <w:rPr>
                <w:rFonts w:ascii="Times New Roman" w:eastAsia="Times New Roman" w:hAnsi="Times New Roman" w:cs="Times New Roman"/>
                <w:sz w:val="24"/>
                <w:szCs w:val="24"/>
              </w:rPr>
              <w:t>.</w:t>
            </w:r>
          </w:p>
          <w:p w14:paraId="3473368A"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w:t>
            </w:r>
            <w:r w:rsidRPr="00353893">
              <w:rPr>
                <w:rFonts w:ascii="Times New Roman" w:eastAsia="Times New Roman" w:hAnsi="Times New Roman" w:cs="Times New Roman"/>
                <w:sz w:val="24"/>
                <w:szCs w:val="24"/>
              </w:rPr>
              <w:t>згідно із Додатком 1</w:t>
            </w:r>
            <w:r w:rsidRPr="001478D0">
              <w:rPr>
                <w:rFonts w:ascii="Times New Roman" w:eastAsia="Times New Roman" w:hAnsi="Times New Roman" w:cs="Times New Roman"/>
                <w:color w:val="FF0000"/>
                <w:sz w:val="24"/>
                <w:szCs w:val="24"/>
              </w:rPr>
              <w:t xml:space="preserve"> </w:t>
            </w:r>
            <w:r w:rsidRPr="003C6909">
              <w:rPr>
                <w:rFonts w:ascii="Times New Roman" w:eastAsia="Times New Roman" w:hAnsi="Times New Roman" w:cs="Times New Roman"/>
                <w:sz w:val="24"/>
                <w:szCs w:val="24"/>
              </w:rPr>
              <w:t>до тендерної документації).</w:t>
            </w:r>
          </w:p>
          <w:p w14:paraId="43001FC1" w14:textId="0E1B4D65"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5.4. Переможець процедури закупівлі у строк, що не перевищує чотири дні з дати оприлюднення в електронній системі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w:t>
            </w:r>
            <w:r w:rsidR="00875D21">
              <w:rPr>
                <w:rFonts w:ascii="Times New Roman" w:eastAsia="Times New Roman" w:hAnsi="Times New Roman" w:cs="Times New Roman"/>
                <w:sz w:val="24"/>
                <w:szCs w:val="24"/>
              </w:rPr>
              <w:t xml:space="preserve"> абзаці чотирнадцятому пункту 47</w:t>
            </w:r>
            <w:r w:rsidRPr="003C6909">
              <w:rPr>
                <w:rFonts w:ascii="Times New Roman" w:eastAsia="Times New Roman" w:hAnsi="Times New Roman" w:cs="Times New Roman"/>
                <w:sz w:val="24"/>
                <w:szCs w:val="24"/>
              </w:rPr>
              <w:t xml:space="preserve"> Особливостей. </w:t>
            </w:r>
          </w:p>
          <w:p w14:paraId="76CEFDDC"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(детальніше – </w:t>
            </w:r>
            <w:r w:rsidRPr="006B0DDE">
              <w:rPr>
                <w:rFonts w:ascii="Times New Roman" w:eastAsia="Times New Roman" w:hAnsi="Times New Roman" w:cs="Times New Roman"/>
                <w:sz w:val="24"/>
                <w:szCs w:val="24"/>
              </w:rPr>
              <w:t xml:space="preserve">згідно із Додатком 1 </w:t>
            </w:r>
            <w:r w:rsidRPr="003C6909">
              <w:rPr>
                <w:rFonts w:ascii="Times New Roman" w:eastAsia="Times New Roman" w:hAnsi="Times New Roman" w:cs="Times New Roman"/>
                <w:sz w:val="24"/>
                <w:szCs w:val="24"/>
              </w:rPr>
              <w:t>до тендерної документації).</w:t>
            </w:r>
          </w:p>
          <w:p w14:paraId="7DEDDD73"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w:t>
            </w:r>
            <w:r w:rsidRPr="003C6909">
              <w:rPr>
                <w:rFonts w:ascii="Times New Roman" w:eastAsia="Times New Roman" w:hAnsi="Times New Roman" w:cs="Times New Roman"/>
                <w:b/>
                <w:sz w:val="24"/>
                <w:szCs w:val="24"/>
              </w:rPr>
              <w:t>крім випадків</w:t>
            </w:r>
            <w:r w:rsidRPr="003C6909">
              <w:rPr>
                <w:rFonts w:ascii="Times New Roman" w:eastAsia="Times New Roman" w:hAnsi="Times New Roman" w:cs="Times New Roman"/>
                <w:sz w:val="24"/>
                <w:szCs w:val="24"/>
              </w:rPr>
              <w:t>, коли доступ до такої інформації є обмеженим на момент оприлюднення оголошення про проведення відкритих торгів.</w:t>
            </w:r>
          </w:p>
          <w:p w14:paraId="57780E97" w14:textId="7BB21AC2" w:rsidR="00964A8E" w:rsidRPr="00A43AA9" w:rsidRDefault="003C6909" w:rsidP="003C6909">
            <w:pPr>
              <w:jc w:val="both"/>
              <w:rPr>
                <w:rFonts w:ascii="Times New Roman" w:eastAsia="Times New Roman" w:hAnsi="Times New Roman" w:cs="Times New Roman"/>
                <w:strike/>
                <w:sz w:val="24"/>
                <w:szCs w:val="24"/>
              </w:rPr>
            </w:pPr>
            <w:r w:rsidRPr="003C6909">
              <w:rPr>
                <w:rFonts w:ascii="Times New Roman" w:eastAsia="Times New Roman" w:hAnsi="Times New Roman" w:cs="Times New Roman"/>
                <w:iCs/>
                <w:sz w:val="24"/>
                <w:szCs w:val="24"/>
              </w:rPr>
              <w:t xml:space="preserve">5.6. У випадку якщо учасником процедури закупівлі є </w:t>
            </w:r>
            <w:r w:rsidRPr="003C6909">
              <w:rPr>
                <w:rFonts w:ascii="Times New Roman" w:eastAsia="Times New Roman" w:hAnsi="Times New Roman" w:cs="Times New Roman"/>
                <w:bCs/>
                <w:iCs/>
                <w:sz w:val="24"/>
                <w:szCs w:val="24"/>
              </w:rPr>
              <w:t>об’єднання учасників</w:t>
            </w:r>
            <w:r w:rsidRPr="003C6909">
              <w:rPr>
                <w:rFonts w:ascii="Times New Roman" w:eastAsia="Times New Roman" w:hAnsi="Times New Roman" w:cs="Times New Roman"/>
                <w:iCs/>
                <w:sz w:val="24"/>
                <w:szCs w:val="24"/>
              </w:rPr>
              <w:t xml:space="preserve">, то на кожного з учасників такого об’єднання надається </w:t>
            </w:r>
            <w:r w:rsidRPr="003C6909">
              <w:rPr>
                <w:rFonts w:ascii="Times New Roman" w:eastAsia="Times New Roman" w:hAnsi="Times New Roman" w:cs="Times New Roman"/>
                <w:bCs/>
                <w:iCs/>
                <w:sz w:val="24"/>
                <w:szCs w:val="24"/>
              </w:rPr>
              <w:t>окрема довідка</w:t>
            </w:r>
            <w:r w:rsidRPr="003C6909">
              <w:rPr>
                <w:rFonts w:ascii="Times New Roman" w:eastAsia="Times New Roman" w:hAnsi="Times New Roman" w:cs="Times New Roman"/>
                <w:iCs/>
                <w:sz w:val="24"/>
                <w:szCs w:val="24"/>
              </w:rPr>
              <w:t xml:space="preserve"> в довільній формі для підтвердження відповідності кожного з учасників такого об’єдн</w:t>
            </w:r>
            <w:r w:rsidR="00875D21">
              <w:rPr>
                <w:rFonts w:ascii="Times New Roman" w:eastAsia="Times New Roman" w:hAnsi="Times New Roman" w:cs="Times New Roman"/>
                <w:iCs/>
                <w:sz w:val="24"/>
                <w:szCs w:val="24"/>
              </w:rPr>
              <w:t>ання  вимогам, визначеним у п.47</w:t>
            </w:r>
            <w:r w:rsidRPr="003C6909">
              <w:rPr>
                <w:rFonts w:ascii="Times New Roman" w:eastAsia="Times New Roman" w:hAnsi="Times New Roman" w:cs="Times New Roman"/>
                <w:iCs/>
                <w:sz w:val="24"/>
                <w:szCs w:val="24"/>
              </w:rPr>
              <w:t>. Особливостей. Підтвердження на кожного учасника надається з урахуванням вищенаведеної інформації (</w:t>
            </w:r>
            <w:r w:rsidRPr="003C6909">
              <w:rPr>
                <w:rFonts w:ascii="Times New Roman" w:eastAsia="Times New Roman" w:hAnsi="Times New Roman" w:cs="Times New Roman"/>
                <w:sz w:val="24"/>
                <w:szCs w:val="24"/>
              </w:rPr>
              <w:t xml:space="preserve">детальніше – </w:t>
            </w:r>
            <w:r w:rsidRPr="006B0DDE">
              <w:rPr>
                <w:rFonts w:ascii="Times New Roman" w:eastAsia="Times New Roman" w:hAnsi="Times New Roman" w:cs="Times New Roman"/>
                <w:sz w:val="24"/>
                <w:szCs w:val="24"/>
              </w:rPr>
              <w:t xml:space="preserve">згідно із Додатком 1 </w:t>
            </w:r>
            <w:r w:rsidRPr="003C6909">
              <w:rPr>
                <w:rFonts w:ascii="Times New Roman" w:eastAsia="Times New Roman" w:hAnsi="Times New Roman" w:cs="Times New Roman"/>
                <w:sz w:val="24"/>
                <w:szCs w:val="24"/>
              </w:rPr>
              <w:t>до тендерної документації).</w:t>
            </w:r>
          </w:p>
        </w:tc>
      </w:tr>
      <w:tr w:rsidR="00964A8E" w:rsidRPr="00274D02" w14:paraId="1364733B" w14:textId="77777777">
        <w:trPr>
          <w:trHeight w:val="1119"/>
          <w:jc w:val="center"/>
        </w:trPr>
        <w:tc>
          <w:tcPr>
            <w:tcW w:w="705" w:type="dxa"/>
          </w:tcPr>
          <w:p w14:paraId="7BA8FAE1"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6</w:t>
            </w:r>
          </w:p>
        </w:tc>
        <w:tc>
          <w:tcPr>
            <w:tcW w:w="2835" w:type="dxa"/>
          </w:tcPr>
          <w:p w14:paraId="1CAD733D"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4F8D7A0E" w14:textId="77777777" w:rsidR="009959B3" w:rsidRPr="009959B3" w:rsidRDefault="009959B3" w:rsidP="009959B3">
            <w:pPr>
              <w:widowControl w:val="0"/>
              <w:ind w:right="120"/>
              <w:jc w:val="both"/>
              <w:rPr>
                <w:rFonts w:ascii="Times New Roman" w:eastAsia="Times New Roman" w:hAnsi="Times New Roman" w:cs="Times New Roman"/>
                <w:sz w:val="24"/>
                <w:szCs w:val="24"/>
              </w:rPr>
            </w:pPr>
            <w:r w:rsidRPr="009959B3">
              <w:rPr>
                <w:rFonts w:ascii="Times New Roman" w:eastAsia="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14:paraId="41F78485" w14:textId="0190399D" w:rsidR="009959B3" w:rsidRDefault="009959B3" w:rsidP="009959B3">
            <w:pPr>
              <w:widowControl w:val="0"/>
              <w:ind w:right="120"/>
              <w:jc w:val="both"/>
              <w:rPr>
                <w:rFonts w:ascii="Times New Roman" w:eastAsia="Times New Roman" w:hAnsi="Times New Roman" w:cs="Times New Roman"/>
                <w:sz w:val="24"/>
                <w:szCs w:val="24"/>
              </w:rPr>
            </w:pPr>
            <w:r w:rsidRPr="009959B3">
              <w:rPr>
                <w:rFonts w:ascii="Times New Roman" w:eastAsia="Times New Roman" w:hAnsi="Times New Roman" w:cs="Times New Roman"/>
                <w:sz w:val="24"/>
                <w:szCs w:val="24"/>
              </w:rPr>
              <w:t>Замовником зазначено вимоги до предмета закупівлі згідно з частиною другою статті 22 Закону з урахуванням Особливостей.</w:t>
            </w:r>
          </w:p>
          <w:p w14:paraId="76115C71" w14:textId="675E294B" w:rsidR="003B5652" w:rsidRPr="003B5652" w:rsidRDefault="003B5652" w:rsidP="003B5652">
            <w:pPr>
              <w:widowControl w:val="0"/>
              <w:ind w:right="12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6.1.</w:t>
            </w:r>
            <w:r w:rsidR="009959B3">
              <w:rPr>
                <w:rFonts w:ascii="Times New Roman" w:eastAsia="Times New Roman" w:hAnsi="Times New Roman" w:cs="Times New Roman"/>
                <w:sz w:val="24"/>
                <w:szCs w:val="24"/>
              </w:rPr>
              <w:t xml:space="preserve"> </w:t>
            </w:r>
            <w:r w:rsidR="009959B3" w:rsidRPr="009959B3">
              <w:rPr>
                <w:rFonts w:ascii="Times New Roman" w:eastAsia="Times New Roman" w:hAnsi="Times New Roman" w:cs="Times New Roman"/>
                <w:sz w:val="24"/>
                <w:szCs w:val="24"/>
              </w:rPr>
              <w:t>Вимоги до предмета закупівлі (технічні, якісні та кількісні характеристики)</w:t>
            </w:r>
            <w:r w:rsidR="009959B3">
              <w:rPr>
                <w:rFonts w:ascii="Times New Roman" w:eastAsia="Times New Roman" w:hAnsi="Times New Roman" w:cs="Times New Roman"/>
                <w:sz w:val="24"/>
                <w:szCs w:val="24"/>
              </w:rPr>
              <w:t xml:space="preserve"> </w:t>
            </w:r>
            <w:r w:rsidR="009959B3" w:rsidRPr="009959B3">
              <w:rPr>
                <w:rFonts w:ascii="Times New Roman" w:eastAsia="Times New Roman" w:hAnsi="Times New Roman" w:cs="Times New Roman"/>
                <w:sz w:val="24"/>
                <w:szCs w:val="24"/>
              </w:rPr>
              <w:t xml:space="preserve">зазначено </w:t>
            </w:r>
            <w:r w:rsidR="009959B3" w:rsidRPr="00373F51">
              <w:rPr>
                <w:rFonts w:ascii="Times New Roman" w:eastAsia="Times New Roman" w:hAnsi="Times New Roman" w:cs="Times New Roman"/>
                <w:sz w:val="24"/>
                <w:szCs w:val="24"/>
              </w:rPr>
              <w:t xml:space="preserve">в Додатку 2 </w:t>
            </w:r>
            <w:r w:rsidR="009959B3" w:rsidRPr="009959B3">
              <w:rPr>
                <w:rFonts w:ascii="Times New Roman" w:eastAsia="Times New Roman" w:hAnsi="Times New Roman" w:cs="Times New Roman"/>
                <w:sz w:val="24"/>
                <w:szCs w:val="24"/>
              </w:rPr>
              <w:t>до цієї тендерної документації.</w:t>
            </w:r>
          </w:p>
          <w:p w14:paraId="102890EA" w14:textId="57B537AF" w:rsidR="003B5652" w:rsidRPr="006B0DDE" w:rsidRDefault="0016539B" w:rsidP="003B5652">
            <w:pPr>
              <w:widowControl w:val="0"/>
              <w:ind w:right="120"/>
              <w:jc w:val="both"/>
              <w:rPr>
                <w:rFonts w:ascii="Times New Roman" w:eastAsia="Times New Roman" w:hAnsi="Times New Roman" w:cs="Times New Roman"/>
                <w:sz w:val="24"/>
                <w:szCs w:val="24"/>
              </w:rPr>
            </w:pPr>
            <w:r w:rsidRPr="006B0DDE">
              <w:rPr>
                <w:rFonts w:ascii="Times New Roman" w:eastAsia="Times New Roman" w:hAnsi="Times New Roman" w:cs="Times New Roman"/>
                <w:sz w:val="24"/>
                <w:szCs w:val="24"/>
              </w:rPr>
              <w:t>6.2</w:t>
            </w:r>
            <w:r w:rsidR="003B5652" w:rsidRPr="006B0DDE">
              <w:rPr>
                <w:rFonts w:ascii="Times New Roman" w:eastAsia="Times New Roman" w:hAnsi="Times New Roman" w:cs="Times New Roman"/>
                <w:sz w:val="24"/>
                <w:szCs w:val="24"/>
              </w:rPr>
              <w:t xml:space="preserve">. 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14:paraId="7F4C1468" w14:textId="77777777" w:rsidR="003B5652" w:rsidRPr="006B0DDE" w:rsidRDefault="003B5652" w:rsidP="003B5652">
            <w:pPr>
              <w:widowControl w:val="0"/>
              <w:ind w:right="120"/>
              <w:jc w:val="both"/>
              <w:rPr>
                <w:rFonts w:ascii="Times New Roman" w:eastAsia="Times New Roman" w:hAnsi="Times New Roman" w:cs="Times New Roman"/>
                <w:sz w:val="24"/>
                <w:szCs w:val="24"/>
              </w:rPr>
            </w:pPr>
            <w:r w:rsidRPr="006B0DDE">
              <w:rPr>
                <w:rFonts w:ascii="Times New Roman" w:eastAsia="Times New Roman" w:hAnsi="Times New Roman" w:cs="Times New Roman"/>
                <w:sz w:val="24"/>
                <w:szCs w:val="24"/>
              </w:rPr>
              <w:t xml:space="preserve">Ціна  пропозиції учасника за результатами аукціону буде Договірною ціною  (кошторисом вартості підрядних робіт), яка узгоджується замовником, і використовується при проведенні взаєморозрахунків. Договір вважається не укладеним з вини переможця, якщо договірна ціна не узгоджена замовником і переможцем у строк, визначений для укладання договору. А переможець вважається таким, що відмовився від підписання договору про закупівлю відповідно до вимог оголошення або укладення договору про закупівлю і його тендерна пропозиція підлягає відхиленню. </w:t>
            </w:r>
          </w:p>
          <w:p w14:paraId="3D7792A9" w14:textId="77777777" w:rsidR="00964A8E" w:rsidRPr="006B0DDE" w:rsidRDefault="003B5652" w:rsidP="0016539B">
            <w:pPr>
              <w:widowControl w:val="0"/>
              <w:ind w:right="120"/>
              <w:jc w:val="both"/>
              <w:rPr>
                <w:rFonts w:ascii="Times New Roman" w:eastAsia="Times New Roman" w:hAnsi="Times New Roman" w:cs="Times New Roman"/>
                <w:sz w:val="24"/>
                <w:szCs w:val="24"/>
              </w:rPr>
            </w:pPr>
            <w:r w:rsidRPr="006B0DDE">
              <w:rPr>
                <w:rFonts w:ascii="Times New Roman" w:eastAsia="Times New Roman" w:hAnsi="Times New Roman" w:cs="Times New Roman"/>
                <w:sz w:val="24"/>
                <w:szCs w:val="24"/>
              </w:rPr>
              <w:t>6.</w:t>
            </w:r>
            <w:r w:rsidR="00C06FC4" w:rsidRPr="006B0DDE">
              <w:rPr>
                <w:rFonts w:ascii="Times New Roman" w:eastAsia="Times New Roman" w:hAnsi="Times New Roman" w:cs="Times New Roman"/>
                <w:sz w:val="24"/>
                <w:szCs w:val="24"/>
              </w:rPr>
              <w:t>3</w:t>
            </w:r>
            <w:r w:rsidRPr="006B0DDE">
              <w:rPr>
                <w:rFonts w:ascii="Times New Roman" w:eastAsia="Times New Roman" w:hAnsi="Times New Roman" w:cs="Times New Roman"/>
                <w:sz w:val="24"/>
                <w:szCs w:val="24"/>
              </w:rPr>
              <w:t xml:space="preserve">. При виконанні робіт підрядник повинен дотримуватися заходів із захисту довкілля. </w:t>
            </w:r>
          </w:p>
          <w:p w14:paraId="439EA672" w14:textId="77777777" w:rsidR="00C06FC4" w:rsidRPr="001D1B2F" w:rsidRDefault="00C06FC4" w:rsidP="00C06FC4">
            <w:pPr>
              <w:widowControl w:val="0"/>
              <w:ind w:right="120"/>
              <w:jc w:val="both"/>
              <w:rPr>
                <w:rFonts w:ascii="Times New Roman" w:eastAsia="Times New Roman" w:hAnsi="Times New Roman" w:cs="Times New Roman"/>
                <w:sz w:val="24"/>
                <w:szCs w:val="24"/>
              </w:rPr>
            </w:pPr>
            <w:r w:rsidRPr="001D1B2F">
              <w:rPr>
                <w:rFonts w:ascii="Times New Roman" w:eastAsia="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864372F" w14:textId="72D58BEA" w:rsidR="00C06FC4" w:rsidRPr="001D1B2F" w:rsidRDefault="00C06FC4" w:rsidP="00C06FC4">
            <w:pPr>
              <w:widowControl w:val="0"/>
              <w:ind w:right="120"/>
              <w:jc w:val="both"/>
              <w:rPr>
                <w:rFonts w:ascii="Times New Roman" w:eastAsia="Times New Roman" w:hAnsi="Times New Roman" w:cs="Times New Roman"/>
                <w:sz w:val="24"/>
                <w:szCs w:val="24"/>
              </w:rPr>
            </w:pPr>
            <w:r w:rsidRPr="001D1B2F">
              <w:rPr>
                <w:rFonts w:ascii="Times New Roman" w:eastAsia="Times New Roman" w:hAnsi="Times New Roman" w:cs="Times New Roman"/>
                <w:sz w:val="24"/>
                <w:szCs w:val="24"/>
              </w:rPr>
              <w:t>-</w:t>
            </w:r>
            <w:r w:rsidR="00373F51" w:rsidRPr="001D1B2F">
              <w:rPr>
                <w:rFonts w:ascii="Times New Roman" w:eastAsia="Times New Roman" w:hAnsi="Times New Roman" w:cs="Times New Roman"/>
                <w:sz w:val="24"/>
                <w:szCs w:val="24"/>
              </w:rPr>
              <w:t xml:space="preserve"> </w:t>
            </w:r>
            <w:r w:rsidRPr="001D1B2F">
              <w:rPr>
                <w:rFonts w:ascii="Times New Roman" w:eastAsia="Times New Roman" w:hAnsi="Times New Roman" w:cs="Times New Roman"/>
                <w:sz w:val="24"/>
                <w:szCs w:val="24"/>
              </w:rPr>
              <w:t>лист довільної форми, в якому міститься твердження про зобов’язання Учасника виконати роботи по предмету закупівлі з зазначеним переліком та обсягами робіт, що визначені технічною специфікацією (згідно Додатку 2 до цієї тендерної документації);</w:t>
            </w:r>
          </w:p>
          <w:p w14:paraId="77A5E2C2" w14:textId="05658EF1" w:rsidR="00C06FC4" w:rsidRPr="001D1B2F" w:rsidRDefault="00C06FC4" w:rsidP="00C06FC4">
            <w:pPr>
              <w:widowControl w:val="0"/>
              <w:ind w:right="120"/>
              <w:jc w:val="both"/>
              <w:rPr>
                <w:rFonts w:ascii="Times New Roman" w:eastAsia="Times New Roman" w:hAnsi="Times New Roman" w:cs="Times New Roman"/>
                <w:sz w:val="24"/>
                <w:szCs w:val="24"/>
              </w:rPr>
            </w:pPr>
            <w:r w:rsidRPr="001D1B2F">
              <w:rPr>
                <w:rFonts w:ascii="Times New Roman" w:eastAsia="Times New Roman" w:hAnsi="Times New Roman" w:cs="Times New Roman"/>
                <w:sz w:val="24"/>
                <w:szCs w:val="24"/>
              </w:rPr>
              <w:t>-</w:t>
            </w:r>
            <w:r w:rsidR="00373F51" w:rsidRPr="001D1B2F">
              <w:rPr>
                <w:rFonts w:ascii="Times New Roman" w:eastAsia="Times New Roman" w:hAnsi="Times New Roman" w:cs="Times New Roman"/>
                <w:sz w:val="24"/>
                <w:szCs w:val="24"/>
              </w:rPr>
              <w:t xml:space="preserve"> </w:t>
            </w:r>
            <w:r w:rsidRPr="001D1B2F">
              <w:rPr>
                <w:rFonts w:ascii="Times New Roman" w:eastAsia="Times New Roman" w:hAnsi="Times New Roman" w:cs="Times New Roman"/>
                <w:sz w:val="24"/>
                <w:szCs w:val="24"/>
              </w:rPr>
              <w:t xml:space="preserve">лист у довільній формі, що передбачає застосування заходів із захисту довкілля при наданні послуг/виконанні робіт (застосування екологічно безпечних технологій, матеріалів та/або зазначити інші заходи).   </w:t>
            </w:r>
          </w:p>
          <w:p w14:paraId="452ABB69" w14:textId="24295BA4" w:rsidR="00C06FC4" w:rsidRPr="00274D02" w:rsidRDefault="00C06FC4" w:rsidP="00C06FC4">
            <w:pPr>
              <w:widowControl w:val="0"/>
              <w:ind w:right="120"/>
              <w:jc w:val="both"/>
              <w:rPr>
                <w:rFonts w:ascii="Times New Roman" w:eastAsia="Times New Roman" w:hAnsi="Times New Roman" w:cs="Times New Roman"/>
                <w:sz w:val="24"/>
                <w:szCs w:val="24"/>
              </w:rPr>
            </w:pPr>
            <w:r w:rsidRPr="001D1B2F">
              <w:rPr>
                <w:rFonts w:ascii="Times New Roman" w:eastAsia="Times New Roman" w:hAnsi="Times New Roman" w:cs="Times New Roman"/>
                <w:sz w:val="24"/>
                <w:szCs w:val="24"/>
              </w:rPr>
              <w:t>-</w:t>
            </w:r>
            <w:r w:rsidR="00373F51" w:rsidRPr="001D1B2F">
              <w:rPr>
                <w:rFonts w:ascii="Times New Roman" w:eastAsia="Times New Roman" w:hAnsi="Times New Roman" w:cs="Times New Roman"/>
                <w:sz w:val="24"/>
                <w:szCs w:val="24"/>
              </w:rPr>
              <w:t xml:space="preserve"> </w:t>
            </w:r>
            <w:r w:rsidRPr="001D1B2F">
              <w:rPr>
                <w:rFonts w:ascii="Times New Roman" w:eastAsia="Times New Roman" w:hAnsi="Times New Roman" w:cs="Times New Roman"/>
                <w:sz w:val="24"/>
                <w:szCs w:val="24"/>
              </w:rPr>
              <w:t>ліцензію на право займатися відповідною діяльністю з переліком видів робіт (у разі, якщо даний вид послуг/робіт не підлягає ліцензуванню такий учасник надає лист-пояснення в довільній формі, за власноручним підписом уповноваженої особи учасника, в якому зазначає законодавчі підстави ненадання вищезазначеного документу).</w:t>
            </w:r>
          </w:p>
        </w:tc>
      </w:tr>
      <w:tr w:rsidR="00964A8E" w:rsidRPr="00274D02" w14:paraId="7BB03179" w14:textId="77777777">
        <w:trPr>
          <w:trHeight w:val="1119"/>
          <w:jc w:val="center"/>
        </w:trPr>
        <w:tc>
          <w:tcPr>
            <w:tcW w:w="705" w:type="dxa"/>
          </w:tcPr>
          <w:p w14:paraId="0FA547DF"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7</w:t>
            </w:r>
          </w:p>
        </w:tc>
        <w:tc>
          <w:tcPr>
            <w:tcW w:w="2835" w:type="dxa"/>
          </w:tcPr>
          <w:p w14:paraId="52C2FAA5"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14:paraId="24668A6D" w14:textId="77777777" w:rsidR="0016539B" w:rsidRPr="0016539B" w:rsidRDefault="0016539B" w:rsidP="0016539B">
            <w:pPr>
              <w:widowControl w:val="0"/>
              <w:ind w:right="120"/>
              <w:jc w:val="both"/>
              <w:rPr>
                <w:rFonts w:ascii="Times New Roman" w:eastAsia="Times New Roman" w:hAnsi="Times New Roman" w:cs="Times New Roman"/>
                <w:sz w:val="24"/>
                <w:szCs w:val="24"/>
              </w:rPr>
            </w:pPr>
            <w:r w:rsidRPr="0016539B">
              <w:rPr>
                <w:rFonts w:ascii="Times New Roman" w:eastAsia="Times New Roman" w:hAnsi="Times New Roman" w:cs="Times New Roman"/>
                <w:sz w:val="24"/>
                <w:szCs w:val="24"/>
              </w:rPr>
              <w:t xml:space="preserve">7.1. Учаснику необхідно надати інформацію про кожного суб’єкта господарювання, якого учасник планує залучати до виконання робіт чи послуг в обсязі не менше ніж 20 відсотків від вартості договору про закупівлю, як </w:t>
            </w:r>
            <w:r w:rsidRPr="0016539B">
              <w:rPr>
                <w:rFonts w:ascii="Times New Roman" w:eastAsia="Times New Roman" w:hAnsi="Times New Roman" w:cs="Times New Roman"/>
                <w:sz w:val="24"/>
                <w:szCs w:val="24"/>
              </w:rPr>
              <w:lastRenderedPageBreak/>
              <w:t xml:space="preserve">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14:paraId="0CD94A8C" w14:textId="77777777" w:rsidR="0016539B" w:rsidRPr="006B0DDE" w:rsidRDefault="0016539B" w:rsidP="0016539B">
            <w:pPr>
              <w:widowControl w:val="0"/>
              <w:ind w:right="120"/>
              <w:jc w:val="both"/>
              <w:rPr>
                <w:rFonts w:ascii="Times New Roman" w:eastAsia="Times New Roman" w:hAnsi="Times New Roman" w:cs="Times New Roman"/>
                <w:sz w:val="24"/>
                <w:szCs w:val="24"/>
              </w:rPr>
            </w:pPr>
            <w:r w:rsidRPr="006B0DDE">
              <w:rPr>
                <w:rFonts w:ascii="Times New Roman" w:eastAsia="Times New Roman" w:hAnsi="Times New Roman" w:cs="Times New Roman"/>
                <w:sz w:val="24"/>
                <w:szCs w:val="24"/>
              </w:rPr>
              <w:t xml:space="preserve">Субпідрядник, якого учасник планує залучити до виконання робіт(надання послуг), повинен надати свою згоду на залучення його як субпідрядника, яка оформляється листом із зазначенням замовника, назви закупівлі, номера закупівлі в </w:t>
            </w:r>
            <w:proofErr w:type="spellStart"/>
            <w:r w:rsidRPr="006B0DDE">
              <w:rPr>
                <w:rFonts w:ascii="Times New Roman" w:eastAsia="Times New Roman" w:hAnsi="Times New Roman" w:cs="Times New Roman"/>
                <w:sz w:val="24"/>
                <w:szCs w:val="24"/>
              </w:rPr>
              <w:t>Prozzoro</w:t>
            </w:r>
            <w:proofErr w:type="spellEnd"/>
            <w:r w:rsidRPr="006B0DDE">
              <w:rPr>
                <w:rFonts w:ascii="Times New Roman" w:eastAsia="Times New Roman" w:hAnsi="Times New Roman" w:cs="Times New Roman"/>
                <w:sz w:val="24"/>
                <w:szCs w:val="24"/>
              </w:rPr>
              <w:t xml:space="preserve"> та подається в складі пропозиції.</w:t>
            </w:r>
          </w:p>
          <w:p w14:paraId="070D9343" w14:textId="7A443C1B" w:rsidR="0016539B" w:rsidRPr="0016539B" w:rsidRDefault="0016539B" w:rsidP="0016539B">
            <w:pPr>
              <w:widowControl w:val="0"/>
              <w:ind w:right="120"/>
              <w:jc w:val="both"/>
              <w:rPr>
                <w:rFonts w:ascii="Times New Roman" w:eastAsia="Times New Roman" w:hAnsi="Times New Roman" w:cs="Times New Roman"/>
                <w:sz w:val="24"/>
                <w:szCs w:val="24"/>
              </w:rPr>
            </w:pPr>
            <w:r w:rsidRPr="0016539B">
              <w:rPr>
                <w:rFonts w:ascii="Times New Roman" w:eastAsia="Times New Roman" w:hAnsi="Times New Roman" w:cs="Times New Roman"/>
                <w:sz w:val="24"/>
                <w:szCs w:val="24"/>
              </w:rPr>
              <w:t>7.2.</w:t>
            </w:r>
            <w:r w:rsidR="00683A1A">
              <w:t xml:space="preserve"> </w:t>
            </w:r>
            <w:r w:rsidR="00683A1A" w:rsidRPr="00683A1A">
              <w:rPr>
                <w:rFonts w:ascii="Times New Roman" w:eastAsia="Times New Roman" w:hAnsi="Times New Roman" w:cs="Times New Roman"/>
                <w:sz w:val="24"/>
                <w:szCs w:val="24"/>
              </w:rPr>
              <w:t>У разі незалучення субпідрядника/співвиконавця (або залучення їх в обсязі, що не перевищує 20 відсотків від вартості договору про закупівлю) Учасник надає інформацію в довільній формі</w:t>
            </w:r>
            <w:r w:rsidRPr="0016539B">
              <w:rPr>
                <w:rFonts w:ascii="Times New Roman" w:eastAsia="Times New Roman" w:hAnsi="Times New Roman" w:cs="Times New Roman"/>
                <w:sz w:val="24"/>
                <w:szCs w:val="24"/>
              </w:rPr>
              <w:t>.</w:t>
            </w:r>
          </w:p>
          <w:p w14:paraId="017EE1FC" w14:textId="2ED71FDF" w:rsidR="00964A8E" w:rsidRPr="00274D02" w:rsidRDefault="0016539B" w:rsidP="0016539B">
            <w:pPr>
              <w:widowControl w:val="0"/>
              <w:ind w:right="120"/>
              <w:jc w:val="both"/>
              <w:rPr>
                <w:rFonts w:ascii="Times New Roman" w:eastAsia="Times New Roman" w:hAnsi="Times New Roman" w:cs="Times New Roman"/>
                <w:sz w:val="24"/>
                <w:szCs w:val="24"/>
              </w:rPr>
            </w:pPr>
            <w:r w:rsidRPr="0016539B">
              <w:rPr>
                <w:rFonts w:ascii="Times New Roman" w:eastAsia="Times New Roman" w:hAnsi="Times New Roman" w:cs="Times New Roman"/>
                <w:sz w:val="24"/>
                <w:szCs w:val="24"/>
              </w:rPr>
              <w:t>7.3.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 47 Особливостей.</w:t>
            </w:r>
          </w:p>
        </w:tc>
      </w:tr>
      <w:tr w:rsidR="00964A8E" w:rsidRPr="00274D02" w14:paraId="08DC4A37" w14:textId="77777777">
        <w:trPr>
          <w:trHeight w:val="841"/>
          <w:jc w:val="center"/>
        </w:trPr>
        <w:tc>
          <w:tcPr>
            <w:tcW w:w="705" w:type="dxa"/>
          </w:tcPr>
          <w:p w14:paraId="3166E040"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8</w:t>
            </w:r>
          </w:p>
        </w:tc>
        <w:tc>
          <w:tcPr>
            <w:tcW w:w="2835" w:type="dxa"/>
          </w:tcPr>
          <w:p w14:paraId="52B5CED7"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23CCF4E9"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Учасник процедури закупівлі має право </w:t>
            </w:r>
            <w:proofErr w:type="spellStart"/>
            <w:r w:rsidRPr="00274D02">
              <w:rPr>
                <w:rFonts w:ascii="Times New Roman" w:eastAsia="Times New Roman" w:hAnsi="Times New Roman" w:cs="Times New Roman"/>
                <w:sz w:val="24"/>
                <w:szCs w:val="24"/>
              </w:rPr>
              <w:t>внести</w:t>
            </w:r>
            <w:proofErr w:type="spellEnd"/>
            <w:r w:rsidRPr="00274D02">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64A8E" w:rsidRPr="00274D02" w14:paraId="5D6B0667" w14:textId="77777777">
        <w:trPr>
          <w:trHeight w:val="442"/>
          <w:jc w:val="center"/>
        </w:trPr>
        <w:tc>
          <w:tcPr>
            <w:tcW w:w="9960" w:type="dxa"/>
            <w:gridSpan w:val="3"/>
            <w:vAlign w:val="center"/>
          </w:tcPr>
          <w:p w14:paraId="0617E2F8"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Розділ 4. Подання та розкриття тендерної пропозиції</w:t>
            </w:r>
          </w:p>
        </w:tc>
      </w:tr>
      <w:tr w:rsidR="00964A8E" w:rsidRPr="00274D02" w14:paraId="044E1CF7" w14:textId="77777777">
        <w:trPr>
          <w:trHeight w:val="1119"/>
          <w:jc w:val="center"/>
        </w:trPr>
        <w:tc>
          <w:tcPr>
            <w:tcW w:w="705" w:type="dxa"/>
          </w:tcPr>
          <w:p w14:paraId="6DE1941A"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tcPr>
          <w:p w14:paraId="01FB9EDD"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3EA75E62" w14:textId="305AC33C" w:rsidR="00683A1A" w:rsidRDefault="00683A1A" w:rsidP="003469FD">
            <w:pPr>
              <w:widowControl w:val="0"/>
              <w:ind w:left="40" w:right="120"/>
              <w:jc w:val="both"/>
              <w:rPr>
                <w:rFonts w:ascii="Times New Roman" w:eastAsia="Times New Roman" w:hAnsi="Times New Roman" w:cs="Times New Roman"/>
                <w:sz w:val="24"/>
                <w:szCs w:val="24"/>
              </w:rPr>
            </w:pPr>
            <w:r w:rsidRPr="00683A1A">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683A1A">
              <w:rPr>
                <w:rFonts w:ascii="Times New Roman" w:eastAsia="Times New Roman" w:hAnsi="Times New Roman" w:cs="Times New Roman"/>
                <w:sz w:val="24"/>
                <w:szCs w:val="24"/>
              </w:rPr>
              <w:t>закупівель</w:t>
            </w:r>
            <w:proofErr w:type="spellEnd"/>
            <w:r w:rsidRPr="00683A1A">
              <w:rPr>
                <w:rFonts w:ascii="Times New Roman" w:eastAsia="Times New Roman" w:hAnsi="Times New Roman" w:cs="Times New Roman"/>
                <w:sz w:val="24"/>
                <w:szCs w:val="24"/>
              </w:rPr>
              <w:t>.</w:t>
            </w:r>
          </w:p>
          <w:p w14:paraId="2D0A29AD" w14:textId="5A0445AC" w:rsidR="00964A8E" w:rsidRDefault="00DE4250" w:rsidP="003469FD">
            <w:pPr>
              <w:widowControl w:val="0"/>
              <w:ind w:left="40" w:right="120"/>
              <w:jc w:val="both"/>
              <w:rPr>
                <w:rFonts w:ascii="Times New Roman" w:eastAsia="Times New Roman" w:hAnsi="Times New Roman" w:cs="Times New Roman"/>
                <w:b/>
                <w:sz w:val="24"/>
                <w:szCs w:val="24"/>
              </w:rPr>
            </w:pPr>
            <w:r w:rsidRPr="00176824">
              <w:rPr>
                <w:rFonts w:ascii="Times New Roman" w:eastAsia="Times New Roman" w:hAnsi="Times New Roman" w:cs="Times New Roman"/>
                <w:sz w:val="24"/>
                <w:szCs w:val="24"/>
              </w:rPr>
              <w:t>Кінцевий строк</w:t>
            </w:r>
            <w:r w:rsidR="00D324F8" w:rsidRPr="00176824">
              <w:rPr>
                <w:rFonts w:ascii="Times New Roman" w:eastAsia="Times New Roman" w:hAnsi="Times New Roman" w:cs="Times New Roman"/>
                <w:sz w:val="24"/>
                <w:szCs w:val="24"/>
              </w:rPr>
              <w:t xml:space="preserve"> подання тендерних пропозицій —</w:t>
            </w:r>
            <w:r w:rsidR="00D266E8" w:rsidRPr="00B7449B">
              <w:rPr>
                <w:rFonts w:ascii="Times New Roman" w:eastAsia="Times New Roman" w:hAnsi="Times New Roman" w:cs="Times New Roman"/>
                <w:b/>
                <w:sz w:val="24"/>
                <w:szCs w:val="24"/>
                <w:lang w:val="en-US"/>
              </w:rPr>
              <w:t>19</w:t>
            </w:r>
            <w:r w:rsidR="00BD10B9" w:rsidRPr="00B7449B">
              <w:rPr>
                <w:rFonts w:ascii="Times New Roman" w:eastAsia="Times New Roman" w:hAnsi="Times New Roman" w:cs="Times New Roman"/>
                <w:b/>
                <w:sz w:val="24"/>
                <w:szCs w:val="24"/>
              </w:rPr>
              <w:t>.0</w:t>
            </w:r>
            <w:r w:rsidR="00365462" w:rsidRPr="00B7449B">
              <w:rPr>
                <w:rFonts w:ascii="Times New Roman" w:eastAsia="Times New Roman" w:hAnsi="Times New Roman" w:cs="Times New Roman"/>
                <w:b/>
                <w:sz w:val="24"/>
                <w:szCs w:val="24"/>
              </w:rPr>
              <w:t>3.2024</w:t>
            </w:r>
            <w:r w:rsidR="00563852">
              <w:rPr>
                <w:rFonts w:ascii="Times New Roman" w:eastAsia="Times New Roman" w:hAnsi="Times New Roman" w:cs="Times New Roman"/>
                <w:b/>
                <w:sz w:val="24"/>
                <w:szCs w:val="24"/>
              </w:rPr>
              <w:t xml:space="preserve"> </w:t>
            </w:r>
            <w:r w:rsidR="00D266E8">
              <w:rPr>
                <w:rFonts w:ascii="Times New Roman" w:eastAsia="Times New Roman" w:hAnsi="Times New Roman" w:cs="Times New Roman"/>
                <w:b/>
                <w:sz w:val="24"/>
                <w:szCs w:val="24"/>
                <w:lang w:val="en-US"/>
              </w:rPr>
              <w:t>10</w:t>
            </w:r>
            <w:r w:rsidR="00533C29" w:rsidRPr="00BD10B9">
              <w:rPr>
                <w:rFonts w:ascii="Times New Roman" w:eastAsia="Times New Roman" w:hAnsi="Times New Roman" w:cs="Times New Roman"/>
                <w:b/>
                <w:sz w:val="24"/>
                <w:szCs w:val="24"/>
              </w:rPr>
              <w:t>:00 год.</w:t>
            </w:r>
          </w:p>
          <w:p w14:paraId="4BE41937" w14:textId="32C4CCA9" w:rsidR="00683A1A" w:rsidRDefault="00683A1A" w:rsidP="003469FD">
            <w:pPr>
              <w:widowControl w:val="0"/>
              <w:ind w:left="40" w:right="120"/>
              <w:jc w:val="both"/>
              <w:rPr>
                <w:rFonts w:ascii="Times New Roman" w:eastAsia="Times New Roman" w:hAnsi="Times New Roman" w:cs="Times New Roman"/>
                <w:i/>
                <w:iCs/>
                <w:sz w:val="24"/>
                <w:szCs w:val="24"/>
              </w:rPr>
            </w:pPr>
            <w:r w:rsidRPr="00683A1A">
              <w:rPr>
                <w:rFonts w:ascii="Times New Roman" w:eastAsia="Times New Roman" w:hAnsi="Times New Roman" w:cs="Times New Roman"/>
                <w:i/>
                <w:iCs/>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683A1A">
              <w:rPr>
                <w:rFonts w:ascii="Times New Roman" w:eastAsia="Times New Roman" w:hAnsi="Times New Roman" w:cs="Times New Roman"/>
                <w:i/>
                <w:iCs/>
                <w:sz w:val="24"/>
                <w:szCs w:val="24"/>
              </w:rPr>
              <w:t>закупівель</w:t>
            </w:r>
            <w:proofErr w:type="spellEnd"/>
            <w:r w:rsidRPr="00683A1A">
              <w:rPr>
                <w:rFonts w:ascii="Times New Roman" w:eastAsia="Times New Roman" w:hAnsi="Times New Roman" w:cs="Times New Roman"/>
                <w:i/>
                <w:iCs/>
                <w:sz w:val="24"/>
                <w:szCs w:val="24"/>
              </w:rPr>
              <w:t>)</w:t>
            </w:r>
            <w:r w:rsidR="00FB606A">
              <w:rPr>
                <w:rFonts w:ascii="Times New Roman" w:eastAsia="Times New Roman" w:hAnsi="Times New Roman" w:cs="Times New Roman"/>
                <w:i/>
                <w:iCs/>
                <w:sz w:val="24"/>
                <w:szCs w:val="24"/>
              </w:rPr>
              <w:t>.</w:t>
            </w:r>
          </w:p>
          <w:p w14:paraId="4EA8137E" w14:textId="75407402" w:rsidR="00683A1A" w:rsidRPr="00683A1A" w:rsidRDefault="00683A1A" w:rsidP="003469FD">
            <w:pPr>
              <w:widowControl w:val="0"/>
              <w:ind w:left="40" w:right="120"/>
              <w:jc w:val="both"/>
              <w:rPr>
                <w:rFonts w:ascii="Times New Roman" w:eastAsia="Times New Roman" w:hAnsi="Times New Roman" w:cs="Times New Roman"/>
                <w:sz w:val="24"/>
                <w:szCs w:val="24"/>
              </w:rPr>
            </w:pPr>
            <w:r w:rsidRPr="00683A1A">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9ED9DD3"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BCC9F8A"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Електронна система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4113C95" w14:textId="77777777" w:rsidR="00964A8E" w:rsidRPr="00274D02" w:rsidRDefault="00DE4250" w:rsidP="003469F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274D02">
              <w:rPr>
                <w:rFonts w:ascii="Times New Roman" w:eastAsia="Times New Roman" w:hAnsi="Times New Roman" w:cs="Times New Roman"/>
                <w:sz w:val="24"/>
                <w:szCs w:val="24"/>
              </w:rPr>
              <w:t xml:space="preserve">Тендерні пропозиції після закінчення кінцевого строку їх </w:t>
            </w:r>
            <w:r w:rsidRPr="00274D02">
              <w:rPr>
                <w:rFonts w:ascii="Times New Roman" w:eastAsia="Times New Roman" w:hAnsi="Times New Roman" w:cs="Times New Roman"/>
                <w:sz w:val="24"/>
                <w:szCs w:val="24"/>
              </w:rPr>
              <w:lastRenderedPageBreak/>
              <w:t xml:space="preserve">подання не приймаються електронною системою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w:t>
            </w:r>
          </w:p>
        </w:tc>
      </w:tr>
      <w:tr w:rsidR="00875D21" w:rsidRPr="00274D02" w14:paraId="3D2A2507" w14:textId="77777777">
        <w:trPr>
          <w:trHeight w:val="1119"/>
          <w:jc w:val="center"/>
        </w:trPr>
        <w:tc>
          <w:tcPr>
            <w:tcW w:w="705" w:type="dxa"/>
          </w:tcPr>
          <w:p w14:paraId="377C55D1" w14:textId="4DF2EBB9" w:rsidR="00875D21" w:rsidRPr="00274D02" w:rsidRDefault="00875D21" w:rsidP="003469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35" w:type="dxa"/>
          </w:tcPr>
          <w:p w14:paraId="37F509D8" w14:textId="74B354E2" w:rsidR="00875D21" w:rsidRPr="00274D02" w:rsidRDefault="007D1B09" w:rsidP="003469F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14:paraId="1ABFFAB7" w14:textId="77777777" w:rsidR="007D1B09" w:rsidRPr="007D1B09" w:rsidRDefault="007D1B09" w:rsidP="007D1B09">
            <w:pPr>
              <w:widowControl w:val="0"/>
              <w:ind w:right="120"/>
              <w:jc w:val="both"/>
              <w:rPr>
                <w:rFonts w:ascii="Times New Roman" w:eastAsia="Times New Roman" w:hAnsi="Times New Roman" w:cs="Times New Roman"/>
                <w:sz w:val="24"/>
                <w:szCs w:val="24"/>
              </w:rPr>
            </w:pPr>
            <w:r w:rsidRPr="007D1B09">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D1B09">
              <w:rPr>
                <w:rFonts w:ascii="Times New Roman" w:eastAsia="Times New Roman" w:hAnsi="Times New Roman" w:cs="Times New Roman"/>
                <w:sz w:val="24"/>
                <w:szCs w:val="24"/>
              </w:rPr>
              <w:t>закупівель</w:t>
            </w:r>
            <w:proofErr w:type="spellEnd"/>
            <w:r w:rsidRPr="007D1B09">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7D1B09">
              <w:rPr>
                <w:rFonts w:ascii="Times New Roman" w:eastAsia="Times New Roman" w:hAnsi="Times New Roman" w:cs="Times New Roman"/>
                <w:sz w:val="24"/>
                <w:szCs w:val="24"/>
              </w:rPr>
              <w:t>закупівель</w:t>
            </w:r>
            <w:proofErr w:type="spellEnd"/>
            <w:r w:rsidRPr="007D1B09">
              <w:rPr>
                <w:rFonts w:ascii="Times New Roman" w:eastAsia="Times New Roman" w:hAnsi="Times New Roman" w:cs="Times New Roman"/>
                <w:sz w:val="24"/>
                <w:szCs w:val="24"/>
              </w:rPr>
              <w:t>.</w:t>
            </w:r>
          </w:p>
          <w:p w14:paraId="5202074F" w14:textId="77777777" w:rsidR="007D1B09" w:rsidRPr="007D1B09" w:rsidRDefault="007D1B09" w:rsidP="007D1B09">
            <w:pPr>
              <w:widowControl w:val="0"/>
              <w:ind w:right="120"/>
              <w:jc w:val="both"/>
              <w:rPr>
                <w:rFonts w:ascii="Times New Roman" w:eastAsia="Times New Roman" w:hAnsi="Times New Roman" w:cs="Times New Roman"/>
                <w:sz w:val="24"/>
                <w:szCs w:val="24"/>
              </w:rPr>
            </w:pPr>
            <w:r w:rsidRPr="007D1B09">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37C7ABA" w14:textId="3C2C4A14" w:rsidR="007D1B09" w:rsidRPr="004B2846" w:rsidRDefault="007D1B09" w:rsidP="007D1B09">
            <w:pPr>
              <w:widowControl w:val="0"/>
              <w:ind w:right="120"/>
              <w:jc w:val="both"/>
              <w:rPr>
                <w:rFonts w:ascii="Times New Roman" w:eastAsia="Times New Roman" w:hAnsi="Times New Roman" w:cs="Times New Roman"/>
                <w:sz w:val="24"/>
                <w:szCs w:val="24"/>
                <w:lang w:val="en-US"/>
              </w:rPr>
            </w:pPr>
            <w:r w:rsidRPr="007D1B09">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Pr>
                <w:rFonts w:ascii="Times New Roman" w:eastAsia="Times New Roman" w:hAnsi="Times New Roman" w:cs="Times New Roman"/>
                <w:sz w:val="24"/>
                <w:szCs w:val="24"/>
              </w:rPr>
              <w:t>.</w:t>
            </w:r>
          </w:p>
          <w:p w14:paraId="4E8771EB" w14:textId="1B64AFF3" w:rsidR="005B6326" w:rsidRPr="003B5652" w:rsidRDefault="005B6326" w:rsidP="003469FD">
            <w:pPr>
              <w:widowControl w:val="0"/>
              <w:ind w:left="40" w:right="120"/>
              <w:jc w:val="both"/>
              <w:rPr>
                <w:rFonts w:ascii="Times New Roman" w:eastAsia="Times New Roman" w:hAnsi="Times New Roman" w:cs="Times New Roman"/>
                <w:sz w:val="24"/>
                <w:szCs w:val="24"/>
                <w:highlight w:val="yellow"/>
              </w:rPr>
            </w:pPr>
          </w:p>
        </w:tc>
      </w:tr>
      <w:tr w:rsidR="00964A8E" w:rsidRPr="00274D02" w14:paraId="773C9099" w14:textId="77777777">
        <w:trPr>
          <w:trHeight w:val="512"/>
          <w:jc w:val="center"/>
        </w:trPr>
        <w:tc>
          <w:tcPr>
            <w:tcW w:w="9960" w:type="dxa"/>
            <w:gridSpan w:val="3"/>
            <w:vAlign w:val="center"/>
          </w:tcPr>
          <w:p w14:paraId="0E3A8CE9"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Розділ 5. Оцінка тендерної пропозиції</w:t>
            </w:r>
          </w:p>
        </w:tc>
      </w:tr>
      <w:tr w:rsidR="00964A8E" w:rsidRPr="00274D02" w14:paraId="385BCE79" w14:textId="77777777">
        <w:trPr>
          <w:trHeight w:val="1119"/>
          <w:jc w:val="center"/>
        </w:trPr>
        <w:tc>
          <w:tcPr>
            <w:tcW w:w="705" w:type="dxa"/>
          </w:tcPr>
          <w:p w14:paraId="69842222"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tcPr>
          <w:p w14:paraId="0D1E6991"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D85F88E" w14:textId="77777777" w:rsidR="00C466E6" w:rsidRPr="00C466E6" w:rsidRDefault="00C466E6" w:rsidP="00C466E6">
            <w:pPr>
              <w:widowControl w:val="0"/>
              <w:jc w:val="both"/>
              <w:rPr>
                <w:rFonts w:ascii="Times New Roman" w:eastAsia="Times New Roman" w:hAnsi="Times New Roman" w:cs="Times New Roman"/>
                <w:sz w:val="24"/>
                <w:szCs w:val="24"/>
              </w:rPr>
            </w:pPr>
            <w:r w:rsidRPr="00C466E6">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79D2857" w14:textId="77777777" w:rsidR="00C466E6" w:rsidRPr="00C466E6" w:rsidRDefault="00C466E6" w:rsidP="00C466E6">
            <w:pPr>
              <w:widowControl w:val="0"/>
              <w:jc w:val="both"/>
              <w:rPr>
                <w:rFonts w:ascii="Times New Roman" w:eastAsia="Times New Roman" w:hAnsi="Times New Roman" w:cs="Times New Roman"/>
                <w:sz w:val="24"/>
                <w:szCs w:val="24"/>
              </w:rPr>
            </w:pPr>
            <w:r w:rsidRPr="00C466E6">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w:t>
            </w:r>
          </w:p>
          <w:p w14:paraId="132179C2" w14:textId="77777777" w:rsidR="00C466E6" w:rsidRPr="00C466E6" w:rsidRDefault="00C466E6" w:rsidP="00C466E6">
            <w:pPr>
              <w:widowControl w:val="0"/>
              <w:jc w:val="both"/>
              <w:rPr>
                <w:rFonts w:ascii="Times New Roman" w:eastAsia="Times New Roman" w:hAnsi="Times New Roman" w:cs="Times New Roman"/>
                <w:sz w:val="24"/>
                <w:szCs w:val="24"/>
              </w:rPr>
            </w:pPr>
            <w:r w:rsidRPr="00C466E6">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sidRPr="00C466E6">
              <w:rPr>
                <w:rFonts w:ascii="Times New Roman" w:eastAsia="Times New Roman" w:hAnsi="Times New Roman" w:cs="Times New Roman"/>
                <w:sz w:val="24"/>
                <w:szCs w:val="24"/>
              </w:rPr>
              <w:t>закупівель</w:t>
            </w:r>
            <w:proofErr w:type="spellEnd"/>
            <w:r w:rsidRPr="00C466E6">
              <w:rPr>
                <w:rFonts w:ascii="Times New Roman" w:eastAsia="Times New Roman" w:hAnsi="Times New Roman" w:cs="Times New Roman"/>
                <w:sz w:val="24"/>
                <w:szCs w:val="24"/>
              </w:rPr>
              <w:t xml:space="preserve"> відповідно до статті 30 Закону.</w:t>
            </w:r>
          </w:p>
          <w:p w14:paraId="0648CD63" w14:textId="77777777" w:rsidR="00C466E6" w:rsidRPr="00C466E6" w:rsidRDefault="00C466E6" w:rsidP="00C466E6">
            <w:pPr>
              <w:widowControl w:val="0"/>
              <w:jc w:val="both"/>
              <w:rPr>
                <w:rFonts w:ascii="Times New Roman" w:eastAsia="Times New Roman" w:hAnsi="Times New Roman" w:cs="Times New Roman"/>
                <w:sz w:val="24"/>
                <w:szCs w:val="24"/>
              </w:rPr>
            </w:pPr>
            <w:r w:rsidRPr="00C466E6">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1FC1480" w14:textId="77777777" w:rsidR="00C466E6" w:rsidRPr="00C466E6" w:rsidRDefault="00C466E6" w:rsidP="00C466E6">
            <w:pPr>
              <w:widowControl w:val="0"/>
              <w:jc w:val="both"/>
              <w:rPr>
                <w:rFonts w:ascii="Times New Roman" w:eastAsia="Times New Roman" w:hAnsi="Times New Roman" w:cs="Times New Roman"/>
                <w:sz w:val="24"/>
                <w:szCs w:val="24"/>
              </w:rPr>
            </w:pPr>
            <w:r w:rsidRPr="00C466E6">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14:paraId="2EAB3B8E" w14:textId="77777777" w:rsidR="00C466E6" w:rsidRPr="00C466E6" w:rsidRDefault="00C466E6" w:rsidP="00C466E6">
            <w:pPr>
              <w:widowControl w:val="0"/>
              <w:jc w:val="both"/>
              <w:rPr>
                <w:rFonts w:ascii="Times New Roman" w:eastAsia="Times New Roman" w:hAnsi="Times New Roman" w:cs="Times New Roman"/>
                <w:sz w:val="24"/>
                <w:szCs w:val="24"/>
              </w:rPr>
            </w:pPr>
            <w:r w:rsidRPr="00C466E6">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C466E6">
              <w:rPr>
                <w:rFonts w:ascii="Times New Roman" w:eastAsia="Times New Roman" w:hAnsi="Times New Roman" w:cs="Times New Roman"/>
                <w:sz w:val="24"/>
                <w:szCs w:val="24"/>
              </w:rPr>
              <w:t>закупівель</w:t>
            </w:r>
            <w:proofErr w:type="spellEnd"/>
            <w:r w:rsidRPr="00C466E6">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14:paraId="7A18943E" w14:textId="77777777" w:rsidR="00C466E6" w:rsidRPr="00C466E6" w:rsidRDefault="00C466E6" w:rsidP="00C466E6">
            <w:pPr>
              <w:widowControl w:val="0"/>
              <w:jc w:val="both"/>
              <w:rPr>
                <w:rFonts w:ascii="Times New Roman" w:eastAsia="Times New Roman" w:hAnsi="Times New Roman" w:cs="Times New Roman"/>
                <w:sz w:val="24"/>
                <w:szCs w:val="24"/>
              </w:rPr>
            </w:pPr>
            <w:r w:rsidRPr="00C466E6">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C466E6">
              <w:rPr>
                <w:rFonts w:ascii="Times New Roman" w:eastAsia="Times New Roman" w:hAnsi="Times New Roman" w:cs="Times New Roman"/>
                <w:sz w:val="24"/>
                <w:szCs w:val="24"/>
              </w:rPr>
              <w:t>закупівель</w:t>
            </w:r>
            <w:proofErr w:type="spellEnd"/>
            <w:r w:rsidRPr="00C466E6">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C466E6">
              <w:rPr>
                <w:rFonts w:ascii="Times New Roman" w:eastAsia="Times New Roman" w:hAnsi="Times New Roman" w:cs="Times New Roman"/>
                <w:sz w:val="24"/>
                <w:szCs w:val="24"/>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BFC10AD" w14:textId="77777777" w:rsidR="00C466E6" w:rsidRPr="00C466E6" w:rsidRDefault="00C466E6" w:rsidP="00C466E6">
            <w:pPr>
              <w:widowControl w:val="0"/>
              <w:jc w:val="both"/>
              <w:rPr>
                <w:rFonts w:ascii="Times New Roman" w:eastAsia="Times New Roman" w:hAnsi="Times New Roman" w:cs="Times New Roman"/>
                <w:sz w:val="24"/>
                <w:szCs w:val="24"/>
              </w:rPr>
            </w:pPr>
            <w:r w:rsidRPr="00C466E6">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466E6">
              <w:rPr>
                <w:rFonts w:ascii="Times New Roman" w:eastAsia="Times New Roman" w:hAnsi="Times New Roman" w:cs="Times New Roman"/>
                <w:sz w:val="24"/>
                <w:szCs w:val="24"/>
              </w:rPr>
              <w:t>закупівель</w:t>
            </w:r>
            <w:proofErr w:type="spellEnd"/>
            <w:r w:rsidRPr="00C466E6">
              <w:rPr>
                <w:rFonts w:ascii="Times New Roman" w:eastAsia="Times New Roman" w:hAnsi="Times New Roman" w:cs="Times New Roman"/>
                <w:sz w:val="24"/>
                <w:szCs w:val="24"/>
              </w:rPr>
              <w:t xml:space="preserve"> протягом одного дня з дня прийняття відповідного рішення.</w:t>
            </w:r>
          </w:p>
          <w:p w14:paraId="301883F5" w14:textId="77777777" w:rsidR="00C466E6" w:rsidRPr="00C466E6" w:rsidRDefault="00C466E6" w:rsidP="00C466E6">
            <w:pPr>
              <w:widowControl w:val="0"/>
              <w:jc w:val="both"/>
              <w:rPr>
                <w:rFonts w:ascii="Times New Roman" w:eastAsia="Times New Roman" w:hAnsi="Times New Roman" w:cs="Times New Roman"/>
                <w:sz w:val="24"/>
                <w:szCs w:val="24"/>
              </w:rPr>
            </w:pPr>
            <w:r w:rsidRPr="00C466E6">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78B0FF1" w14:textId="77777777" w:rsidR="00C466E6" w:rsidRPr="00C466E6" w:rsidRDefault="00C466E6" w:rsidP="00C466E6">
            <w:pPr>
              <w:widowControl w:val="0"/>
              <w:jc w:val="both"/>
              <w:rPr>
                <w:rFonts w:ascii="Times New Roman" w:eastAsia="Times New Roman" w:hAnsi="Times New Roman" w:cs="Times New Roman"/>
                <w:sz w:val="24"/>
                <w:szCs w:val="24"/>
              </w:rPr>
            </w:pPr>
            <w:r w:rsidRPr="00C466E6">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CEF6465" w14:textId="77777777" w:rsidR="00C466E6" w:rsidRPr="00C466E6" w:rsidRDefault="00C466E6" w:rsidP="00C466E6">
            <w:pPr>
              <w:widowControl w:val="0"/>
              <w:jc w:val="both"/>
              <w:rPr>
                <w:rFonts w:ascii="Times New Roman" w:eastAsia="Times New Roman" w:hAnsi="Times New Roman" w:cs="Times New Roman"/>
                <w:sz w:val="24"/>
                <w:szCs w:val="24"/>
              </w:rPr>
            </w:pPr>
            <w:r w:rsidRPr="00C466E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14:paraId="36EB5A59" w14:textId="77777777" w:rsidR="00C466E6" w:rsidRPr="00C466E6" w:rsidRDefault="00C466E6" w:rsidP="00C466E6">
            <w:pPr>
              <w:widowControl w:val="0"/>
              <w:jc w:val="both"/>
              <w:rPr>
                <w:rFonts w:ascii="Times New Roman" w:eastAsia="Times New Roman" w:hAnsi="Times New Roman" w:cs="Times New Roman"/>
                <w:sz w:val="24"/>
                <w:szCs w:val="24"/>
              </w:rPr>
            </w:pPr>
            <w:r w:rsidRPr="00C466E6">
              <w:rPr>
                <w:rFonts w:ascii="Times New Roman" w:eastAsia="Times New Roman" w:hAnsi="Times New Roman" w:cs="Times New Roman"/>
                <w:sz w:val="24"/>
                <w:szCs w:val="24"/>
              </w:rPr>
              <w:t>Найбільш економічно вигідною тендерною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DF5D248" w14:textId="77777777" w:rsidR="00C466E6" w:rsidRPr="00C466E6" w:rsidRDefault="00C466E6" w:rsidP="00C466E6">
            <w:pPr>
              <w:widowControl w:val="0"/>
              <w:jc w:val="both"/>
              <w:rPr>
                <w:rFonts w:ascii="Times New Roman" w:eastAsia="Times New Roman" w:hAnsi="Times New Roman" w:cs="Times New Roman"/>
                <w:sz w:val="24"/>
                <w:szCs w:val="24"/>
              </w:rPr>
            </w:pPr>
            <w:r w:rsidRPr="00C466E6">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14:paraId="50F5FA79" w14:textId="1765F169" w:rsidR="003B5652" w:rsidRPr="003B5652" w:rsidRDefault="00C466E6" w:rsidP="00C466E6">
            <w:pPr>
              <w:widowControl w:val="0"/>
              <w:jc w:val="both"/>
              <w:rPr>
                <w:rFonts w:ascii="Times New Roman" w:eastAsia="Times New Roman" w:hAnsi="Times New Roman" w:cs="Times New Roman"/>
                <w:sz w:val="24"/>
                <w:szCs w:val="24"/>
              </w:rPr>
            </w:pPr>
            <w:r w:rsidRPr="00C466E6">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466E6">
              <w:rPr>
                <w:rFonts w:ascii="Times New Roman" w:eastAsia="Times New Roman" w:hAnsi="Times New Roman" w:cs="Times New Roman"/>
                <w:sz w:val="24"/>
                <w:szCs w:val="24"/>
              </w:rPr>
              <w:t>закупівель</w:t>
            </w:r>
            <w:proofErr w:type="spellEnd"/>
            <w:r w:rsidRPr="00C466E6">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00123B99">
              <w:rPr>
                <w:rFonts w:ascii="Times New Roman" w:eastAsia="Times New Roman" w:hAnsi="Times New Roman" w:cs="Times New Roman"/>
                <w:sz w:val="24"/>
                <w:szCs w:val="24"/>
              </w:rPr>
              <w:t>.</w:t>
            </w:r>
          </w:p>
          <w:p w14:paraId="1E406D8E" w14:textId="02CBF6F7" w:rsidR="00123B99" w:rsidRPr="00C026B8" w:rsidRDefault="00123B99" w:rsidP="003B5652">
            <w:pPr>
              <w:widowControl w:val="0"/>
              <w:jc w:val="both"/>
              <w:rPr>
                <w:rFonts w:ascii="Times New Roman" w:eastAsia="Times New Roman" w:hAnsi="Times New Roman" w:cs="Times New Roman"/>
                <w:sz w:val="24"/>
                <w:szCs w:val="24"/>
              </w:rPr>
            </w:pPr>
            <w:r w:rsidRPr="00C026B8">
              <w:rPr>
                <w:rFonts w:ascii="Times New Roman" w:eastAsia="Times New Roman" w:hAnsi="Times New Roman" w:cs="Times New Roman"/>
                <w:sz w:val="24"/>
                <w:szCs w:val="24"/>
              </w:rPr>
              <w:t xml:space="preserve">Замовник та учасники не можуть ініціювати будь-які переговори з питань внесення змін до змісту або ціни </w:t>
            </w:r>
            <w:r w:rsidRPr="00C026B8">
              <w:rPr>
                <w:rFonts w:ascii="Times New Roman" w:eastAsia="Times New Roman" w:hAnsi="Times New Roman" w:cs="Times New Roman"/>
                <w:sz w:val="24"/>
                <w:szCs w:val="24"/>
              </w:rPr>
              <w:lastRenderedPageBreak/>
              <w:t>поданої тендерної пропозиції/пропозиції.</w:t>
            </w:r>
          </w:p>
          <w:p w14:paraId="0796DC90" w14:textId="3CEAFEDE" w:rsidR="003B5652" w:rsidRPr="00C026B8" w:rsidRDefault="003B5652" w:rsidP="003B5652">
            <w:pPr>
              <w:widowControl w:val="0"/>
              <w:jc w:val="both"/>
              <w:rPr>
                <w:rFonts w:ascii="Times New Roman" w:eastAsia="Times New Roman" w:hAnsi="Times New Roman" w:cs="Times New Roman"/>
                <w:b/>
                <w:i/>
                <w:sz w:val="24"/>
                <w:szCs w:val="24"/>
              </w:rPr>
            </w:pPr>
            <w:r w:rsidRPr="00C026B8">
              <w:rPr>
                <w:rFonts w:ascii="Times New Roman" w:eastAsia="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198234E" w14:textId="33B3D14B"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14:paraId="048F3A83" w14:textId="6ACC584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05C45889"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88521F0"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673C770"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отримання учасником процедури закупівлі державної допомоги згідно із законодавством.</w:t>
            </w:r>
          </w:p>
          <w:p w14:paraId="22B6BF99" w14:textId="198D00D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57E114FE" w14:textId="72C6D72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0EF27E4" w14:textId="0F2673C3"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w:t>
            </w:r>
            <w:r w:rsidR="006613BF">
              <w:rPr>
                <w:rFonts w:ascii="Times New Roman" w:eastAsia="Times New Roman" w:hAnsi="Times New Roman" w:cs="Times New Roman"/>
                <w:sz w:val="24"/>
                <w:szCs w:val="24"/>
              </w:rPr>
              <w:t>їв, підставам, установленим п</w:t>
            </w:r>
            <w:r w:rsidR="0009367B">
              <w:rPr>
                <w:rFonts w:ascii="Times New Roman" w:eastAsia="Times New Roman" w:hAnsi="Times New Roman" w:cs="Times New Roman"/>
                <w:sz w:val="24"/>
                <w:szCs w:val="24"/>
              </w:rPr>
              <w:t xml:space="preserve">унктом </w:t>
            </w:r>
            <w:r w:rsidR="006613BF">
              <w:rPr>
                <w:rFonts w:ascii="Times New Roman" w:eastAsia="Times New Roman" w:hAnsi="Times New Roman" w:cs="Times New Roman"/>
                <w:sz w:val="24"/>
                <w:szCs w:val="24"/>
              </w:rPr>
              <w:t>47</w:t>
            </w:r>
            <w:r w:rsidRPr="003B5652">
              <w:rPr>
                <w:rFonts w:ascii="Times New Roman" w:eastAsia="Times New Roman" w:hAnsi="Times New Roman" w:cs="Times New Roman"/>
                <w:sz w:val="24"/>
                <w:szCs w:val="24"/>
              </w:rPr>
              <w:t xml:space="preserve">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20FCF96F" w14:textId="77777777" w:rsidR="00123B99"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4E79D5CB" w14:textId="6AECFEEF"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3B5652">
              <w:rPr>
                <w:rFonts w:ascii="Times New Roman" w:eastAsia="Times New Roman" w:hAnsi="Times New Roman" w:cs="Times New Roman"/>
                <w:b/>
                <w:i/>
                <w:sz w:val="24"/>
                <w:szCs w:val="24"/>
              </w:rPr>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B5652">
              <w:rPr>
                <w:rFonts w:ascii="Times New Roman" w:eastAsia="Times New Roman" w:hAnsi="Times New Roman" w:cs="Times New Roman"/>
                <w:b/>
                <w:i/>
                <w:sz w:val="24"/>
                <w:szCs w:val="24"/>
              </w:rPr>
              <w:t>невідповідностей</w:t>
            </w:r>
            <w:proofErr w:type="spellEnd"/>
            <w:r w:rsidRPr="003B5652">
              <w:rPr>
                <w:rFonts w:ascii="Times New Roman" w:eastAsia="Times New Roman" w:hAnsi="Times New Roman" w:cs="Times New Roman"/>
                <w:b/>
                <w:i/>
                <w:sz w:val="24"/>
                <w:szCs w:val="24"/>
              </w:rPr>
              <w:t xml:space="preserve"> в електронній системі </w:t>
            </w:r>
            <w:proofErr w:type="spellStart"/>
            <w:r w:rsidRPr="003B5652">
              <w:rPr>
                <w:rFonts w:ascii="Times New Roman" w:eastAsia="Times New Roman" w:hAnsi="Times New Roman" w:cs="Times New Roman"/>
                <w:b/>
                <w:i/>
                <w:sz w:val="24"/>
                <w:szCs w:val="24"/>
              </w:rPr>
              <w:t>закупівель</w:t>
            </w:r>
            <w:proofErr w:type="spellEnd"/>
            <w:r w:rsidRPr="003B5652">
              <w:rPr>
                <w:rFonts w:ascii="Times New Roman" w:eastAsia="Times New Roman" w:hAnsi="Times New Roman" w:cs="Times New Roman"/>
                <w:sz w:val="24"/>
                <w:szCs w:val="24"/>
              </w:rPr>
              <w:t xml:space="preserve">. </w:t>
            </w:r>
          </w:p>
          <w:p w14:paraId="330BA935"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тендерній </w:t>
            </w:r>
            <w:r w:rsidRPr="003B5652">
              <w:rPr>
                <w:rFonts w:ascii="Times New Roman" w:eastAsia="Times New Roman" w:hAnsi="Times New Roman" w:cs="Times New Roman"/>
                <w:sz w:val="24"/>
                <w:szCs w:val="24"/>
              </w:rPr>
              <w:lastRenderedPageBreak/>
              <w:t xml:space="preserve">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47E50774" w14:textId="616735A3" w:rsidR="00964A8E" w:rsidRPr="00274D0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3B5652">
              <w:rPr>
                <w:rFonts w:ascii="Times New Roman" w:eastAsia="Times New Roman" w:hAnsi="Times New Roman" w:cs="Times New Roman"/>
                <w:sz w:val="24"/>
                <w:szCs w:val="24"/>
              </w:rPr>
              <w:t>невідповідностей</w:t>
            </w:r>
            <w:proofErr w:type="spellEnd"/>
            <w:r w:rsidRPr="003B5652">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964A8E" w:rsidRPr="00274D02" w14:paraId="40E0E427" w14:textId="77777777">
        <w:trPr>
          <w:trHeight w:val="1119"/>
          <w:jc w:val="center"/>
        </w:trPr>
        <w:tc>
          <w:tcPr>
            <w:tcW w:w="705" w:type="dxa"/>
          </w:tcPr>
          <w:p w14:paraId="350CCFED"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2</w:t>
            </w:r>
          </w:p>
        </w:tc>
        <w:tc>
          <w:tcPr>
            <w:tcW w:w="2835" w:type="dxa"/>
          </w:tcPr>
          <w:p w14:paraId="47917404"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Інша інформація</w:t>
            </w:r>
          </w:p>
        </w:tc>
        <w:tc>
          <w:tcPr>
            <w:tcW w:w="6420" w:type="dxa"/>
            <w:vAlign w:val="center"/>
          </w:tcPr>
          <w:p w14:paraId="0C04DF85" w14:textId="77777777" w:rsidR="00964A8E" w:rsidRPr="00274D02" w:rsidRDefault="00DE4250" w:rsidP="003469FD">
            <w:pPr>
              <w:widowControl w:val="0"/>
              <w:ind w:right="12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1FFA205"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6D78F2" w:rsidRPr="00274D02">
              <w:rPr>
                <w:rFonts w:ascii="Times New Roman" w:eastAsia="Times New Roman" w:hAnsi="Times New Roman" w:cs="Times New Roman"/>
                <w:sz w:val="24"/>
                <w:szCs w:val="24"/>
              </w:rPr>
              <w:t>кладення договору про закупівлю</w:t>
            </w:r>
            <w:r w:rsidRPr="00274D02">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6F77634"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74D02">
              <w:rPr>
                <w:rFonts w:ascii="Times New Roman" w:eastAsia="Times New Roman" w:hAnsi="Times New Roman" w:cs="Times New Roman"/>
                <w:sz w:val="24"/>
                <w:szCs w:val="24"/>
              </w:rPr>
              <w:t>означатиме</w:t>
            </w:r>
            <w:proofErr w:type="spellEnd"/>
            <w:r w:rsidRPr="00274D02">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E7E814E"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6337410"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b/>
                <w:i/>
                <w:sz w:val="24"/>
                <w:szCs w:val="24"/>
                <w:u w:val="single"/>
              </w:rPr>
              <w:t>Інші умови тендерної документації:</w:t>
            </w:r>
          </w:p>
          <w:p w14:paraId="5EF864C6"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7A3EED66"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w:t>
            </w:r>
            <w:r w:rsidR="00DE4250" w:rsidRPr="00274D02">
              <w:rPr>
                <w:rFonts w:ascii="Times New Roman" w:eastAsia="Times New Roman" w:hAnsi="Times New Roman" w:cs="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B264A5B"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3</w:t>
            </w:r>
            <w:r w:rsidR="00DE4250" w:rsidRPr="00274D02">
              <w:rPr>
                <w:rFonts w:ascii="Times New Roman" w:eastAsia="Times New Roman" w:hAnsi="Times New Roman" w:cs="Times New Roman"/>
                <w:sz w:val="24"/>
                <w:szCs w:val="24"/>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6FF58E7"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w:t>
            </w:r>
            <w:r w:rsidR="00DE4250" w:rsidRPr="00274D02">
              <w:rPr>
                <w:rFonts w:ascii="Times New Roman" w:eastAsia="Times New Roman" w:hAnsi="Times New Roman" w:cs="Times New Roman"/>
                <w:sz w:val="24"/>
                <w:szCs w:val="24"/>
              </w:rPr>
              <w:t xml:space="preserve">.  Учасники торгів — нерезиденти для виконання вимог щодо подання документів, передбачених </w:t>
            </w:r>
            <w:r w:rsidR="00DE4250" w:rsidRPr="00274D02">
              <w:rPr>
                <w:rFonts w:ascii="Times New Roman" w:eastAsia="Times New Roman" w:hAnsi="Times New Roman" w:cs="Times New Roman"/>
                <w:b/>
                <w:i/>
                <w:sz w:val="24"/>
                <w:szCs w:val="24"/>
              </w:rPr>
              <w:t>Додатком  1</w:t>
            </w:r>
            <w:r w:rsidR="00DE4250" w:rsidRPr="00274D02">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D027992"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5</w:t>
            </w:r>
            <w:r w:rsidR="00DE4250" w:rsidRPr="00274D02">
              <w:rPr>
                <w:rFonts w:ascii="Times New Roman" w:eastAsia="Times New Roman" w:hAnsi="Times New Roman" w:cs="Times New Roman"/>
                <w:sz w:val="24"/>
                <w:szCs w:val="24"/>
              </w:rPr>
              <w:t>.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2FEC636"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306B5F2"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6</w:t>
            </w:r>
            <w:r w:rsidR="00DE4250" w:rsidRPr="00274D02">
              <w:rPr>
                <w:rFonts w:ascii="Times New Roman" w:eastAsia="Times New Roman" w:hAnsi="Times New Roman" w:cs="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437EE4D3"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7</w:t>
            </w:r>
            <w:r w:rsidR="00DE4250" w:rsidRPr="00274D02">
              <w:rPr>
                <w:rFonts w:ascii="Times New Roman" w:eastAsia="Times New Roman" w:hAnsi="Times New Roman" w:cs="Times New Roman"/>
                <w:sz w:val="24"/>
                <w:szCs w:val="24"/>
              </w:rPr>
              <w:t xml:space="preserve">. Учасник, який подав тендерну пропозицію, вважається таким, що згодний з </w:t>
            </w:r>
            <w:proofErr w:type="spellStart"/>
            <w:r w:rsidR="00DE4250" w:rsidRPr="00274D02">
              <w:rPr>
                <w:rFonts w:ascii="Times New Roman" w:eastAsia="Times New Roman" w:hAnsi="Times New Roman" w:cs="Times New Roman"/>
                <w:sz w:val="24"/>
                <w:szCs w:val="24"/>
              </w:rPr>
              <w:t>проєктом</w:t>
            </w:r>
            <w:proofErr w:type="spellEnd"/>
            <w:r w:rsidR="00DE4250" w:rsidRPr="00274D02">
              <w:rPr>
                <w:rFonts w:ascii="Times New Roman" w:eastAsia="Times New Roman" w:hAnsi="Times New Roman" w:cs="Times New Roman"/>
                <w:sz w:val="24"/>
                <w:szCs w:val="24"/>
              </w:rPr>
              <w:t xml:space="preserve"> договору про закупівлю, викладеним у </w:t>
            </w:r>
            <w:r w:rsidR="00DE4250" w:rsidRPr="00274D02">
              <w:rPr>
                <w:rFonts w:ascii="Times New Roman" w:eastAsia="Times New Roman" w:hAnsi="Times New Roman" w:cs="Times New Roman"/>
                <w:b/>
                <w:i/>
                <w:sz w:val="24"/>
                <w:szCs w:val="24"/>
              </w:rPr>
              <w:t>Додатку 3</w:t>
            </w:r>
            <w:r w:rsidR="00DE4250" w:rsidRPr="00274D02">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DE4250" w:rsidRPr="00274D02">
              <w:rPr>
                <w:rFonts w:ascii="Times New Roman" w:eastAsia="Times New Roman" w:hAnsi="Times New Roman" w:cs="Times New Roman"/>
                <w:b/>
                <w:i/>
                <w:sz w:val="24"/>
                <w:szCs w:val="24"/>
              </w:rPr>
              <w:t>в п. 4 Розділу 3</w:t>
            </w:r>
            <w:r w:rsidR="00DE4250" w:rsidRPr="00274D02">
              <w:rPr>
                <w:rFonts w:ascii="Times New Roman" w:eastAsia="Times New Roman" w:hAnsi="Times New Roman" w:cs="Times New Roman"/>
                <w:sz w:val="24"/>
                <w:szCs w:val="24"/>
              </w:rPr>
              <w:t xml:space="preserve"> до цієї тендерної документації.</w:t>
            </w:r>
          </w:p>
          <w:p w14:paraId="761D394F"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8</w:t>
            </w:r>
            <w:r w:rsidR="00DE4250" w:rsidRPr="00274D02">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2C708D" w14:textId="77777777" w:rsidR="00964A8E" w:rsidRPr="00274D02" w:rsidRDefault="00575A85"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9</w:t>
            </w:r>
            <w:r w:rsidR="00DE4250" w:rsidRPr="00274D02">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00DE4250" w:rsidRPr="00274D02">
              <w:rPr>
                <w:rFonts w:ascii="Times New Roman" w:eastAsia="Times New Roman" w:hAnsi="Times New Roman" w:cs="Times New Roman"/>
                <w:sz w:val="24"/>
                <w:szCs w:val="24"/>
              </w:rPr>
              <w:t>оперативно</w:t>
            </w:r>
            <w:proofErr w:type="spellEnd"/>
            <w:r w:rsidR="00DE4250" w:rsidRPr="00274D02">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5E6BDF1" w14:textId="77777777" w:rsidR="00964A8E" w:rsidRPr="00274D02" w:rsidRDefault="00DE4250" w:rsidP="003469FD">
            <w:pPr>
              <w:widowControl w:val="0"/>
              <w:pBdr>
                <w:top w:val="nil"/>
                <w:left w:val="nil"/>
                <w:bottom w:val="nil"/>
                <w:right w:val="nil"/>
                <w:between w:val="nil"/>
              </w:pBdr>
              <w:jc w:val="both"/>
              <w:rPr>
                <w:rFonts w:ascii="Times New Roman" w:eastAsia="Times New Roman" w:hAnsi="Times New Roman" w:cs="Times New Roman"/>
                <w:i/>
                <w:sz w:val="24"/>
                <w:szCs w:val="24"/>
              </w:rPr>
            </w:pPr>
            <w:r w:rsidRPr="00274D02">
              <w:rPr>
                <w:rFonts w:ascii="Times New Roman" w:eastAsia="Times New Roman" w:hAnsi="Times New Roman" w:cs="Times New Roman"/>
                <w:sz w:val="24"/>
                <w:szCs w:val="24"/>
              </w:rPr>
              <w:t xml:space="preserve">Примітка: </w:t>
            </w:r>
            <w:r w:rsidRPr="00274D02">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3011B5E5"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10</w:t>
            </w:r>
            <w:r w:rsidR="00DE4250" w:rsidRPr="00274D02">
              <w:rPr>
                <w:rFonts w:ascii="Times New Roman" w:eastAsia="Times New Roman" w:hAnsi="Times New Roman" w:cs="Times New Roman"/>
                <w:sz w:val="24"/>
                <w:szCs w:val="24"/>
              </w:rPr>
              <w:t>. Тендерна пропозиція учасника може містити документи з водяними знаками.</w:t>
            </w:r>
          </w:p>
          <w:p w14:paraId="327BE909" w14:textId="77777777" w:rsidR="00964A8E" w:rsidRPr="00274D02" w:rsidRDefault="00575A85"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11</w:t>
            </w:r>
            <w:r w:rsidR="00DE4250" w:rsidRPr="00274D02">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6A7C5C0" w14:textId="77777777" w:rsidR="00964A8E" w:rsidRPr="00274D02"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   </w:t>
            </w:r>
            <w:r w:rsidRPr="00274D0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D5A3B86" w14:textId="77777777" w:rsidR="00964A8E" w:rsidRPr="00274D02"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   </w:t>
            </w:r>
            <w:r w:rsidRPr="00274D0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9AA8FA6" w14:textId="04371AE8" w:rsidR="00964A8E" w:rsidRPr="00274D02" w:rsidRDefault="00DE4250" w:rsidP="003469FD">
            <w:pPr>
              <w:widowControl w:val="0"/>
              <w:pBdr>
                <w:top w:val="nil"/>
                <w:left w:val="nil"/>
                <w:bottom w:val="nil"/>
                <w:right w:val="nil"/>
                <w:between w:val="nil"/>
              </w:pBdr>
              <w:jc w:val="both"/>
              <w:rPr>
                <w:rFonts w:ascii="Times New Roman" w:eastAsia="Times New Roman" w:hAnsi="Times New Roman" w:cs="Times New Roman"/>
                <w:i/>
                <w:sz w:val="24"/>
                <w:szCs w:val="24"/>
              </w:rPr>
            </w:pPr>
            <w:r w:rsidRPr="00274D02">
              <w:rPr>
                <w:rFonts w:ascii="Times New Roman" w:eastAsia="Times New Roman" w:hAnsi="Times New Roman" w:cs="Times New Roman"/>
                <w:sz w:val="24"/>
                <w:szCs w:val="24"/>
              </w:rPr>
              <w:t xml:space="preserve">—   </w:t>
            </w:r>
            <w:r w:rsidRPr="00274D0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F559277" w14:textId="6A598B37" w:rsidR="00964A8E" w:rsidRPr="00274D02" w:rsidRDefault="00DE4250" w:rsidP="003469FD">
            <w:pPr>
              <w:widowControl w:val="0"/>
              <w:jc w:val="both"/>
              <w:rPr>
                <w:rFonts w:ascii="Times New Roman" w:eastAsia="Times New Roman" w:hAnsi="Times New Roman" w:cs="Times New Roman"/>
                <w:i/>
                <w:sz w:val="24"/>
                <w:szCs w:val="24"/>
              </w:rPr>
            </w:pPr>
            <w:r w:rsidRPr="007F7E92">
              <w:rPr>
                <w:rFonts w:ascii="Times New Roman" w:eastAsia="Times New Roman" w:hAnsi="Times New Roman" w:cs="Times New Roman"/>
                <w:sz w:val="24"/>
                <w:szCs w:val="24"/>
              </w:rPr>
              <w:t>А також враховувати, що в Україні забороняється</w:t>
            </w:r>
            <w:r w:rsidR="006703E0" w:rsidRPr="007F7E92">
              <w:rPr>
                <w:rFonts w:ascii="Times New Roman" w:eastAsia="Times New Roman" w:hAnsi="Times New Roman" w:cs="Times New Roman"/>
                <w:sz w:val="24"/>
                <w:szCs w:val="24"/>
              </w:rPr>
              <w:t xml:space="preserve">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6703E0" w:rsidRPr="007F7E92">
              <w:rPr>
                <w:rFonts w:ascii="Times New Roman" w:eastAsia="Times New Roman" w:hAnsi="Times New Roman" w:cs="Times New Roman"/>
                <w:sz w:val="24"/>
                <w:szCs w:val="24"/>
              </w:rPr>
              <w:t>бенефіціарним</w:t>
            </w:r>
            <w:proofErr w:type="spellEnd"/>
            <w:r w:rsidR="006703E0" w:rsidRPr="007F7E9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7F7E92">
              <w:rPr>
                <w:rFonts w:ascii="Times New Roman" w:eastAsia="Times New Roman" w:hAnsi="Times New Roman" w:cs="Times New Roman"/>
                <w:sz w:val="24"/>
                <w:szCs w:val="24"/>
              </w:rPr>
              <w:t>.</w:t>
            </w:r>
          </w:p>
        </w:tc>
      </w:tr>
      <w:tr w:rsidR="00964A8E" w:rsidRPr="00274D02" w14:paraId="69C9D769" w14:textId="77777777">
        <w:trPr>
          <w:trHeight w:val="1119"/>
          <w:jc w:val="center"/>
        </w:trPr>
        <w:tc>
          <w:tcPr>
            <w:tcW w:w="705" w:type="dxa"/>
          </w:tcPr>
          <w:p w14:paraId="0E9D8F00"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3</w:t>
            </w:r>
          </w:p>
        </w:tc>
        <w:tc>
          <w:tcPr>
            <w:tcW w:w="2835" w:type="dxa"/>
          </w:tcPr>
          <w:p w14:paraId="4D83BCE1"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Відхилення тендерних пропозицій</w:t>
            </w:r>
          </w:p>
        </w:tc>
        <w:tc>
          <w:tcPr>
            <w:tcW w:w="6420" w:type="dxa"/>
            <w:vAlign w:val="center"/>
          </w:tcPr>
          <w:p w14:paraId="51F1E153"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b/>
                <w:i/>
                <w:sz w:val="24"/>
                <w:szCs w:val="24"/>
                <w:highlight w:val="white"/>
              </w:rPr>
              <w:t>Замовник відхиляє тендерну пропозицію</w:t>
            </w:r>
            <w:r w:rsidRPr="00274D02">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у разі, коли:</w:t>
            </w:r>
          </w:p>
          <w:p w14:paraId="7E067AF7" w14:textId="77777777" w:rsidR="006E00D2" w:rsidRPr="006E00D2" w:rsidRDefault="006E00D2" w:rsidP="006E00D2">
            <w:pPr>
              <w:widowControl w:val="0"/>
              <w:jc w:val="both"/>
              <w:rPr>
                <w:rFonts w:ascii="Times New Roman" w:eastAsia="Times New Roman" w:hAnsi="Times New Roman" w:cs="Times New Roman"/>
                <w:sz w:val="24"/>
                <w:szCs w:val="24"/>
                <w:highlight w:val="white"/>
              </w:rPr>
            </w:pPr>
            <w:r w:rsidRPr="006E00D2">
              <w:rPr>
                <w:rFonts w:ascii="Times New Roman" w:eastAsia="Times New Roman" w:hAnsi="Times New Roman" w:cs="Times New Roman"/>
                <w:b/>
                <w:sz w:val="24"/>
                <w:szCs w:val="24"/>
                <w:highlight w:val="white"/>
              </w:rPr>
              <w:t>1) учасник процедури закупівлі:</w:t>
            </w:r>
          </w:p>
          <w:p w14:paraId="59A853C2" w14:textId="622CC5BC"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5" w:name="n593"/>
            <w:bookmarkEnd w:id="5"/>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підпадає під підстави, встановлені </w:t>
            </w:r>
            <w:hyperlink r:id="rId9" w:anchor="n615" w:history="1">
              <w:r w:rsidRPr="006E00D2">
                <w:rPr>
                  <w:rStyle w:val="a7"/>
                  <w:rFonts w:ascii="Times New Roman" w:eastAsia="Times New Roman" w:hAnsi="Times New Roman" w:cs="Times New Roman"/>
                  <w:sz w:val="24"/>
                  <w:szCs w:val="24"/>
                  <w:highlight w:val="white"/>
                </w:rPr>
                <w:t>пунктом 47</w:t>
              </w:r>
            </w:hyperlink>
            <w:r w:rsidRPr="006E00D2">
              <w:rPr>
                <w:rFonts w:ascii="Times New Roman" w:eastAsia="Times New Roman" w:hAnsi="Times New Roman" w:cs="Times New Roman"/>
                <w:sz w:val="24"/>
                <w:szCs w:val="24"/>
                <w:highlight w:val="white"/>
              </w:rPr>
              <w:t> цих особливостей;</w:t>
            </w:r>
          </w:p>
          <w:p w14:paraId="29A22766" w14:textId="799A784E"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6" w:name="n594"/>
            <w:bookmarkEnd w:id="6"/>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0" w:anchor="n586" w:history="1">
              <w:r w:rsidRPr="006E00D2">
                <w:rPr>
                  <w:rStyle w:val="a7"/>
                  <w:rFonts w:ascii="Times New Roman" w:eastAsia="Times New Roman" w:hAnsi="Times New Roman" w:cs="Times New Roman"/>
                  <w:sz w:val="24"/>
                  <w:szCs w:val="24"/>
                  <w:highlight w:val="white"/>
                </w:rPr>
                <w:t>абзацом першим</w:t>
              </w:r>
            </w:hyperlink>
            <w:r w:rsidRPr="006E00D2">
              <w:rPr>
                <w:rFonts w:ascii="Times New Roman" w:eastAsia="Times New Roman" w:hAnsi="Times New Roman" w:cs="Times New Roman"/>
                <w:sz w:val="24"/>
                <w:szCs w:val="24"/>
                <w:highlight w:val="white"/>
              </w:rPr>
              <w:t> пункту 42 цих особливостей;</w:t>
            </w:r>
          </w:p>
          <w:p w14:paraId="4CCE3970" w14:textId="74A91063"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7" w:name="n595"/>
            <w:bookmarkEnd w:id="7"/>
            <w:r>
              <w:rPr>
                <w:rFonts w:ascii="Times New Roman" w:eastAsia="Times New Roman" w:hAnsi="Times New Roman" w:cs="Times New Roman"/>
                <w:sz w:val="24"/>
                <w:szCs w:val="24"/>
                <w:highlight w:val="white"/>
              </w:rPr>
              <w:lastRenderedPageBreak/>
              <w:t xml:space="preserve">- </w:t>
            </w:r>
            <w:r w:rsidRPr="006E00D2">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1E7E5F2C" w14:textId="18B2C493"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8" w:name="n596"/>
            <w:bookmarkEnd w:id="8"/>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E00D2">
              <w:rPr>
                <w:rFonts w:ascii="Times New Roman" w:eastAsia="Times New Roman" w:hAnsi="Times New Roman" w:cs="Times New Roman"/>
                <w:sz w:val="24"/>
                <w:szCs w:val="24"/>
                <w:highlight w:val="white"/>
              </w:rPr>
              <w:t>невідповідностей</w:t>
            </w:r>
            <w:proofErr w:type="spellEnd"/>
            <w:r w:rsidRPr="006E00D2">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6E00D2">
              <w:rPr>
                <w:rFonts w:ascii="Times New Roman" w:eastAsia="Times New Roman" w:hAnsi="Times New Roman" w:cs="Times New Roman"/>
                <w:sz w:val="24"/>
                <w:szCs w:val="24"/>
                <w:highlight w:val="white"/>
              </w:rPr>
              <w:t>закупівель</w:t>
            </w:r>
            <w:proofErr w:type="spellEnd"/>
            <w:r w:rsidRPr="006E00D2">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6E00D2">
              <w:rPr>
                <w:rFonts w:ascii="Times New Roman" w:eastAsia="Times New Roman" w:hAnsi="Times New Roman" w:cs="Times New Roman"/>
                <w:sz w:val="24"/>
                <w:szCs w:val="24"/>
                <w:highlight w:val="white"/>
              </w:rPr>
              <w:t>невідповідностей</w:t>
            </w:r>
            <w:proofErr w:type="spellEnd"/>
            <w:r w:rsidRPr="006E00D2">
              <w:rPr>
                <w:rFonts w:ascii="Times New Roman" w:eastAsia="Times New Roman" w:hAnsi="Times New Roman" w:cs="Times New Roman"/>
                <w:sz w:val="24"/>
                <w:szCs w:val="24"/>
                <w:highlight w:val="white"/>
              </w:rPr>
              <w:t>;</w:t>
            </w:r>
          </w:p>
          <w:p w14:paraId="7115DA85" w14:textId="50C8F136"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9" w:name="n597"/>
            <w:bookmarkEnd w:id="9"/>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w:t>
            </w:r>
            <w:hyperlink r:id="rId11" w:anchor="n1543" w:tgtFrame="_blank" w:history="1">
              <w:r w:rsidRPr="006E00D2">
                <w:rPr>
                  <w:rStyle w:val="a7"/>
                  <w:rFonts w:ascii="Times New Roman" w:eastAsia="Times New Roman" w:hAnsi="Times New Roman" w:cs="Times New Roman"/>
                  <w:sz w:val="24"/>
                  <w:szCs w:val="24"/>
                  <w:highlight w:val="white"/>
                </w:rPr>
                <w:t>абзацом першим</w:t>
              </w:r>
            </w:hyperlink>
            <w:r w:rsidRPr="006E00D2">
              <w:rPr>
                <w:rFonts w:ascii="Times New Roman" w:eastAsia="Times New Roman" w:hAnsi="Times New Roman" w:cs="Times New Roman"/>
                <w:sz w:val="24"/>
                <w:szCs w:val="24"/>
                <w:highlight w:val="white"/>
              </w:rPr>
              <w:t> частини чотирнадцятої статті 29 Закону/</w:t>
            </w:r>
            <w:hyperlink r:id="rId12" w:anchor="n581" w:history="1">
              <w:r w:rsidRPr="006E00D2">
                <w:rPr>
                  <w:rStyle w:val="a7"/>
                  <w:rFonts w:ascii="Times New Roman" w:eastAsia="Times New Roman" w:hAnsi="Times New Roman" w:cs="Times New Roman"/>
                  <w:sz w:val="24"/>
                  <w:szCs w:val="24"/>
                  <w:highlight w:val="white"/>
                </w:rPr>
                <w:t>абзацом дев’ятим</w:t>
              </w:r>
            </w:hyperlink>
            <w:r w:rsidRPr="006E00D2">
              <w:rPr>
                <w:rFonts w:ascii="Times New Roman" w:eastAsia="Times New Roman" w:hAnsi="Times New Roman" w:cs="Times New Roman"/>
                <w:sz w:val="24"/>
                <w:szCs w:val="24"/>
                <w:highlight w:val="white"/>
              </w:rPr>
              <w:t> пункту 37 цих особливостей;</w:t>
            </w:r>
          </w:p>
          <w:p w14:paraId="6E6D21B7" w14:textId="53BCE0B5"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10" w:name="n598"/>
            <w:bookmarkEnd w:id="10"/>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w:t>
            </w:r>
            <w:hyperlink r:id="rId13" w:anchor="n584" w:history="1">
              <w:r w:rsidRPr="006E00D2">
                <w:rPr>
                  <w:rStyle w:val="a7"/>
                  <w:rFonts w:ascii="Times New Roman" w:eastAsia="Times New Roman" w:hAnsi="Times New Roman" w:cs="Times New Roman"/>
                  <w:sz w:val="24"/>
                  <w:szCs w:val="24"/>
                  <w:highlight w:val="white"/>
                </w:rPr>
                <w:t>пункту 40</w:t>
              </w:r>
            </w:hyperlink>
            <w:r w:rsidRPr="006E00D2">
              <w:rPr>
                <w:rFonts w:ascii="Times New Roman" w:eastAsia="Times New Roman" w:hAnsi="Times New Roman" w:cs="Times New Roman"/>
                <w:sz w:val="24"/>
                <w:szCs w:val="24"/>
                <w:highlight w:val="white"/>
              </w:rPr>
              <w:t> цих особливостей;</w:t>
            </w:r>
          </w:p>
          <w:p w14:paraId="6BB35DFE" w14:textId="7FB31393" w:rsidR="006E00D2" w:rsidRPr="007F7E92" w:rsidRDefault="006E00D2" w:rsidP="006E00D2">
            <w:pPr>
              <w:widowControl w:val="0"/>
              <w:jc w:val="both"/>
              <w:rPr>
                <w:rFonts w:ascii="Times New Roman" w:eastAsia="Times New Roman" w:hAnsi="Times New Roman" w:cs="Times New Roman"/>
                <w:sz w:val="24"/>
                <w:szCs w:val="24"/>
                <w:highlight w:val="white"/>
              </w:rPr>
            </w:pPr>
            <w:bookmarkStart w:id="11" w:name="n599"/>
            <w:bookmarkEnd w:id="11"/>
            <w:r>
              <w:rPr>
                <w:rFonts w:ascii="Times New Roman" w:eastAsia="Times New Roman" w:hAnsi="Times New Roman" w:cs="Times New Roman"/>
                <w:sz w:val="24"/>
                <w:szCs w:val="24"/>
                <w:highlight w:val="white"/>
              </w:rPr>
              <w:t>-</w:t>
            </w:r>
            <w:r w:rsidR="00066B34">
              <w:rPr>
                <w:rFonts w:ascii="Times New Roman" w:eastAsia="Times New Roman" w:hAnsi="Times New Roman" w:cs="Times New Roman"/>
                <w:sz w:val="24"/>
                <w:szCs w:val="24"/>
              </w:rPr>
              <w:t xml:space="preserve"> </w:t>
            </w:r>
            <w:r w:rsidR="006703E0" w:rsidRPr="007F7E92">
              <w:rPr>
                <w:rFonts w:ascii="Times New Roman" w:eastAsia="Times New Roman" w:hAnsi="Times New Roman" w:cs="Times New Roman"/>
                <w:sz w:val="24"/>
                <w:szCs w:val="24"/>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6703E0" w:rsidRPr="007F7E92">
              <w:rPr>
                <w:rFonts w:ascii="Times New Roman" w:eastAsia="Times New Roman" w:hAnsi="Times New Roman" w:cs="Times New Roman"/>
                <w:sz w:val="24"/>
                <w:szCs w:val="24"/>
              </w:rPr>
              <w:t>бенефіціарним</w:t>
            </w:r>
            <w:proofErr w:type="spellEnd"/>
            <w:r w:rsidR="006703E0" w:rsidRPr="007F7E9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006703E0" w:rsidRPr="007F7E92">
              <w:rPr>
                <w:rFonts w:ascii="Times New Roman" w:eastAsia="Times New Roman" w:hAnsi="Times New Roman" w:cs="Times New Roman"/>
                <w:sz w:val="24"/>
                <w:szCs w:val="24"/>
              </w:rPr>
              <w:t>No</w:t>
            </w:r>
            <w:proofErr w:type="spellEnd"/>
            <w:r w:rsidR="006703E0" w:rsidRPr="007F7E92">
              <w:rPr>
                <w:rFonts w:ascii="Times New Roman" w:eastAsia="Times New Roman" w:hAnsi="Times New Roman" w:cs="Times New Roman"/>
                <w:sz w:val="24"/>
                <w:szCs w:val="24"/>
              </w:rPr>
              <w:t xml:space="preserve"> 1178 “Про затвердження особливостей здійснення публічних </w:t>
            </w:r>
            <w:proofErr w:type="spellStart"/>
            <w:r w:rsidR="006703E0" w:rsidRPr="007F7E92">
              <w:rPr>
                <w:rFonts w:ascii="Times New Roman" w:eastAsia="Times New Roman" w:hAnsi="Times New Roman" w:cs="Times New Roman"/>
                <w:sz w:val="24"/>
                <w:szCs w:val="24"/>
              </w:rPr>
              <w:t>закупівель</w:t>
            </w:r>
            <w:proofErr w:type="spellEnd"/>
            <w:r w:rsidR="006703E0" w:rsidRPr="007F7E9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006703E0" w:rsidRPr="007F7E92">
              <w:rPr>
                <w:rFonts w:ascii="Times New Roman" w:eastAsia="Times New Roman" w:hAnsi="Times New Roman" w:cs="Times New Roman"/>
                <w:sz w:val="24"/>
                <w:szCs w:val="24"/>
              </w:rPr>
              <w:t>No</w:t>
            </w:r>
            <w:proofErr w:type="spellEnd"/>
            <w:r w:rsidR="006703E0" w:rsidRPr="007F7E92">
              <w:rPr>
                <w:rFonts w:ascii="Times New Roman" w:eastAsia="Times New Roman" w:hAnsi="Times New Roman" w:cs="Times New Roman"/>
                <w:sz w:val="24"/>
                <w:szCs w:val="24"/>
              </w:rPr>
              <w:t xml:space="preserve"> 84, ст. 5176)</w:t>
            </w:r>
            <w:r w:rsidRPr="007F7E92">
              <w:rPr>
                <w:rFonts w:ascii="Times New Roman" w:eastAsia="Times New Roman" w:hAnsi="Times New Roman" w:cs="Times New Roman"/>
                <w:sz w:val="24"/>
                <w:szCs w:val="24"/>
                <w:highlight w:val="white"/>
              </w:rPr>
              <w:t>;</w:t>
            </w:r>
          </w:p>
          <w:p w14:paraId="380E3427" w14:textId="071CFC44" w:rsidR="00D94117" w:rsidRPr="006E00D2" w:rsidRDefault="00D94117" w:rsidP="00D94117">
            <w:pPr>
              <w:ind w:firstLine="744"/>
              <w:jc w:val="both"/>
              <w:rPr>
                <w:rFonts w:ascii="Times New Roman" w:eastAsia="Times New Roman" w:hAnsi="Times New Roman" w:cs="Times New Roman"/>
                <w:sz w:val="24"/>
                <w:szCs w:val="24"/>
              </w:rPr>
            </w:pPr>
          </w:p>
          <w:p w14:paraId="2A8362EA" w14:textId="13F38527" w:rsidR="00964A8E" w:rsidRPr="00A43AA9"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A43AA9">
              <w:rPr>
                <w:rFonts w:ascii="Times New Roman" w:eastAsia="Times New Roman" w:hAnsi="Times New Roman" w:cs="Times New Roman"/>
                <w:b/>
                <w:i/>
                <w:sz w:val="24"/>
                <w:szCs w:val="24"/>
              </w:rPr>
              <w:t>2) тендерна пропозиція:</w:t>
            </w:r>
          </w:p>
          <w:p w14:paraId="63078D85"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r w:rsidRPr="006E00D2">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w:t>
            </w:r>
            <w:r w:rsidRPr="006E00D2">
              <w:rPr>
                <w:rFonts w:ascii="Times New Roman" w:eastAsia="Times New Roman" w:hAnsi="Times New Roman" w:cs="Times New Roman"/>
                <w:sz w:val="24"/>
                <w:szCs w:val="24"/>
              </w:rPr>
              <w:lastRenderedPageBreak/>
              <w:t>документації, крім невідповідності в інформації та/або документах, що може бути усунена учасником процедури закупівлі відповідно до </w:t>
            </w:r>
            <w:hyperlink r:id="rId14" w:anchor="n588" w:history="1">
              <w:r w:rsidRPr="006E00D2">
                <w:rPr>
                  <w:rStyle w:val="a7"/>
                  <w:rFonts w:ascii="Times New Roman" w:eastAsia="Times New Roman" w:hAnsi="Times New Roman" w:cs="Times New Roman"/>
                  <w:sz w:val="24"/>
                  <w:szCs w:val="24"/>
                </w:rPr>
                <w:t>пункту 43</w:t>
              </w:r>
            </w:hyperlink>
            <w:r w:rsidRPr="006E00D2">
              <w:rPr>
                <w:rFonts w:ascii="Times New Roman" w:eastAsia="Times New Roman" w:hAnsi="Times New Roman" w:cs="Times New Roman"/>
                <w:sz w:val="24"/>
                <w:szCs w:val="24"/>
              </w:rPr>
              <w:t> цих особливостей;</w:t>
            </w:r>
          </w:p>
          <w:p w14:paraId="33CD01AE"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2" w:name="n602"/>
            <w:bookmarkEnd w:id="12"/>
            <w:r w:rsidRPr="006E00D2">
              <w:rPr>
                <w:rFonts w:ascii="Times New Roman" w:eastAsia="Times New Roman" w:hAnsi="Times New Roman" w:cs="Times New Roman"/>
                <w:sz w:val="24"/>
                <w:szCs w:val="24"/>
              </w:rPr>
              <w:t>є такою, строк дії якої закінчився;</w:t>
            </w:r>
          </w:p>
          <w:p w14:paraId="5AC64C4C"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3" w:name="n603"/>
            <w:bookmarkEnd w:id="13"/>
            <w:r w:rsidRPr="006E00D2">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69E285"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4" w:name="n604"/>
            <w:bookmarkEnd w:id="14"/>
            <w:r w:rsidRPr="006E00D2">
              <w:rPr>
                <w:rFonts w:ascii="Times New Roman" w:eastAsia="Times New Roman" w:hAnsi="Times New Roman" w:cs="Times New Roman"/>
                <w:sz w:val="24"/>
                <w:szCs w:val="24"/>
              </w:rPr>
              <w:t>не відповідає вимогам, установленим у тендерній документації відповідно до </w:t>
            </w:r>
            <w:hyperlink r:id="rId15" w:anchor="n1422" w:tgtFrame="_blank" w:history="1">
              <w:r w:rsidRPr="006E00D2">
                <w:rPr>
                  <w:rStyle w:val="a7"/>
                  <w:rFonts w:ascii="Times New Roman" w:eastAsia="Times New Roman" w:hAnsi="Times New Roman" w:cs="Times New Roman"/>
                  <w:sz w:val="24"/>
                  <w:szCs w:val="24"/>
                </w:rPr>
                <w:t>абзацу першого</w:t>
              </w:r>
            </w:hyperlink>
            <w:r w:rsidRPr="006E00D2">
              <w:rPr>
                <w:rFonts w:ascii="Times New Roman" w:eastAsia="Times New Roman" w:hAnsi="Times New Roman" w:cs="Times New Roman"/>
                <w:sz w:val="24"/>
                <w:szCs w:val="24"/>
              </w:rPr>
              <w:t> частини третьої статті 22 Закону;</w:t>
            </w:r>
          </w:p>
          <w:p w14:paraId="1865F5F4" w14:textId="77777777" w:rsidR="00964A8E" w:rsidRPr="00A43AA9"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rPr>
            </w:pPr>
            <w:bookmarkStart w:id="15" w:name="n605"/>
            <w:bookmarkEnd w:id="15"/>
            <w:r w:rsidRPr="00A43AA9">
              <w:rPr>
                <w:rFonts w:ascii="Times New Roman" w:eastAsia="Times New Roman" w:hAnsi="Times New Roman" w:cs="Times New Roman"/>
                <w:b/>
                <w:i/>
                <w:sz w:val="24"/>
                <w:szCs w:val="24"/>
              </w:rPr>
              <w:t>3) переможець процедури закупівлі:</w:t>
            </w:r>
          </w:p>
          <w:p w14:paraId="7E1406CC" w14:textId="3961FDC7" w:rsidR="00D94117" w:rsidRPr="00A43AA9" w:rsidRDefault="00D94117" w:rsidP="00D94117">
            <w:pPr>
              <w:pStyle w:val="a5"/>
              <w:numPr>
                <w:ilvl w:val="0"/>
                <w:numId w:val="12"/>
              </w:numPr>
              <w:jc w:val="both"/>
              <w:rPr>
                <w:rFonts w:ascii="Times New Roman" w:eastAsia="Times New Roman" w:hAnsi="Times New Roman" w:cs="Times New Roman"/>
                <w:sz w:val="24"/>
                <w:szCs w:val="24"/>
              </w:rPr>
            </w:pPr>
            <w:r w:rsidRPr="00A43AA9">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6155B119" w14:textId="07070401" w:rsidR="00D94117" w:rsidRPr="00A43AA9" w:rsidRDefault="0094530A" w:rsidP="00D94117">
            <w:pPr>
              <w:numPr>
                <w:ilvl w:val="0"/>
                <w:numId w:val="12"/>
              </w:numPr>
              <w:contextualSpacing/>
              <w:jc w:val="both"/>
              <w:rPr>
                <w:rFonts w:ascii="Times New Roman" w:eastAsia="Times New Roman" w:hAnsi="Times New Roman" w:cs="Times New Roman"/>
                <w:sz w:val="24"/>
                <w:szCs w:val="24"/>
              </w:rPr>
            </w:pPr>
            <w:r w:rsidRPr="0094530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w:t>
            </w:r>
            <w:hyperlink r:id="rId16" w:anchor="n618" w:history="1">
              <w:r w:rsidRPr="0094530A">
                <w:rPr>
                  <w:rStyle w:val="a7"/>
                  <w:rFonts w:ascii="Times New Roman" w:eastAsia="Times New Roman" w:hAnsi="Times New Roman" w:cs="Times New Roman"/>
                  <w:sz w:val="24"/>
                  <w:szCs w:val="24"/>
                </w:rPr>
                <w:t>підпунктах 3</w:t>
              </w:r>
            </w:hyperlink>
            <w:r w:rsidRPr="0094530A">
              <w:rPr>
                <w:rFonts w:ascii="Times New Roman" w:eastAsia="Times New Roman" w:hAnsi="Times New Roman" w:cs="Times New Roman"/>
                <w:sz w:val="24"/>
                <w:szCs w:val="24"/>
              </w:rPr>
              <w:t>, </w:t>
            </w:r>
            <w:hyperlink r:id="rId17" w:anchor="n620" w:history="1">
              <w:r w:rsidRPr="0094530A">
                <w:rPr>
                  <w:rStyle w:val="a7"/>
                  <w:rFonts w:ascii="Times New Roman" w:eastAsia="Times New Roman" w:hAnsi="Times New Roman" w:cs="Times New Roman"/>
                  <w:sz w:val="24"/>
                  <w:szCs w:val="24"/>
                </w:rPr>
                <w:t>5</w:t>
              </w:r>
            </w:hyperlink>
            <w:r w:rsidRPr="0094530A">
              <w:rPr>
                <w:rFonts w:ascii="Times New Roman" w:eastAsia="Times New Roman" w:hAnsi="Times New Roman" w:cs="Times New Roman"/>
                <w:sz w:val="24"/>
                <w:szCs w:val="24"/>
              </w:rPr>
              <w:t>, </w:t>
            </w:r>
            <w:hyperlink r:id="rId18" w:anchor="n621" w:history="1">
              <w:r w:rsidRPr="0094530A">
                <w:rPr>
                  <w:rStyle w:val="a7"/>
                  <w:rFonts w:ascii="Times New Roman" w:eastAsia="Times New Roman" w:hAnsi="Times New Roman" w:cs="Times New Roman"/>
                  <w:sz w:val="24"/>
                  <w:szCs w:val="24"/>
                </w:rPr>
                <w:t>6</w:t>
              </w:r>
            </w:hyperlink>
            <w:r w:rsidRPr="0094530A">
              <w:rPr>
                <w:rFonts w:ascii="Times New Roman" w:eastAsia="Times New Roman" w:hAnsi="Times New Roman" w:cs="Times New Roman"/>
                <w:sz w:val="24"/>
                <w:szCs w:val="24"/>
              </w:rPr>
              <w:t> і </w:t>
            </w:r>
            <w:hyperlink r:id="rId19" w:anchor="n627" w:history="1">
              <w:r w:rsidRPr="0094530A">
                <w:rPr>
                  <w:rStyle w:val="a7"/>
                  <w:rFonts w:ascii="Times New Roman" w:eastAsia="Times New Roman" w:hAnsi="Times New Roman" w:cs="Times New Roman"/>
                  <w:sz w:val="24"/>
                  <w:szCs w:val="24"/>
                </w:rPr>
                <w:t>12</w:t>
              </w:r>
            </w:hyperlink>
            <w:r w:rsidRPr="0094530A">
              <w:rPr>
                <w:rFonts w:ascii="Times New Roman" w:eastAsia="Times New Roman" w:hAnsi="Times New Roman" w:cs="Times New Roman"/>
                <w:sz w:val="24"/>
                <w:szCs w:val="24"/>
              </w:rPr>
              <w:t> та в </w:t>
            </w:r>
            <w:hyperlink r:id="rId20" w:anchor="n628" w:history="1">
              <w:r w:rsidRPr="0094530A">
                <w:rPr>
                  <w:rStyle w:val="a7"/>
                  <w:rFonts w:ascii="Times New Roman" w:eastAsia="Times New Roman" w:hAnsi="Times New Roman" w:cs="Times New Roman"/>
                  <w:sz w:val="24"/>
                  <w:szCs w:val="24"/>
                </w:rPr>
                <w:t>абзаці чотирнадцятому</w:t>
              </w:r>
            </w:hyperlink>
            <w:r>
              <w:rPr>
                <w:rFonts w:ascii="Times New Roman" w:eastAsia="Times New Roman" w:hAnsi="Times New Roman" w:cs="Times New Roman"/>
                <w:sz w:val="24"/>
                <w:szCs w:val="24"/>
              </w:rPr>
              <w:t> пункту 47 цих особливостей</w:t>
            </w:r>
            <w:r w:rsidR="00D94117" w:rsidRPr="00A43AA9">
              <w:rPr>
                <w:rFonts w:ascii="Times New Roman" w:eastAsia="Times New Roman" w:hAnsi="Times New Roman" w:cs="Times New Roman"/>
                <w:sz w:val="24"/>
                <w:szCs w:val="24"/>
              </w:rPr>
              <w:t>;</w:t>
            </w:r>
          </w:p>
          <w:p w14:paraId="2F7808FD" w14:textId="60765418" w:rsidR="00D94117" w:rsidRPr="00A43AA9" w:rsidRDefault="0094530A" w:rsidP="00D94117">
            <w:pPr>
              <w:numPr>
                <w:ilvl w:val="0"/>
                <w:numId w:val="12"/>
              </w:numPr>
              <w:contextualSpacing/>
              <w:jc w:val="both"/>
              <w:rPr>
                <w:rFonts w:ascii="Times New Roman" w:eastAsia="Times New Roman" w:hAnsi="Times New Roman" w:cs="Times New Roman"/>
                <w:sz w:val="24"/>
                <w:szCs w:val="24"/>
              </w:rPr>
            </w:pPr>
            <w:r w:rsidRPr="0094530A">
              <w:rPr>
                <w:rFonts w:ascii="Times New Roman" w:eastAsia="Times New Roman" w:hAnsi="Times New Roman" w:cs="Times New Roman"/>
                <w:sz w:val="24"/>
                <w:szCs w:val="24"/>
              </w:rPr>
              <w:t>не надав забезпечення виконання договору про закупівлю, якщо таке заб</w:t>
            </w:r>
            <w:r>
              <w:rPr>
                <w:rFonts w:ascii="Times New Roman" w:eastAsia="Times New Roman" w:hAnsi="Times New Roman" w:cs="Times New Roman"/>
                <w:sz w:val="24"/>
                <w:szCs w:val="24"/>
              </w:rPr>
              <w:t>езпечення вимагалося замовником</w:t>
            </w:r>
            <w:r w:rsidR="00D94117" w:rsidRPr="00A43AA9">
              <w:rPr>
                <w:rFonts w:ascii="Times New Roman" w:eastAsia="Times New Roman" w:hAnsi="Times New Roman" w:cs="Times New Roman"/>
                <w:sz w:val="24"/>
                <w:szCs w:val="24"/>
              </w:rPr>
              <w:t>;</w:t>
            </w:r>
          </w:p>
          <w:p w14:paraId="5F84E400" w14:textId="1C28D346" w:rsidR="00D94117" w:rsidRPr="00A43AA9" w:rsidRDefault="0094530A" w:rsidP="00D94117">
            <w:pPr>
              <w:numPr>
                <w:ilvl w:val="0"/>
                <w:numId w:val="12"/>
              </w:numPr>
              <w:contextualSpacing/>
              <w:jc w:val="both"/>
              <w:rPr>
                <w:rFonts w:ascii="Times New Roman" w:eastAsia="Times New Roman" w:hAnsi="Times New Roman" w:cs="Times New Roman"/>
                <w:sz w:val="24"/>
                <w:szCs w:val="24"/>
              </w:rPr>
            </w:pPr>
            <w:r w:rsidRPr="0094530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w:t>
            </w:r>
            <w:hyperlink r:id="rId21" w:anchor="n586" w:history="1">
              <w:r w:rsidRPr="0094530A">
                <w:rPr>
                  <w:rStyle w:val="a7"/>
                  <w:rFonts w:ascii="Times New Roman" w:eastAsia="Times New Roman" w:hAnsi="Times New Roman" w:cs="Times New Roman"/>
                  <w:sz w:val="24"/>
                  <w:szCs w:val="24"/>
                </w:rPr>
                <w:t>абзацом першим</w:t>
              </w:r>
            </w:hyperlink>
            <w:r w:rsidRPr="0094530A">
              <w:rPr>
                <w:rFonts w:ascii="Times New Roman" w:eastAsia="Times New Roman" w:hAnsi="Times New Roman" w:cs="Times New Roman"/>
                <w:sz w:val="24"/>
                <w:szCs w:val="24"/>
              </w:rPr>
              <w:t> пункту 42 цих особливостей.</w:t>
            </w:r>
          </w:p>
          <w:p w14:paraId="4E9E399E" w14:textId="082BB81C" w:rsidR="00964A8E" w:rsidRPr="00A43AA9"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A43AA9">
              <w:rPr>
                <w:rFonts w:ascii="Times New Roman" w:eastAsia="Times New Roman" w:hAnsi="Times New Roman" w:cs="Times New Roman"/>
                <w:b/>
                <w:i/>
                <w:sz w:val="24"/>
                <w:szCs w:val="24"/>
              </w:rPr>
              <w:t>Замовник може відхилити тендерну пропозицію</w:t>
            </w:r>
            <w:r w:rsidRPr="00A43AA9">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A43AA9">
              <w:rPr>
                <w:rFonts w:ascii="Times New Roman" w:eastAsia="Times New Roman" w:hAnsi="Times New Roman" w:cs="Times New Roman"/>
                <w:sz w:val="24"/>
                <w:szCs w:val="24"/>
              </w:rPr>
              <w:t>закупівель</w:t>
            </w:r>
            <w:proofErr w:type="spellEnd"/>
            <w:r w:rsidRPr="00A43AA9">
              <w:rPr>
                <w:rFonts w:ascii="Times New Roman" w:eastAsia="Times New Roman" w:hAnsi="Times New Roman" w:cs="Times New Roman"/>
                <w:sz w:val="24"/>
                <w:szCs w:val="24"/>
              </w:rPr>
              <w:t xml:space="preserve"> </w:t>
            </w:r>
            <w:r w:rsidRPr="00A43AA9">
              <w:rPr>
                <w:rFonts w:ascii="Times New Roman" w:eastAsia="Times New Roman" w:hAnsi="Times New Roman" w:cs="Times New Roman"/>
                <w:b/>
                <w:i/>
                <w:sz w:val="24"/>
                <w:szCs w:val="24"/>
              </w:rPr>
              <w:t>у разі, коли:</w:t>
            </w:r>
          </w:p>
          <w:p w14:paraId="04925950" w14:textId="001B8884" w:rsidR="00D94117" w:rsidRPr="00A43AA9" w:rsidRDefault="00D94117" w:rsidP="00D94117">
            <w:pPr>
              <w:pStyle w:val="a5"/>
              <w:numPr>
                <w:ilvl w:val="0"/>
                <w:numId w:val="13"/>
              </w:numPr>
              <w:jc w:val="both"/>
              <w:rPr>
                <w:rFonts w:ascii="Times New Roman" w:eastAsia="Times New Roman" w:hAnsi="Times New Roman" w:cs="Times New Roman"/>
                <w:sz w:val="24"/>
                <w:szCs w:val="24"/>
              </w:rPr>
            </w:pPr>
            <w:r w:rsidRPr="00A43AA9">
              <w:rPr>
                <w:rFonts w:ascii="Times New Roman" w:eastAsia="Times New Roman" w:hAnsi="Times New Roman" w:cs="Times New Roman"/>
                <w:sz w:val="24"/>
                <w:szCs w:val="24"/>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D78FB92" w14:textId="77777777" w:rsidR="00D94117" w:rsidRPr="00A43AA9" w:rsidRDefault="00D94117" w:rsidP="00D94117">
            <w:pPr>
              <w:numPr>
                <w:ilvl w:val="0"/>
                <w:numId w:val="13"/>
              </w:numPr>
              <w:contextualSpacing/>
              <w:jc w:val="both"/>
              <w:rPr>
                <w:rFonts w:ascii="Times New Roman" w:eastAsia="Times New Roman" w:hAnsi="Times New Roman" w:cs="Times New Roman"/>
                <w:sz w:val="24"/>
                <w:szCs w:val="24"/>
              </w:rPr>
            </w:pPr>
            <w:r w:rsidRPr="00A43AA9">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BB236C2" w14:textId="77777777" w:rsidR="008036B5" w:rsidRDefault="008036B5" w:rsidP="00D94117">
            <w:pPr>
              <w:widowControl w:val="0"/>
              <w:jc w:val="both"/>
              <w:rPr>
                <w:rFonts w:ascii="Times New Roman" w:eastAsia="Times New Roman" w:hAnsi="Times New Roman" w:cs="Times New Roman"/>
                <w:sz w:val="24"/>
                <w:szCs w:val="24"/>
              </w:rPr>
            </w:pPr>
          </w:p>
          <w:p w14:paraId="4F9F8105" w14:textId="77777777" w:rsidR="00066B34" w:rsidRDefault="00066B34" w:rsidP="00D94117">
            <w:pPr>
              <w:widowControl w:val="0"/>
              <w:jc w:val="both"/>
              <w:rPr>
                <w:rFonts w:ascii="Times New Roman" w:eastAsia="Times New Roman" w:hAnsi="Times New Roman" w:cs="Times New Roman"/>
                <w:sz w:val="24"/>
                <w:szCs w:val="24"/>
              </w:rPr>
            </w:pPr>
          </w:p>
          <w:p w14:paraId="47F4A668" w14:textId="1402EF35" w:rsidR="00964A8E" w:rsidRPr="00A43AA9" w:rsidRDefault="00D94117" w:rsidP="00D94117">
            <w:pPr>
              <w:widowControl w:val="0"/>
              <w:jc w:val="both"/>
              <w:rPr>
                <w:rFonts w:ascii="Times New Roman" w:eastAsia="Times New Roman" w:hAnsi="Times New Roman" w:cs="Times New Roman"/>
                <w:sz w:val="24"/>
                <w:szCs w:val="24"/>
              </w:rPr>
            </w:pPr>
            <w:r w:rsidRPr="00A43AA9">
              <w:rPr>
                <w:rFonts w:ascii="Times New Roman" w:eastAsia="Times New Roman" w:hAnsi="Times New Roman" w:cs="Times New Roman"/>
                <w:sz w:val="24"/>
                <w:szCs w:val="24"/>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43AA9">
              <w:rPr>
                <w:rFonts w:ascii="Times New Roman" w:eastAsia="Times New Roman" w:hAnsi="Times New Roman" w:cs="Times New Roman"/>
                <w:sz w:val="24"/>
                <w:szCs w:val="24"/>
              </w:rPr>
              <w:t>закупівель</w:t>
            </w:r>
            <w:proofErr w:type="spellEnd"/>
            <w:r w:rsidRPr="00A43AA9">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43AA9">
              <w:rPr>
                <w:rFonts w:ascii="Times New Roman" w:eastAsia="Times New Roman" w:hAnsi="Times New Roman" w:cs="Times New Roman"/>
                <w:sz w:val="24"/>
                <w:szCs w:val="24"/>
              </w:rPr>
              <w:t>закупівель</w:t>
            </w:r>
            <w:proofErr w:type="spellEnd"/>
            <w:r w:rsidR="00E5483B" w:rsidRPr="00A43AA9">
              <w:rPr>
                <w:rFonts w:ascii="Times New Roman" w:eastAsia="Times New Roman" w:hAnsi="Times New Roman" w:cs="Times New Roman"/>
                <w:sz w:val="24"/>
                <w:szCs w:val="24"/>
              </w:rPr>
              <w:t>.</w:t>
            </w:r>
          </w:p>
          <w:p w14:paraId="2D95E047" w14:textId="0402B69B" w:rsidR="00E5483B" w:rsidRPr="00274D02" w:rsidRDefault="008036B5" w:rsidP="00D94117">
            <w:pPr>
              <w:widowControl w:val="0"/>
              <w:jc w:val="both"/>
              <w:rPr>
                <w:rFonts w:ascii="Times New Roman" w:eastAsia="Times New Roman" w:hAnsi="Times New Roman" w:cs="Times New Roman"/>
                <w:sz w:val="24"/>
                <w:szCs w:val="24"/>
              </w:rPr>
            </w:pPr>
            <w:r w:rsidRPr="008036B5">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036B5">
              <w:rPr>
                <w:rFonts w:ascii="Times New Roman" w:eastAsia="Times New Roman" w:hAnsi="Times New Roman" w:cs="Times New Roman"/>
                <w:sz w:val="24"/>
                <w:szCs w:val="24"/>
              </w:rPr>
              <w:t>закупівель</w:t>
            </w:r>
            <w:proofErr w:type="spellEnd"/>
            <w:r w:rsidRPr="008036B5">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8036B5">
              <w:rPr>
                <w:rFonts w:ascii="Times New Roman" w:eastAsia="Times New Roman" w:hAnsi="Times New Roman" w:cs="Times New Roman"/>
                <w:sz w:val="24"/>
                <w:szCs w:val="24"/>
              </w:rPr>
              <w:t>закупівель</w:t>
            </w:r>
            <w:proofErr w:type="spellEnd"/>
            <w:r w:rsidRPr="008036B5">
              <w:rPr>
                <w:rFonts w:ascii="Times New Roman" w:eastAsia="Times New Roman" w:hAnsi="Times New Roman" w:cs="Times New Roman"/>
                <w:sz w:val="24"/>
                <w:szCs w:val="24"/>
              </w:rPr>
              <w:t xml:space="preserve"> відповідно до статті 10 Закону.</w:t>
            </w:r>
          </w:p>
        </w:tc>
      </w:tr>
      <w:tr w:rsidR="00964A8E" w:rsidRPr="00274D02" w14:paraId="32FDD625" w14:textId="77777777">
        <w:trPr>
          <w:trHeight w:val="472"/>
          <w:jc w:val="center"/>
        </w:trPr>
        <w:tc>
          <w:tcPr>
            <w:tcW w:w="9960" w:type="dxa"/>
            <w:gridSpan w:val="3"/>
            <w:vAlign w:val="center"/>
          </w:tcPr>
          <w:p w14:paraId="7F59CC41"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964A8E" w:rsidRPr="00274D02" w14:paraId="14067151" w14:textId="77777777">
        <w:trPr>
          <w:trHeight w:val="1119"/>
          <w:jc w:val="center"/>
        </w:trPr>
        <w:tc>
          <w:tcPr>
            <w:tcW w:w="705" w:type="dxa"/>
          </w:tcPr>
          <w:p w14:paraId="4F0D1F15"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tcPr>
          <w:p w14:paraId="456E5A12" w14:textId="77777777" w:rsidR="00964A8E" w:rsidRPr="00274D02" w:rsidRDefault="00DE4250" w:rsidP="003469FD">
            <w:pPr>
              <w:widowControl w:val="0"/>
              <w:rPr>
                <w:rFonts w:ascii="Times New Roman" w:eastAsia="Times New Roman" w:hAnsi="Times New Roman" w:cs="Times New Roman"/>
                <w:b/>
                <w:sz w:val="24"/>
                <w:szCs w:val="24"/>
              </w:rPr>
            </w:pPr>
            <w:r w:rsidRPr="00274D02">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5823E87" w14:textId="77777777" w:rsidR="00964A8E" w:rsidRPr="00274D02" w:rsidRDefault="00DE4250" w:rsidP="003469FD">
            <w:pPr>
              <w:widowControl w:val="0"/>
              <w:jc w:val="both"/>
              <w:rPr>
                <w:rFonts w:ascii="Times New Roman" w:eastAsia="Times New Roman" w:hAnsi="Times New Roman" w:cs="Times New Roman"/>
                <w:b/>
                <w:i/>
                <w:sz w:val="24"/>
                <w:szCs w:val="24"/>
              </w:rPr>
            </w:pPr>
            <w:r w:rsidRPr="00274D02">
              <w:rPr>
                <w:rFonts w:ascii="Times New Roman" w:eastAsia="Times New Roman" w:hAnsi="Times New Roman" w:cs="Times New Roman"/>
                <w:b/>
                <w:i/>
                <w:sz w:val="24"/>
                <w:szCs w:val="24"/>
              </w:rPr>
              <w:t>Замовник відміняє відкриті торги у разі:</w:t>
            </w:r>
          </w:p>
          <w:p w14:paraId="60A5A0A6"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 відсутності подальшої потреби в закупівлі товарів, робіт чи послуг;</w:t>
            </w:r>
          </w:p>
          <w:p w14:paraId="4D10F7D1"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з описом таких порушень;</w:t>
            </w:r>
          </w:p>
          <w:p w14:paraId="1EFFDBE7"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8A3F1A0"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479769F"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У разі відміни відкритих торгів замовник </w:t>
            </w:r>
            <w:r w:rsidRPr="00274D02">
              <w:rPr>
                <w:rFonts w:ascii="Times New Roman" w:eastAsia="Times New Roman" w:hAnsi="Times New Roman" w:cs="Times New Roman"/>
                <w:b/>
                <w:i/>
                <w:sz w:val="24"/>
                <w:szCs w:val="24"/>
              </w:rPr>
              <w:t>протягом одного робочого дня</w:t>
            </w:r>
            <w:r w:rsidRPr="00274D02">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підстави прийняття такого рішення.</w:t>
            </w:r>
          </w:p>
          <w:p w14:paraId="62C87006" w14:textId="77777777" w:rsidR="00964A8E" w:rsidRPr="00274D02" w:rsidRDefault="00DE4250" w:rsidP="003469FD">
            <w:pPr>
              <w:widowControl w:val="0"/>
              <w:jc w:val="both"/>
              <w:rPr>
                <w:rFonts w:ascii="Times New Roman" w:eastAsia="Times New Roman" w:hAnsi="Times New Roman" w:cs="Times New Roman"/>
                <w:b/>
                <w:i/>
                <w:sz w:val="24"/>
                <w:szCs w:val="24"/>
              </w:rPr>
            </w:pPr>
            <w:r w:rsidRPr="00274D02">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274D02">
              <w:rPr>
                <w:rFonts w:ascii="Times New Roman" w:eastAsia="Times New Roman" w:hAnsi="Times New Roman" w:cs="Times New Roman"/>
                <w:b/>
                <w:i/>
                <w:sz w:val="24"/>
                <w:szCs w:val="24"/>
              </w:rPr>
              <w:t>закупівель</w:t>
            </w:r>
            <w:proofErr w:type="spellEnd"/>
            <w:r w:rsidRPr="00274D02">
              <w:rPr>
                <w:rFonts w:ascii="Times New Roman" w:eastAsia="Times New Roman" w:hAnsi="Times New Roman" w:cs="Times New Roman"/>
                <w:b/>
                <w:i/>
                <w:sz w:val="24"/>
                <w:szCs w:val="24"/>
              </w:rPr>
              <w:t xml:space="preserve"> у разі:</w:t>
            </w:r>
          </w:p>
          <w:p w14:paraId="3E7E9436" w14:textId="11A8929C"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74D02">
              <w:rPr>
                <w:rFonts w:ascii="Times New Roman" w:eastAsia="Times New Roman" w:hAnsi="Times New Roman" w:cs="Times New Roman"/>
                <w:sz w:val="24"/>
                <w:szCs w:val="24"/>
                <w:highlight w:val="white"/>
              </w:rPr>
              <w:t xml:space="preserve">цими </w:t>
            </w:r>
            <w:r w:rsidR="008036B5">
              <w:rPr>
                <w:rFonts w:ascii="Times New Roman" w:eastAsia="Times New Roman" w:hAnsi="Times New Roman" w:cs="Times New Roman"/>
                <w:sz w:val="24"/>
                <w:szCs w:val="24"/>
                <w:highlight w:val="white"/>
                <w:lang w:val="en-US"/>
              </w:rPr>
              <w:t>О</w:t>
            </w:r>
            <w:proofErr w:type="spellStart"/>
            <w:r w:rsidRPr="00274D02">
              <w:rPr>
                <w:rFonts w:ascii="Times New Roman" w:eastAsia="Times New Roman" w:hAnsi="Times New Roman" w:cs="Times New Roman"/>
                <w:sz w:val="24"/>
                <w:szCs w:val="24"/>
                <w:highlight w:val="white"/>
              </w:rPr>
              <w:t>собливостями</w:t>
            </w:r>
            <w:proofErr w:type="spellEnd"/>
            <w:r w:rsidRPr="00274D02">
              <w:rPr>
                <w:rFonts w:ascii="Times New Roman" w:eastAsia="Times New Roman" w:hAnsi="Times New Roman" w:cs="Times New Roman"/>
                <w:sz w:val="24"/>
                <w:szCs w:val="24"/>
              </w:rPr>
              <w:t>;</w:t>
            </w:r>
          </w:p>
          <w:p w14:paraId="1908A307" w14:textId="52E9DFF9"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 не</w:t>
            </w:r>
            <w:r w:rsidRPr="00274D02">
              <w:rPr>
                <w:rFonts w:ascii="Times New Roman" w:eastAsia="Times New Roman" w:hAnsi="Times New Roman" w:cs="Times New Roman"/>
                <w:sz w:val="24"/>
                <w:szCs w:val="24"/>
                <w:highlight w:val="white"/>
              </w:rPr>
              <w:t>подання жодної тендерної пропозиції для участі</w:t>
            </w:r>
            <w:r w:rsidRPr="00274D02">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274D02">
              <w:rPr>
                <w:rFonts w:ascii="Times New Roman" w:eastAsia="Times New Roman" w:hAnsi="Times New Roman" w:cs="Times New Roman"/>
                <w:sz w:val="24"/>
                <w:szCs w:val="24"/>
                <w:highlight w:val="white"/>
              </w:rPr>
              <w:t xml:space="preserve">цими </w:t>
            </w:r>
            <w:r w:rsidR="008036B5">
              <w:rPr>
                <w:rFonts w:ascii="Times New Roman" w:eastAsia="Times New Roman" w:hAnsi="Times New Roman" w:cs="Times New Roman"/>
                <w:sz w:val="24"/>
                <w:szCs w:val="24"/>
                <w:highlight w:val="white"/>
              </w:rPr>
              <w:t>О</w:t>
            </w:r>
            <w:r w:rsidRPr="00274D02">
              <w:rPr>
                <w:rFonts w:ascii="Times New Roman" w:eastAsia="Times New Roman" w:hAnsi="Times New Roman" w:cs="Times New Roman"/>
                <w:sz w:val="24"/>
                <w:szCs w:val="24"/>
                <w:highlight w:val="white"/>
              </w:rPr>
              <w:t>собливостями</w:t>
            </w:r>
            <w:r w:rsidRPr="00274D02">
              <w:rPr>
                <w:rFonts w:ascii="Times New Roman" w:eastAsia="Times New Roman" w:hAnsi="Times New Roman" w:cs="Times New Roman"/>
                <w:sz w:val="24"/>
                <w:szCs w:val="24"/>
              </w:rPr>
              <w:t>.</w:t>
            </w:r>
          </w:p>
          <w:p w14:paraId="7B62FAFD"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Електронною системою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F43A5A3"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Відкриті торги можуть бути відмінені частково (за лотом).</w:t>
            </w:r>
          </w:p>
          <w:p w14:paraId="01361D15"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в день її оприлюднення.</w:t>
            </w:r>
          </w:p>
        </w:tc>
      </w:tr>
      <w:tr w:rsidR="00964A8E" w:rsidRPr="00274D02" w14:paraId="79FE9AED" w14:textId="77777777">
        <w:trPr>
          <w:trHeight w:val="1119"/>
          <w:jc w:val="center"/>
        </w:trPr>
        <w:tc>
          <w:tcPr>
            <w:tcW w:w="705" w:type="dxa"/>
          </w:tcPr>
          <w:p w14:paraId="5635FD3A"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2</w:t>
            </w:r>
          </w:p>
        </w:tc>
        <w:tc>
          <w:tcPr>
            <w:tcW w:w="2835" w:type="dxa"/>
          </w:tcPr>
          <w:p w14:paraId="70408660"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33B7BE82" w14:textId="77777777" w:rsidR="00B81EE2" w:rsidRPr="00B81EE2" w:rsidRDefault="00B81EE2" w:rsidP="00B81EE2">
            <w:pPr>
              <w:widowControl w:val="0"/>
              <w:jc w:val="both"/>
              <w:rPr>
                <w:rFonts w:ascii="Times New Roman" w:eastAsia="Times New Roman" w:hAnsi="Times New Roman" w:cs="Times New Roman"/>
                <w:sz w:val="24"/>
                <w:szCs w:val="24"/>
              </w:rPr>
            </w:pPr>
            <w:r w:rsidRPr="00B81EE2">
              <w:rPr>
                <w:rFonts w:ascii="Times New Roman" w:eastAsia="Times New Roman" w:hAnsi="Times New Roman" w:cs="Times New Roman"/>
                <w:sz w:val="24"/>
                <w:szCs w:val="24"/>
              </w:rPr>
              <w:t>Рішення про намір укласти договір про закупівлю приймається Замовником відповідно до статті 33 Закону та пункту 49 Особливостей.</w:t>
            </w:r>
          </w:p>
          <w:p w14:paraId="2B1440FE" w14:textId="77777777" w:rsidR="00B81EE2" w:rsidRPr="00B81EE2" w:rsidRDefault="00B81EE2" w:rsidP="00B81EE2">
            <w:pPr>
              <w:widowControl w:val="0"/>
              <w:jc w:val="both"/>
              <w:rPr>
                <w:rFonts w:ascii="Times New Roman" w:eastAsia="Times New Roman" w:hAnsi="Times New Roman" w:cs="Times New Roman"/>
                <w:sz w:val="24"/>
                <w:szCs w:val="24"/>
              </w:rPr>
            </w:pPr>
            <w:r w:rsidRPr="00B81EE2">
              <w:rPr>
                <w:rFonts w:ascii="Times New Roman" w:eastAsia="Times New Roman" w:hAnsi="Times New Roman" w:cs="Times New Roman"/>
                <w:sz w:val="24"/>
                <w:szCs w:val="24"/>
              </w:rPr>
              <w:t xml:space="preserve">Повідомлення про намір укласти договір про закупівлю автоматично формується електронною системою </w:t>
            </w:r>
            <w:proofErr w:type="spellStart"/>
            <w:r w:rsidRPr="00B81EE2">
              <w:rPr>
                <w:rFonts w:ascii="Times New Roman" w:eastAsia="Times New Roman" w:hAnsi="Times New Roman" w:cs="Times New Roman"/>
                <w:sz w:val="24"/>
                <w:szCs w:val="24"/>
              </w:rPr>
              <w:t>закупівель</w:t>
            </w:r>
            <w:proofErr w:type="spellEnd"/>
            <w:r w:rsidRPr="00B81EE2">
              <w:rPr>
                <w:rFonts w:ascii="Times New Roman" w:eastAsia="Times New Roman" w:hAnsi="Times New Roman" w:cs="Times New Roman"/>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B81EE2">
              <w:rPr>
                <w:rFonts w:ascii="Times New Roman" w:eastAsia="Times New Roman" w:hAnsi="Times New Roman" w:cs="Times New Roman"/>
                <w:sz w:val="24"/>
                <w:szCs w:val="24"/>
              </w:rPr>
              <w:t>закупівель</w:t>
            </w:r>
            <w:proofErr w:type="spellEnd"/>
            <w:r w:rsidRPr="00B81EE2">
              <w:rPr>
                <w:rFonts w:ascii="Times New Roman" w:eastAsia="Times New Roman" w:hAnsi="Times New Roman" w:cs="Times New Roman"/>
                <w:sz w:val="24"/>
                <w:szCs w:val="24"/>
              </w:rPr>
              <w:t>.</w:t>
            </w:r>
          </w:p>
          <w:p w14:paraId="7999575B" w14:textId="430E19DA" w:rsidR="00B81EE2" w:rsidRDefault="00B81EE2" w:rsidP="00B81EE2">
            <w:pPr>
              <w:widowControl w:val="0"/>
              <w:jc w:val="both"/>
              <w:rPr>
                <w:rFonts w:ascii="Times New Roman" w:eastAsia="Times New Roman" w:hAnsi="Times New Roman" w:cs="Times New Roman"/>
                <w:sz w:val="24"/>
                <w:szCs w:val="24"/>
                <w:highlight w:val="white"/>
              </w:rPr>
            </w:pPr>
            <w:r w:rsidRPr="00B81EE2">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B81EE2">
              <w:rPr>
                <w:rFonts w:ascii="Times New Roman" w:eastAsia="Times New Roman" w:hAnsi="Times New Roman" w:cs="Times New Roman"/>
                <w:sz w:val="24"/>
                <w:szCs w:val="24"/>
              </w:rPr>
              <w:t>закупівель</w:t>
            </w:r>
            <w:proofErr w:type="spellEnd"/>
            <w:r w:rsidRPr="00B81EE2">
              <w:rPr>
                <w:rFonts w:ascii="Times New Roman" w:eastAsia="Times New Roman" w:hAnsi="Times New Roman" w:cs="Times New Roman"/>
                <w:sz w:val="24"/>
                <w:szCs w:val="24"/>
              </w:rPr>
              <w:t xml:space="preserve"> повідомлення про намір укласти договір про закупівлю.</w:t>
            </w:r>
          </w:p>
          <w:p w14:paraId="76701366" w14:textId="60034C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74D02">
              <w:rPr>
                <w:rFonts w:ascii="Times New Roman" w:eastAsia="Times New Roman" w:hAnsi="Times New Roman" w:cs="Times New Roman"/>
                <w:b/>
                <w:i/>
                <w:sz w:val="24"/>
                <w:szCs w:val="24"/>
                <w:highlight w:val="white"/>
              </w:rPr>
              <w:t>не пізніше ніж через 15 днів</w:t>
            </w:r>
            <w:r w:rsidRPr="00274D02">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74D02">
              <w:rPr>
                <w:rFonts w:ascii="Times New Roman" w:eastAsia="Times New Roman" w:hAnsi="Times New Roman" w:cs="Times New Roman"/>
                <w:b/>
                <w:i/>
                <w:sz w:val="24"/>
                <w:szCs w:val="24"/>
                <w:highlight w:val="white"/>
              </w:rPr>
              <w:t>може бути продовжений до 60 днів</w:t>
            </w:r>
            <w:r w:rsidRPr="00274D02">
              <w:rPr>
                <w:rFonts w:ascii="Times New Roman" w:eastAsia="Times New Roman" w:hAnsi="Times New Roman" w:cs="Times New Roman"/>
                <w:sz w:val="24"/>
                <w:szCs w:val="24"/>
                <w:highlight w:val="white"/>
              </w:rPr>
              <w:t xml:space="preserve">. </w:t>
            </w:r>
          </w:p>
          <w:p w14:paraId="44A51A14"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CE64C02" w14:textId="0F02A846" w:rsidR="00964A8E" w:rsidRPr="00274D02" w:rsidRDefault="00964A8E" w:rsidP="003469FD">
            <w:pPr>
              <w:widowControl w:val="0"/>
              <w:jc w:val="both"/>
              <w:rPr>
                <w:rFonts w:ascii="Times New Roman" w:eastAsia="Times New Roman" w:hAnsi="Times New Roman" w:cs="Times New Roman"/>
                <w:sz w:val="24"/>
                <w:szCs w:val="24"/>
              </w:rPr>
            </w:pPr>
          </w:p>
        </w:tc>
      </w:tr>
      <w:tr w:rsidR="00964A8E" w:rsidRPr="00274D02" w14:paraId="46E292E8" w14:textId="77777777">
        <w:trPr>
          <w:trHeight w:val="1119"/>
          <w:jc w:val="center"/>
        </w:trPr>
        <w:tc>
          <w:tcPr>
            <w:tcW w:w="705" w:type="dxa"/>
          </w:tcPr>
          <w:p w14:paraId="378A6AC3"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3</w:t>
            </w:r>
          </w:p>
        </w:tc>
        <w:tc>
          <w:tcPr>
            <w:tcW w:w="2835" w:type="dxa"/>
          </w:tcPr>
          <w:p w14:paraId="542E8DA2" w14:textId="77777777" w:rsidR="00964A8E" w:rsidRPr="00274D02" w:rsidRDefault="00DE4250" w:rsidP="003469FD">
            <w:pPr>
              <w:widowControl w:val="0"/>
              <w:rPr>
                <w:rFonts w:ascii="Times New Roman" w:eastAsia="Times New Roman" w:hAnsi="Times New Roman" w:cs="Times New Roman"/>
                <w:sz w:val="24"/>
                <w:szCs w:val="24"/>
              </w:rPr>
            </w:pPr>
            <w:proofErr w:type="spellStart"/>
            <w:r w:rsidRPr="00274D02">
              <w:rPr>
                <w:rFonts w:ascii="Times New Roman" w:eastAsia="Times New Roman" w:hAnsi="Times New Roman" w:cs="Times New Roman"/>
                <w:b/>
                <w:sz w:val="24"/>
                <w:szCs w:val="24"/>
              </w:rPr>
              <w:t>Проєкт</w:t>
            </w:r>
            <w:proofErr w:type="spellEnd"/>
            <w:r w:rsidRPr="00274D02">
              <w:rPr>
                <w:rFonts w:ascii="Times New Roman" w:eastAsia="Times New Roman" w:hAnsi="Times New Roman" w:cs="Times New Roman"/>
                <w:b/>
                <w:sz w:val="24"/>
                <w:szCs w:val="24"/>
              </w:rPr>
              <w:t xml:space="preserve"> договору про закупівлю</w:t>
            </w:r>
          </w:p>
        </w:tc>
        <w:tc>
          <w:tcPr>
            <w:tcW w:w="6420" w:type="dxa"/>
            <w:vAlign w:val="center"/>
          </w:tcPr>
          <w:p w14:paraId="18FC750B" w14:textId="20D0078F" w:rsidR="00964A8E" w:rsidRDefault="009B2977" w:rsidP="003469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proofErr w:type="spellStart"/>
            <w:r w:rsidR="00DE4250" w:rsidRPr="00274D02">
              <w:rPr>
                <w:rFonts w:ascii="Times New Roman" w:eastAsia="Times New Roman" w:hAnsi="Times New Roman" w:cs="Times New Roman"/>
                <w:sz w:val="24"/>
                <w:szCs w:val="24"/>
              </w:rPr>
              <w:t>Проєкт</w:t>
            </w:r>
            <w:proofErr w:type="spellEnd"/>
            <w:r w:rsidR="00DE4250" w:rsidRPr="00274D02">
              <w:rPr>
                <w:rFonts w:ascii="Times New Roman" w:eastAsia="Times New Roman" w:hAnsi="Times New Roman" w:cs="Times New Roman"/>
                <w:sz w:val="24"/>
                <w:szCs w:val="24"/>
              </w:rPr>
              <w:t xml:space="preserve"> договору про закупівлю </w:t>
            </w:r>
            <w:r w:rsidR="00DE4250" w:rsidRPr="00176824">
              <w:rPr>
                <w:rFonts w:ascii="Times New Roman" w:eastAsia="Times New Roman" w:hAnsi="Times New Roman" w:cs="Times New Roman"/>
                <w:sz w:val="24"/>
                <w:szCs w:val="24"/>
              </w:rPr>
              <w:t xml:space="preserve">викладено в </w:t>
            </w:r>
            <w:r w:rsidR="00DE4250" w:rsidRPr="006612EB">
              <w:rPr>
                <w:rFonts w:ascii="Times New Roman" w:eastAsia="Times New Roman" w:hAnsi="Times New Roman" w:cs="Times New Roman"/>
                <w:b/>
                <w:i/>
                <w:sz w:val="24"/>
                <w:szCs w:val="24"/>
              </w:rPr>
              <w:t>Додатку 3</w:t>
            </w:r>
            <w:r w:rsidR="00DE4250" w:rsidRPr="006612EB">
              <w:rPr>
                <w:rFonts w:ascii="Times New Roman" w:eastAsia="Times New Roman" w:hAnsi="Times New Roman" w:cs="Times New Roman"/>
                <w:sz w:val="24"/>
                <w:szCs w:val="24"/>
              </w:rPr>
              <w:t xml:space="preserve"> </w:t>
            </w:r>
            <w:r w:rsidR="00DE4250" w:rsidRPr="00274D02">
              <w:rPr>
                <w:rFonts w:ascii="Times New Roman" w:eastAsia="Times New Roman" w:hAnsi="Times New Roman" w:cs="Times New Roman"/>
                <w:sz w:val="24"/>
                <w:szCs w:val="24"/>
              </w:rPr>
              <w:t>до цієї тендерної документації.</w:t>
            </w:r>
          </w:p>
          <w:p w14:paraId="67A65D1D" w14:textId="77777777" w:rsidR="00431940" w:rsidRPr="00431940" w:rsidRDefault="00431940" w:rsidP="00431940">
            <w:pPr>
              <w:widowControl w:val="0"/>
              <w:ind w:right="120"/>
              <w:jc w:val="both"/>
              <w:rPr>
                <w:rFonts w:ascii="Times New Roman" w:eastAsia="Times New Roman" w:hAnsi="Times New Roman" w:cs="Times New Roman"/>
                <w:sz w:val="24"/>
                <w:szCs w:val="24"/>
              </w:rPr>
            </w:pPr>
            <w:r w:rsidRPr="00431940">
              <w:rPr>
                <w:rFonts w:ascii="Times New Roman" w:eastAsia="Times New Roman" w:hAnsi="Times New Roman" w:cs="Times New Roman"/>
                <w:sz w:val="24"/>
                <w:szCs w:val="24"/>
              </w:rPr>
              <w:t>Невід’ємною частиною договору, який буде укладений за результатами відкритих торгів, є договірна ціна.</w:t>
            </w:r>
          </w:p>
          <w:p w14:paraId="67BECE97" w14:textId="744F003E" w:rsidR="00431940" w:rsidRPr="00274D02" w:rsidRDefault="00431940" w:rsidP="00431940">
            <w:pPr>
              <w:widowControl w:val="0"/>
              <w:ind w:right="120"/>
              <w:jc w:val="both"/>
              <w:rPr>
                <w:rFonts w:ascii="Times New Roman" w:eastAsia="Times New Roman" w:hAnsi="Times New Roman" w:cs="Times New Roman"/>
                <w:sz w:val="24"/>
                <w:szCs w:val="24"/>
              </w:rPr>
            </w:pPr>
            <w:r w:rsidRPr="00431940">
              <w:rPr>
                <w:rFonts w:ascii="Times New Roman" w:eastAsia="Times New Roman" w:hAnsi="Times New Roman" w:cs="Times New Roman"/>
                <w:sz w:val="24"/>
                <w:szCs w:val="24"/>
              </w:rPr>
              <w:t>Договірна ціна - це ціна Переможця за результатами процедури закупівлі.</w:t>
            </w:r>
          </w:p>
          <w:p w14:paraId="2822DDC5" w14:textId="77777777" w:rsidR="00964A8E" w:rsidRPr="00274D02" w:rsidRDefault="00DE4250" w:rsidP="003469FD">
            <w:pPr>
              <w:widowControl w:val="0"/>
              <w:ind w:right="12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sidRPr="006612EB">
              <w:rPr>
                <w:rFonts w:ascii="Times New Roman" w:eastAsia="Times New Roman" w:hAnsi="Times New Roman" w:cs="Times New Roman"/>
                <w:sz w:val="24"/>
                <w:szCs w:val="24"/>
              </w:rPr>
              <w:t>пунктом 2 «Строк укладання договору про закупівлю»</w:t>
            </w:r>
            <w:r w:rsidRPr="00274D02">
              <w:rPr>
                <w:rFonts w:ascii="Times New Roman" w:eastAsia="Times New Roman" w:hAnsi="Times New Roman" w:cs="Times New Roman"/>
                <w:sz w:val="24"/>
                <w:szCs w:val="24"/>
              </w:rPr>
              <w:t xml:space="preserve"> цього розділу.</w:t>
            </w:r>
          </w:p>
          <w:p w14:paraId="5CA29FF0" w14:textId="7E0866F5" w:rsidR="00964A8E" w:rsidRPr="00274D02" w:rsidRDefault="009B2977" w:rsidP="003469FD">
            <w:pPr>
              <w:widowControl w:val="0"/>
              <w:jc w:val="both"/>
              <w:rPr>
                <w:rFonts w:ascii="Times New Roman" w:eastAsia="Times New Roman" w:hAnsi="Times New Roman" w:cs="Times New Roman"/>
                <w:sz w:val="24"/>
                <w:szCs w:val="24"/>
              </w:rPr>
            </w:pPr>
            <w:r w:rsidRPr="009B2977">
              <w:rPr>
                <w:rFonts w:ascii="Times New Roman" w:eastAsia="Times New Roman" w:hAnsi="Times New Roman" w:cs="Times New Roman"/>
                <w:sz w:val="24"/>
                <w:szCs w:val="24"/>
              </w:rPr>
              <w:t>3.2</w:t>
            </w:r>
            <w:r>
              <w:rPr>
                <w:rFonts w:ascii="Times New Roman" w:eastAsia="Times New Roman" w:hAnsi="Times New Roman" w:cs="Times New Roman"/>
                <w:b/>
                <w:i/>
                <w:sz w:val="24"/>
                <w:szCs w:val="24"/>
              </w:rPr>
              <w:t xml:space="preserve"> </w:t>
            </w:r>
            <w:r w:rsidR="00DE4250" w:rsidRPr="00274D02">
              <w:rPr>
                <w:rFonts w:ascii="Times New Roman" w:eastAsia="Times New Roman" w:hAnsi="Times New Roman" w:cs="Times New Roman"/>
                <w:b/>
                <w:i/>
                <w:sz w:val="24"/>
                <w:szCs w:val="24"/>
              </w:rPr>
              <w:t>Переможець</w:t>
            </w:r>
            <w:r w:rsidR="00DE4250" w:rsidRPr="00274D02">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14:paraId="65DE9E11" w14:textId="77777777" w:rsidR="00964A8E" w:rsidRPr="00274D02" w:rsidRDefault="00DE4250" w:rsidP="003469FD">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інформацію про право підписання договору про закупівлю;</w:t>
            </w:r>
          </w:p>
          <w:p w14:paraId="2862D0E3" w14:textId="77777777" w:rsidR="00964A8E" w:rsidRPr="00274D02" w:rsidRDefault="00DE4250" w:rsidP="003469FD">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274D02">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0F63ACC" w14:textId="390CA7F4" w:rsidR="00964A8E" w:rsidRDefault="00DE4250" w:rsidP="003469FD">
            <w:pPr>
              <w:widowControl w:val="0"/>
              <w:jc w:val="both"/>
              <w:rPr>
                <w:rFonts w:ascii="Times New Roman" w:eastAsia="Times New Roman" w:hAnsi="Times New Roman" w:cs="Times New Roman"/>
                <w:i/>
                <w:sz w:val="24"/>
                <w:szCs w:val="24"/>
                <w:highlight w:val="white"/>
              </w:rPr>
            </w:pPr>
            <w:r w:rsidRPr="00274D02">
              <w:rPr>
                <w:rFonts w:ascii="Times New Roman" w:eastAsia="Times New Roman" w:hAnsi="Times New Roman" w:cs="Times New Roman"/>
                <w:i/>
                <w:sz w:val="24"/>
                <w:szCs w:val="24"/>
                <w:highlight w:val="white"/>
              </w:rPr>
              <w:t xml:space="preserve">У випадку ненадання переможцем інформації про право </w:t>
            </w:r>
            <w:r w:rsidRPr="00274D02">
              <w:rPr>
                <w:rFonts w:ascii="Times New Roman" w:eastAsia="Times New Roman" w:hAnsi="Times New Roman" w:cs="Times New Roman"/>
                <w:i/>
                <w:sz w:val="24"/>
                <w:szCs w:val="24"/>
                <w:highlight w:val="white"/>
              </w:rPr>
              <w:lastRenderedPageBreak/>
              <w:t>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94530A">
              <w:rPr>
                <w:rFonts w:ascii="Times New Roman" w:eastAsia="Times New Roman" w:hAnsi="Times New Roman" w:cs="Times New Roman"/>
                <w:i/>
                <w:sz w:val="24"/>
                <w:szCs w:val="24"/>
                <w:highlight w:val="white"/>
              </w:rPr>
              <w:t xml:space="preserve"> абзацу 2 підпункту 3  пункту 44</w:t>
            </w:r>
            <w:r w:rsidRPr="00274D02">
              <w:rPr>
                <w:rFonts w:ascii="Times New Roman" w:eastAsia="Times New Roman" w:hAnsi="Times New Roman" w:cs="Times New Roman"/>
                <w:i/>
                <w:sz w:val="24"/>
                <w:szCs w:val="24"/>
                <w:highlight w:val="white"/>
              </w:rPr>
              <w:t xml:space="preserve"> Особливостей.</w:t>
            </w:r>
          </w:p>
          <w:p w14:paraId="741F66DA" w14:textId="77777777" w:rsidR="009B2977" w:rsidRDefault="009B2977" w:rsidP="009B2977">
            <w:pPr>
              <w:widowControl w:val="0"/>
              <w:jc w:val="both"/>
              <w:rPr>
                <w:rFonts w:ascii="Times New Roman" w:eastAsia="Times New Roman" w:hAnsi="Times New Roman" w:cs="Times New Roman"/>
                <w:sz w:val="24"/>
                <w:szCs w:val="24"/>
                <w:highlight w:val="white"/>
              </w:rPr>
            </w:pPr>
          </w:p>
          <w:p w14:paraId="3591DD49" w14:textId="4C125103" w:rsidR="009B2977" w:rsidRPr="009B2977" w:rsidRDefault="009B2977" w:rsidP="009B2977">
            <w:pPr>
              <w:widowControl w:val="0"/>
              <w:jc w:val="both"/>
              <w:rPr>
                <w:rFonts w:ascii="Times New Roman" w:eastAsia="Times New Roman" w:hAnsi="Times New Roman" w:cs="Times New Roman"/>
                <w:b/>
                <w:bCs/>
                <w:sz w:val="24"/>
                <w:szCs w:val="24"/>
                <w:highlight w:val="white"/>
              </w:rPr>
            </w:pPr>
            <w:r>
              <w:rPr>
                <w:rFonts w:ascii="Times New Roman" w:eastAsia="Times New Roman" w:hAnsi="Times New Roman" w:cs="Times New Roman"/>
                <w:b/>
                <w:bCs/>
                <w:sz w:val="24"/>
                <w:szCs w:val="24"/>
                <w:highlight w:val="white"/>
              </w:rPr>
              <w:t xml:space="preserve">3.3 </w:t>
            </w:r>
            <w:r w:rsidRPr="009B2977">
              <w:rPr>
                <w:rFonts w:ascii="Times New Roman" w:eastAsia="Times New Roman" w:hAnsi="Times New Roman" w:cs="Times New Roman"/>
                <w:b/>
                <w:bCs/>
                <w:sz w:val="24"/>
                <w:szCs w:val="24"/>
                <w:highlight w:val="white"/>
              </w:rPr>
              <w:t>Вимоги щодо формування договірної ціни</w:t>
            </w:r>
          </w:p>
          <w:p w14:paraId="1C37C97F" w14:textId="77777777" w:rsidR="000D34F8" w:rsidRPr="000D34F8" w:rsidRDefault="000D34F8" w:rsidP="000D34F8">
            <w:pPr>
              <w:widowControl w:val="0"/>
              <w:jc w:val="both"/>
              <w:rPr>
                <w:rFonts w:ascii="Times New Roman" w:eastAsia="Times New Roman" w:hAnsi="Times New Roman" w:cs="Times New Roman"/>
                <w:sz w:val="24"/>
                <w:szCs w:val="24"/>
              </w:rPr>
            </w:pPr>
            <w:r w:rsidRPr="000D34F8">
              <w:rPr>
                <w:rFonts w:ascii="Times New Roman" w:eastAsia="Times New Roman" w:hAnsi="Times New Roman" w:cs="Times New Roman"/>
                <w:sz w:val="24"/>
                <w:szCs w:val="24"/>
              </w:rPr>
              <w:t>Технічні, якісні характеристики предмета закупівлі передбачають всі вимоги законодавства щодо заходів із захисту довкілля.</w:t>
            </w:r>
          </w:p>
          <w:p w14:paraId="2339C33D" w14:textId="77777777" w:rsidR="000D34F8" w:rsidRPr="000D34F8" w:rsidRDefault="000D34F8" w:rsidP="000D34F8">
            <w:pPr>
              <w:widowControl w:val="0"/>
              <w:jc w:val="both"/>
              <w:rPr>
                <w:rFonts w:ascii="Times New Roman" w:eastAsia="Times New Roman" w:hAnsi="Times New Roman" w:cs="Times New Roman"/>
                <w:sz w:val="24"/>
                <w:szCs w:val="24"/>
              </w:rPr>
            </w:pPr>
            <w:r w:rsidRPr="000D34F8">
              <w:rPr>
                <w:rFonts w:ascii="Times New Roman" w:eastAsia="Times New Roman" w:hAnsi="Times New Roman" w:cs="Times New Roman"/>
                <w:sz w:val="24"/>
                <w:szCs w:val="24"/>
              </w:rPr>
              <w:t>Договірна ціна тверда.</w:t>
            </w:r>
          </w:p>
          <w:p w14:paraId="7A03B42D" w14:textId="77777777" w:rsidR="000D34F8" w:rsidRPr="000D34F8" w:rsidRDefault="000D34F8" w:rsidP="000D34F8">
            <w:pPr>
              <w:widowControl w:val="0"/>
              <w:jc w:val="both"/>
              <w:rPr>
                <w:rFonts w:ascii="Times New Roman" w:eastAsia="Times New Roman" w:hAnsi="Times New Roman" w:cs="Times New Roman"/>
                <w:sz w:val="24"/>
                <w:szCs w:val="24"/>
              </w:rPr>
            </w:pPr>
            <w:r w:rsidRPr="000D34F8">
              <w:rPr>
                <w:rFonts w:ascii="Times New Roman" w:eastAsia="Times New Roman" w:hAnsi="Times New Roman" w:cs="Times New Roman"/>
                <w:sz w:val="24"/>
                <w:szCs w:val="24"/>
              </w:rPr>
              <w:t>Договірна ціна визначається відповідно до Правил визначення вартості будівництва, реконструкції, ремонту та утримання автомобільних доріг загального користування (далі Правила визначення вартості), затверджених Наказом Міністерства інфраструктури України від 02.05.2022 року № 273,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(далі МЕТОДИКА), затвердженої Наказом Міністерства інфраструктури України від 07.10.2022 року № 753, та згідно інших діючих нормативно-кошторисних документів. Формується договірна ціна згідно Додатку 29 до МЕТОДИКИ.</w:t>
            </w:r>
          </w:p>
          <w:p w14:paraId="7B242B50" w14:textId="23ADE39F" w:rsidR="000D34F8" w:rsidRPr="000D34F8" w:rsidRDefault="000D34F8" w:rsidP="000D34F8">
            <w:pPr>
              <w:widowControl w:val="0"/>
              <w:jc w:val="both"/>
              <w:rPr>
                <w:rFonts w:ascii="Times New Roman" w:eastAsia="Times New Roman" w:hAnsi="Times New Roman" w:cs="Times New Roman"/>
                <w:sz w:val="24"/>
                <w:szCs w:val="24"/>
              </w:rPr>
            </w:pPr>
            <w:r w:rsidRPr="000D34F8">
              <w:rPr>
                <w:rFonts w:ascii="Times New Roman" w:eastAsia="Times New Roman" w:hAnsi="Times New Roman" w:cs="Times New Roman"/>
                <w:sz w:val="24"/>
                <w:szCs w:val="24"/>
              </w:rPr>
              <w:t>Договірна ціна розраховується з використанням укрупнених показників вартості дорожніх робіт та послуг, обсяги та види яких передбачені відомістю обсягів робіт (B</w:t>
            </w:r>
            <w:r w:rsidR="00303851">
              <w:rPr>
                <w:rFonts w:ascii="Times New Roman" w:eastAsia="Times New Roman" w:hAnsi="Times New Roman" w:cs="Times New Roman"/>
                <w:sz w:val="24"/>
                <w:szCs w:val="24"/>
              </w:rPr>
              <w:t>О</w:t>
            </w:r>
            <w:r w:rsidRPr="000D34F8">
              <w:rPr>
                <w:rFonts w:ascii="Times New Roman" w:eastAsia="Times New Roman" w:hAnsi="Times New Roman" w:cs="Times New Roman"/>
                <w:sz w:val="24"/>
                <w:szCs w:val="24"/>
              </w:rPr>
              <w:t>Q)</w:t>
            </w:r>
            <w:r w:rsidR="00DE7A1D">
              <w:rPr>
                <w:rFonts w:ascii="Times New Roman" w:eastAsia="Times New Roman" w:hAnsi="Times New Roman" w:cs="Times New Roman"/>
                <w:sz w:val="24"/>
                <w:szCs w:val="24"/>
              </w:rPr>
              <w:t xml:space="preserve"> </w:t>
            </w:r>
            <w:r w:rsidRPr="000D34F8">
              <w:rPr>
                <w:rFonts w:ascii="Times New Roman" w:eastAsia="Times New Roman" w:hAnsi="Times New Roman" w:cs="Times New Roman"/>
                <w:sz w:val="24"/>
                <w:szCs w:val="24"/>
              </w:rPr>
              <w:t xml:space="preserve">та Технічною специфікацією </w:t>
            </w:r>
            <w:r w:rsidRPr="006612EB">
              <w:rPr>
                <w:rFonts w:ascii="Times New Roman" w:eastAsia="Times New Roman" w:hAnsi="Times New Roman" w:cs="Times New Roman"/>
                <w:sz w:val="24"/>
                <w:szCs w:val="24"/>
              </w:rPr>
              <w:t>(Додаток</w:t>
            </w:r>
            <w:r w:rsidR="00DE7A1D" w:rsidRPr="006612EB">
              <w:rPr>
                <w:rFonts w:ascii="Times New Roman" w:eastAsia="Times New Roman" w:hAnsi="Times New Roman" w:cs="Times New Roman"/>
                <w:sz w:val="24"/>
                <w:szCs w:val="24"/>
              </w:rPr>
              <w:t xml:space="preserve"> 2</w:t>
            </w:r>
            <w:r w:rsidRPr="000D34F8">
              <w:rPr>
                <w:rFonts w:ascii="Times New Roman" w:eastAsia="Times New Roman" w:hAnsi="Times New Roman" w:cs="Times New Roman"/>
                <w:sz w:val="24"/>
                <w:szCs w:val="24"/>
              </w:rPr>
              <w:t xml:space="preserve">). Договірна ціна формується на підставі вартості дорожніх робіт та послуг, до складу якої вносяться прямі, загальновиробничі та інші витрати, прибуток, кошти на покриття адміністративних витрат підрядних організацій, кошти на покриття ризиків всіх учасників дорожніх робіт та послуг, кошти на покриття додаткових витрат, пов’язаних з інфляційними процесами, кошти на сплату податків, зборів, обов’язкових платежів. Переможець фіксує суму коштів на покриття ризиків всіх учасників дорожніх робіт та послуг і суму коштів на покриття додаткових витрат, пов’язаних з інфляційними процесами, у розмірі вказаному замовником у тендерній документації. Ці суми коштів мають бути відображені у договірній ціні і є лімітом для компенсації його витрат. </w:t>
            </w:r>
          </w:p>
          <w:p w14:paraId="359E9DC4" w14:textId="77777777" w:rsidR="000D34F8" w:rsidRPr="000D34F8" w:rsidRDefault="000D34F8" w:rsidP="000D34F8">
            <w:pPr>
              <w:widowControl w:val="0"/>
              <w:jc w:val="both"/>
              <w:rPr>
                <w:rFonts w:ascii="Times New Roman" w:eastAsia="Times New Roman" w:hAnsi="Times New Roman" w:cs="Times New Roman"/>
                <w:sz w:val="24"/>
                <w:szCs w:val="24"/>
              </w:rPr>
            </w:pPr>
            <w:r w:rsidRPr="000D34F8">
              <w:rPr>
                <w:rFonts w:ascii="Times New Roman" w:eastAsia="Times New Roman" w:hAnsi="Times New Roman" w:cs="Times New Roman"/>
                <w:sz w:val="24"/>
                <w:szCs w:val="24"/>
              </w:rPr>
              <w:t>Розрахунок Договірної ціни здійснюється у програмному комплексі «Будівельні Технології: Кошторис 8» (або в інших аналогічних програмних комплексах), в якому враховані останні зміни в ціноутворенні в будівництві.</w:t>
            </w:r>
          </w:p>
          <w:p w14:paraId="21172BDE" w14:textId="77777777" w:rsidR="000D34F8" w:rsidRPr="000D34F8" w:rsidRDefault="000D34F8" w:rsidP="000D34F8">
            <w:pPr>
              <w:widowControl w:val="0"/>
              <w:jc w:val="both"/>
              <w:rPr>
                <w:rFonts w:ascii="Times New Roman" w:eastAsia="Times New Roman" w:hAnsi="Times New Roman" w:cs="Times New Roman"/>
                <w:sz w:val="24"/>
                <w:szCs w:val="24"/>
              </w:rPr>
            </w:pPr>
            <w:r w:rsidRPr="000D34F8">
              <w:rPr>
                <w:rFonts w:ascii="Times New Roman" w:eastAsia="Times New Roman" w:hAnsi="Times New Roman" w:cs="Times New Roman"/>
                <w:sz w:val="24"/>
                <w:szCs w:val="24"/>
              </w:rPr>
              <w:t>Переможець відповідає за одержання всіх необхідних дозволів, ліцензій, сертифікатів на роботи, що є предметом закупівлі, та самостійно несе всі витрати на отримання таких дозволів, ліцензій, сертифікатів.</w:t>
            </w:r>
          </w:p>
          <w:p w14:paraId="10FA97F4" w14:textId="77777777" w:rsidR="000D34F8" w:rsidRPr="000D34F8" w:rsidRDefault="000D34F8" w:rsidP="000D34F8">
            <w:pPr>
              <w:widowControl w:val="0"/>
              <w:jc w:val="both"/>
              <w:rPr>
                <w:rFonts w:ascii="Times New Roman" w:eastAsia="Times New Roman" w:hAnsi="Times New Roman" w:cs="Times New Roman"/>
                <w:sz w:val="24"/>
                <w:szCs w:val="24"/>
              </w:rPr>
            </w:pPr>
            <w:r w:rsidRPr="000D34F8">
              <w:rPr>
                <w:rFonts w:ascii="Times New Roman" w:eastAsia="Times New Roman" w:hAnsi="Times New Roman" w:cs="Times New Roman"/>
                <w:sz w:val="24"/>
                <w:szCs w:val="24"/>
              </w:rPr>
              <w:t>До Договірної ціни не включаються витрати, пов'язані з укладенням договору.</w:t>
            </w:r>
          </w:p>
          <w:p w14:paraId="6C04FC20" w14:textId="00897C4E" w:rsidR="000D34F8" w:rsidRPr="006612EB" w:rsidRDefault="000D34F8" w:rsidP="000D34F8">
            <w:pPr>
              <w:widowControl w:val="0"/>
              <w:jc w:val="both"/>
              <w:rPr>
                <w:rFonts w:ascii="Times New Roman" w:eastAsia="Times New Roman" w:hAnsi="Times New Roman" w:cs="Times New Roman"/>
                <w:sz w:val="24"/>
                <w:szCs w:val="24"/>
              </w:rPr>
            </w:pPr>
            <w:r w:rsidRPr="000D34F8">
              <w:rPr>
                <w:rFonts w:ascii="Times New Roman" w:eastAsia="Times New Roman" w:hAnsi="Times New Roman" w:cs="Times New Roman"/>
                <w:sz w:val="24"/>
                <w:szCs w:val="24"/>
              </w:rPr>
              <w:t xml:space="preserve">В Договірній ціні обов’язково передбачити суму коштів на </w:t>
            </w:r>
            <w:r w:rsidRPr="000D34F8">
              <w:rPr>
                <w:rFonts w:ascii="Times New Roman" w:eastAsia="Times New Roman" w:hAnsi="Times New Roman" w:cs="Times New Roman"/>
                <w:sz w:val="24"/>
                <w:szCs w:val="24"/>
              </w:rPr>
              <w:lastRenderedPageBreak/>
              <w:t>покриття ризиків всіх учасників дорожніх робіт та послуг, що становить</w:t>
            </w:r>
            <w:r w:rsidR="002B799F">
              <w:rPr>
                <w:rFonts w:ascii="Times New Roman" w:eastAsia="Times New Roman" w:hAnsi="Times New Roman" w:cs="Times New Roman"/>
                <w:color w:val="FF0000"/>
                <w:sz w:val="24"/>
                <w:szCs w:val="24"/>
              </w:rPr>
              <w:t xml:space="preserve"> </w:t>
            </w:r>
            <w:r w:rsidR="002B799F" w:rsidRPr="006612EB">
              <w:rPr>
                <w:rFonts w:ascii="Times New Roman" w:eastAsia="Times New Roman" w:hAnsi="Times New Roman" w:cs="Times New Roman"/>
                <w:sz w:val="24"/>
                <w:szCs w:val="24"/>
              </w:rPr>
              <w:t>7 410 543 (сім мільйонів чотириста десять тисяч п’ятсот сорок три) гривні 00 копійок без ПДВ</w:t>
            </w:r>
            <w:r w:rsidRPr="006612EB">
              <w:rPr>
                <w:rFonts w:ascii="Times New Roman" w:eastAsia="Times New Roman" w:hAnsi="Times New Roman" w:cs="Times New Roman"/>
                <w:sz w:val="24"/>
                <w:szCs w:val="24"/>
              </w:rPr>
              <w:t>.</w:t>
            </w:r>
          </w:p>
          <w:p w14:paraId="4A0E61CC" w14:textId="0A337E66" w:rsidR="000D34F8" w:rsidRPr="006612EB" w:rsidRDefault="000D34F8" w:rsidP="000D34F8">
            <w:pPr>
              <w:widowControl w:val="0"/>
              <w:jc w:val="both"/>
              <w:rPr>
                <w:rFonts w:ascii="Times New Roman" w:eastAsia="Times New Roman" w:hAnsi="Times New Roman" w:cs="Times New Roman"/>
                <w:color w:val="000000" w:themeColor="text1"/>
                <w:sz w:val="24"/>
                <w:szCs w:val="24"/>
              </w:rPr>
            </w:pPr>
            <w:r w:rsidRPr="000D34F8">
              <w:rPr>
                <w:rFonts w:ascii="Times New Roman" w:eastAsia="Times New Roman" w:hAnsi="Times New Roman" w:cs="Times New Roman"/>
                <w:sz w:val="24"/>
                <w:szCs w:val="24"/>
              </w:rPr>
              <w:t>В Договірній ціні обов’язково передбачити суму коштів на покриття додаткових витрат, пов’язаних з інфляційними процесами, що становить</w:t>
            </w:r>
            <w:r w:rsidR="002B799F">
              <w:rPr>
                <w:rFonts w:ascii="Times New Roman" w:eastAsia="Times New Roman" w:hAnsi="Times New Roman" w:cs="Times New Roman"/>
                <w:sz w:val="24"/>
                <w:szCs w:val="24"/>
              </w:rPr>
              <w:t xml:space="preserve"> </w:t>
            </w:r>
            <w:r w:rsidR="002B799F" w:rsidRPr="006612EB">
              <w:rPr>
                <w:rFonts w:ascii="Times New Roman" w:eastAsia="Times New Roman" w:hAnsi="Times New Roman" w:cs="Times New Roman"/>
                <w:color w:val="000000" w:themeColor="text1"/>
                <w:sz w:val="24"/>
                <w:szCs w:val="24"/>
              </w:rPr>
              <w:t>5 579 565 (п’ять мільйонів п’ятсот сімдесят дев’ять тисяч п’ятсот шістдесят п’ять) гривень 00 копійок</w:t>
            </w:r>
            <w:r w:rsidRPr="006612EB">
              <w:rPr>
                <w:rFonts w:ascii="Times New Roman" w:eastAsia="Times New Roman" w:hAnsi="Times New Roman" w:cs="Times New Roman"/>
                <w:color w:val="000000" w:themeColor="text1"/>
                <w:sz w:val="24"/>
                <w:szCs w:val="24"/>
              </w:rPr>
              <w:t>.</w:t>
            </w:r>
          </w:p>
          <w:p w14:paraId="24CAA175" w14:textId="77777777" w:rsidR="000D34F8" w:rsidRPr="000D34F8" w:rsidRDefault="000D34F8" w:rsidP="000D34F8">
            <w:pPr>
              <w:widowControl w:val="0"/>
              <w:jc w:val="both"/>
              <w:rPr>
                <w:rFonts w:ascii="Times New Roman" w:eastAsia="Times New Roman" w:hAnsi="Times New Roman" w:cs="Times New Roman"/>
                <w:sz w:val="24"/>
                <w:szCs w:val="24"/>
              </w:rPr>
            </w:pPr>
            <w:r w:rsidRPr="000D34F8">
              <w:rPr>
                <w:rFonts w:ascii="Times New Roman" w:eastAsia="Times New Roman" w:hAnsi="Times New Roman" w:cs="Times New Roman"/>
                <w:sz w:val="24"/>
                <w:szCs w:val="24"/>
              </w:rPr>
              <w:t>Договірна ціна розраховується виходячи з обсягів робіт, технології виконання робіт, використання сертифікованих конкретних матеріалів, виробів і конструкцій та якості будівельно-монтажних робіт у чіткій відповідності до діючих нормативних документів, методичних рекомендацій тощо, а також з дотриманням безпечних умов праці.</w:t>
            </w:r>
          </w:p>
          <w:p w14:paraId="0CA0D0E3" w14:textId="77777777" w:rsidR="000D34F8" w:rsidRPr="000D34F8" w:rsidRDefault="000D34F8" w:rsidP="000D34F8">
            <w:pPr>
              <w:widowControl w:val="0"/>
              <w:jc w:val="both"/>
              <w:rPr>
                <w:rFonts w:ascii="Times New Roman" w:eastAsia="Times New Roman" w:hAnsi="Times New Roman" w:cs="Times New Roman"/>
                <w:sz w:val="24"/>
                <w:szCs w:val="24"/>
              </w:rPr>
            </w:pPr>
            <w:r w:rsidRPr="000D34F8">
              <w:rPr>
                <w:rFonts w:ascii="Times New Roman" w:eastAsia="Times New Roman" w:hAnsi="Times New Roman" w:cs="Times New Roman"/>
                <w:sz w:val="24"/>
                <w:szCs w:val="24"/>
              </w:rPr>
              <w:t xml:space="preserve">У разі залучення різних ведучих  механізмів (власних, орендованих чи субпідрядної організації) при наданні одного виду робіт, то обсяг вказаних робіт в договірній ціні розбивається на позиції </w:t>
            </w:r>
            <w:proofErr w:type="spellStart"/>
            <w:r w:rsidRPr="000D34F8">
              <w:rPr>
                <w:rFonts w:ascii="Times New Roman" w:eastAsia="Times New Roman" w:hAnsi="Times New Roman" w:cs="Times New Roman"/>
                <w:sz w:val="24"/>
                <w:szCs w:val="24"/>
              </w:rPr>
              <w:t>пропорційно</w:t>
            </w:r>
            <w:proofErr w:type="spellEnd"/>
            <w:r w:rsidRPr="000D34F8">
              <w:rPr>
                <w:rFonts w:ascii="Times New Roman" w:eastAsia="Times New Roman" w:hAnsi="Times New Roman" w:cs="Times New Roman"/>
                <w:sz w:val="24"/>
                <w:szCs w:val="24"/>
              </w:rPr>
              <w:t>.</w:t>
            </w:r>
          </w:p>
          <w:p w14:paraId="3453FFC7" w14:textId="107A3D9B" w:rsidR="00431940" w:rsidRPr="00431940" w:rsidRDefault="000D34F8" w:rsidP="000D34F8">
            <w:pPr>
              <w:widowControl w:val="0"/>
              <w:jc w:val="both"/>
              <w:rPr>
                <w:rFonts w:ascii="Times New Roman" w:eastAsia="Times New Roman" w:hAnsi="Times New Roman" w:cs="Times New Roman"/>
                <w:sz w:val="24"/>
                <w:szCs w:val="24"/>
                <w:highlight w:val="white"/>
              </w:rPr>
            </w:pPr>
            <w:r w:rsidRPr="000D34F8">
              <w:rPr>
                <w:rFonts w:ascii="Times New Roman" w:eastAsia="Times New Roman" w:hAnsi="Times New Roman" w:cs="Times New Roman"/>
                <w:sz w:val="24"/>
                <w:szCs w:val="24"/>
              </w:rPr>
              <w:t>Погоджена Замовником договірна ціна (кошторис) вартості робіт (послуг) є невід’ємною частиною договору про закупівлю.</w:t>
            </w:r>
          </w:p>
          <w:p w14:paraId="571DDD64" w14:textId="77777777" w:rsidR="009B2977" w:rsidRDefault="009B2977" w:rsidP="009B2977">
            <w:pPr>
              <w:widowControl w:val="0"/>
              <w:jc w:val="both"/>
              <w:rPr>
                <w:rFonts w:ascii="Times New Roman" w:eastAsia="Times New Roman" w:hAnsi="Times New Roman" w:cs="Times New Roman"/>
                <w:sz w:val="24"/>
                <w:szCs w:val="24"/>
                <w:highlight w:val="white"/>
              </w:rPr>
            </w:pPr>
          </w:p>
          <w:p w14:paraId="7CC10915" w14:textId="77777777" w:rsidR="009B2977" w:rsidRDefault="009B2977" w:rsidP="009B2977">
            <w:pPr>
              <w:widowControl w:val="0"/>
              <w:jc w:val="both"/>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 xml:space="preserve">3.4 </w:t>
            </w:r>
            <w:r w:rsidRPr="009B2977">
              <w:rPr>
                <w:rFonts w:ascii="Times New Roman" w:eastAsia="Times New Roman" w:hAnsi="Times New Roman" w:cs="Times New Roman"/>
                <w:b/>
                <w:sz w:val="24"/>
                <w:szCs w:val="24"/>
                <w:highlight w:val="white"/>
                <w:u w:val="single"/>
              </w:rPr>
              <w:t>Вимоги щодо погодження договірної ціни.</w:t>
            </w:r>
          </w:p>
          <w:p w14:paraId="133A300B" w14:textId="328B802F" w:rsidR="000D34F8" w:rsidRPr="000D34F8" w:rsidRDefault="000D34F8" w:rsidP="00E75DA8">
            <w:pPr>
              <w:jc w:val="both"/>
              <w:rPr>
                <w:rFonts w:ascii="Times New Roman" w:eastAsia="Times New Roman" w:hAnsi="Times New Roman" w:cs="Times New Roman"/>
                <w:sz w:val="24"/>
                <w:szCs w:val="24"/>
              </w:rPr>
            </w:pPr>
            <w:r w:rsidRPr="000D34F8">
              <w:rPr>
                <w:rFonts w:ascii="Times New Roman" w:eastAsia="Times New Roman" w:hAnsi="Times New Roman" w:cs="Times New Roman"/>
                <w:color w:val="000000"/>
                <w:sz w:val="24"/>
                <w:szCs w:val="24"/>
              </w:rPr>
              <w:t xml:space="preserve">З урахуванням листа </w:t>
            </w:r>
            <w:proofErr w:type="spellStart"/>
            <w:r w:rsidRPr="000D34F8">
              <w:rPr>
                <w:rFonts w:ascii="Times New Roman" w:eastAsia="Times New Roman" w:hAnsi="Times New Roman" w:cs="Times New Roman"/>
                <w:color w:val="000000"/>
                <w:sz w:val="24"/>
                <w:szCs w:val="24"/>
              </w:rPr>
              <w:t>Мінекономрозвитку</w:t>
            </w:r>
            <w:proofErr w:type="spellEnd"/>
            <w:r w:rsidRPr="000D34F8">
              <w:rPr>
                <w:rFonts w:ascii="Times New Roman" w:eastAsia="Times New Roman" w:hAnsi="Times New Roman" w:cs="Times New Roman"/>
                <w:color w:val="000000"/>
                <w:sz w:val="24"/>
                <w:szCs w:val="24"/>
              </w:rPr>
              <w:t xml:space="preserve"> України від 05.08.2016 № 3302-06/24782-06, а також відповідно до п.6.1</w:t>
            </w:r>
            <w:r w:rsidRPr="000D34F8">
              <w:rPr>
                <w:rFonts w:ascii="Times New Roman" w:eastAsia="Times New Roman" w:hAnsi="Times New Roman" w:cs="Times New Roman"/>
                <w:color w:val="000000"/>
                <w:sz w:val="24"/>
                <w:szCs w:val="24"/>
                <w:lang w:val="ru-RU"/>
              </w:rPr>
              <w:t> </w:t>
            </w:r>
            <w:r w:rsidRPr="000D34F8">
              <w:rPr>
                <w:rFonts w:ascii="Times New Roman" w:eastAsia="Times New Roman" w:hAnsi="Times New Roman" w:cs="Times New Roman"/>
                <w:color w:val="000000"/>
                <w:sz w:val="24"/>
                <w:szCs w:val="24"/>
              </w:rPr>
              <w:t>МЕТОДИКИ ціна пропозиції Переможця торгів є договірною ціною на об’єкт будівництва, яка формується Генпідрядником із залученням субпідрядних організацій, та погоджується із Замовником.</w:t>
            </w:r>
            <w:r w:rsidRPr="000D34F8">
              <w:rPr>
                <w:rFonts w:ascii="Times New Roman" w:eastAsia="Times New Roman" w:hAnsi="Times New Roman" w:cs="Times New Roman"/>
                <w:color w:val="000000"/>
                <w:sz w:val="24"/>
                <w:szCs w:val="24"/>
                <w:lang w:val="ru-RU"/>
              </w:rPr>
              <w:t> </w:t>
            </w:r>
            <w:r w:rsidR="006612EB">
              <w:rPr>
                <w:rFonts w:ascii="Times New Roman" w:eastAsia="Times New Roman" w:hAnsi="Times New Roman" w:cs="Times New Roman"/>
                <w:color w:val="000000"/>
                <w:sz w:val="24"/>
                <w:szCs w:val="24"/>
              </w:rPr>
              <w:t>Д</w:t>
            </w:r>
            <w:r w:rsidRPr="000D34F8">
              <w:rPr>
                <w:rFonts w:ascii="Times New Roman" w:eastAsia="Times New Roman" w:hAnsi="Times New Roman" w:cs="Times New Roman"/>
                <w:color w:val="000000"/>
                <w:sz w:val="24"/>
                <w:szCs w:val="24"/>
              </w:rPr>
              <w:t>оговірна ціна – кошторис, яким визначається вартість будівельних робіт, узгоджена з Замовником.</w:t>
            </w:r>
          </w:p>
          <w:p w14:paraId="3A51C98C" w14:textId="77777777" w:rsidR="000D34F8" w:rsidRPr="000D34F8" w:rsidRDefault="000D34F8" w:rsidP="00E75DA8">
            <w:pPr>
              <w:jc w:val="both"/>
              <w:rPr>
                <w:rFonts w:ascii="Times New Roman" w:eastAsia="Times New Roman" w:hAnsi="Times New Roman" w:cs="Times New Roman"/>
                <w:sz w:val="24"/>
                <w:szCs w:val="24"/>
                <w:lang w:val="ru-RU"/>
              </w:rPr>
            </w:pPr>
            <w:proofErr w:type="spellStart"/>
            <w:r w:rsidRPr="000D34F8">
              <w:rPr>
                <w:rFonts w:ascii="Times New Roman" w:eastAsia="Times New Roman" w:hAnsi="Times New Roman" w:cs="Times New Roman"/>
                <w:color w:val="000000"/>
                <w:sz w:val="24"/>
                <w:szCs w:val="24"/>
                <w:lang w:val="ru-RU"/>
              </w:rPr>
              <w:t>Договір</w:t>
            </w:r>
            <w:proofErr w:type="spellEnd"/>
            <w:r w:rsidRPr="000D34F8">
              <w:rPr>
                <w:rFonts w:ascii="Times New Roman" w:eastAsia="Times New Roman" w:hAnsi="Times New Roman" w:cs="Times New Roman"/>
                <w:color w:val="000000"/>
                <w:sz w:val="24"/>
                <w:szCs w:val="24"/>
                <w:lang w:val="ru-RU"/>
              </w:rPr>
              <w:t xml:space="preserve"> за результатами </w:t>
            </w:r>
            <w:proofErr w:type="spellStart"/>
            <w:r w:rsidRPr="000D34F8">
              <w:rPr>
                <w:rFonts w:ascii="Times New Roman" w:eastAsia="Times New Roman" w:hAnsi="Times New Roman" w:cs="Times New Roman"/>
                <w:color w:val="000000"/>
                <w:sz w:val="24"/>
                <w:szCs w:val="24"/>
                <w:lang w:val="ru-RU"/>
              </w:rPr>
              <w:t>торгів</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складається</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після</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погодження</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ціни</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тендерної</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пропозиції</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договірної</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ціни</w:t>
            </w:r>
            <w:proofErr w:type="spellEnd"/>
            <w:r w:rsidRPr="000D34F8">
              <w:rPr>
                <w:rFonts w:ascii="Times New Roman" w:eastAsia="Times New Roman" w:hAnsi="Times New Roman" w:cs="Times New Roman"/>
                <w:color w:val="000000"/>
                <w:sz w:val="24"/>
                <w:szCs w:val="24"/>
                <w:lang w:val="ru-RU"/>
              </w:rPr>
              <w:t>).</w:t>
            </w:r>
          </w:p>
          <w:p w14:paraId="6EADD87F" w14:textId="3AE258B1" w:rsidR="000D34F8" w:rsidRPr="000D34F8" w:rsidRDefault="000D34F8" w:rsidP="00E75DA8">
            <w:pPr>
              <w:jc w:val="both"/>
              <w:rPr>
                <w:rFonts w:ascii="Times New Roman" w:eastAsia="Times New Roman" w:hAnsi="Times New Roman" w:cs="Times New Roman"/>
                <w:sz w:val="24"/>
                <w:szCs w:val="24"/>
                <w:lang w:val="ru-RU"/>
              </w:rPr>
            </w:pPr>
            <w:proofErr w:type="spellStart"/>
            <w:r w:rsidRPr="000D34F8">
              <w:rPr>
                <w:rFonts w:ascii="Times New Roman" w:eastAsia="Times New Roman" w:hAnsi="Times New Roman" w:cs="Times New Roman"/>
                <w:color w:val="000000"/>
                <w:sz w:val="24"/>
                <w:szCs w:val="24"/>
                <w:lang w:val="ru-RU"/>
              </w:rPr>
              <w:t>Переможець</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торгів</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надає</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Замовнику</w:t>
            </w:r>
            <w:proofErr w:type="spellEnd"/>
            <w:r w:rsidRPr="000D34F8">
              <w:rPr>
                <w:rFonts w:ascii="Times New Roman" w:eastAsia="Times New Roman" w:hAnsi="Times New Roman" w:cs="Times New Roman"/>
                <w:color w:val="000000"/>
                <w:sz w:val="24"/>
                <w:szCs w:val="24"/>
                <w:lang w:val="ru-RU"/>
              </w:rPr>
              <w:t xml:space="preserve"> на </w:t>
            </w:r>
            <w:proofErr w:type="spellStart"/>
            <w:r w:rsidRPr="000D34F8">
              <w:rPr>
                <w:rFonts w:ascii="Times New Roman" w:eastAsia="Times New Roman" w:hAnsi="Times New Roman" w:cs="Times New Roman"/>
                <w:color w:val="000000"/>
                <w:sz w:val="24"/>
                <w:szCs w:val="24"/>
                <w:lang w:val="ru-RU"/>
              </w:rPr>
              <w:t>погодження</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договірну</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ціну</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сформовану</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відповідно</w:t>
            </w:r>
            <w:proofErr w:type="spellEnd"/>
            <w:r w:rsidRPr="000D34F8">
              <w:rPr>
                <w:rFonts w:ascii="Times New Roman" w:eastAsia="Times New Roman" w:hAnsi="Times New Roman" w:cs="Times New Roman"/>
                <w:color w:val="000000"/>
                <w:sz w:val="24"/>
                <w:szCs w:val="24"/>
                <w:lang w:val="ru-RU"/>
              </w:rPr>
              <w:t xml:space="preserve"> до </w:t>
            </w:r>
            <w:proofErr w:type="spellStart"/>
            <w:r w:rsidRPr="000D34F8">
              <w:rPr>
                <w:rFonts w:ascii="Times New Roman" w:eastAsia="Times New Roman" w:hAnsi="Times New Roman" w:cs="Times New Roman"/>
                <w:color w:val="000000"/>
                <w:sz w:val="24"/>
                <w:szCs w:val="24"/>
                <w:lang w:val="ru-RU"/>
              </w:rPr>
              <w:t>вимог</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передбачених</w:t>
            </w:r>
            <w:proofErr w:type="spellEnd"/>
            <w:r w:rsidRPr="000D34F8">
              <w:rPr>
                <w:rFonts w:ascii="Times New Roman" w:eastAsia="Times New Roman" w:hAnsi="Times New Roman" w:cs="Times New Roman"/>
                <w:color w:val="000000"/>
                <w:sz w:val="24"/>
                <w:szCs w:val="24"/>
                <w:lang w:val="ru-RU"/>
              </w:rPr>
              <w:t xml:space="preserve"> п.3.</w:t>
            </w:r>
            <w:r w:rsidR="00B870DE">
              <w:rPr>
                <w:rFonts w:ascii="Times New Roman" w:eastAsia="Times New Roman" w:hAnsi="Times New Roman" w:cs="Times New Roman"/>
                <w:color w:val="000000"/>
                <w:sz w:val="24"/>
                <w:szCs w:val="24"/>
                <w:lang w:val="ru-RU"/>
              </w:rPr>
              <w:t>3</w:t>
            </w:r>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розділу</w:t>
            </w:r>
            <w:proofErr w:type="spellEnd"/>
            <w:r w:rsidRPr="000D34F8">
              <w:rPr>
                <w:rFonts w:ascii="Times New Roman" w:eastAsia="Times New Roman" w:hAnsi="Times New Roman" w:cs="Times New Roman"/>
                <w:b/>
                <w:bCs/>
                <w:color w:val="000000"/>
                <w:sz w:val="24"/>
                <w:szCs w:val="24"/>
                <w:lang w:val="ru-RU"/>
              </w:rPr>
              <w:t> </w:t>
            </w:r>
            <w:r w:rsidRPr="000D34F8">
              <w:rPr>
                <w:rFonts w:ascii="Times New Roman" w:eastAsia="Times New Roman" w:hAnsi="Times New Roman" w:cs="Times New Roman"/>
                <w:color w:val="000000"/>
                <w:sz w:val="24"/>
                <w:szCs w:val="24"/>
                <w:lang w:val="ru-RU"/>
              </w:rPr>
              <w:t xml:space="preserve">6 </w:t>
            </w:r>
            <w:proofErr w:type="spellStart"/>
            <w:r w:rsidRPr="000D34F8">
              <w:rPr>
                <w:rFonts w:ascii="Times New Roman" w:eastAsia="Times New Roman" w:hAnsi="Times New Roman" w:cs="Times New Roman"/>
                <w:color w:val="000000"/>
                <w:sz w:val="24"/>
                <w:szCs w:val="24"/>
                <w:lang w:val="ru-RU"/>
              </w:rPr>
              <w:t>цієї</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тендерної</w:t>
            </w:r>
            <w:proofErr w:type="spellEnd"/>
            <w:r w:rsidRPr="000D34F8">
              <w:rPr>
                <w:rFonts w:ascii="Times New Roman" w:eastAsia="Times New Roman" w:hAnsi="Times New Roman" w:cs="Times New Roman"/>
                <w:color w:val="000000"/>
                <w:sz w:val="24"/>
                <w:szCs w:val="24"/>
                <w:lang w:val="ru-RU"/>
              </w:rPr>
              <w:t xml:space="preserve"> </w:t>
            </w:r>
            <w:proofErr w:type="spellStart"/>
            <w:proofErr w:type="gramStart"/>
            <w:r w:rsidRPr="000D34F8">
              <w:rPr>
                <w:rFonts w:ascii="Times New Roman" w:eastAsia="Times New Roman" w:hAnsi="Times New Roman" w:cs="Times New Roman"/>
                <w:color w:val="000000"/>
                <w:sz w:val="24"/>
                <w:szCs w:val="24"/>
                <w:lang w:val="ru-RU"/>
              </w:rPr>
              <w:t>документації</w:t>
            </w:r>
            <w:proofErr w:type="spellEnd"/>
            <w:r w:rsidRPr="000D34F8">
              <w:rPr>
                <w:rFonts w:ascii="Times New Roman" w:eastAsia="Times New Roman" w:hAnsi="Times New Roman" w:cs="Times New Roman"/>
                <w:color w:val="000000"/>
                <w:sz w:val="24"/>
                <w:szCs w:val="24"/>
                <w:lang w:val="ru-RU"/>
              </w:rPr>
              <w:t>  у</w:t>
            </w:r>
            <w:proofErr w:type="gram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паперовому</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вигляді</w:t>
            </w:r>
            <w:proofErr w:type="spellEnd"/>
            <w:r w:rsidRPr="000D34F8">
              <w:rPr>
                <w:rFonts w:ascii="Times New Roman" w:eastAsia="Times New Roman" w:hAnsi="Times New Roman" w:cs="Times New Roman"/>
                <w:color w:val="000000"/>
                <w:sz w:val="24"/>
                <w:szCs w:val="24"/>
                <w:lang w:val="ru-RU"/>
              </w:rPr>
              <w:t xml:space="preserve"> та на </w:t>
            </w:r>
            <w:proofErr w:type="spellStart"/>
            <w:r w:rsidRPr="000D34F8">
              <w:rPr>
                <w:rFonts w:ascii="Times New Roman" w:eastAsia="Times New Roman" w:hAnsi="Times New Roman" w:cs="Times New Roman"/>
                <w:color w:val="000000"/>
                <w:sz w:val="24"/>
                <w:szCs w:val="24"/>
                <w:lang w:val="ru-RU"/>
              </w:rPr>
              <w:t>електронному</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носії</w:t>
            </w:r>
            <w:proofErr w:type="spellEnd"/>
            <w:r w:rsidRPr="000D34F8">
              <w:rPr>
                <w:rFonts w:ascii="Times New Roman" w:eastAsia="Times New Roman" w:hAnsi="Times New Roman" w:cs="Times New Roman"/>
                <w:color w:val="000000"/>
                <w:sz w:val="24"/>
                <w:szCs w:val="24"/>
                <w:lang w:val="ru-RU"/>
              </w:rPr>
              <w:t xml:space="preserve"> (формат </w:t>
            </w:r>
            <w:proofErr w:type="spellStart"/>
            <w:r w:rsidRPr="000D34F8">
              <w:rPr>
                <w:rFonts w:ascii="Times New Roman" w:eastAsia="Times New Roman" w:hAnsi="Times New Roman" w:cs="Times New Roman"/>
                <w:color w:val="000000"/>
                <w:sz w:val="24"/>
                <w:szCs w:val="24"/>
                <w:lang w:val="ru-RU"/>
              </w:rPr>
              <w:t>узгодити</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із</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Замовником</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додатково</w:t>
            </w:r>
            <w:proofErr w:type="spellEnd"/>
            <w:r w:rsidRPr="000D34F8">
              <w:rPr>
                <w:rFonts w:ascii="Times New Roman" w:eastAsia="Times New Roman" w:hAnsi="Times New Roman" w:cs="Times New Roman"/>
                <w:color w:val="000000"/>
                <w:sz w:val="24"/>
                <w:szCs w:val="24"/>
                <w:lang w:val="ru-RU"/>
              </w:rPr>
              <w:t>).</w:t>
            </w:r>
          </w:p>
          <w:p w14:paraId="1E577BC5" w14:textId="3718F8D7" w:rsidR="000D34F8" w:rsidRPr="000D34F8" w:rsidRDefault="000D34F8" w:rsidP="00E75DA8">
            <w:pPr>
              <w:jc w:val="both"/>
              <w:rPr>
                <w:rFonts w:ascii="Times New Roman" w:eastAsia="Times New Roman" w:hAnsi="Times New Roman" w:cs="Times New Roman"/>
                <w:sz w:val="24"/>
                <w:szCs w:val="24"/>
                <w:lang w:val="ru-RU"/>
              </w:rPr>
            </w:pPr>
            <w:proofErr w:type="spellStart"/>
            <w:r w:rsidRPr="000D34F8">
              <w:rPr>
                <w:rFonts w:ascii="Times New Roman" w:eastAsia="Times New Roman" w:hAnsi="Times New Roman" w:cs="Times New Roman"/>
                <w:color w:val="000000"/>
                <w:sz w:val="24"/>
                <w:szCs w:val="24"/>
                <w:shd w:val="clear" w:color="auto" w:fill="FFFFFF"/>
                <w:lang w:val="ru-RU"/>
              </w:rPr>
              <w:t>Ненадання</w:t>
            </w:r>
            <w:proofErr w:type="spellEnd"/>
            <w:r w:rsidRPr="000D34F8">
              <w:rPr>
                <w:rFonts w:ascii="Times New Roman" w:eastAsia="Times New Roman" w:hAnsi="Times New Roman" w:cs="Times New Roman"/>
                <w:color w:val="000000"/>
                <w:sz w:val="24"/>
                <w:szCs w:val="24"/>
                <w:shd w:val="clear" w:color="auto" w:fill="FFFFFF"/>
                <w:lang w:val="ru-RU"/>
              </w:rPr>
              <w:t xml:space="preserve"> </w:t>
            </w:r>
            <w:proofErr w:type="spellStart"/>
            <w:r w:rsidRPr="000D34F8">
              <w:rPr>
                <w:rFonts w:ascii="Times New Roman" w:eastAsia="Times New Roman" w:hAnsi="Times New Roman" w:cs="Times New Roman"/>
                <w:color w:val="000000"/>
                <w:sz w:val="24"/>
                <w:szCs w:val="24"/>
                <w:shd w:val="clear" w:color="auto" w:fill="FFFFFF"/>
                <w:lang w:val="ru-RU"/>
              </w:rPr>
              <w:t>договірної</w:t>
            </w:r>
            <w:proofErr w:type="spellEnd"/>
            <w:r w:rsidRPr="000D34F8">
              <w:rPr>
                <w:rFonts w:ascii="Times New Roman" w:eastAsia="Times New Roman" w:hAnsi="Times New Roman" w:cs="Times New Roman"/>
                <w:color w:val="000000"/>
                <w:sz w:val="24"/>
                <w:szCs w:val="24"/>
                <w:shd w:val="clear" w:color="auto" w:fill="FFFFFF"/>
                <w:lang w:val="ru-RU"/>
              </w:rPr>
              <w:t xml:space="preserve"> </w:t>
            </w:r>
            <w:proofErr w:type="spellStart"/>
            <w:r w:rsidRPr="000D34F8">
              <w:rPr>
                <w:rFonts w:ascii="Times New Roman" w:eastAsia="Times New Roman" w:hAnsi="Times New Roman" w:cs="Times New Roman"/>
                <w:color w:val="000000"/>
                <w:sz w:val="24"/>
                <w:szCs w:val="24"/>
                <w:shd w:val="clear" w:color="auto" w:fill="FFFFFF"/>
                <w:lang w:val="ru-RU"/>
              </w:rPr>
              <w:t>ціни</w:t>
            </w:r>
            <w:proofErr w:type="spellEnd"/>
            <w:r w:rsidRPr="000D34F8">
              <w:rPr>
                <w:rFonts w:ascii="Times New Roman" w:eastAsia="Times New Roman" w:hAnsi="Times New Roman" w:cs="Times New Roman"/>
                <w:color w:val="000000"/>
                <w:sz w:val="24"/>
                <w:szCs w:val="24"/>
                <w:shd w:val="clear" w:color="auto" w:fill="FFFFFF"/>
                <w:lang w:val="ru-RU"/>
              </w:rPr>
              <w:t xml:space="preserve"> </w:t>
            </w:r>
            <w:proofErr w:type="spellStart"/>
            <w:r w:rsidRPr="000D34F8">
              <w:rPr>
                <w:rFonts w:ascii="Times New Roman" w:eastAsia="Times New Roman" w:hAnsi="Times New Roman" w:cs="Times New Roman"/>
                <w:color w:val="000000"/>
                <w:sz w:val="24"/>
                <w:szCs w:val="24"/>
                <w:shd w:val="clear" w:color="auto" w:fill="FFFFFF"/>
                <w:lang w:val="ru-RU"/>
              </w:rPr>
              <w:t>Переможцем</w:t>
            </w:r>
            <w:proofErr w:type="spellEnd"/>
            <w:r w:rsidRPr="000D34F8">
              <w:rPr>
                <w:rFonts w:ascii="Times New Roman" w:eastAsia="Times New Roman" w:hAnsi="Times New Roman" w:cs="Times New Roman"/>
                <w:color w:val="000000"/>
                <w:sz w:val="24"/>
                <w:szCs w:val="24"/>
                <w:shd w:val="clear" w:color="auto" w:fill="FFFFFF"/>
                <w:lang w:val="ru-RU"/>
              </w:rPr>
              <w:t xml:space="preserve"> у строки </w:t>
            </w:r>
            <w:proofErr w:type="spellStart"/>
            <w:r w:rsidRPr="000D34F8">
              <w:rPr>
                <w:rFonts w:ascii="Times New Roman" w:eastAsia="Times New Roman" w:hAnsi="Times New Roman" w:cs="Times New Roman"/>
                <w:color w:val="000000"/>
                <w:sz w:val="24"/>
                <w:szCs w:val="24"/>
                <w:shd w:val="clear" w:color="auto" w:fill="FFFFFF"/>
                <w:lang w:val="ru-RU"/>
              </w:rPr>
              <w:t>передбачені</w:t>
            </w:r>
            <w:proofErr w:type="spellEnd"/>
            <w:r w:rsidRPr="000D34F8">
              <w:rPr>
                <w:rFonts w:ascii="Times New Roman" w:eastAsia="Times New Roman" w:hAnsi="Times New Roman" w:cs="Times New Roman"/>
                <w:color w:val="000000"/>
                <w:sz w:val="24"/>
                <w:szCs w:val="24"/>
                <w:shd w:val="clear" w:color="auto" w:fill="FFFFFF"/>
                <w:lang w:val="ru-RU"/>
              </w:rPr>
              <w:t xml:space="preserve"> </w:t>
            </w:r>
            <w:proofErr w:type="spellStart"/>
            <w:r w:rsidRPr="000D34F8">
              <w:rPr>
                <w:rFonts w:ascii="Times New Roman" w:eastAsia="Times New Roman" w:hAnsi="Times New Roman" w:cs="Times New Roman"/>
                <w:color w:val="000000"/>
                <w:sz w:val="24"/>
                <w:szCs w:val="24"/>
                <w:shd w:val="clear" w:color="auto" w:fill="FFFFFF"/>
                <w:lang w:val="ru-RU"/>
              </w:rPr>
              <w:t>цим</w:t>
            </w:r>
            <w:proofErr w:type="spellEnd"/>
            <w:r w:rsidRPr="000D34F8">
              <w:rPr>
                <w:rFonts w:ascii="Times New Roman" w:eastAsia="Times New Roman" w:hAnsi="Times New Roman" w:cs="Times New Roman"/>
                <w:color w:val="000000"/>
                <w:sz w:val="24"/>
                <w:szCs w:val="24"/>
                <w:shd w:val="clear" w:color="auto" w:fill="FFFFFF"/>
                <w:lang w:val="ru-RU"/>
              </w:rPr>
              <w:t xml:space="preserve"> пунктом, а також </w:t>
            </w:r>
            <w:proofErr w:type="spellStart"/>
            <w:r w:rsidRPr="000D34F8">
              <w:rPr>
                <w:rFonts w:ascii="Times New Roman" w:eastAsia="Times New Roman" w:hAnsi="Times New Roman" w:cs="Times New Roman"/>
                <w:color w:val="000000"/>
                <w:sz w:val="24"/>
                <w:szCs w:val="24"/>
                <w:shd w:val="clear" w:color="auto" w:fill="FFFFFF"/>
                <w:lang w:val="ru-RU"/>
              </w:rPr>
              <w:t>ненадання</w:t>
            </w:r>
            <w:proofErr w:type="spellEnd"/>
            <w:r w:rsidRPr="000D34F8">
              <w:rPr>
                <w:rFonts w:ascii="Times New Roman" w:eastAsia="Times New Roman" w:hAnsi="Times New Roman" w:cs="Times New Roman"/>
                <w:color w:val="000000"/>
                <w:sz w:val="24"/>
                <w:szCs w:val="24"/>
                <w:shd w:val="clear" w:color="auto" w:fill="FFFFFF"/>
                <w:lang w:val="ru-RU"/>
              </w:rPr>
              <w:t xml:space="preserve"> </w:t>
            </w:r>
            <w:proofErr w:type="spellStart"/>
            <w:r w:rsidRPr="000D34F8">
              <w:rPr>
                <w:rFonts w:ascii="Times New Roman" w:eastAsia="Times New Roman" w:hAnsi="Times New Roman" w:cs="Times New Roman"/>
                <w:color w:val="000000"/>
                <w:sz w:val="24"/>
                <w:szCs w:val="24"/>
                <w:shd w:val="clear" w:color="auto" w:fill="FFFFFF"/>
                <w:lang w:val="ru-RU"/>
              </w:rPr>
              <w:t>договірної</w:t>
            </w:r>
            <w:proofErr w:type="spellEnd"/>
            <w:r w:rsidRPr="000D34F8">
              <w:rPr>
                <w:rFonts w:ascii="Times New Roman" w:eastAsia="Times New Roman" w:hAnsi="Times New Roman" w:cs="Times New Roman"/>
                <w:color w:val="000000"/>
                <w:sz w:val="24"/>
                <w:szCs w:val="24"/>
                <w:shd w:val="clear" w:color="auto" w:fill="FFFFFF"/>
                <w:lang w:val="ru-RU"/>
              </w:rPr>
              <w:t xml:space="preserve"> </w:t>
            </w:r>
            <w:proofErr w:type="spellStart"/>
            <w:r w:rsidRPr="000D34F8">
              <w:rPr>
                <w:rFonts w:ascii="Times New Roman" w:eastAsia="Times New Roman" w:hAnsi="Times New Roman" w:cs="Times New Roman"/>
                <w:color w:val="000000"/>
                <w:sz w:val="24"/>
                <w:szCs w:val="24"/>
                <w:shd w:val="clear" w:color="auto" w:fill="FFFFFF"/>
                <w:lang w:val="ru-RU"/>
              </w:rPr>
              <w:t>ціни</w:t>
            </w:r>
            <w:proofErr w:type="spellEnd"/>
            <w:r w:rsidRPr="000D34F8">
              <w:rPr>
                <w:rFonts w:ascii="Times New Roman" w:eastAsia="Times New Roman" w:hAnsi="Times New Roman" w:cs="Times New Roman"/>
                <w:color w:val="000000"/>
                <w:sz w:val="24"/>
                <w:szCs w:val="24"/>
                <w:shd w:val="clear" w:color="auto" w:fill="FFFFFF"/>
                <w:lang w:val="ru-RU"/>
              </w:rPr>
              <w:t xml:space="preserve"> </w:t>
            </w:r>
            <w:proofErr w:type="spellStart"/>
            <w:r w:rsidRPr="000D34F8">
              <w:rPr>
                <w:rFonts w:ascii="Times New Roman" w:eastAsia="Times New Roman" w:hAnsi="Times New Roman" w:cs="Times New Roman"/>
                <w:color w:val="000000"/>
                <w:sz w:val="24"/>
                <w:szCs w:val="24"/>
                <w:shd w:val="clear" w:color="auto" w:fill="FFFFFF"/>
                <w:lang w:val="ru-RU"/>
              </w:rPr>
              <w:t>сформованої</w:t>
            </w:r>
            <w:proofErr w:type="spellEnd"/>
            <w:r w:rsidRPr="000D34F8">
              <w:rPr>
                <w:rFonts w:ascii="Times New Roman" w:eastAsia="Times New Roman" w:hAnsi="Times New Roman" w:cs="Times New Roman"/>
                <w:color w:val="000000"/>
                <w:sz w:val="24"/>
                <w:szCs w:val="24"/>
                <w:shd w:val="clear" w:color="auto" w:fill="FFFFFF"/>
                <w:lang w:val="ru-RU"/>
              </w:rPr>
              <w:t xml:space="preserve"> у </w:t>
            </w:r>
            <w:proofErr w:type="spellStart"/>
            <w:r w:rsidRPr="000D34F8">
              <w:rPr>
                <w:rFonts w:ascii="Times New Roman" w:eastAsia="Times New Roman" w:hAnsi="Times New Roman" w:cs="Times New Roman"/>
                <w:color w:val="000000"/>
                <w:sz w:val="24"/>
                <w:szCs w:val="24"/>
                <w:shd w:val="clear" w:color="auto" w:fill="FFFFFF"/>
                <w:lang w:val="ru-RU"/>
              </w:rPr>
              <w:t>відповідності</w:t>
            </w:r>
            <w:proofErr w:type="spellEnd"/>
            <w:r w:rsidRPr="000D34F8">
              <w:rPr>
                <w:rFonts w:ascii="Times New Roman" w:eastAsia="Times New Roman" w:hAnsi="Times New Roman" w:cs="Times New Roman"/>
                <w:color w:val="000000"/>
                <w:sz w:val="24"/>
                <w:szCs w:val="24"/>
                <w:shd w:val="clear" w:color="auto" w:fill="FFFFFF"/>
                <w:lang w:val="ru-RU"/>
              </w:rPr>
              <w:t xml:space="preserve"> до </w:t>
            </w:r>
            <w:proofErr w:type="spellStart"/>
            <w:r w:rsidRPr="000D34F8">
              <w:rPr>
                <w:rFonts w:ascii="Times New Roman" w:eastAsia="Times New Roman" w:hAnsi="Times New Roman" w:cs="Times New Roman"/>
                <w:color w:val="000000"/>
                <w:sz w:val="24"/>
                <w:szCs w:val="24"/>
                <w:shd w:val="clear" w:color="auto" w:fill="FFFFFF"/>
                <w:lang w:val="ru-RU"/>
              </w:rPr>
              <w:t>вимог</w:t>
            </w:r>
            <w:proofErr w:type="spellEnd"/>
            <w:r w:rsidRPr="000D34F8">
              <w:rPr>
                <w:rFonts w:ascii="Times New Roman" w:eastAsia="Times New Roman" w:hAnsi="Times New Roman" w:cs="Times New Roman"/>
                <w:color w:val="000000"/>
                <w:sz w:val="24"/>
                <w:szCs w:val="24"/>
                <w:shd w:val="clear" w:color="auto" w:fill="FFFFFF"/>
                <w:lang w:val="ru-RU"/>
              </w:rPr>
              <w:t xml:space="preserve"> п.3.3 </w:t>
            </w:r>
            <w:proofErr w:type="spellStart"/>
            <w:r w:rsidRPr="000D34F8">
              <w:rPr>
                <w:rFonts w:ascii="Times New Roman" w:eastAsia="Times New Roman" w:hAnsi="Times New Roman" w:cs="Times New Roman"/>
                <w:color w:val="000000"/>
                <w:sz w:val="24"/>
                <w:szCs w:val="24"/>
                <w:shd w:val="clear" w:color="auto" w:fill="FFFFFF"/>
                <w:lang w:val="ru-RU"/>
              </w:rPr>
              <w:t>розділу</w:t>
            </w:r>
            <w:proofErr w:type="spellEnd"/>
            <w:r w:rsidRPr="000D34F8">
              <w:rPr>
                <w:rFonts w:ascii="Times New Roman" w:eastAsia="Times New Roman" w:hAnsi="Times New Roman" w:cs="Times New Roman"/>
                <w:b/>
                <w:bCs/>
                <w:color w:val="000000"/>
                <w:sz w:val="24"/>
                <w:szCs w:val="24"/>
                <w:shd w:val="clear" w:color="auto" w:fill="FFFFFF"/>
                <w:lang w:val="ru-RU"/>
              </w:rPr>
              <w:t> </w:t>
            </w:r>
            <w:r w:rsidRPr="000D34F8">
              <w:rPr>
                <w:rFonts w:ascii="Times New Roman" w:eastAsia="Times New Roman" w:hAnsi="Times New Roman" w:cs="Times New Roman"/>
                <w:color w:val="000000"/>
                <w:sz w:val="24"/>
                <w:szCs w:val="24"/>
                <w:shd w:val="clear" w:color="auto" w:fill="FFFFFF"/>
                <w:lang w:val="ru-RU"/>
              </w:rPr>
              <w:t xml:space="preserve">6 </w:t>
            </w:r>
            <w:proofErr w:type="spellStart"/>
            <w:r w:rsidRPr="000D34F8">
              <w:rPr>
                <w:rFonts w:ascii="Times New Roman" w:eastAsia="Times New Roman" w:hAnsi="Times New Roman" w:cs="Times New Roman"/>
                <w:color w:val="000000"/>
                <w:sz w:val="24"/>
                <w:szCs w:val="24"/>
                <w:shd w:val="clear" w:color="auto" w:fill="FFFFFF"/>
                <w:lang w:val="ru-RU"/>
              </w:rPr>
              <w:t>цієї</w:t>
            </w:r>
            <w:proofErr w:type="spellEnd"/>
            <w:r w:rsidRPr="000D34F8">
              <w:rPr>
                <w:rFonts w:ascii="Times New Roman" w:eastAsia="Times New Roman" w:hAnsi="Times New Roman" w:cs="Times New Roman"/>
                <w:color w:val="000000"/>
                <w:sz w:val="24"/>
                <w:szCs w:val="24"/>
                <w:shd w:val="clear" w:color="auto" w:fill="FFFFFF"/>
                <w:lang w:val="ru-RU"/>
              </w:rPr>
              <w:t xml:space="preserve"> </w:t>
            </w:r>
            <w:proofErr w:type="spellStart"/>
            <w:r w:rsidRPr="000D34F8">
              <w:rPr>
                <w:rFonts w:ascii="Times New Roman" w:eastAsia="Times New Roman" w:hAnsi="Times New Roman" w:cs="Times New Roman"/>
                <w:color w:val="000000"/>
                <w:sz w:val="24"/>
                <w:szCs w:val="24"/>
                <w:shd w:val="clear" w:color="auto" w:fill="FFFFFF"/>
                <w:lang w:val="ru-RU"/>
              </w:rPr>
              <w:t>тендерної</w:t>
            </w:r>
            <w:proofErr w:type="spellEnd"/>
            <w:r w:rsidRPr="000D34F8">
              <w:rPr>
                <w:rFonts w:ascii="Times New Roman" w:eastAsia="Times New Roman" w:hAnsi="Times New Roman" w:cs="Times New Roman"/>
                <w:color w:val="000000"/>
                <w:sz w:val="24"/>
                <w:szCs w:val="24"/>
                <w:shd w:val="clear" w:color="auto" w:fill="FFFFFF"/>
                <w:lang w:val="ru-RU"/>
              </w:rPr>
              <w:t xml:space="preserve"> </w:t>
            </w:r>
            <w:proofErr w:type="spellStart"/>
            <w:r w:rsidRPr="000D34F8">
              <w:rPr>
                <w:rFonts w:ascii="Times New Roman" w:eastAsia="Times New Roman" w:hAnsi="Times New Roman" w:cs="Times New Roman"/>
                <w:color w:val="000000"/>
                <w:sz w:val="24"/>
                <w:szCs w:val="24"/>
                <w:shd w:val="clear" w:color="auto" w:fill="FFFFFF"/>
                <w:lang w:val="ru-RU"/>
              </w:rPr>
              <w:t>документації</w:t>
            </w:r>
            <w:proofErr w:type="spellEnd"/>
            <w:r w:rsidRPr="000D34F8">
              <w:rPr>
                <w:rFonts w:ascii="Times New Roman" w:eastAsia="Times New Roman" w:hAnsi="Times New Roman" w:cs="Times New Roman"/>
                <w:color w:val="000000"/>
                <w:sz w:val="24"/>
                <w:szCs w:val="24"/>
                <w:shd w:val="clear" w:color="auto" w:fill="FFFFFF"/>
                <w:lang w:val="ru-RU"/>
              </w:rPr>
              <w:t xml:space="preserve"> </w:t>
            </w:r>
            <w:r w:rsidRPr="000D34F8">
              <w:rPr>
                <w:rFonts w:ascii="Times New Roman" w:eastAsia="Times New Roman" w:hAnsi="Times New Roman" w:cs="Times New Roman"/>
                <w:b/>
                <w:bCs/>
                <w:color w:val="000000"/>
                <w:sz w:val="24"/>
                <w:szCs w:val="24"/>
                <w:shd w:val="clear" w:color="auto" w:fill="FFFFFF"/>
                <w:lang w:val="ru-RU"/>
              </w:rPr>
              <w:t xml:space="preserve">є </w:t>
            </w:r>
            <w:proofErr w:type="spellStart"/>
            <w:r w:rsidRPr="000D34F8">
              <w:rPr>
                <w:rFonts w:ascii="Times New Roman" w:eastAsia="Times New Roman" w:hAnsi="Times New Roman" w:cs="Times New Roman"/>
                <w:b/>
                <w:bCs/>
                <w:color w:val="000000"/>
                <w:sz w:val="24"/>
                <w:szCs w:val="24"/>
                <w:shd w:val="clear" w:color="auto" w:fill="FFFFFF"/>
                <w:lang w:val="ru-RU"/>
              </w:rPr>
              <w:t>відмовою</w:t>
            </w:r>
            <w:proofErr w:type="spellEnd"/>
            <w:r w:rsidRPr="000D34F8">
              <w:rPr>
                <w:rFonts w:ascii="Times New Roman" w:eastAsia="Times New Roman" w:hAnsi="Times New Roman" w:cs="Times New Roman"/>
                <w:b/>
                <w:bCs/>
                <w:color w:val="000000"/>
                <w:sz w:val="24"/>
                <w:szCs w:val="24"/>
                <w:shd w:val="clear" w:color="auto" w:fill="FFFFFF"/>
                <w:lang w:val="ru-RU"/>
              </w:rPr>
              <w:t xml:space="preserve"> </w:t>
            </w:r>
            <w:proofErr w:type="spellStart"/>
            <w:r w:rsidRPr="000D34F8">
              <w:rPr>
                <w:rFonts w:ascii="Times New Roman" w:eastAsia="Times New Roman" w:hAnsi="Times New Roman" w:cs="Times New Roman"/>
                <w:b/>
                <w:bCs/>
                <w:color w:val="000000"/>
                <w:sz w:val="24"/>
                <w:szCs w:val="24"/>
                <w:shd w:val="clear" w:color="auto" w:fill="FFFFFF"/>
                <w:lang w:val="ru-RU"/>
              </w:rPr>
              <w:t>Переможця</w:t>
            </w:r>
            <w:proofErr w:type="spellEnd"/>
            <w:r w:rsidRPr="000D34F8">
              <w:rPr>
                <w:rFonts w:ascii="Times New Roman" w:eastAsia="Times New Roman" w:hAnsi="Times New Roman" w:cs="Times New Roman"/>
                <w:b/>
                <w:bCs/>
                <w:color w:val="000000"/>
                <w:sz w:val="24"/>
                <w:szCs w:val="24"/>
                <w:shd w:val="clear" w:color="auto" w:fill="FFFFFF"/>
                <w:lang w:val="ru-RU"/>
              </w:rPr>
              <w:t xml:space="preserve"> </w:t>
            </w:r>
            <w:proofErr w:type="spellStart"/>
            <w:r w:rsidRPr="000D34F8">
              <w:rPr>
                <w:rFonts w:ascii="Times New Roman" w:eastAsia="Times New Roman" w:hAnsi="Times New Roman" w:cs="Times New Roman"/>
                <w:b/>
                <w:bCs/>
                <w:color w:val="000000"/>
                <w:sz w:val="24"/>
                <w:szCs w:val="24"/>
                <w:shd w:val="clear" w:color="auto" w:fill="FFFFFF"/>
                <w:lang w:val="ru-RU"/>
              </w:rPr>
              <w:t>від</w:t>
            </w:r>
            <w:proofErr w:type="spellEnd"/>
            <w:r w:rsidRPr="000D34F8">
              <w:rPr>
                <w:rFonts w:ascii="Times New Roman" w:eastAsia="Times New Roman" w:hAnsi="Times New Roman" w:cs="Times New Roman"/>
                <w:b/>
                <w:bCs/>
                <w:color w:val="000000"/>
                <w:sz w:val="24"/>
                <w:szCs w:val="24"/>
                <w:shd w:val="clear" w:color="auto" w:fill="FFFFFF"/>
                <w:lang w:val="ru-RU"/>
              </w:rPr>
              <w:t xml:space="preserve"> </w:t>
            </w:r>
            <w:proofErr w:type="spellStart"/>
            <w:r w:rsidRPr="000D34F8">
              <w:rPr>
                <w:rFonts w:ascii="Times New Roman" w:eastAsia="Times New Roman" w:hAnsi="Times New Roman" w:cs="Times New Roman"/>
                <w:b/>
                <w:bCs/>
                <w:color w:val="000000"/>
                <w:sz w:val="24"/>
                <w:szCs w:val="24"/>
                <w:shd w:val="clear" w:color="auto" w:fill="FFFFFF"/>
                <w:lang w:val="ru-RU"/>
              </w:rPr>
              <w:t>підписання</w:t>
            </w:r>
            <w:proofErr w:type="spellEnd"/>
            <w:r w:rsidRPr="000D34F8">
              <w:rPr>
                <w:rFonts w:ascii="Times New Roman" w:eastAsia="Times New Roman" w:hAnsi="Times New Roman" w:cs="Times New Roman"/>
                <w:b/>
                <w:bCs/>
                <w:color w:val="000000"/>
                <w:sz w:val="24"/>
                <w:szCs w:val="24"/>
                <w:shd w:val="clear" w:color="auto" w:fill="FFFFFF"/>
                <w:lang w:val="ru-RU"/>
              </w:rPr>
              <w:t xml:space="preserve"> договору</w:t>
            </w:r>
            <w:r w:rsidRPr="000D34F8">
              <w:rPr>
                <w:rFonts w:ascii="Times New Roman" w:eastAsia="Times New Roman" w:hAnsi="Times New Roman" w:cs="Times New Roman"/>
                <w:color w:val="000000"/>
                <w:sz w:val="24"/>
                <w:szCs w:val="24"/>
                <w:shd w:val="clear" w:color="auto" w:fill="FFFFFF"/>
                <w:lang w:val="ru-RU"/>
              </w:rPr>
              <w:t xml:space="preserve"> про </w:t>
            </w:r>
            <w:proofErr w:type="spellStart"/>
            <w:r w:rsidRPr="000D34F8">
              <w:rPr>
                <w:rFonts w:ascii="Times New Roman" w:eastAsia="Times New Roman" w:hAnsi="Times New Roman" w:cs="Times New Roman"/>
                <w:color w:val="000000"/>
                <w:sz w:val="24"/>
                <w:szCs w:val="24"/>
                <w:shd w:val="clear" w:color="auto" w:fill="FFFFFF"/>
                <w:lang w:val="ru-RU"/>
              </w:rPr>
              <w:t>закупівлю</w:t>
            </w:r>
            <w:proofErr w:type="spellEnd"/>
            <w:r w:rsidRPr="000D34F8">
              <w:rPr>
                <w:rFonts w:ascii="Times New Roman" w:eastAsia="Times New Roman" w:hAnsi="Times New Roman" w:cs="Times New Roman"/>
                <w:color w:val="000000"/>
                <w:sz w:val="24"/>
                <w:szCs w:val="24"/>
                <w:shd w:val="clear" w:color="auto" w:fill="FFFFFF"/>
                <w:lang w:val="ru-RU"/>
              </w:rPr>
              <w:t xml:space="preserve"> </w:t>
            </w:r>
            <w:proofErr w:type="spellStart"/>
            <w:r w:rsidRPr="000D34F8">
              <w:rPr>
                <w:rFonts w:ascii="Times New Roman" w:eastAsia="Times New Roman" w:hAnsi="Times New Roman" w:cs="Times New Roman"/>
                <w:color w:val="000000"/>
                <w:sz w:val="24"/>
                <w:szCs w:val="24"/>
                <w:shd w:val="clear" w:color="auto" w:fill="FFFFFF"/>
                <w:lang w:val="ru-RU"/>
              </w:rPr>
              <w:t>відповідно</w:t>
            </w:r>
            <w:proofErr w:type="spellEnd"/>
            <w:r w:rsidRPr="000D34F8">
              <w:rPr>
                <w:rFonts w:ascii="Times New Roman" w:eastAsia="Times New Roman" w:hAnsi="Times New Roman" w:cs="Times New Roman"/>
                <w:color w:val="000000"/>
                <w:sz w:val="24"/>
                <w:szCs w:val="24"/>
                <w:shd w:val="clear" w:color="auto" w:fill="FFFFFF"/>
                <w:lang w:val="ru-RU"/>
              </w:rPr>
              <w:t xml:space="preserve"> до </w:t>
            </w:r>
            <w:proofErr w:type="spellStart"/>
            <w:r w:rsidRPr="000D34F8">
              <w:rPr>
                <w:rFonts w:ascii="Times New Roman" w:eastAsia="Times New Roman" w:hAnsi="Times New Roman" w:cs="Times New Roman"/>
                <w:color w:val="000000"/>
                <w:sz w:val="24"/>
                <w:szCs w:val="24"/>
                <w:shd w:val="clear" w:color="auto" w:fill="FFFFFF"/>
                <w:lang w:val="ru-RU"/>
              </w:rPr>
              <w:t>вимог</w:t>
            </w:r>
            <w:proofErr w:type="spellEnd"/>
            <w:r w:rsidRPr="000D34F8">
              <w:rPr>
                <w:rFonts w:ascii="Times New Roman" w:eastAsia="Times New Roman" w:hAnsi="Times New Roman" w:cs="Times New Roman"/>
                <w:color w:val="000000"/>
                <w:sz w:val="24"/>
                <w:szCs w:val="24"/>
                <w:shd w:val="clear" w:color="auto" w:fill="FFFFFF"/>
                <w:lang w:val="ru-RU"/>
              </w:rPr>
              <w:t xml:space="preserve"> </w:t>
            </w:r>
            <w:proofErr w:type="spellStart"/>
            <w:r w:rsidRPr="000D34F8">
              <w:rPr>
                <w:rFonts w:ascii="Times New Roman" w:eastAsia="Times New Roman" w:hAnsi="Times New Roman" w:cs="Times New Roman"/>
                <w:color w:val="000000"/>
                <w:sz w:val="24"/>
                <w:szCs w:val="24"/>
                <w:shd w:val="clear" w:color="auto" w:fill="FFFFFF"/>
                <w:lang w:val="ru-RU"/>
              </w:rPr>
              <w:t>тендерної</w:t>
            </w:r>
            <w:proofErr w:type="spellEnd"/>
            <w:r w:rsidRPr="000D34F8">
              <w:rPr>
                <w:rFonts w:ascii="Times New Roman" w:eastAsia="Times New Roman" w:hAnsi="Times New Roman" w:cs="Times New Roman"/>
                <w:color w:val="000000"/>
                <w:sz w:val="24"/>
                <w:szCs w:val="24"/>
                <w:shd w:val="clear" w:color="auto" w:fill="FFFFFF"/>
                <w:lang w:val="ru-RU"/>
              </w:rPr>
              <w:t xml:space="preserve"> </w:t>
            </w:r>
            <w:proofErr w:type="spellStart"/>
            <w:r w:rsidRPr="000D34F8">
              <w:rPr>
                <w:rFonts w:ascii="Times New Roman" w:eastAsia="Times New Roman" w:hAnsi="Times New Roman" w:cs="Times New Roman"/>
                <w:color w:val="000000"/>
                <w:sz w:val="24"/>
                <w:szCs w:val="24"/>
                <w:shd w:val="clear" w:color="auto" w:fill="FFFFFF"/>
                <w:lang w:val="ru-RU"/>
              </w:rPr>
              <w:t>документації</w:t>
            </w:r>
            <w:proofErr w:type="spellEnd"/>
          </w:p>
          <w:p w14:paraId="1D34032B" w14:textId="77777777" w:rsidR="000D34F8" w:rsidRPr="000D34F8" w:rsidRDefault="000D34F8" w:rsidP="00E75DA8">
            <w:pPr>
              <w:jc w:val="both"/>
              <w:rPr>
                <w:rFonts w:ascii="Times New Roman" w:eastAsia="Times New Roman" w:hAnsi="Times New Roman" w:cs="Times New Roman"/>
                <w:sz w:val="24"/>
                <w:szCs w:val="24"/>
                <w:lang w:val="ru-RU"/>
              </w:rPr>
            </w:pPr>
            <w:proofErr w:type="spellStart"/>
            <w:r w:rsidRPr="000D34F8">
              <w:rPr>
                <w:rFonts w:ascii="Times New Roman" w:eastAsia="Times New Roman" w:hAnsi="Times New Roman" w:cs="Times New Roman"/>
                <w:color w:val="000000"/>
                <w:sz w:val="24"/>
                <w:szCs w:val="24"/>
                <w:lang w:val="ru-RU"/>
              </w:rPr>
              <w:t>Договірна</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ціна</w:t>
            </w:r>
            <w:proofErr w:type="spellEnd"/>
            <w:r w:rsidRPr="000D34F8">
              <w:rPr>
                <w:rFonts w:ascii="Times New Roman" w:eastAsia="Times New Roman" w:hAnsi="Times New Roman" w:cs="Times New Roman"/>
                <w:color w:val="000000"/>
                <w:sz w:val="24"/>
                <w:szCs w:val="24"/>
                <w:lang w:val="ru-RU"/>
              </w:rPr>
              <w:t xml:space="preserve"> повинна бути </w:t>
            </w:r>
            <w:proofErr w:type="spellStart"/>
            <w:r w:rsidRPr="000D34F8">
              <w:rPr>
                <w:rFonts w:ascii="Times New Roman" w:eastAsia="Times New Roman" w:hAnsi="Times New Roman" w:cs="Times New Roman"/>
                <w:color w:val="000000"/>
                <w:sz w:val="24"/>
                <w:szCs w:val="24"/>
                <w:lang w:val="ru-RU"/>
              </w:rPr>
              <w:t>надана</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замовнику</w:t>
            </w:r>
            <w:proofErr w:type="spellEnd"/>
            <w:r w:rsidRPr="000D34F8">
              <w:rPr>
                <w:rFonts w:ascii="Times New Roman" w:eastAsia="Times New Roman" w:hAnsi="Times New Roman" w:cs="Times New Roman"/>
                <w:color w:val="000000"/>
                <w:sz w:val="24"/>
                <w:szCs w:val="24"/>
                <w:lang w:val="ru-RU"/>
              </w:rPr>
              <w:t xml:space="preserve"> не </w:t>
            </w:r>
            <w:proofErr w:type="spellStart"/>
            <w:r w:rsidRPr="000D34F8">
              <w:rPr>
                <w:rFonts w:ascii="Times New Roman" w:eastAsia="Times New Roman" w:hAnsi="Times New Roman" w:cs="Times New Roman"/>
                <w:color w:val="000000"/>
                <w:sz w:val="24"/>
                <w:szCs w:val="24"/>
                <w:lang w:val="ru-RU"/>
              </w:rPr>
              <w:t>пізніше</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b/>
                <w:bCs/>
                <w:color w:val="000000"/>
                <w:sz w:val="24"/>
                <w:szCs w:val="24"/>
                <w:lang w:val="ru-RU"/>
              </w:rPr>
              <w:t>ніж</w:t>
            </w:r>
            <w:proofErr w:type="spellEnd"/>
            <w:r w:rsidRPr="000D34F8">
              <w:rPr>
                <w:rFonts w:ascii="Times New Roman" w:eastAsia="Times New Roman" w:hAnsi="Times New Roman" w:cs="Times New Roman"/>
                <w:b/>
                <w:bCs/>
                <w:color w:val="000000"/>
                <w:sz w:val="24"/>
                <w:szCs w:val="24"/>
                <w:lang w:val="ru-RU"/>
              </w:rPr>
              <w:t xml:space="preserve"> через </w:t>
            </w:r>
            <w:proofErr w:type="spellStart"/>
            <w:r w:rsidRPr="000D34F8">
              <w:rPr>
                <w:rFonts w:ascii="Times New Roman" w:eastAsia="Times New Roman" w:hAnsi="Times New Roman" w:cs="Times New Roman"/>
                <w:b/>
                <w:bCs/>
                <w:color w:val="000000"/>
                <w:sz w:val="24"/>
                <w:szCs w:val="24"/>
                <w:lang w:val="ru-RU"/>
              </w:rPr>
              <w:t>п’ять</w:t>
            </w:r>
            <w:proofErr w:type="spellEnd"/>
            <w:r w:rsidRPr="000D34F8">
              <w:rPr>
                <w:rFonts w:ascii="Times New Roman" w:eastAsia="Times New Roman" w:hAnsi="Times New Roman" w:cs="Times New Roman"/>
                <w:b/>
                <w:bCs/>
                <w:color w:val="000000"/>
                <w:sz w:val="24"/>
                <w:szCs w:val="24"/>
                <w:lang w:val="ru-RU"/>
              </w:rPr>
              <w:t xml:space="preserve"> </w:t>
            </w:r>
            <w:proofErr w:type="spellStart"/>
            <w:r w:rsidRPr="000D34F8">
              <w:rPr>
                <w:rFonts w:ascii="Times New Roman" w:eastAsia="Times New Roman" w:hAnsi="Times New Roman" w:cs="Times New Roman"/>
                <w:b/>
                <w:bCs/>
                <w:color w:val="000000"/>
                <w:sz w:val="24"/>
                <w:szCs w:val="24"/>
                <w:lang w:val="ru-RU"/>
              </w:rPr>
              <w:t>днів</w:t>
            </w:r>
            <w:proofErr w:type="spellEnd"/>
            <w:r w:rsidRPr="000D34F8">
              <w:rPr>
                <w:rFonts w:ascii="Times New Roman" w:eastAsia="Times New Roman" w:hAnsi="Times New Roman" w:cs="Times New Roman"/>
                <w:color w:val="000000"/>
                <w:sz w:val="24"/>
                <w:szCs w:val="24"/>
                <w:lang w:val="ru-RU"/>
              </w:rPr>
              <w:t xml:space="preserve"> з дня </w:t>
            </w:r>
            <w:proofErr w:type="spellStart"/>
            <w:r w:rsidRPr="000D34F8">
              <w:rPr>
                <w:rFonts w:ascii="Times New Roman" w:eastAsia="Times New Roman" w:hAnsi="Times New Roman" w:cs="Times New Roman"/>
                <w:color w:val="000000"/>
                <w:sz w:val="24"/>
                <w:szCs w:val="24"/>
                <w:lang w:val="ru-RU"/>
              </w:rPr>
              <w:t>прийняття</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рішення</w:t>
            </w:r>
            <w:proofErr w:type="spellEnd"/>
            <w:r w:rsidRPr="000D34F8">
              <w:rPr>
                <w:rFonts w:ascii="Times New Roman" w:eastAsia="Times New Roman" w:hAnsi="Times New Roman" w:cs="Times New Roman"/>
                <w:color w:val="000000"/>
                <w:sz w:val="24"/>
                <w:szCs w:val="24"/>
                <w:lang w:val="ru-RU"/>
              </w:rPr>
              <w:t xml:space="preserve"> про </w:t>
            </w:r>
            <w:proofErr w:type="spellStart"/>
            <w:r w:rsidRPr="000D34F8">
              <w:rPr>
                <w:rFonts w:ascii="Times New Roman" w:eastAsia="Times New Roman" w:hAnsi="Times New Roman" w:cs="Times New Roman"/>
                <w:color w:val="000000"/>
                <w:sz w:val="24"/>
                <w:szCs w:val="24"/>
                <w:lang w:val="ru-RU"/>
              </w:rPr>
              <w:t>намір</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укласти</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договір</w:t>
            </w:r>
            <w:proofErr w:type="spellEnd"/>
            <w:r w:rsidRPr="000D34F8">
              <w:rPr>
                <w:rFonts w:ascii="Times New Roman" w:eastAsia="Times New Roman" w:hAnsi="Times New Roman" w:cs="Times New Roman"/>
                <w:color w:val="000000"/>
                <w:sz w:val="24"/>
                <w:szCs w:val="24"/>
                <w:lang w:val="ru-RU"/>
              </w:rPr>
              <w:t xml:space="preserve"> про </w:t>
            </w:r>
            <w:proofErr w:type="spellStart"/>
            <w:r w:rsidRPr="000D34F8">
              <w:rPr>
                <w:rFonts w:ascii="Times New Roman" w:eastAsia="Times New Roman" w:hAnsi="Times New Roman" w:cs="Times New Roman"/>
                <w:color w:val="000000"/>
                <w:sz w:val="24"/>
                <w:szCs w:val="24"/>
                <w:lang w:val="ru-RU"/>
              </w:rPr>
              <w:t>закупівлю</w:t>
            </w:r>
            <w:proofErr w:type="spellEnd"/>
            <w:r w:rsidRPr="000D34F8">
              <w:rPr>
                <w:rFonts w:ascii="Times New Roman" w:eastAsia="Times New Roman" w:hAnsi="Times New Roman" w:cs="Times New Roman"/>
                <w:color w:val="000000"/>
                <w:sz w:val="24"/>
                <w:szCs w:val="24"/>
                <w:lang w:val="ru-RU"/>
              </w:rPr>
              <w:t>. </w:t>
            </w:r>
          </w:p>
          <w:p w14:paraId="6F6A50D9" w14:textId="77777777" w:rsidR="000D34F8" w:rsidRPr="000D34F8" w:rsidRDefault="000D34F8" w:rsidP="00E75DA8">
            <w:pPr>
              <w:jc w:val="both"/>
              <w:rPr>
                <w:rFonts w:ascii="Times New Roman" w:eastAsia="Times New Roman" w:hAnsi="Times New Roman" w:cs="Times New Roman"/>
                <w:sz w:val="24"/>
                <w:szCs w:val="24"/>
                <w:lang w:val="ru-RU"/>
              </w:rPr>
            </w:pPr>
            <w:proofErr w:type="spellStart"/>
            <w:r w:rsidRPr="000D34F8">
              <w:rPr>
                <w:rFonts w:ascii="Times New Roman" w:eastAsia="Times New Roman" w:hAnsi="Times New Roman" w:cs="Times New Roman"/>
                <w:color w:val="000000"/>
                <w:sz w:val="24"/>
                <w:szCs w:val="24"/>
                <w:lang w:val="ru-RU"/>
              </w:rPr>
              <w:t>Договірна</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ціна</w:t>
            </w:r>
            <w:proofErr w:type="spellEnd"/>
            <w:r w:rsidRPr="000D34F8">
              <w:rPr>
                <w:rFonts w:ascii="Times New Roman" w:eastAsia="Times New Roman" w:hAnsi="Times New Roman" w:cs="Times New Roman"/>
                <w:color w:val="000000"/>
                <w:sz w:val="24"/>
                <w:szCs w:val="24"/>
                <w:lang w:val="ru-RU"/>
              </w:rPr>
              <w:t xml:space="preserve"> повинна бути </w:t>
            </w:r>
            <w:proofErr w:type="spellStart"/>
            <w:r w:rsidRPr="000D34F8">
              <w:rPr>
                <w:rFonts w:ascii="Times New Roman" w:eastAsia="Times New Roman" w:hAnsi="Times New Roman" w:cs="Times New Roman"/>
                <w:color w:val="000000"/>
                <w:sz w:val="24"/>
                <w:szCs w:val="24"/>
                <w:lang w:val="ru-RU"/>
              </w:rPr>
              <w:t>узгоджена</w:t>
            </w:r>
            <w:proofErr w:type="spellEnd"/>
            <w:r w:rsidRPr="000D34F8">
              <w:rPr>
                <w:rFonts w:ascii="Times New Roman" w:eastAsia="Times New Roman" w:hAnsi="Times New Roman" w:cs="Times New Roman"/>
                <w:color w:val="000000"/>
                <w:sz w:val="24"/>
                <w:szCs w:val="24"/>
                <w:lang w:val="ru-RU"/>
              </w:rPr>
              <w:t xml:space="preserve"> не </w:t>
            </w:r>
            <w:proofErr w:type="spellStart"/>
            <w:r w:rsidRPr="000D34F8">
              <w:rPr>
                <w:rFonts w:ascii="Times New Roman" w:eastAsia="Times New Roman" w:hAnsi="Times New Roman" w:cs="Times New Roman"/>
                <w:color w:val="000000"/>
                <w:sz w:val="24"/>
                <w:szCs w:val="24"/>
                <w:lang w:val="ru-RU"/>
              </w:rPr>
              <w:t>пізніше</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ніж</w:t>
            </w:r>
            <w:proofErr w:type="spellEnd"/>
            <w:r w:rsidRPr="000D34F8">
              <w:rPr>
                <w:rFonts w:ascii="Times New Roman" w:eastAsia="Times New Roman" w:hAnsi="Times New Roman" w:cs="Times New Roman"/>
                <w:color w:val="000000"/>
                <w:sz w:val="24"/>
                <w:szCs w:val="24"/>
                <w:lang w:val="ru-RU"/>
              </w:rPr>
              <w:t xml:space="preserve"> через </w:t>
            </w:r>
            <w:proofErr w:type="spellStart"/>
            <w:r w:rsidRPr="000D34F8">
              <w:rPr>
                <w:rFonts w:ascii="Times New Roman" w:eastAsia="Times New Roman" w:hAnsi="Times New Roman" w:cs="Times New Roman"/>
                <w:color w:val="000000"/>
                <w:sz w:val="24"/>
                <w:szCs w:val="24"/>
                <w:lang w:val="ru-RU"/>
              </w:rPr>
              <w:t>чотирнадцять</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днів</w:t>
            </w:r>
            <w:proofErr w:type="spellEnd"/>
            <w:r w:rsidRPr="000D34F8">
              <w:rPr>
                <w:rFonts w:ascii="Times New Roman" w:eastAsia="Times New Roman" w:hAnsi="Times New Roman" w:cs="Times New Roman"/>
                <w:color w:val="000000"/>
                <w:sz w:val="24"/>
                <w:szCs w:val="24"/>
                <w:lang w:val="ru-RU"/>
              </w:rPr>
              <w:t xml:space="preserve"> з дня </w:t>
            </w:r>
            <w:proofErr w:type="spellStart"/>
            <w:r w:rsidRPr="000D34F8">
              <w:rPr>
                <w:rFonts w:ascii="Times New Roman" w:eastAsia="Times New Roman" w:hAnsi="Times New Roman" w:cs="Times New Roman"/>
                <w:color w:val="000000"/>
                <w:sz w:val="24"/>
                <w:szCs w:val="24"/>
                <w:lang w:val="ru-RU"/>
              </w:rPr>
              <w:t>прийняття</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рішення</w:t>
            </w:r>
            <w:proofErr w:type="spellEnd"/>
            <w:r w:rsidRPr="000D34F8">
              <w:rPr>
                <w:rFonts w:ascii="Times New Roman" w:eastAsia="Times New Roman" w:hAnsi="Times New Roman" w:cs="Times New Roman"/>
                <w:color w:val="000000"/>
                <w:sz w:val="24"/>
                <w:szCs w:val="24"/>
                <w:lang w:val="ru-RU"/>
              </w:rPr>
              <w:t xml:space="preserve"> про </w:t>
            </w:r>
            <w:proofErr w:type="spellStart"/>
            <w:r w:rsidRPr="000D34F8">
              <w:rPr>
                <w:rFonts w:ascii="Times New Roman" w:eastAsia="Times New Roman" w:hAnsi="Times New Roman" w:cs="Times New Roman"/>
                <w:color w:val="000000"/>
                <w:sz w:val="24"/>
                <w:szCs w:val="24"/>
                <w:lang w:val="ru-RU"/>
              </w:rPr>
              <w:t>намір</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укласти</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договір</w:t>
            </w:r>
            <w:proofErr w:type="spellEnd"/>
            <w:r w:rsidRPr="000D34F8">
              <w:rPr>
                <w:rFonts w:ascii="Times New Roman" w:eastAsia="Times New Roman" w:hAnsi="Times New Roman" w:cs="Times New Roman"/>
                <w:color w:val="000000"/>
                <w:sz w:val="24"/>
                <w:szCs w:val="24"/>
                <w:lang w:val="ru-RU"/>
              </w:rPr>
              <w:t xml:space="preserve"> про </w:t>
            </w:r>
            <w:proofErr w:type="spellStart"/>
            <w:r w:rsidRPr="000D34F8">
              <w:rPr>
                <w:rFonts w:ascii="Times New Roman" w:eastAsia="Times New Roman" w:hAnsi="Times New Roman" w:cs="Times New Roman"/>
                <w:color w:val="000000"/>
                <w:sz w:val="24"/>
                <w:szCs w:val="24"/>
                <w:lang w:val="ru-RU"/>
              </w:rPr>
              <w:t>закупівлю</w:t>
            </w:r>
            <w:proofErr w:type="spellEnd"/>
            <w:r w:rsidRPr="000D34F8">
              <w:rPr>
                <w:rFonts w:ascii="Times New Roman" w:eastAsia="Times New Roman" w:hAnsi="Times New Roman" w:cs="Times New Roman"/>
                <w:color w:val="000000"/>
                <w:sz w:val="24"/>
                <w:szCs w:val="24"/>
                <w:lang w:val="ru-RU"/>
              </w:rPr>
              <w:t>.</w:t>
            </w:r>
          </w:p>
          <w:p w14:paraId="5CAC98EE" w14:textId="77777777" w:rsidR="000D34F8" w:rsidRPr="000D34F8" w:rsidRDefault="000D34F8" w:rsidP="00E75DA8">
            <w:pPr>
              <w:jc w:val="both"/>
              <w:rPr>
                <w:rFonts w:ascii="Times New Roman" w:eastAsia="Times New Roman" w:hAnsi="Times New Roman" w:cs="Times New Roman"/>
                <w:sz w:val="24"/>
                <w:szCs w:val="24"/>
                <w:lang w:val="ru-RU"/>
              </w:rPr>
            </w:pPr>
            <w:proofErr w:type="spellStart"/>
            <w:r w:rsidRPr="000D34F8">
              <w:rPr>
                <w:rFonts w:ascii="Times New Roman" w:eastAsia="Times New Roman" w:hAnsi="Times New Roman" w:cs="Times New Roman"/>
                <w:color w:val="000000"/>
                <w:sz w:val="24"/>
                <w:szCs w:val="24"/>
                <w:lang w:val="ru-RU"/>
              </w:rPr>
              <w:t>Замовник</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залишає</w:t>
            </w:r>
            <w:proofErr w:type="spellEnd"/>
            <w:r w:rsidRPr="000D34F8">
              <w:rPr>
                <w:rFonts w:ascii="Times New Roman" w:eastAsia="Times New Roman" w:hAnsi="Times New Roman" w:cs="Times New Roman"/>
                <w:color w:val="000000"/>
                <w:sz w:val="24"/>
                <w:szCs w:val="24"/>
                <w:lang w:val="ru-RU"/>
              </w:rPr>
              <w:t xml:space="preserve"> за собою право </w:t>
            </w:r>
            <w:proofErr w:type="spellStart"/>
            <w:r w:rsidRPr="000D34F8">
              <w:rPr>
                <w:rFonts w:ascii="Times New Roman" w:eastAsia="Times New Roman" w:hAnsi="Times New Roman" w:cs="Times New Roman"/>
                <w:color w:val="000000"/>
                <w:sz w:val="24"/>
                <w:szCs w:val="24"/>
                <w:lang w:val="ru-RU"/>
              </w:rPr>
              <w:t>повернути</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договірну</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ціну</w:t>
            </w:r>
            <w:proofErr w:type="spellEnd"/>
            <w:r w:rsidRPr="000D34F8">
              <w:rPr>
                <w:rFonts w:ascii="Times New Roman" w:eastAsia="Times New Roman" w:hAnsi="Times New Roman" w:cs="Times New Roman"/>
                <w:color w:val="000000"/>
                <w:sz w:val="24"/>
                <w:szCs w:val="24"/>
                <w:lang w:val="ru-RU"/>
              </w:rPr>
              <w:t xml:space="preserve"> на </w:t>
            </w:r>
            <w:proofErr w:type="spellStart"/>
            <w:r w:rsidRPr="000D34F8">
              <w:rPr>
                <w:rFonts w:ascii="Times New Roman" w:eastAsia="Times New Roman" w:hAnsi="Times New Roman" w:cs="Times New Roman"/>
                <w:color w:val="000000"/>
                <w:sz w:val="24"/>
                <w:szCs w:val="24"/>
                <w:lang w:val="ru-RU"/>
              </w:rPr>
              <w:t>доопрацювання</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виправлення</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помилок</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тощо</w:t>
            </w:r>
            <w:proofErr w:type="spellEnd"/>
            <w:r w:rsidRPr="000D34F8">
              <w:rPr>
                <w:rFonts w:ascii="Times New Roman" w:eastAsia="Times New Roman" w:hAnsi="Times New Roman" w:cs="Times New Roman"/>
                <w:color w:val="000000"/>
                <w:sz w:val="24"/>
                <w:szCs w:val="24"/>
                <w:lang w:val="ru-RU"/>
              </w:rPr>
              <w:t xml:space="preserve">), не </w:t>
            </w:r>
            <w:proofErr w:type="spellStart"/>
            <w:r w:rsidRPr="000D34F8">
              <w:rPr>
                <w:rFonts w:ascii="Times New Roman" w:eastAsia="Times New Roman" w:hAnsi="Times New Roman" w:cs="Times New Roman"/>
                <w:color w:val="000000"/>
                <w:sz w:val="24"/>
                <w:szCs w:val="24"/>
                <w:lang w:val="ru-RU"/>
              </w:rPr>
              <w:t>пізніше</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lastRenderedPageBreak/>
              <w:t>ніж</w:t>
            </w:r>
            <w:proofErr w:type="spellEnd"/>
            <w:r w:rsidRPr="000D34F8">
              <w:rPr>
                <w:rFonts w:ascii="Times New Roman" w:eastAsia="Times New Roman" w:hAnsi="Times New Roman" w:cs="Times New Roman"/>
                <w:color w:val="000000"/>
                <w:sz w:val="24"/>
                <w:szCs w:val="24"/>
                <w:lang w:val="ru-RU"/>
              </w:rPr>
              <w:t xml:space="preserve"> за три </w:t>
            </w:r>
            <w:proofErr w:type="spellStart"/>
            <w:r w:rsidRPr="000D34F8">
              <w:rPr>
                <w:rFonts w:ascii="Times New Roman" w:eastAsia="Times New Roman" w:hAnsi="Times New Roman" w:cs="Times New Roman"/>
                <w:color w:val="000000"/>
                <w:sz w:val="24"/>
                <w:szCs w:val="24"/>
                <w:lang w:val="ru-RU"/>
              </w:rPr>
              <w:t>дні</w:t>
            </w:r>
            <w:proofErr w:type="spellEnd"/>
            <w:r w:rsidRPr="000D34F8">
              <w:rPr>
                <w:rFonts w:ascii="Times New Roman" w:eastAsia="Times New Roman" w:hAnsi="Times New Roman" w:cs="Times New Roman"/>
                <w:color w:val="000000"/>
                <w:sz w:val="24"/>
                <w:szCs w:val="24"/>
                <w:lang w:val="ru-RU"/>
              </w:rPr>
              <w:t xml:space="preserve"> до </w:t>
            </w:r>
            <w:proofErr w:type="spellStart"/>
            <w:r w:rsidRPr="000D34F8">
              <w:rPr>
                <w:rFonts w:ascii="Times New Roman" w:eastAsia="Times New Roman" w:hAnsi="Times New Roman" w:cs="Times New Roman"/>
                <w:color w:val="000000"/>
                <w:sz w:val="24"/>
                <w:szCs w:val="24"/>
                <w:lang w:val="ru-RU"/>
              </w:rPr>
              <w:t>кінцевого</w:t>
            </w:r>
            <w:proofErr w:type="spellEnd"/>
            <w:r w:rsidRPr="000D34F8">
              <w:rPr>
                <w:rFonts w:ascii="Times New Roman" w:eastAsia="Times New Roman" w:hAnsi="Times New Roman" w:cs="Times New Roman"/>
                <w:color w:val="000000"/>
                <w:sz w:val="24"/>
                <w:szCs w:val="24"/>
                <w:lang w:val="ru-RU"/>
              </w:rPr>
              <w:t xml:space="preserve"> строку </w:t>
            </w:r>
            <w:proofErr w:type="spellStart"/>
            <w:r w:rsidRPr="000D34F8">
              <w:rPr>
                <w:rFonts w:ascii="Times New Roman" w:eastAsia="Times New Roman" w:hAnsi="Times New Roman" w:cs="Times New Roman"/>
                <w:color w:val="000000"/>
                <w:sz w:val="24"/>
                <w:szCs w:val="24"/>
                <w:lang w:val="ru-RU"/>
              </w:rPr>
              <w:t>укладання</w:t>
            </w:r>
            <w:proofErr w:type="spellEnd"/>
            <w:r w:rsidRPr="000D34F8">
              <w:rPr>
                <w:rFonts w:ascii="Times New Roman" w:eastAsia="Times New Roman" w:hAnsi="Times New Roman" w:cs="Times New Roman"/>
                <w:color w:val="000000"/>
                <w:sz w:val="24"/>
                <w:szCs w:val="24"/>
                <w:lang w:val="ru-RU"/>
              </w:rPr>
              <w:t xml:space="preserve"> договору про </w:t>
            </w:r>
            <w:proofErr w:type="spellStart"/>
            <w:r w:rsidRPr="000D34F8">
              <w:rPr>
                <w:rFonts w:ascii="Times New Roman" w:eastAsia="Times New Roman" w:hAnsi="Times New Roman" w:cs="Times New Roman"/>
                <w:color w:val="000000"/>
                <w:sz w:val="24"/>
                <w:szCs w:val="24"/>
                <w:lang w:val="ru-RU"/>
              </w:rPr>
              <w:t>закупівлю</w:t>
            </w:r>
            <w:proofErr w:type="spellEnd"/>
            <w:r w:rsidRPr="000D34F8">
              <w:rPr>
                <w:rFonts w:ascii="Times New Roman" w:eastAsia="Times New Roman" w:hAnsi="Times New Roman" w:cs="Times New Roman"/>
                <w:color w:val="000000"/>
                <w:sz w:val="24"/>
                <w:szCs w:val="24"/>
                <w:lang w:val="ru-RU"/>
              </w:rPr>
              <w:t>.</w:t>
            </w:r>
          </w:p>
          <w:p w14:paraId="6473C54A" w14:textId="77777777" w:rsidR="000D34F8" w:rsidRPr="000D34F8" w:rsidRDefault="000D34F8" w:rsidP="00E75DA8">
            <w:pPr>
              <w:jc w:val="both"/>
              <w:rPr>
                <w:rFonts w:ascii="Times New Roman" w:eastAsia="Times New Roman" w:hAnsi="Times New Roman" w:cs="Times New Roman"/>
                <w:sz w:val="24"/>
                <w:szCs w:val="24"/>
                <w:lang w:val="ru-RU"/>
              </w:rPr>
            </w:pPr>
            <w:proofErr w:type="spellStart"/>
            <w:r w:rsidRPr="000D34F8">
              <w:rPr>
                <w:rFonts w:ascii="Times New Roman" w:eastAsia="Times New Roman" w:hAnsi="Times New Roman" w:cs="Times New Roman"/>
                <w:color w:val="000000"/>
                <w:sz w:val="24"/>
                <w:szCs w:val="24"/>
                <w:lang w:val="ru-RU"/>
              </w:rPr>
              <w:t>Договір</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вважається</w:t>
            </w:r>
            <w:proofErr w:type="spellEnd"/>
            <w:r w:rsidRPr="000D34F8">
              <w:rPr>
                <w:rFonts w:ascii="Times New Roman" w:eastAsia="Times New Roman" w:hAnsi="Times New Roman" w:cs="Times New Roman"/>
                <w:color w:val="000000"/>
                <w:sz w:val="24"/>
                <w:szCs w:val="24"/>
                <w:lang w:val="ru-RU"/>
              </w:rPr>
              <w:t xml:space="preserve"> не </w:t>
            </w:r>
            <w:proofErr w:type="spellStart"/>
            <w:r w:rsidRPr="000D34F8">
              <w:rPr>
                <w:rFonts w:ascii="Times New Roman" w:eastAsia="Times New Roman" w:hAnsi="Times New Roman" w:cs="Times New Roman"/>
                <w:color w:val="000000"/>
                <w:sz w:val="24"/>
                <w:szCs w:val="24"/>
                <w:lang w:val="ru-RU"/>
              </w:rPr>
              <w:t>укладеним</w:t>
            </w:r>
            <w:proofErr w:type="spellEnd"/>
            <w:r w:rsidRPr="000D34F8">
              <w:rPr>
                <w:rFonts w:ascii="Times New Roman" w:eastAsia="Times New Roman" w:hAnsi="Times New Roman" w:cs="Times New Roman"/>
                <w:color w:val="000000"/>
                <w:sz w:val="24"/>
                <w:szCs w:val="24"/>
                <w:lang w:val="ru-RU"/>
              </w:rPr>
              <w:t xml:space="preserve"> з вини </w:t>
            </w:r>
            <w:proofErr w:type="spellStart"/>
            <w:r w:rsidRPr="000D34F8">
              <w:rPr>
                <w:rFonts w:ascii="Times New Roman" w:eastAsia="Times New Roman" w:hAnsi="Times New Roman" w:cs="Times New Roman"/>
                <w:color w:val="000000"/>
                <w:sz w:val="24"/>
                <w:szCs w:val="24"/>
                <w:lang w:val="ru-RU"/>
              </w:rPr>
              <w:t>Переможця</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якщо</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договірна</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ціна</w:t>
            </w:r>
            <w:proofErr w:type="spellEnd"/>
            <w:r w:rsidRPr="000D34F8">
              <w:rPr>
                <w:rFonts w:ascii="Times New Roman" w:eastAsia="Times New Roman" w:hAnsi="Times New Roman" w:cs="Times New Roman"/>
                <w:color w:val="000000"/>
                <w:sz w:val="24"/>
                <w:szCs w:val="24"/>
                <w:lang w:val="ru-RU"/>
              </w:rPr>
              <w:t xml:space="preserve"> не </w:t>
            </w:r>
            <w:proofErr w:type="spellStart"/>
            <w:r w:rsidRPr="000D34F8">
              <w:rPr>
                <w:rFonts w:ascii="Times New Roman" w:eastAsia="Times New Roman" w:hAnsi="Times New Roman" w:cs="Times New Roman"/>
                <w:color w:val="000000"/>
                <w:sz w:val="24"/>
                <w:szCs w:val="24"/>
                <w:lang w:val="ru-RU"/>
              </w:rPr>
              <w:t>узгоджена</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Замовником</w:t>
            </w:r>
            <w:proofErr w:type="spellEnd"/>
            <w:r w:rsidRPr="000D34F8">
              <w:rPr>
                <w:rFonts w:ascii="Times New Roman" w:eastAsia="Times New Roman" w:hAnsi="Times New Roman" w:cs="Times New Roman"/>
                <w:color w:val="000000"/>
                <w:sz w:val="24"/>
                <w:szCs w:val="24"/>
                <w:lang w:val="ru-RU"/>
              </w:rPr>
              <w:t xml:space="preserve"> і </w:t>
            </w:r>
            <w:proofErr w:type="spellStart"/>
            <w:r w:rsidRPr="000D34F8">
              <w:rPr>
                <w:rFonts w:ascii="Times New Roman" w:eastAsia="Times New Roman" w:hAnsi="Times New Roman" w:cs="Times New Roman"/>
                <w:color w:val="000000"/>
                <w:sz w:val="24"/>
                <w:szCs w:val="24"/>
                <w:lang w:val="ru-RU"/>
              </w:rPr>
              <w:t>Переможцем</w:t>
            </w:r>
            <w:proofErr w:type="spellEnd"/>
            <w:r w:rsidRPr="000D34F8">
              <w:rPr>
                <w:rFonts w:ascii="Times New Roman" w:eastAsia="Times New Roman" w:hAnsi="Times New Roman" w:cs="Times New Roman"/>
                <w:color w:val="000000"/>
                <w:sz w:val="24"/>
                <w:szCs w:val="24"/>
                <w:lang w:val="ru-RU"/>
              </w:rPr>
              <w:t xml:space="preserve"> у строк, </w:t>
            </w:r>
            <w:proofErr w:type="spellStart"/>
            <w:r w:rsidRPr="000D34F8">
              <w:rPr>
                <w:rFonts w:ascii="Times New Roman" w:eastAsia="Times New Roman" w:hAnsi="Times New Roman" w:cs="Times New Roman"/>
                <w:color w:val="000000"/>
                <w:sz w:val="24"/>
                <w:szCs w:val="24"/>
                <w:lang w:val="ru-RU"/>
              </w:rPr>
              <w:t>визначений</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абз</w:t>
            </w:r>
            <w:proofErr w:type="spellEnd"/>
            <w:r w:rsidRPr="000D34F8">
              <w:rPr>
                <w:rFonts w:ascii="Times New Roman" w:eastAsia="Times New Roman" w:hAnsi="Times New Roman" w:cs="Times New Roman"/>
                <w:color w:val="000000"/>
                <w:sz w:val="24"/>
                <w:szCs w:val="24"/>
                <w:lang w:val="ru-RU"/>
              </w:rPr>
              <w:t xml:space="preserve">. 4 п.46 </w:t>
            </w:r>
            <w:proofErr w:type="spellStart"/>
            <w:r w:rsidRPr="000D34F8">
              <w:rPr>
                <w:rFonts w:ascii="Times New Roman" w:eastAsia="Times New Roman" w:hAnsi="Times New Roman" w:cs="Times New Roman"/>
                <w:color w:val="000000"/>
                <w:sz w:val="24"/>
                <w:szCs w:val="24"/>
                <w:lang w:val="ru-RU"/>
              </w:rPr>
              <w:t>Особливостей</w:t>
            </w:r>
            <w:proofErr w:type="spellEnd"/>
            <w:r w:rsidRPr="000D34F8">
              <w:rPr>
                <w:rFonts w:ascii="Times New Roman" w:eastAsia="Times New Roman" w:hAnsi="Times New Roman" w:cs="Times New Roman"/>
                <w:color w:val="000000"/>
                <w:sz w:val="24"/>
                <w:szCs w:val="24"/>
                <w:lang w:val="ru-RU"/>
              </w:rPr>
              <w:t xml:space="preserve"> для </w:t>
            </w:r>
            <w:proofErr w:type="spellStart"/>
            <w:r w:rsidRPr="000D34F8">
              <w:rPr>
                <w:rFonts w:ascii="Times New Roman" w:eastAsia="Times New Roman" w:hAnsi="Times New Roman" w:cs="Times New Roman"/>
                <w:color w:val="000000"/>
                <w:sz w:val="24"/>
                <w:szCs w:val="24"/>
                <w:lang w:val="ru-RU"/>
              </w:rPr>
              <w:t>укладання</w:t>
            </w:r>
            <w:proofErr w:type="spellEnd"/>
            <w:r w:rsidRPr="000D34F8">
              <w:rPr>
                <w:rFonts w:ascii="Times New Roman" w:eastAsia="Times New Roman" w:hAnsi="Times New Roman" w:cs="Times New Roman"/>
                <w:color w:val="000000"/>
                <w:sz w:val="24"/>
                <w:szCs w:val="24"/>
                <w:lang w:val="ru-RU"/>
              </w:rPr>
              <w:t xml:space="preserve"> договору.</w:t>
            </w:r>
          </w:p>
          <w:p w14:paraId="48649820" w14:textId="77777777" w:rsidR="000D34F8" w:rsidRPr="000D34F8" w:rsidRDefault="000D34F8" w:rsidP="00E75DA8">
            <w:pPr>
              <w:jc w:val="both"/>
              <w:rPr>
                <w:rFonts w:ascii="Times New Roman" w:eastAsia="Times New Roman" w:hAnsi="Times New Roman" w:cs="Times New Roman"/>
                <w:sz w:val="24"/>
                <w:szCs w:val="24"/>
                <w:lang w:val="ru-RU"/>
              </w:rPr>
            </w:pPr>
            <w:proofErr w:type="spellStart"/>
            <w:r w:rsidRPr="000D34F8">
              <w:rPr>
                <w:rFonts w:ascii="Times New Roman" w:eastAsia="Times New Roman" w:hAnsi="Times New Roman" w:cs="Times New Roman"/>
                <w:color w:val="000000"/>
                <w:sz w:val="24"/>
                <w:szCs w:val="24"/>
                <w:lang w:val="ru-RU"/>
              </w:rPr>
              <w:t>Замовник</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відхиляє</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тендерну</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пропозицію</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Переможця</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відповідно</w:t>
            </w:r>
            <w:proofErr w:type="spellEnd"/>
            <w:r w:rsidRPr="000D34F8">
              <w:rPr>
                <w:rFonts w:ascii="Times New Roman" w:eastAsia="Times New Roman" w:hAnsi="Times New Roman" w:cs="Times New Roman"/>
                <w:color w:val="000000"/>
                <w:sz w:val="24"/>
                <w:szCs w:val="24"/>
                <w:lang w:val="ru-RU"/>
              </w:rPr>
              <w:t xml:space="preserve"> до </w:t>
            </w:r>
            <w:proofErr w:type="spellStart"/>
            <w:r w:rsidRPr="000D34F8">
              <w:rPr>
                <w:rFonts w:ascii="Times New Roman" w:eastAsia="Times New Roman" w:hAnsi="Times New Roman" w:cs="Times New Roman"/>
                <w:color w:val="000000"/>
                <w:sz w:val="24"/>
                <w:szCs w:val="24"/>
                <w:lang w:val="ru-RU"/>
              </w:rPr>
              <w:t>вимог</w:t>
            </w:r>
            <w:proofErr w:type="spellEnd"/>
            <w:r w:rsidRPr="000D34F8">
              <w:rPr>
                <w:rFonts w:ascii="Times New Roman" w:eastAsia="Times New Roman" w:hAnsi="Times New Roman" w:cs="Times New Roman"/>
                <w:color w:val="000000"/>
                <w:sz w:val="24"/>
                <w:szCs w:val="24"/>
                <w:lang w:val="ru-RU"/>
              </w:rPr>
              <w:t xml:space="preserve"> п.3, ч.1, ст.31 Закону та пп.3 п.41 </w:t>
            </w:r>
            <w:proofErr w:type="spellStart"/>
            <w:r w:rsidRPr="000D34F8">
              <w:rPr>
                <w:rFonts w:ascii="Times New Roman" w:eastAsia="Times New Roman" w:hAnsi="Times New Roman" w:cs="Times New Roman"/>
                <w:color w:val="000000"/>
                <w:sz w:val="24"/>
                <w:szCs w:val="24"/>
                <w:lang w:val="ru-RU"/>
              </w:rPr>
              <w:t>Особливостей</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відмови</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переможця</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торгів</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від</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підписання</w:t>
            </w:r>
            <w:proofErr w:type="spellEnd"/>
            <w:r w:rsidRPr="000D34F8">
              <w:rPr>
                <w:rFonts w:ascii="Times New Roman" w:eastAsia="Times New Roman" w:hAnsi="Times New Roman" w:cs="Times New Roman"/>
                <w:color w:val="000000"/>
                <w:sz w:val="24"/>
                <w:szCs w:val="24"/>
                <w:lang w:val="ru-RU"/>
              </w:rPr>
              <w:t xml:space="preserve"> договору про </w:t>
            </w:r>
            <w:proofErr w:type="spellStart"/>
            <w:r w:rsidRPr="000D34F8">
              <w:rPr>
                <w:rFonts w:ascii="Times New Roman" w:eastAsia="Times New Roman" w:hAnsi="Times New Roman" w:cs="Times New Roman"/>
                <w:color w:val="000000"/>
                <w:sz w:val="24"/>
                <w:szCs w:val="24"/>
                <w:lang w:val="ru-RU"/>
              </w:rPr>
              <w:t>закупівлю</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відповідно</w:t>
            </w:r>
            <w:proofErr w:type="spellEnd"/>
            <w:r w:rsidRPr="000D34F8">
              <w:rPr>
                <w:rFonts w:ascii="Times New Roman" w:eastAsia="Times New Roman" w:hAnsi="Times New Roman" w:cs="Times New Roman"/>
                <w:color w:val="000000"/>
                <w:sz w:val="24"/>
                <w:szCs w:val="24"/>
                <w:lang w:val="ru-RU"/>
              </w:rPr>
              <w:t xml:space="preserve"> до </w:t>
            </w:r>
            <w:proofErr w:type="spellStart"/>
            <w:r w:rsidRPr="000D34F8">
              <w:rPr>
                <w:rFonts w:ascii="Times New Roman" w:eastAsia="Times New Roman" w:hAnsi="Times New Roman" w:cs="Times New Roman"/>
                <w:color w:val="000000"/>
                <w:sz w:val="24"/>
                <w:szCs w:val="24"/>
                <w:lang w:val="ru-RU"/>
              </w:rPr>
              <w:t>вимог</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тендерної</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документації</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або</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неукладення</w:t>
            </w:r>
            <w:proofErr w:type="spellEnd"/>
            <w:r w:rsidRPr="000D34F8">
              <w:rPr>
                <w:rFonts w:ascii="Times New Roman" w:eastAsia="Times New Roman" w:hAnsi="Times New Roman" w:cs="Times New Roman"/>
                <w:color w:val="000000"/>
                <w:sz w:val="24"/>
                <w:szCs w:val="24"/>
                <w:lang w:val="ru-RU"/>
              </w:rPr>
              <w:t xml:space="preserve"> договору про </w:t>
            </w:r>
            <w:proofErr w:type="spellStart"/>
            <w:r w:rsidRPr="000D34F8">
              <w:rPr>
                <w:rFonts w:ascii="Times New Roman" w:eastAsia="Times New Roman" w:hAnsi="Times New Roman" w:cs="Times New Roman"/>
                <w:color w:val="000000"/>
                <w:sz w:val="24"/>
                <w:szCs w:val="24"/>
                <w:lang w:val="ru-RU"/>
              </w:rPr>
              <w:t>закупівлю</w:t>
            </w:r>
            <w:proofErr w:type="spellEnd"/>
            <w:r w:rsidRPr="000D34F8">
              <w:rPr>
                <w:rFonts w:ascii="Times New Roman" w:eastAsia="Times New Roman" w:hAnsi="Times New Roman" w:cs="Times New Roman"/>
                <w:color w:val="000000"/>
                <w:sz w:val="24"/>
                <w:szCs w:val="24"/>
                <w:lang w:val="ru-RU"/>
              </w:rPr>
              <w:t xml:space="preserve"> з вини </w:t>
            </w:r>
            <w:proofErr w:type="spellStart"/>
            <w:r w:rsidRPr="000D34F8">
              <w:rPr>
                <w:rFonts w:ascii="Times New Roman" w:eastAsia="Times New Roman" w:hAnsi="Times New Roman" w:cs="Times New Roman"/>
                <w:color w:val="000000"/>
                <w:sz w:val="24"/>
                <w:szCs w:val="24"/>
                <w:lang w:val="ru-RU"/>
              </w:rPr>
              <w:t>учасника</w:t>
            </w:r>
            <w:proofErr w:type="spellEnd"/>
            <w:r w:rsidRPr="000D34F8">
              <w:rPr>
                <w:rFonts w:ascii="Times New Roman" w:eastAsia="Times New Roman" w:hAnsi="Times New Roman" w:cs="Times New Roman"/>
                <w:color w:val="000000"/>
                <w:sz w:val="24"/>
                <w:szCs w:val="24"/>
                <w:lang w:val="ru-RU"/>
              </w:rPr>
              <w:t xml:space="preserve"> у строк, </w:t>
            </w:r>
            <w:proofErr w:type="spellStart"/>
            <w:r w:rsidRPr="000D34F8">
              <w:rPr>
                <w:rFonts w:ascii="Times New Roman" w:eastAsia="Times New Roman" w:hAnsi="Times New Roman" w:cs="Times New Roman"/>
                <w:color w:val="000000"/>
                <w:sz w:val="24"/>
                <w:szCs w:val="24"/>
                <w:lang w:val="ru-RU"/>
              </w:rPr>
              <w:t>визначений</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цим</w:t>
            </w:r>
            <w:proofErr w:type="spellEnd"/>
            <w:r w:rsidRPr="000D34F8">
              <w:rPr>
                <w:rFonts w:ascii="Times New Roman" w:eastAsia="Times New Roman" w:hAnsi="Times New Roman" w:cs="Times New Roman"/>
                <w:color w:val="000000"/>
                <w:sz w:val="24"/>
                <w:szCs w:val="24"/>
                <w:lang w:val="ru-RU"/>
              </w:rPr>
              <w:t xml:space="preserve"> Законом) та </w:t>
            </w:r>
            <w:proofErr w:type="spellStart"/>
            <w:r w:rsidRPr="000D34F8">
              <w:rPr>
                <w:rFonts w:ascii="Times New Roman" w:eastAsia="Times New Roman" w:hAnsi="Times New Roman" w:cs="Times New Roman"/>
                <w:color w:val="000000"/>
                <w:sz w:val="24"/>
                <w:szCs w:val="24"/>
                <w:lang w:val="ru-RU"/>
              </w:rPr>
              <w:t>визначає</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Переможця</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серед</w:t>
            </w:r>
            <w:proofErr w:type="spellEnd"/>
            <w:r w:rsidRPr="000D34F8">
              <w:rPr>
                <w:rFonts w:ascii="Times New Roman" w:eastAsia="Times New Roman" w:hAnsi="Times New Roman" w:cs="Times New Roman"/>
                <w:color w:val="000000"/>
                <w:sz w:val="24"/>
                <w:szCs w:val="24"/>
                <w:lang w:val="ru-RU"/>
              </w:rPr>
              <w:t xml:space="preserve"> тих </w:t>
            </w:r>
            <w:proofErr w:type="spellStart"/>
            <w:r w:rsidRPr="000D34F8">
              <w:rPr>
                <w:rFonts w:ascii="Times New Roman" w:eastAsia="Times New Roman" w:hAnsi="Times New Roman" w:cs="Times New Roman"/>
                <w:color w:val="000000"/>
                <w:sz w:val="24"/>
                <w:szCs w:val="24"/>
                <w:lang w:val="ru-RU"/>
              </w:rPr>
              <w:t>Учасників</w:t>
            </w:r>
            <w:proofErr w:type="spellEnd"/>
            <w:r w:rsidRPr="000D34F8">
              <w:rPr>
                <w:rFonts w:ascii="Times New Roman" w:eastAsia="Times New Roman" w:hAnsi="Times New Roman" w:cs="Times New Roman"/>
                <w:color w:val="000000"/>
                <w:sz w:val="24"/>
                <w:szCs w:val="24"/>
                <w:lang w:val="ru-RU"/>
              </w:rPr>
              <w:t xml:space="preserve">, строк </w:t>
            </w:r>
            <w:proofErr w:type="spellStart"/>
            <w:r w:rsidRPr="000D34F8">
              <w:rPr>
                <w:rFonts w:ascii="Times New Roman" w:eastAsia="Times New Roman" w:hAnsi="Times New Roman" w:cs="Times New Roman"/>
                <w:color w:val="000000"/>
                <w:sz w:val="24"/>
                <w:szCs w:val="24"/>
                <w:lang w:val="ru-RU"/>
              </w:rPr>
              <w:t>дії</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тендерної</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пропозиції</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яких</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ще</w:t>
            </w:r>
            <w:proofErr w:type="spellEnd"/>
            <w:r w:rsidRPr="000D34F8">
              <w:rPr>
                <w:rFonts w:ascii="Times New Roman" w:eastAsia="Times New Roman" w:hAnsi="Times New Roman" w:cs="Times New Roman"/>
                <w:color w:val="000000"/>
                <w:sz w:val="24"/>
                <w:szCs w:val="24"/>
                <w:lang w:val="ru-RU"/>
              </w:rPr>
              <w:t xml:space="preserve"> не минув.</w:t>
            </w:r>
          </w:p>
          <w:p w14:paraId="71F45EB7" w14:textId="562CE136" w:rsidR="009B2977" w:rsidRPr="009B2977" w:rsidRDefault="000D34F8" w:rsidP="000D34F8">
            <w:pPr>
              <w:widowControl w:val="0"/>
              <w:jc w:val="both"/>
              <w:rPr>
                <w:rFonts w:ascii="Times New Roman" w:eastAsia="Times New Roman" w:hAnsi="Times New Roman" w:cs="Times New Roman"/>
                <w:sz w:val="24"/>
                <w:szCs w:val="24"/>
                <w:highlight w:val="white"/>
              </w:rPr>
            </w:pPr>
            <w:proofErr w:type="spellStart"/>
            <w:r w:rsidRPr="000D34F8">
              <w:rPr>
                <w:rFonts w:ascii="Times New Roman" w:eastAsia="Times New Roman" w:hAnsi="Times New Roman" w:cs="Times New Roman"/>
                <w:color w:val="000000"/>
                <w:sz w:val="24"/>
                <w:szCs w:val="24"/>
                <w:lang w:val="ru-RU"/>
              </w:rPr>
              <w:t>Інформація</w:t>
            </w:r>
            <w:proofErr w:type="spellEnd"/>
            <w:r w:rsidRPr="000D34F8">
              <w:rPr>
                <w:rFonts w:ascii="Times New Roman" w:eastAsia="Times New Roman" w:hAnsi="Times New Roman" w:cs="Times New Roman"/>
                <w:color w:val="000000"/>
                <w:sz w:val="24"/>
                <w:szCs w:val="24"/>
                <w:lang w:val="ru-RU"/>
              </w:rPr>
              <w:t xml:space="preserve"> про </w:t>
            </w:r>
            <w:proofErr w:type="spellStart"/>
            <w:r w:rsidRPr="000D34F8">
              <w:rPr>
                <w:rFonts w:ascii="Times New Roman" w:eastAsia="Times New Roman" w:hAnsi="Times New Roman" w:cs="Times New Roman"/>
                <w:color w:val="000000"/>
                <w:sz w:val="24"/>
                <w:szCs w:val="24"/>
                <w:lang w:val="ru-RU"/>
              </w:rPr>
              <w:t>відхилення</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тендерної</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пропозиції</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протягом</w:t>
            </w:r>
            <w:proofErr w:type="spellEnd"/>
            <w:r w:rsidRPr="000D34F8">
              <w:rPr>
                <w:rFonts w:ascii="Times New Roman" w:eastAsia="Times New Roman" w:hAnsi="Times New Roman" w:cs="Times New Roman"/>
                <w:color w:val="000000"/>
                <w:sz w:val="24"/>
                <w:szCs w:val="24"/>
                <w:lang w:val="ru-RU"/>
              </w:rPr>
              <w:t xml:space="preserve"> одного дня з дня </w:t>
            </w:r>
            <w:proofErr w:type="spellStart"/>
            <w:r w:rsidRPr="000D34F8">
              <w:rPr>
                <w:rFonts w:ascii="Times New Roman" w:eastAsia="Times New Roman" w:hAnsi="Times New Roman" w:cs="Times New Roman"/>
                <w:color w:val="000000"/>
                <w:sz w:val="24"/>
                <w:szCs w:val="24"/>
                <w:lang w:val="ru-RU"/>
              </w:rPr>
              <w:t>прийняття</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рішення</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оприлюднюється</w:t>
            </w:r>
            <w:proofErr w:type="spellEnd"/>
            <w:r w:rsidRPr="000D34F8">
              <w:rPr>
                <w:rFonts w:ascii="Times New Roman" w:eastAsia="Times New Roman" w:hAnsi="Times New Roman" w:cs="Times New Roman"/>
                <w:color w:val="000000"/>
                <w:sz w:val="24"/>
                <w:szCs w:val="24"/>
                <w:lang w:val="ru-RU"/>
              </w:rPr>
              <w:t xml:space="preserve"> в </w:t>
            </w:r>
            <w:proofErr w:type="spellStart"/>
            <w:r w:rsidRPr="000D34F8">
              <w:rPr>
                <w:rFonts w:ascii="Times New Roman" w:eastAsia="Times New Roman" w:hAnsi="Times New Roman" w:cs="Times New Roman"/>
                <w:color w:val="000000"/>
                <w:sz w:val="24"/>
                <w:szCs w:val="24"/>
                <w:lang w:val="ru-RU"/>
              </w:rPr>
              <w:t>електронній</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системі</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закупівель</w:t>
            </w:r>
            <w:proofErr w:type="spellEnd"/>
            <w:r w:rsidRPr="000D34F8">
              <w:rPr>
                <w:rFonts w:ascii="Times New Roman" w:eastAsia="Times New Roman" w:hAnsi="Times New Roman" w:cs="Times New Roman"/>
                <w:color w:val="000000"/>
                <w:sz w:val="24"/>
                <w:szCs w:val="24"/>
                <w:lang w:val="ru-RU"/>
              </w:rPr>
              <w:t xml:space="preserve"> та автоматично </w:t>
            </w:r>
            <w:proofErr w:type="spellStart"/>
            <w:r w:rsidRPr="000D34F8">
              <w:rPr>
                <w:rFonts w:ascii="Times New Roman" w:eastAsia="Times New Roman" w:hAnsi="Times New Roman" w:cs="Times New Roman"/>
                <w:color w:val="000000"/>
                <w:sz w:val="24"/>
                <w:szCs w:val="24"/>
                <w:lang w:val="ru-RU"/>
              </w:rPr>
              <w:t>надсилається</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переможцю</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тендерна</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пропозиція</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якого</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відхилена</w:t>
            </w:r>
            <w:proofErr w:type="spellEnd"/>
            <w:r w:rsidRPr="000D34F8">
              <w:rPr>
                <w:rFonts w:ascii="Times New Roman" w:eastAsia="Times New Roman" w:hAnsi="Times New Roman" w:cs="Times New Roman"/>
                <w:color w:val="000000"/>
                <w:sz w:val="24"/>
                <w:szCs w:val="24"/>
                <w:lang w:val="ru-RU"/>
              </w:rPr>
              <w:t xml:space="preserve"> через </w:t>
            </w:r>
            <w:proofErr w:type="spellStart"/>
            <w:r w:rsidRPr="000D34F8">
              <w:rPr>
                <w:rFonts w:ascii="Times New Roman" w:eastAsia="Times New Roman" w:hAnsi="Times New Roman" w:cs="Times New Roman"/>
                <w:color w:val="000000"/>
                <w:sz w:val="24"/>
                <w:szCs w:val="24"/>
                <w:lang w:val="ru-RU"/>
              </w:rPr>
              <w:t>електронну</w:t>
            </w:r>
            <w:proofErr w:type="spellEnd"/>
            <w:r w:rsidRPr="000D34F8">
              <w:rPr>
                <w:rFonts w:ascii="Times New Roman" w:eastAsia="Times New Roman" w:hAnsi="Times New Roman" w:cs="Times New Roman"/>
                <w:color w:val="000000"/>
                <w:sz w:val="24"/>
                <w:szCs w:val="24"/>
                <w:lang w:val="ru-RU"/>
              </w:rPr>
              <w:t xml:space="preserve"> систему </w:t>
            </w:r>
            <w:proofErr w:type="spellStart"/>
            <w:r w:rsidRPr="000D34F8">
              <w:rPr>
                <w:rFonts w:ascii="Times New Roman" w:eastAsia="Times New Roman" w:hAnsi="Times New Roman" w:cs="Times New Roman"/>
                <w:color w:val="000000"/>
                <w:sz w:val="24"/>
                <w:szCs w:val="24"/>
                <w:lang w:val="ru-RU"/>
              </w:rPr>
              <w:t>закупівель</w:t>
            </w:r>
            <w:proofErr w:type="spellEnd"/>
            <w:r w:rsidRPr="000D34F8">
              <w:rPr>
                <w:rFonts w:ascii="Times New Roman" w:eastAsia="Times New Roman" w:hAnsi="Times New Roman" w:cs="Times New Roman"/>
                <w:color w:val="000000"/>
                <w:sz w:val="24"/>
                <w:szCs w:val="24"/>
                <w:lang w:val="ru-RU"/>
              </w:rPr>
              <w:t>.</w:t>
            </w:r>
          </w:p>
        </w:tc>
      </w:tr>
      <w:tr w:rsidR="00964A8E" w:rsidRPr="00274D02" w14:paraId="45C99041" w14:textId="77777777" w:rsidTr="00151AF9">
        <w:trPr>
          <w:trHeight w:val="3396"/>
          <w:jc w:val="center"/>
        </w:trPr>
        <w:tc>
          <w:tcPr>
            <w:tcW w:w="705" w:type="dxa"/>
          </w:tcPr>
          <w:p w14:paraId="7D2AB501"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4</w:t>
            </w:r>
          </w:p>
        </w:tc>
        <w:tc>
          <w:tcPr>
            <w:tcW w:w="2835" w:type="dxa"/>
          </w:tcPr>
          <w:p w14:paraId="6A6EE8B0"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Умови договору про закупівлю</w:t>
            </w:r>
          </w:p>
        </w:tc>
        <w:tc>
          <w:tcPr>
            <w:tcW w:w="6420" w:type="dxa"/>
            <w:vAlign w:val="center"/>
          </w:tcPr>
          <w:p w14:paraId="3BE1958F"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0E8A9A0D" w14:textId="77777777" w:rsidR="00964A8E" w:rsidRDefault="00DE4250" w:rsidP="00151AF9">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836A83D" w14:textId="77777777" w:rsidR="00676B1C" w:rsidRPr="006612EB" w:rsidRDefault="00B81EE2" w:rsidP="00676B1C">
            <w:pPr>
              <w:widowControl w:val="0"/>
              <w:jc w:val="both"/>
              <w:rPr>
                <w:rFonts w:ascii="Times New Roman" w:eastAsia="Times New Roman" w:hAnsi="Times New Roman" w:cs="Times New Roman"/>
                <w:color w:val="000000" w:themeColor="text1"/>
                <w:sz w:val="24"/>
                <w:szCs w:val="24"/>
              </w:rPr>
            </w:pPr>
            <w:r w:rsidRPr="006612EB">
              <w:rPr>
                <w:rFonts w:ascii="Times New Roman" w:eastAsia="Times New Roman" w:hAnsi="Times New Roman" w:cs="Times New Roman"/>
                <w:color w:val="000000" w:themeColor="text1"/>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676B1C" w:rsidRPr="006612EB">
              <w:rPr>
                <w:rFonts w:ascii="Times New Roman" w:eastAsia="Times New Roman" w:hAnsi="Times New Roman" w:cs="Times New Roman"/>
                <w:color w:val="000000" w:themeColor="text1"/>
                <w:sz w:val="24"/>
                <w:szCs w:val="24"/>
              </w:rPr>
              <w:t>, визначених пунктом 19 Особливостей.</w:t>
            </w:r>
          </w:p>
          <w:p w14:paraId="58335ED2" w14:textId="28643AF6" w:rsidR="00B81EE2" w:rsidRPr="00274D02" w:rsidRDefault="00B81EE2" w:rsidP="00676B1C">
            <w:pPr>
              <w:widowControl w:val="0"/>
              <w:jc w:val="both"/>
              <w:rPr>
                <w:rFonts w:ascii="Times New Roman" w:eastAsia="Times New Roman" w:hAnsi="Times New Roman" w:cs="Times New Roman"/>
                <w:sz w:val="24"/>
                <w:szCs w:val="24"/>
              </w:rPr>
            </w:pPr>
            <w:r w:rsidRPr="006612EB">
              <w:rPr>
                <w:rFonts w:ascii="Times New Roman" w:eastAsia="Times New Roman" w:hAnsi="Times New Roman" w:cs="Times New Roman"/>
                <w:color w:val="000000" w:themeColor="text1"/>
                <w:sz w:val="24"/>
                <w:szCs w:val="24"/>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w:t>
            </w:r>
          </w:p>
        </w:tc>
      </w:tr>
      <w:tr w:rsidR="00964A8E" w:rsidRPr="00274D02" w14:paraId="33594534" w14:textId="77777777">
        <w:trPr>
          <w:trHeight w:val="1119"/>
          <w:jc w:val="center"/>
        </w:trPr>
        <w:tc>
          <w:tcPr>
            <w:tcW w:w="705" w:type="dxa"/>
          </w:tcPr>
          <w:p w14:paraId="60AFF204"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5</w:t>
            </w:r>
          </w:p>
        </w:tc>
        <w:tc>
          <w:tcPr>
            <w:tcW w:w="2835" w:type="dxa"/>
          </w:tcPr>
          <w:p w14:paraId="58E46C94"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4E263D89" w14:textId="77777777" w:rsidR="00964A8E" w:rsidRPr="00274D02" w:rsidRDefault="00DE4250" w:rsidP="003469FD">
            <w:pPr>
              <w:widowControl w:val="0"/>
              <w:ind w:right="12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Забезпечення виконання договору про закупівлю не вимагається.</w:t>
            </w:r>
          </w:p>
          <w:p w14:paraId="2C138D75" w14:textId="77777777" w:rsidR="00964A8E" w:rsidRPr="00274D02" w:rsidRDefault="00964A8E" w:rsidP="003469FD">
            <w:pPr>
              <w:widowControl w:val="0"/>
              <w:ind w:right="120"/>
              <w:jc w:val="both"/>
              <w:rPr>
                <w:rFonts w:ascii="Times New Roman" w:eastAsia="Times New Roman" w:hAnsi="Times New Roman" w:cs="Times New Roman"/>
                <w:sz w:val="24"/>
                <w:szCs w:val="24"/>
              </w:rPr>
            </w:pPr>
          </w:p>
          <w:p w14:paraId="05268F6F" w14:textId="77777777" w:rsidR="00964A8E" w:rsidRPr="00274D02" w:rsidRDefault="00964A8E" w:rsidP="003469FD">
            <w:pPr>
              <w:widowControl w:val="0"/>
              <w:jc w:val="both"/>
              <w:rPr>
                <w:rFonts w:ascii="Times New Roman" w:eastAsia="Times New Roman" w:hAnsi="Times New Roman" w:cs="Times New Roman"/>
                <w:sz w:val="24"/>
                <w:szCs w:val="24"/>
              </w:rPr>
            </w:pPr>
          </w:p>
        </w:tc>
      </w:tr>
    </w:tbl>
    <w:p w14:paraId="02C0B85B" w14:textId="77777777" w:rsidR="00964A8E" w:rsidRPr="00274D02" w:rsidRDefault="00964A8E" w:rsidP="003469FD">
      <w:pPr>
        <w:widowControl w:val="0"/>
        <w:spacing w:after="0" w:line="240" w:lineRule="auto"/>
        <w:jc w:val="both"/>
        <w:rPr>
          <w:rFonts w:ascii="Times New Roman" w:eastAsia="Times New Roman" w:hAnsi="Times New Roman" w:cs="Times New Roman"/>
          <w:sz w:val="24"/>
          <w:szCs w:val="24"/>
          <w:highlight w:val="green"/>
        </w:rPr>
      </w:pPr>
      <w:bookmarkStart w:id="16" w:name="_heading=h.2s8eyo1" w:colFirst="0" w:colLast="0"/>
      <w:bookmarkEnd w:id="16"/>
    </w:p>
    <w:p w14:paraId="366D3414" w14:textId="77777777" w:rsidR="001A61C3" w:rsidRPr="00274D02"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Додатки: </w:t>
      </w:r>
    </w:p>
    <w:p w14:paraId="1673C5E0" w14:textId="05A0A419" w:rsidR="00964A8E" w:rsidRPr="00274D02"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Дода</w:t>
      </w:r>
      <w:r w:rsidR="004C68C3">
        <w:rPr>
          <w:rFonts w:ascii="Times New Roman" w:eastAsia="Times New Roman" w:hAnsi="Times New Roman" w:cs="Times New Roman"/>
          <w:sz w:val="24"/>
          <w:szCs w:val="24"/>
          <w:highlight w:val="white"/>
        </w:rPr>
        <w:t>ток 1 до тендерної документації</w:t>
      </w:r>
    </w:p>
    <w:p w14:paraId="727AEE59" w14:textId="77777777" w:rsidR="00964A8E" w:rsidRPr="00274D02"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Додаток 2 до тендерної документації </w:t>
      </w:r>
    </w:p>
    <w:p w14:paraId="13BFA95D" w14:textId="6F494665" w:rsidR="001A61C3" w:rsidRPr="00274D02" w:rsidRDefault="001078BC" w:rsidP="003469FD">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Додаток 3 до тендерної документації</w:t>
      </w:r>
    </w:p>
    <w:p w14:paraId="3AD10B1C" w14:textId="77777777" w:rsidR="001A61C3" w:rsidRPr="00274D02" w:rsidRDefault="001A61C3" w:rsidP="003469FD">
      <w:pPr>
        <w:spacing w:after="0" w:line="240" w:lineRule="auto"/>
        <w:rPr>
          <w:rFonts w:ascii="Times New Roman" w:eastAsia="Times New Roman" w:hAnsi="Times New Roman" w:cs="Times New Roman"/>
          <w:sz w:val="24"/>
          <w:szCs w:val="24"/>
          <w:highlight w:val="white"/>
        </w:rPr>
      </w:pPr>
    </w:p>
    <w:p w14:paraId="00A3FF1A" w14:textId="77777777" w:rsidR="008F2599" w:rsidRPr="00274D02" w:rsidRDefault="008F2599" w:rsidP="003469FD">
      <w:pPr>
        <w:spacing w:after="0" w:line="240" w:lineRule="auto"/>
        <w:rPr>
          <w:rFonts w:ascii="Times New Roman" w:eastAsia="Times New Roman" w:hAnsi="Times New Roman" w:cs="Times New Roman"/>
          <w:sz w:val="24"/>
          <w:szCs w:val="24"/>
        </w:rPr>
      </w:pPr>
    </w:p>
    <w:p w14:paraId="2E7E3853" w14:textId="77777777" w:rsidR="00D73C90" w:rsidRPr="00274D02" w:rsidRDefault="00D73C90" w:rsidP="003469FD">
      <w:pPr>
        <w:spacing w:after="0" w:line="240" w:lineRule="auto"/>
        <w:ind w:left="5660"/>
        <w:jc w:val="right"/>
        <w:rPr>
          <w:rFonts w:ascii="Times New Roman" w:eastAsia="Times New Roman" w:hAnsi="Times New Roman" w:cs="Times New Roman"/>
          <w:b/>
          <w:sz w:val="24"/>
          <w:szCs w:val="24"/>
        </w:rPr>
      </w:pPr>
    </w:p>
    <w:p w14:paraId="3B43A49E" w14:textId="77777777" w:rsidR="00D73C90" w:rsidRPr="00274D02" w:rsidRDefault="00D73C90" w:rsidP="003469FD">
      <w:pPr>
        <w:widowControl w:val="0"/>
        <w:suppressAutoHyphens/>
        <w:autoSpaceDE w:val="0"/>
        <w:spacing w:after="0" w:line="240" w:lineRule="auto"/>
        <w:ind w:firstLine="567"/>
        <w:jc w:val="center"/>
        <w:rPr>
          <w:rFonts w:ascii="Times New Roman" w:hAnsi="Times New Roman" w:cs="Times New Roman"/>
          <w:b/>
          <w:sz w:val="24"/>
          <w:szCs w:val="24"/>
          <w:lang w:eastAsia="zh-CN"/>
        </w:rPr>
      </w:pPr>
    </w:p>
    <w:p w14:paraId="2D0F05EC" w14:textId="77777777" w:rsidR="001A61C3" w:rsidRPr="00274D02" w:rsidRDefault="001A61C3" w:rsidP="003469FD">
      <w:pPr>
        <w:widowControl w:val="0"/>
        <w:spacing w:after="0" w:line="240" w:lineRule="auto"/>
        <w:jc w:val="both"/>
        <w:rPr>
          <w:rFonts w:ascii="Times New Roman" w:eastAsia="Times New Roman" w:hAnsi="Times New Roman" w:cs="Times New Roman"/>
          <w:sz w:val="24"/>
          <w:szCs w:val="24"/>
        </w:rPr>
      </w:pPr>
    </w:p>
    <w:sectPr w:rsidR="001A61C3" w:rsidRPr="00274D02">
      <w:footerReference w:type="defaul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6FD123" w14:textId="77777777" w:rsidR="0071177B" w:rsidRDefault="0071177B">
      <w:pPr>
        <w:spacing w:after="0" w:line="240" w:lineRule="auto"/>
      </w:pPr>
      <w:r>
        <w:separator/>
      </w:r>
    </w:p>
  </w:endnote>
  <w:endnote w:type="continuationSeparator" w:id="0">
    <w:p w14:paraId="0E9E593F" w14:textId="77777777" w:rsidR="0071177B" w:rsidRDefault="00711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Noto Sans Symbols">
    <w:altName w:val="MS Gothic"/>
    <w:charset w:val="00"/>
    <w:family w:val="swiss"/>
    <w:pitch w:val="variable"/>
    <w:sig w:usb0="00000003" w:usb1="0200E0A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794ED9" w14:textId="62B727BF" w:rsidR="006E00D2" w:rsidRDefault="006E00D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97AF9">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5BC851" w14:textId="77777777" w:rsidR="006E00D2" w:rsidRDefault="006E00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CD1DF0" w14:textId="77777777" w:rsidR="0071177B" w:rsidRDefault="0071177B">
      <w:pPr>
        <w:spacing w:after="0" w:line="240" w:lineRule="auto"/>
      </w:pPr>
      <w:r>
        <w:separator/>
      </w:r>
    </w:p>
  </w:footnote>
  <w:footnote w:type="continuationSeparator" w:id="0">
    <w:p w14:paraId="5FC81C4D" w14:textId="77777777" w:rsidR="0071177B" w:rsidRDefault="00711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CC06E7"/>
    <w:multiLevelType w:val="multilevel"/>
    <w:tmpl w:val="E4B490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7A6431"/>
    <w:multiLevelType w:val="multilevel"/>
    <w:tmpl w:val="ED14E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2C56A1"/>
    <w:multiLevelType w:val="hybridMultilevel"/>
    <w:tmpl w:val="BB0C5D88"/>
    <w:lvl w:ilvl="0" w:tplc="90EA06A8">
      <w:start w:val="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3D1142A"/>
    <w:multiLevelType w:val="multilevel"/>
    <w:tmpl w:val="A4420D9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5CF75D0"/>
    <w:multiLevelType w:val="multilevel"/>
    <w:tmpl w:val="00760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8BD765B"/>
    <w:multiLevelType w:val="multilevel"/>
    <w:tmpl w:val="A7D62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78432A2"/>
    <w:multiLevelType w:val="multilevel"/>
    <w:tmpl w:val="6604487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4"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15"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63701248">
    <w:abstractNumId w:val="12"/>
  </w:num>
  <w:num w:numId="2" w16cid:durableId="868177518">
    <w:abstractNumId w:val="2"/>
  </w:num>
  <w:num w:numId="3" w16cid:durableId="232007968">
    <w:abstractNumId w:val="8"/>
  </w:num>
  <w:num w:numId="4" w16cid:durableId="1242984679">
    <w:abstractNumId w:val="4"/>
  </w:num>
  <w:num w:numId="5" w16cid:durableId="1228299732">
    <w:abstractNumId w:val="10"/>
  </w:num>
  <w:num w:numId="6" w16cid:durableId="1568227978">
    <w:abstractNumId w:val="9"/>
  </w:num>
  <w:num w:numId="7" w16cid:durableId="482354069">
    <w:abstractNumId w:val="0"/>
  </w:num>
  <w:num w:numId="8" w16cid:durableId="470707744">
    <w:abstractNumId w:val="15"/>
  </w:num>
  <w:num w:numId="9" w16cid:durableId="257637585">
    <w:abstractNumId w:val="7"/>
  </w:num>
  <w:num w:numId="10" w16cid:durableId="850803289">
    <w:abstractNumId w:val="6"/>
  </w:num>
  <w:num w:numId="11" w16cid:durableId="1635599865">
    <w:abstractNumId w:val="17"/>
  </w:num>
  <w:num w:numId="12" w16cid:durableId="184179903">
    <w:abstractNumId w:val="1"/>
  </w:num>
  <w:num w:numId="13" w16cid:durableId="733553943">
    <w:abstractNumId w:val="16"/>
  </w:num>
  <w:num w:numId="14" w16cid:durableId="1722485052">
    <w:abstractNumId w:val="13"/>
  </w:num>
  <w:num w:numId="15" w16cid:durableId="1154446015">
    <w:abstractNumId w:val="14"/>
  </w:num>
  <w:num w:numId="16" w16cid:durableId="1817911987">
    <w:abstractNumId w:val="5"/>
  </w:num>
  <w:num w:numId="17" w16cid:durableId="2127969069">
    <w:abstractNumId w:val="11"/>
  </w:num>
  <w:num w:numId="18" w16cid:durableId="18499828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A8E"/>
    <w:rsid w:val="00001DF5"/>
    <w:rsid w:val="00010027"/>
    <w:rsid w:val="00022226"/>
    <w:rsid w:val="00045522"/>
    <w:rsid w:val="0004560E"/>
    <w:rsid w:val="000531FC"/>
    <w:rsid w:val="00066B34"/>
    <w:rsid w:val="00074EF2"/>
    <w:rsid w:val="00081212"/>
    <w:rsid w:val="0009367B"/>
    <w:rsid w:val="00096A78"/>
    <w:rsid w:val="000B2E70"/>
    <w:rsid w:val="000D248C"/>
    <w:rsid w:val="000D34F8"/>
    <w:rsid w:val="000E671E"/>
    <w:rsid w:val="000E6C98"/>
    <w:rsid w:val="001078BC"/>
    <w:rsid w:val="00117C54"/>
    <w:rsid w:val="00123B99"/>
    <w:rsid w:val="00126C18"/>
    <w:rsid w:val="001478D0"/>
    <w:rsid w:val="00151AF9"/>
    <w:rsid w:val="00152DF8"/>
    <w:rsid w:val="00162CFE"/>
    <w:rsid w:val="0016539B"/>
    <w:rsid w:val="0016681D"/>
    <w:rsid w:val="00176824"/>
    <w:rsid w:val="00190FB7"/>
    <w:rsid w:val="001A61C3"/>
    <w:rsid w:val="001A7748"/>
    <w:rsid w:val="001C2439"/>
    <w:rsid w:val="001D1B2F"/>
    <w:rsid w:val="001D5A44"/>
    <w:rsid w:val="001E22AE"/>
    <w:rsid w:val="001F02B9"/>
    <w:rsid w:val="001F30E4"/>
    <w:rsid w:val="001F5D5A"/>
    <w:rsid w:val="001F7B70"/>
    <w:rsid w:val="002030DD"/>
    <w:rsid w:val="00221B3E"/>
    <w:rsid w:val="0022710B"/>
    <w:rsid w:val="00233E03"/>
    <w:rsid w:val="002441AB"/>
    <w:rsid w:val="002528AA"/>
    <w:rsid w:val="00253674"/>
    <w:rsid w:val="002704B0"/>
    <w:rsid w:val="00274D02"/>
    <w:rsid w:val="00282FC3"/>
    <w:rsid w:val="0028754B"/>
    <w:rsid w:val="00287915"/>
    <w:rsid w:val="002A4B8C"/>
    <w:rsid w:val="002A5022"/>
    <w:rsid w:val="002B799F"/>
    <w:rsid w:val="002F2E23"/>
    <w:rsid w:val="00303851"/>
    <w:rsid w:val="00334F6C"/>
    <w:rsid w:val="00337503"/>
    <w:rsid w:val="00341626"/>
    <w:rsid w:val="003469FD"/>
    <w:rsid w:val="00353893"/>
    <w:rsid w:val="00355996"/>
    <w:rsid w:val="003620D6"/>
    <w:rsid w:val="00365462"/>
    <w:rsid w:val="00373F51"/>
    <w:rsid w:val="003856F5"/>
    <w:rsid w:val="0038739A"/>
    <w:rsid w:val="00392C99"/>
    <w:rsid w:val="0039343D"/>
    <w:rsid w:val="00395EB5"/>
    <w:rsid w:val="003B5652"/>
    <w:rsid w:val="003C33A5"/>
    <w:rsid w:val="003C6909"/>
    <w:rsid w:val="003C7181"/>
    <w:rsid w:val="003D3C0A"/>
    <w:rsid w:val="003D5D28"/>
    <w:rsid w:val="003E1550"/>
    <w:rsid w:val="003E1F00"/>
    <w:rsid w:val="003E6A01"/>
    <w:rsid w:val="003F0E5D"/>
    <w:rsid w:val="004018D6"/>
    <w:rsid w:val="00404394"/>
    <w:rsid w:val="00415460"/>
    <w:rsid w:val="00424D40"/>
    <w:rsid w:val="00425B91"/>
    <w:rsid w:val="00431940"/>
    <w:rsid w:val="00431F99"/>
    <w:rsid w:val="00443D55"/>
    <w:rsid w:val="004443D3"/>
    <w:rsid w:val="00493EAD"/>
    <w:rsid w:val="004B2846"/>
    <w:rsid w:val="004C1BE8"/>
    <w:rsid w:val="004C50F4"/>
    <w:rsid w:val="004C68C3"/>
    <w:rsid w:val="004D0B4F"/>
    <w:rsid w:val="004E381E"/>
    <w:rsid w:val="004F0BF2"/>
    <w:rsid w:val="004F18C0"/>
    <w:rsid w:val="00500AE7"/>
    <w:rsid w:val="0050722D"/>
    <w:rsid w:val="005170BF"/>
    <w:rsid w:val="0053278A"/>
    <w:rsid w:val="00533C29"/>
    <w:rsid w:val="00534EDB"/>
    <w:rsid w:val="00535974"/>
    <w:rsid w:val="00546425"/>
    <w:rsid w:val="00563852"/>
    <w:rsid w:val="00575A85"/>
    <w:rsid w:val="005A3683"/>
    <w:rsid w:val="005B6326"/>
    <w:rsid w:val="005D5397"/>
    <w:rsid w:val="005D7A8C"/>
    <w:rsid w:val="005F0839"/>
    <w:rsid w:val="005F09C6"/>
    <w:rsid w:val="0061458B"/>
    <w:rsid w:val="006313DB"/>
    <w:rsid w:val="00636930"/>
    <w:rsid w:val="006612EB"/>
    <w:rsid w:val="006613BF"/>
    <w:rsid w:val="006661B1"/>
    <w:rsid w:val="006703E0"/>
    <w:rsid w:val="00670BCD"/>
    <w:rsid w:val="00676B1C"/>
    <w:rsid w:val="00683A1A"/>
    <w:rsid w:val="00686DC9"/>
    <w:rsid w:val="006878AE"/>
    <w:rsid w:val="00693C6B"/>
    <w:rsid w:val="00695AE8"/>
    <w:rsid w:val="00697D95"/>
    <w:rsid w:val="006B0DDE"/>
    <w:rsid w:val="006D5BD7"/>
    <w:rsid w:val="006D78F2"/>
    <w:rsid w:val="006E00D2"/>
    <w:rsid w:val="006E5676"/>
    <w:rsid w:val="006F6457"/>
    <w:rsid w:val="00710042"/>
    <w:rsid w:val="0071177B"/>
    <w:rsid w:val="007178E0"/>
    <w:rsid w:val="007268DD"/>
    <w:rsid w:val="00741BC1"/>
    <w:rsid w:val="0075731F"/>
    <w:rsid w:val="00760731"/>
    <w:rsid w:val="00763633"/>
    <w:rsid w:val="00777E84"/>
    <w:rsid w:val="007804D4"/>
    <w:rsid w:val="007D1B09"/>
    <w:rsid w:val="007E2F1C"/>
    <w:rsid w:val="007F1A46"/>
    <w:rsid w:val="007F60D5"/>
    <w:rsid w:val="007F6BA4"/>
    <w:rsid w:val="007F6BFE"/>
    <w:rsid w:val="007F7E92"/>
    <w:rsid w:val="008036B5"/>
    <w:rsid w:val="00806D16"/>
    <w:rsid w:val="00832BAB"/>
    <w:rsid w:val="008362AF"/>
    <w:rsid w:val="00852314"/>
    <w:rsid w:val="008548E4"/>
    <w:rsid w:val="00855C1F"/>
    <w:rsid w:val="00856A9F"/>
    <w:rsid w:val="0086270F"/>
    <w:rsid w:val="00862CE0"/>
    <w:rsid w:val="0087034F"/>
    <w:rsid w:val="00875D21"/>
    <w:rsid w:val="00876EE2"/>
    <w:rsid w:val="008949B2"/>
    <w:rsid w:val="008B6682"/>
    <w:rsid w:val="008B6758"/>
    <w:rsid w:val="008C4A30"/>
    <w:rsid w:val="008F2599"/>
    <w:rsid w:val="00906D3C"/>
    <w:rsid w:val="00914E1B"/>
    <w:rsid w:val="00925500"/>
    <w:rsid w:val="0094131D"/>
    <w:rsid w:val="0094530A"/>
    <w:rsid w:val="009561C3"/>
    <w:rsid w:val="00962C12"/>
    <w:rsid w:val="00964A8E"/>
    <w:rsid w:val="00972620"/>
    <w:rsid w:val="0097329F"/>
    <w:rsid w:val="00983F8A"/>
    <w:rsid w:val="00984833"/>
    <w:rsid w:val="009879FC"/>
    <w:rsid w:val="009959B3"/>
    <w:rsid w:val="009B090A"/>
    <w:rsid w:val="009B2977"/>
    <w:rsid w:val="009B5FC3"/>
    <w:rsid w:val="009C22BB"/>
    <w:rsid w:val="009F7768"/>
    <w:rsid w:val="00A02704"/>
    <w:rsid w:val="00A0275D"/>
    <w:rsid w:val="00A13541"/>
    <w:rsid w:val="00A43AA9"/>
    <w:rsid w:val="00A52402"/>
    <w:rsid w:val="00A565DE"/>
    <w:rsid w:val="00A8399E"/>
    <w:rsid w:val="00A85572"/>
    <w:rsid w:val="00A86DA6"/>
    <w:rsid w:val="00A92E26"/>
    <w:rsid w:val="00AD220E"/>
    <w:rsid w:val="00AD3F19"/>
    <w:rsid w:val="00AE6D67"/>
    <w:rsid w:val="00AF3288"/>
    <w:rsid w:val="00B050A5"/>
    <w:rsid w:val="00B4635A"/>
    <w:rsid w:val="00B52898"/>
    <w:rsid w:val="00B74403"/>
    <w:rsid w:val="00B7449B"/>
    <w:rsid w:val="00B81EE2"/>
    <w:rsid w:val="00B870DE"/>
    <w:rsid w:val="00BD0C55"/>
    <w:rsid w:val="00BD10B9"/>
    <w:rsid w:val="00BD5627"/>
    <w:rsid w:val="00BF3707"/>
    <w:rsid w:val="00C026B8"/>
    <w:rsid w:val="00C04544"/>
    <w:rsid w:val="00C06FC4"/>
    <w:rsid w:val="00C13FA3"/>
    <w:rsid w:val="00C466E6"/>
    <w:rsid w:val="00C52521"/>
    <w:rsid w:val="00C7780B"/>
    <w:rsid w:val="00C80B1C"/>
    <w:rsid w:val="00C85736"/>
    <w:rsid w:val="00CA744E"/>
    <w:rsid w:val="00CB40C6"/>
    <w:rsid w:val="00CB55C4"/>
    <w:rsid w:val="00CF0537"/>
    <w:rsid w:val="00D015FD"/>
    <w:rsid w:val="00D17198"/>
    <w:rsid w:val="00D266E8"/>
    <w:rsid w:val="00D26D62"/>
    <w:rsid w:val="00D324F8"/>
    <w:rsid w:val="00D329D1"/>
    <w:rsid w:val="00D341C7"/>
    <w:rsid w:val="00D47861"/>
    <w:rsid w:val="00D5370F"/>
    <w:rsid w:val="00D66D7C"/>
    <w:rsid w:val="00D73C90"/>
    <w:rsid w:val="00D801FB"/>
    <w:rsid w:val="00D94117"/>
    <w:rsid w:val="00DB3AD2"/>
    <w:rsid w:val="00DB7487"/>
    <w:rsid w:val="00DC1970"/>
    <w:rsid w:val="00DD2519"/>
    <w:rsid w:val="00DD5136"/>
    <w:rsid w:val="00DE4250"/>
    <w:rsid w:val="00DE7A1D"/>
    <w:rsid w:val="00E00D47"/>
    <w:rsid w:val="00E127D2"/>
    <w:rsid w:val="00E1440E"/>
    <w:rsid w:val="00E27B82"/>
    <w:rsid w:val="00E30CE7"/>
    <w:rsid w:val="00E469FC"/>
    <w:rsid w:val="00E5483B"/>
    <w:rsid w:val="00E55906"/>
    <w:rsid w:val="00E753F8"/>
    <w:rsid w:val="00E75DA8"/>
    <w:rsid w:val="00EA6918"/>
    <w:rsid w:val="00EC7093"/>
    <w:rsid w:val="00EC788F"/>
    <w:rsid w:val="00ED184D"/>
    <w:rsid w:val="00ED2346"/>
    <w:rsid w:val="00ED6222"/>
    <w:rsid w:val="00EE765C"/>
    <w:rsid w:val="00F20D57"/>
    <w:rsid w:val="00F2405C"/>
    <w:rsid w:val="00F31D16"/>
    <w:rsid w:val="00F516CD"/>
    <w:rsid w:val="00F545F8"/>
    <w:rsid w:val="00F54B5C"/>
    <w:rsid w:val="00F73CB6"/>
    <w:rsid w:val="00F76E6D"/>
    <w:rsid w:val="00F97AF9"/>
    <w:rsid w:val="00FA35D2"/>
    <w:rsid w:val="00FB1D41"/>
    <w:rsid w:val="00FB606A"/>
    <w:rsid w:val="00FE25A6"/>
    <w:rsid w:val="00FE71BA"/>
    <w:rsid w:val="00FF1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F708"/>
  <w15:docId w15:val="{D6237955-AF68-4FEC-A9C1-5FE104B2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docdata">
    <w:name w:val="docdata"/>
    <w:aliases w:val="docy,v5,2213,baiaagaaboqcaaadegqaaawibaaaaaaaaaaaaaaaaaaaaaaaaaaaaaaaaaaaaaaaaaaaaaaaaaaaaaaaaaaaaaaaaaaaaaaaaaaaaaaaaaaaaaaaaaaaaaaaaaaaaaaaaaaaaaaaaaaaaaaaaaaaaaaaaaaaaaaaaaaaaaaaaaaaaaaaaaaaaaaaaaaaaaaaaaaaaaaaaaaaaaaaaaaaaaaaaaaaaaaaaaaaaaaa"/>
    <w:basedOn w:val="a"/>
    <w:rsid w:val="00DE4250"/>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4323">
    <w:name w:val="4323"/>
    <w:aliases w:val="baiaagaaboqcaaad9awaaaucdqaaaaaaaaaaaaaaaaaaaaaaaaaaaaaaaaaaaaaaaaaaaaaaaaaaaaaaaaaaaaaaaaaaaaaaaaaaaaaaaaaaaaaaaaaaaaaaaaaaaaaaaaaaaaaaaaaaaaaaaaaaaaaaaaaaaaaaaaaaaaaaaaaaaaaaaaaaaaaaaaaaaaaaaaaaaaaaaaaaaaaaaaaaaaaaaaaaaaaaaaaaaaaa"/>
    <w:basedOn w:val="a0"/>
    <w:rsid w:val="00DE4250"/>
  </w:style>
  <w:style w:type="paragraph" w:customStyle="1" w:styleId="Default">
    <w:name w:val="Default"/>
    <w:rsid w:val="00A565DE"/>
    <w:pPr>
      <w:suppressAutoHyphens/>
      <w:spacing w:after="0" w:line="240" w:lineRule="auto"/>
    </w:pPr>
    <w:rPr>
      <w:rFonts w:ascii="Times New Roman" w:eastAsia="Tahoma" w:hAnsi="Times New Roman" w:cs="Times New Roman"/>
      <w:color w:val="000000"/>
      <w:sz w:val="24"/>
      <w:szCs w:val="24"/>
      <w:lang w:eastAsia="zh-CN"/>
    </w:rPr>
  </w:style>
  <w:style w:type="character" w:customStyle="1" w:styleId="20">
    <w:name w:val="Основной текст (2)"/>
    <w:basedOn w:val="a0"/>
    <w:uiPriority w:val="99"/>
    <w:rsid w:val="00A565DE"/>
    <w:rPr>
      <w:rFonts w:ascii="Times New Roman" w:hAnsi="Times New Roman" w:cs="Times New Roman"/>
      <w:shd w:val="clear" w:color="auto" w:fill="FFFFFF"/>
    </w:rPr>
  </w:style>
  <w:style w:type="paragraph" w:styleId="ae">
    <w:name w:val="footer"/>
    <w:basedOn w:val="a"/>
    <w:link w:val="af"/>
    <w:uiPriority w:val="99"/>
    <w:unhideWhenUsed/>
    <w:rsid w:val="001A61C3"/>
    <w:pPr>
      <w:tabs>
        <w:tab w:val="center" w:pos="4819"/>
        <w:tab w:val="right" w:pos="9639"/>
      </w:tabs>
      <w:spacing w:after="0" w:line="240" w:lineRule="auto"/>
    </w:pPr>
    <w:rPr>
      <w:rFonts w:eastAsia="Times New Roman" w:cs="Times New Roman"/>
      <w:lang w:eastAsia="uk-UA"/>
    </w:rPr>
  </w:style>
  <w:style w:type="character" w:customStyle="1" w:styleId="af">
    <w:name w:val="Нижній колонтитул Знак"/>
    <w:basedOn w:val="a0"/>
    <w:link w:val="ae"/>
    <w:uiPriority w:val="99"/>
    <w:rsid w:val="001A61C3"/>
    <w:rPr>
      <w:rFonts w:eastAsia="Times New Roman" w:cs="Times New Roman"/>
      <w:lang w:eastAsia="uk-UA"/>
    </w:rPr>
  </w:style>
  <w:style w:type="character" w:customStyle="1" w:styleId="zk-definition-listitem-text">
    <w:name w:val="zk-definition-list__item-text"/>
    <w:basedOn w:val="a0"/>
    <w:rsid w:val="002A5022"/>
  </w:style>
  <w:style w:type="character" w:customStyle="1" w:styleId="a6">
    <w:name w:val="Абзац списку Знак"/>
    <w:aliases w:val="название табл/рис Знак"/>
    <w:link w:val="a5"/>
    <w:uiPriority w:val="34"/>
    <w:locked/>
    <w:rsid w:val="00D73C90"/>
  </w:style>
  <w:style w:type="paragraph" w:customStyle="1" w:styleId="2116">
    <w:name w:val="2116"/>
    <w:aliases w:val="baiaagaaboqcaaadgqqaaaunbaaaaaaaaaaaaaaaaaaaaaaaaaaaaaaaaaaaaaaaaaaaaaaaaaaaaaaaaaaaaaaaaaaaaaaaaaaaaaaaaaaaaaaaaaaaaaaaaaaaaaaaaaaaaaaaaaaaaaaaaaaaaaaaaaaaaaaaaaaaaaaaaaaaaaaaaaaaaaaaaaaaaaaaaaaaaaaaaaaaaaaaaaaaaaaaaaaaaaaaaaaaaaaa"/>
    <w:basedOn w:val="a"/>
    <w:rsid w:val="0039343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884">
    <w:name w:val="1884"/>
    <w:aliases w:val="baiaagaaboqcaaadhqmaaawtawaaaaaaaaaaaaaaaaaaaaaaaaaaaaaaaaaaaaaaaaaaaaaaaaaaaaaaaaaaaaaaaaaaaaaaaaaaaaaaaaaaaaaaaaaaaaaaaaaaaaaaaaaaaaaaaaaaaaaaaaaaaaaaaaaaaaaaaaaaaaaaaaaaaaaaaaaaaaaaaaaaaaaaaaaaaaaaaaaaaaaaaaaaaaaaaaaaaaaaaaaaaaaa"/>
    <w:basedOn w:val="a0"/>
    <w:rsid w:val="0039343D"/>
  </w:style>
  <w:style w:type="character" w:styleId="af0">
    <w:name w:val="Emphasis"/>
    <w:uiPriority w:val="20"/>
    <w:qFormat/>
    <w:rsid w:val="00FE25A6"/>
    <w:rPr>
      <w:i/>
      <w:iCs/>
    </w:rPr>
  </w:style>
  <w:style w:type="paragraph" w:customStyle="1" w:styleId="11">
    <w:name w:val="Звичайний1"/>
    <w:rsid w:val="00FE25A6"/>
    <w:pPr>
      <w:spacing w:after="0" w:line="276" w:lineRule="auto"/>
    </w:pPr>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780076">
      <w:bodyDiv w:val="1"/>
      <w:marLeft w:val="0"/>
      <w:marRight w:val="0"/>
      <w:marTop w:val="0"/>
      <w:marBottom w:val="0"/>
      <w:divBdr>
        <w:top w:val="none" w:sz="0" w:space="0" w:color="auto"/>
        <w:left w:val="none" w:sz="0" w:space="0" w:color="auto"/>
        <w:bottom w:val="none" w:sz="0" w:space="0" w:color="auto"/>
        <w:right w:val="none" w:sz="0" w:space="0" w:color="auto"/>
      </w:divBdr>
    </w:div>
    <w:div w:id="155152560">
      <w:bodyDiv w:val="1"/>
      <w:marLeft w:val="0"/>
      <w:marRight w:val="0"/>
      <w:marTop w:val="0"/>
      <w:marBottom w:val="0"/>
      <w:divBdr>
        <w:top w:val="none" w:sz="0" w:space="0" w:color="auto"/>
        <w:left w:val="none" w:sz="0" w:space="0" w:color="auto"/>
        <w:bottom w:val="none" w:sz="0" w:space="0" w:color="auto"/>
        <w:right w:val="none" w:sz="0" w:space="0" w:color="auto"/>
      </w:divBdr>
    </w:div>
    <w:div w:id="208151254">
      <w:bodyDiv w:val="1"/>
      <w:marLeft w:val="0"/>
      <w:marRight w:val="0"/>
      <w:marTop w:val="0"/>
      <w:marBottom w:val="0"/>
      <w:divBdr>
        <w:top w:val="none" w:sz="0" w:space="0" w:color="auto"/>
        <w:left w:val="none" w:sz="0" w:space="0" w:color="auto"/>
        <w:bottom w:val="none" w:sz="0" w:space="0" w:color="auto"/>
        <w:right w:val="none" w:sz="0" w:space="0" w:color="auto"/>
      </w:divBdr>
    </w:div>
    <w:div w:id="572666314">
      <w:bodyDiv w:val="1"/>
      <w:marLeft w:val="0"/>
      <w:marRight w:val="0"/>
      <w:marTop w:val="0"/>
      <w:marBottom w:val="0"/>
      <w:divBdr>
        <w:top w:val="none" w:sz="0" w:space="0" w:color="auto"/>
        <w:left w:val="none" w:sz="0" w:space="0" w:color="auto"/>
        <w:bottom w:val="none" w:sz="0" w:space="0" w:color="auto"/>
        <w:right w:val="none" w:sz="0" w:space="0" w:color="auto"/>
      </w:divBdr>
    </w:div>
    <w:div w:id="669216092">
      <w:bodyDiv w:val="1"/>
      <w:marLeft w:val="0"/>
      <w:marRight w:val="0"/>
      <w:marTop w:val="0"/>
      <w:marBottom w:val="0"/>
      <w:divBdr>
        <w:top w:val="none" w:sz="0" w:space="0" w:color="auto"/>
        <w:left w:val="none" w:sz="0" w:space="0" w:color="auto"/>
        <w:bottom w:val="none" w:sz="0" w:space="0" w:color="auto"/>
        <w:right w:val="none" w:sz="0" w:space="0" w:color="auto"/>
      </w:divBdr>
    </w:div>
    <w:div w:id="986515434">
      <w:bodyDiv w:val="1"/>
      <w:marLeft w:val="0"/>
      <w:marRight w:val="0"/>
      <w:marTop w:val="0"/>
      <w:marBottom w:val="0"/>
      <w:divBdr>
        <w:top w:val="none" w:sz="0" w:space="0" w:color="auto"/>
        <w:left w:val="none" w:sz="0" w:space="0" w:color="auto"/>
        <w:bottom w:val="none" w:sz="0" w:space="0" w:color="auto"/>
        <w:right w:val="none" w:sz="0" w:space="0" w:color="auto"/>
      </w:divBdr>
    </w:div>
    <w:div w:id="1107193798">
      <w:bodyDiv w:val="1"/>
      <w:marLeft w:val="0"/>
      <w:marRight w:val="0"/>
      <w:marTop w:val="0"/>
      <w:marBottom w:val="0"/>
      <w:divBdr>
        <w:top w:val="none" w:sz="0" w:space="0" w:color="auto"/>
        <w:left w:val="none" w:sz="0" w:space="0" w:color="auto"/>
        <w:bottom w:val="none" w:sz="0" w:space="0" w:color="auto"/>
        <w:right w:val="none" w:sz="0" w:space="0" w:color="auto"/>
      </w:divBdr>
    </w:div>
    <w:div w:id="1138642165">
      <w:bodyDiv w:val="1"/>
      <w:marLeft w:val="0"/>
      <w:marRight w:val="0"/>
      <w:marTop w:val="0"/>
      <w:marBottom w:val="0"/>
      <w:divBdr>
        <w:top w:val="none" w:sz="0" w:space="0" w:color="auto"/>
        <w:left w:val="none" w:sz="0" w:space="0" w:color="auto"/>
        <w:bottom w:val="none" w:sz="0" w:space="0" w:color="auto"/>
        <w:right w:val="none" w:sz="0" w:space="0" w:color="auto"/>
      </w:divBdr>
    </w:div>
    <w:div w:id="1467818851">
      <w:bodyDiv w:val="1"/>
      <w:marLeft w:val="0"/>
      <w:marRight w:val="0"/>
      <w:marTop w:val="0"/>
      <w:marBottom w:val="0"/>
      <w:divBdr>
        <w:top w:val="none" w:sz="0" w:space="0" w:color="auto"/>
        <w:left w:val="none" w:sz="0" w:space="0" w:color="auto"/>
        <w:bottom w:val="none" w:sz="0" w:space="0" w:color="auto"/>
        <w:right w:val="none" w:sz="0" w:space="0" w:color="auto"/>
      </w:divBdr>
    </w:div>
    <w:div w:id="1536649605">
      <w:bodyDiv w:val="1"/>
      <w:marLeft w:val="0"/>
      <w:marRight w:val="0"/>
      <w:marTop w:val="0"/>
      <w:marBottom w:val="0"/>
      <w:divBdr>
        <w:top w:val="none" w:sz="0" w:space="0" w:color="auto"/>
        <w:left w:val="none" w:sz="0" w:space="0" w:color="auto"/>
        <w:bottom w:val="none" w:sz="0" w:space="0" w:color="auto"/>
        <w:right w:val="none" w:sz="0" w:space="0" w:color="auto"/>
      </w:divBdr>
    </w:div>
    <w:div w:id="1686323091">
      <w:bodyDiv w:val="1"/>
      <w:marLeft w:val="0"/>
      <w:marRight w:val="0"/>
      <w:marTop w:val="0"/>
      <w:marBottom w:val="0"/>
      <w:divBdr>
        <w:top w:val="none" w:sz="0" w:space="0" w:color="auto"/>
        <w:left w:val="none" w:sz="0" w:space="0" w:color="auto"/>
        <w:bottom w:val="none" w:sz="0" w:space="0" w:color="auto"/>
        <w:right w:val="none" w:sz="0" w:space="0" w:color="auto"/>
      </w:divBdr>
    </w:div>
    <w:div w:id="1772243805">
      <w:bodyDiv w:val="1"/>
      <w:marLeft w:val="0"/>
      <w:marRight w:val="0"/>
      <w:marTop w:val="0"/>
      <w:marBottom w:val="0"/>
      <w:divBdr>
        <w:top w:val="none" w:sz="0" w:space="0" w:color="auto"/>
        <w:left w:val="none" w:sz="0" w:space="0" w:color="auto"/>
        <w:bottom w:val="none" w:sz="0" w:space="0" w:color="auto"/>
        <w:right w:val="none" w:sz="0" w:space="0" w:color="auto"/>
      </w:divBdr>
    </w:div>
    <w:div w:id="1994605732">
      <w:bodyDiv w:val="1"/>
      <w:marLeft w:val="0"/>
      <w:marRight w:val="0"/>
      <w:marTop w:val="0"/>
      <w:marBottom w:val="0"/>
      <w:divBdr>
        <w:top w:val="none" w:sz="0" w:space="0" w:color="auto"/>
        <w:left w:val="none" w:sz="0" w:space="0" w:color="auto"/>
        <w:bottom w:val="none" w:sz="0" w:space="0" w:color="auto"/>
        <w:right w:val="none" w:sz="0" w:space="0" w:color="auto"/>
      </w:divBdr>
    </w:div>
    <w:div w:id="2055734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footer" Target="footer2.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3C40985-6041-460C-998F-95C282AF3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31</Pages>
  <Words>50010</Words>
  <Characters>28507</Characters>
  <Application>Microsoft Office Word</Application>
  <DocSecurity>0</DocSecurity>
  <Lines>237</Lines>
  <Paragraphs>156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Андрій Мельник</cp:lastModifiedBy>
  <cp:revision>8</cp:revision>
  <cp:lastPrinted>2024-02-26T13:08:00Z</cp:lastPrinted>
  <dcterms:created xsi:type="dcterms:W3CDTF">2024-03-07T13:13:00Z</dcterms:created>
  <dcterms:modified xsi:type="dcterms:W3CDTF">2024-03-11T12:18:00Z</dcterms:modified>
</cp:coreProperties>
</file>