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4CB6" w14:textId="77777777" w:rsidR="00C50674" w:rsidRPr="00C50674" w:rsidRDefault="00C50674" w:rsidP="00C50674">
      <w:pPr>
        <w:spacing w:after="0" w:line="240" w:lineRule="auto"/>
        <w:ind w:firstLine="567"/>
        <w:jc w:val="right"/>
        <w:rPr>
          <w:rFonts w:ascii="Times New Roman" w:eastAsia="Calibri" w:hAnsi="Times New Roman" w:cs="Times New Roman"/>
          <w:sz w:val="28"/>
          <w:szCs w:val="28"/>
          <w:lang w:eastAsia="en-US"/>
        </w:rPr>
      </w:pPr>
      <w:r w:rsidRPr="00C50674">
        <w:rPr>
          <w:rFonts w:ascii="Times New Roman" w:eastAsia="Calibri" w:hAnsi="Times New Roman" w:cs="Times New Roman"/>
          <w:sz w:val="28"/>
          <w:szCs w:val="28"/>
          <w:lang w:eastAsia="en-US"/>
        </w:rPr>
        <w:t>ДОДАТОК 4</w:t>
      </w:r>
    </w:p>
    <w:p w14:paraId="021FD151" w14:textId="77777777" w:rsidR="00C50674" w:rsidRPr="00C50674" w:rsidRDefault="00C50674" w:rsidP="00C50674">
      <w:pPr>
        <w:spacing w:after="0" w:line="240" w:lineRule="auto"/>
        <w:ind w:firstLine="567"/>
        <w:jc w:val="right"/>
        <w:rPr>
          <w:rFonts w:ascii="Times New Roman" w:eastAsia="Calibri" w:hAnsi="Times New Roman" w:cs="Times New Roman"/>
          <w:sz w:val="28"/>
          <w:szCs w:val="28"/>
          <w:lang w:eastAsia="en-US"/>
        </w:rPr>
      </w:pPr>
      <w:r w:rsidRPr="00C50674">
        <w:rPr>
          <w:rFonts w:ascii="Times New Roman" w:eastAsia="Calibri" w:hAnsi="Times New Roman" w:cs="Times New Roman"/>
          <w:sz w:val="28"/>
          <w:szCs w:val="28"/>
          <w:lang w:eastAsia="en-US"/>
        </w:rPr>
        <w:t xml:space="preserve">тендерної документації </w:t>
      </w:r>
    </w:p>
    <w:p w14:paraId="19ADB2D2" w14:textId="77777777" w:rsidR="00C50674" w:rsidRPr="00C50674" w:rsidRDefault="00C50674" w:rsidP="00C50674">
      <w:pPr>
        <w:spacing w:after="0" w:line="240" w:lineRule="auto"/>
        <w:ind w:firstLine="567"/>
        <w:jc w:val="right"/>
        <w:rPr>
          <w:rFonts w:ascii="Times New Roman" w:eastAsia="Calibri" w:hAnsi="Times New Roman" w:cs="Times New Roman"/>
          <w:sz w:val="28"/>
          <w:szCs w:val="28"/>
          <w:lang w:eastAsia="en-US"/>
        </w:rPr>
      </w:pPr>
    </w:p>
    <w:p w14:paraId="3F047C0F" w14:textId="4AE2D3A7" w:rsidR="001B6EE1" w:rsidRPr="001B6EE1" w:rsidRDefault="001B6EE1" w:rsidP="001B6EE1">
      <w:pPr>
        <w:spacing w:after="0" w:line="240" w:lineRule="auto"/>
        <w:jc w:val="center"/>
        <w:rPr>
          <w:rFonts w:ascii="Times New Roman" w:hAnsi="Times New Roman" w:cs="Times New Roman"/>
          <w:b/>
          <w:sz w:val="28"/>
          <w:szCs w:val="28"/>
          <w:lang w:eastAsia="ru-RU"/>
        </w:rPr>
      </w:pPr>
      <w:r w:rsidRPr="001B6EE1">
        <w:rPr>
          <w:rFonts w:ascii="Times New Roman" w:hAnsi="Times New Roman" w:cs="Times New Roman"/>
          <w:b/>
          <w:sz w:val="28"/>
          <w:szCs w:val="28"/>
          <w:lang w:eastAsia="ru-RU"/>
        </w:rPr>
        <w:t xml:space="preserve">Технічний опис предмету закупівлі ДК 021:2015 код </w:t>
      </w:r>
      <w:r w:rsidR="00EA68AA">
        <w:rPr>
          <w:rFonts w:ascii="Times New Roman" w:hAnsi="Times New Roman" w:cs="Times New Roman"/>
          <w:b/>
          <w:sz w:val="28"/>
          <w:szCs w:val="28"/>
          <w:lang w:eastAsia="ru-RU"/>
        </w:rPr>
        <w:t>1814</w:t>
      </w:r>
      <w:r w:rsidRPr="001B6EE1">
        <w:rPr>
          <w:rFonts w:ascii="Times New Roman" w:hAnsi="Times New Roman" w:cs="Times New Roman"/>
          <w:b/>
          <w:sz w:val="28"/>
          <w:szCs w:val="28"/>
          <w:lang w:eastAsia="ru-RU"/>
        </w:rPr>
        <w:t>0000-</w:t>
      </w:r>
      <w:r w:rsidR="00EA68AA">
        <w:rPr>
          <w:rFonts w:ascii="Times New Roman" w:hAnsi="Times New Roman" w:cs="Times New Roman"/>
          <w:b/>
          <w:sz w:val="28"/>
          <w:szCs w:val="28"/>
          <w:lang w:eastAsia="ru-RU"/>
        </w:rPr>
        <w:t>2</w:t>
      </w:r>
      <w:r w:rsidRPr="001B6EE1">
        <w:rPr>
          <w:rFonts w:ascii="Times New Roman" w:hAnsi="Times New Roman" w:cs="Times New Roman"/>
          <w:b/>
          <w:sz w:val="28"/>
          <w:szCs w:val="28"/>
          <w:lang w:eastAsia="ru-RU"/>
        </w:rPr>
        <w:t xml:space="preserve"> </w:t>
      </w:r>
      <w:r w:rsidR="00EA68AA" w:rsidRPr="00EA68AA">
        <w:rPr>
          <w:rFonts w:ascii="Times New Roman" w:hAnsi="Times New Roman" w:cs="Times New Roman"/>
          <w:b/>
          <w:sz w:val="28"/>
          <w:szCs w:val="28"/>
          <w:lang w:eastAsia="ru-RU"/>
        </w:rPr>
        <w:t xml:space="preserve">Аксесуари до робочого одягу </w:t>
      </w:r>
      <w:r w:rsidR="00136BEE">
        <w:rPr>
          <w:rFonts w:ascii="Times New Roman" w:hAnsi="Times New Roman" w:cs="Times New Roman"/>
          <w:b/>
          <w:sz w:val="28"/>
          <w:szCs w:val="28"/>
          <w:lang w:eastAsia="ru-RU"/>
        </w:rPr>
        <w:t>(</w:t>
      </w:r>
      <w:r w:rsidR="00B459E7">
        <w:rPr>
          <w:rFonts w:ascii="Times New Roman" w:hAnsi="Times New Roman" w:cs="Times New Roman"/>
          <w:b/>
          <w:sz w:val="28"/>
          <w:szCs w:val="28"/>
          <w:lang w:eastAsia="ru-RU"/>
        </w:rPr>
        <w:t>робочі рукавиці</w:t>
      </w:r>
      <w:r w:rsidRPr="001B6EE1">
        <w:rPr>
          <w:rFonts w:ascii="Times New Roman" w:hAnsi="Times New Roman" w:cs="Times New Roman"/>
          <w:b/>
          <w:sz w:val="28"/>
          <w:szCs w:val="28"/>
          <w:lang w:eastAsia="ru-RU"/>
        </w:rPr>
        <w:t>)</w:t>
      </w:r>
    </w:p>
    <w:p w14:paraId="2A182D02" w14:textId="77777777" w:rsidR="001B6EE1" w:rsidRPr="001B6EE1" w:rsidRDefault="001B6EE1" w:rsidP="001B6EE1">
      <w:pPr>
        <w:spacing w:after="0" w:line="240" w:lineRule="auto"/>
        <w:jc w:val="center"/>
        <w:rPr>
          <w:rFonts w:ascii="Times New Roman" w:hAnsi="Times New Roman" w:cs="Times New Roman"/>
          <w:b/>
          <w:sz w:val="28"/>
          <w:szCs w:val="28"/>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3827"/>
        <w:gridCol w:w="1559"/>
      </w:tblGrid>
      <w:tr w:rsidR="001B6EE1" w:rsidRPr="001B6EE1" w14:paraId="5489BDE0" w14:textId="77777777" w:rsidTr="00AB5243">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36C3B" w14:textId="77777777" w:rsidR="001B6EE1" w:rsidRPr="001C1E8F" w:rsidRDefault="001B6EE1" w:rsidP="001B6EE1">
            <w:pPr>
              <w:spacing w:after="0" w:line="240" w:lineRule="auto"/>
              <w:jc w:val="center"/>
              <w:rPr>
                <w:rFonts w:ascii="Times New Roman" w:hAnsi="Times New Roman" w:cs="Times New Roman"/>
                <w:b/>
                <w:bCs/>
                <w:lang w:eastAsia="ru-RU"/>
              </w:rPr>
            </w:pPr>
            <w:r w:rsidRPr="001C1E8F">
              <w:rPr>
                <w:rFonts w:ascii="Times New Roman" w:hAnsi="Times New Roman" w:cs="Times New Roman"/>
                <w:b/>
                <w:bCs/>
                <w:lang w:eastAsia="ru-RU"/>
              </w:rPr>
              <w:t>№ з/п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DC10B6" w14:textId="77777777" w:rsidR="001B6EE1" w:rsidRPr="001C1E8F" w:rsidRDefault="001B6EE1" w:rsidP="001B6EE1">
            <w:pPr>
              <w:spacing w:after="0" w:line="240" w:lineRule="auto"/>
              <w:jc w:val="center"/>
              <w:rPr>
                <w:rFonts w:ascii="Times New Roman" w:hAnsi="Times New Roman" w:cs="Times New Roman"/>
                <w:b/>
                <w:bCs/>
                <w:lang w:eastAsia="ru-RU"/>
              </w:rPr>
            </w:pPr>
            <w:r w:rsidRPr="001C1E8F">
              <w:rPr>
                <w:rFonts w:ascii="Times New Roman" w:hAnsi="Times New Roman" w:cs="Times New Roman"/>
                <w:b/>
                <w:lang w:eastAsia="en-US"/>
              </w:rPr>
              <w:t>Найменування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7A0AEF" w14:textId="77777777" w:rsidR="001B6EE1" w:rsidRPr="001C1E8F" w:rsidRDefault="001B6EE1" w:rsidP="001B6EE1">
            <w:pPr>
              <w:spacing w:after="0" w:line="240" w:lineRule="auto"/>
              <w:jc w:val="center"/>
              <w:rPr>
                <w:rFonts w:ascii="Times New Roman" w:hAnsi="Times New Roman" w:cs="Times New Roman"/>
                <w:b/>
                <w:bCs/>
                <w:lang w:eastAsia="ru-RU"/>
              </w:rPr>
            </w:pPr>
            <w:r w:rsidRPr="001C1E8F">
              <w:rPr>
                <w:rFonts w:ascii="Times New Roman" w:hAnsi="Times New Roman" w:cs="Times New Roman"/>
                <w:b/>
                <w:lang w:eastAsia="en-US"/>
              </w:rPr>
              <w:t>Технічні та якісні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22D1F" w14:textId="77777777" w:rsidR="001B6EE1" w:rsidRPr="001C1E8F" w:rsidRDefault="001B6EE1" w:rsidP="001B6EE1">
            <w:pPr>
              <w:spacing w:after="0" w:line="240" w:lineRule="auto"/>
              <w:jc w:val="center"/>
              <w:rPr>
                <w:rFonts w:ascii="Times New Roman" w:hAnsi="Times New Roman" w:cs="Times New Roman"/>
                <w:b/>
                <w:bCs/>
                <w:lang w:eastAsia="ru-RU"/>
              </w:rPr>
            </w:pPr>
            <w:r w:rsidRPr="001C1E8F">
              <w:rPr>
                <w:rFonts w:ascii="Times New Roman" w:hAnsi="Times New Roman" w:cs="Times New Roman"/>
                <w:b/>
                <w:lang w:eastAsia="en-US"/>
              </w:rPr>
              <w:t>Кількість</w:t>
            </w:r>
          </w:p>
        </w:tc>
      </w:tr>
      <w:tr w:rsidR="00B459E7" w:rsidRPr="001B6EE1" w14:paraId="7E5C9756" w14:textId="77777777" w:rsidTr="00AB5243">
        <w:trPr>
          <w:trHeight w:val="179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3461C62" w14:textId="77777777" w:rsidR="00B459E7" w:rsidRPr="001C1E8F" w:rsidRDefault="00B459E7" w:rsidP="00B459E7">
            <w:pPr>
              <w:spacing w:after="0" w:line="240" w:lineRule="auto"/>
              <w:jc w:val="center"/>
              <w:rPr>
                <w:rFonts w:ascii="Times New Roman" w:hAnsi="Times New Roman" w:cs="Times New Roman"/>
                <w:lang w:eastAsia="ru-RU"/>
              </w:rPr>
            </w:pPr>
            <w:r w:rsidRPr="001C1E8F">
              <w:rPr>
                <w:rFonts w:ascii="Times New Roman" w:hAnsi="Times New Roman" w:cs="Times New Roman"/>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58607F68" w14:textId="4740698B" w:rsidR="00B459E7" w:rsidRPr="001C1E8F" w:rsidRDefault="00B459E7" w:rsidP="00B459E7">
            <w:pPr>
              <w:spacing w:after="0" w:line="240" w:lineRule="auto"/>
              <w:rPr>
                <w:rFonts w:ascii="Times New Roman" w:hAnsi="Times New Roman"/>
              </w:rPr>
            </w:pPr>
            <w:r w:rsidRPr="001C1E8F">
              <w:rPr>
                <w:rFonts w:ascii="Times New Roman" w:hAnsi="Times New Roman"/>
              </w:rPr>
              <w:t>Рукавиці гумові господарські</w:t>
            </w:r>
            <w:r w:rsidR="00136BEE" w:rsidRPr="001C1E8F">
              <w:rPr>
                <w:rFonts w:ascii="Times New Roman" w:hAnsi="Times New Roman"/>
              </w:rPr>
              <w:t>,</w:t>
            </w:r>
            <w:r w:rsidRPr="001C1E8F">
              <w:rPr>
                <w:rFonts w:ascii="Times New Roman" w:hAnsi="Times New Roman"/>
              </w:rPr>
              <w:t xml:space="preserve"> міцні </w:t>
            </w:r>
          </w:p>
          <w:p w14:paraId="00CB1D25" w14:textId="7ADE8FD2" w:rsidR="00B459E7" w:rsidRPr="001C1E8F" w:rsidRDefault="00B459E7" w:rsidP="00B459E7">
            <w:pPr>
              <w:spacing w:after="0" w:line="240" w:lineRule="auto"/>
              <w:jc w:val="center"/>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hideMark/>
          </w:tcPr>
          <w:p w14:paraId="13C6B4E8"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Вид – багаторазові;</w:t>
            </w:r>
          </w:p>
          <w:p w14:paraId="4916F322" w14:textId="77777777" w:rsidR="00B459E7" w:rsidRPr="001C1E8F" w:rsidRDefault="00B459E7" w:rsidP="00B459E7">
            <w:pPr>
              <w:spacing w:after="0" w:line="240" w:lineRule="auto"/>
              <w:rPr>
                <w:rFonts w:ascii="Times New Roman" w:hAnsi="Times New Roman"/>
                <w:lang w:val="en-US"/>
              </w:rPr>
            </w:pPr>
            <w:r w:rsidRPr="001C1E8F">
              <w:rPr>
                <w:rFonts w:ascii="Times New Roman" w:hAnsi="Times New Roman"/>
              </w:rPr>
              <w:t>Тип – міцні;</w:t>
            </w:r>
          </w:p>
          <w:p w14:paraId="3E946015"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Призначення - для господарсько-побутових, клінінгових та садових робіт, миття посуду;</w:t>
            </w:r>
          </w:p>
          <w:p w14:paraId="5D36D5A7"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Матеріал – латексні;</w:t>
            </w:r>
          </w:p>
          <w:p w14:paraId="1BAF4136"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Робоча поверхня – рифлена;</w:t>
            </w:r>
          </w:p>
          <w:p w14:paraId="2D656A6B"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Внутрішнє покриття -</w:t>
            </w:r>
            <w:bookmarkStart w:id="0" w:name="_GoBack"/>
            <w:bookmarkEnd w:id="0"/>
            <w:r w:rsidRPr="001C1E8F">
              <w:rPr>
                <w:rFonts w:ascii="Times New Roman" w:hAnsi="Times New Roman"/>
              </w:rPr>
              <w:t xml:space="preserve"> бавовняне напилення;</w:t>
            </w:r>
          </w:p>
          <w:p w14:paraId="060A40F5" w14:textId="77777777" w:rsidR="00136BEE" w:rsidRPr="001C1E8F" w:rsidRDefault="00B459E7" w:rsidP="00B459E7">
            <w:pPr>
              <w:spacing w:after="0" w:line="240" w:lineRule="auto"/>
              <w:rPr>
                <w:rFonts w:ascii="Times New Roman" w:hAnsi="Times New Roman"/>
              </w:rPr>
            </w:pPr>
            <w:r w:rsidRPr="001C1E8F">
              <w:rPr>
                <w:rFonts w:ascii="Times New Roman" w:hAnsi="Times New Roman"/>
              </w:rPr>
              <w:t xml:space="preserve">Розмір </w:t>
            </w:r>
            <w:r w:rsidR="00136BEE" w:rsidRPr="001C1E8F">
              <w:rPr>
                <w:rFonts w:ascii="Times New Roman" w:hAnsi="Times New Roman"/>
              </w:rPr>
              <w:t>–</w:t>
            </w:r>
            <w:r w:rsidRPr="001C1E8F">
              <w:rPr>
                <w:rFonts w:ascii="Times New Roman" w:hAnsi="Times New Roman"/>
              </w:rPr>
              <w:t xml:space="preserve"> </w:t>
            </w:r>
            <w:r w:rsidR="00136BEE" w:rsidRPr="001C1E8F">
              <w:rPr>
                <w:rFonts w:ascii="Times New Roman" w:hAnsi="Times New Roman"/>
              </w:rPr>
              <w:t>Х</w:t>
            </w:r>
            <w:r w:rsidRPr="001C1E8F">
              <w:rPr>
                <w:rFonts w:ascii="Times New Roman" w:hAnsi="Times New Roman"/>
              </w:rPr>
              <w:t>L</w:t>
            </w:r>
            <w:r w:rsidR="00136BEE" w:rsidRPr="001C1E8F">
              <w:rPr>
                <w:rFonts w:ascii="Times New Roman" w:hAnsi="Times New Roman"/>
              </w:rPr>
              <w:t xml:space="preserve"> – 180 пар</w:t>
            </w:r>
            <w:r w:rsidRPr="001C1E8F">
              <w:rPr>
                <w:rFonts w:ascii="Times New Roman" w:hAnsi="Times New Roman"/>
              </w:rPr>
              <w:t>;</w:t>
            </w:r>
          </w:p>
          <w:p w14:paraId="46F5B7A5" w14:textId="442A1036" w:rsidR="00136BEE" w:rsidRPr="001C1E8F" w:rsidRDefault="00136BEE" w:rsidP="00B459E7">
            <w:pPr>
              <w:spacing w:after="0" w:line="240" w:lineRule="auto"/>
              <w:rPr>
                <w:rFonts w:ascii="Times New Roman" w:hAnsi="Times New Roman"/>
              </w:rPr>
            </w:pPr>
            <w:r w:rsidRPr="001C1E8F">
              <w:rPr>
                <w:rFonts w:ascii="Times New Roman" w:hAnsi="Times New Roman"/>
              </w:rPr>
              <w:t>Розмір – М – 40 пар;</w:t>
            </w:r>
          </w:p>
          <w:p w14:paraId="26B04E62" w14:textId="784465CC" w:rsidR="00B459E7" w:rsidRPr="001C1E8F" w:rsidRDefault="00136BEE" w:rsidP="00B459E7">
            <w:pPr>
              <w:spacing w:after="0" w:line="240" w:lineRule="auto"/>
              <w:rPr>
                <w:rFonts w:ascii="Times New Roman" w:hAnsi="Times New Roman"/>
              </w:rPr>
            </w:pPr>
            <w:r w:rsidRPr="001C1E8F">
              <w:rPr>
                <w:rFonts w:ascii="Times New Roman" w:hAnsi="Times New Roman"/>
              </w:rPr>
              <w:t>Розмір – L – 80 пар</w:t>
            </w:r>
          </w:p>
          <w:p w14:paraId="54BBD254" w14:textId="28A700C1" w:rsidR="00B459E7" w:rsidRPr="001C1E8F" w:rsidRDefault="00B459E7" w:rsidP="00B459E7">
            <w:pPr>
              <w:spacing w:after="0" w:line="240" w:lineRule="auto"/>
              <w:rPr>
                <w:rFonts w:ascii="Times New Roman" w:hAnsi="Times New Roman"/>
              </w:rPr>
            </w:pPr>
            <w:r w:rsidRPr="001C1E8F">
              <w:rPr>
                <w:rFonts w:ascii="Times New Roman" w:hAnsi="Times New Roman"/>
              </w:rPr>
              <w:t>Манжета –</w:t>
            </w:r>
            <w:r w:rsidR="003F6AA0" w:rsidRPr="001C1E8F">
              <w:rPr>
                <w:rFonts w:ascii="Times New Roman" w:hAnsi="Times New Roman"/>
              </w:rPr>
              <w:t xml:space="preserve"> </w:t>
            </w:r>
            <w:r w:rsidRPr="001C1E8F">
              <w:rPr>
                <w:rFonts w:ascii="Times New Roman" w:hAnsi="Times New Roman"/>
              </w:rPr>
              <w:t xml:space="preserve">рівномірно загорнутий край(валик) полегшує надягання рукавичок. </w:t>
            </w:r>
          </w:p>
          <w:p w14:paraId="4379B0C9" w14:textId="77777777" w:rsidR="00B459E7" w:rsidRPr="001C1E8F" w:rsidRDefault="00B459E7" w:rsidP="00B459E7">
            <w:pPr>
              <w:spacing w:after="0" w:line="240" w:lineRule="auto"/>
              <w:rPr>
                <w:rFonts w:ascii="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7FF812" w14:textId="732AFCD1" w:rsidR="00B459E7" w:rsidRPr="001C1E8F" w:rsidRDefault="00136BEE" w:rsidP="00B459E7">
            <w:pPr>
              <w:spacing w:after="0" w:line="240" w:lineRule="auto"/>
              <w:jc w:val="center"/>
              <w:rPr>
                <w:rFonts w:ascii="Times New Roman" w:hAnsi="Times New Roman" w:cs="Times New Roman"/>
                <w:lang w:eastAsia="ru-RU"/>
              </w:rPr>
            </w:pPr>
            <w:r w:rsidRPr="001C1E8F">
              <w:rPr>
                <w:rFonts w:ascii="Times New Roman" w:hAnsi="Times New Roman" w:cs="Times New Roman"/>
                <w:lang w:val="ru-RU" w:eastAsia="ru-RU"/>
              </w:rPr>
              <w:t>300</w:t>
            </w:r>
            <w:r w:rsidR="00B459E7" w:rsidRPr="001C1E8F">
              <w:rPr>
                <w:rFonts w:ascii="Times New Roman" w:hAnsi="Times New Roman" w:cs="Times New Roman"/>
                <w:lang w:val="ru-RU" w:eastAsia="ru-RU"/>
              </w:rPr>
              <w:t xml:space="preserve"> пар</w:t>
            </w:r>
          </w:p>
        </w:tc>
      </w:tr>
      <w:tr w:rsidR="00B459E7" w:rsidRPr="001B6EE1" w14:paraId="124766F8" w14:textId="77777777" w:rsidTr="00AB5243">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126C56A" w14:textId="77777777" w:rsidR="00B459E7" w:rsidRPr="001C1E8F" w:rsidRDefault="00B459E7" w:rsidP="00B459E7">
            <w:pPr>
              <w:spacing w:after="0" w:line="240" w:lineRule="auto"/>
              <w:jc w:val="center"/>
              <w:rPr>
                <w:rFonts w:ascii="Times New Roman" w:hAnsi="Times New Roman" w:cs="Times New Roman"/>
                <w:lang w:eastAsia="ru-RU"/>
              </w:rPr>
            </w:pPr>
            <w:r w:rsidRPr="001C1E8F">
              <w:rPr>
                <w:rFonts w:ascii="Times New Roman" w:hAnsi="Times New Roman" w:cs="Times New Roman"/>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14:paraId="197A06BC" w14:textId="7154CFB7" w:rsidR="00B459E7" w:rsidRPr="001C1E8F" w:rsidRDefault="00B459E7" w:rsidP="00B459E7">
            <w:pPr>
              <w:spacing w:after="0" w:line="240" w:lineRule="auto"/>
              <w:rPr>
                <w:rFonts w:ascii="Times New Roman" w:hAnsi="Times New Roman"/>
              </w:rPr>
            </w:pPr>
            <w:r w:rsidRPr="001C1E8F">
              <w:rPr>
                <w:rFonts w:ascii="Times New Roman" w:hAnsi="Times New Roman"/>
              </w:rPr>
              <w:t xml:space="preserve">Рукавиці бавовняні "Зірка", долоні </w:t>
            </w:r>
            <w:r w:rsidR="007E11E5" w:rsidRPr="001C1E8F">
              <w:rPr>
                <w:rFonts w:ascii="Times New Roman" w:hAnsi="Times New Roman"/>
              </w:rPr>
              <w:t>або еквівалент</w:t>
            </w:r>
          </w:p>
          <w:p w14:paraId="787CB636" w14:textId="4480BA5B" w:rsidR="00B459E7" w:rsidRPr="001C1E8F" w:rsidRDefault="00B459E7" w:rsidP="00B459E7">
            <w:pPr>
              <w:spacing w:after="0" w:line="240" w:lineRule="auto"/>
              <w:jc w:val="center"/>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hideMark/>
          </w:tcPr>
          <w:p w14:paraId="79610D52"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Рукавиця з ПВХ крапкою, виготовлена з 60% бавовни, 40% поліестер, щільні. Манжет-резинка щільно прилягає до кисті руки, що запобігає потраплянню сміття.  Захищають  пальці і руки від мілких пошкоджень.</w:t>
            </w:r>
          </w:p>
          <w:p w14:paraId="1B48F761" w14:textId="77777777" w:rsidR="00B459E7" w:rsidRPr="001C1E8F" w:rsidRDefault="00B459E7" w:rsidP="00B459E7">
            <w:pPr>
              <w:spacing w:after="0" w:line="240" w:lineRule="auto"/>
              <w:rPr>
                <w:rFonts w:ascii="Times New Roman" w:hAnsi="Times New Roman"/>
              </w:rPr>
            </w:pPr>
            <w:r w:rsidRPr="001C1E8F">
              <w:rPr>
                <w:rFonts w:ascii="Times New Roman" w:hAnsi="Times New Roman"/>
              </w:rPr>
              <w:t>Розмір- універсальний</w:t>
            </w:r>
          </w:p>
          <w:p w14:paraId="25BA5C81" w14:textId="59470FFD" w:rsidR="00B459E7" w:rsidRPr="001C1E8F" w:rsidRDefault="00B459E7" w:rsidP="00B459E7">
            <w:pPr>
              <w:spacing w:after="0" w:line="240" w:lineRule="auto"/>
              <w:jc w:val="center"/>
              <w:rPr>
                <w:rFonts w:ascii="Times New Roman" w:hAnsi="Times New Roman" w:cs="Times New Roman"/>
                <w:lang w:eastAsia="ru-RU"/>
              </w:rPr>
            </w:pPr>
            <w:r w:rsidRPr="001C1E8F">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7B826C" w14:textId="6EC9B055" w:rsidR="00B459E7" w:rsidRPr="001C1E8F" w:rsidRDefault="00BB47D9" w:rsidP="00B459E7">
            <w:pPr>
              <w:spacing w:after="0" w:line="240" w:lineRule="auto"/>
              <w:jc w:val="center"/>
              <w:rPr>
                <w:rFonts w:ascii="Times New Roman" w:hAnsi="Times New Roman" w:cs="Times New Roman"/>
                <w:lang w:eastAsia="ru-RU"/>
              </w:rPr>
            </w:pPr>
            <w:r w:rsidRPr="001C1E8F">
              <w:rPr>
                <w:rFonts w:ascii="Times New Roman" w:hAnsi="Times New Roman" w:cs="Times New Roman"/>
                <w:lang w:val="ru-RU" w:eastAsia="ru-RU"/>
              </w:rPr>
              <w:t>60</w:t>
            </w:r>
            <w:r w:rsidR="00B459E7" w:rsidRPr="001C1E8F">
              <w:rPr>
                <w:rFonts w:ascii="Times New Roman" w:hAnsi="Times New Roman" w:cs="Times New Roman"/>
                <w:lang w:val="ru-RU" w:eastAsia="ru-RU"/>
              </w:rPr>
              <w:t xml:space="preserve"> пар</w:t>
            </w:r>
          </w:p>
        </w:tc>
      </w:tr>
    </w:tbl>
    <w:p w14:paraId="2A2DFB84" w14:textId="2C6ED6EB" w:rsidR="001B6EE1" w:rsidRDefault="001B6EE1" w:rsidP="001B6EE1">
      <w:pPr>
        <w:spacing w:after="0" w:line="240" w:lineRule="auto"/>
        <w:rPr>
          <w:rFonts w:ascii="Times New Roman" w:hAnsi="Times New Roman" w:cs="Times New Roman"/>
          <w:sz w:val="24"/>
          <w:szCs w:val="24"/>
          <w:lang w:eastAsia="ru-RU"/>
        </w:rPr>
      </w:pPr>
    </w:p>
    <w:p w14:paraId="3337C578" w14:textId="75FB48F1" w:rsidR="00F71F05" w:rsidRPr="001C1E8F" w:rsidRDefault="00F71F05" w:rsidP="00F71F05">
      <w:pPr>
        <w:spacing w:after="0" w:line="240" w:lineRule="auto"/>
        <w:ind w:firstLine="709"/>
        <w:jc w:val="both"/>
        <w:rPr>
          <w:rFonts w:ascii="Times New Roman" w:hAnsi="Times New Roman" w:cs="Times New Roman"/>
          <w:i/>
          <w:sz w:val="20"/>
          <w:szCs w:val="20"/>
        </w:rPr>
      </w:pPr>
      <w:r w:rsidRPr="001C1E8F">
        <w:rPr>
          <w:rFonts w:ascii="Times New Roman" w:hAnsi="Times New Roman" w:cs="Times New Roman"/>
          <w:i/>
          <w:sz w:val="20"/>
          <w:szCs w:val="20"/>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14:paraId="442A3BDD" w14:textId="77777777" w:rsidR="00F71F05" w:rsidRPr="00130C8C" w:rsidRDefault="00F71F05" w:rsidP="00F71F05">
      <w:pPr>
        <w:spacing w:after="0" w:line="240" w:lineRule="auto"/>
        <w:ind w:firstLine="709"/>
        <w:jc w:val="both"/>
        <w:rPr>
          <w:rFonts w:ascii="Times New Roman" w:hAnsi="Times New Roman" w:cs="Times New Roman"/>
          <w:sz w:val="24"/>
          <w:szCs w:val="24"/>
          <w:lang w:eastAsia="ru-RU"/>
        </w:rPr>
      </w:pPr>
    </w:p>
    <w:p w14:paraId="3BE4053F" w14:textId="77777777" w:rsidR="00130C8C" w:rsidRPr="001C1E8F" w:rsidRDefault="00130C8C" w:rsidP="00130C8C">
      <w:pPr>
        <w:ind w:firstLine="426"/>
        <w:jc w:val="both"/>
        <w:rPr>
          <w:rFonts w:ascii="Times New Roman" w:hAnsi="Times New Roman" w:cs="Times New Roman"/>
          <w:color w:val="000000"/>
          <w:sz w:val="24"/>
          <w:szCs w:val="24"/>
        </w:rPr>
      </w:pPr>
      <w:r w:rsidRPr="001C1E8F">
        <w:rPr>
          <w:rFonts w:ascii="Times New Roman" w:hAnsi="Times New Roman" w:cs="Times New Roman"/>
          <w:color w:val="000000"/>
          <w:sz w:val="24"/>
          <w:szCs w:val="24"/>
        </w:rPr>
        <w:t>Постачання товару здійснюється Постачальником на адресу Покупця: м. Вінниця, вул. Соборна, 87 без додаткової оплати.</w:t>
      </w:r>
    </w:p>
    <w:p w14:paraId="07DFE90D" w14:textId="61A74238" w:rsidR="00E95562" w:rsidRPr="00C50674" w:rsidRDefault="00E95562" w:rsidP="001B6EE1">
      <w:pPr>
        <w:spacing w:after="0" w:line="240" w:lineRule="auto"/>
        <w:jc w:val="center"/>
      </w:pPr>
    </w:p>
    <w:sectPr w:rsidR="00E95562" w:rsidRPr="00C50674" w:rsidSect="00544423">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026C8"/>
    <w:rsid w:val="000D3933"/>
    <w:rsid w:val="001301FE"/>
    <w:rsid w:val="00130C8C"/>
    <w:rsid w:val="00136BEE"/>
    <w:rsid w:val="00166B43"/>
    <w:rsid w:val="001A3531"/>
    <w:rsid w:val="001B6EE1"/>
    <w:rsid w:val="001C1E8F"/>
    <w:rsid w:val="001F0674"/>
    <w:rsid w:val="00202001"/>
    <w:rsid w:val="00202B96"/>
    <w:rsid w:val="00292DE8"/>
    <w:rsid w:val="002E412F"/>
    <w:rsid w:val="00303DC1"/>
    <w:rsid w:val="003806B1"/>
    <w:rsid w:val="003B685E"/>
    <w:rsid w:val="003C46F7"/>
    <w:rsid w:val="003D012A"/>
    <w:rsid w:val="003D6F56"/>
    <w:rsid w:val="003F6AA0"/>
    <w:rsid w:val="00432853"/>
    <w:rsid w:val="00442815"/>
    <w:rsid w:val="00450175"/>
    <w:rsid w:val="0047490E"/>
    <w:rsid w:val="00495375"/>
    <w:rsid w:val="004F71F0"/>
    <w:rsid w:val="00544423"/>
    <w:rsid w:val="00562C74"/>
    <w:rsid w:val="005707C8"/>
    <w:rsid w:val="0057674D"/>
    <w:rsid w:val="005A162B"/>
    <w:rsid w:val="005D555B"/>
    <w:rsid w:val="00637506"/>
    <w:rsid w:val="00641EB0"/>
    <w:rsid w:val="006709BF"/>
    <w:rsid w:val="006C724F"/>
    <w:rsid w:val="0071441C"/>
    <w:rsid w:val="0071584D"/>
    <w:rsid w:val="0071680C"/>
    <w:rsid w:val="0074040F"/>
    <w:rsid w:val="00740785"/>
    <w:rsid w:val="00772ED3"/>
    <w:rsid w:val="00775438"/>
    <w:rsid w:val="00775E3B"/>
    <w:rsid w:val="00782BF2"/>
    <w:rsid w:val="007B60B0"/>
    <w:rsid w:val="007C7687"/>
    <w:rsid w:val="007E11E5"/>
    <w:rsid w:val="00804BD5"/>
    <w:rsid w:val="00841D93"/>
    <w:rsid w:val="00884D18"/>
    <w:rsid w:val="008B7611"/>
    <w:rsid w:val="008E54C1"/>
    <w:rsid w:val="008F65F6"/>
    <w:rsid w:val="009214A0"/>
    <w:rsid w:val="00927BA9"/>
    <w:rsid w:val="00933A2A"/>
    <w:rsid w:val="0096465B"/>
    <w:rsid w:val="009A3B3A"/>
    <w:rsid w:val="00A03F0C"/>
    <w:rsid w:val="00A22471"/>
    <w:rsid w:val="00A36D7D"/>
    <w:rsid w:val="00A832ED"/>
    <w:rsid w:val="00AC5552"/>
    <w:rsid w:val="00B459E7"/>
    <w:rsid w:val="00B527B7"/>
    <w:rsid w:val="00B6249A"/>
    <w:rsid w:val="00BB47D9"/>
    <w:rsid w:val="00BF327A"/>
    <w:rsid w:val="00C15CC2"/>
    <w:rsid w:val="00C50674"/>
    <w:rsid w:val="00C949D4"/>
    <w:rsid w:val="00CB7485"/>
    <w:rsid w:val="00D678D0"/>
    <w:rsid w:val="00D7225E"/>
    <w:rsid w:val="00D820A2"/>
    <w:rsid w:val="00DE107C"/>
    <w:rsid w:val="00E55ED8"/>
    <w:rsid w:val="00E95562"/>
    <w:rsid w:val="00EA68AA"/>
    <w:rsid w:val="00F03510"/>
    <w:rsid w:val="00F3042D"/>
    <w:rsid w:val="00F553C1"/>
    <w:rsid w:val="00F71F05"/>
    <w:rsid w:val="00FA4834"/>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5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283200087">
      <w:bodyDiv w:val="1"/>
      <w:marLeft w:val="0"/>
      <w:marRight w:val="0"/>
      <w:marTop w:val="0"/>
      <w:marBottom w:val="0"/>
      <w:divBdr>
        <w:top w:val="none" w:sz="0" w:space="0" w:color="auto"/>
        <w:left w:val="none" w:sz="0" w:space="0" w:color="auto"/>
        <w:bottom w:val="none" w:sz="0" w:space="0" w:color="auto"/>
        <w:right w:val="none" w:sz="0" w:space="0" w:color="auto"/>
      </w:divBdr>
    </w:div>
    <w:div w:id="315687334">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1065</Words>
  <Characters>608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77</cp:revision>
  <dcterms:created xsi:type="dcterms:W3CDTF">2021-03-12T11:32:00Z</dcterms:created>
  <dcterms:modified xsi:type="dcterms:W3CDTF">2024-04-18T13:05:00Z</dcterms:modified>
</cp:coreProperties>
</file>