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A0" w:rsidRPr="00453803" w:rsidRDefault="00F43DA0" w:rsidP="00F43DA0">
      <w:pPr>
        <w:jc w:val="center"/>
        <w:rPr>
          <w:rFonts w:ascii="Times New Roman" w:hAnsi="Times New Roman" w:cs="Times New Roman"/>
          <w:b/>
          <w:bCs/>
          <w:sz w:val="36"/>
          <w:szCs w:val="36"/>
          <w:lang w:val="uk-UA"/>
        </w:rPr>
      </w:pPr>
    </w:p>
    <w:p w:rsidR="00F43DA0" w:rsidRPr="00605866" w:rsidRDefault="00F43DA0" w:rsidP="00F43DA0">
      <w:pPr>
        <w:spacing w:after="150"/>
        <w:jc w:val="center"/>
        <w:rPr>
          <w:color w:val="121212"/>
          <w:sz w:val="36"/>
          <w:szCs w:val="36"/>
          <w:lang w:val="uk-UA"/>
        </w:rPr>
      </w:pPr>
      <w:r w:rsidRPr="00605866">
        <w:rPr>
          <w:rFonts w:ascii="Times New Roman" w:hAnsi="Times New Roman" w:cs="Times New Roman"/>
          <w:b/>
          <w:bCs/>
          <w:sz w:val="36"/>
          <w:szCs w:val="36"/>
          <w:lang w:val="uk-UA"/>
        </w:rPr>
        <w:t>ДЕПАРТА</w:t>
      </w:r>
      <w:r w:rsidR="005616ED" w:rsidRPr="00605866">
        <w:rPr>
          <w:rFonts w:ascii="Times New Roman" w:hAnsi="Times New Roman" w:cs="Times New Roman"/>
          <w:b/>
          <w:bCs/>
          <w:sz w:val="36"/>
          <w:szCs w:val="36"/>
          <w:lang w:val="uk-UA"/>
        </w:rPr>
        <w:t xml:space="preserve">МЕНТ  КАПІТАЛЬНОГО  БУДІВНИЦТВА, МІСТОБУВАННЯ ТА АРХІТЕКТУРИ </w:t>
      </w:r>
      <w:r w:rsidRPr="00605866">
        <w:rPr>
          <w:rStyle w:val="afa"/>
          <w:color w:val="121212"/>
          <w:sz w:val="36"/>
          <w:szCs w:val="36"/>
          <w:lang w:val="uk-UA"/>
        </w:rPr>
        <w:t>ЧЕРНІВЕЦЬКОЇ ОБЛДЕРЖАДМІНІСТРАЦІЇ</w:t>
      </w:r>
    </w:p>
    <w:p w:rsidR="00F43DA0" w:rsidRPr="00605866" w:rsidRDefault="00F43DA0" w:rsidP="00F43DA0">
      <w:pPr>
        <w:jc w:val="center"/>
        <w:rPr>
          <w:rFonts w:ascii="Times New Roman" w:hAnsi="Times New Roman" w:cs="Times New Roman"/>
          <w:b/>
          <w:bCs/>
          <w:sz w:val="38"/>
          <w:szCs w:val="38"/>
          <w:lang w:val="uk-UA"/>
        </w:rPr>
      </w:pPr>
    </w:p>
    <w:p w:rsidR="00F43DA0" w:rsidRPr="00605866" w:rsidRDefault="00F43DA0" w:rsidP="00F43DA0">
      <w:pPr>
        <w:jc w:val="center"/>
        <w:rPr>
          <w:rFonts w:ascii="Times New Roman" w:hAnsi="Times New Roman" w:cs="Times New Roman"/>
          <w:b/>
          <w:bCs/>
          <w:sz w:val="38"/>
          <w:szCs w:val="38"/>
          <w:lang w:val="uk-UA"/>
        </w:rPr>
      </w:pP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0"/>
      </w:tblGrid>
      <w:tr w:rsidR="00875115" w:rsidRPr="00867177" w:rsidTr="00875115">
        <w:trPr>
          <w:trHeight w:val="353"/>
        </w:trPr>
        <w:tc>
          <w:tcPr>
            <w:tcW w:w="10310" w:type="dxa"/>
            <w:tcBorders>
              <w:top w:val="nil"/>
              <w:left w:val="nil"/>
              <w:bottom w:val="nil"/>
              <w:right w:val="nil"/>
            </w:tcBorders>
            <w:vAlign w:val="center"/>
          </w:tcPr>
          <w:p w:rsidR="00875115" w:rsidRDefault="00875115" w:rsidP="00875115">
            <w:pPr>
              <w:spacing w:line="276" w:lineRule="auto"/>
              <w:ind w:left="5564"/>
              <w:rPr>
                <w:rFonts w:ascii="Times New Roman" w:hAnsi="Times New Roman" w:cs="Times New Roman"/>
                <w:b/>
                <w:bCs/>
                <w:highlight w:val="yellow"/>
                <w:lang w:val="uk-UA" w:eastAsia="en-US"/>
              </w:rPr>
            </w:pPr>
            <w:r>
              <w:rPr>
                <w:rFonts w:ascii="Times New Roman" w:hAnsi="Times New Roman" w:cs="Times New Roman"/>
                <w:b/>
                <w:bCs/>
                <w:highlight w:val="yellow"/>
                <w:lang w:val="uk-UA" w:eastAsia="en-US"/>
              </w:rPr>
              <w:t>ЗАТВЕРДЖЕНО</w:t>
            </w:r>
          </w:p>
        </w:tc>
      </w:tr>
      <w:tr w:rsidR="00875115" w:rsidRPr="00867177" w:rsidTr="00875115">
        <w:trPr>
          <w:trHeight w:val="658"/>
        </w:trPr>
        <w:tc>
          <w:tcPr>
            <w:tcW w:w="10310" w:type="dxa"/>
            <w:tcBorders>
              <w:top w:val="nil"/>
              <w:left w:val="nil"/>
              <w:bottom w:val="nil"/>
              <w:right w:val="nil"/>
            </w:tcBorders>
          </w:tcPr>
          <w:p w:rsidR="00875115" w:rsidRDefault="00875115" w:rsidP="008B7A11">
            <w:pPr>
              <w:spacing w:line="276" w:lineRule="auto"/>
              <w:ind w:left="5564"/>
              <w:rPr>
                <w:rFonts w:ascii="Times New Roman" w:hAnsi="Times New Roman" w:cs="Times New Roman"/>
                <w:b/>
                <w:bCs/>
                <w:highlight w:val="yellow"/>
                <w:lang w:val="uk-UA" w:eastAsia="en-US"/>
              </w:rPr>
            </w:pPr>
            <w:r>
              <w:rPr>
                <w:b/>
                <w:highlight w:val="yellow"/>
                <w:lang w:eastAsia="en-US"/>
              </w:rPr>
              <w:t xml:space="preserve">РІШЕННЯМ УПОВНОВАЖЕНОЇ </w:t>
            </w:r>
            <w:r>
              <w:rPr>
                <w:b/>
                <w:highlight w:val="yellow"/>
                <w:lang w:val="uk-UA" w:eastAsia="en-US"/>
              </w:rPr>
              <w:t xml:space="preserve">   </w:t>
            </w:r>
            <w:r>
              <w:rPr>
                <w:b/>
                <w:highlight w:val="yellow"/>
                <w:lang w:eastAsia="en-US"/>
              </w:rPr>
              <w:t xml:space="preserve">ОСОБИ  № </w:t>
            </w:r>
            <w:r w:rsidR="008B7A11">
              <w:rPr>
                <w:b/>
                <w:highlight w:val="yellow"/>
                <w:lang w:val="uk-UA" w:eastAsia="en-US"/>
              </w:rPr>
              <w:t>688</w:t>
            </w:r>
          </w:p>
        </w:tc>
      </w:tr>
      <w:tr w:rsidR="00875115" w:rsidRPr="00867177" w:rsidTr="00875115">
        <w:tc>
          <w:tcPr>
            <w:tcW w:w="10310" w:type="dxa"/>
            <w:tcBorders>
              <w:top w:val="nil"/>
              <w:left w:val="nil"/>
              <w:bottom w:val="nil"/>
              <w:right w:val="nil"/>
            </w:tcBorders>
          </w:tcPr>
          <w:p w:rsidR="00875115" w:rsidRDefault="00875115" w:rsidP="008B7A11">
            <w:pPr>
              <w:spacing w:line="276" w:lineRule="auto"/>
              <w:ind w:left="5564"/>
              <w:rPr>
                <w:rFonts w:ascii="Times New Roman" w:hAnsi="Times New Roman" w:cs="Times New Roman"/>
                <w:b/>
                <w:bCs/>
                <w:highlight w:val="yellow"/>
                <w:lang w:val="uk-UA" w:eastAsia="en-US"/>
              </w:rPr>
            </w:pPr>
            <w:r>
              <w:rPr>
                <w:b/>
                <w:highlight w:val="yellow"/>
                <w:lang w:eastAsia="en-US"/>
              </w:rPr>
              <w:t xml:space="preserve">від </w:t>
            </w:r>
            <w:r>
              <w:rPr>
                <w:b/>
                <w:color w:val="000000" w:themeColor="text1"/>
                <w:highlight w:val="yellow"/>
                <w:lang w:eastAsia="en-US"/>
              </w:rPr>
              <w:t>"</w:t>
            </w:r>
            <w:r w:rsidR="008B7A11">
              <w:rPr>
                <w:b/>
                <w:color w:val="000000" w:themeColor="text1"/>
                <w:highlight w:val="yellow"/>
                <w:lang w:val="uk-UA" w:eastAsia="en-US"/>
              </w:rPr>
              <w:t>07</w:t>
            </w:r>
            <w:r>
              <w:rPr>
                <w:b/>
                <w:color w:val="000000" w:themeColor="text1"/>
                <w:highlight w:val="yellow"/>
                <w:lang w:eastAsia="en-US"/>
              </w:rPr>
              <w:t xml:space="preserve">" </w:t>
            </w:r>
            <w:r w:rsidR="008B7A11">
              <w:rPr>
                <w:b/>
                <w:color w:val="000000" w:themeColor="text1"/>
                <w:highlight w:val="yellow"/>
                <w:lang w:val="uk-UA" w:eastAsia="en-US"/>
              </w:rPr>
              <w:t>липня</w:t>
            </w:r>
            <w:r>
              <w:rPr>
                <w:b/>
                <w:color w:val="000000" w:themeColor="text1"/>
                <w:highlight w:val="yellow"/>
                <w:lang w:val="uk-UA" w:eastAsia="en-US"/>
              </w:rPr>
              <w:t xml:space="preserve"> </w:t>
            </w:r>
            <w:r>
              <w:rPr>
                <w:b/>
                <w:highlight w:val="yellow"/>
                <w:lang w:eastAsia="en-US"/>
              </w:rPr>
              <w:t>2022 року</w:t>
            </w:r>
          </w:p>
        </w:tc>
      </w:tr>
      <w:tr w:rsidR="004A39B3" w:rsidRPr="00867177" w:rsidTr="00875115">
        <w:tc>
          <w:tcPr>
            <w:tcW w:w="10310" w:type="dxa"/>
            <w:tcBorders>
              <w:top w:val="nil"/>
              <w:left w:val="nil"/>
              <w:bottom w:val="nil"/>
              <w:right w:val="nil"/>
            </w:tcBorders>
          </w:tcPr>
          <w:p w:rsidR="004A39B3" w:rsidRPr="009119F0" w:rsidRDefault="004A39B3" w:rsidP="00241219">
            <w:pPr>
              <w:ind w:left="5706"/>
              <w:rPr>
                <w:b/>
                <w:highlight w:val="yellow"/>
              </w:rPr>
            </w:pPr>
          </w:p>
        </w:tc>
      </w:tr>
      <w:tr w:rsidR="004A39B3" w:rsidRPr="00867177" w:rsidTr="00875115">
        <w:tc>
          <w:tcPr>
            <w:tcW w:w="10310" w:type="dxa"/>
            <w:tcBorders>
              <w:top w:val="nil"/>
              <w:left w:val="nil"/>
              <w:bottom w:val="nil"/>
              <w:right w:val="nil"/>
            </w:tcBorders>
          </w:tcPr>
          <w:p w:rsidR="004A39B3" w:rsidRPr="00867177" w:rsidRDefault="00C678F4" w:rsidP="00241219">
            <w:pPr>
              <w:ind w:left="5706"/>
              <w:rPr>
                <w:b/>
              </w:rPr>
            </w:pPr>
            <w:r w:rsidRPr="00DB008F">
              <w:rPr>
                <w:b/>
              </w:rPr>
              <w:t>____</w:t>
            </w:r>
            <w:r>
              <w:rPr>
                <w:b/>
                <w:lang w:val="uk-UA"/>
              </w:rPr>
              <w:t>____</w:t>
            </w:r>
            <w:r w:rsidRPr="00DB008F">
              <w:rPr>
                <w:b/>
              </w:rPr>
              <w:t xml:space="preserve">____ </w:t>
            </w:r>
            <w:r w:rsidR="0061546A" w:rsidRPr="0061546A">
              <w:rPr>
                <w:b/>
                <w:lang w:val="uk-UA"/>
              </w:rPr>
              <w:t>Анастасія ХІМЧИНСЬКА</w:t>
            </w:r>
          </w:p>
        </w:tc>
      </w:tr>
    </w:tbl>
    <w:p w:rsidR="00F43DA0" w:rsidRPr="00605866" w:rsidRDefault="00F43DA0" w:rsidP="00F43DA0">
      <w:pPr>
        <w:ind w:left="320"/>
        <w:jc w:val="center"/>
        <w:rPr>
          <w:rFonts w:ascii="Times New Roman" w:hAnsi="Times New Roman" w:cs="Times New Roman"/>
          <w:b/>
          <w:bCs/>
          <w:lang w:val="uk-UA"/>
        </w:rPr>
      </w:pPr>
    </w:p>
    <w:p w:rsidR="00F43DA0" w:rsidRPr="00605866" w:rsidRDefault="00F43DA0" w:rsidP="00F43DA0">
      <w:pPr>
        <w:jc w:val="center"/>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368"/>
      </w:tblGrid>
      <w:tr w:rsidR="00F43DA0" w:rsidRPr="00605866" w:rsidTr="00F43DA0">
        <w:tc>
          <w:tcPr>
            <w:tcW w:w="10368" w:type="dxa"/>
            <w:tcBorders>
              <w:top w:val="nil"/>
              <w:left w:val="nil"/>
              <w:bottom w:val="nil"/>
              <w:right w:val="nil"/>
            </w:tcBorders>
          </w:tcPr>
          <w:p w:rsidR="00F43DA0" w:rsidRPr="00605866" w:rsidRDefault="00F43DA0" w:rsidP="00F43DA0">
            <w:pPr>
              <w:jc w:val="center"/>
              <w:rPr>
                <w:rFonts w:ascii="Times New Roman" w:hAnsi="Times New Roman" w:cs="Times New Roman"/>
                <w:b/>
                <w:bCs/>
                <w:sz w:val="40"/>
                <w:szCs w:val="40"/>
                <w:lang w:val="uk-UA"/>
              </w:rPr>
            </w:pPr>
          </w:p>
        </w:tc>
      </w:tr>
      <w:tr w:rsidR="00F43DA0" w:rsidRPr="00605866" w:rsidTr="00F43DA0">
        <w:tc>
          <w:tcPr>
            <w:tcW w:w="10368" w:type="dxa"/>
            <w:tcBorders>
              <w:top w:val="nil"/>
              <w:left w:val="nil"/>
              <w:bottom w:val="nil"/>
              <w:right w:val="nil"/>
            </w:tcBorders>
          </w:tcPr>
          <w:p w:rsidR="00687CAA" w:rsidRDefault="00F43DA0" w:rsidP="00687CAA">
            <w:pPr>
              <w:jc w:val="center"/>
              <w:rPr>
                <w:rFonts w:ascii="Times New Roman" w:hAnsi="Times New Roman" w:cs="Times New Roman"/>
                <w:b/>
                <w:bCs/>
                <w:sz w:val="40"/>
                <w:szCs w:val="40"/>
                <w:lang w:val="uk-UA"/>
              </w:rPr>
            </w:pPr>
            <w:r w:rsidRPr="00605866">
              <w:rPr>
                <w:rFonts w:ascii="Times New Roman" w:hAnsi="Times New Roman" w:cs="Times New Roman"/>
                <w:b/>
                <w:bCs/>
                <w:sz w:val="40"/>
                <w:szCs w:val="40"/>
                <w:lang w:val="uk-UA"/>
              </w:rPr>
              <w:t>ТЕНДЕРНА ДОКУМЕНТАЦІЯ</w:t>
            </w:r>
          </w:p>
          <w:p w:rsidR="009119F0" w:rsidRPr="00605866" w:rsidRDefault="009119F0" w:rsidP="00687CAA">
            <w:pPr>
              <w:jc w:val="center"/>
              <w:rPr>
                <w:rFonts w:ascii="Times New Roman" w:hAnsi="Times New Roman" w:cs="Times New Roman"/>
                <w:b/>
                <w:bCs/>
                <w:sz w:val="40"/>
                <w:szCs w:val="40"/>
                <w:lang w:val="uk-UA"/>
              </w:rPr>
            </w:pPr>
            <w:r w:rsidRPr="009119F0">
              <w:rPr>
                <w:rFonts w:ascii="Times New Roman" w:hAnsi="Times New Roman" w:cs="Times New Roman"/>
                <w:b/>
                <w:bCs/>
                <w:sz w:val="40"/>
                <w:szCs w:val="40"/>
                <w:highlight w:val="yellow"/>
                <w:lang w:val="uk-UA"/>
              </w:rPr>
              <w:t>(зі змінами)</w:t>
            </w:r>
          </w:p>
          <w:p w:rsidR="00F43DA0" w:rsidRPr="00605866" w:rsidRDefault="00F43DA0" w:rsidP="009A7A89">
            <w:pPr>
              <w:jc w:val="center"/>
              <w:rPr>
                <w:rFonts w:ascii="Times New Roman" w:hAnsi="Times New Roman" w:cs="Times New Roman"/>
                <w:b/>
                <w:bCs/>
                <w:sz w:val="40"/>
                <w:szCs w:val="40"/>
                <w:lang w:val="uk-UA"/>
              </w:rPr>
            </w:pPr>
          </w:p>
        </w:tc>
      </w:tr>
      <w:tr w:rsidR="00F43DA0" w:rsidRPr="00605866" w:rsidTr="00F43DA0">
        <w:tc>
          <w:tcPr>
            <w:tcW w:w="10368" w:type="dxa"/>
            <w:tcBorders>
              <w:top w:val="nil"/>
              <w:left w:val="nil"/>
              <w:bottom w:val="nil"/>
              <w:right w:val="nil"/>
            </w:tcBorders>
          </w:tcPr>
          <w:p w:rsidR="00F43DA0" w:rsidRPr="00605866" w:rsidRDefault="00F43DA0" w:rsidP="00F43DA0">
            <w:pPr>
              <w:jc w:val="center"/>
              <w:rPr>
                <w:rFonts w:ascii="Times New Roman" w:hAnsi="Times New Roman" w:cs="Times New Roman"/>
                <w:b/>
                <w:bCs/>
                <w:sz w:val="40"/>
                <w:szCs w:val="40"/>
                <w:lang w:val="uk-UA"/>
              </w:rPr>
            </w:pPr>
            <w:r w:rsidRPr="00605866">
              <w:rPr>
                <w:rFonts w:ascii="Times New Roman" w:hAnsi="Times New Roman" w:cs="Times New Roman"/>
                <w:b/>
                <w:bCs/>
                <w:sz w:val="40"/>
                <w:szCs w:val="40"/>
                <w:lang w:val="uk-UA"/>
              </w:rPr>
              <w:t>відкриті торги</w:t>
            </w:r>
          </w:p>
        </w:tc>
      </w:tr>
    </w:tbl>
    <w:p w:rsidR="00F43DA0" w:rsidRPr="00605866" w:rsidRDefault="00F43DA0" w:rsidP="00F43DA0">
      <w:pPr>
        <w:rPr>
          <w:rFonts w:ascii="Times New Roman" w:hAnsi="Times New Roman" w:cs="Times New Roman"/>
          <w:b/>
          <w:bCs/>
          <w:lang w:val="uk-UA"/>
        </w:rPr>
      </w:pPr>
    </w:p>
    <w:p w:rsidR="00F43DA0" w:rsidRPr="00605866" w:rsidRDefault="00F43DA0" w:rsidP="00F43DA0">
      <w:pPr>
        <w:jc w:val="center"/>
        <w:rPr>
          <w:rFonts w:ascii="Times New Roman" w:hAnsi="Times New Roman" w:cs="Times New Roman"/>
          <w:b/>
          <w:bCs/>
          <w:sz w:val="32"/>
          <w:szCs w:val="32"/>
          <w:lang w:val="uk-UA"/>
        </w:rPr>
      </w:pPr>
      <w:r w:rsidRPr="00605866">
        <w:rPr>
          <w:rFonts w:ascii="Times New Roman" w:hAnsi="Times New Roman" w:cs="Times New Roman"/>
          <w:b/>
          <w:bCs/>
          <w:sz w:val="32"/>
          <w:szCs w:val="32"/>
          <w:lang w:val="uk-UA"/>
        </w:rPr>
        <w:t xml:space="preserve">на закупівлю  робіт </w:t>
      </w:r>
    </w:p>
    <w:p w:rsidR="00F43DA0" w:rsidRPr="00605866" w:rsidRDefault="00F43DA0" w:rsidP="00F43DA0">
      <w:pPr>
        <w:jc w:val="center"/>
        <w:rPr>
          <w:rFonts w:ascii="Times New Roman" w:hAnsi="Times New Roman" w:cs="Times New Roman"/>
          <w:b/>
          <w:color w:val="000000"/>
          <w:lang w:val="uk-UA"/>
        </w:rPr>
      </w:pPr>
    </w:p>
    <w:p w:rsidR="00F43DA0" w:rsidRDefault="00F43DA0" w:rsidP="00F43DA0">
      <w:pPr>
        <w:jc w:val="center"/>
        <w:rPr>
          <w:rFonts w:ascii="Times New Roman" w:hAnsi="Times New Roman" w:cs="Times New Roman"/>
          <w:b/>
          <w:bCs/>
          <w:sz w:val="32"/>
          <w:szCs w:val="32"/>
          <w:lang w:val="uk-UA"/>
        </w:rPr>
      </w:pPr>
    </w:p>
    <w:p w:rsidR="004A39B3" w:rsidRPr="00605866" w:rsidRDefault="004A39B3" w:rsidP="00F43DA0">
      <w:pPr>
        <w:jc w:val="center"/>
        <w:rPr>
          <w:rFonts w:ascii="Times New Roman" w:hAnsi="Times New Roman" w:cs="Times New Roman"/>
          <w:b/>
          <w:bCs/>
          <w:sz w:val="32"/>
          <w:szCs w:val="32"/>
          <w:lang w:val="uk-UA"/>
        </w:rPr>
      </w:pPr>
    </w:p>
    <w:p w:rsidR="00BF40EA" w:rsidRPr="00605866" w:rsidRDefault="00BF40EA" w:rsidP="00F43DA0">
      <w:pPr>
        <w:jc w:val="center"/>
        <w:rPr>
          <w:rFonts w:ascii="Times New Roman" w:hAnsi="Times New Roman" w:cs="Times New Roman"/>
          <w:b/>
          <w:bCs/>
          <w:sz w:val="32"/>
          <w:szCs w:val="32"/>
          <w:lang w:val="uk-UA"/>
        </w:rPr>
      </w:pPr>
    </w:p>
    <w:p w:rsidR="00D55925" w:rsidRPr="00605866" w:rsidRDefault="0044225E" w:rsidP="00F43DA0">
      <w:pPr>
        <w:jc w:val="center"/>
        <w:rPr>
          <w:rFonts w:ascii="Times New Roman" w:hAnsi="Times New Roman" w:cs="Times New Roman"/>
          <w:b/>
          <w:bCs/>
          <w:sz w:val="32"/>
          <w:szCs w:val="32"/>
          <w:lang w:val="uk-UA"/>
        </w:rPr>
      </w:pPr>
      <w:r w:rsidRPr="0044225E">
        <w:rPr>
          <w:b/>
          <w:sz w:val="40"/>
          <w:szCs w:val="40"/>
          <w:lang w:val="uk-UA"/>
        </w:rPr>
        <w:t>ДСТУ Б.Д.1.1-1:2013–інші (код ДК 021:2015-45210000-2 «Будівництво будівель») «Будівництво загальноосвітньої школи І-ІІІ ступенів в с.Давидівка Чернівецького району Чернівецької області»</w:t>
      </w:r>
    </w:p>
    <w:p w:rsidR="003C147B" w:rsidRPr="00605866" w:rsidRDefault="003C147B" w:rsidP="00F43DA0">
      <w:pPr>
        <w:jc w:val="center"/>
        <w:rPr>
          <w:rFonts w:ascii="Times New Roman" w:hAnsi="Times New Roman" w:cs="Times New Roman"/>
          <w:b/>
          <w:bCs/>
          <w:sz w:val="32"/>
          <w:szCs w:val="32"/>
          <w:lang w:val="uk-UA"/>
        </w:rPr>
      </w:pPr>
    </w:p>
    <w:p w:rsidR="00BF40EA" w:rsidRPr="00605866" w:rsidRDefault="00BF40EA" w:rsidP="00F43DA0">
      <w:pPr>
        <w:jc w:val="center"/>
        <w:rPr>
          <w:rFonts w:ascii="Times New Roman" w:hAnsi="Times New Roman" w:cs="Times New Roman"/>
          <w:b/>
          <w:bCs/>
          <w:sz w:val="32"/>
          <w:szCs w:val="32"/>
          <w:lang w:val="uk-UA"/>
        </w:rPr>
      </w:pPr>
    </w:p>
    <w:p w:rsidR="00BF40EA" w:rsidRDefault="00BF40EA" w:rsidP="00F43DA0">
      <w:pPr>
        <w:jc w:val="center"/>
        <w:rPr>
          <w:rFonts w:ascii="Times New Roman" w:hAnsi="Times New Roman" w:cs="Times New Roman"/>
          <w:b/>
          <w:bCs/>
          <w:sz w:val="32"/>
          <w:szCs w:val="32"/>
          <w:lang w:val="uk-UA"/>
        </w:rPr>
      </w:pPr>
    </w:p>
    <w:p w:rsidR="005E0EB7" w:rsidRDefault="005E0EB7" w:rsidP="00F43DA0">
      <w:pPr>
        <w:jc w:val="center"/>
        <w:rPr>
          <w:rFonts w:ascii="Times New Roman" w:hAnsi="Times New Roman" w:cs="Times New Roman"/>
          <w:b/>
          <w:bCs/>
          <w:sz w:val="32"/>
          <w:szCs w:val="32"/>
          <w:lang w:val="uk-UA"/>
        </w:rPr>
      </w:pPr>
    </w:p>
    <w:p w:rsidR="008A0783" w:rsidRDefault="008A0783" w:rsidP="00F43DA0">
      <w:pPr>
        <w:jc w:val="center"/>
        <w:rPr>
          <w:rFonts w:ascii="Times New Roman" w:hAnsi="Times New Roman" w:cs="Times New Roman"/>
          <w:b/>
          <w:bCs/>
          <w:sz w:val="32"/>
          <w:szCs w:val="32"/>
          <w:lang w:val="uk-UA"/>
        </w:rPr>
      </w:pPr>
    </w:p>
    <w:p w:rsidR="008A0783" w:rsidRDefault="008A0783" w:rsidP="00F43DA0">
      <w:pPr>
        <w:jc w:val="center"/>
        <w:rPr>
          <w:rFonts w:ascii="Times New Roman" w:hAnsi="Times New Roman" w:cs="Times New Roman"/>
          <w:b/>
          <w:bCs/>
          <w:sz w:val="32"/>
          <w:szCs w:val="32"/>
          <w:lang w:val="uk-UA"/>
        </w:rPr>
      </w:pPr>
    </w:p>
    <w:p w:rsidR="008A0783" w:rsidRDefault="008A0783" w:rsidP="00F43DA0">
      <w:pPr>
        <w:jc w:val="center"/>
        <w:rPr>
          <w:rFonts w:ascii="Times New Roman" w:hAnsi="Times New Roman" w:cs="Times New Roman"/>
          <w:b/>
          <w:bCs/>
          <w:sz w:val="32"/>
          <w:szCs w:val="32"/>
          <w:lang w:val="uk-UA"/>
        </w:rPr>
      </w:pPr>
    </w:p>
    <w:p w:rsidR="0044225E" w:rsidRDefault="0044225E" w:rsidP="00F43DA0">
      <w:pPr>
        <w:jc w:val="center"/>
        <w:rPr>
          <w:rFonts w:ascii="Times New Roman" w:hAnsi="Times New Roman" w:cs="Times New Roman"/>
          <w:b/>
          <w:bCs/>
          <w:sz w:val="32"/>
          <w:szCs w:val="32"/>
          <w:lang w:val="uk-UA"/>
        </w:rPr>
      </w:pPr>
    </w:p>
    <w:p w:rsidR="0044225E" w:rsidRDefault="0044225E" w:rsidP="00F43DA0">
      <w:pPr>
        <w:jc w:val="center"/>
        <w:rPr>
          <w:rFonts w:ascii="Times New Roman" w:hAnsi="Times New Roman" w:cs="Times New Roman"/>
          <w:b/>
          <w:bCs/>
          <w:sz w:val="32"/>
          <w:szCs w:val="32"/>
          <w:lang w:val="uk-UA"/>
        </w:rPr>
      </w:pPr>
    </w:p>
    <w:p w:rsidR="003C147B" w:rsidRPr="00605866" w:rsidRDefault="003C147B" w:rsidP="00E01789">
      <w:pPr>
        <w:rPr>
          <w:rFonts w:ascii="Times New Roman" w:hAnsi="Times New Roman" w:cs="Times New Roman"/>
          <w:b/>
          <w:bCs/>
          <w:sz w:val="32"/>
          <w:szCs w:val="32"/>
          <w:lang w:val="uk-UA"/>
        </w:rPr>
      </w:pPr>
    </w:p>
    <w:p w:rsidR="00F43DA0" w:rsidRPr="00605866" w:rsidRDefault="00F43DA0" w:rsidP="00F43DA0">
      <w:pPr>
        <w:jc w:val="center"/>
        <w:rPr>
          <w:rFonts w:ascii="Times New Roman" w:hAnsi="Times New Roman" w:cs="Times New Roman"/>
          <w:b/>
          <w:bCs/>
          <w:sz w:val="32"/>
          <w:szCs w:val="32"/>
          <w:lang w:val="uk-UA"/>
        </w:rPr>
      </w:pPr>
      <w:r w:rsidRPr="00605866">
        <w:rPr>
          <w:rFonts w:ascii="Times New Roman" w:hAnsi="Times New Roman" w:cs="Times New Roman"/>
          <w:b/>
          <w:bCs/>
          <w:sz w:val="32"/>
          <w:szCs w:val="32"/>
          <w:lang w:val="uk-UA"/>
        </w:rPr>
        <w:t>Чернівці - 20</w:t>
      </w:r>
      <w:r w:rsidR="004A39B3">
        <w:rPr>
          <w:rFonts w:ascii="Times New Roman" w:hAnsi="Times New Roman" w:cs="Times New Roman"/>
          <w:b/>
          <w:bCs/>
          <w:sz w:val="32"/>
          <w:szCs w:val="32"/>
          <w:lang w:val="uk-UA"/>
        </w:rPr>
        <w:t>22</w:t>
      </w:r>
    </w:p>
    <w:p w:rsidR="00F43DA0" w:rsidRPr="00605866" w:rsidRDefault="00F43DA0" w:rsidP="00F43DA0">
      <w:pPr>
        <w:jc w:val="center"/>
        <w:rPr>
          <w:rFonts w:ascii="Times New Roman" w:hAnsi="Times New Roman" w:cs="Times New Roman"/>
          <w:b/>
          <w:bCs/>
          <w:color w:val="000000"/>
          <w:sz w:val="28"/>
          <w:szCs w:val="28"/>
          <w:lang w:val="uk-UA"/>
        </w:rPr>
      </w:pPr>
      <w:r w:rsidRPr="00605866">
        <w:rPr>
          <w:rFonts w:ascii="Times New Roman" w:hAnsi="Times New Roman" w:cs="Times New Roman"/>
          <w:b/>
          <w:bCs/>
          <w:color w:val="000000"/>
          <w:sz w:val="28"/>
          <w:szCs w:val="28"/>
          <w:lang w:val="uk-UA"/>
        </w:rPr>
        <w:br w:type="page"/>
      </w:r>
      <w:r w:rsidRPr="00605866">
        <w:rPr>
          <w:rFonts w:ascii="Times New Roman" w:hAnsi="Times New Roman" w:cs="Times New Roman"/>
          <w:b/>
          <w:bCs/>
          <w:color w:val="000000"/>
          <w:sz w:val="28"/>
          <w:szCs w:val="28"/>
          <w:lang w:val="uk-UA"/>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1"/>
      </w:tblGrid>
      <w:tr w:rsidR="00F43DA0" w:rsidRPr="00605866" w:rsidTr="005E0EB7">
        <w:tc>
          <w:tcPr>
            <w:tcW w:w="468" w:type="dxa"/>
          </w:tcPr>
          <w:p w:rsidR="00F43DA0" w:rsidRPr="00605866" w:rsidRDefault="00F43DA0" w:rsidP="00F43DA0">
            <w:pPr>
              <w:jc w:val="both"/>
              <w:rPr>
                <w:rFonts w:ascii="Times New Roman" w:hAnsi="Times New Roman" w:cs="Times New Roman"/>
                <w:b/>
                <w:color w:val="000000"/>
                <w:lang w:val="uk-UA"/>
              </w:rPr>
            </w:pPr>
            <w:r w:rsidRPr="00605866">
              <w:rPr>
                <w:rFonts w:ascii="Times New Roman" w:hAnsi="Times New Roman" w:cs="Times New Roman"/>
                <w:b/>
                <w:color w:val="000000"/>
                <w:lang w:val="uk-UA"/>
              </w:rPr>
              <w:t>№</w:t>
            </w:r>
          </w:p>
        </w:tc>
        <w:tc>
          <w:tcPr>
            <w:tcW w:w="9961" w:type="dxa"/>
          </w:tcPr>
          <w:p w:rsidR="00F43DA0" w:rsidRPr="00605866" w:rsidRDefault="00F43DA0" w:rsidP="00F43DA0">
            <w:pPr>
              <w:jc w:val="center"/>
              <w:rPr>
                <w:rFonts w:ascii="Times New Roman" w:hAnsi="Times New Roman" w:cs="Times New Roman"/>
                <w:b/>
                <w:color w:val="000000"/>
                <w:lang w:val="uk-UA"/>
              </w:rPr>
            </w:pPr>
            <w:r w:rsidRPr="00605866">
              <w:rPr>
                <w:rFonts w:ascii="Times New Roman" w:hAnsi="Times New Roman" w:cs="Times New Roman"/>
                <w:b/>
                <w:color w:val="000000"/>
                <w:lang w:val="uk-UA"/>
              </w:rPr>
              <w:t>Розділ І. Загальні положення</w:t>
            </w:r>
          </w:p>
        </w:tc>
      </w:tr>
      <w:tr w:rsidR="00F43DA0" w:rsidRPr="00605866" w:rsidTr="005E0EB7">
        <w:trPr>
          <w:trHeight w:val="28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F43DA0" w:rsidRPr="00605866" w:rsidRDefault="00F43DA0" w:rsidP="00F43DA0">
            <w:pPr>
              <w:jc w:val="both"/>
              <w:rPr>
                <w:rFonts w:ascii="Times New Roman" w:hAnsi="Times New Roman" w:cs="Times New Roman"/>
                <w:b/>
                <w:color w:val="000000"/>
                <w:lang w:val="uk-UA"/>
              </w:rPr>
            </w:pPr>
            <w:r w:rsidRPr="00605866">
              <w:rPr>
                <w:rFonts w:ascii="Times New Roman" w:hAnsi="Times New Roman" w:cs="Times New Roman"/>
                <w:lang w:val="uk-UA"/>
              </w:rPr>
              <w:t xml:space="preserve">Терміни, які вживаються в тендерній документації </w:t>
            </w:r>
          </w:p>
        </w:tc>
      </w:tr>
      <w:tr w:rsidR="00F43DA0" w:rsidRPr="00605866" w:rsidTr="005E0EB7">
        <w:trPr>
          <w:trHeight w:val="25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rPr>
              <w:t>Інформація про замовника торгів</w:t>
            </w:r>
          </w:p>
        </w:tc>
      </w:tr>
      <w:tr w:rsidR="00F43DA0" w:rsidRPr="00605866" w:rsidTr="005E0EB7">
        <w:trPr>
          <w:trHeight w:val="70"/>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3</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rPr>
              <w:t>Процедура закупівлі</w:t>
            </w:r>
          </w:p>
        </w:tc>
      </w:tr>
      <w:tr w:rsidR="00F43DA0" w:rsidRPr="00605866" w:rsidTr="005E0EB7">
        <w:trPr>
          <w:trHeight w:val="270"/>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4</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rPr>
              <w:t>Інформація про предмет закупівлі</w:t>
            </w:r>
          </w:p>
        </w:tc>
      </w:tr>
      <w:tr w:rsidR="00F43DA0" w:rsidRPr="00605866" w:rsidTr="005E0EB7">
        <w:trPr>
          <w:trHeight w:val="129"/>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5</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rPr>
              <w:t>Недискримінація учасників</w:t>
            </w:r>
          </w:p>
        </w:tc>
      </w:tr>
      <w:tr w:rsidR="00F43DA0" w:rsidRPr="00605866" w:rsidTr="005E0EB7">
        <w:trPr>
          <w:trHeight w:val="12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6</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eastAsia="en-US"/>
              </w:rPr>
              <w:t>Інформація про валюту, у якій повинна бути розрахована і зазначена ціна тендерної пропозиції</w:t>
            </w:r>
          </w:p>
        </w:tc>
      </w:tr>
      <w:tr w:rsidR="00F43DA0" w:rsidRPr="00605866" w:rsidTr="005E0EB7">
        <w:trPr>
          <w:trHeight w:val="28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7</w:t>
            </w:r>
          </w:p>
        </w:tc>
        <w:tc>
          <w:tcPr>
            <w:tcW w:w="9961" w:type="dxa"/>
          </w:tcPr>
          <w:p w:rsidR="00F43DA0" w:rsidRPr="00605866" w:rsidRDefault="00F43DA0" w:rsidP="00F43DA0">
            <w:pPr>
              <w:jc w:val="both"/>
              <w:rPr>
                <w:rFonts w:ascii="Times New Roman" w:hAnsi="Times New Roman" w:cs="Times New Roman"/>
                <w:b/>
                <w:lang w:val="uk-UA"/>
              </w:rPr>
            </w:pPr>
            <w:r w:rsidRPr="00605866">
              <w:rPr>
                <w:rFonts w:ascii="Times New Roman" w:hAnsi="Times New Roman" w:cs="Times New Roman"/>
                <w:lang w:val="uk-UA" w:eastAsia="en-US"/>
              </w:rPr>
              <w:t>Інформація про мову (мови), якою (якими) повинна бути складена тендерна пропозиція</w:t>
            </w:r>
          </w:p>
        </w:tc>
      </w:tr>
      <w:tr w:rsidR="00F43DA0" w:rsidRPr="00605866" w:rsidTr="005E0EB7">
        <w:trPr>
          <w:trHeight w:val="245"/>
        </w:trPr>
        <w:tc>
          <w:tcPr>
            <w:tcW w:w="468" w:type="dxa"/>
          </w:tcPr>
          <w:p w:rsidR="00F43DA0" w:rsidRPr="00605866" w:rsidRDefault="00F43DA0" w:rsidP="00F43DA0">
            <w:pPr>
              <w:jc w:val="both"/>
              <w:rPr>
                <w:rFonts w:ascii="Times New Roman" w:hAnsi="Times New Roman" w:cs="Times New Roman"/>
                <w:b/>
                <w:color w:val="000000"/>
                <w:lang w:val="uk-UA"/>
              </w:rPr>
            </w:pPr>
          </w:p>
        </w:tc>
        <w:tc>
          <w:tcPr>
            <w:tcW w:w="9961" w:type="dxa"/>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Розділ 2. Порядок унесення змін та надання роз`яснень до тендерної  документації</w:t>
            </w:r>
          </w:p>
        </w:tc>
      </w:tr>
      <w:tr w:rsidR="00F43DA0" w:rsidRPr="00605866" w:rsidTr="005E0EB7">
        <w:trPr>
          <w:trHeight w:val="28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F43DA0" w:rsidRPr="00605866" w:rsidRDefault="00F43DA0" w:rsidP="00F43DA0">
            <w:pPr>
              <w:jc w:val="both"/>
              <w:rPr>
                <w:rFonts w:ascii="Times New Roman" w:hAnsi="Times New Roman" w:cs="Times New Roman"/>
                <w:b/>
                <w:lang w:val="uk-UA"/>
              </w:rPr>
            </w:pPr>
            <w:r w:rsidRPr="00605866">
              <w:rPr>
                <w:rFonts w:ascii="Times New Roman" w:hAnsi="Times New Roman" w:cs="Times New Roman"/>
                <w:lang w:val="uk-UA" w:eastAsia="en-US"/>
              </w:rPr>
              <w:t>Процедура надання роз'яснень щодо  тендерної документації</w:t>
            </w:r>
          </w:p>
        </w:tc>
      </w:tr>
      <w:tr w:rsidR="00F43DA0" w:rsidRPr="00605866" w:rsidTr="005E0EB7">
        <w:trPr>
          <w:trHeight w:val="203"/>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eastAsia="en-US"/>
              </w:rPr>
              <w:t>Унесення змін до тендерної документаці</w:t>
            </w:r>
          </w:p>
        </w:tc>
      </w:tr>
      <w:tr w:rsidR="00F43DA0" w:rsidRPr="00605866" w:rsidTr="005E0EB7">
        <w:trPr>
          <w:trHeight w:val="263"/>
        </w:trPr>
        <w:tc>
          <w:tcPr>
            <w:tcW w:w="468" w:type="dxa"/>
          </w:tcPr>
          <w:p w:rsidR="00F43DA0" w:rsidRPr="00605866" w:rsidRDefault="00F43DA0" w:rsidP="00F43DA0">
            <w:pPr>
              <w:jc w:val="both"/>
              <w:rPr>
                <w:rFonts w:ascii="Times New Roman" w:hAnsi="Times New Roman" w:cs="Times New Roman"/>
                <w:color w:val="000000"/>
                <w:lang w:val="uk-UA"/>
              </w:rPr>
            </w:pPr>
          </w:p>
        </w:tc>
        <w:tc>
          <w:tcPr>
            <w:tcW w:w="9961" w:type="dxa"/>
          </w:tcPr>
          <w:p w:rsidR="00F43DA0" w:rsidRPr="003A0990" w:rsidRDefault="00F43DA0" w:rsidP="00F43DA0">
            <w:pPr>
              <w:jc w:val="center"/>
              <w:rPr>
                <w:rFonts w:ascii="Times New Roman" w:hAnsi="Times New Roman" w:cs="Times New Roman"/>
                <w:b/>
                <w:lang w:val="uk-UA"/>
              </w:rPr>
            </w:pPr>
            <w:r w:rsidRPr="003A0990">
              <w:rPr>
                <w:rFonts w:ascii="Times New Roman" w:hAnsi="Times New Roman" w:cs="Times New Roman"/>
                <w:b/>
                <w:lang w:val="uk-UA"/>
              </w:rPr>
              <w:t>Розділ 3. Інструкція з підготовки тендерної  пропозиції</w:t>
            </w:r>
          </w:p>
        </w:tc>
      </w:tr>
      <w:tr w:rsidR="00F43DA0" w:rsidRPr="00605866" w:rsidTr="005E0EB7">
        <w:trPr>
          <w:trHeight w:val="34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F43DA0" w:rsidRPr="003A0990" w:rsidRDefault="00F43DA0" w:rsidP="00F43DA0">
            <w:pPr>
              <w:tabs>
                <w:tab w:val="left" w:pos="2160"/>
                <w:tab w:val="left" w:pos="3600"/>
              </w:tabs>
              <w:jc w:val="both"/>
              <w:rPr>
                <w:rFonts w:ascii="Times New Roman" w:hAnsi="Times New Roman" w:cs="Times New Roman"/>
                <w:b/>
                <w:lang w:val="uk-UA"/>
              </w:rPr>
            </w:pPr>
            <w:r w:rsidRPr="003A0990">
              <w:rPr>
                <w:rFonts w:ascii="Times New Roman" w:hAnsi="Times New Roman" w:cs="Times New Roman"/>
                <w:lang w:val="uk-UA"/>
              </w:rPr>
              <w:t>Зміст і спосіб подання тендерної  пропозиції</w:t>
            </w:r>
          </w:p>
        </w:tc>
      </w:tr>
      <w:tr w:rsidR="00F43DA0" w:rsidRPr="00605866" w:rsidTr="005E0EB7">
        <w:trPr>
          <w:trHeight w:val="300"/>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F43DA0" w:rsidRPr="00605866" w:rsidRDefault="00F43DA0" w:rsidP="00F43DA0">
            <w:pPr>
              <w:tabs>
                <w:tab w:val="left" w:pos="2160"/>
                <w:tab w:val="left" w:pos="3600"/>
              </w:tabs>
              <w:jc w:val="both"/>
              <w:rPr>
                <w:rFonts w:ascii="Times New Roman" w:hAnsi="Times New Roman" w:cs="Times New Roman"/>
                <w:b/>
                <w:lang w:val="uk-UA"/>
              </w:rPr>
            </w:pPr>
            <w:r w:rsidRPr="00605866">
              <w:rPr>
                <w:rFonts w:ascii="Times New Roman" w:hAnsi="Times New Roman" w:cs="Times New Roman"/>
                <w:lang w:val="uk-UA" w:eastAsia="en-US"/>
              </w:rPr>
              <w:t xml:space="preserve">Забезпечення тендерної пропозиції </w:t>
            </w:r>
          </w:p>
        </w:tc>
      </w:tr>
      <w:tr w:rsidR="00F43DA0" w:rsidRPr="00605866" w:rsidTr="005E0EB7">
        <w:trPr>
          <w:trHeight w:val="22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3</w:t>
            </w:r>
          </w:p>
        </w:tc>
        <w:tc>
          <w:tcPr>
            <w:tcW w:w="9961" w:type="dxa"/>
          </w:tcPr>
          <w:p w:rsidR="00F43DA0" w:rsidRPr="00605866" w:rsidRDefault="00F43DA0" w:rsidP="00F43DA0">
            <w:pPr>
              <w:tabs>
                <w:tab w:val="left" w:pos="2160"/>
                <w:tab w:val="left" w:pos="3600"/>
              </w:tabs>
              <w:jc w:val="both"/>
              <w:rPr>
                <w:rFonts w:ascii="Times New Roman" w:hAnsi="Times New Roman" w:cs="Times New Roman"/>
                <w:lang w:val="uk-UA" w:eastAsia="en-US"/>
              </w:rPr>
            </w:pPr>
            <w:r w:rsidRPr="00605866">
              <w:rPr>
                <w:rFonts w:ascii="Times New Roman" w:hAnsi="Times New Roman" w:cs="Times New Roman"/>
                <w:lang w:val="uk-UA"/>
              </w:rPr>
              <w:t xml:space="preserve">Умови повернення чи неповернення  забезпечення тендерної пропозиції </w:t>
            </w:r>
          </w:p>
        </w:tc>
      </w:tr>
      <w:tr w:rsidR="00F43DA0" w:rsidRPr="00605866" w:rsidTr="005E0EB7">
        <w:trPr>
          <w:trHeight w:val="112"/>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4</w:t>
            </w:r>
          </w:p>
        </w:tc>
        <w:tc>
          <w:tcPr>
            <w:tcW w:w="9961" w:type="dxa"/>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eastAsia="en-US"/>
              </w:rPr>
              <w:t>Строк, протягом якого тендерні пропозиції є дійсними</w:t>
            </w:r>
          </w:p>
        </w:tc>
      </w:tr>
      <w:tr w:rsidR="00F43DA0" w:rsidRPr="00605866" w:rsidTr="005E0EB7">
        <w:trPr>
          <w:trHeight w:val="360"/>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5</w:t>
            </w:r>
          </w:p>
        </w:tc>
        <w:tc>
          <w:tcPr>
            <w:tcW w:w="9961" w:type="dxa"/>
          </w:tcPr>
          <w:p w:rsidR="00F43DA0" w:rsidRPr="00605866" w:rsidRDefault="00F43DA0" w:rsidP="00F43DA0">
            <w:pPr>
              <w:tabs>
                <w:tab w:val="left" w:pos="2160"/>
                <w:tab w:val="left" w:pos="3600"/>
              </w:tabs>
              <w:jc w:val="both"/>
              <w:rPr>
                <w:rFonts w:ascii="Times New Roman" w:hAnsi="Times New Roman" w:cs="Times New Roman"/>
                <w:lang w:val="uk-UA" w:eastAsia="en-US"/>
              </w:rPr>
            </w:pPr>
            <w:r w:rsidRPr="00605866">
              <w:rPr>
                <w:rFonts w:ascii="Times New Roman" w:hAnsi="Times New Roman" w:cs="Times New Roman"/>
                <w:lang w:val="uk-UA"/>
              </w:rPr>
              <w:t>Кваліфікаційні критерії до учасників та вимоги, установлені статтею 17 Закону</w:t>
            </w:r>
          </w:p>
        </w:tc>
      </w:tr>
      <w:tr w:rsidR="00F43DA0" w:rsidRPr="00605866" w:rsidTr="005E0EB7">
        <w:trPr>
          <w:trHeight w:val="533"/>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6</w:t>
            </w:r>
          </w:p>
        </w:tc>
        <w:tc>
          <w:tcPr>
            <w:tcW w:w="9961" w:type="dxa"/>
          </w:tcPr>
          <w:p w:rsidR="00F43DA0" w:rsidRPr="00605866" w:rsidRDefault="00F43DA0" w:rsidP="00F43DA0">
            <w:pPr>
              <w:pStyle w:val="a4"/>
              <w:rPr>
                <w:rFonts w:ascii="Times New Roman" w:hAnsi="Times New Roman" w:cs="Times New Roman"/>
                <w:color w:val="FF0000"/>
                <w:lang w:val="uk-UA"/>
              </w:rPr>
            </w:pPr>
            <w:r w:rsidRPr="00605866">
              <w:rPr>
                <w:rFonts w:ascii="Times New Roman" w:hAnsi="Times New Roman" w:cs="Times New Roman"/>
                <w:sz w:val="24"/>
                <w:szCs w:val="24"/>
                <w:lang w:val="uk-UA"/>
              </w:rPr>
              <w:t>Інформація про технічні, якісні та кількісні характеристики предмета закупівлі,  інформація щодо захисту довкілля</w:t>
            </w:r>
          </w:p>
        </w:tc>
      </w:tr>
      <w:tr w:rsidR="00C263B9" w:rsidRPr="00605866" w:rsidTr="005E0EB7">
        <w:trPr>
          <w:trHeight w:val="533"/>
        </w:trPr>
        <w:tc>
          <w:tcPr>
            <w:tcW w:w="468" w:type="dxa"/>
          </w:tcPr>
          <w:p w:rsidR="00C263B9" w:rsidRPr="00605866" w:rsidRDefault="00C263B9"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7</w:t>
            </w:r>
          </w:p>
        </w:tc>
        <w:tc>
          <w:tcPr>
            <w:tcW w:w="9961" w:type="dxa"/>
          </w:tcPr>
          <w:p w:rsidR="00C263B9" w:rsidRPr="00605866" w:rsidRDefault="00C263B9" w:rsidP="00F43DA0">
            <w:pPr>
              <w:pStyle w:val="a4"/>
              <w:rPr>
                <w:rFonts w:ascii="Times New Roman" w:hAnsi="Times New Roman" w:cs="Times New Roman"/>
                <w:sz w:val="24"/>
                <w:szCs w:val="24"/>
                <w:lang w:val="ru-RU"/>
              </w:rPr>
            </w:pPr>
            <w:r w:rsidRPr="00605866">
              <w:rPr>
                <w:rFonts w:ascii="Times New Roman" w:hAnsi="Times New Roman" w:cs="Times New Roman"/>
                <w:sz w:val="24"/>
                <w:szCs w:val="24"/>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F43DA0" w:rsidRPr="00605866" w:rsidTr="005E0EB7">
        <w:trPr>
          <w:trHeight w:val="127"/>
        </w:trPr>
        <w:tc>
          <w:tcPr>
            <w:tcW w:w="468" w:type="dxa"/>
          </w:tcPr>
          <w:p w:rsidR="00F43DA0" w:rsidRPr="00605866" w:rsidRDefault="00C263B9" w:rsidP="00C263B9">
            <w:pPr>
              <w:jc w:val="both"/>
              <w:rPr>
                <w:rFonts w:ascii="Times New Roman" w:hAnsi="Times New Roman" w:cs="Times New Roman"/>
                <w:color w:val="000000"/>
                <w:lang w:val="uk-UA"/>
              </w:rPr>
            </w:pPr>
            <w:r w:rsidRPr="00605866">
              <w:rPr>
                <w:rFonts w:ascii="Times New Roman" w:hAnsi="Times New Roman" w:cs="Times New Roman"/>
                <w:color w:val="000000"/>
                <w:lang w:val="uk-UA"/>
              </w:rPr>
              <w:t>8</w:t>
            </w:r>
          </w:p>
        </w:tc>
        <w:tc>
          <w:tcPr>
            <w:tcW w:w="9961" w:type="dxa"/>
          </w:tcPr>
          <w:p w:rsidR="00F43DA0" w:rsidRPr="00605866" w:rsidRDefault="00F43DA0" w:rsidP="00F43DA0">
            <w:pPr>
              <w:pStyle w:val="a4"/>
              <w:rPr>
                <w:rFonts w:ascii="Times New Roman" w:hAnsi="Times New Roman" w:cs="Times New Roman"/>
                <w:sz w:val="24"/>
                <w:szCs w:val="24"/>
                <w:lang w:val="uk-UA"/>
              </w:rPr>
            </w:pPr>
            <w:r w:rsidRPr="00605866">
              <w:rPr>
                <w:rFonts w:ascii="Times New Roman" w:hAnsi="Times New Roman" w:cs="Times New Roman"/>
                <w:sz w:val="24"/>
                <w:szCs w:val="24"/>
                <w:lang w:val="uk-UA"/>
              </w:rPr>
              <w:t>Інформація про субпідр</w:t>
            </w:r>
            <w:r w:rsidR="00C263B9" w:rsidRPr="00605866">
              <w:rPr>
                <w:rFonts w:ascii="Times New Roman" w:hAnsi="Times New Roman" w:cs="Times New Roman"/>
                <w:sz w:val="24"/>
                <w:szCs w:val="24"/>
                <w:lang w:val="uk-UA"/>
              </w:rPr>
              <w:t>ядника (</w:t>
            </w:r>
            <w:r w:rsidRPr="00605866">
              <w:rPr>
                <w:rFonts w:ascii="Times New Roman" w:hAnsi="Times New Roman" w:cs="Times New Roman"/>
                <w:sz w:val="24"/>
                <w:szCs w:val="24"/>
                <w:lang w:val="uk-UA"/>
              </w:rPr>
              <w:t xml:space="preserve">у випадку закупівлі робіт) </w:t>
            </w:r>
          </w:p>
        </w:tc>
      </w:tr>
      <w:tr w:rsidR="00F43DA0" w:rsidRPr="00605866" w:rsidTr="005E0EB7">
        <w:trPr>
          <w:trHeight w:val="261"/>
        </w:trPr>
        <w:tc>
          <w:tcPr>
            <w:tcW w:w="468" w:type="dxa"/>
          </w:tcPr>
          <w:p w:rsidR="00F43DA0" w:rsidRPr="00605866" w:rsidRDefault="00C263B9"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9</w:t>
            </w:r>
          </w:p>
        </w:tc>
        <w:tc>
          <w:tcPr>
            <w:tcW w:w="9961" w:type="dxa"/>
          </w:tcPr>
          <w:p w:rsidR="00F43DA0" w:rsidRPr="00605866" w:rsidRDefault="00F43DA0" w:rsidP="00F43DA0">
            <w:pPr>
              <w:pStyle w:val="a4"/>
              <w:spacing w:after="0"/>
              <w:rPr>
                <w:rFonts w:ascii="Times New Roman" w:hAnsi="Times New Roman" w:cs="Times New Roman"/>
                <w:sz w:val="24"/>
                <w:szCs w:val="24"/>
                <w:lang w:val="uk-UA"/>
              </w:rPr>
            </w:pPr>
            <w:r w:rsidRPr="00605866">
              <w:rPr>
                <w:rFonts w:ascii="Times New Roman" w:hAnsi="Times New Roman" w:cs="Times New Roman"/>
                <w:sz w:val="24"/>
                <w:szCs w:val="24"/>
                <w:lang w:val="uk-UA"/>
              </w:rPr>
              <w:t>Унесення змін або відкликання тендерної  пропозиції  учасником</w:t>
            </w:r>
          </w:p>
        </w:tc>
      </w:tr>
      <w:tr w:rsidR="00F43DA0" w:rsidRPr="00605866" w:rsidTr="005E0EB7">
        <w:trPr>
          <w:trHeight w:val="162"/>
        </w:trPr>
        <w:tc>
          <w:tcPr>
            <w:tcW w:w="468" w:type="dxa"/>
          </w:tcPr>
          <w:p w:rsidR="00F43DA0" w:rsidRPr="00605866" w:rsidRDefault="00F43DA0" w:rsidP="00F43DA0">
            <w:pPr>
              <w:jc w:val="both"/>
              <w:rPr>
                <w:rFonts w:ascii="Times New Roman" w:hAnsi="Times New Roman" w:cs="Times New Roman"/>
                <w:color w:val="000000"/>
                <w:lang w:val="uk-UA"/>
              </w:rPr>
            </w:pPr>
          </w:p>
        </w:tc>
        <w:tc>
          <w:tcPr>
            <w:tcW w:w="9961" w:type="dxa"/>
          </w:tcPr>
          <w:p w:rsidR="00F43DA0" w:rsidRPr="003A0990" w:rsidRDefault="00F43DA0" w:rsidP="00F43DA0">
            <w:pPr>
              <w:pStyle w:val="a4"/>
              <w:spacing w:after="0"/>
              <w:jc w:val="center"/>
              <w:rPr>
                <w:rFonts w:ascii="Times New Roman" w:hAnsi="Times New Roman" w:cs="Times New Roman"/>
                <w:b/>
                <w:sz w:val="24"/>
                <w:szCs w:val="24"/>
                <w:highlight w:val="yellow"/>
                <w:lang w:val="uk-UA"/>
              </w:rPr>
            </w:pPr>
            <w:r w:rsidRPr="003A0990">
              <w:rPr>
                <w:rFonts w:ascii="Times New Roman" w:hAnsi="Times New Roman" w:cs="Times New Roman"/>
                <w:b/>
                <w:sz w:val="24"/>
                <w:szCs w:val="24"/>
                <w:highlight w:val="yellow"/>
                <w:lang w:val="uk-UA"/>
              </w:rPr>
              <w:t>Розділ 4. Подання та розкриття тендерної пропозицій</w:t>
            </w:r>
          </w:p>
        </w:tc>
      </w:tr>
      <w:tr w:rsidR="00F43DA0" w:rsidRPr="00605866" w:rsidTr="005E0EB7">
        <w:trPr>
          <w:trHeight w:val="227"/>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F43DA0" w:rsidRPr="003A0990"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highlight w:val="yellow"/>
                <w:lang w:val="uk-UA"/>
              </w:rPr>
            </w:pPr>
            <w:r w:rsidRPr="003A0990">
              <w:rPr>
                <w:rFonts w:ascii="Times New Roman" w:hAnsi="Times New Roman" w:cs="Times New Roman"/>
                <w:highlight w:val="yellow"/>
                <w:lang w:val="uk-UA" w:eastAsia="en-US"/>
              </w:rPr>
              <w:t xml:space="preserve">Кінцевий строк подання тендерної  пропозицій </w:t>
            </w:r>
          </w:p>
        </w:tc>
      </w:tr>
      <w:tr w:rsidR="00F43DA0" w:rsidRPr="00605866" w:rsidTr="005E0EB7">
        <w:trPr>
          <w:trHeight w:val="128"/>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en-US"/>
              </w:rPr>
            </w:pPr>
            <w:r w:rsidRPr="00605866">
              <w:rPr>
                <w:rFonts w:ascii="Times New Roman" w:hAnsi="Times New Roman" w:cs="Times New Roman"/>
                <w:lang w:val="uk-UA" w:eastAsia="en-US"/>
              </w:rPr>
              <w:t xml:space="preserve">Дата та час розкриття  тендерної пропозицій </w:t>
            </w:r>
          </w:p>
        </w:tc>
      </w:tr>
      <w:tr w:rsidR="00F43DA0" w:rsidRPr="00605866" w:rsidTr="005E0EB7">
        <w:trPr>
          <w:trHeight w:val="161"/>
        </w:trPr>
        <w:tc>
          <w:tcPr>
            <w:tcW w:w="468" w:type="dxa"/>
          </w:tcPr>
          <w:p w:rsidR="00F43DA0" w:rsidRPr="00605866" w:rsidRDefault="00F43DA0" w:rsidP="00F43DA0">
            <w:pPr>
              <w:jc w:val="both"/>
              <w:rPr>
                <w:rFonts w:ascii="Times New Roman" w:hAnsi="Times New Roman" w:cs="Times New Roman"/>
                <w:color w:val="000000"/>
                <w:lang w:val="uk-UA"/>
              </w:rPr>
            </w:pPr>
          </w:p>
        </w:tc>
        <w:tc>
          <w:tcPr>
            <w:tcW w:w="9961" w:type="dxa"/>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605866">
              <w:rPr>
                <w:rFonts w:ascii="Times New Roman" w:hAnsi="Times New Roman" w:cs="Times New Roman"/>
                <w:b/>
                <w:bCs/>
                <w:lang w:val="uk-UA"/>
              </w:rPr>
              <w:t>Розділ 5. Оцінка тендерної пропозицій</w:t>
            </w:r>
          </w:p>
        </w:tc>
      </w:tr>
      <w:tr w:rsidR="00F43DA0" w:rsidRPr="00605866" w:rsidTr="005E0EB7">
        <w:trPr>
          <w:trHeight w:val="210"/>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uk-UA"/>
              </w:rPr>
            </w:pPr>
            <w:r w:rsidRPr="00605866">
              <w:rPr>
                <w:rFonts w:ascii="Times New Roman" w:hAnsi="Times New Roman" w:cs="Times New Roman"/>
                <w:lang w:val="uk-UA"/>
              </w:rPr>
              <w:t>Перелік критеріїв та методика оцінки тендерної пропозиції із зазначенням питомої ваги критерію</w:t>
            </w:r>
          </w:p>
        </w:tc>
      </w:tr>
      <w:tr w:rsidR="00CA377B" w:rsidRPr="00605866" w:rsidTr="005E0EB7">
        <w:trPr>
          <w:trHeight w:val="210"/>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CA377B" w:rsidRPr="00605866" w:rsidRDefault="00CA377B" w:rsidP="00CA377B">
            <w:pPr>
              <w:rPr>
                <w:bCs/>
                <w:lang w:val="uk-UA"/>
              </w:rPr>
            </w:pPr>
            <w:r w:rsidRPr="00605866">
              <w:rPr>
                <w:lang w:val="uk-UA"/>
              </w:rPr>
              <w:t>Опис формальних (несуттєвих) помилок, допущення яких учасниками не призведе до відхилення їх тендерних пропозицій</w:t>
            </w:r>
          </w:p>
          <w:p w:rsidR="00CA377B" w:rsidRPr="00605866" w:rsidRDefault="00CA377B" w:rsidP="00CA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r>
      <w:tr w:rsidR="00CA377B" w:rsidRPr="00605866" w:rsidTr="005E0EB7">
        <w:trPr>
          <w:trHeight w:val="70"/>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3</w:t>
            </w: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Cs/>
                <w:color w:val="000000"/>
                <w:lang w:val="uk-UA"/>
              </w:rPr>
              <w:t>Інша інформація</w:t>
            </w:r>
            <w:r w:rsidRPr="00605866">
              <w:rPr>
                <w:rFonts w:ascii="Times New Roman" w:hAnsi="Times New Roman" w:cs="Times New Roman"/>
                <w:color w:val="000000"/>
                <w:lang w:val="uk-UA"/>
              </w:rPr>
              <w:t> </w:t>
            </w:r>
          </w:p>
        </w:tc>
      </w:tr>
      <w:tr w:rsidR="00CA377B" w:rsidRPr="00605866" w:rsidTr="005E0EB7">
        <w:trPr>
          <w:trHeight w:val="139"/>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4</w:t>
            </w:r>
          </w:p>
        </w:tc>
        <w:tc>
          <w:tcPr>
            <w:tcW w:w="9961" w:type="dxa"/>
          </w:tcPr>
          <w:p w:rsidR="00CA377B" w:rsidRPr="00605866" w:rsidRDefault="00CA377B" w:rsidP="00CA377B">
            <w:pPr>
              <w:jc w:val="both"/>
              <w:rPr>
                <w:rFonts w:ascii="Times New Roman" w:hAnsi="Times New Roman" w:cs="Times New Roman"/>
                <w:lang w:val="uk-UA"/>
              </w:rPr>
            </w:pPr>
            <w:r w:rsidRPr="00605866">
              <w:rPr>
                <w:lang w:val="uk-UA" w:eastAsia="en-US"/>
              </w:rPr>
              <w:t>Відхилення  тендерних пропозицій</w:t>
            </w:r>
          </w:p>
        </w:tc>
      </w:tr>
      <w:tr w:rsidR="00CA377B" w:rsidRPr="00605866" w:rsidTr="005E0EB7">
        <w:trPr>
          <w:trHeight w:val="220"/>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pStyle w:val="a4"/>
              <w:jc w:val="center"/>
              <w:rPr>
                <w:rFonts w:ascii="Times New Roman" w:hAnsi="Times New Roman" w:cs="Times New Roman"/>
                <w:b/>
                <w:color w:val="000000"/>
                <w:lang w:val="uk-UA"/>
              </w:rPr>
            </w:pPr>
            <w:r w:rsidRPr="00605866">
              <w:rPr>
                <w:rFonts w:ascii="Times New Roman" w:hAnsi="Times New Roman" w:cs="Times New Roman"/>
                <w:b/>
                <w:sz w:val="24"/>
                <w:szCs w:val="24"/>
                <w:lang w:val="uk-UA" w:eastAsia="en-US"/>
              </w:rPr>
              <w:t>Розділ 6. Результати торгів та укладення договору про закупівлю</w:t>
            </w:r>
          </w:p>
        </w:tc>
      </w:tr>
      <w:tr w:rsidR="00CA377B" w:rsidRPr="00605866" w:rsidTr="005E0EB7">
        <w:trPr>
          <w:trHeight w:val="173"/>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CA377B" w:rsidRPr="00605866" w:rsidRDefault="00CA377B" w:rsidP="00CA377B">
            <w:pPr>
              <w:pStyle w:val="a4"/>
              <w:rPr>
                <w:rFonts w:ascii="Times New Roman" w:hAnsi="Times New Roman" w:cs="Times New Roman"/>
                <w:b/>
                <w:sz w:val="24"/>
                <w:szCs w:val="24"/>
                <w:lang w:val="uk-UA" w:eastAsia="en-US"/>
              </w:rPr>
            </w:pPr>
            <w:r w:rsidRPr="00605866">
              <w:rPr>
                <w:rFonts w:ascii="Times New Roman" w:hAnsi="Times New Roman" w:cs="Times New Roman"/>
                <w:sz w:val="24"/>
                <w:szCs w:val="24"/>
                <w:lang w:val="uk-UA" w:eastAsia="en-US"/>
              </w:rPr>
              <w:t>Відміна замовником торгів чи визнання їх такими, що не відбулися</w:t>
            </w:r>
          </w:p>
        </w:tc>
      </w:tr>
      <w:tr w:rsidR="00CA377B" w:rsidRPr="00605866" w:rsidTr="005E0EB7">
        <w:trPr>
          <w:trHeight w:val="307"/>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CA377B" w:rsidRPr="00605866" w:rsidRDefault="00CA377B" w:rsidP="00CA377B">
            <w:pPr>
              <w:pStyle w:val="a4"/>
              <w:rPr>
                <w:rFonts w:ascii="Times New Roman" w:hAnsi="Times New Roman" w:cs="Times New Roman"/>
                <w:sz w:val="24"/>
                <w:szCs w:val="24"/>
                <w:lang w:val="uk-UA" w:eastAsia="en-US"/>
              </w:rPr>
            </w:pPr>
            <w:r w:rsidRPr="00605866">
              <w:rPr>
                <w:rFonts w:ascii="Times New Roman" w:hAnsi="Times New Roman" w:cs="Times New Roman"/>
                <w:sz w:val="24"/>
                <w:szCs w:val="24"/>
                <w:lang w:val="uk-UA"/>
              </w:rPr>
              <w:t>Строк укладення договору</w:t>
            </w:r>
          </w:p>
        </w:tc>
      </w:tr>
      <w:tr w:rsidR="00CA377B" w:rsidRPr="00605866" w:rsidTr="005E0EB7">
        <w:trPr>
          <w:trHeight w:val="262"/>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3</w:t>
            </w:r>
          </w:p>
        </w:tc>
        <w:tc>
          <w:tcPr>
            <w:tcW w:w="9961" w:type="dxa"/>
          </w:tcPr>
          <w:p w:rsidR="00CA377B" w:rsidRPr="00605866" w:rsidRDefault="00BA4469" w:rsidP="00CA377B">
            <w:pPr>
              <w:pStyle w:val="a4"/>
              <w:rPr>
                <w:rFonts w:ascii="Times New Roman" w:hAnsi="Times New Roman" w:cs="Times New Roman"/>
                <w:sz w:val="24"/>
                <w:szCs w:val="24"/>
                <w:lang w:val="ru-RU"/>
              </w:rPr>
            </w:pPr>
            <w:r w:rsidRPr="00605866">
              <w:rPr>
                <w:rFonts w:ascii="Times New Roman" w:hAnsi="Times New Roman" w:cs="Times New Roman"/>
                <w:sz w:val="24"/>
                <w:szCs w:val="24"/>
                <w:lang w:val="uk-UA"/>
              </w:rPr>
              <w:t>Проєкт</w:t>
            </w:r>
            <w:r w:rsidR="00CA377B" w:rsidRPr="00605866">
              <w:rPr>
                <w:rFonts w:ascii="Times New Roman" w:hAnsi="Times New Roman" w:cs="Times New Roman"/>
                <w:sz w:val="24"/>
                <w:szCs w:val="24"/>
                <w:lang w:val="uk-UA"/>
              </w:rPr>
              <w:t xml:space="preserve"> договору про закупівлю</w:t>
            </w:r>
          </w:p>
        </w:tc>
      </w:tr>
      <w:tr w:rsidR="00CA377B" w:rsidRPr="00605866" w:rsidTr="005E0EB7">
        <w:trPr>
          <w:trHeight w:val="345"/>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4</w:t>
            </w:r>
          </w:p>
        </w:tc>
        <w:tc>
          <w:tcPr>
            <w:tcW w:w="9961" w:type="dxa"/>
          </w:tcPr>
          <w:p w:rsidR="00CA377B" w:rsidRPr="00605866" w:rsidRDefault="00CA377B" w:rsidP="00CA377B">
            <w:pPr>
              <w:pStyle w:val="a4"/>
              <w:rPr>
                <w:rFonts w:ascii="Times New Roman" w:hAnsi="Times New Roman" w:cs="Times New Roman"/>
                <w:sz w:val="24"/>
                <w:szCs w:val="24"/>
                <w:lang w:val="uk-UA"/>
              </w:rPr>
            </w:pPr>
            <w:r w:rsidRPr="00605866">
              <w:rPr>
                <w:rFonts w:ascii="Times New Roman" w:hAnsi="Times New Roman" w:cs="Times New Roman"/>
                <w:sz w:val="24"/>
                <w:szCs w:val="24"/>
                <w:lang w:val="uk-UA"/>
              </w:rPr>
              <w:t xml:space="preserve">Істотні умови, що обов’язково включаються до договору про закупівлю </w:t>
            </w:r>
          </w:p>
        </w:tc>
      </w:tr>
      <w:tr w:rsidR="00CA377B" w:rsidRPr="00605866" w:rsidTr="005E0EB7">
        <w:trPr>
          <w:trHeight w:val="300"/>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5</w:t>
            </w:r>
          </w:p>
        </w:tc>
        <w:tc>
          <w:tcPr>
            <w:tcW w:w="9961" w:type="dxa"/>
          </w:tcPr>
          <w:p w:rsidR="00CA377B" w:rsidRPr="00605866" w:rsidRDefault="00CA377B" w:rsidP="00CA377B">
            <w:pPr>
              <w:pStyle w:val="a4"/>
              <w:tabs>
                <w:tab w:val="left" w:pos="540"/>
              </w:tabs>
              <w:rPr>
                <w:rFonts w:ascii="Times New Roman" w:hAnsi="Times New Roman" w:cs="Times New Roman"/>
                <w:sz w:val="24"/>
                <w:szCs w:val="24"/>
                <w:lang w:val="uk-UA"/>
              </w:rPr>
            </w:pPr>
            <w:r w:rsidRPr="00605866">
              <w:rPr>
                <w:rFonts w:ascii="Times New Roman" w:hAnsi="Times New Roman" w:cs="Times New Roman"/>
                <w:sz w:val="24"/>
                <w:szCs w:val="24"/>
                <w:lang w:val="ru-RU"/>
              </w:rPr>
              <w:t xml:space="preserve">Дії замовника при відмові переможця торгів підписати договір про закупівлю  </w:t>
            </w:r>
          </w:p>
        </w:tc>
      </w:tr>
      <w:tr w:rsidR="00CA377B" w:rsidRPr="00605866" w:rsidTr="005E0EB7">
        <w:trPr>
          <w:trHeight w:val="187"/>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6</w:t>
            </w: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lang w:val="uk-UA"/>
              </w:rPr>
              <w:t>Забезпечення виконання договору про закупівлю</w:t>
            </w:r>
          </w:p>
        </w:tc>
      </w:tr>
      <w:tr w:rsidR="00CA377B" w:rsidRPr="00605866" w:rsidTr="005E0EB7">
        <w:trPr>
          <w:trHeight w:val="210"/>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
                <w:lang w:val="uk-UA"/>
              </w:rPr>
              <w:t>Додаток 1</w:t>
            </w:r>
            <w:r w:rsidRPr="00605866">
              <w:rPr>
                <w:rFonts w:ascii="Times New Roman" w:hAnsi="Times New Roman" w:cs="Times New Roman"/>
                <w:lang w:val="uk-UA"/>
              </w:rPr>
              <w:t>. Форма „Тендерна пропозиція”.</w:t>
            </w:r>
          </w:p>
        </w:tc>
      </w:tr>
      <w:tr w:rsidR="00CA377B" w:rsidRPr="00605866" w:rsidTr="005E0EB7">
        <w:trPr>
          <w:trHeight w:val="285"/>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AE517D" w:rsidRDefault="00CA377B" w:rsidP="00CA377B">
            <w:pPr>
              <w:jc w:val="both"/>
              <w:rPr>
                <w:rFonts w:ascii="Times New Roman" w:hAnsi="Times New Roman" w:cs="Times New Roman"/>
                <w:lang w:val="uk-UA"/>
              </w:rPr>
            </w:pPr>
            <w:r w:rsidRPr="00AE517D">
              <w:rPr>
                <w:rFonts w:ascii="Times New Roman" w:hAnsi="Times New Roman" w:cs="Times New Roman"/>
                <w:b/>
                <w:lang w:val="uk-UA"/>
              </w:rPr>
              <w:t>Додаток 2</w:t>
            </w:r>
            <w:r w:rsidRPr="00AE517D">
              <w:rPr>
                <w:rFonts w:ascii="Times New Roman" w:hAnsi="Times New Roman" w:cs="Times New Roman"/>
                <w:lang w:val="uk-UA"/>
              </w:rPr>
              <w:t>. Кваліфікаційні документи (окремим файлом)</w:t>
            </w:r>
          </w:p>
        </w:tc>
      </w:tr>
      <w:tr w:rsidR="00CA377B" w:rsidRPr="00605866" w:rsidTr="005E0EB7">
        <w:trPr>
          <w:trHeight w:val="345"/>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AE517D" w:rsidRDefault="00CA377B" w:rsidP="00CA377B">
            <w:pPr>
              <w:jc w:val="both"/>
              <w:rPr>
                <w:rFonts w:ascii="Times New Roman" w:hAnsi="Times New Roman" w:cs="Times New Roman"/>
                <w:highlight w:val="yellow"/>
                <w:lang w:val="uk-UA"/>
              </w:rPr>
            </w:pPr>
            <w:r w:rsidRPr="0010669D">
              <w:rPr>
                <w:rFonts w:ascii="Times New Roman" w:hAnsi="Times New Roman" w:cs="Times New Roman"/>
                <w:b/>
                <w:lang w:val="uk-UA"/>
              </w:rPr>
              <w:t>Додаток 3</w:t>
            </w:r>
            <w:r w:rsidRPr="0010669D">
              <w:rPr>
                <w:rFonts w:ascii="Times New Roman" w:hAnsi="Times New Roman" w:cs="Times New Roman"/>
                <w:lang w:val="uk-UA"/>
              </w:rPr>
              <w:t>. Довідка про наявність обладнання та матеріально - технічної бази</w:t>
            </w:r>
          </w:p>
        </w:tc>
      </w:tr>
      <w:tr w:rsidR="00CA377B" w:rsidRPr="008B7A11" w:rsidTr="005E0EB7">
        <w:trPr>
          <w:trHeight w:val="180"/>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
                <w:lang w:val="uk-UA"/>
              </w:rPr>
              <w:t>Додаток 4.</w:t>
            </w:r>
            <w:r w:rsidRPr="00605866">
              <w:rPr>
                <w:rFonts w:ascii="Times New Roman" w:hAnsi="Times New Roman" w:cs="Times New Roman"/>
                <w:lang w:val="uk-UA"/>
              </w:rPr>
              <w:t xml:space="preserve"> Довідка про наявність працівників відповідної кваліфікації, які мають необхідні знання та досвід</w:t>
            </w:r>
          </w:p>
        </w:tc>
      </w:tr>
      <w:tr w:rsidR="00CA377B" w:rsidRPr="00605866" w:rsidTr="005E0EB7">
        <w:trPr>
          <w:trHeight w:val="311"/>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
                <w:lang w:val="uk-UA"/>
              </w:rPr>
              <w:t xml:space="preserve">Додаток 5. </w:t>
            </w:r>
            <w:r w:rsidRPr="00605866">
              <w:rPr>
                <w:rFonts w:ascii="Times New Roman" w:hAnsi="Times New Roman" w:cs="Times New Roman"/>
                <w:bCs/>
                <w:lang w:val="uk-UA"/>
              </w:rPr>
              <w:t>Довідка досвіду виконання аналогічного договору (у довільній формі)</w:t>
            </w:r>
          </w:p>
        </w:tc>
      </w:tr>
      <w:tr w:rsidR="00CA377B" w:rsidRPr="00605866" w:rsidTr="005E0EB7">
        <w:trPr>
          <w:trHeight w:val="302"/>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
                <w:lang w:val="uk-UA"/>
              </w:rPr>
              <w:t>Додаток 6</w:t>
            </w:r>
            <w:r w:rsidRPr="00605866">
              <w:rPr>
                <w:rFonts w:ascii="Times New Roman" w:hAnsi="Times New Roman" w:cs="Times New Roman"/>
                <w:lang w:val="uk-UA"/>
              </w:rPr>
              <w:t>. Інформація про наявність фінансової спроможності</w:t>
            </w:r>
          </w:p>
        </w:tc>
      </w:tr>
      <w:tr w:rsidR="00CA377B" w:rsidRPr="00605866" w:rsidTr="005E0EB7">
        <w:trPr>
          <w:trHeight w:val="515"/>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875115" w:rsidRDefault="00CA377B" w:rsidP="00CA377B">
            <w:pPr>
              <w:jc w:val="both"/>
              <w:rPr>
                <w:rFonts w:ascii="Times New Roman" w:hAnsi="Times New Roman" w:cs="Times New Roman"/>
                <w:lang w:val="uk-UA"/>
              </w:rPr>
            </w:pPr>
            <w:r w:rsidRPr="00875115">
              <w:rPr>
                <w:rFonts w:ascii="Times New Roman" w:hAnsi="Times New Roman" w:cs="Times New Roman"/>
                <w:b/>
                <w:lang w:val="uk-UA"/>
              </w:rPr>
              <w:t>Додаток 7</w:t>
            </w:r>
            <w:r w:rsidRPr="00875115">
              <w:rPr>
                <w:rFonts w:ascii="Times New Roman" w:hAnsi="Times New Roman" w:cs="Times New Roman"/>
                <w:lang w:val="uk-UA"/>
              </w:rPr>
              <w:t>. Форма інформації про субпідрядні організації, яких Учасник планує залучити для виконання робіт</w:t>
            </w:r>
          </w:p>
        </w:tc>
      </w:tr>
      <w:tr w:rsidR="00CA377B" w:rsidRPr="00605866" w:rsidTr="005E0EB7">
        <w:trPr>
          <w:trHeight w:val="299"/>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875115" w:rsidRDefault="00CA377B" w:rsidP="00892B70">
            <w:pPr>
              <w:jc w:val="both"/>
              <w:rPr>
                <w:rFonts w:ascii="Times New Roman" w:hAnsi="Times New Roman" w:cs="Times New Roman"/>
                <w:b/>
                <w:lang w:val="uk-UA"/>
              </w:rPr>
            </w:pPr>
            <w:r w:rsidRPr="00875115">
              <w:rPr>
                <w:rFonts w:ascii="Times New Roman" w:hAnsi="Times New Roman" w:cs="Times New Roman"/>
                <w:b/>
                <w:lang w:val="uk-UA"/>
              </w:rPr>
              <w:t>Додаток 8</w:t>
            </w:r>
            <w:r w:rsidRPr="00875115">
              <w:rPr>
                <w:rFonts w:ascii="Times New Roman" w:hAnsi="Times New Roman" w:cs="Times New Roman"/>
                <w:lang w:val="uk-UA"/>
              </w:rPr>
              <w:t xml:space="preserve">. </w:t>
            </w:r>
            <w:r w:rsidRPr="00875115">
              <w:rPr>
                <w:rFonts w:eastAsia="Lucida Sans Unicode" w:cs="Mangal"/>
                <w:kern w:val="3"/>
                <w:lang w:eastAsia="zh-CN" w:bidi="hi-IN"/>
              </w:rPr>
              <w:t>Довідка</w:t>
            </w:r>
            <w:r w:rsidRPr="00875115">
              <w:rPr>
                <w:rFonts w:eastAsia="Lucida Sans Unicode" w:cs="Mangal"/>
                <w:kern w:val="3"/>
                <w:lang w:val="uk-UA" w:eastAsia="zh-CN" w:bidi="hi-IN"/>
              </w:rPr>
              <w:t xml:space="preserve"> </w:t>
            </w:r>
            <w:r w:rsidRPr="00875115">
              <w:rPr>
                <w:rFonts w:eastAsia="Lucida Sans Unicode" w:cs="Mangal"/>
                <w:kern w:val="3"/>
                <w:lang w:eastAsia="zh-CN" w:bidi="hi-IN"/>
              </w:rPr>
              <w:t>про відсутність підстав для відмови в участі у процедурі закупівлі</w:t>
            </w:r>
            <w:r w:rsidR="00B86B2A" w:rsidRPr="00875115">
              <w:rPr>
                <w:rFonts w:eastAsia="Lucida Sans Unicode" w:cs="Mangal"/>
                <w:kern w:val="3"/>
                <w:lang w:val="uk-UA" w:eastAsia="zh-CN" w:bidi="hi-IN"/>
              </w:rPr>
              <w:t xml:space="preserve"> </w:t>
            </w:r>
          </w:p>
        </w:tc>
      </w:tr>
      <w:tr w:rsidR="00CA377B" w:rsidRPr="00605866" w:rsidTr="005E0EB7">
        <w:trPr>
          <w:trHeight w:val="165"/>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textAlignment w:val="baseline"/>
              <w:rPr>
                <w:rFonts w:ascii="Times New Roman" w:hAnsi="Times New Roman" w:cs="Times New Roman"/>
                <w:lang w:val="uk-UA"/>
              </w:rPr>
            </w:pPr>
            <w:r w:rsidRPr="00605866">
              <w:rPr>
                <w:rFonts w:ascii="Times New Roman" w:hAnsi="Times New Roman" w:cs="Times New Roman"/>
                <w:b/>
                <w:lang w:val="uk-UA"/>
              </w:rPr>
              <w:t>Додаток 9.</w:t>
            </w:r>
            <w:r w:rsidRPr="00605866">
              <w:rPr>
                <w:rFonts w:ascii="Times New Roman" w:hAnsi="Times New Roman" w:cs="Times New Roman"/>
                <w:lang w:val="uk-UA"/>
              </w:rPr>
              <w:t xml:space="preserve"> Лист - </w:t>
            </w:r>
            <w:r w:rsidRPr="00605866">
              <w:t>згод</w:t>
            </w:r>
            <w:r w:rsidRPr="00605866">
              <w:rPr>
                <w:lang w:val="uk-UA"/>
              </w:rPr>
              <w:t>а</w:t>
            </w:r>
            <w:r w:rsidRPr="00605866">
              <w:t xml:space="preserve"> на обробку персональних даних учасника</w:t>
            </w:r>
            <w:r w:rsidRPr="00605866">
              <w:rPr>
                <w:rFonts w:ascii="Times New Roman" w:hAnsi="Times New Roman" w:cs="Times New Roman"/>
                <w:lang w:val="uk-UA"/>
              </w:rPr>
              <w:t>.</w:t>
            </w:r>
          </w:p>
        </w:tc>
      </w:tr>
      <w:tr w:rsidR="00CA377B" w:rsidRPr="00605866" w:rsidTr="005E0EB7">
        <w:trPr>
          <w:trHeight w:val="240"/>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7964D0" w:rsidRDefault="00CA377B" w:rsidP="00CA377B">
            <w:pPr>
              <w:jc w:val="both"/>
              <w:rPr>
                <w:rFonts w:ascii="Times New Roman" w:hAnsi="Times New Roman" w:cs="Times New Roman"/>
                <w:lang w:val="uk-UA"/>
              </w:rPr>
            </w:pPr>
            <w:r w:rsidRPr="007964D0">
              <w:rPr>
                <w:rFonts w:ascii="Times New Roman" w:hAnsi="Times New Roman" w:cs="Times New Roman"/>
                <w:b/>
                <w:lang w:val="uk-UA"/>
              </w:rPr>
              <w:t>Додаток 10</w:t>
            </w:r>
            <w:r w:rsidRPr="007964D0">
              <w:rPr>
                <w:rFonts w:ascii="Times New Roman" w:hAnsi="Times New Roman" w:cs="Times New Roman"/>
                <w:lang w:val="uk-UA"/>
              </w:rPr>
              <w:t xml:space="preserve">. </w:t>
            </w:r>
            <w:r w:rsidR="00BA4469" w:rsidRPr="007964D0">
              <w:rPr>
                <w:lang w:val="uk-UA"/>
              </w:rPr>
              <w:t>Проєкт</w:t>
            </w:r>
            <w:r w:rsidRPr="007964D0">
              <w:rPr>
                <w:lang w:val="uk-UA"/>
              </w:rPr>
              <w:t xml:space="preserve"> д</w:t>
            </w:r>
            <w:r w:rsidRPr="007964D0">
              <w:t>огов</w:t>
            </w:r>
            <w:r w:rsidRPr="007964D0">
              <w:rPr>
                <w:lang w:val="uk-UA"/>
              </w:rPr>
              <w:t>о</w:t>
            </w:r>
            <w:r w:rsidRPr="007964D0">
              <w:t>р</w:t>
            </w:r>
            <w:r w:rsidRPr="007964D0">
              <w:rPr>
                <w:lang w:val="uk-UA"/>
              </w:rPr>
              <w:t>у</w:t>
            </w:r>
            <w:r w:rsidRPr="007964D0">
              <w:t xml:space="preserve"> про закупівлю робіт за </w:t>
            </w:r>
            <w:r w:rsidRPr="007964D0">
              <w:rPr>
                <w:lang w:val="uk-UA"/>
              </w:rPr>
              <w:t>бюджетні</w:t>
            </w:r>
            <w:r w:rsidRPr="007964D0">
              <w:t xml:space="preserve"> кошти</w:t>
            </w:r>
            <w:r w:rsidRPr="007964D0">
              <w:rPr>
                <w:lang w:val="uk-UA"/>
              </w:rPr>
              <w:t xml:space="preserve"> </w:t>
            </w:r>
            <w:r w:rsidRPr="007964D0">
              <w:rPr>
                <w:rFonts w:ascii="Times New Roman" w:hAnsi="Times New Roman" w:cs="Times New Roman"/>
                <w:lang w:val="uk-UA"/>
              </w:rPr>
              <w:t>(окремим файлом).</w:t>
            </w:r>
          </w:p>
        </w:tc>
      </w:tr>
      <w:tr w:rsidR="00CA377B" w:rsidRPr="00605866" w:rsidTr="005E0EB7">
        <w:trPr>
          <w:trHeight w:val="315"/>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241219" w:rsidRDefault="00CA377B" w:rsidP="00CA377B">
            <w:pPr>
              <w:jc w:val="both"/>
              <w:rPr>
                <w:rFonts w:ascii="Times New Roman" w:hAnsi="Times New Roman" w:cs="Times New Roman"/>
                <w:lang w:val="uk-UA"/>
              </w:rPr>
            </w:pPr>
            <w:r w:rsidRPr="00241219">
              <w:rPr>
                <w:rFonts w:ascii="Times New Roman" w:hAnsi="Times New Roman" w:cs="Times New Roman"/>
                <w:b/>
                <w:lang w:val="uk-UA"/>
              </w:rPr>
              <w:t>Додаток 11.</w:t>
            </w:r>
            <w:r w:rsidRPr="00241219">
              <w:rPr>
                <w:rFonts w:ascii="Times New Roman" w:hAnsi="Times New Roman" w:cs="Times New Roman"/>
                <w:lang w:val="uk-UA"/>
              </w:rPr>
              <w:t xml:space="preserve"> Технічна частина (окремим файлом).</w:t>
            </w:r>
          </w:p>
        </w:tc>
      </w:tr>
      <w:tr w:rsidR="00CA377B" w:rsidRPr="00605866" w:rsidTr="005E0EB7">
        <w:trPr>
          <w:trHeight w:val="164"/>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
                <w:lang w:val="uk-UA"/>
              </w:rPr>
              <w:t>Додаток 12</w:t>
            </w:r>
            <w:r w:rsidRPr="00605866">
              <w:rPr>
                <w:rFonts w:ascii="Times New Roman" w:hAnsi="Times New Roman" w:cs="Times New Roman"/>
                <w:lang w:val="uk-UA"/>
              </w:rPr>
              <w:t>. Лист-зобов</w:t>
            </w:r>
            <w:r w:rsidRPr="00605866">
              <w:t>’</w:t>
            </w:r>
            <w:r w:rsidRPr="00605866">
              <w:rPr>
                <w:rFonts w:ascii="Times New Roman" w:hAnsi="Times New Roman" w:cs="Times New Roman"/>
                <w:lang w:val="uk-UA"/>
              </w:rPr>
              <w:t>язання</w:t>
            </w:r>
          </w:p>
        </w:tc>
      </w:tr>
      <w:tr w:rsidR="00CA377B" w:rsidRPr="00605866" w:rsidTr="005E0EB7">
        <w:trPr>
          <w:trHeight w:val="164"/>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
                <w:lang w:val="uk-UA"/>
              </w:rPr>
              <w:t>Додаток 13</w:t>
            </w:r>
            <w:r w:rsidRPr="00605866">
              <w:rPr>
                <w:rFonts w:ascii="Times New Roman" w:hAnsi="Times New Roman" w:cs="Times New Roman"/>
                <w:lang w:val="uk-UA"/>
              </w:rPr>
              <w:t>. Календарний графік виконання робіт</w:t>
            </w:r>
          </w:p>
        </w:tc>
      </w:tr>
      <w:tr w:rsidR="0044225E" w:rsidRPr="00605866" w:rsidTr="005E0EB7">
        <w:trPr>
          <w:trHeight w:val="164"/>
        </w:trPr>
        <w:tc>
          <w:tcPr>
            <w:tcW w:w="468" w:type="dxa"/>
          </w:tcPr>
          <w:p w:rsidR="0044225E" w:rsidRPr="00605866" w:rsidRDefault="0044225E" w:rsidP="00CA377B">
            <w:pPr>
              <w:jc w:val="both"/>
              <w:rPr>
                <w:rFonts w:ascii="Times New Roman" w:hAnsi="Times New Roman" w:cs="Times New Roman"/>
                <w:color w:val="000000"/>
                <w:lang w:val="uk-UA"/>
              </w:rPr>
            </w:pPr>
          </w:p>
        </w:tc>
        <w:tc>
          <w:tcPr>
            <w:tcW w:w="9961" w:type="dxa"/>
          </w:tcPr>
          <w:p w:rsidR="0044225E" w:rsidRPr="00605866" w:rsidRDefault="0044225E" w:rsidP="00CA377B">
            <w:pPr>
              <w:jc w:val="both"/>
              <w:rPr>
                <w:rFonts w:ascii="Times New Roman" w:hAnsi="Times New Roman" w:cs="Times New Roman"/>
                <w:b/>
                <w:lang w:val="uk-UA"/>
              </w:rPr>
            </w:pPr>
            <w:r>
              <w:rPr>
                <w:rFonts w:ascii="Times New Roman" w:hAnsi="Times New Roman" w:cs="Times New Roman"/>
                <w:b/>
                <w:lang w:val="uk-UA"/>
              </w:rPr>
              <w:t xml:space="preserve">Додаток 14. </w:t>
            </w:r>
            <w:r w:rsidRPr="00BA4469">
              <w:rPr>
                <w:rFonts w:ascii="Times New Roman" w:hAnsi="Times New Roman" w:cs="Times New Roman"/>
                <w:lang w:val="uk-UA"/>
              </w:rPr>
              <w:t>Лист-згода</w:t>
            </w:r>
            <w:r>
              <w:rPr>
                <w:rFonts w:ascii="Times New Roman" w:hAnsi="Times New Roman" w:cs="Times New Roman"/>
                <w:lang w:val="uk-UA"/>
              </w:rPr>
              <w:t xml:space="preserve"> </w:t>
            </w:r>
          </w:p>
        </w:tc>
      </w:tr>
      <w:tr w:rsidR="00EB2573" w:rsidRPr="00605866" w:rsidTr="005E0EB7">
        <w:trPr>
          <w:trHeight w:val="164"/>
        </w:trPr>
        <w:tc>
          <w:tcPr>
            <w:tcW w:w="468" w:type="dxa"/>
          </w:tcPr>
          <w:p w:rsidR="00EB2573" w:rsidRPr="00605866" w:rsidRDefault="00EB2573" w:rsidP="00CA377B">
            <w:pPr>
              <w:jc w:val="both"/>
              <w:rPr>
                <w:rFonts w:ascii="Times New Roman" w:hAnsi="Times New Roman" w:cs="Times New Roman"/>
                <w:color w:val="000000"/>
                <w:lang w:val="uk-UA"/>
              </w:rPr>
            </w:pPr>
          </w:p>
        </w:tc>
        <w:tc>
          <w:tcPr>
            <w:tcW w:w="9961" w:type="dxa"/>
          </w:tcPr>
          <w:p w:rsidR="00EB2573" w:rsidRPr="002021F9" w:rsidRDefault="00EB2573" w:rsidP="00CA377B">
            <w:pPr>
              <w:jc w:val="both"/>
              <w:rPr>
                <w:rFonts w:ascii="Times New Roman" w:hAnsi="Times New Roman" w:cs="Times New Roman"/>
                <w:lang w:val="uk-UA"/>
              </w:rPr>
            </w:pPr>
            <w:r w:rsidRPr="002021F9">
              <w:rPr>
                <w:rFonts w:ascii="Times New Roman" w:hAnsi="Times New Roman" w:cs="Times New Roman"/>
                <w:b/>
                <w:lang w:val="uk-UA"/>
              </w:rPr>
              <w:t xml:space="preserve">Додаток 15. </w:t>
            </w:r>
            <w:r w:rsidRPr="002021F9">
              <w:rPr>
                <w:rFonts w:ascii="Times New Roman" w:hAnsi="Times New Roman" w:cs="Times New Roman"/>
                <w:lang w:val="uk-UA"/>
              </w:rPr>
              <w:t>Гарантійний лист</w:t>
            </w:r>
          </w:p>
        </w:tc>
      </w:tr>
    </w:tbl>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en-US"/>
        </w:rPr>
      </w:pPr>
      <w:r w:rsidRPr="00605866">
        <w:rPr>
          <w:rFonts w:ascii="Times New Roman" w:hAnsi="Times New Roman" w:cs="Times New Roman"/>
          <w:b/>
          <w:lang w:val="uk-UA" w:eastAsia="en-US"/>
        </w:rPr>
        <w:t xml:space="preserve">   </w:t>
      </w:r>
    </w:p>
    <w:p w:rsidR="00F43DA0" w:rsidRPr="00605866" w:rsidRDefault="00F43DA0" w:rsidP="00F43DA0">
      <w:pPr>
        <w:jc w:val="both"/>
        <w:rPr>
          <w:rFonts w:ascii="Tahoma" w:hAnsi="Tahoma" w:cs="Tahoma"/>
          <w:b/>
          <w:bCs/>
          <w:color w:val="000080"/>
          <w:sz w:val="18"/>
          <w:szCs w:val="18"/>
          <w:bdr w:val="none" w:sz="0" w:space="0" w:color="auto" w:frame="1"/>
          <w:shd w:val="clear" w:color="auto" w:fill="E8F5FE"/>
          <w:lang w:val="uk-UA"/>
        </w:rPr>
      </w:pPr>
      <w:r w:rsidRPr="00605866">
        <w:rPr>
          <w:rFonts w:ascii="Times New Roman" w:hAnsi="Times New Roman" w:cs="Times New Roman"/>
          <w:lang w:val="uk-UA"/>
        </w:rPr>
        <w:tab/>
        <w:t xml:space="preserve">Керуючись Законом України „Про публічні закупівлі” </w:t>
      </w:r>
      <w:r w:rsidR="00861EF7" w:rsidRPr="00605866">
        <w:rPr>
          <w:rFonts w:ascii="Times New Roman" w:hAnsi="Times New Roman" w:cs="Times New Roman"/>
          <w:lang w:val="uk-UA"/>
        </w:rPr>
        <w:t>№</w:t>
      </w:r>
      <w:r w:rsidR="0049366B" w:rsidRPr="00605866">
        <w:rPr>
          <w:rFonts w:ascii="Times New Roman" w:hAnsi="Times New Roman" w:cs="Times New Roman"/>
          <w:lang w:val="uk-UA"/>
        </w:rPr>
        <w:t xml:space="preserve"> </w:t>
      </w:r>
      <w:r w:rsidR="00861EF7" w:rsidRPr="00605866">
        <w:rPr>
          <w:rFonts w:ascii="Times New Roman" w:hAnsi="Times New Roman" w:cs="Times New Roman"/>
          <w:lang w:val="uk-UA"/>
        </w:rPr>
        <w:t xml:space="preserve">922- VІІІ від 25.12.2015 р. </w:t>
      </w:r>
      <w:r w:rsidR="008B41C2" w:rsidRPr="00605866">
        <w:rPr>
          <w:rFonts w:ascii="Times New Roman" w:hAnsi="Times New Roman" w:cs="Times New Roman"/>
          <w:lang w:val="uk-UA"/>
        </w:rPr>
        <w:t xml:space="preserve">(зі змінами) </w:t>
      </w:r>
      <w:r w:rsidRPr="00605866">
        <w:rPr>
          <w:rFonts w:ascii="Times New Roman" w:hAnsi="Times New Roman" w:cs="Times New Roman"/>
          <w:lang w:val="uk-UA"/>
        </w:rPr>
        <w:t xml:space="preserve">(далі по тексту – Закон) </w:t>
      </w:r>
      <w:r w:rsidRPr="00605866">
        <w:rPr>
          <w:rFonts w:ascii="Times New Roman" w:hAnsi="Times New Roman" w:cs="Times New Roman"/>
          <w:color w:val="000000"/>
          <w:lang w:val="uk-UA"/>
        </w:rPr>
        <w:t>та</w:t>
      </w:r>
      <w:r w:rsidRPr="00605866">
        <w:rPr>
          <w:rFonts w:ascii="Times New Roman" w:hAnsi="Times New Roman" w:cs="Times New Roman"/>
          <w:lang w:val="uk-UA"/>
        </w:rPr>
        <w:t xml:space="preserve"> відповідними нормативно – правовими актами чинного законодавства України, Замовник застосовує процедуру відкритих торгів в порядку, встановленому Законом, та умовам цієї тендерної документації.</w:t>
      </w:r>
    </w:p>
    <w:p w:rsidR="00F43DA0" w:rsidRPr="00605866" w:rsidRDefault="00F43DA0" w:rsidP="00F43DA0">
      <w:pPr>
        <w:jc w:val="both"/>
        <w:rPr>
          <w:rFonts w:ascii="Times New Roman" w:hAnsi="Times New Roman" w:cs="Times New Roman"/>
          <w:lang w:val="uk-UA"/>
        </w:rPr>
      </w:pPr>
    </w:p>
    <w:tbl>
      <w:tblPr>
        <w:tblW w:w="10536" w:type="dxa"/>
        <w:tblInd w:w="108" w:type="dxa"/>
        <w:tblLayout w:type="fixed"/>
        <w:tblLook w:val="01E0" w:firstRow="1" w:lastRow="1" w:firstColumn="1" w:lastColumn="1" w:noHBand="0" w:noVBand="0"/>
      </w:tblPr>
      <w:tblGrid>
        <w:gridCol w:w="630"/>
        <w:gridCol w:w="6"/>
        <w:gridCol w:w="2880"/>
        <w:gridCol w:w="12"/>
        <w:gridCol w:w="7008"/>
      </w:tblGrid>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pStyle w:val="a4"/>
              <w:spacing w:after="0"/>
              <w:jc w:val="center"/>
              <w:rPr>
                <w:rFonts w:ascii="Times New Roman" w:hAnsi="Times New Roman" w:cs="Times New Roman"/>
                <w:b/>
                <w:sz w:val="24"/>
                <w:szCs w:val="24"/>
                <w:lang w:val="uk-UA"/>
              </w:rPr>
            </w:pPr>
            <w:r w:rsidRPr="00605866">
              <w:rPr>
                <w:rFonts w:ascii="Times New Roman" w:hAnsi="Times New Roman" w:cs="Times New Roman"/>
                <w:b/>
                <w:sz w:val="24"/>
                <w:szCs w:val="24"/>
                <w:lang w:val="uk-UA"/>
              </w:rPr>
              <w:t>№</w:t>
            </w:r>
          </w:p>
        </w:tc>
        <w:tc>
          <w:tcPr>
            <w:tcW w:w="9900" w:type="dxa"/>
            <w:gridSpan w:val="3"/>
            <w:tcBorders>
              <w:top w:val="single" w:sz="4" w:space="0" w:color="auto"/>
              <w:left w:val="single" w:sz="4" w:space="0" w:color="auto"/>
              <w:bottom w:val="single" w:sz="4" w:space="0" w:color="auto"/>
              <w:right w:val="single" w:sz="4" w:space="0" w:color="auto"/>
            </w:tcBorders>
          </w:tcPr>
          <w:p w:rsidR="00F43DA0" w:rsidRPr="00605866" w:rsidRDefault="00F43DA0" w:rsidP="00F43DA0">
            <w:pPr>
              <w:pStyle w:val="a4"/>
              <w:jc w:val="center"/>
              <w:rPr>
                <w:rFonts w:ascii="Times New Roman" w:hAnsi="Times New Roman" w:cs="Times New Roman"/>
                <w:b/>
                <w:sz w:val="24"/>
                <w:szCs w:val="24"/>
                <w:lang w:val="uk-UA"/>
              </w:rPr>
            </w:pPr>
            <w:r w:rsidRPr="00605866">
              <w:rPr>
                <w:rFonts w:ascii="Times New Roman" w:hAnsi="Times New Roman" w:cs="Times New Roman"/>
                <w:b/>
                <w:sz w:val="24"/>
                <w:szCs w:val="24"/>
                <w:lang w:val="uk-UA"/>
              </w:rPr>
              <w:t>Розділ I. Загальні положення</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pStyle w:val="a4"/>
              <w:spacing w:after="0"/>
              <w:jc w:val="center"/>
              <w:rPr>
                <w:rFonts w:ascii="Times New Roman" w:hAnsi="Times New Roman" w:cs="Times New Roman"/>
                <w:sz w:val="28"/>
                <w:szCs w:val="28"/>
                <w:lang w:val="uk-UA"/>
              </w:rPr>
            </w:pPr>
            <w:r w:rsidRPr="00605866">
              <w:rPr>
                <w:rFonts w:ascii="Times New Roman" w:hAnsi="Times New Roman" w:cs="Times New Roman"/>
                <w:sz w:val="28"/>
                <w:szCs w:val="28"/>
                <w:lang w:val="uk-UA"/>
              </w:rPr>
              <w:t>1</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pStyle w:val="a4"/>
              <w:jc w:val="center"/>
              <w:rPr>
                <w:rFonts w:ascii="Times New Roman" w:hAnsi="Times New Roman" w:cs="Times New Roman"/>
                <w:sz w:val="28"/>
                <w:szCs w:val="28"/>
                <w:lang w:val="uk-UA"/>
              </w:rPr>
            </w:pPr>
            <w:r w:rsidRPr="00605866">
              <w:rPr>
                <w:rFonts w:ascii="Times New Roman" w:hAnsi="Times New Roman" w:cs="Times New Roman"/>
                <w:sz w:val="28"/>
                <w:szCs w:val="28"/>
                <w:lang w:val="uk-UA"/>
              </w:rPr>
              <w:t>2</w:t>
            </w:r>
          </w:p>
        </w:tc>
        <w:tc>
          <w:tcPr>
            <w:tcW w:w="7020"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pStyle w:val="a4"/>
              <w:spacing w:after="0"/>
              <w:jc w:val="center"/>
              <w:rPr>
                <w:rFonts w:ascii="Times New Roman" w:hAnsi="Times New Roman" w:cs="Times New Roman"/>
                <w:sz w:val="28"/>
                <w:szCs w:val="28"/>
                <w:lang w:val="uk-UA"/>
              </w:rPr>
            </w:pPr>
            <w:r w:rsidRPr="00605866">
              <w:rPr>
                <w:rFonts w:ascii="Times New Roman" w:hAnsi="Times New Roman" w:cs="Times New Roman"/>
                <w:sz w:val="28"/>
                <w:szCs w:val="28"/>
                <w:lang w:val="uk-UA"/>
              </w:rPr>
              <w:t>3</w:t>
            </w:r>
          </w:p>
        </w:tc>
      </w:tr>
      <w:tr w:rsidR="00F43DA0" w:rsidRPr="00605866" w:rsidTr="00F43DA0">
        <w:trPr>
          <w:trHeight w:val="1189"/>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1</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Терміни, які вживаються в  тендерній документації</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A7552C">
            <w:pPr>
              <w:tabs>
                <w:tab w:val="left" w:pos="2160"/>
                <w:tab w:val="left" w:pos="3600"/>
              </w:tabs>
              <w:ind w:firstLine="252"/>
              <w:jc w:val="both"/>
              <w:rPr>
                <w:rFonts w:ascii="Times New Roman" w:hAnsi="Times New Roman" w:cs="Times New Roman"/>
                <w:lang w:val="uk-UA"/>
              </w:rPr>
            </w:pPr>
            <w:r w:rsidRPr="00605866">
              <w:rPr>
                <w:lang w:val="uk-UA"/>
              </w:rPr>
              <w:t xml:space="preserve">Тендерну документацію розроблено відповідно до вимог Закону України «Про публічні закупівлі» </w:t>
            </w:r>
            <w:r w:rsidR="00861EF7" w:rsidRPr="00605866">
              <w:rPr>
                <w:rFonts w:ascii="Times New Roman" w:hAnsi="Times New Roman" w:cs="Times New Roman"/>
                <w:lang w:val="uk-UA"/>
              </w:rPr>
              <w:t>від 25.12.2015 №</w:t>
            </w:r>
            <w:r w:rsidR="00A7552C" w:rsidRPr="00605866">
              <w:rPr>
                <w:rFonts w:ascii="Times New Roman" w:hAnsi="Times New Roman" w:cs="Times New Roman"/>
                <w:lang w:val="uk-UA"/>
              </w:rPr>
              <w:t xml:space="preserve"> </w:t>
            </w:r>
            <w:r w:rsidR="00861EF7" w:rsidRPr="00605866">
              <w:rPr>
                <w:rFonts w:ascii="Times New Roman" w:hAnsi="Times New Roman" w:cs="Times New Roman"/>
                <w:lang w:val="uk-UA"/>
              </w:rPr>
              <w:t xml:space="preserve">922- VІІІ </w:t>
            </w:r>
            <w:r w:rsidRPr="00605866">
              <w:rPr>
                <w:lang w:val="uk-UA"/>
              </w:rPr>
              <w:t>(далі – Закон)</w:t>
            </w:r>
            <w:r w:rsidR="00FB14C3" w:rsidRPr="00605866">
              <w:rPr>
                <w:lang w:val="uk-UA"/>
              </w:rPr>
              <w:t xml:space="preserve"> (зі змінами)</w:t>
            </w:r>
            <w:r w:rsidRPr="00605866">
              <w:rPr>
                <w:lang w:val="uk-UA"/>
              </w:rPr>
              <w:t xml:space="preserve">. </w:t>
            </w:r>
            <w:r w:rsidRPr="00605866">
              <w:t>Терміни, які використовуються в цій документації, вживаються у значенні, наведеному в Законі.</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b/>
                <w:lang w:val="uk-UA"/>
              </w:rPr>
            </w:pPr>
            <w:r w:rsidRPr="00605866">
              <w:rPr>
                <w:rFonts w:ascii="Times New Roman" w:hAnsi="Times New Roman" w:cs="Times New Roman"/>
                <w:b/>
                <w:lang w:val="uk-UA"/>
              </w:rPr>
              <w:t>2</w:t>
            </w:r>
          </w:p>
          <w:p w:rsidR="00F43DA0" w:rsidRPr="00605866" w:rsidRDefault="00F43DA0" w:rsidP="00F43DA0">
            <w:pPr>
              <w:tabs>
                <w:tab w:val="left" w:pos="2160"/>
                <w:tab w:val="left" w:pos="3600"/>
              </w:tabs>
              <w:jc w:val="both"/>
              <w:rPr>
                <w:rFonts w:ascii="Times New Roman" w:hAnsi="Times New Roman" w:cs="Times New Roman"/>
                <w:b/>
                <w:lang w:val="uk-UA"/>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b/>
                <w:lang w:val="uk-UA"/>
              </w:rPr>
            </w:pPr>
            <w:r w:rsidRPr="00605866">
              <w:rPr>
                <w:rFonts w:ascii="Times New Roman" w:hAnsi="Times New Roman" w:cs="Times New Roman"/>
                <w:b/>
                <w:lang w:val="uk-UA"/>
              </w:rPr>
              <w:t xml:space="preserve">Інформація про </w:t>
            </w:r>
          </w:p>
          <w:p w:rsidR="00F43DA0" w:rsidRPr="00605866" w:rsidRDefault="00F43DA0" w:rsidP="00F43DA0">
            <w:pPr>
              <w:tabs>
                <w:tab w:val="left" w:pos="2160"/>
                <w:tab w:val="left" w:pos="3600"/>
              </w:tabs>
              <w:rPr>
                <w:rFonts w:ascii="Times New Roman" w:hAnsi="Times New Roman" w:cs="Times New Roman"/>
                <w:b/>
                <w:lang w:val="uk-UA"/>
              </w:rPr>
            </w:pPr>
            <w:r w:rsidRPr="00605866">
              <w:rPr>
                <w:rFonts w:ascii="Times New Roman" w:hAnsi="Times New Roman" w:cs="Times New Roman"/>
                <w:b/>
                <w:lang w:val="uk-UA"/>
              </w:rPr>
              <w:t>замовника торгів:</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tabs>
                <w:tab w:val="left" w:pos="2160"/>
                <w:tab w:val="left" w:pos="3600"/>
              </w:tabs>
              <w:ind w:left="252"/>
              <w:jc w:val="both"/>
              <w:rPr>
                <w:rFonts w:ascii="Times New Roman" w:hAnsi="Times New Roman" w:cs="Times New Roman"/>
                <w:i/>
                <w:lang w:val="uk-UA"/>
              </w:rPr>
            </w:pPr>
          </w:p>
        </w:tc>
      </w:tr>
      <w:tr w:rsidR="00F43DA0" w:rsidRPr="008B7A11"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rPr>
              <w:t>2.1</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повне найменування:</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5616ED">
            <w:pPr>
              <w:tabs>
                <w:tab w:val="left" w:pos="2160"/>
                <w:tab w:val="left" w:pos="3600"/>
              </w:tabs>
              <w:ind w:firstLine="252"/>
              <w:jc w:val="both"/>
              <w:rPr>
                <w:rFonts w:ascii="Times New Roman" w:hAnsi="Times New Roman" w:cs="Times New Roman"/>
                <w:lang w:val="uk-UA"/>
              </w:rPr>
            </w:pPr>
            <w:r w:rsidRPr="00605866">
              <w:rPr>
                <w:rFonts w:ascii="Times New Roman" w:hAnsi="Times New Roman" w:cs="Times New Roman"/>
                <w:lang w:val="uk-UA"/>
              </w:rPr>
              <w:t>Департамент капітального будівництва</w:t>
            </w:r>
            <w:r w:rsidR="005616ED" w:rsidRPr="00605866">
              <w:rPr>
                <w:rFonts w:ascii="Times New Roman" w:hAnsi="Times New Roman" w:cs="Times New Roman"/>
                <w:lang w:val="uk-UA"/>
              </w:rPr>
              <w:t>, містобудування та архітектури</w:t>
            </w:r>
            <w:r w:rsidRPr="00605866">
              <w:rPr>
                <w:rFonts w:ascii="Times New Roman" w:hAnsi="Times New Roman" w:cs="Times New Roman"/>
                <w:lang w:val="uk-UA"/>
              </w:rPr>
              <w:t xml:space="preserve"> Чернівецької обласної державної адміністрації</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rPr>
              <w:t>2.2</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 xml:space="preserve"> місцезнаходження:</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tabs>
                <w:tab w:val="left" w:pos="2160"/>
                <w:tab w:val="left" w:pos="3600"/>
              </w:tabs>
              <w:ind w:left="252"/>
              <w:jc w:val="both"/>
              <w:rPr>
                <w:rFonts w:ascii="Times New Roman" w:hAnsi="Times New Roman" w:cs="Times New Roman"/>
                <w:lang w:val="uk-UA"/>
              </w:rPr>
            </w:pPr>
            <w:smartTag w:uri="urn:schemas-microsoft-com:office:smarttags" w:element="metricconverter">
              <w:smartTagPr>
                <w:attr w:name="ProductID" w:val="58013, м"/>
              </w:smartTagPr>
              <w:r w:rsidRPr="00605866">
                <w:rPr>
                  <w:rFonts w:ascii="Times New Roman" w:hAnsi="Times New Roman" w:cs="Times New Roman"/>
                  <w:lang w:val="uk-UA"/>
                </w:rPr>
                <w:t>58013, м</w:t>
              </w:r>
            </w:smartTag>
            <w:r w:rsidRPr="00605866">
              <w:rPr>
                <w:rFonts w:ascii="Times New Roman" w:hAnsi="Times New Roman" w:cs="Times New Roman"/>
                <w:lang w:val="uk-UA"/>
              </w:rPr>
              <w:t xml:space="preserve">.Чернівці, вул. Героїв Майдану, 194-А  </w:t>
            </w:r>
          </w:p>
        </w:tc>
      </w:tr>
      <w:tr w:rsidR="00F43DA0" w:rsidRPr="008B7A11"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rPr>
              <w:t>2.3</w:t>
            </w:r>
          </w:p>
          <w:p w:rsidR="00F43DA0" w:rsidRPr="00605866" w:rsidRDefault="00F43DA0" w:rsidP="00F43DA0">
            <w:pPr>
              <w:tabs>
                <w:tab w:val="left" w:pos="2160"/>
                <w:tab w:val="left" w:pos="3600"/>
              </w:tabs>
              <w:jc w:val="both"/>
              <w:rPr>
                <w:rFonts w:ascii="Times New Roman" w:hAnsi="Times New Roman" w:cs="Times New Roman"/>
                <w:lang w:val="uk-UA"/>
              </w:rPr>
            </w:pPr>
          </w:p>
          <w:p w:rsidR="00F43DA0" w:rsidRPr="00605866" w:rsidRDefault="00F43DA0" w:rsidP="00F43DA0">
            <w:pPr>
              <w:tabs>
                <w:tab w:val="left" w:pos="2160"/>
                <w:tab w:val="left" w:pos="3600"/>
              </w:tabs>
              <w:jc w:val="both"/>
              <w:rPr>
                <w:rFonts w:ascii="Times New Roman" w:hAnsi="Times New Roman" w:cs="Times New Roman"/>
                <w:lang w:val="uk-UA"/>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 xml:space="preserve"> посадова особа замовника, </w:t>
            </w:r>
          </w:p>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 xml:space="preserve">уповноважена здійснювати </w:t>
            </w:r>
          </w:p>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зв'язок з учасниками:</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7C36C1" w:rsidRDefault="0061546A" w:rsidP="00B04AEE">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252"/>
              <w:jc w:val="both"/>
              <w:rPr>
                <w:rFonts w:ascii="Times New Roman" w:hAnsi="Times New Roman" w:cs="Times New Roman"/>
                <w:b/>
                <w:sz w:val="24"/>
                <w:szCs w:val="24"/>
                <w:lang w:val="en-US"/>
              </w:rPr>
            </w:pPr>
            <w:r>
              <w:rPr>
                <w:rStyle w:val="afa"/>
                <w:rFonts w:ascii="Times New Roman" w:hAnsi="Times New Roman" w:cs="Times New Roman"/>
                <w:b w:val="0"/>
                <w:color w:val="121212"/>
                <w:sz w:val="24"/>
                <w:szCs w:val="24"/>
                <w:lang w:val="uk-UA"/>
              </w:rPr>
              <w:t>Хімчинська Анастасія Богданівна</w:t>
            </w:r>
            <w:r w:rsidR="004A39B3" w:rsidRPr="00867177">
              <w:rPr>
                <w:rStyle w:val="afa"/>
                <w:rFonts w:ascii="Times New Roman" w:hAnsi="Times New Roman" w:cs="Times New Roman"/>
                <w:b w:val="0"/>
                <w:color w:val="121212"/>
                <w:sz w:val="24"/>
                <w:szCs w:val="24"/>
                <w:lang w:val="uk-UA"/>
              </w:rPr>
              <w:t>, уповноважена особа, тел. (03722) 57-66-68; e-mail: ukb@bukoda.gov.ua</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b/>
                <w:lang w:val="uk-UA"/>
              </w:rPr>
            </w:pPr>
            <w:r w:rsidRPr="00605866">
              <w:rPr>
                <w:rFonts w:ascii="Times New Roman" w:hAnsi="Times New Roman" w:cs="Times New Roman"/>
                <w:b/>
                <w:lang w:val="uk-UA"/>
              </w:rPr>
              <w:t>3</w:t>
            </w:r>
          </w:p>
          <w:p w:rsidR="00F43DA0" w:rsidRPr="00605866" w:rsidRDefault="00F43DA0" w:rsidP="00F43DA0">
            <w:pPr>
              <w:tabs>
                <w:tab w:val="left" w:pos="2160"/>
                <w:tab w:val="left" w:pos="3600"/>
              </w:tabs>
              <w:jc w:val="both"/>
              <w:rPr>
                <w:rFonts w:ascii="Times New Roman" w:hAnsi="Times New Roman" w:cs="Times New Roman"/>
                <w:b/>
                <w:lang w:val="uk-UA"/>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b/>
                <w:lang w:val="uk-UA"/>
              </w:rPr>
            </w:pPr>
            <w:r w:rsidRPr="00605866">
              <w:rPr>
                <w:rFonts w:ascii="Times New Roman" w:hAnsi="Times New Roman" w:cs="Times New Roman"/>
                <w:b/>
                <w:lang w:val="uk-UA"/>
              </w:rPr>
              <w:t>Процедура закупівлі</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tabs>
                <w:tab w:val="left" w:pos="2160"/>
                <w:tab w:val="left" w:pos="3600"/>
              </w:tabs>
              <w:ind w:left="252"/>
              <w:jc w:val="both"/>
              <w:rPr>
                <w:rFonts w:ascii="Times New Roman" w:hAnsi="Times New Roman" w:cs="Times New Roman"/>
                <w:lang w:val="uk-UA"/>
              </w:rPr>
            </w:pPr>
            <w:r w:rsidRPr="00605866">
              <w:rPr>
                <w:rFonts w:ascii="Times New Roman" w:hAnsi="Times New Roman" w:cs="Times New Roman"/>
                <w:lang w:val="uk-UA"/>
              </w:rPr>
              <w:t xml:space="preserve">Відкриті торги </w:t>
            </w:r>
          </w:p>
        </w:tc>
      </w:tr>
      <w:tr w:rsidR="00F43DA0" w:rsidRPr="00605866" w:rsidTr="00F43DA0">
        <w:trPr>
          <w:trHeight w:val="720"/>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b/>
                <w:lang w:val="uk-UA"/>
              </w:rPr>
            </w:pPr>
            <w:r w:rsidRPr="00605866">
              <w:rPr>
                <w:rFonts w:ascii="Times New Roman" w:hAnsi="Times New Roman" w:cs="Times New Roman"/>
                <w:b/>
                <w:lang w:val="uk-UA"/>
              </w:rPr>
              <w:t>4</w:t>
            </w:r>
          </w:p>
          <w:p w:rsidR="00F43DA0" w:rsidRPr="00605866" w:rsidRDefault="00F43DA0" w:rsidP="00F43DA0">
            <w:pPr>
              <w:tabs>
                <w:tab w:val="left" w:pos="2160"/>
                <w:tab w:val="left" w:pos="3600"/>
              </w:tabs>
              <w:jc w:val="both"/>
              <w:rPr>
                <w:rFonts w:ascii="Times New Roman" w:hAnsi="Times New Roman" w:cs="Times New Roman"/>
                <w:lang w:val="uk-UA"/>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b/>
                <w:lang w:val="uk-UA"/>
              </w:rPr>
            </w:pPr>
            <w:r w:rsidRPr="00605866">
              <w:rPr>
                <w:rFonts w:ascii="Times New Roman" w:hAnsi="Times New Roman" w:cs="Times New Roman"/>
                <w:b/>
                <w:lang w:val="uk-UA"/>
              </w:rPr>
              <w:t xml:space="preserve">Інформація про предмет </w:t>
            </w:r>
          </w:p>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b/>
                <w:lang w:val="uk-UA"/>
              </w:rPr>
              <w:t>закупівлі</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rPr>
                <w:lang w:val="uk-UA"/>
              </w:rPr>
            </w:pPr>
          </w:p>
        </w:tc>
      </w:tr>
      <w:tr w:rsidR="00F43DA0" w:rsidRPr="008B7A11" w:rsidTr="00F43DA0">
        <w:trPr>
          <w:trHeight w:val="240"/>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rPr>
              <w:t>4.1</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b/>
                <w:lang w:val="uk-UA"/>
              </w:rPr>
            </w:pPr>
            <w:r w:rsidRPr="00605866">
              <w:t>назва предмета закупівлі</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5E0EB7" w:rsidRDefault="0044225E" w:rsidP="00696A36">
            <w:pPr>
              <w:keepLines/>
              <w:widowControl/>
              <w:autoSpaceDE/>
              <w:autoSpaceDN/>
              <w:adjustRightInd/>
              <w:spacing w:after="100"/>
              <w:jc w:val="both"/>
              <w:rPr>
                <w:lang w:val="uk-UA"/>
              </w:rPr>
            </w:pPr>
            <w:r w:rsidRPr="0044225E">
              <w:rPr>
                <w:lang w:val="uk-UA"/>
              </w:rPr>
              <w:t>ДСТУ Б.Д.1.1-1:2013–інші (код ДК 021:2015-45210000-2 «Будівництво будівель») «Будівництво загальноосвітньої школи І-ІІІ ступенів в с.Давидівка Чернівецького району Чернівецької області»</w:t>
            </w:r>
          </w:p>
        </w:tc>
      </w:tr>
      <w:tr w:rsidR="00F43DA0" w:rsidRPr="00605866" w:rsidTr="00F43DA0">
        <w:trPr>
          <w:trHeight w:val="300"/>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rPr>
              <w:t>4.2</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lang w:val="uk-UA"/>
              </w:rPr>
              <w:t>опис окремої частини (частин) предмета закупівлі (лота), щодо якої можуть бути подані тендерні пропозиції</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napToGrid w:val="0"/>
              <w:jc w:val="both"/>
            </w:pPr>
            <w:r w:rsidRPr="00605866">
              <w:rPr>
                <w:lang w:val="uk-UA"/>
              </w:rPr>
              <w:t>Умовами ц</w:t>
            </w:r>
            <w:r w:rsidRPr="00605866">
              <w:t>ієї тендерної документації не встановлено поділ предмета закупівлі на окремі частини (лоти).</w:t>
            </w:r>
          </w:p>
          <w:p w:rsidR="00F43DA0" w:rsidRPr="00605866" w:rsidRDefault="00F43DA0" w:rsidP="00F43DA0"/>
        </w:tc>
      </w:tr>
      <w:tr w:rsidR="00F43DA0" w:rsidRPr="00E01789" w:rsidTr="00F43DA0">
        <w:trPr>
          <w:trHeight w:val="360"/>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4.3</w:t>
            </w:r>
          </w:p>
        </w:tc>
        <w:tc>
          <w:tcPr>
            <w:tcW w:w="2880" w:type="dxa"/>
            <w:tcBorders>
              <w:top w:val="single" w:sz="4" w:space="0" w:color="auto"/>
              <w:left w:val="single" w:sz="4" w:space="0" w:color="auto"/>
              <w:bottom w:val="single" w:sz="4" w:space="0" w:color="auto"/>
              <w:right w:val="single" w:sz="4" w:space="0" w:color="auto"/>
            </w:tcBorders>
          </w:tcPr>
          <w:p w:rsidR="00F43DA0" w:rsidRPr="008A0783" w:rsidRDefault="00F43DA0" w:rsidP="00F43DA0">
            <w:pPr>
              <w:tabs>
                <w:tab w:val="left" w:pos="2160"/>
                <w:tab w:val="left" w:pos="3600"/>
              </w:tabs>
              <w:rPr>
                <w:rFonts w:ascii="Times New Roman" w:hAnsi="Times New Roman" w:cs="Times New Roman"/>
                <w:lang w:val="uk-UA"/>
              </w:rPr>
            </w:pPr>
            <w:r w:rsidRPr="008A0783">
              <w:t>місце, кількість, обсяг поставки товарів (надання послуг, виконання робіт)</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E01789" w:rsidRDefault="0044225E" w:rsidP="00E01789">
            <w:pPr>
              <w:rPr>
                <w:lang w:val="uk-UA"/>
              </w:rPr>
            </w:pPr>
            <w:r>
              <w:rPr>
                <w:lang w:val="uk-UA"/>
              </w:rPr>
              <w:t>59021</w:t>
            </w:r>
            <w:r w:rsidR="00E01789">
              <w:rPr>
                <w:lang w:val="uk-UA"/>
              </w:rPr>
              <w:t>, Чернівець</w:t>
            </w:r>
            <w:r>
              <w:rPr>
                <w:lang w:val="uk-UA"/>
              </w:rPr>
              <w:t xml:space="preserve">ка обл, Чернівецький р-н., с. Давидівка </w:t>
            </w:r>
          </w:p>
          <w:p w:rsidR="00F43DA0" w:rsidRPr="008A0783" w:rsidRDefault="00F43DA0" w:rsidP="00E01789">
            <w:pPr>
              <w:rPr>
                <w:lang w:val="uk-UA"/>
              </w:rPr>
            </w:pPr>
            <w:r w:rsidRPr="008A0783">
              <w:rPr>
                <w:lang w:val="uk-UA"/>
              </w:rPr>
              <w:t>Обсяг виконання робіт відповідно до технічної частини тендерної документації (Додаток 1</w:t>
            </w:r>
            <w:r w:rsidR="00621EE0" w:rsidRPr="008A0783">
              <w:rPr>
                <w:lang w:val="uk-UA"/>
              </w:rPr>
              <w:t>1</w:t>
            </w:r>
            <w:r w:rsidRPr="008A0783">
              <w:rPr>
                <w:lang w:val="uk-UA"/>
              </w:rPr>
              <w:t>).</w:t>
            </w:r>
          </w:p>
        </w:tc>
      </w:tr>
      <w:tr w:rsidR="00F43DA0" w:rsidRPr="00605866" w:rsidTr="00F43DA0">
        <w:trPr>
          <w:trHeight w:val="315"/>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4.4</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lang w:val="uk-UA"/>
              </w:rPr>
              <w:t>строк поставки товарів (надання послуг, виконання робіт)</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AB5EF4" w:rsidP="005616ED">
            <w:pPr>
              <w:rPr>
                <w:lang w:val="en-US"/>
              </w:rPr>
            </w:pPr>
            <w:r w:rsidRPr="00605866">
              <w:rPr>
                <w:lang w:val="uk-UA"/>
              </w:rPr>
              <w:t>з моменту укладе</w:t>
            </w:r>
            <w:r w:rsidR="009644A1" w:rsidRPr="00605866">
              <w:rPr>
                <w:lang w:val="uk-UA"/>
              </w:rPr>
              <w:t xml:space="preserve">ння договору </w:t>
            </w:r>
            <w:r w:rsidR="00F43DA0" w:rsidRPr="008A0783">
              <w:rPr>
                <w:lang w:val="uk-UA"/>
              </w:rPr>
              <w:t>–</w:t>
            </w:r>
            <w:r w:rsidR="00F43DA0" w:rsidRPr="008A0783">
              <w:rPr>
                <w:color w:val="FF0000"/>
                <w:lang w:val="uk-UA"/>
              </w:rPr>
              <w:t xml:space="preserve"> </w:t>
            </w:r>
            <w:r w:rsidR="005616ED" w:rsidRPr="00E01789">
              <w:rPr>
                <w:lang w:val="uk-UA"/>
              </w:rPr>
              <w:t>31.12.</w:t>
            </w:r>
            <w:r w:rsidR="00F43DA0" w:rsidRPr="00E01789">
              <w:rPr>
                <w:lang w:val="uk-UA"/>
              </w:rPr>
              <w:t>20</w:t>
            </w:r>
            <w:r w:rsidR="005616ED" w:rsidRPr="00E01789">
              <w:rPr>
                <w:lang w:val="uk-UA"/>
              </w:rPr>
              <w:t>2</w:t>
            </w:r>
            <w:r w:rsidR="00D94BD0" w:rsidRPr="00E01789">
              <w:rPr>
                <w:lang w:val="en-US"/>
              </w:rPr>
              <w:t>3</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lastRenderedPageBreak/>
              <w:t>5</w:t>
            </w:r>
          </w:p>
          <w:p w:rsidR="00F43DA0" w:rsidRPr="00605866" w:rsidRDefault="00F43DA0" w:rsidP="00F43DA0">
            <w:pPr>
              <w:rPr>
                <w:rFonts w:ascii="Times New Roman" w:hAnsi="Times New Roman" w:cs="Times New Roman"/>
                <w:b/>
                <w:lang w:val="uk-UA"/>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 xml:space="preserve">Недискримінація </w:t>
            </w:r>
          </w:p>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учасників</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BD440F" w:rsidRPr="00605866" w:rsidRDefault="00BD440F" w:rsidP="00BD440F">
            <w:pPr>
              <w:shd w:val="clear" w:color="auto" w:fill="FFFFFF"/>
              <w:tabs>
                <w:tab w:val="left" w:pos="2160"/>
                <w:tab w:val="left" w:pos="3600"/>
              </w:tabs>
              <w:jc w:val="both"/>
              <w:rPr>
                <w:lang w:val="uk-UA"/>
              </w:rPr>
            </w:pPr>
            <w:bookmarkStart w:id="0" w:name="18"/>
            <w:bookmarkEnd w:id="0"/>
            <w:r w:rsidRPr="00605866">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43DA0" w:rsidRPr="00605866" w:rsidRDefault="00BD440F" w:rsidP="00BD440F">
            <w:pPr>
              <w:tabs>
                <w:tab w:val="left" w:pos="2160"/>
                <w:tab w:val="left" w:pos="3600"/>
              </w:tabs>
              <w:ind w:firstLine="252"/>
              <w:jc w:val="both"/>
              <w:rPr>
                <w:rFonts w:ascii="Times New Roman" w:hAnsi="Times New Roman" w:cs="Times New Roman"/>
                <w:i/>
                <w:lang w:val="uk-UA"/>
              </w:rPr>
            </w:pPr>
            <w:r w:rsidRPr="00605866">
              <w:rPr>
                <w:lang w:val="uk-UA" w:eastAsia="uk-UA"/>
              </w:rPr>
              <w:t>Замовники забезпечують вільний доступ усіх учасників до інформації про закупівлю, передбаченої  Законом.</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6</w:t>
            </w: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Інформація про валюту, у якій повинна бути розрахована і зазначена ціна тендерної пропозиції</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tabs>
                <w:tab w:val="left" w:pos="8244"/>
                <w:tab w:val="left" w:pos="9160"/>
                <w:tab w:val="left" w:pos="10076"/>
                <w:tab w:val="left" w:pos="10992"/>
                <w:tab w:val="left" w:pos="11908"/>
                <w:tab w:val="left" w:pos="12824"/>
                <w:tab w:val="left" w:pos="13740"/>
                <w:tab w:val="left" w:pos="14656"/>
              </w:tabs>
              <w:ind w:left="252"/>
              <w:jc w:val="both"/>
              <w:rPr>
                <w:rFonts w:ascii="Times New Roman" w:hAnsi="Times New Roman" w:cs="Times New Roman"/>
                <w:lang w:val="uk-UA"/>
              </w:rPr>
            </w:pPr>
            <w:r w:rsidRPr="00605866">
              <w:rPr>
                <w:rFonts w:ascii="Times New Roman" w:hAnsi="Times New Roman" w:cs="Times New Roman"/>
                <w:lang w:val="uk-UA"/>
              </w:rPr>
              <w:t>Валютою пропозиції є національна валюта України – гривня.</w:t>
            </w:r>
          </w:p>
          <w:p w:rsidR="00BD440F" w:rsidRPr="00605866" w:rsidRDefault="00BD440F" w:rsidP="00BD440F">
            <w:pPr>
              <w:tabs>
                <w:tab w:val="left" w:pos="8244"/>
                <w:tab w:val="left" w:pos="9160"/>
                <w:tab w:val="left" w:pos="10076"/>
                <w:tab w:val="left" w:pos="10992"/>
                <w:tab w:val="left" w:pos="11908"/>
                <w:tab w:val="left" w:pos="12824"/>
                <w:tab w:val="left" w:pos="13740"/>
                <w:tab w:val="left" w:pos="14656"/>
              </w:tabs>
              <w:ind w:firstLine="199"/>
              <w:jc w:val="both"/>
              <w:rPr>
                <w:rFonts w:ascii="Times New Roman" w:hAnsi="Times New Roman" w:cs="Times New Roman"/>
                <w:i/>
                <w:lang w:val="uk-UA"/>
              </w:rPr>
            </w:pPr>
            <w:r w:rsidRPr="00605866">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en-US"/>
              </w:rPr>
            </w:pPr>
            <w:r w:rsidRPr="00605866">
              <w:rPr>
                <w:rFonts w:ascii="Times New Roman" w:hAnsi="Times New Roman" w:cs="Times New Roman"/>
                <w:b/>
                <w:lang w:val="uk-UA" w:eastAsia="en-US"/>
              </w:rPr>
              <w:t>7</w:t>
            </w: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eastAsia="en-US"/>
              </w:rPr>
            </w:pP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eastAsia="en-US"/>
              </w:rPr>
            </w:pP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eastAsia="en-US"/>
              </w:rPr>
            </w:pP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eastAsia="en-US"/>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Інформація про мову</w:t>
            </w: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(мови), якою (якими)</w:t>
            </w: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повинна бути складена</w:t>
            </w:r>
          </w:p>
          <w:p w:rsidR="00F43DA0" w:rsidRPr="00605866" w:rsidRDefault="00F43DA0" w:rsidP="00F43DA0">
            <w:pPr>
              <w:tabs>
                <w:tab w:val="left" w:pos="916"/>
                <w:tab w:val="left" w:pos="1832"/>
                <w:tab w:val="right" w:pos="26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тендерн</w:t>
            </w:r>
            <w:r w:rsidRPr="00605866">
              <w:rPr>
                <w:rFonts w:ascii="Times New Roman" w:hAnsi="Times New Roman" w:cs="Times New Roman"/>
                <w:b/>
                <w:lang w:val="uk-UA" w:eastAsia="en-US"/>
              </w:rPr>
              <w:tab/>
              <w:t>пропозиція</w:t>
            </w:r>
          </w:p>
        </w:tc>
        <w:tc>
          <w:tcPr>
            <w:tcW w:w="7020"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both"/>
              <w:rPr>
                <w:lang w:val="uk-UA"/>
              </w:rPr>
            </w:pPr>
            <w:r w:rsidRPr="00605866">
              <w:rPr>
                <w:lang w:val="uk-UA"/>
              </w:rPr>
              <w:t>Усі документи, що мають відношення до тендерної пропозиції та підготовлені безпосередньо Учасником, повинні бути  викладені українською мовою.</w:t>
            </w:r>
          </w:p>
          <w:p w:rsidR="00F43DA0" w:rsidRPr="00605866" w:rsidRDefault="00F43DA0" w:rsidP="00F43DA0">
            <w:pPr>
              <w:jc w:val="both"/>
              <w:rPr>
                <w:lang w:val="uk-UA"/>
              </w:rPr>
            </w:pPr>
            <w:r w:rsidRPr="00605866">
              <w:rPr>
                <w:lang w:val="uk-UA"/>
              </w:rPr>
              <w:t xml:space="preserve">Інші документи, що мають відношення до тендерної пропозиції, можуть бути складені українською мовою, а у разі надання цих документів іноземною мовою, вони повинні бути перекладені українською мовою. </w:t>
            </w:r>
          </w:p>
          <w:p w:rsidR="00F43DA0" w:rsidRPr="00605866" w:rsidRDefault="00F43DA0" w:rsidP="00F43DA0">
            <w:pPr>
              <w:jc w:val="both"/>
              <w:rPr>
                <w:lang w:val="uk-UA"/>
              </w:rPr>
            </w:pPr>
            <w:r w:rsidRPr="00605866">
              <w:t>Визначальним є текст, викладений українською мовою.</w:t>
            </w:r>
            <w:r w:rsidRPr="00605866">
              <w:rPr>
                <w:lang w:val="uk-UA"/>
              </w:rPr>
              <w:t xml:space="preserve"> </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rFonts w:ascii="Times New Roman" w:hAnsi="Times New Roman" w:cs="Times New Roman"/>
                <w:b/>
                <w:lang w:val="uk-UA"/>
              </w:rPr>
            </w:pPr>
          </w:p>
        </w:tc>
        <w:tc>
          <w:tcPr>
            <w:tcW w:w="9900" w:type="dxa"/>
            <w:gridSpan w:val="3"/>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 xml:space="preserve">Розділ II. Порядок унесення змін та надання роз'яснень до тендерної документації </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eastAsia="en-US"/>
              </w:rPr>
            </w:pPr>
            <w:r w:rsidRPr="00605866">
              <w:rPr>
                <w:rFonts w:ascii="Times New Roman" w:hAnsi="Times New Roman" w:cs="Times New Roman"/>
                <w:b/>
                <w:lang w:val="uk-UA" w:eastAsia="en-US"/>
              </w:rPr>
              <w:t>1</w:t>
            </w:r>
          </w:p>
        </w:tc>
        <w:tc>
          <w:tcPr>
            <w:tcW w:w="2892"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 xml:space="preserve">Процедура надання роз'яснень  </w:t>
            </w:r>
            <w:r w:rsidR="005F3FCD" w:rsidRPr="00605866">
              <w:rPr>
                <w:rFonts w:ascii="Times New Roman" w:hAnsi="Times New Roman" w:cs="Times New Roman"/>
                <w:b/>
                <w:lang w:val="uk-UA" w:eastAsia="en-US"/>
              </w:rPr>
              <w:t xml:space="preserve">щодо </w:t>
            </w:r>
            <w:r w:rsidRPr="00605866">
              <w:rPr>
                <w:rFonts w:ascii="Times New Roman" w:hAnsi="Times New Roman" w:cs="Times New Roman"/>
                <w:b/>
                <w:lang w:val="uk-UA" w:eastAsia="en-US"/>
              </w:rPr>
              <w:t>тендерної  документації</w:t>
            </w:r>
          </w:p>
        </w:tc>
        <w:tc>
          <w:tcPr>
            <w:tcW w:w="7008" w:type="dxa"/>
            <w:tcBorders>
              <w:top w:val="single" w:sz="4" w:space="0" w:color="auto"/>
              <w:left w:val="single" w:sz="4" w:space="0" w:color="auto"/>
              <w:bottom w:val="single" w:sz="4" w:space="0" w:color="auto"/>
              <w:right w:val="single" w:sz="4" w:space="0" w:color="auto"/>
            </w:tcBorders>
          </w:tcPr>
          <w:p w:rsidR="009E6E19" w:rsidRPr="00605866" w:rsidRDefault="009E6E19" w:rsidP="0029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hd w:val="clear" w:color="auto" w:fill="FFFFFF"/>
              </w:rPr>
            </w:pPr>
            <w:r w:rsidRPr="00605866">
              <w:rPr>
                <w:shd w:val="clear" w:color="auto" w:fill="FFFFFF"/>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5866">
              <w:rPr>
                <w:shd w:val="clear" w:color="auto"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039" w:history="1">
              <w:r w:rsidRPr="00605866">
                <w:rPr>
                  <w:rStyle w:val="a8"/>
                  <w:color w:val="auto"/>
                  <w:u w:val="none"/>
                  <w:shd w:val="clear" w:color="auto" w:fill="FFFFFF"/>
                </w:rPr>
                <w:t>статті 10</w:t>
              </w:r>
            </w:hyperlink>
            <w:r w:rsidRPr="00605866">
              <w:rPr>
                <w:shd w:val="clear" w:color="auto" w:fill="FFFFFF"/>
              </w:rPr>
              <w:t> Закону.</w:t>
            </w:r>
          </w:p>
          <w:p w:rsidR="00292350" w:rsidRPr="00605866" w:rsidRDefault="00292350" w:rsidP="0029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pPr>
            <w:r w:rsidRPr="00605866">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07AEE" w:rsidRPr="00605866" w:rsidRDefault="00292350" w:rsidP="0029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lang w:val="uk-UA"/>
              </w:rPr>
            </w:pPr>
            <w:r w:rsidRPr="00605866">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00641BB8" w:rsidRPr="00605866">
              <w:t>не менше як на сім днів.</w:t>
            </w:r>
            <w:r w:rsidR="00641BB8" w:rsidRPr="00605866">
              <w:rPr>
                <w:lang w:val="uk-UA"/>
              </w:rPr>
              <w:t xml:space="preserve"> </w:t>
            </w:r>
          </w:p>
          <w:p w:rsidR="00292350" w:rsidRPr="00605866" w:rsidRDefault="00641BB8" w:rsidP="0029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pPr>
            <w:r w:rsidRPr="00605866">
              <w:t>Зазначена у цій частині інформація оприлюднюється замовником</w:t>
            </w:r>
            <w:r w:rsidR="00307AEE" w:rsidRPr="00605866">
              <w:t xml:space="preserve"> відповідно до статті 10 Закону</w:t>
            </w:r>
            <w:r w:rsidR="00292350" w:rsidRPr="00605866">
              <w:t>.</w:t>
            </w:r>
          </w:p>
          <w:p w:rsidR="00F43DA0" w:rsidRPr="00605866" w:rsidRDefault="00F43DA0" w:rsidP="0029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lang w:val="uk-UA"/>
              </w:rPr>
            </w:pPr>
          </w:p>
        </w:tc>
      </w:tr>
      <w:tr w:rsidR="00F43DA0" w:rsidRPr="00605866" w:rsidTr="006E0597">
        <w:trPr>
          <w:trHeight w:val="416"/>
        </w:trPr>
        <w:tc>
          <w:tcPr>
            <w:tcW w:w="63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eastAsia="en-US"/>
              </w:rPr>
            </w:pPr>
            <w:r w:rsidRPr="00605866">
              <w:rPr>
                <w:rFonts w:ascii="Times New Roman" w:hAnsi="Times New Roman" w:cs="Times New Roman"/>
                <w:b/>
                <w:lang w:val="uk-UA" w:eastAsia="en-US"/>
              </w:rPr>
              <w:t>2</w:t>
            </w:r>
          </w:p>
          <w:p w:rsidR="00F43DA0" w:rsidRPr="00605866" w:rsidRDefault="00F43DA0" w:rsidP="00F43DA0">
            <w:pPr>
              <w:jc w:val="right"/>
              <w:rPr>
                <w:rFonts w:ascii="Times New Roman" w:hAnsi="Times New Roman" w:cs="Times New Roman"/>
                <w:b/>
                <w:lang w:val="uk-UA"/>
              </w:rPr>
            </w:pPr>
          </w:p>
        </w:tc>
        <w:tc>
          <w:tcPr>
            <w:tcW w:w="2898" w:type="dxa"/>
            <w:gridSpan w:val="3"/>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eastAsia="en-US"/>
              </w:rPr>
            </w:pPr>
            <w:r w:rsidRPr="00605866">
              <w:rPr>
                <w:rFonts w:ascii="Times New Roman" w:hAnsi="Times New Roman" w:cs="Times New Roman"/>
                <w:b/>
                <w:lang w:val="uk-UA" w:eastAsia="en-US"/>
              </w:rPr>
              <w:t xml:space="preserve">Унесення змін до тендерної </w:t>
            </w:r>
          </w:p>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eastAsia="en-US"/>
              </w:rPr>
              <w:t>документації</w:t>
            </w:r>
          </w:p>
        </w:tc>
        <w:tc>
          <w:tcPr>
            <w:tcW w:w="7008" w:type="dxa"/>
            <w:tcBorders>
              <w:top w:val="single" w:sz="4" w:space="0" w:color="auto"/>
              <w:left w:val="single" w:sz="4" w:space="0" w:color="auto"/>
              <w:bottom w:val="single" w:sz="4" w:space="0" w:color="auto"/>
              <w:right w:val="single" w:sz="4" w:space="0" w:color="auto"/>
            </w:tcBorders>
          </w:tcPr>
          <w:p w:rsidR="00F43DA0" w:rsidRPr="00605866" w:rsidRDefault="00F43DA0" w:rsidP="00641BB8">
            <w:pPr>
              <w:widowControl/>
              <w:autoSpaceDE/>
              <w:jc w:val="both"/>
              <w:rPr>
                <w:lang w:val="uk-UA"/>
              </w:rPr>
            </w:pPr>
            <w:r w:rsidRPr="00605866">
              <w:rPr>
                <w:rFonts w:ascii="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Pr="00605866">
              <w:rPr>
                <w:rFonts w:ascii="Times New Roman" w:hAnsi="Times New Roman" w:cs="Times New Roman"/>
                <w:color w:val="000000"/>
                <w:lang w:val="uk-UA"/>
              </w:rPr>
              <w:t xml:space="preserve"> </w:t>
            </w:r>
            <w:r w:rsidRPr="00605866">
              <w:rPr>
                <w:lang w:val="uk-UA"/>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F43DA0" w:rsidRPr="00605866" w:rsidRDefault="00F43DA0" w:rsidP="00641BB8">
            <w:pPr>
              <w:widowControl/>
              <w:autoSpaceDE/>
              <w:ind w:firstLine="324"/>
              <w:jc w:val="both"/>
            </w:pPr>
            <w:r w:rsidRPr="00605866">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605866">
              <w:t xml:space="preserve">Замовник разом із змінами до тендерної документації в окремому </w:t>
            </w:r>
            <w:r w:rsidRPr="00605866">
              <w:lastRenderedPageBreak/>
              <w:t xml:space="preserve">документі оприлюднює перелік змін, що вносяться. </w:t>
            </w:r>
            <w:r w:rsidRPr="00605866">
              <w:br/>
              <w:t>Зазначена інформація оприлюднюється замовником відповідно до статті 10 Закону.</w:t>
            </w:r>
          </w:p>
        </w:tc>
      </w:tr>
    </w:tbl>
    <w:p w:rsidR="00F43DA0" w:rsidRPr="00605866" w:rsidRDefault="00F43DA0" w:rsidP="00F43DA0">
      <w:pPr>
        <w:rPr>
          <w:sz w:val="16"/>
          <w:szCs w:val="16"/>
        </w:rPr>
      </w:pPr>
    </w:p>
    <w:tbl>
      <w:tblPr>
        <w:tblW w:w="4996" w:type="pct"/>
        <w:tblInd w:w="94" w:type="dxa"/>
        <w:tblLook w:val="01E0" w:firstRow="1" w:lastRow="1" w:firstColumn="1" w:lastColumn="1" w:noHBand="0" w:noVBand="0"/>
      </w:tblPr>
      <w:tblGrid>
        <w:gridCol w:w="704"/>
        <w:gridCol w:w="2639"/>
        <w:gridCol w:w="7078"/>
      </w:tblGrid>
      <w:tr w:rsidR="00F43DA0" w:rsidRPr="00605866" w:rsidTr="007F42C9">
        <w:tc>
          <w:tcPr>
            <w:tcW w:w="338" w:type="pct"/>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rFonts w:ascii="Times New Roman" w:hAnsi="Times New Roman" w:cs="Times New Roman"/>
                <w:b/>
                <w:lang w:val="uk-UA"/>
              </w:rPr>
            </w:pPr>
          </w:p>
        </w:tc>
        <w:tc>
          <w:tcPr>
            <w:tcW w:w="4662" w:type="pct"/>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Розділ III. Інструкція з підготовки тендерної пропозиції</w:t>
            </w:r>
          </w:p>
        </w:tc>
      </w:tr>
      <w:tr w:rsidR="00F43DA0" w:rsidRPr="00605866" w:rsidTr="007F42C9">
        <w:tc>
          <w:tcPr>
            <w:tcW w:w="338" w:type="pct"/>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 xml:space="preserve">1 </w:t>
            </w:r>
          </w:p>
        </w:tc>
        <w:tc>
          <w:tcPr>
            <w:tcW w:w="1266" w:type="pct"/>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Зміст і спосіб подання тендерної пропозиції</w:t>
            </w:r>
          </w:p>
        </w:tc>
        <w:tc>
          <w:tcPr>
            <w:tcW w:w="3396" w:type="pct"/>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both"/>
            </w:pPr>
            <w:r w:rsidRPr="00605866">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F43DA0" w:rsidRPr="00605866" w:rsidRDefault="00F43DA0" w:rsidP="00F43DA0">
            <w:pPr>
              <w:jc w:val="both"/>
            </w:pPr>
            <w:r w:rsidRPr="00605866">
              <w:t> - тендерною пропозицією згідно форми Додатку 1;</w:t>
            </w:r>
            <w:r w:rsidRPr="00605866">
              <w:br/>
              <w:t> - інформацією та документами, що підтверджують відповідність учасника кваліфікаційним критеріям</w:t>
            </w:r>
            <w:r w:rsidRPr="00605866">
              <w:rPr>
                <w:lang w:val="uk-UA"/>
              </w:rPr>
              <w:t xml:space="preserve"> (Додаток 2)</w:t>
            </w:r>
            <w:r w:rsidRPr="00605866">
              <w:t xml:space="preserve">; </w:t>
            </w:r>
            <w:r w:rsidRPr="00605866">
              <w:br/>
              <w:t>  - документальним підтвердженням відповідності тендерної пропозиції учасника технічним, кількісним та іншим вимогам до предмета закупівлі, встановленим замовником;</w:t>
            </w:r>
          </w:p>
          <w:p w:rsidR="00F43DA0" w:rsidRPr="00605866" w:rsidRDefault="00F43DA0" w:rsidP="00F43DA0">
            <w:pPr>
              <w:jc w:val="both"/>
              <w:rPr>
                <w:lang w:val="uk-UA"/>
              </w:rPr>
            </w:pPr>
            <w:r w:rsidRPr="00605866">
              <w:t>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rsidR="00F43DA0" w:rsidRPr="00605866" w:rsidRDefault="00F43DA0" w:rsidP="00F43DA0">
            <w:pPr>
              <w:jc w:val="both"/>
            </w:pPr>
            <w:r w:rsidRPr="00605866">
              <w:t>  - інформацією про кожного суб’єкта господарювання, якого учасник планує залучати до виконання робіт,</w:t>
            </w:r>
            <w:r w:rsidRPr="00605866">
              <w:rPr>
                <w:color w:val="000000"/>
                <w:shd w:val="clear" w:color="auto" w:fill="FFFFFF"/>
              </w:rPr>
              <w:t xml:space="preserve"> </w:t>
            </w:r>
            <w:r w:rsidRPr="00605866">
              <w:t xml:space="preserve">як субпідрядника, згідно форми Додатку </w:t>
            </w:r>
            <w:r w:rsidR="00621EE0" w:rsidRPr="00605866">
              <w:rPr>
                <w:lang w:val="uk-UA"/>
              </w:rPr>
              <w:t>7</w:t>
            </w:r>
            <w:r w:rsidRPr="00605866">
              <w:t xml:space="preserve"> (у разі залучення); </w:t>
            </w:r>
            <w:r w:rsidRPr="00605866">
              <w:br/>
              <w:t> - </w:t>
            </w:r>
            <w:r w:rsidR="00BA4469" w:rsidRPr="00605866">
              <w:t>проєкт</w:t>
            </w:r>
            <w:r w:rsidRPr="00605866">
              <w:t xml:space="preserve">ом договору на виконання робіт (Додаток </w:t>
            </w:r>
            <w:r w:rsidR="00621EE0" w:rsidRPr="00605866">
              <w:rPr>
                <w:lang w:val="uk-UA"/>
              </w:rPr>
              <w:t>10</w:t>
            </w:r>
            <w:r w:rsidRPr="00605866">
              <w:t>);</w:t>
            </w:r>
            <w:r w:rsidRPr="00605866">
              <w:br/>
              <w:t xml:space="preserve"> -  іншими документами, передбаченими відповідними розділами та додатками цієї документації.</w:t>
            </w:r>
          </w:p>
          <w:p w:rsidR="00F43DA0" w:rsidRPr="00605866" w:rsidRDefault="00F43DA0" w:rsidP="00F43DA0">
            <w:pPr>
              <w:widowControl/>
              <w:autoSpaceDE/>
              <w:jc w:val="both"/>
            </w:pPr>
            <w:r w:rsidRPr="00605866">
              <w:t>Повноваження щодо підпису документів тендерної пропозиції учасника процедури закупівлі та договору за результатами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rsidR="00F43DA0" w:rsidRPr="00605866" w:rsidRDefault="00F43DA0" w:rsidP="00F43DA0">
            <w:pPr>
              <w:widowControl/>
              <w:autoSpaceDE/>
              <w:jc w:val="both"/>
              <w:rPr>
                <w:bCs/>
                <w:lang w:val="uk-UA"/>
              </w:rPr>
            </w:pPr>
            <w:r w:rsidRPr="00605866">
              <w:rPr>
                <w:bCs/>
                <w:color w:val="000000"/>
              </w:rPr>
              <w:t xml:space="preserve"> Всі документи, що подаються Учасником у складі своєї тендерної пропозиції повинні бути скановані з документів, у вигляді електронного (их) файлів у форматі розширення .pdf</w:t>
            </w:r>
            <w:r w:rsidRPr="00605866">
              <w:rPr>
                <w:bCs/>
                <w:lang w:val="uk-UA"/>
              </w:rPr>
              <w:t xml:space="preserve">, </w:t>
            </w:r>
            <w:r w:rsidRPr="00605866">
              <w:rPr>
                <w:bCs/>
              </w:rPr>
              <w:t>.</w:t>
            </w:r>
            <w:r w:rsidRPr="00605866">
              <w:rPr>
                <w:bCs/>
                <w:lang w:val="en-US"/>
              </w:rPr>
              <w:t>jpeg</w:t>
            </w:r>
            <w:r w:rsidRPr="00605866">
              <w:rPr>
                <w:bCs/>
              </w:rPr>
              <w:t xml:space="preserve"> </w:t>
            </w:r>
            <w:r w:rsidRPr="00605866">
              <w:rPr>
                <w:bCs/>
                <w:lang w:val="uk-UA"/>
              </w:rPr>
              <w:t>або .</w:t>
            </w:r>
            <w:r w:rsidRPr="00605866">
              <w:rPr>
                <w:bCs/>
                <w:lang w:val="en-US"/>
              </w:rPr>
              <w:t>jpg</w:t>
            </w:r>
            <w:r w:rsidRPr="00605866">
              <w:rPr>
                <w:bCs/>
                <w:lang w:val="uk-UA"/>
              </w:rPr>
              <w:t>, або їх архівів</w:t>
            </w:r>
            <w:r w:rsidR="00C92DD5" w:rsidRPr="00605866">
              <w:rPr>
                <w:bCs/>
                <w:lang w:val="uk-UA"/>
              </w:rPr>
              <w:t xml:space="preserve"> </w:t>
            </w:r>
            <w:r w:rsidR="00C92DD5" w:rsidRPr="00605866">
              <w:rPr>
                <w:b/>
                <w:bCs/>
                <w:i/>
                <w:lang w:val="uk-UA"/>
              </w:rPr>
              <w:t>(забороняється розбивати один документ на кілька окремих фалів)</w:t>
            </w:r>
            <w:r w:rsidRPr="00605866">
              <w:rPr>
                <w:b/>
                <w:bCs/>
                <w:i/>
                <w:lang w:val="uk-UA"/>
              </w:rPr>
              <w:t>.</w:t>
            </w:r>
          </w:p>
          <w:p w:rsidR="00F43DA0" w:rsidRPr="00605866" w:rsidRDefault="00F43DA0" w:rsidP="00F43DA0">
            <w:pPr>
              <w:widowControl/>
              <w:autoSpaceDE/>
              <w:jc w:val="both"/>
              <w:rPr>
                <w:color w:val="000000"/>
                <w:lang w:val="uk-UA"/>
              </w:rPr>
            </w:pPr>
            <w:r w:rsidRPr="00605866">
              <w:rPr>
                <w:color w:val="000000"/>
              </w:rPr>
              <w:t>Завантажені документи, повинні мати підпис уповноваженої особи учасника  (у разі наявності печатку).</w:t>
            </w:r>
            <w:r w:rsidRPr="00605866">
              <w:rPr>
                <w:color w:val="000000"/>
                <w:lang w:val="uk-UA"/>
              </w:rPr>
              <w:t xml:space="preserve"> </w:t>
            </w:r>
          </w:p>
          <w:p w:rsidR="00CA192D" w:rsidRPr="00605866" w:rsidRDefault="00CA192D" w:rsidP="00CA192D">
            <w:pPr>
              <w:pStyle w:val="aff0"/>
              <w:spacing w:after="120"/>
              <w:jc w:val="both"/>
              <w:rPr>
                <w:rFonts w:ascii="Times New Roman" w:hAnsi="Times New Roman"/>
                <w:color w:val="000000"/>
                <w:sz w:val="24"/>
                <w:szCs w:val="24"/>
              </w:rPr>
            </w:pPr>
            <w:r w:rsidRPr="00605866">
              <w:rPr>
                <w:rFonts w:ascii="Times New Roman" w:hAnsi="Times New Roman"/>
                <w:color w:val="000000"/>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CA192D" w:rsidRPr="00605866" w:rsidRDefault="00CA192D" w:rsidP="00CA192D">
            <w:pPr>
              <w:pStyle w:val="aff0"/>
              <w:spacing w:after="120"/>
              <w:jc w:val="both"/>
              <w:rPr>
                <w:rFonts w:ascii="Times New Roman" w:hAnsi="Times New Roman"/>
                <w:color w:val="000000"/>
                <w:sz w:val="24"/>
                <w:szCs w:val="24"/>
              </w:rPr>
            </w:pPr>
            <w:r w:rsidRPr="00605866">
              <w:rPr>
                <w:rFonts w:ascii="Times New Roman" w:hAnsi="Times New Roman"/>
                <w:color w:val="000000"/>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інше, замовник може прийняти рішення про відхилення тендерної пропозиції такого учасника.</w:t>
            </w:r>
          </w:p>
          <w:p w:rsidR="00C2146E" w:rsidRPr="00605866" w:rsidRDefault="00C2146E" w:rsidP="00CA192D">
            <w:pPr>
              <w:pStyle w:val="aff0"/>
              <w:spacing w:after="120"/>
              <w:jc w:val="both"/>
              <w:rPr>
                <w:color w:val="000000"/>
                <w:sz w:val="24"/>
                <w:szCs w:val="24"/>
              </w:rPr>
            </w:pPr>
            <w:r w:rsidRPr="003A0990">
              <w:rPr>
                <w:rFonts w:ascii="Times New Roman" w:hAnsi="Times New Roman"/>
                <w:color w:val="000000"/>
                <w:sz w:val="24"/>
                <w:szCs w:val="24"/>
              </w:rPr>
              <w:t xml:space="preserve">Пропозиція учасника підписується за допомогою особистого ключа електронного підпису </w:t>
            </w:r>
            <w:r w:rsidR="00875115" w:rsidRPr="003A0990">
              <w:rPr>
                <w:rFonts w:ascii="Times New Roman" w:hAnsi="Times New Roman"/>
                <w:color w:val="000000"/>
                <w:sz w:val="24"/>
                <w:szCs w:val="24"/>
              </w:rPr>
              <w:t>типу КЕП</w:t>
            </w:r>
            <w:r w:rsidR="00272AE4" w:rsidRPr="003A0990">
              <w:rPr>
                <w:rFonts w:ascii="Times New Roman" w:hAnsi="Times New Roman"/>
                <w:color w:val="000000"/>
                <w:sz w:val="24"/>
                <w:szCs w:val="24"/>
              </w:rPr>
              <w:t>.</w:t>
            </w:r>
          </w:p>
          <w:p w:rsidR="00F43DA0" w:rsidRPr="00605866" w:rsidRDefault="00F43DA0" w:rsidP="00F43DA0">
            <w:pPr>
              <w:jc w:val="both"/>
              <w:rPr>
                <w:lang w:val="uk-UA"/>
              </w:rPr>
            </w:pPr>
            <w:r w:rsidRPr="00605866">
              <w:t>Кожен учасник має право подати тільки одну тендерну пропозицію.</w:t>
            </w:r>
          </w:p>
          <w:p w:rsidR="00F43DA0" w:rsidRPr="00605866" w:rsidRDefault="00F43DA0" w:rsidP="00F43DA0">
            <w:pPr>
              <w:pStyle w:val="16"/>
              <w:widowControl w:val="0"/>
              <w:spacing w:line="240" w:lineRule="auto"/>
              <w:ind w:right="113"/>
              <w:jc w:val="both"/>
              <w:rPr>
                <w:rFonts w:ascii="Times New Roman" w:eastAsia="Times New Roman" w:hAnsi="Times New Roman" w:cs="Times New Roman"/>
                <w:i/>
                <w:sz w:val="24"/>
                <w:szCs w:val="24"/>
                <w:lang w:val="uk-UA"/>
              </w:rPr>
            </w:pPr>
          </w:p>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rPr>
              <w:t xml:space="preserve">Замовник не вимагає документального підтвердження інформації, що міститься у відкритих єдиних державних реєстрах, доступ до </w:t>
            </w:r>
            <w:r w:rsidRPr="00605866">
              <w:rPr>
                <w:rFonts w:ascii="Times New Roman" w:hAnsi="Times New Roman" w:cs="Times New Roman"/>
                <w:lang w:val="uk-UA"/>
              </w:rPr>
              <w:lastRenderedPageBreak/>
              <w:t>яких є вільним.</w:t>
            </w:r>
          </w:p>
          <w:p w:rsidR="00F43DA0" w:rsidRPr="00605866" w:rsidRDefault="00F43DA0" w:rsidP="00F43DA0">
            <w:pPr>
              <w:pStyle w:val="16"/>
              <w:widowControl w:val="0"/>
              <w:spacing w:line="240" w:lineRule="auto"/>
              <w:ind w:right="113"/>
              <w:jc w:val="both"/>
              <w:rPr>
                <w:rFonts w:ascii="Times New Roman" w:hAnsi="Times New Roman" w:cs="Times New Roman"/>
                <w:sz w:val="24"/>
                <w:szCs w:val="24"/>
                <w:lang w:val="uk-UA"/>
              </w:rPr>
            </w:pPr>
            <w:r w:rsidRPr="00605866">
              <w:rPr>
                <w:rFonts w:ascii="Times New Roman" w:hAnsi="Times New Roman" w:cs="Times New Roman"/>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 України «Про публічні закупівлі».</w:t>
            </w:r>
          </w:p>
          <w:p w:rsidR="00F43DA0" w:rsidRPr="00605866" w:rsidRDefault="00F43DA0" w:rsidP="00F43DA0">
            <w:pPr>
              <w:ind w:firstLine="324"/>
              <w:jc w:val="center"/>
              <w:rPr>
                <w:b/>
                <w:spacing w:val="-4"/>
              </w:rPr>
            </w:pPr>
            <w:r w:rsidRPr="00605866">
              <w:rPr>
                <w:b/>
                <w:spacing w:val="-4"/>
              </w:rPr>
              <w:t>Надання документів переможцем торгів:</w:t>
            </w:r>
          </w:p>
          <w:p w:rsidR="00F43DA0" w:rsidRPr="00605866" w:rsidRDefault="00F43DA0" w:rsidP="00F43DA0">
            <w:pPr>
              <w:pStyle w:val="HTML"/>
              <w:ind w:firstLine="324"/>
              <w:jc w:val="both"/>
              <w:rPr>
                <w:rFonts w:ascii="Times New Roman" w:hAnsi="Times New Roman" w:cs="Times New Roman"/>
                <w:spacing w:val="-4"/>
                <w:sz w:val="24"/>
                <w:szCs w:val="24"/>
                <w:lang w:val="uk-UA"/>
              </w:rPr>
            </w:pPr>
            <w:r w:rsidRPr="00605866">
              <w:rPr>
                <w:rFonts w:ascii="Times New Roman" w:hAnsi="Times New Roman" w:cs="Times New Roman"/>
                <w:spacing w:val="-4"/>
                <w:sz w:val="24"/>
                <w:szCs w:val="24"/>
                <w:lang w:val="uk-UA"/>
              </w:rPr>
              <w:t xml:space="preserve">Переможець торгів протягом </w:t>
            </w:r>
            <w:r w:rsidR="00DB1D49" w:rsidRPr="00605866">
              <w:rPr>
                <w:rFonts w:ascii="Times New Roman" w:hAnsi="Times New Roman" w:cs="Times New Roman"/>
                <w:spacing w:val="-4"/>
                <w:sz w:val="24"/>
                <w:szCs w:val="24"/>
                <w:lang w:val="uk-UA"/>
              </w:rPr>
              <w:t xml:space="preserve">10 </w:t>
            </w:r>
            <w:r w:rsidRPr="00605866">
              <w:rPr>
                <w:rFonts w:ascii="Times New Roman" w:hAnsi="Times New Roman" w:cs="Times New Roman"/>
                <w:spacing w:val="-4"/>
                <w:sz w:val="24"/>
                <w:szCs w:val="24"/>
                <w:lang w:val="uk-UA"/>
              </w:rPr>
              <w:t>днів</w:t>
            </w:r>
            <w:r w:rsidR="00087214" w:rsidRPr="00605866">
              <w:rPr>
                <w:rFonts w:ascii="Times New Roman" w:hAnsi="Times New Roman" w:cs="Times New Roman"/>
                <w:spacing w:val="-4"/>
                <w:sz w:val="24"/>
                <w:szCs w:val="24"/>
                <w:lang w:val="uk-UA"/>
              </w:rPr>
              <w:t xml:space="preserve"> </w:t>
            </w:r>
            <w:r w:rsidRPr="00605866">
              <w:rPr>
                <w:rFonts w:ascii="Times New Roman" w:hAnsi="Times New Roman" w:cs="Times New Roman"/>
                <w:spacing w:val="-4"/>
                <w:sz w:val="24"/>
                <w:szCs w:val="24"/>
                <w:lang w:val="uk-UA"/>
              </w:rPr>
              <w:t>з дати оприлюднення на веб-порталі Уповноваженого органу  повідомлення про намір укласти договір (я</w:t>
            </w:r>
            <w:r w:rsidRPr="00605866">
              <w:rPr>
                <w:rFonts w:ascii="Times New Roman" w:hAnsi="Times New Roman" w:cs="Times New Roman"/>
                <w:sz w:val="24"/>
                <w:szCs w:val="24"/>
                <w:lang w:val="uk-UA"/>
              </w:rPr>
              <w:t>кщо останній день строку припадає на вихідний, святковий або інший неробочий день, то днем закінчення строку є перший за ним робочий день)</w:t>
            </w:r>
            <w:r w:rsidRPr="00605866">
              <w:rPr>
                <w:rFonts w:ascii="Times New Roman" w:hAnsi="Times New Roman" w:cs="Times New Roman"/>
                <w:spacing w:val="-4"/>
                <w:sz w:val="24"/>
                <w:szCs w:val="24"/>
                <w:lang w:val="uk-UA"/>
              </w:rPr>
              <w:t xml:space="preserve"> повинен дозавантажити документи переможця через електронний майданчик. У разі несправності останнього – надати на електронну пошту Замовника </w:t>
            </w:r>
            <w:r w:rsidRPr="00605866">
              <w:rPr>
                <w:rStyle w:val="username"/>
                <w:rFonts w:ascii="Times New Roman" w:hAnsi="Times New Roman" w:cs="Times New Roman"/>
                <w:sz w:val="24"/>
                <w:szCs w:val="24"/>
                <w:u w:val="single"/>
                <w:lang w:val="en-GB"/>
              </w:rPr>
              <w:t>ukb</w:t>
            </w:r>
            <w:r w:rsidRPr="00605866">
              <w:rPr>
                <w:rStyle w:val="username"/>
                <w:rFonts w:ascii="Times New Roman" w:hAnsi="Times New Roman" w:cs="Times New Roman"/>
                <w:sz w:val="24"/>
                <w:szCs w:val="24"/>
                <w:u w:val="single"/>
                <w:lang w:val="uk-UA"/>
              </w:rPr>
              <w:t>@</w:t>
            </w:r>
            <w:r w:rsidRPr="00605866">
              <w:rPr>
                <w:rStyle w:val="username"/>
                <w:rFonts w:ascii="Times New Roman" w:hAnsi="Times New Roman" w:cs="Times New Roman"/>
                <w:sz w:val="24"/>
                <w:szCs w:val="24"/>
                <w:u w:val="single"/>
                <w:lang w:val="en-GB"/>
              </w:rPr>
              <w:t>bukoda</w:t>
            </w:r>
            <w:r w:rsidRPr="00605866">
              <w:rPr>
                <w:rStyle w:val="username"/>
                <w:rFonts w:ascii="Times New Roman" w:hAnsi="Times New Roman" w:cs="Times New Roman"/>
                <w:sz w:val="24"/>
                <w:szCs w:val="24"/>
                <w:u w:val="single"/>
                <w:lang w:val="uk-UA"/>
              </w:rPr>
              <w:t>.</w:t>
            </w:r>
            <w:r w:rsidRPr="00605866">
              <w:rPr>
                <w:rStyle w:val="username"/>
                <w:rFonts w:ascii="Times New Roman" w:hAnsi="Times New Roman" w:cs="Times New Roman"/>
                <w:sz w:val="24"/>
                <w:szCs w:val="24"/>
                <w:u w:val="single"/>
                <w:lang w:val="en-GB"/>
              </w:rPr>
              <w:t>gov</w:t>
            </w:r>
            <w:r w:rsidRPr="00605866">
              <w:rPr>
                <w:rStyle w:val="username"/>
                <w:rFonts w:ascii="Times New Roman" w:hAnsi="Times New Roman" w:cs="Times New Roman"/>
                <w:sz w:val="24"/>
                <w:szCs w:val="24"/>
                <w:u w:val="single"/>
                <w:lang w:val="uk-UA"/>
              </w:rPr>
              <w:t>.</w:t>
            </w:r>
            <w:r w:rsidRPr="00605866">
              <w:rPr>
                <w:rStyle w:val="username"/>
                <w:rFonts w:ascii="Times New Roman" w:hAnsi="Times New Roman" w:cs="Times New Roman"/>
                <w:sz w:val="24"/>
                <w:szCs w:val="24"/>
                <w:u w:val="single"/>
                <w:lang w:val="en-GB"/>
              </w:rPr>
              <w:t>ua</w:t>
            </w:r>
            <w:r w:rsidRPr="00605866">
              <w:rPr>
                <w:rStyle w:val="a8"/>
                <w:color w:val="000000"/>
                <w:sz w:val="24"/>
                <w:szCs w:val="24"/>
                <w:u w:val="none"/>
              </w:rPr>
              <w:t xml:space="preserve"> </w:t>
            </w:r>
            <w:r w:rsidRPr="00605866">
              <w:rPr>
                <w:rFonts w:ascii="Times New Roman" w:hAnsi="Times New Roman" w:cs="Times New Roman"/>
                <w:sz w:val="24"/>
                <w:szCs w:val="24"/>
                <w:lang w:val="uk-UA"/>
              </w:rPr>
              <w:t>разом з листом-підтвердженням про технічну неможливість розмістити документи на електронному майданчику та надаються Замовнику у паперовому вигляді із супровідним листом</w:t>
            </w:r>
            <w:r w:rsidRPr="00605866">
              <w:rPr>
                <w:rFonts w:ascii="Times New Roman" w:hAnsi="Times New Roman" w:cs="Times New Roman"/>
                <w:spacing w:val="-4"/>
                <w:sz w:val="24"/>
                <w:szCs w:val="24"/>
                <w:lang w:val="uk-UA"/>
              </w:rPr>
              <w:t xml:space="preserve">. </w:t>
            </w:r>
          </w:p>
          <w:p w:rsidR="00F43DA0" w:rsidRPr="00605866" w:rsidRDefault="00F43DA0" w:rsidP="00F43DA0">
            <w:pPr>
              <w:tabs>
                <w:tab w:val="left" w:pos="8244"/>
                <w:tab w:val="left" w:pos="9160"/>
                <w:tab w:val="left" w:pos="10076"/>
                <w:tab w:val="left" w:pos="10992"/>
                <w:tab w:val="left" w:pos="11908"/>
                <w:tab w:val="left" w:pos="12824"/>
                <w:tab w:val="left" w:pos="13740"/>
                <w:tab w:val="left" w:pos="14656"/>
              </w:tabs>
              <w:spacing w:line="240" w:lineRule="exact"/>
              <w:ind w:firstLine="324"/>
              <w:jc w:val="both"/>
              <w:rPr>
                <w:b/>
                <w:spacing w:val="-4"/>
              </w:rPr>
            </w:pPr>
            <w:r w:rsidRPr="00605866">
              <w:rPr>
                <w:b/>
                <w:spacing w:val="-4"/>
              </w:rPr>
              <w:t>Перелік документів:</w:t>
            </w:r>
          </w:p>
          <w:p w:rsidR="00F43DA0" w:rsidRPr="00605866" w:rsidRDefault="00F43DA0" w:rsidP="00D83E15">
            <w:r w:rsidRPr="00605866">
              <w:t>- заповнену тендерну пропозицію на суму переможного раунду (згідно</w:t>
            </w:r>
            <w:r w:rsidR="00902A8B" w:rsidRPr="00605866">
              <w:rPr>
                <w:lang w:val="uk-UA"/>
              </w:rPr>
              <w:t xml:space="preserve"> </w:t>
            </w:r>
            <w:r w:rsidRPr="00605866">
              <w:t xml:space="preserve">з додатком </w:t>
            </w:r>
            <w:r w:rsidRPr="00605866">
              <w:rPr>
                <w:lang w:val="uk-UA"/>
              </w:rPr>
              <w:t>1</w:t>
            </w:r>
            <w:r w:rsidRPr="00605866">
              <w:t>);</w:t>
            </w:r>
          </w:p>
          <w:p w:rsidR="00F43DA0" w:rsidRPr="00605866" w:rsidRDefault="00F43DA0" w:rsidP="00F43DA0">
            <w:pPr>
              <w:jc w:val="both"/>
              <w:rPr>
                <w:b/>
                <w:lang w:val="uk-UA"/>
              </w:rPr>
            </w:pPr>
            <w:r w:rsidRPr="00605866">
              <w:rPr>
                <w:rFonts w:ascii="Times New Roman" w:hAnsi="Times New Roman" w:cs="Times New Roman"/>
                <w:lang w:val="uk-UA"/>
              </w:rPr>
              <w:t xml:space="preserve"> - довідки перелічені у Додатку 2 «</w:t>
            </w:r>
            <w:r w:rsidRPr="00605866">
              <w:rPr>
                <w:lang w:val="uk-UA"/>
              </w:rPr>
              <w:t>Документи, що підтверджують відсутність підстав для відмови в участі у процедурі закупівлі ст. 17 ЗУ «Про публічні закупівлі» (</w:t>
            </w:r>
            <w:r w:rsidRPr="00605866">
              <w:rPr>
                <w:b/>
                <w:lang w:val="uk-UA"/>
              </w:rPr>
              <w:t>Для переможців)</w:t>
            </w:r>
            <w:r w:rsidR="00BE66C0" w:rsidRPr="00605866">
              <w:rPr>
                <w:b/>
                <w:lang w:val="uk-UA"/>
              </w:rPr>
              <w:t>;</w:t>
            </w:r>
          </w:p>
          <w:p w:rsidR="00BE66C0" w:rsidRPr="00605866" w:rsidRDefault="00BE66C0" w:rsidP="00F43DA0">
            <w:pPr>
              <w:jc w:val="both"/>
              <w:rPr>
                <w:lang w:val="uk-UA"/>
              </w:rPr>
            </w:pPr>
            <w:r w:rsidRPr="00605866">
              <w:rPr>
                <w:lang w:val="uk-UA"/>
              </w:rPr>
              <w:t>- розрахунок ціни  пропозиції  приведений у відповідність до показників за результатами аукціону на суму останнього (переможного) раунду.</w:t>
            </w:r>
          </w:p>
          <w:p w:rsidR="00BE66C0" w:rsidRPr="00605866" w:rsidRDefault="00BE66C0" w:rsidP="00BE66C0">
            <w:pPr>
              <w:ind w:firstLine="324"/>
              <w:jc w:val="both"/>
              <w:rPr>
                <w:i/>
                <w:color w:val="000000" w:themeColor="text1"/>
                <w:shd w:val="clear" w:color="auto" w:fill="FFFFFF"/>
              </w:rPr>
            </w:pPr>
            <w:r w:rsidRPr="00605866">
              <w:rPr>
                <w:i/>
                <w:color w:val="000000" w:themeColor="text1"/>
                <w:shd w:val="clear" w:color="auto" w:fill="FFFFFF"/>
                <w:lang w:val="uk-UA"/>
              </w:rPr>
              <w:t>Відповідно до ч.2 ст. 41 Закону п</w:t>
            </w:r>
            <w:r w:rsidRPr="00605866">
              <w:rPr>
                <w:i/>
                <w:color w:val="000000" w:themeColor="text1"/>
                <w:shd w:val="clear" w:color="auto" w:fill="FFFFFF"/>
              </w:rPr>
              <w:t xml:space="preserve">ереможець процедури закупівлі під час укладення договору про закупівлю повинен надати: </w:t>
            </w:r>
          </w:p>
          <w:p w:rsidR="00BE66C0" w:rsidRPr="00605866" w:rsidRDefault="00BE66C0" w:rsidP="00BE66C0">
            <w:pPr>
              <w:ind w:firstLine="324"/>
              <w:jc w:val="both"/>
              <w:rPr>
                <w:color w:val="000000" w:themeColor="text1"/>
              </w:rPr>
            </w:pPr>
            <w:r w:rsidRPr="00605866">
              <w:rPr>
                <w:color w:val="000000" w:themeColor="text1"/>
              </w:rPr>
              <w:t>- відповідну інформацію про право підписання договору про закупівлю;</w:t>
            </w:r>
          </w:p>
          <w:p w:rsidR="00BE66C0" w:rsidRPr="00605866" w:rsidRDefault="00BE66C0" w:rsidP="00BE66C0">
            <w:pPr>
              <w:pStyle w:val="afe"/>
              <w:spacing w:before="0" w:beforeAutospacing="0" w:after="0" w:afterAutospacing="0"/>
              <w:ind w:firstLine="324"/>
              <w:jc w:val="both"/>
              <w:rPr>
                <w:color w:val="000000" w:themeColor="text1"/>
                <w:lang w:val="uk-UA"/>
              </w:rPr>
            </w:pPr>
            <w:r w:rsidRPr="00605866">
              <w:rPr>
                <w:color w:val="000000" w:themeColor="text1"/>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D76A3" w:rsidRPr="00605866" w:rsidRDefault="003D76A3" w:rsidP="003D76A3">
            <w:pPr>
              <w:ind w:firstLine="324"/>
              <w:jc w:val="both"/>
              <w:rPr>
                <w:color w:val="000000" w:themeColor="text1"/>
                <w:spacing w:val="-4"/>
                <w:lang w:val="uk-UA"/>
              </w:rPr>
            </w:pPr>
            <w:r w:rsidRPr="00605866">
              <w:rPr>
                <w:color w:val="000000" w:themeColor="text1"/>
                <w:lang w:val="uk-UA"/>
              </w:rPr>
              <w:t xml:space="preserve">У випадку невиконання учасником процедури закупівлі -переможцем торгів вимог щодо приведення розрахунку ціни на суму </w:t>
            </w:r>
            <w:r w:rsidRPr="00605866">
              <w:rPr>
                <w:color w:val="000000" w:themeColor="text1"/>
                <w:spacing w:val="-4"/>
                <w:lang w:val="uk-UA"/>
              </w:rPr>
              <w:t>останнього (переможного)  раунду, Учасник визнається таким, що відмовився  від підписання договору.</w:t>
            </w:r>
          </w:p>
          <w:p w:rsidR="00F43DA0" w:rsidRPr="00605866" w:rsidRDefault="00F43DA0" w:rsidP="00F43DA0">
            <w:pPr>
              <w:pStyle w:val="16"/>
              <w:widowControl w:val="0"/>
              <w:spacing w:line="240" w:lineRule="auto"/>
              <w:ind w:right="113"/>
              <w:jc w:val="both"/>
              <w:rPr>
                <w:rFonts w:ascii="Times New Roman" w:eastAsia="Times New Roman" w:hAnsi="Times New Roman" w:cs="Times New Roman"/>
                <w:i/>
                <w:sz w:val="24"/>
                <w:szCs w:val="24"/>
                <w:lang w:val="uk-UA"/>
              </w:rPr>
            </w:pPr>
            <w:r w:rsidRPr="00605866">
              <w:rPr>
                <w:sz w:val="24"/>
                <w:szCs w:val="24"/>
                <w:lang w:val="uk-UA"/>
              </w:rPr>
              <w:br w:type="page"/>
              <w:t xml:space="preserve"> </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lastRenderedPageBreak/>
              <w:t>2</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 xml:space="preserve">Забезпечення тендерної пропозиції </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ind w:firstLine="615"/>
              <w:jc w:val="both"/>
              <w:rPr>
                <w:lang w:val="uk-UA"/>
              </w:rPr>
            </w:pPr>
            <w:r w:rsidRPr="00605866">
              <w:rPr>
                <w:lang w:val="uk-UA"/>
              </w:rPr>
              <w:t>На підставі положень ст. 25 Закону Учасник під час подання тендерної пропозиції одночасно надає забезпечення тендерної пропозиції.</w:t>
            </w:r>
          </w:p>
          <w:p w:rsidR="00432FCD" w:rsidRPr="00605866" w:rsidRDefault="00432FCD" w:rsidP="00432FCD">
            <w:pPr>
              <w:pStyle w:val="xfmc2"/>
              <w:shd w:val="clear" w:color="auto" w:fill="FFFFFF"/>
              <w:spacing w:before="0" w:beforeAutospacing="0" w:after="0" w:afterAutospacing="0"/>
              <w:ind w:firstLine="353"/>
              <w:jc w:val="both"/>
            </w:pPr>
            <w:r w:rsidRPr="00605866">
              <w:rPr>
                <w:iCs/>
                <w:lang w:eastAsia="ru-RU"/>
              </w:rPr>
              <w:t xml:space="preserve">Вид забезпечення тендерної пропозиції: електронна банківська гарантія </w:t>
            </w:r>
            <w:r w:rsidRPr="00605866">
              <w:t xml:space="preserve">у формі </w:t>
            </w:r>
            <w:r w:rsidRPr="00605866">
              <w:rPr>
                <w:lang w:val="en-US"/>
              </w:rPr>
              <w:t>PDF</w:t>
            </w:r>
            <w:r w:rsidRPr="00605866">
              <w:t xml:space="preserve"> з накладанням електронного цифрового підпису (КЕП).</w:t>
            </w:r>
          </w:p>
          <w:p w:rsidR="00432FCD" w:rsidRPr="00605866" w:rsidRDefault="00432FCD" w:rsidP="00432FCD">
            <w:pPr>
              <w:pStyle w:val="xfmc2"/>
              <w:shd w:val="clear" w:color="auto" w:fill="FFFFFF"/>
              <w:spacing w:before="0" w:beforeAutospacing="0" w:after="0" w:afterAutospacing="0"/>
              <w:ind w:firstLine="353"/>
              <w:jc w:val="both"/>
              <w:rPr>
                <w:iCs/>
              </w:rPr>
            </w:pPr>
            <w:r w:rsidRPr="00605866">
              <w:rPr>
                <w:iCs/>
              </w:rPr>
              <w:t xml:space="preserve">Учасник забезпечує можливість перевірки замовником достовірності </w:t>
            </w:r>
            <w:r w:rsidRPr="00605866">
              <w:t>КЕП</w:t>
            </w:r>
            <w:r w:rsidRPr="00605866">
              <w:rPr>
                <w:iCs/>
              </w:rPr>
              <w:t xml:space="preserve"> без встановлення додаткового програмного комплексу (бажано забезпечити можливість перевірки </w:t>
            </w:r>
            <w:r w:rsidRPr="00605866">
              <w:t>КЕП</w:t>
            </w:r>
            <w:r w:rsidRPr="00605866">
              <w:rPr>
                <w:iCs/>
              </w:rPr>
              <w:t xml:space="preserve"> на офіційному веб-сайті «Центральний засвідчувальний орган» Міністерства юстиції України </w:t>
            </w:r>
            <w:hyperlink r:id="rId9" w:tgtFrame="_blank" w:history="1">
              <w:r w:rsidRPr="00605866">
                <w:rPr>
                  <w:rStyle w:val="a8"/>
                  <w:iCs/>
                </w:rPr>
                <w:t>http://czo.gov.ua/online-ecp</w:t>
              </w:r>
            </w:hyperlink>
            <w:r w:rsidRPr="00605866">
              <w:rPr>
                <w:iCs/>
              </w:rPr>
              <w:t>).</w:t>
            </w:r>
          </w:p>
          <w:p w:rsidR="00432FCD" w:rsidRPr="00605866" w:rsidRDefault="00432FCD" w:rsidP="00432FCD">
            <w:pPr>
              <w:widowControl/>
              <w:autoSpaceDE/>
              <w:ind w:firstLine="615"/>
              <w:jc w:val="both"/>
              <w:rPr>
                <w:lang w:val="uk-UA"/>
              </w:rPr>
            </w:pPr>
            <w:r w:rsidRPr="00605866">
              <w:rPr>
                <w:lang w:val="uk-UA"/>
              </w:rPr>
              <w:t>Забезпечення тендерної пропозиції оформлюється відповідно до вимог наказу Міністерства розвитку економіки, торгівлі та сільського господарства України від 14.12.2020 № 2628.</w:t>
            </w:r>
          </w:p>
          <w:p w:rsidR="00432FCD" w:rsidRPr="008A0783" w:rsidRDefault="00432FCD" w:rsidP="00432FCD">
            <w:pPr>
              <w:widowControl/>
              <w:autoSpaceDE/>
              <w:ind w:firstLine="615"/>
              <w:jc w:val="both"/>
            </w:pPr>
            <w:r w:rsidRPr="008A0783">
              <w:t xml:space="preserve">Розмір забезпечення тендерної пропозиції: </w:t>
            </w:r>
          </w:p>
          <w:p w:rsidR="00432FCD" w:rsidRPr="00605866" w:rsidRDefault="00481613" w:rsidP="00432FCD">
            <w:pPr>
              <w:widowControl/>
              <w:autoSpaceDE/>
              <w:ind w:firstLine="615"/>
              <w:jc w:val="both"/>
              <w:rPr>
                <w:b/>
              </w:rPr>
            </w:pPr>
            <w:r w:rsidRPr="00481613">
              <w:rPr>
                <w:b/>
                <w:lang w:val="uk-UA"/>
              </w:rPr>
              <w:t>501 254</w:t>
            </w:r>
            <w:r w:rsidR="00060C78" w:rsidRPr="00481613">
              <w:rPr>
                <w:b/>
                <w:lang w:val="uk-UA"/>
              </w:rPr>
              <w:t xml:space="preserve"> </w:t>
            </w:r>
            <w:r w:rsidR="00432FCD" w:rsidRPr="00481613">
              <w:rPr>
                <w:b/>
              </w:rPr>
              <w:t>грн.</w:t>
            </w:r>
          </w:p>
          <w:p w:rsidR="00432FCD" w:rsidRPr="00605866" w:rsidRDefault="00432FCD" w:rsidP="00432FCD">
            <w:pPr>
              <w:widowControl/>
              <w:autoSpaceDE/>
              <w:ind w:firstLine="615"/>
              <w:jc w:val="both"/>
            </w:pPr>
          </w:p>
          <w:p w:rsidR="00432FCD" w:rsidRPr="00605866" w:rsidRDefault="00432FCD" w:rsidP="00432FCD">
            <w:pPr>
              <w:widowControl/>
              <w:autoSpaceDE/>
              <w:ind w:firstLine="615"/>
              <w:jc w:val="both"/>
            </w:pPr>
            <w:r w:rsidRPr="00605866">
              <w:lastRenderedPageBreak/>
              <w:t>Строк дії забезпечення тендерної пропозиції: не менше 120 днів з дати кінцевого строку подання тендерних пропозицій.</w:t>
            </w:r>
          </w:p>
          <w:p w:rsidR="00432FCD" w:rsidRPr="00605866" w:rsidRDefault="00432FCD" w:rsidP="00432FCD">
            <w:pPr>
              <w:widowControl/>
              <w:autoSpaceDE/>
              <w:ind w:firstLine="615"/>
              <w:jc w:val="both"/>
            </w:pPr>
            <w:r w:rsidRPr="00605866">
              <w:t>Реквізити замовника розрахунковий рахунок №UA268201720355159003001006327, МФО 820172 Державна казначейська служба України, м.Київ. Усі витрати, пов’язані з поданням забезпечення тендерної пропозиції, здійснюються за рахунок учасника.</w:t>
            </w:r>
          </w:p>
          <w:p w:rsidR="00432FCD" w:rsidRPr="00605866" w:rsidRDefault="00432FCD" w:rsidP="00432FCD">
            <w:pPr>
              <w:widowControl/>
              <w:autoSpaceDE/>
              <w:ind w:firstLine="615"/>
              <w:jc w:val="both"/>
            </w:pPr>
            <w:r w:rsidRPr="00605866">
              <w:t>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відповідно до строку, на який продовжено тендерну пропозицію учасника.</w:t>
            </w:r>
          </w:p>
          <w:p w:rsidR="00432FCD" w:rsidRPr="00605866" w:rsidRDefault="00432FCD" w:rsidP="00170EE0">
            <w:pPr>
              <w:tabs>
                <w:tab w:val="left" w:pos="1440"/>
              </w:tabs>
              <w:jc w:val="both"/>
              <w:rPr>
                <w:rFonts w:ascii="Times New Roman" w:hAnsi="Times New Roman" w:cs="Times New Roman"/>
                <w:lang w:val="uk-UA"/>
              </w:rPr>
            </w:pP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color w:val="000000"/>
                <w:lang w:val="uk-UA"/>
              </w:rPr>
              <w:lastRenderedPageBreak/>
              <w:t> 3</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bCs/>
                <w:color w:val="000000"/>
                <w:lang w:val="uk-UA"/>
              </w:rPr>
              <w:t xml:space="preserve">Умови повернення чи неповернення забезпечення  тендерної пропозиції </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rvps2"/>
              <w:spacing w:before="0" w:beforeAutospacing="0" w:after="0" w:afterAutospacing="0"/>
              <w:ind w:firstLine="450"/>
              <w:jc w:val="both"/>
              <w:textAlignment w:val="baseline"/>
            </w:pPr>
            <w:r w:rsidRPr="00605866">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432FCD" w:rsidRPr="00605866" w:rsidRDefault="00432FCD" w:rsidP="00432FCD">
            <w:pPr>
              <w:pStyle w:val="rvps2"/>
              <w:spacing w:before="0" w:beforeAutospacing="0" w:after="0" w:afterAutospacing="0"/>
              <w:ind w:firstLine="450"/>
              <w:jc w:val="both"/>
              <w:textAlignment w:val="baseline"/>
            </w:pPr>
            <w:bookmarkStart w:id="1" w:name="n446"/>
            <w:bookmarkEnd w:id="1"/>
            <w:r w:rsidRPr="00605866">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32FCD" w:rsidRPr="00605866" w:rsidRDefault="00432FCD" w:rsidP="00432FCD">
            <w:pPr>
              <w:pStyle w:val="rvps2"/>
              <w:spacing w:before="0" w:beforeAutospacing="0" w:after="0" w:afterAutospacing="0"/>
              <w:ind w:firstLine="450"/>
              <w:jc w:val="both"/>
              <w:textAlignment w:val="baseline"/>
            </w:pPr>
            <w:r w:rsidRPr="00605866">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32FCD" w:rsidRPr="00605866" w:rsidRDefault="00432FCD" w:rsidP="00432FCD">
            <w:pPr>
              <w:pStyle w:val="rvps2"/>
              <w:spacing w:before="0" w:beforeAutospacing="0" w:after="0" w:afterAutospacing="0"/>
              <w:ind w:firstLine="450"/>
              <w:jc w:val="both"/>
              <w:textAlignment w:val="baseline"/>
            </w:pPr>
            <w:r w:rsidRPr="00605866">
              <w:t>відкликання тендерної пропозиції/пропозиції до закінчення строку її подання;</w:t>
            </w:r>
          </w:p>
          <w:p w:rsidR="00432FCD" w:rsidRPr="00605866" w:rsidRDefault="00432FCD" w:rsidP="00432FCD">
            <w:pPr>
              <w:pStyle w:val="rvps2"/>
              <w:spacing w:before="0" w:beforeAutospacing="0" w:after="0" w:afterAutospacing="0"/>
              <w:ind w:firstLine="450"/>
              <w:jc w:val="both"/>
              <w:textAlignment w:val="baseline"/>
              <w:rPr>
                <w:lang w:val="uk-UA"/>
              </w:rPr>
            </w:pPr>
            <w:r w:rsidRPr="00605866">
              <w:t>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432FCD" w:rsidRPr="00605866" w:rsidRDefault="00432FCD" w:rsidP="00432FCD">
            <w:pPr>
              <w:pStyle w:val="rvps2"/>
              <w:spacing w:before="0" w:beforeAutospacing="0" w:after="0" w:afterAutospacing="0"/>
              <w:ind w:firstLine="450"/>
              <w:jc w:val="both"/>
              <w:textAlignment w:val="baseline"/>
            </w:pPr>
            <w:r w:rsidRPr="00605866">
              <w:t>Забезпечення тендерної пропозиції не повертається у разі:</w:t>
            </w:r>
          </w:p>
          <w:p w:rsidR="00432FCD" w:rsidRPr="00605866" w:rsidRDefault="00432FCD" w:rsidP="00432FCD">
            <w:pPr>
              <w:pStyle w:val="16"/>
              <w:widowControl w:val="0"/>
              <w:pBdr>
                <w:top w:val="nil"/>
                <w:left w:val="nil"/>
                <w:bottom w:val="nil"/>
                <w:right w:val="nil"/>
                <w:between w:val="nil"/>
              </w:pBdr>
              <w:ind w:firstLine="473"/>
              <w:jc w:val="both"/>
              <w:rPr>
                <w:rFonts w:ascii="Times New Roman" w:eastAsia="Times New Roman" w:hAnsi="Times New Roman" w:cs="Times New Roman"/>
                <w:color w:val="auto"/>
                <w:sz w:val="24"/>
                <w:szCs w:val="24"/>
              </w:rPr>
            </w:pPr>
            <w:bookmarkStart w:id="2" w:name="n441"/>
            <w:bookmarkEnd w:id="2"/>
            <w:r w:rsidRPr="00605866">
              <w:rPr>
                <w:rFonts w:ascii="Times New Roman" w:eastAsia="Times New Roman" w:hAnsi="Times New Roman" w:cs="Times New Roman"/>
                <w:color w:val="auto"/>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32FCD" w:rsidRPr="00605866" w:rsidRDefault="00432FCD" w:rsidP="00432FCD">
            <w:pPr>
              <w:pStyle w:val="16"/>
              <w:widowControl w:val="0"/>
              <w:pBdr>
                <w:top w:val="nil"/>
                <w:left w:val="nil"/>
                <w:bottom w:val="nil"/>
                <w:right w:val="nil"/>
                <w:between w:val="nil"/>
              </w:pBdr>
              <w:ind w:firstLine="473"/>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непідписання договору про закупівлю учасником, який став переможцем тендеру;</w:t>
            </w:r>
          </w:p>
          <w:p w:rsidR="00432FCD" w:rsidRPr="00605866" w:rsidRDefault="00432FCD" w:rsidP="00432FCD">
            <w:pPr>
              <w:pStyle w:val="16"/>
              <w:widowControl w:val="0"/>
              <w:pBdr>
                <w:top w:val="nil"/>
                <w:left w:val="nil"/>
                <w:bottom w:val="nil"/>
                <w:right w:val="nil"/>
                <w:between w:val="nil"/>
              </w:pBdr>
              <w:ind w:firstLine="473"/>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432FCD" w:rsidRPr="00605866" w:rsidRDefault="00432FCD" w:rsidP="00432FCD">
            <w:pPr>
              <w:tabs>
                <w:tab w:val="left" w:pos="7328"/>
                <w:tab w:val="left" w:pos="8244"/>
                <w:tab w:val="left" w:pos="9160"/>
                <w:tab w:val="left" w:pos="10076"/>
                <w:tab w:val="left" w:pos="10992"/>
                <w:tab w:val="left" w:pos="11908"/>
                <w:tab w:val="left" w:pos="12824"/>
                <w:tab w:val="left" w:pos="13740"/>
                <w:tab w:val="left" w:pos="14656"/>
              </w:tabs>
              <w:ind w:firstLine="432"/>
              <w:jc w:val="both"/>
              <w:rPr>
                <w:rFonts w:ascii="Times New Roman" w:hAnsi="Times New Roman" w:cs="Times New Roman"/>
              </w:rPr>
            </w:pPr>
            <w:bookmarkStart w:id="3" w:name="n444"/>
            <w:bookmarkEnd w:id="3"/>
            <w:r w:rsidRPr="00605866">
              <w:rPr>
                <w:rFonts w:ascii="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4" w:name="gjdgxs" w:colFirst="0" w:colLast="0"/>
            <w:bookmarkEnd w:id="4"/>
            <w:r w:rsidRPr="00605866">
              <w:rPr>
                <w:rFonts w:ascii="Times New Roman" w:hAnsi="Times New Roman" w:cs="Times New Roman"/>
              </w:rPr>
              <w:t>.</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4</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Строк, протягом якого тендерні  пропозиції є дійсними</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jc w:val="both"/>
              <w:rPr>
                <w:rFonts w:ascii="Times New Roman" w:hAnsi="Times New Roman" w:cs="Times New Roman"/>
                <w:lang w:val="uk-UA"/>
              </w:rPr>
            </w:pPr>
            <w:r w:rsidRPr="00605866">
              <w:rPr>
                <w:rFonts w:ascii="Times New Roman" w:hAnsi="Times New Roman" w:cs="Times New Roman"/>
                <w:lang w:val="uk-UA"/>
              </w:rPr>
              <w:t xml:space="preserve">Тендерні пропозиції вважаються дійсними протягом </w:t>
            </w:r>
            <w:r w:rsidRPr="00605866">
              <w:rPr>
                <w:lang w:val="uk-UA"/>
              </w:rPr>
              <w:t>120 днів із дати кінцевого строку подання тендерних пропозицій.</w:t>
            </w:r>
            <w:r w:rsidRPr="00605866">
              <w:rPr>
                <w:rFonts w:ascii="Times New Roman" w:hAnsi="Times New Roman" w:cs="Times New Roman"/>
                <w:lang w:val="uk-UA"/>
              </w:rPr>
              <w:t xml:space="preserve"> </w:t>
            </w:r>
          </w:p>
          <w:p w:rsidR="00432FCD" w:rsidRPr="00605866" w:rsidRDefault="00432FCD" w:rsidP="00432FCD">
            <w:pPr>
              <w:widowControl/>
              <w:autoSpaceDE/>
              <w:jc w:val="both"/>
              <w:rPr>
                <w:rFonts w:ascii="Times New Roman" w:hAnsi="Times New Roman" w:cs="Times New Roman"/>
                <w:lang w:val="uk-UA"/>
              </w:rPr>
            </w:pPr>
            <w:r w:rsidRPr="00605866">
              <w:rPr>
                <w:rFonts w:ascii="Times New Roman" w:hAnsi="Times New Roman" w:cs="Times New Roman"/>
                <w:lang w:val="uk-UA"/>
              </w:rPr>
              <w:t>До закінчення цього строку замовник має право вимагати від учасників продовження строку дії тендерних пропозицій;</w:t>
            </w:r>
          </w:p>
          <w:p w:rsidR="00432FCD" w:rsidRPr="00605866" w:rsidRDefault="00432FCD" w:rsidP="00432FCD">
            <w:pPr>
              <w:widowControl/>
              <w:autoSpaceDE/>
              <w:jc w:val="both"/>
              <w:rPr>
                <w:rFonts w:ascii="Times New Roman" w:hAnsi="Times New Roman" w:cs="Times New Roman"/>
              </w:rPr>
            </w:pPr>
            <w:r w:rsidRPr="00605866">
              <w:rPr>
                <w:rFonts w:ascii="Times New Roman" w:hAnsi="Times New Roman" w:cs="Times New Roman"/>
              </w:rPr>
              <w:t>учасник має право:</w:t>
            </w:r>
          </w:p>
          <w:p w:rsidR="00432FCD" w:rsidRPr="00605866" w:rsidRDefault="00432FCD" w:rsidP="00432FCD">
            <w:pPr>
              <w:widowControl/>
              <w:autoSpaceDE/>
              <w:jc w:val="both"/>
              <w:rPr>
                <w:rFonts w:ascii="Times New Roman" w:hAnsi="Times New Roman" w:cs="Times New Roman"/>
              </w:rPr>
            </w:pPr>
            <w:r w:rsidRPr="00605866">
              <w:rPr>
                <w:rFonts w:ascii="Times New Roman" w:hAnsi="Times New Roman" w:cs="Times New Roman"/>
                <w:lang w:val="uk-UA"/>
              </w:rPr>
              <w:t xml:space="preserve">    </w:t>
            </w:r>
            <w:r w:rsidRPr="00605866">
              <w:rPr>
                <w:rFonts w:ascii="Times New Roman" w:hAnsi="Times New Roman" w:cs="Times New Roman"/>
              </w:rPr>
              <w:t>- відхилити таку вимогу, не втрачаючи при цьому наданого ним забезпечення тендерної пропозиції;</w:t>
            </w:r>
          </w:p>
          <w:p w:rsidR="00432FCD" w:rsidRPr="00605866" w:rsidRDefault="00432FCD" w:rsidP="00432FCD">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lang w:val="uk-UA"/>
              </w:rPr>
            </w:pPr>
            <w:r w:rsidRPr="00605866">
              <w:rPr>
                <w:rFonts w:ascii="Times New Roman" w:hAnsi="Times New Roman" w:cs="Times New Roman"/>
              </w:rPr>
              <w:t>- погодитися з вимогою та продовжити строк дії поданої ним тендерної пропозиції та наданого забезпечення тендерної пропозиції</w:t>
            </w:r>
          </w:p>
        </w:tc>
      </w:tr>
      <w:tr w:rsidR="00432FCD" w:rsidRPr="008B7A11" w:rsidTr="007F42C9">
        <w:trPr>
          <w:trHeight w:val="80"/>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ind w:right="-5"/>
              <w:jc w:val="left"/>
              <w:rPr>
                <w:rFonts w:ascii="Times New Roman" w:hAnsi="Times New Roman" w:cs="Times New Roman"/>
                <w:b/>
                <w:sz w:val="24"/>
                <w:szCs w:val="24"/>
                <w:lang w:val="uk-UA"/>
              </w:rPr>
            </w:pPr>
            <w:r w:rsidRPr="00605866">
              <w:rPr>
                <w:rFonts w:ascii="Times New Roman" w:hAnsi="Times New Roman" w:cs="Times New Roman"/>
                <w:b/>
                <w:sz w:val="24"/>
                <w:szCs w:val="24"/>
                <w:lang w:val="uk-UA"/>
              </w:rPr>
              <w:t>5</w:t>
            </w:r>
          </w:p>
          <w:p w:rsidR="00432FCD" w:rsidRPr="00605866" w:rsidRDefault="00432FCD" w:rsidP="00432FCD">
            <w:pPr>
              <w:rPr>
                <w:lang w:val="uk-UA"/>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ind w:right="-5"/>
              <w:jc w:val="left"/>
              <w:rPr>
                <w:rFonts w:ascii="Times New Roman" w:hAnsi="Times New Roman" w:cs="Times New Roman"/>
                <w:b/>
                <w:sz w:val="24"/>
                <w:szCs w:val="24"/>
                <w:lang w:val="uk-UA"/>
              </w:rPr>
            </w:pPr>
            <w:r w:rsidRPr="00605866">
              <w:rPr>
                <w:rFonts w:ascii="Times New Roman" w:hAnsi="Times New Roman" w:cs="Times New Roman"/>
                <w:b/>
                <w:sz w:val="24"/>
                <w:szCs w:val="24"/>
                <w:lang w:val="uk-UA"/>
              </w:rPr>
              <w:t xml:space="preserve">Кваліфікаційні критерії до учасників та вимоги, </w:t>
            </w:r>
            <w:r w:rsidRPr="00605866">
              <w:rPr>
                <w:rFonts w:ascii="Times New Roman" w:hAnsi="Times New Roman" w:cs="Times New Roman"/>
                <w:b/>
                <w:sz w:val="24"/>
                <w:szCs w:val="24"/>
                <w:lang w:val="uk-UA"/>
              </w:rPr>
              <w:lastRenderedPageBreak/>
              <w:t>встановлені статтею 17 Закону</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spacing w:before="20"/>
              <w:ind w:firstLine="190"/>
              <w:jc w:val="both"/>
              <w:rPr>
                <w:rFonts w:ascii="Times New Roman" w:hAnsi="Times New Roman" w:cs="Times New Roman"/>
                <w:snapToGrid w:val="0"/>
                <w:szCs w:val="20"/>
                <w:lang w:val="uk-UA"/>
              </w:rPr>
            </w:pPr>
            <w:r w:rsidRPr="00605866">
              <w:rPr>
                <w:rFonts w:ascii="Times New Roman" w:hAnsi="Times New Roman" w:cs="Times New Roman"/>
                <w:snapToGrid w:val="0"/>
                <w:szCs w:val="20"/>
                <w:lang w:val="uk-UA"/>
              </w:rPr>
              <w:lastRenderedPageBreak/>
              <w:t xml:space="preserve">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та вимогам, встановленим статтею 17 Закону (за винятком пунктів 1 і 7 частини </w:t>
            </w:r>
            <w:r w:rsidRPr="00605866">
              <w:rPr>
                <w:rFonts w:ascii="Times New Roman" w:hAnsi="Times New Roman" w:cs="Times New Roman"/>
                <w:snapToGrid w:val="0"/>
                <w:szCs w:val="20"/>
                <w:lang w:val="uk-UA"/>
              </w:rPr>
              <w:lastRenderedPageBreak/>
              <w:t>першої статті 17) Закону, викладеним в розділі ІІ та ІІІ Додатку 2</w:t>
            </w:r>
            <w:r w:rsidRPr="00605866">
              <w:rPr>
                <w:rFonts w:ascii="Times New Roman" w:hAnsi="Times New Roman" w:cs="Times New Roman"/>
                <w:snapToGrid w:val="0"/>
                <w:color w:val="FF0000"/>
                <w:szCs w:val="20"/>
                <w:lang w:val="uk-UA"/>
              </w:rPr>
              <w:t xml:space="preserve"> </w:t>
            </w:r>
            <w:r w:rsidRPr="00605866">
              <w:rPr>
                <w:rFonts w:ascii="Times New Roman" w:hAnsi="Times New Roman" w:cs="Times New Roman"/>
                <w:snapToGrid w:val="0"/>
                <w:szCs w:val="20"/>
                <w:lang w:val="uk-UA"/>
              </w:rPr>
              <w:t>цієї тендерної документації.</w:t>
            </w:r>
          </w:p>
          <w:p w:rsidR="00432FCD" w:rsidRPr="00605866" w:rsidRDefault="00432FCD" w:rsidP="00432FCD">
            <w:pPr>
              <w:widowControl/>
              <w:autoSpaceDE/>
              <w:spacing w:before="20"/>
              <w:ind w:firstLine="190"/>
              <w:jc w:val="both"/>
              <w:rPr>
                <w:rFonts w:ascii="Times New Roman" w:hAnsi="Times New Roman" w:cs="Times New Roman"/>
                <w:snapToGrid w:val="0"/>
                <w:szCs w:val="20"/>
                <w:lang w:val="uk-UA"/>
              </w:rPr>
            </w:pPr>
            <w:r w:rsidRPr="00605866">
              <w:rPr>
                <w:rFonts w:ascii="Times New Roman" w:hAnsi="Times New Roman" w:cs="Times New Roman"/>
                <w:snapToGrid w:val="0"/>
                <w:szCs w:val="20"/>
                <w:lang w:val="uk-UA"/>
              </w:rPr>
              <w:t>Інформація про відсутність підстав, визначених у частинах першій і другій статті 17, надається учасниками торгів в вигляді довідки про відсутність підстав для відмови в участі у процедурі закупівлі, наведеній у Додатку 8 цієї тендерної документації.</w:t>
            </w:r>
          </w:p>
          <w:p w:rsidR="00432FCD" w:rsidRPr="00605866" w:rsidRDefault="00432FCD" w:rsidP="00432FCD">
            <w:pPr>
              <w:widowControl/>
              <w:autoSpaceDE/>
              <w:spacing w:before="20"/>
              <w:ind w:firstLine="190"/>
              <w:jc w:val="both"/>
              <w:rPr>
                <w:rFonts w:ascii="Times New Roman" w:hAnsi="Times New Roman" w:cs="Times New Roman"/>
                <w:snapToGrid w:val="0"/>
                <w:szCs w:val="20"/>
                <w:lang w:val="uk-UA"/>
              </w:rPr>
            </w:pPr>
            <w:r w:rsidRPr="00605866">
              <w:rPr>
                <w:rFonts w:ascii="Times New Roman" w:hAnsi="Times New Roman" w:cs="Times New Roman"/>
                <w:snapToGrid w:val="0"/>
                <w:szCs w:val="20"/>
              </w:rPr>
              <w:t>Замовник не вимагає документального підтвердження інформації</w:t>
            </w:r>
            <w:r w:rsidRPr="00605866">
              <w:rPr>
                <w:rFonts w:ascii="Times New Roman" w:hAnsi="Times New Roman" w:cs="Times New Roman"/>
                <w:snapToGrid w:val="0"/>
                <w:szCs w:val="20"/>
                <w:lang w:val="uk-UA"/>
              </w:rPr>
              <w:t xml:space="preserve">, яка доступна </w:t>
            </w:r>
            <w:r w:rsidRPr="00605866">
              <w:rPr>
                <w:rFonts w:ascii="Times New Roman" w:hAnsi="Times New Roman" w:cs="Times New Roman"/>
                <w:snapToGrid w:val="0"/>
                <w:szCs w:val="20"/>
              </w:rPr>
              <w:t>у відкритих єдиних державних реєстрах, доступ до яких є вільним</w:t>
            </w:r>
            <w:r w:rsidRPr="00605866">
              <w:rPr>
                <w:rFonts w:ascii="Times New Roman" w:hAnsi="Times New Roman" w:cs="Times New Roman"/>
                <w:snapToGrid w:val="0"/>
                <w:szCs w:val="20"/>
                <w:lang w:val="uk-UA"/>
              </w:rPr>
              <w:t xml:space="preserve"> </w:t>
            </w:r>
          </w:p>
          <w:p w:rsidR="00432FCD" w:rsidRPr="00605866" w:rsidRDefault="00432FCD" w:rsidP="00432FCD">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snapToGrid w:val="0"/>
                <w:szCs w:val="20"/>
                <w:lang w:val="uk-UA"/>
              </w:rPr>
            </w:pPr>
            <w:r w:rsidRPr="00605866">
              <w:rPr>
                <w:rFonts w:ascii="Times New Roman" w:hAnsi="Times New Roman" w:cs="Times New Roman"/>
                <w:snapToGrid w:val="0"/>
                <w:szCs w:val="20"/>
                <w:lang w:val="uk-UA"/>
              </w:rPr>
              <w:t xml:space="preserve">Переможець торгів у строк, що не перевищує 10 днів з дати оприлюднення на веб-порталі Уповноваженого органу повідомлення про намір укласти договір, повинен завантажити через електронний майданчик документи у вигляді сканованих оригіналів, що підтверджують відсутність підстав, визначених пунктами </w:t>
            </w:r>
            <w:r w:rsidRPr="00605866">
              <w:rPr>
                <w:rFonts w:ascii="Times New Roman" w:hAnsi="Times New Roman" w:cs="Times New Roman"/>
                <w:lang w:val="uk-UA"/>
              </w:rPr>
              <w:t>5, 6, 12 і 13 частини першої та частиною другою статті 17 Закону</w:t>
            </w:r>
            <w:r w:rsidRPr="00605866">
              <w:rPr>
                <w:rFonts w:ascii="Times New Roman" w:hAnsi="Times New Roman" w:cs="Times New Roman"/>
                <w:snapToGrid w:val="0"/>
                <w:szCs w:val="20"/>
                <w:lang w:val="uk-UA"/>
              </w:rPr>
              <w:t>, викладені в розділі ІV Додатку 2 цієї тендерної документації.</w:t>
            </w:r>
          </w:p>
          <w:p w:rsidR="00432FCD" w:rsidRPr="00605866" w:rsidRDefault="00432FCD" w:rsidP="00432FCD">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lang w:val="uk-UA"/>
              </w:rPr>
            </w:pPr>
            <w:r w:rsidRPr="00605866">
              <w:rPr>
                <w:rFonts w:ascii="Times New Roman" w:hAnsi="Times New Roman" w:cs="Times New Roman"/>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432FCD" w:rsidRPr="00605866" w:rsidTr="007F42C9">
        <w:trPr>
          <w:trHeight w:val="420"/>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bCs/>
                <w:lang w:val="uk-UA"/>
              </w:rPr>
            </w:pPr>
            <w:r w:rsidRPr="00605866">
              <w:rPr>
                <w:b/>
                <w:bCs/>
                <w:lang w:val="uk-UA"/>
              </w:rPr>
              <w:lastRenderedPageBreak/>
              <w:t>6</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bCs/>
                <w:lang w:val="uk-UA"/>
              </w:rPr>
            </w:pPr>
            <w:r w:rsidRPr="00605866">
              <w:rPr>
                <w:b/>
                <w:lang w:val="uk-UA"/>
              </w:rPr>
              <w:t xml:space="preserve"> Інформація про технічні, якісні та кількісні характеристики предмета закупівлі, інформація щодо захисту довкілля </w:t>
            </w:r>
          </w:p>
        </w:tc>
        <w:tc>
          <w:tcPr>
            <w:tcW w:w="3396" w:type="pct"/>
            <w:tcBorders>
              <w:top w:val="single" w:sz="4" w:space="0" w:color="auto"/>
              <w:left w:val="single" w:sz="4" w:space="0" w:color="auto"/>
              <w:bottom w:val="single" w:sz="4" w:space="0" w:color="auto"/>
              <w:right w:val="single" w:sz="4" w:space="0" w:color="auto"/>
            </w:tcBorders>
            <w:vAlign w:val="center"/>
          </w:tcPr>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Учасники торгів повинні надати в складі тендерних пропозицій інформацію та  документи, які підтверджують відповідність тендерної пропозиції технічним, кількісним та іншим вимогам до предмета закупівлі відповідно до технічної частини тендерної документації  (Додаток 11).</w:t>
            </w:r>
          </w:p>
          <w:p w:rsidR="00432FCD" w:rsidRPr="00605866" w:rsidRDefault="00432FCD" w:rsidP="00432FCD">
            <w:pPr>
              <w:jc w:val="both"/>
              <w:rPr>
                <w:rFonts w:ascii="Times New Roman" w:hAnsi="Times New Roman" w:cs="Times New Roman"/>
                <w:lang w:val="uk-UA"/>
              </w:rPr>
            </w:pPr>
            <w:r w:rsidRPr="00605866">
              <w:rPr>
                <w:shd w:val="clear" w:color="auto" w:fill="FFFFFF"/>
                <w:lang w:val="uk-UA"/>
              </w:rPr>
              <w:t>Учасники при підготовці тендерної пропозиції повинні враховувати заходи щодо захисту довкілля (надати документ в довільній формі згідно Додатку 2).</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«Тендерна пропозиція» (подається за формою відповідно до Додатку 1) - повинна мати детальну калькуляцію вартості робіт (кошторис) (визначення розміру витрат у грошовому виразі на одиницю по окремих видах витрат, при цьому окремо виділяється розмір прибутку), а також решту матеріалів, які повинні бути оформлені та подані учасником згідно з тендерною документацією.</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Документальне підтвердження відповідності робіт тендерній документації може бути надане у формі пояснювальної записки та повинно мати:</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 xml:space="preserve">а) розрахунок договірної ціни та </w:t>
            </w:r>
            <w:r w:rsidRPr="00605866">
              <w:rPr>
                <w:rFonts w:ascii="Times New Roman" w:hAnsi="Times New Roman" w:cs="Times New Roman"/>
                <w:lang w:val="uk-UA"/>
              </w:rPr>
              <w:t xml:space="preserve">локальні </w:t>
            </w:r>
            <w:r w:rsidRPr="00605866">
              <w:rPr>
                <w:rFonts w:ascii="Times New Roman" w:hAnsi="Times New Roman" w:cs="Times New Roman"/>
              </w:rPr>
              <w:t>кошторис;</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rPr>
              <w:t>б)інші документи відповідно до вимог, визначених у тендерній документації та додатках до неї.</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Обсяг робіт щодо проведення будівництва об’єкта передбачає проведення необхідних підрядних робіт відповідно до основних вимог тендерної документації згідно Додатку 11, який завантажений до електронної системи закупівель окремим файлом.</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Ціна пропозиції учасника (договірна ціна) - сума за яку учасник пропонує виконати перелік робіт, передбачених в технічній частині тендерної документації.</w:t>
            </w:r>
          </w:p>
          <w:p w:rsidR="00432FCD" w:rsidRPr="00605866" w:rsidRDefault="00432FCD" w:rsidP="00432FCD">
            <w:pPr>
              <w:jc w:val="both"/>
              <w:rPr>
                <w:rFonts w:ascii="Times New Roman" w:hAnsi="Times New Roman" w:cs="Times New Roman"/>
                <w:strike/>
                <w:color w:val="FF0000"/>
              </w:rPr>
            </w:pPr>
            <w:r w:rsidRPr="00605866">
              <w:rPr>
                <w:rFonts w:ascii="Times New Roman" w:hAnsi="Times New Roman" w:cs="Times New Roman"/>
              </w:rPr>
              <w:t>Ціна пропозиції (договірна ціна) учасника повинна бути розрахована відповідно до державних будівельних норм із урахування змін та доповнень.</w:t>
            </w:r>
          </w:p>
          <w:p w:rsidR="00432FCD" w:rsidRPr="00605866" w:rsidRDefault="00432FCD" w:rsidP="00432FCD">
            <w:pPr>
              <w:jc w:val="both"/>
              <w:rPr>
                <w:rFonts w:ascii="Times New Roman" w:hAnsi="Times New Roman" w:cs="Times New Roman"/>
                <w:iCs/>
                <w:sz w:val="28"/>
                <w:szCs w:val="28"/>
              </w:rPr>
            </w:pPr>
            <w:r w:rsidRPr="00605866">
              <w:rPr>
                <w:rFonts w:ascii="Times New Roman" w:hAnsi="Times New Roman" w:cs="Times New Roman"/>
              </w:rPr>
              <w:lastRenderedPageBreak/>
              <w:t xml:space="preserve">Ціна тендерної пропозиції, за яку учасник погоджується виконати замовлення, розраховується виходячи з обсягів робіт на підставі нормативної потреби в трудових і матеріально – технічних ресурсах, необхідних для здійснення проєктних рішень по об’єкту замовлення та поточних цін на них. При цьому поточні ціни на матеріальні ресурси приймаються за найменшою вартістю, визначеною на підставі проведеного підрядником аналізу ринку будівельних матеріалів у регіоні з урахуванням їх якісних характеристик, строків і об’ємів постачання, погодженого замовником. </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До ціни тендерної пропозиції мають бути надані підтверджуючі розрахунки за статтями витрат договірної ціни у відповідності до державних будівельних норм з урахуванням змін та доповнень:</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а</w:t>
            </w:r>
            <w:r w:rsidRPr="00605866">
              <w:rPr>
                <w:rFonts w:ascii="Times New Roman" w:hAnsi="Times New Roman" w:cs="Times New Roman"/>
              </w:rPr>
              <w:t>) розрахунок вартості матеріальних ресурсів (підсумкова відомість ресурсів);</w:t>
            </w:r>
          </w:p>
          <w:p w:rsidR="006D0896" w:rsidRPr="00605866" w:rsidRDefault="00432FCD" w:rsidP="006D0896">
            <w:pPr>
              <w:jc w:val="both"/>
              <w:rPr>
                <w:bCs/>
                <w:iCs/>
                <w:lang w:val="uk-UA"/>
              </w:rPr>
            </w:pPr>
            <w:r w:rsidRPr="00605866">
              <w:rPr>
                <w:rFonts w:ascii="Times New Roman" w:hAnsi="Times New Roman" w:cs="Times New Roman"/>
                <w:lang w:val="uk-UA"/>
              </w:rPr>
              <w:t xml:space="preserve">б) </w:t>
            </w:r>
            <w:r w:rsidR="006D0896" w:rsidRPr="00605866">
              <w:rPr>
                <w:rFonts w:ascii="Times New Roman" w:hAnsi="Times New Roman" w:cs="Times New Roman"/>
                <w:lang w:val="uk-UA"/>
              </w:rPr>
              <w:t>лист-обґрунтування щодо розміру кошторисної заробітної плати, яку учасник планує отримувати (рекомендовано застосовувати розмір заробітної плати підтверджений нормативними розрахунками у регіоні в розмірі</w:t>
            </w:r>
            <w:r w:rsidR="006D0896" w:rsidRPr="00605866">
              <w:rPr>
                <w:lang w:val="uk-UA"/>
              </w:rPr>
              <w:t xml:space="preserve"> 10 628 гривень) т</w:t>
            </w:r>
            <w:r w:rsidR="006D0896" w:rsidRPr="00605866">
              <w:rPr>
                <w:bCs/>
                <w:iCs/>
                <w:lang w:val="uk-UA"/>
              </w:rPr>
              <w:t>а штатний розпис підрядної організації. Крім того, копії трудових чи цивільно-правових договорів  (у разі їх наявності);</w:t>
            </w:r>
          </w:p>
          <w:p w:rsidR="00432FCD" w:rsidRPr="00605866" w:rsidRDefault="00432FCD" w:rsidP="00432FCD">
            <w:pPr>
              <w:jc w:val="both"/>
              <w:rPr>
                <w:rFonts w:ascii="Times New Roman" w:hAnsi="Times New Roman" w:cs="Times New Roman"/>
                <w:color w:val="000000"/>
                <w:lang w:val="uk-UA"/>
              </w:rPr>
            </w:pPr>
            <w:r w:rsidRPr="00605866">
              <w:rPr>
                <w:rFonts w:ascii="Times New Roman" w:hAnsi="Times New Roman" w:cs="Times New Roman"/>
                <w:lang w:val="uk-UA"/>
              </w:rPr>
              <w:t>в) розрахунок вартості експлуатації будівельних машин і механізмів; розрахунок вартості машино – годин власної будівельної техніки</w:t>
            </w:r>
            <w:r w:rsidRPr="00605866">
              <w:rPr>
                <w:rFonts w:ascii="Times New Roman" w:hAnsi="Times New Roman" w:cs="Times New Roman"/>
                <w:color w:val="000000"/>
                <w:lang w:val="uk-UA"/>
              </w:rPr>
              <w:t>, вартості оренди машино – годин орендованої техніки, яка буде застосовуватися для виконання замовлення; ціни енергоносіїв та мастильних матеріалів враховані для розрахунку вартості машино-години;</w:t>
            </w:r>
          </w:p>
          <w:p w:rsidR="00432FCD" w:rsidRPr="00605866" w:rsidRDefault="00432FCD" w:rsidP="00432FCD">
            <w:pPr>
              <w:jc w:val="both"/>
              <w:rPr>
                <w:rFonts w:ascii="Times New Roman" w:hAnsi="Times New Roman" w:cs="Times New Roman"/>
                <w:color w:val="000000"/>
              </w:rPr>
            </w:pPr>
            <w:r w:rsidRPr="00605866">
              <w:rPr>
                <w:rFonts w:ascii="Times New Roman" w:hAnsi="Times New Roman" w:cs="Times New Roman"/>
                <w:color w:val="000000"/>
                <w:lang w:val="uk-UA"/>
              </w:rPr>
              <w:t>г</w:t>
            </w:r>
            <w:r w:rsidRPr="00605866">
              <w:rPr>
                <w:rFonts w:ascii="Times New Roman" w:hAnsi="Times New Roman" w:cs="Times New Roman"/>
                <w:color w:val="000000"/>
              </w:rPr>
              <w:t>) розрахунок загальновиробничих витрат на будову;</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lang w:val="uk-UA"/>
              </w:rPr>
              <w:t>д</w:t>
            </w:r>
            <w:r w:rsidRPr="00605866">
              <w:rPr>
                <w:rFonts w:ascii="Times New Roman" w:hAnsi="Times New Roman" w:cs="Times New Roman"/>
              </w:rPr>
              <w:t>) розрахунок коштів на покриття адміністративних витрат врахованих у вартості об’єкту будівництва;</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е</w:t>
            </w:r>
            <w:r w:rsidRPr="00605866">
              <w:rPr>
                <w:rFonts w:ascii="Times New Roman" w:hAnsi="Times New Roman" w:cs="Times New Roman"/>
              </w:rPr>
              <w:t>) розрахунок прибутку (в межах усереднених показників)</w:t>
            </w:r>
            <w:r w:rsidRPr="00605866">
              <w:rPr>
                <w:rFonts w:ascii="Times New Roman" w:hAnsi="Times New Roman" w:cs="Times New Roman"/>
                <w:lang w:val="uk-UA"/>
              </w:rPr>
              <w:t>;</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є) календарний план виконанання робіт.</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Вартість тендерної пропозиції та всі інші ціни повинні бути чітко визначені.</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тендерної пропозиції, витрати пов’язані із укладенням договору про закупівлю, у т.ч. і ті, що не пов’язані із його нотаріальним посвідченням (якщо такі будуть).</w:t>
            </w:r>
          </w:p>
          <w:p w:rsidR="00432FCD" w:rsidRPr="00605866" w:rsidRDefault="00432FCD" w:rsidP="00432FCD">
            <w:pPr>
              <w:ind w:firstLine="252"/>
              <w:jc w:val="both"/>
              <w:rPr>
                <w:rFonts w:ascii="Times New Roman" w:hAnsi="Times New Roman" w:cs="Times New Roman"/>
              </w:rPr>
            </w:pPr>
            <w:r w:rsidRPr="00605866">
              <w:t>Тендерна пропозиція учасника, в ціну якої включено будь – які витрати понесені ним у процесі здійснення процедури закупівлі, що безпосередньо не стосуються виконання робіт, відхиляється замовником. Зазначені витрати (якщо такі будуть) сплачуються учасником за рахунок його прибутку.</w:t>
            </w:r>
          </w:p>
        </w:tc>
      </w:tr>
      <w:tr w:rsidR="00432FCD" w:rsidRPr="00605866" w:rsidTr="007F42C9">
        <w:trPr>
          <w:trHeight w:val="420"/>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contextualSpacing/>
              <w:rPr>
                <w:rFonts w:ascii="Times New Roman" w:hAnsi="Times New Roman"/>
                <w:b/>
                <w:color w:val="000000"/>
                <w:lang w:eastAsia="uk-UA"/>
              </w:rPr>
            </w:pPr>
            <w:r w:rsidRPr="00605866">
              <w:rPr>
                <w:rFonts w:ascii="Times New Roman" w:hAnsi="Times New Roman"/>
                <w:b/>
                <w:color w:val="000000"/>
                <w:lang w:eastAsia="uk-UA"/>
              </w:rPr>
              <w:lastRenderedPageBreak/>
              <w:t>7</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contextualSpacing/>
              <w:rPr>
                <w:rFonts w:ascii="Times New Roman" w:hAnsi="Times New Roman"/>
                <w:b/>
                <w:lang w:eastAsia="uk-UA"/>
              </w:rPr>
            </w:pPr>
            <w:r w:rsidRPr="00605866">
              <w:rPr>
                <w:rFonts w:ascii="Times New Roman" w:hAnsi="Times New Roman"/>
                <w:b/>
                <w:lang w:eastAsia="uk-UA"/>
              </w:rPr>
              <w:t xml:space="preserve">Інформація про маркування, протоколи випробувань або сертифікати, що підтверджують відповідність </w:t>
            </w:r>
            <w:r w:rsidRPr="00605866">
              <w:rPr>
                <w:rFonts w:ascii="Times New Roman" w:hAnsi="Times New Roman"/>
                <w:b/>
                <w:lang w:eastAsia="uk-UA"/>
              </w:rPr>
              <w:lastRenderedPageBreak/>
              <w:t>предмета закупівлі встановленим замовником вимогам (у разі потреби)</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ind w:firstLine="566"/>
              <w:jc w:val="both"/>
              <w:rPr>
                <w:rFonts w:ascii="Times New Roman" w:hAnsi="Times New Roman"/>
                <w:lang w:eastAsia="uk-UA"/>
              </w:rPr>
            </w:pPr>
            <w:r w:rsidRPr="00605866">
              <w:rPr>
                <w:rFonts w:ascii="Times New Roman" w:hAnsi="Times New Roman"/>
                <w:lang w:eastAsia="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605866">
              <w:rPr>
                <w:rFonts w:ascii="Times New Roman" w:hAnsi="Times New Roman"/>
                <w:lang w:eastAsia="uk-UA"/>
              </w:rPr>
              <w:lastRenderedPageBreak/>
              <w:t xml:space="preserve">підтвердити відповідність предмета закупівлі таким   характеристикам. </w:t>
            </w:r>
          </w:p>
          <w:p w:rsidR="00432FCD" w:rsidRPr="00605866" w:rsidRDefault="00432FCD" w:rsidP="00432FCD">
            <w:pPr>
              <w:ind w:firstLine="566"/>
              <w:jc w:val="both"/>
              <w:rPr>
                <w:rFonts w:ascii="Times New Roman" w:hAnsi="Times New Roman"/>
                <w:lang w:eastAsia="uk-UA"/>
              </w:rPr>
            </w:pPr>
            <w:r w:rsidRPr="00605866">
              <w:rPr>
                <w:rFonts w:ascii="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05866">
              <w:rPr>
                <w:rFonts w:ascii="Times New Roman" w:hAnsi="Times New Roman"/>
                <w:b/>
                <w:lang w:eastAsia="uk-UA"/>
              </w:rPr>
              <w:t xml:space="preserve"> </w:t>
            </w:r>
            <w:r w:rsidRPr="00605866">
              <w:rPr>
                <w:rFonts w:ascii="Times New Roman" w:hAnsi="Times New Roman"/>
                <w:lang w:eastAsia="uk-UA"/>
              </w:rPr>
              <w:t xml:space="preserve">рішення. </w:t>
            </w:r>
          </w:p>
          <w:p w:rsidR="00432FCD" w:rsidRPr="00605866" w:rsidRDefault="00432FCD" w:rsidP="00432FCD">
            <w:pPr>
              <w:ind w:firstLine="566"/>
              <w:jc w:val="both"/>
              <w:rPr>
                <w:rFonts w:ascii="Times New Roman" w:hAnsi="Times New Roman"/>
                <w:lang w:eastAsia="uk-UA"/>
              </w:rPr>
            </w:pPr>
            <w:r w:rsidRPr="00605866">
              <w:rPr>
                <w:rFonts w:ascii="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32FCD" w:rsidRPr="00605866" w:rsidTr="007F42C9">
        <w:trPr>
          <w:trHeight w:val="375"/>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bCs/>
                <w:lang w:val="uk-UA"/>
              </w:rPr>
            </w:pPr>
            <w:r w:rsidRPr="00605866">
              <w:rPr>
                <w:b/>
                <w:bCs/>
                <w:lang w:val="uk-UA"/>
              </w:rPr>
              <w:lastRenderedPageBreak/>
              <w:t>8</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lang w:val="uk-UA"/>
              </w:rPr>
            </w:pPr>
            <w:r w:rsidRPr="00605866">
              <w:rPr>
                <w:b/>
                <w:lang w:val="uk-UA"/>
              </w:rPr>
              <w:t>Інформація про субпідрядника (у випадку закупівлі робіт)</w:t>
            </w:r>
          </w:p>
        </w:tc>
        <w:tc>
          <w:tcPr>
            <w:tcW w:w="3396" w:type="pct"/>
            <w:tcBorders>
              <w:top w:val="single" w:sz="4" w:space="0" w:color="auto"/>
              <w:left w:val="single" w:sz="4" w:space="0" w:color="auto"/>
              <w:bottom w:val="single" w:sz="4" w:space="0" w:color="auto"/>
              <w:right w:val="single" w:sz="4" w:space="0" w:color="auto"/>
            </w:tcBorders>
            <w:vAlign w:val="center"/>
          </w:tcPr>
          <w:p w:rsidR="00432FCD" w:rsidRPr="00605866" w:rsidRDefault="00432FCD" w:rsidP="00432FCD">
            <w:pPr>
              <w:pStyle w:val="HTML"/>
              <w:ind w:left="-108" w:right="-108" w:firstLine="360"/>
              <w:jc w:val="both"/>
              <w:rPr>
                <w:rFonts w:ascii="Times New Roman" w:hAnsi="Times New Roman" w:cs="Times New Roman"/>
                <w:sz w:val="24"/>
                <w:szCs w:val="24"/>
                <w:lang w:val="uk-UA"/>
              </w:rPr>
            </w:pPr>
            <w:r w:rsidRPr="00605866">
              <w:rPr>
                <w:rFonts w:ascii="Times New Roman" w:hAnsi="Times New Roman" w:cs="Times New Roman"/>
                <w:sz w:val="24"/>
                <w:szCs w:val="24"/>
                <w:lang w:val="uk-UA"/>
              </w:rPr>
              <w:t>Учасник надає інформаційну довідку у випадку залучення/незалучення субпідрядних організацій для виконання робіт відповідно до Додатку 7.</w:t>
            </w:r>
          </w:p>
          <w:p w:rsidR="00432FCD" w:rsidRPr="00605866" w:rsidRDefault="00432FCD" w:rsidP="00432FCD">
            <w:pPr>
              <w:ind w:firstLine="252"/>
              <w:jc w:val="both"/>
              <w:rPr>
                <w:lang w:val="uk-UA"/>
              </w:rPr>
            </w:pPr>
            <w:r w:rsidRPr="00605866">
              <w:rPr>
                <w:lang w:val="uk-UA"/>
              </w:rPr>
              <w:t>При залученні Учасник процедури закупівлі зазначає у тендерній пропозиції повне найменування та місцезнаходження кожного суб'єкта господарювання, якого планує залучати до виконання робіт, як субпідрядника до виконання робіт у обсязі не менше ніж 20 відсотків від вартості договору про закупівлю, згідно Додатку 7.</w:t>
            </w:r>
          </w:p>
          <w:p w:rsidR="00432FCD" w:rsidRPr="00605866" w:rsidRDefault="00432FCD" w:rsidP="004E164B">
            <w:pPr>
              <w:pStyle w:val="aff"/>
              <w:ind w:left="0" w:firstLine="331"/>
              <w:jc w:val="both"/>
            </w:pPr>
            <w:r w:rsidRPr="00605866">
              <w:rPr>
                <w:lang w:val="uk-UA"/>
              </w:rPr>
              <w:t xml:space="preserve">У разі залучення субпідрядних організацій для підтвердження їх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 </w:t>
            </w:r>
            <w:r w:rsidRPr="00605866">
              <w:t>Зазначена інформація подається у вигляді оригіналу довідки про відсутність у субпідрядника підстав, передбачених статтею 17 Закону згідно форми Додатку 8 (Довідка про відсутність підстав для відмови в участі у процедурі закупівлі)</w:t>
            </w:r>
            <w:r w:rsidR="004E164B" w:rsidRPr="00605866">
              <w:rPr>
                <w:lang w:val="uk-UA"/>
              </w:rPr>
              <w:t xml:space="preserve"> (передбачених ч. 1 ст. 17 Закону)</w:t>
            </w:r>
            <w:r w:rsidRPr="00605866">
              <w:t xml:space="preserve"> до тендерної документації відповідно до частини 7 статті 17 Закону.</w:t>
            </w:r>
          </w:p>
        </w:tc>
      </w:tr>
      <w:tr w:rsidR="00432FCD" w:rsidRPr="00605866" w:rsidTr="007F42C9">
        <w:trPr>
          <w:trHeight w:val="952"/>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bCs/>
                <w:lang w:val="uk-UA"/>
              </w:rPr>
            </w:pPr>
            <w:r w:rsidRPr="00605866">
              <w:rPr>
                <w:b/>
                <w:bCs/>
                <w:lang w:val="uk-UA"/>
              </w:rPr>
              <w:t>9</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lang w:val="uk-UA"/>
              </w:rPr>
            </w:pPr>
            <w:r w:rsidRPr="00605866">
              <w:rPr>
                <w:b/>
                <w:lang w:val="uk-UA"/>
              </w:rPr>
              <w:t>Унесення змін або відкликання пропозиції учасником</w:t>
            </w:r>
          </w:p>
        </w:tc>
        <w:tc>
          <w:tcPr>
            <w:tcW w:w="3396" w:type="pct"/>
            <w:tcBorders>
              <w:top w:val="single" w:sz="4" w:space="0" w:color="auto"/>
              <w:left w:val="single" w:sz="4" w:space="0" w:color="auto"/>
              <w:bottom w:val="single" w:sz="4" w:space="0" w:color="auto"/>
              <w:right w:val="single" w:sz="4" w:space="0" w:color="auto"/>
            </w:tcBorders>
            <w:vAlign w:val="center"/>
          </w:tcPr>
          <w:p w:rsidR="00432FCD" w:rsidRPr="00605866" w:rsidRDefault="00432FCD" w:rsidP="00432FCD">
            <w:pPr>
              <w:ind w:firstLine="600"/>
              <w:jc w:val="both"/>
              <w:rPr>
                <w:lang w:val="uk-UA"/>
              </w:rPr>
            </w:pPr>
            <w:r w:rsidRPr="00605866">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432FCD" w:rsidRPr="00605866" w:rsidRDefault="00432FCD" w:rsidP="00432FCD">
            <w:pPr>
              <w:ind w:firstLine="600"/>
              <w:jc w:val="both"/>
              <w:rPr>
                <w:lang w:val="uk-UA"/>
              </w:rPr>
            </w:pPr>
            <w:r w:rsidRPr="00605866">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432FCD" w:rsidRPr="00605866" w:rsidRDefault="00432FCD" w:rsidP="00432FCD">
            <w:pPr>
              <w:pStyle w:val="16"/>
              <w:spacing w:line="240" w:lineRule="auto"/>
              <w:ind w:firstLine="637"/>
              <w:jc w:val="both"/>
              <w:rPr>
                <w:rFonts w:ascii="Times New Roman" w:hAnsi="Times New Roman" w:cs="Times New Roman"/>
                <w:sz w:val="24"/>
                <w:szCs w:val="24"/>
                <w:lang w:val="uk-UA"/>
              </w:rPr>
            </w:pPr>
            <w:r w:rsidRPr="00605866">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05866">
              <w:rPr>
                <w:rFonts w:ascii="Times New Roman" w:hAnsi="Times New Roman" w:cs="Times New Roman"/>
                <w:b/>
                <w:i/>
                <w:sz w:val="24"/>
                <w:szCs w:val="24"/>
                <w:lang w:val="uk-UA"/>
              </w:rPr>
              <w:t>протягом 24 годин</w:t>
            </w:r>
            <w:r w:rsidRPr="00605866">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32FCD" w:rsidRPr="00605866" w:rsidRDefault="00432FCD" w:rsidP="00432FCD">
            <w:pPr>
              <w:ind w:firstLine="600"/>
              <w:jc w:val="both"/>
              <w:rPr>
                <w:lang w:val="uk-UA"/>
              </w:rPr>
            </w:pPr>
            <w:r w:rsidRPr="00605866">
              <w:t>Замовник розглядає подані тендерні пропозиції з урахуванням виправлення або невиправлення учасниками виявлених невідповідностей.</w:t>
            </w:r>
          </w:p>
        </w:tc>
      </w:tr>
      <w:tr w:rsidR="00432FCD" w:rsidRPr="00605866" w:rsidTr="007F42C9">
        <w:tc>
          <w:tcPr>
            <w:tcW w:w="5000" w:type="pct"/>
            <w:gridSpan w:val="3"/>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ind w:left="252"/>
              <w:jc w:val="center"/>
              <w:rPr>
                <w:rFonts w:ascii="Times New Roman" w:hAnsi="Times New Roman" w:cs="Times New Roman"/>
                <w:b/>
                <w:sz w:val="24"/>
                <w:szCs w:val="24"/>
                <w:lang w:val="uk-UA"/>
              </w:rPr>
            </w:pPr>
            <w:r w:rsidRPr="00605866">
              <w:rPr>
                <w:rFonts w:ascii="Times New Roman" w:hAnsi="Times New Roman" w:cs="Times New Roman"/>
                <w:b/>
                <w:sz w:val="24"/>
                <w:szCs w:val="24"/>
                <w:lang w:val="uk-UA"/>
              </w:rPr>
              <w:t xml:space="preserve">Розділ IV. Подання та розкриття тендерної пропозицій </w:t>
            </w:r>
          </w:p>
        </w:tc>
      </w:tr>
      <w:tr w:rsidR="00432FCD" w:rsidRPr="008A0783"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en-US"/>
              </w:rPr>
            </w:pPr>
            <w:r w:rsidRPr="00605866">
              <w:rPr>
                <w:b/>
                <w:shd w:val="clear" w:color="auto" w:fill="FFFFFF"/>
                <w:lang w:val="uk-UA"/>
              </w:rPr>
              <w:t>1</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en-US"/>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b/>
                <w:shd w:val="clear" w:color="auto" w:fill="FFFFFF"/>
                <w:lang w:val="uk-UA"/>
              </w:rPr>
              <w:t xml:space="preserve">Кінцевий строк подання  тендерної пропозицій </w:t>
            </w:r>
          </w:p>
        </w:tc>
        <w:tc>
          <w:tcPr>
            <w:tcW w:w="3396" w:type="pct"/>
            <w:tcBorders>
              <w:top w:val="single" w:sz="4" w:space="0" w:color="auto"/>
              <w:left w:val="single" w:sz="4" w:space="0" w:color="auto"/>
              <w:bottom w:val="single" w:sz="4" w:space="0" w:color="auto"/>
              <w:right w:val="single" w:sz="4" w:space="0" w:color="auto"/>
            </w:tcBorders>
          </w:tcPr>
          <w:p w:rsidR="00432FCD" w:rsidRPr="008A0783"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sidRPr="008A0783">
              <w:t xml:space="preserve">Кінцевий строк подання тендерних пропозицій </w:t>
            </w:r>
            <w:r w:rsidR="00EC0312">
              <w:rPr>
                <w:b/>
                <w:highlight w:val="yellow"/>
                <w:lang w:val="uk-UA"/>
              </w:rPr>
              <w:t xml:space="preserve">до </w:t>
            </w:r>
            <w:r w:rsidR="008B7A11">
              <w:rPr>
                <w:b/>
                <w:highlight w:val="yellow"/>
                <w:lang w:val="uk-UA"/>
              </w:rPr>
              <w:t>15</w:t>
            </w:r>
            <w:bookmarkStart w:id="5" w:name="_GoBack"/>
            <w:bookmarkEnd w:id="5"/>
            <w:r w:rsidR="002A322F">
              <w:rPr>
                <w:b/>
                <w:highlight w:val="yellow"/>
                <w:lang w:val="uk-UA"/>
              </w:rPr>
              <w:t>.07</w:t>
            </w:r>
            <w:r w:rsidR="00482C21" w:rsidRPr="0061546A">
              <w:rPr>
                <w:b/>
                <w:highlight w:val="yellow"/>
                <w:lang w:val="uk-UA"/>
              </w:rPr>
              <w:t>.</w:t>
            </w:r>
            <w:r w:rsidR="00482C21" w:rsidRPr="00241219">
              <w:rPr>
                <w:b/>
                <w:highlight w:val="yellow"/>
                <w:lang w:val="uk-UA"/>
              </w:rPr>
              <w:t>2022</w:t>
            </w:r>
            <w:r w:rsidRPr="008A0783">
              <w:t>.</w:t>
            </w:r>
            <w:r w:rsidRPr="008A0783">
              <w:rPr>
                <w:lang w:val="uk-UA"/>
              </w:rPr>
              <w:t xml:space="preserve"> </w:t>
            </w:r>
            <w:r w:rsidRPr="008A0783">
              <w:t>Отримана тендерна пропозиція автоматично вноситься до реєстру.</w:t>
            </w:r>
          </w:p>
          <w:p w:rsidR="00432FCD" w:rsidRPr="008A0783"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sidRPr="008A0783">
              <w:t xml:space="preserve">Електронна система закупівель автоматично формує та </w:t>
            </w:r>
            <w:r w:rsidRPr="008A0783">
              <w:lastRenderedPageBreak/>
              <w:t>надсилає повідомлення учаснику про отримання його пропозиції із зазначенням дати та часу.</w:t>
            </w:r>
          </w:p>
          <w:p w:rsidR="00432FCD" w:rsidRPr="008A0783"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lang w:val="uk-UA" w:eastAsia="en-US"/>
              </w:rPr>
            </w:pPr>
            <w:r w:rsidRPr="008A0783">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hd w:val="clear" w:color="auto" w:fill="FFFFFF"/>
                <w:lang w:val="uk-UA"/>
              </w:rPr>
            </w:pPr>
            <w:r w:rsidRPr="00605866">
              <w:rPr>
                <w:b/>
                <w:shd w:val="clear" w:color="auto" w:fill="FFFFFF"/>
                <w:lang w:val="uk-UA"/>
              </w:rPr>
              <w:lastRenderedPageBreak/>
              <w:t>2</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b/>
                <w:shd w:val="clear" w:color="auto" w:fill="FFFFFF"/>
                <w:lang w:val="uk-UA"/>
              </w:rPr>
              <w:t>Дата та час розкриття  тендерних пропозицій:</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ind w:firstLine="432"/>
              <w:rPr>
                <w:rFonts w:ascii="Times New Roman" w:hAnsi="Times New Roman" w:cs="Times New Roman"/>
                <w:sz w:val="24"/>
                <w:szCs w:val="24"/>
                <w:lang w:val="ru-RU"/>
              </w:rPr>
            </w:pPr>
            <w:r w:rsidRPr="00605866">
              <w:rPr>
                <w:rFonts w:ascii="Times New Roman" w:hAnsi="Times New Roman" w:cs="Times New Roman"/>
                <w:sz w:val="24"/>
                <w:szCs w:val="24"/>
                <w:lang w:val="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32FCD" w:rsidRPr="00605866" w:rsidTr="007F42C9">
        <w:tc>
          <w:tcPr>
            <w:tcW w:w="5000" w:type="pct"/>
            <w:gridSpan w:val="3"/>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left="252"/>
              <w:jc w:val="center"/>
              <w:rPr>
                <w:rFonts w:ascii="Times New Roman" w:hAnsi="Times New Roman" w:cs="Times New Roman"/>
                <w:b/>
                <w:bCs/>
                <w:lang w:val="uk-UA"/>
              </w:rPr>
            </w:pPr>
            <w:r w:rsidRPr="00605866">
              <w:rPr>
                <w:rFonts w:ascii="Times New Roman" w:hAnsi="Times New Roman" w:cs="Times New Roman"/>
                <w:b/>
                <w:bCs/>
                <w:lang w:val="uk-UA"/>
              </w:rPr>
              <w:t xml:space="preserve">Розділ V. Оцінка  тендерної пропозицій </w:t>
            </w:r>
          </w:p>
        </w:tc>
      </w:tr>
      <w:tr w:rsidR="00432FCD" w:rsidRPr="008B7A11"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jc w:val="left"/>
              <w:rPr>
                <w:rFonts w:ascii="Times New Roman" w:hAnsi="Times New Roman" w:cs="Times New Roman"/>
                <w:b/>
                <w:sz w:val="24"/>
                <w:szCs w:val="24"/>
                <w:lang w:val="uk-UA"/>
              </w:rPr>
            </w:pPr>
            <w:r w:rsidRPr="00605866">
              <w:rPr>
                <w:rFonts w:ascii="Times New Roman" w:hAnsi="Times New Roman" w:cs="Times New Roman"/>
                <w:b/>
                <w:sz w:val="24"/>
                <w:szCs w:val="24"/>
                <w:lang w:val="uk-UA"/>
              </w:rPr>
              <w:t>1</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ind w:firstLine="322"/>
              <w:jc w:val="both"/>
              <w:rPr>
                <w:rFonts w:ascii="Times New Roman" w:hAnsi="Times New Roman" w:cs="Times New Roman"/>
                <w:color w:val="000000"/>
                <w:lang w:val="uk-UA"/>
              </w:rPr>
            </w:pPr>
            <w:r w:rsidRPr="00605866">
              <w:rPr>
                <w:rFonts w:ascii="Times New Roman" w:hAnsi="Times New Roman" w:cs="Times New Roman"/>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r w:rsidRPr="00605866">
              <w:rPr>
                <w:rFonts w:ascii="Times New Roman" w:hAnsi="Times New Roman" w:cs="Times New Roman"/>
              </w:rPr>
              <w:br/>
            </w:r>
            <w:r w:rsidRPr="00605866">
              <w:rPr>
                <w:rFonts w:ascii="Times New Roman" w:hAnsi="Times New Roman" w:cs="Times New Roman"/>
                <w:color w:val="000000"/>
              </w:rPr>
              <w:t xml:space="preserve">Єдиним критерієм оцінки тендерних пропозицій є </w:t>
            </w:r>
            <w:r w:rsidRPr="00605866">
              <w:rPr>
                <w:rFonts w:ascii="Times New Roman" w:hAnsi="Times New Roman" w:cs="Times New Roman"/>
                <w:b/>
                <w:color w:val="000000"/>
              </w:rPr>
              <w:t>ціна (питома вага цінового критерію – 100%)</w:t>
            </w:r>
            <w:r w:rsidRPr="00605866">
              <w:rPr>
                <w:rFonts w:ascii="Times New Roman" w:hAnsi="Times New Roman" w:cs="Times New Roman"/>
                <w:color w:val="000000"/>
              </w:rPr>
              <w:t>, з включенням</w:t>
            </w:r>
            <w:r w:rsidRPr="00605866">
              <w:rPr>
                <w:rFonts w:ascii="Times New Roman" w:hAnsi="Times New Roman" w:cs="Times New Roman"/>
                <w:color w:val="000000"/>
                <w:lang w:val="uk-UA"/>
              </w:rPr>
              <w:t xml:space="preserve"> </w:t>
            </w:r>
            <w:r w:rsidRPr="00605866">
              <w:rPr>
                <w:rFonts w:ascii="Times New Roman" w:hAnsi="Times New Roman" w:cs="Times New Roman"/>
                <w:color w:val="000000"/>
              </w:rPr>
              <w:t xml:space="preserve">до ціни податку на додану вартість (ПДВ). </w:t>
            </w:r>
          </w:p>
          <w:p w:rsidR="00432FCD" w:rsidRPr="00605866" w:rsidRDefault="00432FCD" w:rsidP="00432FCD">
            <w:pPr>
              <w:widowControl/>
              <w:autoSpaceDE/>
              <w:ind w:firstLine="322"/>
              <w:jc w:val="both"/>
              <w:rPr>
                <w:rFonts w:ascii="Times New Roman" w:hAnsi="Times New Roman" w:cs="Times New Roman"/>
                <w:color w:val="000000"/>
              </w:rPr>
            </w:pPr>
            <w:r w:rsidRPr="00605866">
              <w:rPr>
                <w:rFonts w:ascii="Times New Roman" w:hAnsi="Times New Roman" w:cs="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605866">
              <w:rPr>
                <w:rFonts w:ascii="Times New Roman" w:hAnsi="Times New Roman" w:cs="Times New Roman"/>
              </w:rPr>
              <w:t>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432FCD" w:rsidRPr="00605866" w:rsidRDefault="00432FCD" w:rsidP="00432FCD">
            <w:pPr>
              <w:pStyle w:val="16"/>
              <w:spacing w:line="240" w:lineRule="auto"/>
              <w:ind w:firstLine="637"/>
              <w:jc w:val="both"/>
              <w:rPr>
                <w:rFonts w:ascii="Times New Roman" w:hAnsi="Times New Roman" w:cs="Times New Roman"/>
                <w:sz w:val="24"/>
                <w:szCs w:val="24"/>
              </w:rPr>
            </w:pPr>
            <w:r w:rsidRPr="00605866">
              <w:rPr>
                <w:rFonts w:ascii="Times New Roman" w:hAnsi="Times New Roman" w:cs="Times New Roman"/>
                <w:b/>
                <w:i/>
                <w:sz w:val="24"/>
                <w:szCs w:val="24"/>
                <w:lang w:val="uk-UA"/>
              </w:rPr>
              <w:t>Аномально низька ціна тендерної пропозиції</w:t>
            </w:r>
            <w:r w:rsidRPr="00605866">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05866">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32FCD" w:rsidRPr="00605866" w:rsidRDefault="00432FCD" w:rsidP="00432FCD">
            <w:pPr>
              <w:pStyle w:val="16"/>
              <w:spacing w:line="240" w:lineRule="auto"/>
              <w:ind w:firstLine="637"/>
              <w:jc w:val="both"/>
              <w:rPr>
                <w:rFonts w:ascii="Times New Roman" w:hAnsi="Times New Roman" w:cs="Times New Roman"/>
                <w:b/>
                <w:i/>
                <w:sz w:val="24"/>
                <w:szCs w:val="24"/>
              </w:rPr>
            </w:pPr>
            <w:r w:rsidRPr="006058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05866">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32FCD" w:rsidRPr="00605866" w:rsidRDefault="00432FCD" w:rsidP="00432FCD">
            <w:pPr>
              <w:pStyle w:val="16"/>
              <w:spacing w:line="240" w:lineRule="auto"/>
              <w:ind w:firstLine="637"/>
              <w:jc w:val="both"/>
              <w:rPr>
                <w:rFonts w:ascii="Times New Roman" w:hAnsi="Times New Roman" w:cs="Times New Roman"/>
                <w:sz w:val="24"/>
                <w:szCs w:val="24"/>
              </w:rPr>
            </w:pPr>
            <w:r w:rsidRPr="006058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w:t>
            </w:r>
          </w:p>
          <w:p w:rsidR="00432FCD" w:rsidRPr="00605866" w:rsidRDefault="00432FCD" w:rsidP="00432FCD">
            <w:pPr>
              <w:pStyle w:val="16"/>
              <w:spacing w:line="240" w:lineRule="auto"/>
              <w:ind w:firstLine="637"/>
              <w:jc w:val="both"/>
              <w:rPr>
                <w:rFonts w:ascii="Times New Roman" w:hAnsi="Times New Roman" w:cs="Times New Roman"/>
                <w:b/>
                <w:i/>
                <w:sz w:val="24"/>
                <w:szCs w:val="24"/>
              </w:rPr>
            </w:pPr>
            <w:r w:rsidRPr="00605866">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432FCD" w:rsidRPr="00605866" w:rsidRDefault="00432FCD" w:rsidP="00432FCD">
            <w:pPr>
              <w:pStyle w:val="16"/>
              <w:numPr>
                <w:ilvl w:val="0"/>
                <w:numId w:val="43"/>
              </w:numPr>
              <w:spacing w:line="240" w:lineRule="auto"/>
              <w:jc w:val="both"/>
              <w:rPr>
                <w:rFonts w:ascii="Times New Roman" w:hAnsi="Times New Roman" w:cs="Times New Roman"/>
                <w:sz w:val="24"/>
                <w:szCs w:val="24"/>
              </w:rPr>
            </w:pPr>
            <w:r w:rsidRPr="006058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2FCD" w:rsidRPr="00605866" w:rsidRDefault="00432FCD" w:rsidP="00432FCD">
            <w:pPr>
              <w:pStyle w:val="16"/>
              <w:numPr>
                <w:ilvl w:val="0"/>
                <w:numId w:val="43"/>
              </w:numPr>
              <w:spacing w:line="240" w:lineRule="auto"/>
              <w:jc w:val="both"/>
              <w:rPr>
                <w:rFonts w:ascii="Times New Roman" w:hAnsi="Times New Roman" w:cs="Times New Roman"/>
                <w:sz w:val="24"/>
                <w:szCs w:val="24"/>
              </w:rPr>
            </w:pPr>
            <w:r w:rsidRPr="00605866">
              <w:rPr>
                <w:rFonts w:ascii="Times New Roman" w:hAnsi="Times New Roman" w:cs="Times New Roman"/>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32FCD" w:rsidRPr="00605866" w:rsidRDefault="00432FCD" w:rsidP="00432FCD">
            <w:pPr>
              <w:widowControl/>
              <w:autoSpaceDE/>
              <w:ind w:firstLine="322"/>
              <w:jc w:val="both"/>
              <w:rPr>
                <w:rFonts w:ascii="Times New Roman" w:hAnsi="Times New Roman" w:cs="Times New Roman"/>
                <w:lang w:val="uk-UA"/>
              </w:rPr>
            </w:pPr>
            <w:r w:rsidRPr="00605866">
              <w:rPr>
                <w:rFonts w:ascii="Times New Roman" w:hAnsi="Times New Roman" w:cs="Times New Roman"/>
              </w:rPr>
              <w:t>отримання учасником державної допомоги згідно із законодавством.</w:t>
            </w:r>
          </w:p>
          <w:p w:rsidR="00432FCD" w:rsidRPr="00605866" w:rsidRDefault="00432FCD" w:rsidP="00432FCD">
            <w:pPr>
              <w:widowControl/>
              <w:autoSpaceDE/>
              <w:ind w:firstLine="322"/>
              <w:jc w:val="both"/>
              <w:rPr>
                <w:rFonts w:ascii="Times New Roman" w:hAnsi="Times New Roman" w:cs="Times New Roman"/>
                <w:color w:val="000000"/>
                <w:lang w:val="uk-UA"/>
              </w:rPr>
            </w:pPr>
          </w:p>
          <w:p w:rsidR="00432FCD" w:rsidRPr="00605866" w:rsidRDefault="00432FCD" w:rsidP="00432FCD">
            <w:pPr>
              <w:ind w:firstLine="252"/>
              <w:jc w:val="both"/>
              <w:rPr>
                <w:rFonts w:ascii="Times New Roman" w:hAnsi="Times New Roman" w:cs="Times New Roman"/>
                <w:lang w:val="uk-UA"/>
              </w:rPr>
            </w:pPr>
            <w:bookmarkStart w:id="6" w:name="n482"/>
            <w:bookmarkEnd w:id="6"/>
            <w:r w:rsidRPr="00605866">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432FCD" w:rsidRPr="008B7A11"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jc w:val="center"/>
              <w:rPr>
                <w:rFonts w:ascii="Times New Roman" w:hAnsi="Times New Roman"/>
                <w:b/>
                <w:sz w:val="24"/>
                <w:szCs w:val="24"/>
                <w:lang w:val="uk-UA"/>
              </w:rPr>
            </w:pPr>
            <w:r w:rsidRPr="00605866">
              <w:rPr>
                <w:rFonts w:ascii="Times New Roman" w:hAnsi="Times New Roman"/>
                <w:b/>
                <w:sz w:val="24"/>
                <w:szCs w:val="24"/>
                <w:lang w:val="uk-UA"/>
              </w:rPr>
              <w:lastRenderedPageBreak/>
              <w:t>2</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rPr>
                <w:b/>
                <w:bCs/>
                <w:lang w:val="uk-UA"/>
              </w:rPr>
            </w:pPr>
            <w:r w:rsidRPr="00605866">
              <w:rPr>
                <w:b/>
                <w:lang w:val="uk-UA"/>
              </w:rPr>
              <w:t>Опис формальних (несуттєвих) помилок, допущення яких учасниками не призведе до відхилення їх тендерних пропозицій</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ind w:firstLine="314"/>
              <w:jc w:val="both"/>
              <w:rPr>
                <w:lang w:val="uk-UA"/>
              </w:rPr>
            </w:pPr>
            <w:r w:rsidRPr="00605866">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32FCD" w:rsidRPr="00605866" w:rsidRDefault="00432FCD" w:rsidP="00432FCD">
            <w:pPr>
              <w:ind w:firstLine="314"/>
              <w:jc w:val="both"/>
              <w:rPr>
                <w:lang w:val="uk-UA"/>
              </w:rPr>
            </w:pPr>
            <w:r w:rsidRPr="0060586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32FCD" w:rsidRPr="00605866" w:rsidRDefault="00432FCD" w:rsidP="00432FCD">
            <w:pPr>
              <w:ind w:firstLine="314"/>
              <w:jc w:val="both"/>
              <w:rPr>
                <w:lang w:val="uk-UA"/>
              </w:rPr>
            </w:pPr>
            <w:r w:rsidRPr="00605866">
              <w:rPr>
                <w:lang w:val="uk-UA"/>
              </w:rPr>
              <w:t>1.</w:t>
            </w:r>
            <w:r w:rsidRPr="00605866">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432FCD" w:rsidRPr="00605866" w:rsidRDefault="00432FCD" w:rsidP="00432FCD">
            <w:pPr>
              <w:ind w:firstLine="314"/>
              <w:jc w:val="both"/>
              <w:rPr>
                <w:lang w:val="uk-UA"/>
              </w:rPr>
            </w:pPr>
            <w:r w:rsidRPr="00605866">
              <w:rPr>
                <w:lang w:val="uk-UA"/>
              </w:rPr>
              <w:t>-</w:t>
            </w:r>
            <w:r w:rsidRPr="00605866">
              <w:rPr>
                <w:lang w:val="uk-UA"/>
              </w:rPr>
              <w:tab/>
              <w:t>уживання великої літери;</w:t>
            </w:r>
          </w:p>
          <w:p w:rsidR="00432FCD" w:rsidRPr="00605866" w:rsidRDefault="00432FCD" w:rsidP="00432FCD">
            <w:pPr>
              <w:ind w:firstLine="314"/>
              <w:jc w:val="both"/>
              <w:rPr>
                <w:lang w:val="uk-UA"/>
              </w:rPr>
            </w:pPr>
            <w:r w:rsidRPr="00605866">
              <w:rPr>
                <w:lang w:val="uk-UA"/>
              </w:rPr>
              <w:t>-</w:t>
            </w:r>
            <w:r w:rsidRPr="00605866">
              <w:rPr>
                <w:lang w:val="uk-UA"/>
              </w:rPr>
              <w:tab/>
              <w:t>уживання розділових знаків та відмінювання слів у реченні;</w:t>
            </w:r>
          </w:p>
          <w:p w:rsidR="00432FCD" w:rsidRPr="00605866" w:rsidRDefault="00432FCD" w:rsidP="00432FCD">
            <w:pPr>
              <w:ind w:firstLine="314"/>
              <w:jc w:val="both"/>
              <w:rPr>
                <w:lang w:val="uk-UA"/>
              </w:rPr>
            </w:pPr>
            <w:r w:rsidRPr="00605866">
              <w:rPr>
                <w:lang w:val="uk-UA"/>
              </w:rPr>
              <w:t>-</w:t>
            </w:r>
            <w:r w:rsidRPr="00605866">
              <w:rPr>
                <w:lang w:val="uk-UA"/>
              </w:rPr>
              <w:tab/>
              <w:t>використання слова або мовного звороту, запозичених з іншої мови;</w:t>
            </w:r>
          </w:p>
          <w:p w:rsidR="00432FCD" w:rsidRPr="00605866" w:rsidRDefault="00432FCD" w:rsidP="00432FCD">
            <w:pPr>
              <w:ind w:firstLine="314"/>
              <w:jc w:val="both"/>
              <w:rPr>
                <w:lang w:val="uk-UA"/>
              </w:rPr>
            </w:pPr>
            <w:r w:rsidRPr="00605866">
              <w:rPr>
                <w:lang w:val="uk-UA"/>
              </w:rPr>
              <w:t>-</w:t>
            </w:r>
            <w:r w:rsidRPr="00605866">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32FCD" w:rsidRPr="00605866" w:rsidRDefault="00432FCD" w:rsidP="00432FCD">
            <w:pPr>
              <w:ind w:firstLine="314"/>
              <w:jc w:val="both"/>
              <w:rPr>
                <w:lang w:val="uk-UA"/>
              </w:rPr>
            </w:pPr>
            <w:r w:rsidRPr="00605866">
              <w:rPr>
                <w:lang w:val="uk-UA"/>
              </w:rPr>
              <w:t>-</w:t>
            </w:r>
            <w:r w:rsidRPr="00605866">
              <w:rPr>
                <w:lang w:val="uk-UA"/>
              </w:rPr>
              <w:tab/>
              <w:t>застосування правил переносу частини слова з рядка в рядок;</w:t>
            </w:r>
          </w:p>
          <w:p w:rsidR="00432FCD" w:rsidRPr="00605866" w:rsidRDefault="00432FCD" w:rsidP="00432FCD">
            <w:pPr>
              <w:ind w:firstLine="314"/>
              <w:jc w:val="both"/>
              <w:rPr>
                <w:lang w:val="uk-UA"/>
              </w:rPr>
            </w:pPr>
            <w:r w:rsidRPr="00605866">
              <w:rPr>
                <w:lang w:val="uk-UA"/>
              </w:rPr>
              <w:t>-</w:t>
            </w:r>
            <w:r w:rsidRPr="00605866">
              <w:rPr>
                <w:lang w:val="uk-UA"/>
              </w:rPr>
              <w:tab/>
              <w:t>написання слів разом та/або окремо, та/або через дефіс;</w:t>
            </w:r>
          </w:p>
          <w:p w:rsidR="00432FCD" w:rsidRPr="00605866" w:rsidRDefault="00432FCD" w:rsidP="00432FCD">
            <w:pPr>
              <w:ind w:firstLine="314"/>
              <w:jc w:val="both"/>
              <w:rPr>
                <w:lang w:val="uk-UA"/>
              </w:rPr>
            </w:pPr>
            <w:r w:rsidRPr="0060586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32FCD" w:rsidRPr="00605866" w:rsidRDefault="00432FCD" w:rsidP="00432FCD">
            <w:pPr>
              <w:ind w:firstLine="314"/>
              <w:jc w:val="both"/>
              <w:rPr>
                <w:lang w:val="uk-UA"/>
              </w:rPr>
            </w:pPr>
            <w:r w:rsidRPr="00605866">
              <w:rPr>
                <w:lang w:val="uk-UA"/>
              </w:rPr>
              <w:t>2.</w:t>
            </w:r>
            <w:r w:rsidRPr="0060586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32FCD" w:rsidRPr="00605866" w:rsidRDefault="00432FCD" w:rsidP="00432FCD">
            <w:pPr>
              <w:ind w:firstLine="314"/>
              <w:jc w:val="both"/>
              <w:rPr>
                <w:lang w:val="uk-UA"/>
              </w:rPr>
            </w:pPr>
            <w:r w:rsidRPr="00605866">
              <w:rPr>
                <w:lang w:val="uk-UA"/>
              </w:rPr>
              <w:t>3.</w:t>
            </w:r>
            <w:r w:rsidRPr="0060586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32FCD" w:rsidRPr="00605866" w:rsidRDefault="00432FCD" w:rsidP="00432FCD">
            <w:pPr>
              <w:ind w:firstLine="314"/>
              <w:jc w:val="both"/>
              <w:rPr>
                <w:lang w:val="uk-UA"/>
              </w:rPr>
            </w:pPr>
            <w:r w:rsidRPr="00605866">
              <w:rPr>
                <w:lang w:val="uk-UA"/>
              </w:rPr>
              <w:t>4.</w:t>
            </w:r>
            <w:r w:rsidRPr="0060586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32FCD" w:rsidRPr="00605866" w:rsidRDefault="00432FCD" w:rsidP="00432FCD">
            <w:pPr>
              <w:ind w:firstLine="314"/>
              <w:jc w:val="both"/>
              <w:rPr>
                <w:lang w:val="uk-UA"/>
              </w:rPr>
            </w:pPr>
            <w:r w:rsidRPr="00605866">
              <w:rPr>
                <w:lang w:val="uk-UA"/>
              </w:rPr>
              <w:t>5.</w:t>
            </w:r>
            <w:r w:rsidRPr="00605866">
              <w:rPr>
                <w:lang w:val="uk-UA"/>
              </w:rPr>
              <w:tab/>
              <w:t xml:space="preserve">У складі тендерної пропозиції немає документа </w:t>
            </w:r>
            <w:r w:rsidRPr="00605866">
              <w:rPr>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32FCD" w:rsidRPr="00605866" w:rsidRDefault="00432FCD" w:rsidP="00432FCD">
            <w:pPr>
              <w:ind w:firstLine="314"/>
              <w:jc w:val="both"/>
              <w:rPr>
                <w:lang w:val="uk-UA"/>
              </w:rPr>
            </w:pPr>
            <w:r w:rsidRPr="00605866">
              <w:rPr>
                <w:lang w:val="uk-UA"/>
              </w:rPr>
              <w:t>6.</w:t>
            </w:r>
            <w:r w:rsidRPr="0060586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32FCD" w:rsidRPr="00605866" w:rsidRDefault="00432FCD" w:rsidP="00432FCD">
            <w:pPr>
              <w:ind w:firstLine="314"/>
              <w:jc w:val="both"/>
              <w:rPr>
                <w:lang w:val="uk-UA"/>
              </w:rPr>
            </w:pPr>
            <w:r w:rsidRPr="00605866">
              <w:rPr>
                <w:lang w:val="uk-UA"/>
              </w:rPr>
              <w:t>7.</w:t>
            </w:r>
            <w:r w:rsidRPr="0060586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32FCD" w:rsidRPr="00605866" w:rsidRDefault="00432FCD" w:rsidP="00432FCD">
            <w:pPr>
              <w:ind w:firstLine="314"/>
              <w:jc w:val="both"/>
              <w:rPr>
                <w:lang w:val="uk-UA"/>
              </w:rPr>
            </w:pPr>
            <w:r w:rsidRPr="00605866">
              <w:rPr>
                <w:lang w:val="uk-UA"/>
              </w:rPr>
              <w:t>8.</w:t>
            </w:r>
            <w:r w:rsidRPr="0060586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32FCD" w:rsidRPr="00605866" w:rsidRDefault="00432FCD" w:rsidP="00432FCD">
            <w:pPr>
              <w:ind w:firstLine="314"/>
              <w:jc w:val="both"/>
              <w:rPr>
                <w:lang w:val="uk-UA"/>
              </w:rPr>
            </w:pPr>
            <w:r w:rsidRPr="00605866">
              <w:rPr>
                <w:lang w:val="uk-UA"/>
              </w:rPr>
              <w:t>9.</w:t>
            </w:r>
            <w:r w:rsidRPr="00605866">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32FCD" w:rsidRPr="00605866" w:rsidRDefault="00432FCD" w:rsidP="00432FCD">
            <w:pPr>
              <w:ind w:firstLine="314"/>
              <w:jc w:val="both"/>
              <w:rPr>
                <w:lang w:val="uk-UA"/>
              </w:rPr>
            </w:pPr>
            <w:r w:rsidRPr="00605866">
              <w:rPr>
                <w:lang w:val="uk-UA"/>
              </w:rPr>
              <w:t>10.</w:t>
            </w:r>
            <w:r w:rsidRPr="0060586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32FCD" w:rsidRPr="00605866" w:rsidRDefault="00432FCD" w:rsidP="00432FCD">
            <w:pPr>
              <w:ind w:firstLine="314"/>
              <w:jc w:val="both"/>
              <w:rPr>
                <w:lang w:val="uk-UA"/>
              </w:rPr>
            </w:pPr>
            <w:r w:rsidRPr="00605866">
              <w:rPr>
                <w:lang w:val="uk-UA"/>
              </w:rPr>
              <w:t>11.</w:t>
            </w:r>
            <w:r w:rsidRPr="0060586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32FCD" w:rsidRPr="00605866" w:rsidRDefault="00432FCD" w:rsidP="00432FCD">
            <w:pPr>
              <w:ind w:firstLine="314"/>
              <w:jc w:val="both"/>
              <w:rPr>
                <w:lang w:val="uk-UA"/>
              </w:rPr>
            </w:pPr>
            <w:r w:rsidRPr="00605866">
              <w:rPr>
                <w:lang w:val="uk-UA"/>
              </w:rPr>
              <w:t>12.</w:t>
            </w:r>
            <w:r w:rsidRPr="0060586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2EE4" w:rsidRPr="00605866" w:rsidRDefault="00942EE4" w:rsidP="00432FCD">
            <w:pPr>
              <w:ind w:firstLine="314"/>
              <w:jc w:val="both"/>
              <w:rPr>
                <w:lang w:val="uk-UA"/>
              </w:rPr>
            </w:pP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spacing w:before="100" w:beforeAutospacing="1" w:after="100" w:afterAutospacing="1"/>
              <w:rPr>
                <w:rFonts w:ascii="Times New Roman" w:hAnsi="Times New Roman" w:cs="Times New Roman"/>
                <w:b/>
                <w:color w:val="000000"/>
                <w:lang w:val="uk-UA"/>
              </w:rPr>
            </w:pPr>
            <w:r w:rsidRPr="00605866">
              <w:rPr>
                <w:rFonts w:ascii="Times New Roman" w:hAnsi="Times New Roman" w:cs="Times New Roman"/>
                <w:b/>
                <w:color w:val="000000"/>
                <w:lang w:val="uk-UA"/>
              </w:rPr>
              <w:lastRenderedPageBreak/>
              <w:t>3</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spacing w:before="100" w:beforeAutospacing="1" w:after="100" w:afterAutospacing="1"/>
              <w:rPr>
                <w:rFonts w:ascii="Times New Roman" w:hAnsi="Times New Roman" w:cs="Times New Roman"/>
                <w:color w:val="000000"/>
                <w:lang w:val="uk-UA"/>
              </w:rPr>
            </w:pPr>
            <w:r w:rsidRPr="00605866">
              <w:rPr>
                <w:rFonts w:ascii="Times New Roman" w:hAnsi="Times New Roman" w:cs="Times New Roman"/>
                <w:b/>
                <w:bCs/>
                <w:color w:val="000000"/>
                <w:lang w:val="uk-UA"/>
              </w:rPr>
              <w:t xml:space="preserve"> Інша інформація</w:t>
            </w:r>
            <w:r w:rsidRPr="00605866">
              <w:rPr>
                <w:rFonts w:ascii="Times New Roman" w:hAnsi="Times New Roman" w:cs="Times New Roman"/>
                <w:color w:val="000000"/>
                <w:lang w:val="uk-UA"/>
              </w:rPr>
              <w:t> </w:t>
            </w:r>
          </w:p>
        </w:tc>
        <w:tc>
          <w:tcPr>
            <w:tcW w:w="3396" w:type="pct"/>
            <w:tcBorders>
              <w:top w:val="single" w:sz="4" w:space="0" w:color="auto"/>
              <w:left w:val="single" w:sz="4" w:space="0" w:color="auto"/>
              <w:bottom w:val="single" w:sz="4" w:space="0" w:color="auto"/>
              <w:right w:val="single" w:sz="4" w:space="0" w:color="auto"/>
            </w:tcBorders>
            <w:vAlign w:val="center"/>
          </w:tcPr>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У деяких випадках, технічне завдання Замовника може містити посилання на конкретну торговельну марку чи фірму, патент, конструкцію або тип предмета закупівлі, джерело його походження або виробника, у такому разі будь-яке подібне посилання учаснику слід читати в розумінні виразу «або еквівалент».</w:t>
            </w:r>
          </w:p>
          <w:p w:rsidR="00432FCD" w:rsidRPr="00605866" w:rsidRDefault="00432FCD" w:rsidP="00432FCD">
            <w:pPr>
              <w:ind w:firstLine="322"/>
              <w:jc w:val="both"/>
              <w:rPr>
                <w:rFonts w:ascii="Times New Roman" w:hAnsi="Times New Roman" w:cs="Times New Roman"/>
                <w:lang w:eastAsia="ar-SA"/>
              </w:rPr>
            </w:pPr>
            <w:r w:rsidRPr="00605866">
              <w:rPr>
                <w:rFonts w:ascii="Times New Roman" w:hAnsi="Times New Roman" w:cs="Times New Roman"/>
                <w:lang w:eastAsia="ar-SA"/>
              </w:rPr>
              <w:t xml:space="preserve">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432FCD" w:rsidRPr="00605866" w:rsidRDefault="00432FCD" w:rsidP="00432FCD">
            <w:pPr>
              <w:ind w:firstLine="252"/>
              <w:jc w:val="both"/>
              <w:rPr>
                <w:rFonts w:ascii="Times New Roman" w:hAnsi="Times New Roman" w:cs="Times New Roman"/>
              </w:rPr>
            </w:pPr>
            <w:r w:rsidRPr="00605866">
              <w:rPr>
                <w:rFonts w:ascii="Times New Roman" w:hAnsi="Times New Roman" w:cs="Times New Roman"/>
              </w:rPr>
              <w:t xml:space="preserve">   У разі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942EE4" w:rsidRPr="00605866" w:rsidRDefault="00942EE4" w:rsidP="00432FCD">
            <w:pPr>
              <w:ind w:firstLine="252"/>
              <w:jc w:val="both"/>
              <w:rPr>
                <w:rFonts w:ascii="Times New Roman" w:hAnsi="Times New Roman" w:cs="Times New Roman"/>
                <w:color w:val="000000"/>
                <w:lang w:val="uk-UA"/>
              </w:rPr>
            </w:pPr>
          </w:p>
        </w:tc>
      </w:tr>
      <w:tr w:rsidR="00432FCD" w:rsidRPr="008B7A11" w:rsidTr="007F42C9">
        <w:trPr>
          <w:trHeight w:val="534"/>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EE42F9" w:rsidP="00432FCD">
            <w:pPr>
              <w:rPr>
                <w:rFonts w:ascii="Times New Roman" w:hAnsi="Times New Roman" w:cs="Times New Roman"/>
                <w:b/>
                <w:lang w:val="uk-UA" w:eastAsia="en-US"/>
              </w:rPr>
            </w:pPr>
            <w:r w:rsidRPr="00605866">
              <w:rPr>
                <w:rFonts w:ascii="Times New Roman" w:hAnsi="Times New Roman" w:cs="Times New Roman"/>
                <w:b/>
                <w:lang w:val="uk-UA" w:eastAsia="en-US"/>
              </w:rPr>
              <w:t>4</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rPr>
                <w:rFonts w:ascii="Times New Roman" w:hAnsi="Times New Roman" w:cs="Times New Roman"/>
                <w:b/>
                <w:lang w:val="uk-UA" w:eastAsia="en-US"/>
              </w:rPr>
            </w:pPr>
            <w:r w:rsidRPr="00605866">
              <w:rPr>
                <w:rFonts w:ascii="Times New Roman" w:hAnsi="Times New Roman" w:cs="Times New Roman"/>
                <w:b/>
                <w:lang w:val="uk-UA" w:eastAsia="en-US"/>
              </w:rPr>
              <w:t xml:space="preserve">Відхилення  тендерних пропозицій </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rPr>
                <w:rFonts w:ascii="Times New Roman" w:hAnsi="Times New Roman" w:cs="Times New Roman"/>
              </w:rPr>
            </w:pPr>
            <w:r w:rsidRPr="00605866">
              <w:rPr>
                <w:rFonts w:ascii="Times New Roman" w:hAnsi="Times New Roman" w:cs="Times New Roman"/>
              </w:rPr>
              <w:t>Тендерна пропозиція відхиляється замовником у разі якщо:</w:t>
            </w:r>
          </w:p>
          <w:p w:rsidR="00432FCD" w:rsidRPr="00605866" w:rsidRDefault="00432FCD" w:rsidP="00432FCD">
            <w:pPr>
              <w:pStyle w:val="16"/>
              <w:widowControl w:val="0"/>
              <w:pBdr>
                <w:top w:val="nil"/>
                <w:left w:val="nil"/>
                <w:bottom w:val="nil"/>
                <w:right w:val="nil"/>
                <w:between w:val="nil"/>
              </w:pBdr>
              <w:spacing w:line="240" w:lineRule="auto"/>
              <w:ind w:firstLine="473"/>
              <w:jc w:val="both"/>
              <w:rPr>
                <w:rFonts w:ascii="Times New Roman" w:hAnsi="Times New Roman" w:cs="Times New Roman"/>
                <w:color w:val="auto"/>
                <w:u w:val="single"/>
                <w:lang w:val="uk-UA"/>
              </w:rPr>
            </w:pPr>
            <w:r w:rsidRPr="00605866">
              <w:rPr>
                <w:rFonts w:ascii="Times New Roman" w:hAnsi="Times New Roman" w:cs="Times New Roman"/>
                <w:color w:val="auto"/>
                <w:u w:val="single"/>
              </w:rPr>
              <w:t>учасник:</w:t>
            </w:r>
          </w:p>
          <w:p w:rsidR="00432FCD" w:rsidRPr="00605866" w:rsidRDefault="00432FCD" w:rsidP="00432FCD">
            <w:pPr>
              <w:pStyle w:val="16"/>
              <w:widowControl w:val="0"/>
              <w:pBdr>
                <w:top w:val="nil"/>
                <w:left w:val="nil"/>
                <w:bottom w:val="nil"/>
                <w:right w:val="nil"/>
                <w:between w:val="nil"/>
              </w:pBdr>
              <w:spacing w:line="240" w:lineRule="auto"/>
              <w:ind w:firstLine="473"/>
              <w:jc w:val="both"/>
              <w:rPr>
                <w:rFonts w:ascii="Times New Roman" w:eastAsia="Times New Roman" w:hAnsi="Times New Roman" w:cs="Times New Roman"/>
                <w:color w:val="auto"/>
                <w:sz w:val="24"/>
                <w:szCs w:val="24"/>
                <w:lang w:val="uk-UA"/>
              </w:rPr>
            </w:pPr>
            <w:r w:rsidRPr="00605866">
              <w:rPr>
                <w:rFonts w:ascii="Times New Roman" w:eastAsia="Times New Roman" w:hAnsi="Times New Roman" w:cs="Times New Roman"/>
                <w:color w:val="auto"/>
                <w:sz w:val="24"/>
                <w:szCs w:val="24"/>
                <w:lang w:val="uk-UA"/>
              </w:rPr>
              <w:t xml:space="preserve">не відповідає кваліфікаційним (кваліфікаційному) критеріям, установленим статтею 16 Закону та/або наявні підстави, </w:t>
            </w:r>
            <w:r w:rsidRPr="00605866">
              <w:rPr>
                <w:rFonts w:ascii="Times New Roman" w:eastAsia="Times New Roman" w:hAnsi="Times New Roman" w:cs="Times New Roman"/>
                <w:color w:val="auto"/>
                <w:sz w:val="24"/>
                <w:szCs w:val="24"/>
                <w:lang w:val="uk-UA"/>
              </w:rPr>
              <w:lastRenderedPageBreak/>
              <w:t>встановлені частиною першою статті 17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05866">
              <w:rPr>
                <w:color w:val="auto"/>
                <w:sz w:val="24"/>
                <w:szCs w:val="24"/>
              </w:rPr>
              <w:t>’</w:t>
            </w:r>
            <w:r w:rsidRPr="00605866">
              <w:rPr>
                <w:rFonts w:ascii="Times New Roman" w:eastAsia="Times New Roman" w:hAnsi="Times New Roman" w:cs="Times New Roman"/>
                <w:color w:val="auto"/>
                <w:sz w:val="24"/>
                <w:szCs w:val="24"/>
              </w:rPr>
              <w:t>ятнадцятою статті 29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uk-UA"/>
              </w:rPr>
            </w:pPr>
            <w:r w:rsidRPr="00605866">
              <w:rPr>
                <w:rFonts w:ascii="Times New Roman" w:eastAsia="Times New Roman" w:hAnsi="Times New Roman" w:cs="Times New Roman"/>
                <w:color w:val="auto"/>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u w:val="single"/>
                <w:lang w:val="uk-UA"/>
              </w:rPr>
            </w:pPr>
            <w:r w:rsidRPr="00605866">
              <w:rPr>
                <w:rFonts w:ascii="Times New Roman" w:eastAsia="Times New Roman" w:hAnsi="Times New Roman" w:cs="Times New Roman"/>
                <w:color w:val="auto"/>
                <w:sz w:val="24"/>
                <w:szCs w:val="24"/>
                <w:u w:val="single"/>
                <w:lang w:val="uk-UA"/>
              </w:rPr>
              <w:t xml:space="preserve">тендерна пропозиція учасника: </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uk-UA"/>
              </w:rPr>
            </w:pPr>
            <w:r w:rsidRPr="00605866">
              <w:rPr>
                <w:rFonts w:ascii="Times New Roman" w:eastAsia="Times New Roman" w:hAnsi="Times New Roman" w:cs="Times New Roman"/>
                <w:color w:val="auto"/>
                <w:sz w:val="24"/>
                <w:szCs w:val="24"/>
                <w:lang w:val="uk-UA"/>
              </w:rPr>
              <w:t xml:space="preserve">не відповідає умовам технічної специфікації та іншим вимогам щодо предмету закупівлі тендерної документації;  </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викладена іншою мовою (мовами), аніж мова (мови), що вимагається тендерною документацією;</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 xml:space="preserve">є такою, строк дії якої закінчився; </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u w:val="single"/>
              </w:rPr>
            </w:pPr>
            <w:r w:rsidRPr="00605866">
              <w:rPr>
                <w:rFonts w:ascii="Times New Roman" w:eastAsia="Times New Roman" w:hAnsi="Times New Roman" w:cs="Times New Roman"/>
                <w:color w:val="auto"/>
                <w:sz w:val="24"/>
                <w:szCs w:val="24"/>
                <w:u w:val="single"/>
              </w:rPr>
              <w:t>переможець процедури закупівлі:</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надав забезпечення виконання договору про закупівлю, якщо таке забезпечення вимагалося замовником.</w:t>
            </w:r>
          </w:p>
          <w:p w:rsidR="001B4B1C" w:rsidRPr="00605866" w:rsidRDefault="001B4B1C" w:rsidP="00432FCD">
            <w:pPr>
              <w:ind w:firstLine="615"/>
              <w:jc w:val="both"/>
              <w:rPr>
                <w:shd w:val="clear" w:color="auto" w:fill="FFFFFF"/>
                <w:lang w:val="uk-UA"/>
              </w:rPr>
            </w:pPr>
            <w:r w:rsidRPr="00605866">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EE42F9" w:rsidRPr="00605866" w:rsidRDefault="00EE42F9" w:rsidP="00432FCD">
            <w:pPr>
              <w:ind w:firstLine="615"/>
              <w:jc w:val="both"/>
              <w:rPr>
                <w:lang w:val="uk-UA"/>
              </w:rPr>
            </w:pPr>
            <w:r w:rsidRPr="00605866">
              <w:rPr>
                <w:shd w:val="clear" w:color="auto" w:fill="FFFFFF"/>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605866">
              <w:rPr>
                <w:shd w:val="clear" w:color="auto" w:fill="FFFFFF"/>
                <w:lang w:val="uk-UA"/>
              </w:rPr>
              <w:lastRenderedPageBreak/>
              <w:t>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432FCD" w:rsidRPr="00605866" w:rsidTr="007F42C9">
        <w:tc>
          <w:tcPr>
            <w:tcW w:w="5000" w:type="pct"/>
            <w:gridSpan w:val="3"/>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left="252"/>
              <w:jc w:val="center"/>
              <w:rPr>
                <w:rFonts w:ascii="Times New Roman" w:hAnsi="Times New Roman" w:cs="Times New Roman"/>
                <w:b/>
                <w:lang w:val="uk-UA" w:eastAsia="en-US"/>
              </w:rPr>
            </w:pPr>
            <w:r w:rsidRPr="00605866">
              <w:rPr>
                <w:rFonts w:ascii="Times New Roman" w:hAnsi="Times New Roman" w:cs="Times New Roman"/>
                <w:b/>
                <w:lang w:val="uk-UA" w:eastAsia="en-US"/>
              </w:rPr>
              <w:lastRenderedPageBreak/>
              <w:t>Розділ VI. Результати торгів та укладення договору про закупівлю</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1</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rPr>
                <w:rFonts w:ascii="Times New Roman" w:hAnsi="Times New Roman" w:cs="Times New Roman"/>
                <w:b/>
                <w:lang w:val="uk-UA" w:eastAsia="en-US"/>
              </w:rPr>
            </w:pPr>
            <w:r w:rsidRPr="00605866">
              <w:rPr>
                <w:rFonts w:ascii="Times New Roman" w:hAnsi="Times New Roman" w:cs="Times New Roman"/>
                <w:b/>
                <w:lang w:val="uk-UA" w:eastAsia="en-US"/>
              </w:rPr>
              <w:t xml:space="preserve">Відміна замовником торгів чи визнання їх такими, що не відбулися </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Замовник відміняє тендер у разі:</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1)</w:t>
            </w:r>
            <w:r w:rsidRPr="00605866">
              <w:rPr>
                <w:rFonts w:ascii="Times New Roman" w:eastAsia="Times New Roman" w:hAnsi="Times New Roman" w:cs="Times New Roman"/>
                <w:color w:val="auto"/>
                <w:sz w:val="24"/>
                <w:szCs w:val="24"/>
              </w:rPr>
              <w:tab/>
              <w:t>відсутності подальшої потреби в закупівлі товарів, робіт і послуг;</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2)</w:t>
            </w:r>
            <w:r w:rsidRPr="00605866">
              <w:rPr>
                <w:rFonts w:ascii="Times New Roman" w:eastAsia="Times New Roman" w:hAnsi="Times New Roman" w:cs="Times New Roman"/>
                <w:color w:val="auto"/>
                <w:sz w:val="24"/>
                <w:szCs w:val="24"/>
              </w:rPr>
              <w:tab/>
              <w:t>неможливості усунення порушень, що виникли через виявлені порушення законодавства у сфері публічних закупівель.</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Тендер автоматично відміня</w:t>
            </w:r>
            <w:r w:rsidRPr="00605866">
              <w:rPr>
                <w:rFonts w:ascii="Times New Roman" w:eastAsia="Times New Roman" w:hAnsi="Times New Roman" w:cs="Times New Roman"/>
                <w:color w:val="auto"/>
                <w:sz w:val="24"/>
                <w:szCs w:val="24"/>
                <w:lang w:val="uk-UA"/>
              </w:rPr>
              <w:t>є</w:t>
            </w:r>
            <w:r w:rsidRPr="00605866">
              <w:rPr>
                <w:rFonts w:ascii="Times New Roman" w:eastAsia="Times New Roman" w:hAnsi="Times New Roman" w:cs="Times New Roman"/>
                <w:color w:val="auto"/>
                <w:sz w:val="24"/>
                <w:szCs w:val="24"/>
              </w:rPr>
              <w:t>ться електронною системою закупівель у разі:</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1)</w:t>
            </w:r>
            <w:r w:rsidRPr="00605866">
              <w:rPr>
                <w:rFonts w:ascii="Times New Roman" w:eastAsia="Times New Roman" w:hAnsi="Times New Roman" w:cs="Times New Roman"/>
                <w:color w:val="auto"/>
                <w:sz w:val="24"/>
                <w:szCs w:val="24"/>
              </w:rPr>
              <w:tab/>
              <w:t xml:space="preserve">подання для участі: </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у відкритих торгах – менше двох тендерних пропозицій;</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у конкурентному діалозі – менше трьох тендерних пропозицій;</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у відкритих торгах для укладення рамкових угод – менше трьох тендерних пропозицій;</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у кваліфікаційному відборі першого етапу торгів із обмеженою участю –  менше чотирьох пропозицій;</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2)</w:t>
            </w:r>
            <w:r w:rsidRPr="00605866">
              <w:rPr>
                <w:rFonts w:ascii="Times New Roman" w:eastAsia="Times New Roman" w:hAnsi="Times New Roman" w:cs="Times New Roman"/>
                <w:color w:val="auto"/>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3)</w:t>
            </w:r>
            <w:r w:rsidRPr="00605866">
              <w:rPr>
                <w:rFonts w:ascii="Times New Roman" w:eastAsia="Times New Roman" w:hAnsi="Times New Roman" w:cs="Times New Roman"/>
                <w:color w:val="auto"/>
                <w:sz w:val="24"/>
                <w:szCs w:val="24"/>
              </w:rPr>
              <w:tab/>
              <w:t>відхилення всіх тендерних пропозицій згідно з Законом.</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Тендер може бути відмінено частково (за лотом).</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Замовник має право визнати тендер таким, що не відбувся, у разі:</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1)</w:t>
            </w:r>
            <w:r w:rsidRPr="00605866">
              <w:rPr>
                <w:rFonts w:ascii="Times New Roman" w:eastAsia="Times New Roman" w:hAnsi="Times New Roman" w:cs="Times New Roman"/>
                <w:color w:val="auto"/>
                <w:sz w:val="24"/>
                <w:szCs w:val="24"/>
              </w:rPr>
              <w:tab/>
              <w:t>якщо здійснення закупівлі стало неможливим унаслідок непереборної сили;</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2)</w:t>
            </w:r>
            <w:r w:rsidRPr="00605866">
              <w:rPr>
                <w:rFonts w:ascii="Times New Roman" w:eastAsia="Times New Roman" w:hAnsi="Times New Roman" w:cs="Times New Roman"/>
                <w:color w:val="auto"/>
                <w:sz w:val="24"/>
                <w:szCs w:val="24"/>
              </w:rPr>
              <w:tab/>
              <w:t>скорочення видатків на здійснення закупівлі товарів, робіт і послуг.</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Замовник має право визнати тендер таким, що не відбувся частково (за лотом).</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4F81BD" w:themeColor="accent1"/>
                <w:sz w:val="24"/>
                <w:szCs w:val="24"/>
              </w:rPr>
            </w:pPr>
            <w:r w:rsidRPr="00605866">
              <w:rPr>
                <w:rFonts w:ascii="Times New Roman" w:eastAsia="Times New Roman" w:hAnsi="Times New Roman" w:cs="Times New Roman"/>
                <w:color w:val="auto"/>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r w:rsidRPr="00605866">
              <w:rPr>
                <w:rFonts w:ascii="Times New Roman" w:eastAsia="Times New Roman" w:hAnsi="Times New Roman" w:cs="Times New Roman"/>
                <w:color w:val="4F81BD" w:themeColor="accent1"/>
                <w:sz w:val="24"/>
                <w:szCs w:val="24"/>
              </w:rPr>
              <w:t xml:space="preserve"> </w:t>
            </w:r>
          </w:p>
          <w:p w:rsidR="002376BB" w:rsidRPr="00605866" w:rsidRDefault="002376BB"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sz w:val="24"/>
                <w:szCs w:val="24"/>
                <w:lang w:val="uk-UA"/>
              </w:rPr>
            </w:pPr>
            <w:r w:rsidRPr="00605866">
              <w:rPr>
                <w:rFonts w:ascii="Times New Roman" w:eastAsia="Times New Roman" w:hAnsi="Times New Roman" w:cs="Times New Roman"/>
                <w:sz w:val="24"/>
                <w:szCs w:val="24"/>
                <w:lang w:val="uk-UA"/>
              </w:rPr>
              <w:t>У разі відміни тендеру з підстав, визначених частиною другою статті</w:t>
            </w:r>
            <w:r w:rsidR="004E164B" w:rsidRPr="00605866">
              <w:rPr>
                <w:rFonts w:ascii="Times New Roman" w:eastAsia="Times New Roman" w:hAnsi="Times New Roman" w:cs="Times New Roman"/>
                <w:sz w:val="24"/>
                <w:szCs w:val="24"/>
                <w:lang w:val="uk-UA"/>
              </w:rPr>
              <w:t xml:space="preserve"> 32 Закону</w:t>
            </w:r>
            <w:r w:rsidRPr="00605866">
              <w:rPr>
                <w:rFonts w:ascii="Times New Roman" w:eastAsia="Times New Roman" w:hAnsi="Times New Roman" w:cs="Times New Roman"/>
                <w:sz w:val="24"/>
                <w:szCs w:val="24"/>
                <w:lang w:val="uk-UA"/>
              </w:rPr>
              <w:t>, електронною системою закупівель автоматично оприлюднюється інформація про відміну тендеру.</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 xml:space="preserve">2 </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 xml:space="preserve">Строк укладення договору </w:t>
            </w:r>
          </w:p>
          <w:p w:rsidR="00432FCD" w:rsidRPr="00605866" w:rsidRDefault="00432FCD" w:rsidP="00432FCD">
            <w:pPr>
              <w:ind w:left="-288" w:firstLine="708"/>
              <w:rPr>
                <w:rFonts w:ascii="Times New Roman" w:hAnsi="Times New Roman" w:cs="Times New Roman"/>
                <w:b/>
                <w:lang w:val="uk-UA" w:eastAsia="en-US"/>
              </w:rPr>
            </w:pP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16"/>
              <w:widowControl w:val="0"/>
              <w:pBdr>
                <w:top w:val="nil"/>
                <w:left w:val="nil"/>
                <w:bottom w:val="nil"/>
                <w:right w:val="nil"/>
                <w:between w:val="nil"/>
              </w:pBdr>
              <w:spacing w:line="240" w:lineRule="auto"/>
              <w:ind w:firstLine="473"/>
              <w:jc w:val="both"/>
              <w:rPr>
                <w:rFonts w:ascii="Times New Roman" w:eastAsia="Times New Roman" w:hAnsi="Times New Roman" w:cs="Times New Roman"/>
                <w:sz w:val="24"/>
                <w:szCs w:val="24"/>
              </w:rPr>
            </w:pPr>
            <w:bookmarkStart w:id="7" w:name="n657"/>
            <w:bookmarkEnd w:id="7"/>
            <w:r w:rsidRPr="0060586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05866">
              <w:rPr>
                <w:rFonts w:ascii="Times New Roman" w:eastAsia="Times New Roman" w:hAnsi="Times New Roman" w:cs="Times New Roman"/>
                <w:sz w:val="24"/>
                <w:szCs w:val="24"/>
              </w:rPr>
              <w:t>У випадку обґрунтованої необхідності строк для укладення договору може бути продовжений до 60 днів.</w:t>
            </w:r>
          </w:p>
          <w:p w:rsidR="00432FCD" w:rsidRPr="00605866" w:rsidRDefault="00432FCD" w:rsidP="00432FCD">
            <w:pPr>
              <w:ind w:firstLine="473"/>
              <w:jc w:val="both"/>
              <w:rPr>
                <w:rFonts w:ascii="Times New Roman" w:hAnsi="Times New Roman" w:cs="Times New Roman"/>
              </w:rPr>
            </w:pPr>
            <w:r w:rsidRPr="00605866">
              <w:rPr>
                <w:rFonts w:ascii="Times New Roman" w:hAnsi="Times New Roman" w:cs="Times New Roman"/>
              </w:rPr>
              <w:t xml:space="preserve">З метою забезпечення права на оскарження рішень замовника договір про закупівлю не може бути укладено раніше ніж через </w:t>
            </w:r>
            <w:r w:rsidRPr="00605866">
              <w:rPr>
                <w:rFonts w:ascii="Times New Roman" w:hAnsi="Times New Roman" w:cs="Times New Roman"/>
                <w:lang w:val="uk-UA"/>
              </w:rPr>
              <w:t>10</w:t>
            </w:r>
            <w:r w:rsidRPr="00605866">
              <w:rPr>
                <w:rFonts w:ascii="Times New Roman" w:hAnsi="Times New Roman" w:cs="Times New Roman"/>
              </w:rPr>
              <w:t xml:space="preserve"> днів з дати оприлюднення на веб-порталі Уповноваженого органу повідомлення про намір укласти договір про закупівлю.</w:t>
            </w:r>
          </w:p>
        </w:tc>
      </w:tr>
      <w:tr w:rsidR="00432FCD" w:rsidRPr="00605866" w:rsidTr="007F42C9">
        <w:trPr>
          <w:trHeight w:val="450"/>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3</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Проєкт договору про закупівлю</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05866">
              <w:rPr>
                <w:rFonts w:ascii="Times New Roman" w:hAnsi="Times New Roman" w:cs="Times New Roman"/>
              </w:rPr>
              <w:t>Проєкт договору про закупівлю наведений у</w:t>
            </w:r>
            <w:r w:rsidRPr="00605866">
              <w:rPr>
                <w:rFonts w:ascii="Times New Roman" w:hAnsi="Times New Roman" w:cs="Times New Roman"/>
                <w:lang w:val="uk-UA"/>
              </w:rPr>
              <w:t xml:space="preserve"> </w:t>
            </w:r>
            <w:r w:rsidRPr="00605866">
              <w:rPr>
                <w:rFonts w:ascii="Times New Roman" w:hAnsi="Times New Roman" w:cs="Times New Roman"/>
              </w:rPr>
              <w:t xml:space="preserve">Додатку </w:t>
            </w:r>
            <w:r w:rsidRPr="00605866">
              <w:rPr>
                <w:rFonts w:ascii="Times New Roman" w:hAnsi="Times New Roman" w:cs="Times New Roman"/>
                <w:lang w:val="uk-UA"/>
              </w:rPr>
              <w:t>10</w:t>
            </w:r>
            <w:r w:rsidRPr="00605866">
              <w:rPr>
                <w:rFonts w:ascii="Times New Roman" w:hAnsi="Times New Roman" w:cs="Times New Roman"/>
              </w:rPr>
              <w:t xml:space="preserve"> до цієї документації, який завантажений до електронної системи </w:t>
            </w:r>
            <w:r w:rsidRPr="00605866">
              <w:rPr>
                <w:rFonts w:ascii="Times New Roman" w:hAnsi="Times New Roman" w:cs="Times New Roman"/>
              </w:rPr>
              <w:lastRenderedPageBreak/>
              <w:t>закупівель окремим файлом.</w:t>
            </w:r>
          </w:p>
        </w:tc>
      </w:tr>
      <w:tr w:rsidR="00432FCD" w:rsidRPr="00605866" w:rsidTr="007F42C9">
        <w:trPr>
          <w:trHeight w:val="225"/>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lastRenderedPageBreak/>
              <w:t>4</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ind w:firstLine="72"/>
              <w:rPr>
                <w:rFonts w:ascii="Times New Roman" w:hAnsi="Times New Roman" w:cs="Times New Roman"/>
                <w:b/>
                <w:lang w:val="uk-UA" w:eastAsia="en-US"/>
              </w:rPr>
            </w:pPr>
            <w:r w:rsidRPr="00605866">
              <w:rPr>
                <w:rFonts w:ascii="Times New Roman" w:hAnsi="Times New Roman" w:cs="Times New Roman"/>
                <w:b/>
                <w:lang w:val="uk-UA" w:eastAsia="en-US"/>
              </w:rPr>
              <w:t>Істотні умови, що обов’язково включаються до договору про закупівлю</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rPr>
                <w:rFonts w:ascii="Times New Roman" w:hAnsi="Times New Roman" w:cs="Times New Roman"/>
              </w:rPr>
            </w:pPr>
            <w:r w:rsidRPr="00605866">
              <w:rPr>
                <w:rFonts w:ascii="Times New Roman" w:hAnsi="Times New Roman" w:cs="Times New Roman"/>
              </w:rPr>
              <w:t>Договір про закупівлю укладається в письмовій формі з</w:t>
            </w:r>
            <w:r w:rsidRPr="00605866">
              <w:rPr>
                <w:rFonts w:ascii="Times New Roman" w:hAnsi="Times New Roman" w:cs="Times New Roman"/>
                <w:lang w:val="uk-UA"/>
              </w:rPr>
              <w:t xml:space="preserve"> </w:t>
            </w:r>
            <w:r w:rsidRPr="00605866">
              <w:rPr>
                <w:rFonts w:ascii="Times New Roman" w:hAnsi="Times New Roman" w:cs="Times New Roman"/>
              </w:rPr>
              <w:t xml:space="preserve">урахуванням особливостей, визначених у статті </w:t>
            </w:r>
            <w:r w:rsidRPr="00605866">
              <w:rPr>
                <w:rFonts w:ascii="Times New Roman" w:hAnsi="Times New Roman" w:cs="Times New Roman"/>
                <w:lang w:val="uk-UA"/>
              </w:rPr>
              <w:t>41</w:t>
            </w:r>
            <w:r w:rsidRPr="00605866">
              <w:rPr>
                <w:rFonts w:ascii="Times New Roman" w:hAnsi="Times New Roman" w:cs="Times New Roman"/>
              </w:rPr>
              <w:t xml:space="preserve"> Закону та відповідно до положень Цивільного кодексу України та</w:t>
            </w:r>
            <w:r w:rsidRPr="00605866">
              <w:rPr>
                <w:rFonts w:ascii="Times New Roman" w:hAnsi="Times New Roman" w:cs="Times New Roman"/>
                <w:lang w:val="uk-UA"/>
              </w:rPr>
              <w:t xml:space="preserve"> </w:t>
            </w:r>
            <w:r w:rsidRPr="00605866">
              <w:rPr>
                <w:rFonts w:ascii="Times New Roman" w:hAnsi="Times New Roman" w:cs="Times New Roman"/>
              </w:rPr>
              <w:t>Господарського кодексу України.</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05866">
              <w:rPr>
                <w:rFonts w:ascii="Times New Roman" w:hAnsi="Times New Roman" w:cs="Times New Roman"/>
              </w:rPr>
              <w:t xml:space="preserve">Істотні умови договору, що обов’язково включаються до договору про закупівлю, визначено у проєкті договору про закупівлю (Додаток </w:t>
            </w:r>
            <w:r w:rsidRPr="00605866">
              <w:rPr>
                <w:rFonts w:ascii="Times New Roman" w:hAnsi="Times New Roman" w:cs="Times New Roman"/>
                <w:lang w:val="uk-UA"/>
              </w:rPr>
              <w:t>10)</w:t>
            </w:r>
            <w:r w:rsidRPr="00605866">
              <w:rPr>
                <w:rFonts w:ascii="Times New Roman" w:hAnsi="Times New Roman" w:cs="Times New Roman"/>
              </w:rPr>
              <w:t>.</w:t>
            </w:r>
          </w:p>
        </w:tc>
      </w:tr>
      <w:tr w:rsidR="00432FCD" w:rsidRPr="008B7A11" w:rsidTr="007F42C9">
        <w:trPr>
          <w:trHeight w:val="1088"/>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5</w:t>
            </w:r>
          </w:p>
          <w:p w:rsidR="00432FCD" w:rsidRPr="00605866" w:rsidRDefault="00432FCD" w:rsidP="00432FCD">
            <w:pPr>
              <w:tabs>
                <w:tab w:val="left" w:pos="10992"/>
                <w:tab w:val="left" w:pos="11908"/>
                <w:tab w:val="left" w:pos="12824"/>
                <w:tab w:val="left" w:pos="13740"/>
                <w:tab w:val="left" w:pos="14656"/>
              </w:tabs>
              <w:rPr>
                <w:rFonts w:ascii="Times New Roman" w:hAnsi="Times New Roman" w:cs="Times New Roman"/>
                <w:b/>
                <w:lang w:val="uk-UA" w:eastAsia="en-US"/>
              </w:rPr>
            </w:pPr>
          </w:p>
          <w:p w:rsidR="00432FCD" w:rsidRPr="00605866" w:rsidRDefault="00432FCD" w:rsidP="00432FCD">
            <w:pPr>
              <w:tabs>
                <w:tab w:val="left" w:pos="10992"/>
                <w:tab w:val="left" w:pos="11908"/>
                <w:tab w:val="left" w:pos="12824"/>
                <w:tab w:val="left" w:pos="13740"/>
                <w:tab w:val="left" w:pos="14656"/>
              </w:tabs>
              <w:rPr>
                <w:rFonts w:ascii="Times New Roman" w:hAnsi="Times New Roman" w:cs="Times New Roman"/>
                <w:b/>
                <w:lang w:val="uk-UA" w:eastAsia="en-US"/>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10992"/>
                <w:tab w:val="left" w:pos="11908"/>
                <w:tab w:val="left" w:pos="12824"/>
                <w:tab w:val="left" w:pos="13740"/>
                <w:tab w:val="left" w:pos="14656"/>
              </w:tabs>
              <w:ind w:firstLine="72"/>
              <w:rPr>
                <w:rFonts w:ascii="Times New Roman" w:hAnsi="Times New Roman" w:cs="Times New Roman"/>
                <w:b/>
                <w:lang w:val="uk-UA" w:eastAsia="en-US"/>
              </w:rPr>
            </w:pPr>
            <w:r w:rsidRPr="00605866">
              <w:rPr>
                <w:rFonts w:ascii="Times New Roman" w:hAnsi="Times New Roman" w:cs="Times New Roman"/>
                <w:b/>
                <w:lang w:val="uk-UA" w:eastAsia="en-US"/>
              </w:rPr>
              <w:t xml:space="preserve">Дії замовника при відмові переможця торгів підписати договір про закупівлю  </w:t>
            </w:r>
          </w:p>
          <w:p w:rsidR="00432FCD" w:rsidRPr="00605866" w:rsidRDefault="00432FCD" w:rsidP="00432FCD">
            <w:pPr>
              <w:ind w:firstLine="72"/>
              <w:rPr>
                <w:rFonts w:ascii="Times New Roman" w:hAnsi="Times New Roman" w:cs="Times New Roman"/>
                <w:b/>
                <w:lang w:val="uk-UA" w:eastAsia="en-US"/>
              </w:rPr>
            </w:pP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05866">
              <w:rPr>
                <w:rFonts w:ascii="Times New Roman" w:hAnsi="Times New Roman" w:cs="Times New Roman"/>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32FCD" w:rsidRPr="00605866" w:rsidTr="007F4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6</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 xml:space="preserve"> Забезпечення виконання договору про закупівлю</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10381"/>
              </w:tabs>
              <w:jc w:val="both"/>
              <w:rPr>
                <w:rFonts w:ascii="Times New Roman" w:hAnsi="Times New Roman" w:cs="Times New Roman"/>
                <w:lang w:val="uk-UA"/>
              </w:rPr>
            </w:pPr>
            <w:r w:rsidRPr="00605866">
              <w:rPr>
                <w:rFonts w:ascii="Times New Roman" w:hAnsi="Times New Roman" w:cs="Times New Roman"/>
                <w:lang w:val="uk-UA"/>
              </w:rPr>
              <w:t>Не вимагається</w:t>
            </w:r>
          </w:p>
        </w:tc>
      </w:tr>
    </w:tbl>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lang w:val="uk-UA"/>
        </w:rPr>
        <w:br w:type="page"/>
      </w:r>
      <w:r w:rsidRPr="00605866">
        <w:rPr>
          <w:rFonts w:ascii="Times New Roman" w:hAnsi="Times New Roman" w:cs="Times New Roman"/>
          <w:b/>
          <w:i/>
        </w:rPr>
        <w:lastRenderedPageBreak/>
        <w:t>ДОДАТОК 1</w:t>
      </w:r>
    </w:p>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i/>
          <w:lang w:val="uk-UA"/>
        </w:rPr>
        <w:t>до тендерної документації</w:t>
      </w:r>
    </w:p>
    <w:p w:rsidR="00F43DA0" w:rsidRPr="00605866" w:rsidRDefault="00F43DA0" w:rsidP="00F43DA0">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F43DA0" w:rsidRPr="00605866" w:rsidRDefault="00F43DA0" w:rsidP="00F43DA0">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rsidR="00F43DA0" w:rsidRPr="00605866" w:rsidRDefault="00F43DA0" w:rsidP="00F43DA0">
      <w:pPr>
        <w:ind w:left="7380"/>
        <w:rPr>
          <w:rFonts w:ascii="Times New Roman" w:hAnsi="Times New Roman" w:cs="Times New Roman"/>
          <w:b/>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rsidR="00F43DA0" w:rsidRPr="00605866" w:rsidRDefault="00F43DA0" w:rsidP="00F43DA0">
      <w:pPr>
        <w:jc w:val="right"/>
        <w:rPr>
          <w:i/>
        </w:rPr>
      </w:pPr>
    </w:p>
    <w:p w:rsidR="00976FBF" w:rsidRPr="00605866" w:rsidRDefault="00976FBF" w:rsidP="00976FBF">
      <w:pPr>
        <w:rPr>
          <w:b/>
          <w:i/>
        </w:rPr>
      </w:pPr>
      <w:r w:rsidRPr="00605866">
        <w:rPr>
          <w:b/>
          <w:i/>
        </w:rPr>
        <w:t>___________________ від ____________________</w:t>
      </w:r>
    </w:p>
    <w:p w:rsidR="00F43DA0" w:rsidRPr="00605866" w:rsidRDefault="00F43DA0" w:rsidP="00F43DA0">
      <w:pPr>
        <w:ind w:left="567" w:right="140"/>
        <w:rPr>
          <w:b/>
          <w:i/>
        </w:rPr>
      </w:pPr>
    </w:p>
    <w:p w:rsidR="00F43DA0" w:rsidRPr="00605866" w:rsidRDefault="00F43DA0" w:rsidP="00F43DA0">
      <w:pPr>
        <w:ind w:left="567" w:right="140"/>
        <w:jc w:val="center"/>
        <w:rPr>
          <w:i/>
          <w:sz w:val="28"/>
          <w:szCs w:val="28"/>
        </w:rPr>
      </w:pPr>
    </w:p>
    <w:p w:rsidR="00F43DA0" w:rsidRPr="00605866" w:rsidRDefault="00F43DA0" w:rsidP="00F43DA0">
      <w:pPr>
        <w:ind w:left="567" w:right="140"/>
        <w:jc w:val="center"/>
        <w:rPr>
          <w:i/>
          <w:sz w:val="28"/>
          <w:szCs w:val="28"/>
        </w:rPr>
      </w:pPr>
      <w:r w:rsidRPr="00605866">
        <w:rPr>
          <w:i/>
          <w:sz w:val="28"/>
          <w:szCs w:val="28"/>
        </w:rPr>
        <w:t>«ТЕНДЕРНА ПРОПОЗИЦІЯ»</w:t>
      </w:r>
    </w:p>
    <w:p w:rsidR="00F43DA0" w:rsidRPr="00605866" w:rsidRDefault="00F43DA0" w:rsidP="00F43DA0">
      <w:pPr>
        <w:ind w:left="567" w:right="140"/>
        <w:jc w:val="center"/>
        <w:rPr>
          <w:b/>
          <w:i/>
          <w:sz w:val="28"/>
          <w:szCs w:val="28"/>
        </w:rPr>
      </w:pPr>
      <w:r w:rsidRPr="00605866">
        <w:rPr>
          <w:b/>
          <w:i/>
          <w:sz w:val="28"/>
          <w:szCs w:val="28"/>
        </w:rPr>
        <w:t>(подається учасником на фірмовому бланку)</w:t>
      </w:r>
    </w:p>
    <w:p w:rsidR="00F43DA0" w:rsidRPr="00605866" w:rsidRDefault="00F43DA0" w:rsidP="00F43DA0">
      <w:pPr>
        <w:ind w:left="567" w:right="140"/>
        <w:rPr>
          <w:b/>
          <w:i/>
        </w:rPr>
      </w:pPr>
    </w:p>
    <w:p w:rsidR="00F43DA0" w:rsidRPr="00605866" w:rsidRDefault="00F43DA0" w:rsidP="00F43DA0">
      <w:pPr>
        <w:ind w:left="567" w:right="140"/>
        <w:rPr>
          <w:b/>
          <w:i/>
        </w:rPr>
      </w:pPr>
    </w:p>
    <w:p w:rsidR="00F43DA0" w:rsidRPr="00605866" w:rsidRDefault="00F43DA0" w:rsidP="00F43DA0">
      <w:pPr>
        <w:ind w:left="567" w:right="140" w:firstLine="708"/>
        <w:jc w:val="both"/>
      </w:pPr>
      <w:r w:rsidRPr="00605866">
        <w:t xml:space="preserve">Ми, </w:t>
      </w:r>
      <w:r w:rsidRPr="00605866">
        <w:rPr>
          <w:i/>
        </w:rPr>
        <w:t>(повна назва учасника)</w:t>
      </w:r>
      <w:r w:rsidRPr="00605866">
        <w:t xml:space="preserve">, надаємо свою пропозицію щодо участі у торгах на закупівлю робіт з _______________________________________________ </w:t>
      </w:r>
      <w:r w:rsidRPr="00605866">
        <w:rPr>
          <w:i/>
        </w:rPr>
        <w:t>(вказується предмет закупівлі)</w:t>
      </w:r>
      <w:r w:rsidRPr="00605866">
        <w:t xml:space="preserve">, згідно із завданням (технічним та ін.. вимогами) замовника торгів. </w:t>
      </w:r>
    </w:p>
    <w:p w:rsidR="00F43DA0" w:rsidRPr="00605866" w:rsidRDefault="00F43DA0" w:rsidP="00F43DA0">
      <w:pPr>
        <w:ind w:left="567" w:right="140"/>
        <w:jc w:val="both"/>
      </w:pPr>
      <w:r w:rsidRPr="00605866">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 </w:t>
      </w:r>
      <w:r w:rsidRPr="00605866">
        <w:rPr>
          <w:i/>
        </w:rPr>
        <w:t>(цифрами та прописом)</w:t>
      </w:r>
      <w:r w:rsidRPr="00605866">
        <w:t xml:space="preserve"> гривень з врахуванням ПДВ (без врахування ПДВ </w:t>
      </w:r>
      <w:r w:rsidRPr="00605866">
        <w:rPr>
          <w:sz w:val="20"/>
          <w:szCs w:val="20"/>
        </w:rPr>
        <w:t>(</w:t>
      </w:r>
      <w:r w:rsidRPr="00605866">
        <w:rPr>
          <w:i/>
          <w:sz w:val="20"/>
          <w:szCs w:val="20"/>
        </w:rPr>
        <w:t>у разі, якщо учасник не є платником ПДВ)</w:t>
      </w:r>
      <w:r w:rsidRPr="00605866">
        <w:rPr>
          <w:sz w:val="20"/>
          <w:szCs w:val="20"/>
        </w:rPr>
        <w:t>).</w:t>
      </w:r>
    </w:p>
    <w:p w:rsidR="00F43DA0" w:rsidRPr="00605866" w:rsidRDefault="00F43DA0" w:rsidP="00F43DA0">
      <w:pPr>
        <w:ind w:left="567" w:right="140"/>
        <w:jc w:val="both"/>
      </w:pPr>
      <w:r w:rsidRPr="00605866">
        <w:tab/>
      </w:r>
    </w:p>
    <w:p w:rsidR="00F43DA0" w:rsidRPr="00605866" w:rsidRDefault="00F43DA0" w:rsidP="00F43DA0">
      <w:pPr>
        <w:ind w:left="567" w:right="140"/>
        <w:jc w:val="both"/>
      </w:pPr>
      <w:r w:rsidRPr="00605866">
        <w:tab/>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rsidR="00BE339A" w:rsidRPr="00605866" w:rsidRDefault="00F43DA0" w:rsidP="00F43DA0">
      <w:pPr>
        <w:ind w:left="567" w:right="140"/>
        <w:jc w:val="both"/>
        <w:rPr>
          <w:lang w:val="uk-UA"/>
        </w:rPr>
      </w:pPr>
      <w:r w:rsidRPr="00605866">
        <w:tab/>
        <w:t xml:space="preserve">2. Ми погоджуємося дотримуватися умов цієї пропозиції </w:t>
      </w:r>
      <w:r w:rsidR="00BE339A" w:rsidRPr="00605866">
        <w:rPr>
          <w:rFonts w:ascii="Times New Roman" w:hAnsi="Times New Roman" w:cs="Times New Roman"/>
          <w:lang w:val="uk-UA"/>
        </w:rPr>
        <w:t xml:space="preserve">протягом </w:t>
      </w:r>
      <w:r w:rsidR="00BE339A" w:rsidRPr="00605866">
        <w:rPr>
          <w:lang w:val="uk-UA"/>
        </w:rPr>
        <w:t>120 днів із дати кінцевого строку подання тендерних пропозицій.</w:t>
      </w:r>
    </w:p>
    <w:p w:rsidR="00F43DA0" w:rsidRPr="00605866" w:rsidRDefault="00F43DA0" w:rsidP="00F43DA0">
      <w:pPr>
        <w:ind w:left="567" w:right="140"/>
        <w:jc w:val="both"/>
      </w:pPr>
      <w:r w:rsidRPr="00605866">
        <w:tab/>
        <w:t>3. Ми погоджуємось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rsidR="00F43DA0" w:rsidRPr="00605866" w:rsidRDefault="00F43DA0" w:rsidP="00F43DA0">
      <w:pPr>
        <w:ind w:left="567" w:right="140"/>
        <w:jc w:val="both"/>
      </w:pPr>
      <w:r w:rsidRPr="00605866">
        <w:tab/>
        <w:t>4. Якщо нас буде визнано переможцем, ми зобов’язуємося підписати договір  не раніше ніж через 10 днів з дати оприлюднення повідомлення про намір укласти договір про закупівлю, але не пізніше ніж через 20 днів з дня прийняття такого рішення.</w:t>
      </w:r>
    </w:p>
    <w:p w:rsidR="00F43DA0" w:rsidRPr="00605866" w:rsidRDefault="00F43DA0" w:rsidP="00F43DA0">
      <w:pPr>
        <w:ind w:left="567" w:right="140"/>
        <w:jc w:val="both"/>
        <w:rPr>
          <w:b/>
        </w:rPr>
      </w:pPr>
    </w:p>
    <w:p w:rsidR="00F43DA0" w:rsidRPr="00605866" w:rsidRDefault="00F43DA0" w:rsidP="00F43DA0">
      <w:pPr>
        <w:ind w:left="567" w:right="140"/>
        <w:jc w:val="both"/>
        <w:rPr>
          <w:b/>
        </w:rPr>
      </w:pPr>
    </w:p>
    <w:p w:rsidR="00F43DA0" w:rsidRPr="00605866" w:rsidRDefault="00F43DA0" w:rsidP="00F43DA0">
      <w:pPr>
        <w:ind w:left="567" w:right="140"/>
        <w:jc w:val="both"/>
        <w:rPr>
          <w:b/>
        </w:rPr>
      </w:pPr>
    </w:p>
    <w:p w:rsidR="00F43DA0" w:rsidRPr="00605866" w:rsidRDefault="00F43DA0" w:rsidP="00F43DA0">
      <w:pPr>
        <w:ind w:left="567" w:right="140"/>
        <w:rPr>
          <w:b/>
          <w:i/>
          <w:sz w:val="28"/>
          <w:szCs w:val="28"/>
        </w:rPr>
      </w:pPr>
      <w:r w:rsidRPr="00605866">
        <w:rPr>
          <w:b/>
          <w:i/>
          <w:sz w:val="28"/>
          <w:szCs w:val="28"/>
        </w:rPr>
        <w:t xml:space="preserve">Посада, П.І.Б. керівника  </w:t>
      </w:r>
    </w:p>
    <w:p w:rsidR="00F43DA0" w:rsidRPr="00605866" w:rsidRDefault="00F43DA0" w:rsidP="00F43DA0">
      <w:pPr>
        <w:ind w:left="567" w:right="140"/>
        <w:rPr>
          <w:b/>
          <w:i/>
          <w:sz w:val="28"/>
          <w:szCs w:val="28"/>
        </w:rPr>
      </w:pPr>
      <w:r w:rsidRPr="00605866">
        <w:rPr>
          <w:b/>
          <w:i/>
          <w:sz w:val="28"/>
          <w:szCs w:val="28"/>
        </w:rPr>
        <w:t xml:space="preserve">або уповноваженої особи                                  </w:t>
      </w:r>
      <w:r w:rsidRPr="00605866">
        <w:rPr>
          <w:b/>
          <w:i/>
          <w:sz w:val="28"/>
          <w:szCs w:val="28"/>
        </w:rPr>
        <w:tab/>
      </w:r>
      <w:r w:rsidRPr="00605866">
        <w:rPr>
          <w:b/>
          <w:i/>
          <w:sz w:val="28"/>
          <w:szCs w:val="28"/>
        </w:rPr>
        <w:tab/>
      </w:r>
      <w:r w:rsidRPr="00605866">
        <w:rPr>
          <w:b/>
          <w:i/>
          <w:sz w:val="28"/>
          <w:szCs w:val="28"/>
        </w:rPr>
        <w:tab/>
      </w:r>
      <w:r w:rsidRPr="00605866">
        <w:rPr>
          <w:b/>
          <w:i/>
          <w:sz w:val="28"/>
          <w:szCs w:val="28"/>
        </w:rPr>
        <w:tab/>
        <w:t>Підпис</w:t>
      </w:r>
    </w:p>
    <w:p w:rsidR="00F43DA0" w:rsidRPr="00605866" w:rsidRDefault="00F43DA0" w:rsidP="00F43DA0">
      <w:pPr>
        <w:shd w:val="clear" w:color="auto" w:fill="FFFFFF"/>
        <w:tabs>
          <w:tab w:val="left" w:pos="993"/>
        </w:tabs>
        <w:spacing w:line="278" w:lineRule="exact"/>
        <w:jc w:val="center"/>
        <w:rPr>
          <w:rFonts w:ascii="Times New Roman" w:hAnsi="Times New Roman" w:cs="Times New Roman"/>
          <w:b/>
          <w:sz w:val="28"/>
          <w:szCs w:val="28"/>
          <w:lang w:val="uk-UA"/>
        </w:rPr>
      </w:pPr>
      <w:r w:rsidRPr="00605866">
        <w:rPr>
          <w:b/>
          <w:i/>
          <w:sz w:val="28"/>
          <w:szCs w:val="28"/>
        </w:rPr>
        <w:t xml:space="preserve">                                       </w:t>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t xml:space="preserve">  М.П.</w:t>
      </w:r>
      <w:r w:rsidRPr="00605866">
        <w:rPr>
          <w:b/>
          <w:i/>
          <w:sz w:val="28"/>
          <w:szCs w:val="28"/>
          <w:lang w:val="uk-UA"/>
        </w:rPr>
        <w:t xml:space="preserve"> (у разі наявності)</w:t>
      </w:r>
      <w:r w:rsidRPr="00605866">
        <w:rPr>
          <w:b/>
          <w:i/>
          <w:sz w:val="28"/>
          <w:szCs w:val="28"/>
        </w:rPr>
        <w:tab/>
      </w:r>
    </w:p>
    <w:p w:rsidR="00D4283C" w:rsidRPr="0010669D" w:rsidRDefault="00F43DA0" w:rsidP="00D4283C">
      <w:pPr>
        <w:jc w:val="right"/>
        <w:rPr>
          <w:b/>
          <w:i/>
          <w:lang w:val="uk-UA"/>
        </w:rPr>
      </w:pPr>
      <w:r w:rsidRPr="00605866">
        <w:rPr>
          <w:rFonts w:ascii="Times New Roman" w:hAnsi="Times New Roman" w:cs="Times New Roman"/>
          <w:b/>
          <w:bCs/>
          <w:color w:val="000000"/>
          <w:lang w:val="uk-UA"/>
        </w:rPr>
        <w:br w:type="page"/>
      </w:r>
      <w:r w:rsidR="00D4283C" w:rsidRPr="0010669D">
        <w:rPr>
          <w:b/>
          <w:i/>
        </w:rPr>
        <w:lastRenderedPageBreak/>
        <w:t>ДОДАТОК 3</w:t>
      </w:r>
    </w:p>
    <w:p w:rsidR="00D4283C" w:rsidRPr="0010669D" w:rsidRDefault="00D4283C" w:rsidP="00D4283C">
      <w:pPr>
        <w:ind w:right="140"/>
        <w:jc w:val="right"/>
        <w:rPr>
          <w:rFonts w:ascii="Times New Roman" w:hAnsi="Times New Roman" w:cs="Times New Roman"/>
          <w:b/>
          <w:i/>
          <w:lang w:val="uk-UA"/>
        </w:rPr>
      </w:pPr>
      <w:r w:rsidRPr="0010669D">
        <w:rPr>
          <w:rFonts w:ascii="Times New Roman" w:hAnsi="Times New Roman" w:cs="Times New Roman"/>
          <w:b/>
          <w:i/>
          <w:lang w:val="uk-UA"/>
        </w:rPr>
        <w:t>до тендерної документації</w:t>
      </w:r>
    </w:p>
    <w:p w:rsidR="00D4283C" w:rsidRPr="0010669D" w:rsidRDefault="00D4283C" w:rsidP="00D4283C">
      <w:pPr>
        <w:jc w:val="right"/>
        <w:rPr>
          <w:b/>
          <w:i/>
          <w:lang w:val="uk-UA"/>
        </w:rPr>
      </w:pPr>
    </w:p>
    <w:p w:rsidR="00D4283C" w:rsidRPr="0010669D" w:rsidRDefault="00D4283C" w:rsidP="00D4283C">
      <w:pPr>
        <w:ind w:left="6804"/>
        <w:rPr>
          <w:rFonts w:ascii="Times New Roman" w:hAnsi="Times New Roman" w:cs="Times New Roman"/>
          <w:sz w:val="20"/>
          <w:szCs w:val="20"/>
        </w:rPr>
      </w:pPr>
      <w:r w:rsidRPr="0010669D">
        <w:rPr>
          <w:rFonts w:ascii="Times New Roman" w:hAnsi="Times New Roman" w:cs="Times New Roman"/>
          <w:sz w:val="20"/>
          <w:szCs w:val="20"/>
          <w:lang w:val="uk-UA"/>
        </w:rPr>
        <w:t xml:space="preserve">Подається у наведеному нижче вигляді </w:t>
      </w:r>
      <w:r w:rsidRPr="0010669D">
        <w:rPr>
          <w:rFonts w:ascii="Times New Roman" w:hAnsi="Times New Roman" w:cs="Times New Roman"/>
          <w:b/>
          <w:sz w:val="20"/>
          <w:szCs w:val="20"/>
          <w:u w:val="single"/>
          <w:lang w:val="uk-UA"/>
        </w:rPr>
        <w:t>на фірмовому бланку</w:t>
      </w:r>
      <w:r w:rsidRPr="0010669D">
        <w:rPr>
          <w:rFonts w:ascii="Times New Roman" w:hAnsi="Times New Roman" w:cs="Times New Roman"/>
          <w:sz w:val="20"/>
          <w:szCs w:val="20"/>
          <w:lang w:val="uk-UA"/>
        </w:rPr>
        <w:t xml:space="preserve">, </w:t>
      </w:r>
    </w:p>
    <w:p w:rsidR="00D4283C" w:rsidRPr="0010669D" w:rsidRDefault="00D4283C" w:rsidP="00D4283C">
      <w:pPr>
        <w:ind w:left="6804"/>
        <w:rPr>
          <w:rFonts w:ascii="Times New Roman" w:hAnsi="Times New Roman" w:cs="Times New Roman"/>
          <w:sz w:val="20"/>
          <w:szCs w:val="20"/>
          <w:lang w:val="uk-UA"/>
        </w:rPr>
      </w:pPr>
      <w:r w:rsidRPr="0010669D">
        <w:rPr>
          <w:rFonts w:ascii="Times New Roman" w:hAnsi="Times New Roman" w:cs="Times New Roman"/>
          <w:sz w:val="20"/>
          <w:szCs w:val="20"/>
          <w:lang w:val="uk-UA"/>
        </w:rPr>
        <w:t xml:space="preserve">зареєстрований належним чином. </w:t>
      </w:r>
    </w:p>
    <w:p w:rsidR="00D4283C" w:rsidRPr="0010669D" w:rsidRDefault="00D4283C" w:rsidP="00D4283C">
      <w:pPr>
        <w:ind w:left="6804"/>
        <w:rPr>
          <w:b/>
          <w:i/>
          <w:lang w:val="uk-UA"/>
        </w:rPr>
      </w:pPr>
      <w:r w:rsidRPr="0010669D">
        <w:rPr>
          <w:rFonts w:ascii="Times New Roman" w:hAnsi="Times New Roman" w:cs="Times New Roman"/>
          <w:sz w:val="20"/>
          <w:szCs w:val="20"/>
          <w:lang w:val="uk-UA"/>
        </w:rPr>
        <w:t>Учасник може відступити від даної форми тільки в частині доповнення інформації</w:t>
      </w:r>
    </w:p>
    <w:p w:rsidR="00D4283C" w:rsidRPr="0010669D" w:rsidRDefault="00D4283C" w:rsidP="00D4283C">
      <w:pPr>
        <w:rPr>
          <w:lang w:val="uk-UA"/>
        </w:rPr>
      </w:pPr>
      <w:r w:rsidRPr="0010669D">
        <w:rPr>
          <w:lang w:val="uk-UA"/>
        </w:rPr>
        <w:t xml:space="preserve">___________________ </w:t>
      </w:r>
      <w:r w:rsidRPr="0010669D">
        <w:rPr>
          <w:b/>
          <w:i/>
          <w:lang w:val="uk-UA"/>
        </w:rPr>
        <w:t>від</w:t>
      </w:r>
      <w:r w:rsidRPr="0010669D">
        <w:rPr>
          <w:lang w:val="uk-UA"/>
        </w:rPr>
        <w:t xml:space="preserve"> ____________________</w:t>
      </w:r>
    </w:p>
    <w:p w:rsidR="00D4283C" w:rsidRPr="0010669D" w:rsidRDefault="00D4283C" w:rsidP="00D4283C">
      <w:pPr>
        <w:rPr>
          <w:lang w:val="uk-UA"/>
        </w:rPr>
      </w:pPr>
    </w:p>
    <w:p w:rsidR="00D4283C" w:rsidRPr="0010669D" w:rsidRDefault="00D4283C" w:rsidP="00D4283C">
      <w:pPr>
        <w:jc w:val="center"/>
        <w:rPr>
          <w:b/>
        </w:rPr>
      </w:pPr>
      <w:r w:rsidRPr="0010669D">
        <w:rPr>
          <w:b/>
        </w:rPr>
        <w:t>Довідка</w:t>
      </w:r>
    </w:p>
    <w:p w:rsidR="00D4283C" w:rsidRPr="0010669D" w:rsidRDefault="00D4283C" w:rsidP="00D4283C">
      <w:pPr>
        <w:jc w:val="center"/>
        <w:rPr>
          <w:b/>
        </w:rPr>
      </w:pPr>
      <w:r w:rsidRPr="0010669D">
        <w:rPr>
          <w:b/>
        </w:rPr>
        <w:t>про наявність обладнання та матеріально-технічної бази,</w:t>
      </w:r>
    </w:p>
    <w:p w:rsidR="00D4283C" w:rsidRPr="0010669D" w:rsidRDefault="00D4283C" w:rsidP="00D4283C">
      <w:pPr>
        <w:jc w:val="center"/>
        <w:rPr>
          <w:b/>
          <w:i/>
          <w:lang w:val="uk-UA"/>
        </w:rPr>
      </w:pPr>
      <w:r w:rsidRPr="0010669D">
        <w:rPr>
          <w:b/>
        </w:rPr>
        <w:t>необхідних для виконання робіт</w:t>
      </w:r>
      <w:r w:rsidRPr="0010669D">
        <w:rPr>
          <w:b/>
          <w:lang w:val="uk-UA"/>
        </w:rPr>
        <w:t xml:space="preserve"> (</w:t>
      </w:r>
      <w:r w:rsidRPr="0010669D">
        <w:rPr>
          <w:b/>
          <w:i/>
          <w:lang w:val="uk-UA"/>
        </w:rPr>
        <w:t>станом не раніше місячної давнини від дати розкриття)</w:t>
      </w:r>
    </w:p>
    <w:p w:rsidR="00D4283C" w:rsidRPr="0010669D" w:rsidRDefault="00D4283C" w:rsidP="00D4283C">
      <w:pPr>
        <w:jc w:val="center"/>
        <w:rPr>
          <w:b/>
          <w:lang w:val="uk-UA"/>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649"/>
        <w:gridCol w:w="2581"/>
        <w:gridCol w:w="1984"/>
        <w:gridCol w:w="1688"/>
        <w:gridCol w:w="1628"/>
      </w:tblGrid>
      <w:tr w:rsidR="00D4283C" w:rsidRPr="0010669D" w:rsidTr="00A833AE">
        <w:tc>
          <w:tcPr>
            <w:tcW w:w="528"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rPr>
                <w:b/>
              </w:rPr>
            </w:pPr>
            <w:r w:rsidRPr="0010669D">
              <w:rPr>
                <w:b/>
              </w:rPr>
              <w:t>№ з/п</w:t>
            </w:r>
          </w:p>
        </w:tc>
        <w:tc>
          <w:tcPr>
            <w:tcW w:w="2721"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rPr>
                <w:lang w:val="uk-UA"/>
              </w:rPr>
            </w:pPr>
            <w:r w:rsidRPr="0010669D">
              <w:rPr>
                <w:b/>
              </w:rPr>
              <w:t>Тип обладнання, будівельних машин</w:t>
            </w:r>
            <w:r w:rsidRPr="0010669D">
              <w:rPr>
                <w:b/>
                <w:lang w:val="uk-UA"/>
              </w:rPr>
              <w:t>,</w:t>
            </w:r>
            <w:r w:rsidRPr="0010669D">
              <w:rPr>
                <w:b/>
              </w:rPr>
              <w:t xml:space="preserve"> механізмів</w:t>
            </w:r>
            <w:r w:rsidRPr="0010669D">
              <w:rPr>
                <w:b/>
                <w:lang w:val="uk-UA"/>
              </w:rPr>
              <w:t xml:space="preserve"> (марка, модель (у разі наявності), рік випуску), приміщень</w:t>
            </w:r>
          </w:p>
        </w:tc>
        <w:tc>
          <w:tcPr>
            <w:tcW w:w="2422"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rPr>
                <w:b/>
                <w:lang w:val="uk-UA"/>
              </w:rPr>
            </w:pPr>
            <w:r w:rsidRPr="0010669D">
              <w:rPr>
                <w:b/>
                <w:lang w:val="uk-UA"/>
              </w:rPr>
              <w:t>Технічні характеристики (вантажопідйомність, потужність, місткість ковша, об’єм двигуна, площа приміщення, тощо)*</w:t>
            </w:r>
          </w:p>
        </w:tc>
        <w:tc>
          <w:tcPr>
            <w:tcW w:w="2036"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rPr>
                <w:b/>
                <w:color w:val="000000"/>
              </w:rPr>
            </w:pPr>
            <w:r w:rsidRPr="0010669D">
              <w:rPr>
                <w:b/>
                <w:color w:val="000000"/>
              </w:rPr>
              <w:t xml:space="preserve">Стан (нове/ справне/ </w:t>
            </w:r>
            <w:r w:rsidRPr="0010669D">
              <w:rPr>
                <w:b/>
                <w:color w:val="000000"/>
                <w:lang w:val="uk-UA"/>
              </w:rPr>
              <w:t>потребує ремонту</w:t>
            </w:r>
            <w:r w:rsidRPr="0010669D">
              <w:rPr>
                <w:b/>
                <w:color w:val="000000"/>
              </w:rPr>
              <w:t>)</w:t>
            </w:r>
          </w:p>
          <w:p w:rsidR="00D4283C" w:rsidRPr="0010669D" w:rsidRDefault="00D4283C" w:rsidP="00A833AE">
            <w:pPr>
              <w:jc w:val="center"/>
              <w:rPr>
                <w:b/>
                <w:color w:val="000000"/>
              </w:rPr>
            </w:pPr>
          </w:p>
          <w:p w:rsidR="00D4283C" w:rsidRPr="0010669D" w:rsidRDefault="00D4283C" w:rsidP="00A833AE">
            <w:pPr>
              <w:jc w:val="center"/>
              <w:rPr>
                <w:i/>
                <w:sz w:val="20"/>
                <w:szCs w:val="20"/>
                <w:lang w:val="uk-UA"/>
              </w:rPr>
            </w:pPr>
            <w:r w:rsidRPr="0010669D">
              <w:rPr>
                <w:i/>
                <w:color w:val="000000"/>
                <w:sz w:val="20"/>
                <w:szCs w:val="20"/>
                <w:lang w:val="uk-UA"/>
              </w:rPr>
              <w:t>Учасник обирає один із зазначених варіантів</w:t>
            </w:r>
          </w:p>
        </w:tc>
        <w:tc>
          <w:tcPr>
            <w:tcW w:w="1699"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rPr>
                <w:b/>
                <w:lang w:val="uk-UA"/>
              </w:rPr>
            </w:pPr>
            <w:r w:rsidRPr="0010669D">
              <w:rPr>
                <w:b/>
              </w:rPr>
              <w:t>Власне/ орендоване</w:t>
            </w:r>
            <w:r w:rsidRPr="0010669D">
              <w:rPr>
                <w:b/>
                <w:lang w:val="uk-UA"/>
              </w:rPr>
              <w:t>/ інше</w:t>
            </w:r>
          </w:p>
          <w:p w:rsidR="00D4283C" w:rsidRPr="0010669D" w:rsidRDefault="00D4283C" w:rsidP="00A833AE">
            <w:pPr>
              <w:jc w:val="center"/>
              <w:rPr>
                <w:b/>
                <w:lang w:val="uk-UA"/>
              </w:rPr>
            </w:pPr>
          </w:p>
          <w:p w:rsidR="00D4283C" w:rsidRPr="0010669D" w:rsidRDefault="00D4283C" w:rsidP="00A833AE">
            <w:pPr>
              <w:jc w:val="center"/>
              <w:rPr>
                <w:b/>
                <w:lang w:val="uk-UA"/>
              </w:rPr>
            </w:pPr>
            <w:r w:rsidRPr="0010669D">
              <w:rPr>
                <w:i/>
                <w:color w:val="000000"/>
                <w:sz w:val="20"/>
                <w:szCs w:val="20"/>
                <w:lang w:val="uk-UA"/>
              </w:rPr>
              <w:t>Учасник обирає один із зазначених варіантів</w:t>
            </w:r>
          </w:p>
        </w:tc>
        <w:tc>
          <w:tcPr>
            <w:tcW w:w="1651"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rPr>
                <w:b/>
              </w:rPr>
            </w:pPr>
            <w:r w:rsidRPr="0010669D">
              <w:rPr>
                <w:b/>
              </w:rPr>
              <w:t>Кількість наявних одиниць</w:t>
            </w:r>
          </w:p>
        </w:tc>
      </w:tr>
      <w:tr w:rsidR="00D4283C" w:rsidRPr="0010669D" w:rsidTr="00A833AE">
        <w:trPr>
          <w:trHeight w:val="183"/>
        </w:trPr>
        <w:tc>
          <w:tcPr>
            <w:tcW w:w="528"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rPr>
                <w:b/>
              </w:rPr>
            </w:pPr>
            <w:r w:rsidRPr="0010669D">
              <w:rPr>
                <w:b/>
              </w:rPr>
              <w:t>1</w:t>
            </w:r>
          </w:p>
        </w:tc>
        <w:tc>
          <w:tcPr>
            <w:tcW w:w="2721"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pPr>
            <w:r w:rsidRPr="0010669D">
              <w:rPr>
                <w:b/>
              </w:rPr>
              <w:t>2</w:t>
            </w:r>
          </w:p>
        </w:tc>
        <w:tc>
          <w:tcPr>
            <w:tcW w:w="2422"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rPr>
                <w:b/>
                <w:lang w:val="uk-UA"/>
              </w:rPr>
            </w:pPr>
            <w:r w:rsidRPr="0010669D">
              <w:rPr>
                <w:b/>
                <w:lang w:val="uk-UA"/>
              </w:rPr>
              <w:t>3</w:t>
            </w:r>
          </w:p>
        </w:tc>
        <w:tc>
          <w:tcPr>
            <w:tcW w:w="2036"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rPr>
                <w:b/>
                <w:lang w:val="uk-UA"/>
              </w:rPr>
            </w:pPr>
            <w:r w:rsidRPr="0010669D">
              <w:rPr>
                <w:b/>
                <w:lang w:val="uk-UA"/>
              </w:rPr>
              <w:t>4</w:t>
            </w:r>
          </w:p>
        </w:tc>
        <w:tc>
          <w:tcPr>
            <w:tcW w:w="1699"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rPr>
                <w:b/>
                <w:lang w:val="uk-UA"/>
              </w:rPr>
            </w:pPr>
            <w:r w:rsidRPr="0010669D">
              <w:rPr>
                <w:b/>
                <w:lang w:val="uk-UA"/>
              </w:rPr>
              <w:t>5</w:t>
            </w:r>
          </w:p>
        </w:tc>
        <w:tc>
          <w:tcPr>
            <w:tcW w:w="1651"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jc w:val="center"/>
              <w:rPr>
                <w:b/>
                <w:lang w:val="uk-UA"/>
              </w:rPr>
            </w:pPr>
            <w:r w:rsidRPr="0010669D">
              <w:rPr>
                <w:b/>
                <w:lang w:val="uk-UA"/>
              </w:rPr>
              <w:t>6</w:t>
            </w:r>
          </w:p>
        </w:tc>
      </w:tr>
      <w:tr w:rsidR="00D4283C" w:rsidRPr="0010669D" w:rsidTr="00A833AE">
        <w:trPr>
          <w:trHeight w:val="341"/>
        </w:trPr>
        <w:tc>
          <w:tcPr>
            <w:tcW w:w="528"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rPr>
                <w:b/>
              </w:rPr>
            </w:pPr>
          </w:p>
        </w:tc>
        <w:tc>
          <w:tcPr>
            <w:tcW w:w="2721"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rPr>
                <w:b/>
              </w:rPr>
            </w:pPr>
          </w:p>
        </w:tc>
        <w:tc>
          <w:tcPr>
            <w:tcW w:w="2422"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rPr>
                <w:b/>
              </w:rPr>
            </w:pPr>
          </w:p>
        </w:tc>
        <w:tc>
          <w:tcPr>
            <w:tcW w:w="2036" w:type="dxa"/>
            <w:tcBorders>
              <w:top w:val="single" w:sz="4" w:space="0" w:color="auto"/>
              <w:left w:val="single" w:sz="4" w:space="0" w:color="auto"/>
              <w:bottom w:val="single" w:sz="4" w:space="0" w:color="auto"/>
              <w:right w:val="single" w:sz="4" w:space="0" w:color="auto"/>
            </w:tcBorders>
          </w:tcPr>
          <w:p w:rsidR="00D4283C" w:rsidRPr="0010669D" w:rsidRDefault="00D4283C" w:rsidP="00A833AE"/>
        </w:tc>
        <w:tc>
          <w:tcPr>
            <w:tcW w:w="1699"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rPr>
                <w:b/>
              </w:rPr>
            </w:pPr>
          </w:p>
        </w:tc>
        <w:tc>
          <w:tcPr>
            <w:tcW w:w="1651" w:type="dxa"/>
            <w:tcBorders>
              <w:top w:val="single" w:sz="4" w:space="0" w:color="auto"/>
              <w:left w:val="single" w:sz="4" w:space="0" w:color="auto"/>
              <w:bottom w:val="single" w:sz="4" w:space="0" w:color="auto"/>
              <w:right w:val="single" w:sz="4" w:space="0" w:color="auto"/>
            </w:tcBorders>
          </w:tcPr>
          <w:p w:rsidR="00D4283C" w:rsidRPr="0010669D" w:rsidRDefault="00D4283C" w:rsidP="00A833AE">
            <w:pPr>
              <w:rPr>
                <w:b/>
              </w:rPr>
            </w:pPr>
          </w:p>
        </w:tc>
      </w:tr>
    </w:tbl>
    <w:p w:rsidR="00D4283C" w:rsidRPr="0010669D" w:rsidRDefault="00D4283C" w:rsidP="00D4283C">
      <w:pPr>
        <w:jc w:val="both"/>
        <w:rPr>
          <w:i/>
        </w:rPr>
      </w:pPr>
    </w:p>
    <w:p w:rsidR="00D4283C" w:rsidRPr="0010669D" w:rsidRDefault="00D4283C" w:rsidP="00D4283C">
      <w:pPr>
        <w:jc w:val="both"/>
        <w:rPr>
          <w:i/>
        </w:rPr>
      </w:pPr>
    </w:p>
    <w:p w:rsidR="00D4283C" w:rsidRPr="0010669D" w:rsidRDefault="00D4283C" w:rsidP="00D4283C">
      <w:pPr>
        <w:jc w:val="both"/>
        <w:rPr>
          <w:i/>
        </w:rPr>
      </w:pPr>
      <w:r w:rsidRPr="0010669D">
        <w:rPr>
          <w:i/>
        </w:rPr>
        <w:t>Посада, П.І.Б. керівника або уповноваженої особи                                        Підпис</w:t>
      </w:r>
    </w:p>
    <w:p w:rsidR="00D4283C" w:rsidRPr="0010669D" w:rsidRDefault="00D4283C" w:rsidP="00D4283C">
      <w:pPr>
        <w:jc w:val="right"/>
        <w:rPr>
          <w:i/>
        </w:rPr>
      </w:pPr>
      <w:r w:rsidRPr="0010669D">
        <w:rPr>
          <w:i/>
        </w:rPr>
        <w:t xml:space="preserve"> </w:t>
      </w:r>
    </w:p>
    <w:p w:rsidR="00D4283C" w:rsidRPr="0010669D" w:rsidRDefault="00D4283C" w:rsidP="00D4283C">
      <w:pPr>
        <w:jc w:val="right"/>
        <w:rPr>
          <w:b/>
          <w:i/>
          <w:sz w:val="28"/>
          <w:szCs w:val="28"/>
          <w:lang w:val="uk-UA"/>
        </w:rPr>
      </w:pPr>
      <w:r w:rsidRPr="0010669D">
        <w:rPr>
          <w:i/>
        </w:rPr>
        <w:t xml:space="preserve">    М.П.</w:t>
      </w:r>
      <w:r w:rsidRPr="0010669D">
        <w:rPr>
          <w:b/>
          <w:i/>
          <w:sz w:val="28"/>
          <w:szCs w:val="28"/>
          <w:lang w:val="uk-UA"/>
        </w:rPr>
        <w:t xml:space="preserve"> (у разі наявності)</w:t>
      </w:r>
    </w:p>
    <w:p w:rsidR="00D4283C" w:rsidRPr="0010669D" w:rsidRDefault="00D4283C" w:rsidP="00D4283C">
      <w:pPr>
        <w:jc w:val="right"/>
        <w:rPr>
          <w:i/>
        </w:rPr>
      </w:pPr>
    </w:p>
    <w:p w:rsidR="00D4283C" w:rsidRPr="0010669D" w:rsidRDefault="00D4283C" w:rsidP="00D4283C">
      <w:pPr>
        <w:jc w:val="both"/>
        <w:rPr>
          <w:lang w:val="uk-UA"/>
        </w:rPr>
      </w:pPr>
      <w:r w:rsidRPr="0010669D">
        <w:rPr>
          <w:lang w:val="uk-UA"/>
        </w:rPr>
        <w:t>* Учасник надає максимально вичерпну інформацію стосовно кожної одиниці машин/механізмів, а також щодо приміщень вказаних у довідці;</w:t>
      </w:r>
    </w:p>
    <w:p w:rsidR="00D4283C" w:rsidRPr="0010669D" w:rsidRDefault="00D4283C" w:rsidP="00D4283C">
      <w:pPr>
        <w:jc w:val="both"/>
        <w:rPr>
          <w:lang w:val="uk-UA"/>
        </w:rPr>
      </w:pPr>
    </w:p>
    <w:p w:rsidR="00D4283C" w:rsidRPr="008C0F50" w:rsidRDefault="00D4283C" w:rsidP="00D4283C">
      <w:pPr>
        <w:jc w:val="both"/>
        <w:rPr>
          <w:lang w:val="uk-UA"/>
        </w:rPr>
      </w:pPr>
      <w:r w:rsidRPr="0010669D">
        <w:rPr>
          <w:lang w:val="uk-UA"/>
        </w:rPr>
        <w:t xml:space="preserve">** обладнання та матеріально-технічна база, які зазначені в довідці, повинні підтверджувати можливість виконання робіт із застосуванням машин/механізмів зазначених у </w:t>
      </w:r>
      <w:r w:rsidRPr="0010669D">
        <w:rPr>
          <w:b/>
          <w:lang w:val="uk-UA"/>
        </w:rPr>
        <w:t>підсумковій відомості ресурсів.</w:t>
      </w:r>
      <w:r w:rsidRPr="008C0F50">
        <w:rPr>
          <w:lang w:val="uk-UA"/>
        </w:rPr>
        <w:t xml:space="preserve"> </w:t>
      </w:r>
    </w:p>
    <w:p w:rsidR="00D4283C" w:rsidRPr="00605866" w:rsidRDefault="00D4283C" w:rsidP="00D4283C">
      <w:pPr>
        <w:jc w:val="right"/>
        <w:rPr>
          <w:i/>
          <w:lang w:val="uk-UA"/>
        </w:rPr>
      </w:pPr>
    </w:p>
    <w:p w:rsidR="00F43DA0" w:rsidRPr="00605866" w:rsidRDefault="00F43DA0" w:rsidP="00D4283C">
      <w:pPr>
        <w:jc w:val="right"/>
        <w:rPr>
          <w:i/>
          <w:lang w:val="uk-UA"/>
        </w:rPr>
      </w:pPr>
    </w:p>
    <w:p w:rsidR="00F43DA0" w:rsidRPr="00605866" w:rsidRDefault="00F43DA0" w:rsidP="00F43DA0">
      <w:pPr>
        <w:jc w:val="right"/>
        <w:rPr>
          <w:i/>
          <w:lang w:val="uk-UA"/>
        </w:rPr>
      </w:pPr>
    </w:p>
    <w:p w:rsidR="00F43DA0" w:rsidRPr="00605866" w:rsidRDefault="00F43DA0" w:rsidP="00F43DA0">
      <w:pPr>
        <w:jc w:val="right"/>
        <w:rPr>
          <w:b/>
          <w:i/>
          <w:lang w:val="uk-UA"/>
        </w:rPr>
      </w:pPr>
      <w:r w:rsidRPr="00605866">
        <w:rPr>
          <w:b/>
          <w:i/>
        </w:rPr>
        <w:t>ДОДАТОК 4</w:t>
      </w:r>
    </w:p>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i/>
          <w:lang w:val="uk-UA"/>
        </w:rPr>
        <w:t>до тендерної документації</w:t>
      </w:r>
    </w:p>
    <w:p w:rsidR="00F43DA0" w:rsidRPr="00605866" w:rsidRDefault="00F43DA0" w:rsidP="00F43DA0">
      <w:pPr>
        <w:jc w:val="right"/>
        <w:rPr>
          <w:b/>
          <w:i/>
          <w:lang w:val="uk-UA"/>
        </w:rPr>
      </w:pPr>
    </w:p>
    <w:p w:rsidR="00F43DA0" w:rsidRPr="00605866" w:rsidRDefault="00F43DA0" w:rsidP="00F43DA0">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F43DA0" w:rsidRPr="00605866" w:rsidRDefault="00F43DA0" w:rsidP="00F43DA0">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rsidR="00F43DA0" w:rsidRPr="00605866" w:rsidRDefault="00F43DA0" w:rsidP="00F43DA0">
      <w:pPr>
        <w:ind w:left="7380"/>
        <w:rPr>
          <w:rFonts w:ascii="Times New Roman" w:hAnsi="Times New Roman" w:cs="Times New Roman"/>
          <w:b/>
          <w:lang w:val="uk-UA"/>
        </w:rPr>
      </w:pPr>
      <w:r w:rsidRPr="00605866">
        <w:rPr>
          <w:rFonts w:ascii="Times New Roman" w:hAnsi="Times New Roman" w:cs="Times New Roman"/>
          <w:sz w:val="20"/>
          <w:szCs w:val="20"/>
          <w:lang w:val="uk-UA"/>
        </w:rPr>
        <w:t>Учасник може відступити від даної форми тільки в частині доповнення інформації</w:t>
      </w:r>
    </w:p>
    <w:p w:rsidR="00976FBF" w:rsidRPr="00605866" w:rsidRDefault="00976FBF" w:rsidP="00976FBF">
      <w:pPr>
        <w:rPr>
          <w:b/>
          <w:i/>
          <w:lang w:val="uk-UA"/>
        </w:rPr>
      </w:pPr>
      <w:r w:rsidRPr="00605866">
        <w:rPr>
          <w:b/>
          <w:i/>
          <w:lang w:val="uk-UA"/>
        </w:rPr>
        <w:t>___________________ від ____________________</w:t>
      </w:r>
    </w:p>
    <w:p w:rsidR="00F43DA0" w:rsidRPr="00605866" w:rsidRDefault="00F43DA0" w:rsidP="00F43DA0">
      <w:pPr>
        <w:jc w:val="right"/>
        <w:rPr>
          <w:b/>
          <w:i/>
          <w:lang w:val="uk-UA"/>
        </w:rPr>
      </w:pPr>
    </w:p>
    <w:p w:rsidR="00F43DA0" w:rsidRPr="00605866" w:rsidRDefault="00F43DA0" w:rsidP="00F43DA0">
      <w:pPr>
        <w:jc w:val="center"/>
        <w:rPr>
          <w:b/>
          <w:lang w:val="uk-UA"/>
        </w:rPr>
      </w:pPr>
      <w:r w:rsidRPr="00605866">
        <w:rPr>
          <w:b/>
          <w:lang w:val="uk-UA"/>
        </w:rPr>
        <w:t>Довідка</w:t>
      </w:r>
    </w:p>
    <w:p w:rsidR="00F43DA0" w:rsidRPr="00605866" w:rsidRDefault="00F43DA0" w:rsidP="00F43DA0">
      <w:pPr>
        <w:jc w:val="center"/>
        <w:rPr>
          <w:b/>
          <w:lang w:val="uk-UA"/>
        </w:rPr>
      </w:pPr>
      <w:r w:rsidRPr="00605866">
        <w:rPr>
          <w:b/>
          <w:lang w:val="uk-UA"/>
        </w:rPr>
        <w:t>про працівників відповідної кваліфікації, які мають необхідні знання та досвід</w:t>
      </w:r>
    </w:p>
    <w:p w:rsidR="00F43DA0" w:rsidRPr="00605866" w:rsidRDefault="00F43DA0" w:rsidP="00F43DA0">
      <w:pPr>
        <w:jc w:val="center"/>
        <w:rPr>
          <w:b/>
          <w:lang w:val="uk-UA"/>
        </w:rPr>
      </w:pPr>
      <w:r w:rsidRPr="00605866">
        <w:rPr>
          <w:b/>
          <w:lang w:val="uk-UA"/>
        </w:rPr>
        <w:t>(</w:t>
      </w:r>
      <w:r w:rsidRPr="00605866">
        <w:rPr>
          <w:b/>
          <w:i/>
          <w:lang w:val="uk-UA"/>
        </w:rPr>
        <w:t>станом не раніше місячної давнини від дати розкриття)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2127"/>
        <w:gridCol w:w="2268"/>
        <w:gridCol w:w="1842"/>
        <w:gridCol w:w="2268"/>
      </w:tblGrid>
      <w:tr w:rsidR="00F43DA0" w:rsidRPr="00605866" w:rsidTr="00F43DA0">
        <w:tc>
          <w:tcPr>
            <w:tcW w:w="56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p>
          <w:p w:rsidR="00F43DA0" w:rsidRPr="00605866" w:rsidRDefault="00F43DA0" w:rsidP="00F43DA0">
            <w:pPr>
              <w:jc w:val="center"/>
              <w:rPr>
                <w:b/>
              </w:rPr>
            </w:pPr>
            <w:r w:rsidRPr="00605866">
              <w:rPr>
                <w:b/>
              </w:rPr>
              <w:t>№ з/п</w:t>
            </w:r>
          </w:p>
        </w:tc>
        <w:tc>
          <w:tcPr>
            <w:tcW w:w="1276"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p>
          <w:p w:rsidR="00F43DA0" w:rsidRPr="00605866" w:rsidRDefault="00F43DA0" w:rsidP="00F43DA0">
            <w:pPr>
              <w:jc w:val="center"/>
              <w:rPr>
                <w:b/>
              </w:rPr>
            </w:pPr>
            <w:r w:rsidRPr="00605866">
              <w:rPr>
                <w:b/>
              </w:rPr>
              <w:t>Посада</w:t>
            </w:r>
          </w:p>
        </w:tc>
        <w:tc>
          <w:tcPr>
            <w:tcW w:w="212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p>
          <w:p w:rsidR="00F43DA0" w:rsidRPr="00605866" w:rsidRDefault="00F43DA0" w:rsidP="00F43DA0">
            <w:pPr>
              <w:jc w:val="center"/>
              <w:rPr>
                <w:b/>
              </w:rPr>
            </w:pPr>
            <w:r w:rsidRPr="00605866">
              <w:rPr>
                <w:b/>
              </w:rPr>
              <w:t>П.І.Б.</w:t>
            </w: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Досвід роботи (років)</w:t>
            </w:r>
          </w:p>
        </w:tc>
        <w:tc>
          <w:tcPr>
            <w:tcW w:w="1842"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Освіта і спеціальність</w:t>
            </w: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 xml:space="preserve">Досвід роботи на </w:t>
            </w:r>
            <w:r w:rsidRPr="00605866">
              <w:rPr>
                <w:b/>
                <w:lang w:val="uk-UA"/>
              </w:rPr>
              <w:t>займаній</w:t>
            </w:r>
            <w:r w:rsidRPr="00605866">
              <w:rPr>
                <w:b/>
              </w:rPr>
              <w:t xml:space="preserve"> посаді (років)</w:t>
            </w:r>
          </w:p>
        </w:tc>
      </w:tr>
      <w:tr w:rsidR="00F43DA0" w:rsidRPr="00605866" w:rsidTr="00F43DA0">
        <w:tc>
          <w:tcPr>
            <w:tcW w:w="56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1</w:t>
            </w:r>
          </w:p>
        </w:tc>
        <w:tc>
          <w:tcPr>
            <w:tcW w:w="1276"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2</w:t>
            </w:r>
          </w:p>
        </w:tc>
        <w:tc>
          <w:tcPr>
            <w:tcW w:w="212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3</w:t>
            </w: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4</w:t>
            </w:r>
          </w:p>
        </w:tc>
        <w:tc>
          <w:tcPr>
            <w:tcW w:w="1842"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5</w:t>
            </w: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6</w:t>
            </w:r>
          </w:p>
        </w:tc>
      </w:tr>
      <w:tr w:rsidR="00F43DA0" w:rsidRPr="00605866" w:rsidTr="00F43DA0">
        <w:tc>
          <w:tcPr>
            <w:tcW w:w="10348" w:type="dxa"/>
            <w:gridSpan w:val="6"/>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lastRenderedPageBreak/>
              <w:t>Інженерно-технічні працівники</w:t>
            </w:r>
          </w:p>
        </w:tc>
      </w:tr>
      <w:tr w:rsidR="00F43DA0" w:rsidRPr="00605866" w:rsidTr="00F43DA0">
        <w:tc>
          <w:tcPr>
            <w:tcW w:w="56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r w:rsidRPr="00605866">
              <w:rPr>
                <w:b/>
              </w:rPr>
              <w:t>1.</w:t>
            </w:r>
          </w:p>
        </w:tc>
        <w:tc>
          <w:tcPr>
            <w:tcW w:w="1276"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r w:rsidRPr="00605866">
              <w:rPr>
                <w:b/>
              </w:rPr>
              <w:t>………</w:t>
            </w:r>
          </w:p>
        </w:tc>
        <w:tc>
          <w:tcPr>
            <w:tcW w:w="212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1842"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r>
      <w:tr w:rsidR="00F43DA0" w:rsidRPr="00605866" w:rsidTr="00F43DA0">
        <w:tc>
          <w:tcPr>
            <w:tcW w:w="10348" w:type="dxa"/>
            <w:gridSpan w:val="6"/>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Працівники будівельних спеціальностей</w:t>
            </w:r>
          </w:p>
        </w:tc>
      </w:tr>
      <w:tr w:rsidR="00F43DA0" w:rsidRPr="00605866" w:rsidTr="00F43DA0">
        <w:tc>
          <w:tcPr>
            <w:tcW w:w="56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r w:rsidRPr="00605866">
              <w:rPr>
                <w:b/>
              </w:rPr>
              <w:t>1.</w:t>
            </w:r>
          </w:p>
        </w:tc>
        <w:tc>
          <w:tcPr>
            <w:tcW w:w="1276"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r w:rsidRPr="00605866">
              <w:rPr>
                <w:b/>
              </w:rPr>
              <w:t>……....</w:t>
            </w:r>
          </w:p>
        </w:tc>
        <w:tc>
          <w:tcPr>
            <w:tcW w:w="212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1842"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r>
    </w:tbl>
    <w:p w:rsidR="00F43DA0" w:rsidRPr="00605866" w:rsidRDefault="00F43DA0" w:rsidP="00F43DA0">
      <w:pPr>
        <w:jc w:val="both"/>
      </w:pPr>
    </w:p>
    <w:p w:rsidR="00F43DA0" w:rsidRPr="00605866" w:rsidRDefault="00F43DA0" w:rsidP="00F43DA0">
      <w:pPr>
        <w:rPr>
          <w:i/>
        </w:rPr>
      </w:pPr>
      <w:r w:rsidRPr="00605866">
        <w:rPr>
          <w:i/>
        </w:rPr>
        <w:t xml:space="preserve">      Посада, П.І.Б. керівника або уповноваженої особи </w:t>
      </w:r>
      <w:r w:rsidRPr="00605866">
        <w:rPr>
          <w:i/>
        </w:rPr>
        <w:tab/>
      </w:r>
      <w:r w:rsidRPr="00605866">
        <w:rPr>
          <w:i/>
        </w:rPr>
        <w:tab/>
      </w:r>
      <w:r w:rsidRPr="00605866">
        <w:rPr>
          <w:i/>
        </w:rPr>
        <w:tab/>
      </w:r>
      <w:r w:rsidRPr="00605866">
        <w:rPr>
          <w:i/>
        </w:rPr>
        <w:tab/>
        <w:t xml:space="preserve"> Підпис</w:t>
      </w:r>
    </w:p>
    <w:p w:rsidR="00F43DA0" w:rsidRPr="00605866" w:rsidRDefault="00F43DA0" w:rsidP="00F43DA0">
      <w:pPr>
        <w:jc w:val="right"/>
        <w:rPr>
          <w:i/>
        </w:rPr>
      </w:pPr>
      <w:r w:rsidRPr="00605866">
        <w:rPr>
          <w:i/>
        </w:rPr>
        <w:t xml:space="preserve">                                                             </w:t>
      </w:r>
      <w:r w:rsidRPr="00605866">
        <w:rPr>
          <w:i/>
        </w:rPr>
        <w:tab/>
      </w:r>
      <w:r w:rsidRPr="00605866">
        <w:rPr>
          <w:i/>
        </w:rPr>
        <w:tab/>
      </w:r>
      <w:r w:rsidRPr="00605866">
        <w:rPr>
          <w:i/>
        </w:rPr>
        <w:tab/>
      </w:r>
      <w:r w:rsidRPr="00605866">
        <w:rPr>
          <w:i/>
        </w:rPr>
        <w:tab/>
        <w:t xml:space="preserve">        </w:t>
      </w:r>
    </w:p>
    <w:p w:rsidR="00F43DA0" w:rsidRPr="00605866" w:rsidRDefault="00F43DA0" w:rsidP="00F43DA0">
      <w:pPr>
        <w:jc w:val="right"/>
        <w:rPr>
          <w:i/>
        </w:rPr>
      </w:pPr>
      <w:r w:rsidRPr="00605866">
        <w:rPr>
          <w:i/>
        </w:rPr>
        <w:t>М.П.</w:t>
      </w:r>
      <w:r w:rsidRPr="00605866">
        <w:rPr>
          <w:b/>
          <w:i/>
          <w:sz w:val="28"/>
          <w:szCs w:val="28"/>
          <w:lang w:val="uk-UA"/>
        </w:rPr>
        <w:t xml:space="preserve"> (у разі наявності)</w:t>
      </w:r>
    </w:p>
    <w:p w:rsidR="003B4429" w:rsidRDefault="00F43DA0" w:rsidP="00F43DA0">
      <w:pPr>
        <w:jc w:val="right"/>
        <w:rPr>
          <w:i/>
        </w:rPr>
      </w:pPr>
      <w:r w:rsidRPr="00605866">
        <w:rPr>
          <w:i/>
        </w:rPr>
        <w:tab/>
      </w:r>
    </w:p>
    <w:p w:rsidR="003B4429" w:rsidRDefault="003B4429" w:rsidP="00F43DA0">
      <w:pPr>
        <w:jc w:val="right"/>
        <w:rPr>
          <w:i/>
        </w:rPr>
      </w:pPr>
    </w:p>
    <w:p w:rsidR="003B4429" w:rsidRDefault="003B4429" w:rsidP="00F43DA0">
      <w:pPr>
        <w:jc w:val="right"/>
        <w:rPr>
          <w:i/>
        </w:rPr>
      </w:pPr>
    </w:p>
    <w:p w:rsidR="003B4429" w:rsidRDefault="003B4429" w:rsidP="00F43DA0">
      <w:pPr>
        <w:jc w:val="right"/>
        <w:rPr>
          <w:i/>
        </w:rPr>
      </w:pPr>
    </w:p>
    <w:p w:rsidR="00F43DA0" w:rsidRPr="00605866" w:rsidRDefault="00F43DA0" w:rsidP="00F43DA0">
      <w:pPr>
        <w:jc w:val="right"/>
        <w:rPr>
          <w:i/>
        </w:rPr>
      </w:pPr>
      <w:r w:rsidRPr="00605866">
        <w:rPr>
          <w:i/>
        </w:rPr>
        <w:tab/>
      </w:r>
      <w:r w:rsidRPr="00605866">
        <w:rPr>
          <w:i/>
        </w:rPr>
        <w:tab/>
      </w:r>
    </w:p>
    <w:p w:rsidR="00F43DA0" w:rsidRPr="00605866" w:rsidRDefault="00F43DA0" w:rsidP="00F43DA0">
      <w:pPr>
        <w:jc w:val="right"/>
        <w:rPr>
          <w:b/>
          <w:i/>
          <w:lang w:val="uk-UA"/>
        </w:rPr>
      </w:pPr>
      <w:r w:rsidRPr="00605866">
        <w:rPr>
          <w:b/>
          <w:i/>
        </w:rPr>
        <w:t>ДОДАТОК 5</w:t>
      </w:r>
    </w:p>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i/>
          <w:lang w:val="uk-UA"/>
        </w:rPr>
        <w:t xml:space="preserve">  до тендерної документації</w:t>
      </w:r>
    </w:p>
    <w:p w:rsidR="00F43DA0" w:rsidRPr="00605866" w:rsidRDefault="00F43DA0" w:rsidP="00F43DA0">
      <w:pPr>
        <w:jc w:val="right"/>
        <w:rPr>
          <w:b/>
          <w:i/>
          <w:lang w:val="uk-UA"/>
        </w:rPr>
      </w:pPr>
    </w:p>
    <w:p w:rsidR="00F43DA0" w:rsidRPr="00605866" w:rsidRDefault="00F43DA0" w:rsidP="00F43DA0">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F43DA0" w:rsidRPr="00605866" w:rsidRDefault="00F43DA0" w:rsidP="00F43DA0">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 зареєстрований належним чином. </w:t>
      </w:r>
    </w:p>
    <w:p w:rsidR="00F43DA0" w:rsidRPr="00605866" w:rsidRDefault="00F43DA0" w:rsidP="00F43DA0">
      <w:pPr>
        <w:ind w:left="7380"/>
        <w:rPr>
          <w:rFonts w:ascii="Times New Roman" w:hAnsi="Times New Roman" w:cs="Times New Roman"/>
          <w:b/>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rsidR="00976FBF" w:rsidRPr="00605866" w:rsidRDefault="00976FBF" w:rsidP="00976FBF">
      <w:r w:rsidRPr="00605866">
        <w:t xml:space="preserve">___________________ </w:t>
      </w:r>
      <w:r w:rsidRPr="00605866">
        <w:rPr>
          <w:b/>
          <w:i/>
        </w:rPr>
        <w:t xml:space="preserve">від </w:t>
      </w:r>
      <w:r w:rsidRPr="00605866">
        <w:t>____________________</w:t>
      </w:r>
    </w:p>
    <w:p w:rsidR="00F43DA0" w:rsidRPr="00605866" w:rsidRDefault="00F43DA0" w:rsidP="00F43DA0"/>
    <w:p w:rsidR="00976FBF" w:rsidRPr="00605866" w:rsidRDefault="00976FBF" w:rsidP="00F43DA0"/>
    <w:p w:rsidR="00976FBF" w:rsidRPr="00605866" w:rsidRDefault="00976FBF" w:rsidP="00F43DA0"/>
    <w:p w:rsidR="00F43DA0" w:rsidRPr="00605866" w:rsidRDefault="00F43DA0" w:rsidP="00F43DA0">
      <w:pPr>
        <w:jc w:val="center"/>
        <w:rPr>
          <w:b/>
        </w:rPr>
      </w:pPr>
      <w:r w:rsidRPr="00605866">
        <w:rPr>
          <w:b/>
        </w:rPr>
        <w:t>Довідка</w:t>
      </w:r>
    </w:p>
    <w:p w:rsidR="00F43DA0" w:rsidRPr="00605866" w:rsidRDefault="00F43DA0" w:rsidP="00F43DA0">
      <w:pPr>
        <w:jc w:val="center"/>
        <w:rPr>
          <w:b/>
          <w:lang w:val="uk-UA"/>
        </w:rPr>
      </w:pPr>
      <w:r w:rsidRPr="00605866">
        <w:rPr>
          <w:b/>
        </w:rPr>
        <w:t>про досвід виконання аналогічн</w:t>
      </w:r>
      <w:r w:rsidRPr="00605866">
        <w:rPr>
          <w:b/>
          <w:lang w:val="uk-UA"/>
        </w:rPr>
        <w:t>ого</w:t>
      </w:r>
      <w:r w:rsidRPr="00605866">
        <w:rPr>
          <w:b/>
        </w:rPr>
        <w:t xml:space="preserve"> договор</w:t>
      </w:r>
      <w:r w:rsidRPr="00605866">
        <w:rPr>
          <w:b/>
          <w:lang w:val="uk-UA"/>
        </w:rPr>
        <w:t>у</w:t>
      </w:r>
    </w:p>
    <w:p w:rsidR="00F43DA0" w:rsidRPr="00605866" w:rsidRDefault="00F43DA0" w:rsidP="00F43DA0">
      <w:pPr>
        <w:jc w:val="right"/>
        <w:rPr>
          <w:i/>
        </w:rPr>
      </w:pPr>
      <w:r w:rsidRPr="00605866">
        <w:rPr>
          <w:i/>
        </w:rPr>
        <w:t>.</w:t>
      </w:r>
    </w:p>
    <w:p w:rsidR="00F43DA0" w:rsidRPr="00605866" w:rsidRDefault="00F43DA0" w:rsidP="00F43DA0">
      <w:pPr>
        <w:ind w:left="360" w:right="22"/>
        <w:jc w:val="both"/>
        <w:rPr>
          <w:b/>
          <w:bdr w:val="none" w:sz="0" w:space="0" w:color="auto" w:frame="1"/>
          <w:lang w:val="uk-UA"/>
        </w:rPr>
      </w:pPr>
      <w:r w:rsidRPr="00605866">
        <w:rPr>
          <w:rFonts w:ascii="Times New Roman" w:hAnsi="Times New Roman" w:cs="Times New Roman"/>
          <w:b/>
          <w:bCs/>
          <w:lang w:val="uk-UA"/>
        </w:rPr>
        <w:tab/>
        <w:t xml:space="preserve">Довідка у довільній формі, завірена підписом уповноваженої особи та відбитком печатки учасника про </w:t>
      </w:r>
      <w:r w:rsidRPr="00605866">
        <w:rPr>
          <w:b/>
          <w:bdr w:val="none" w:sz="0" w:space="0" w:color="auto" w:frame="1"/>
          <w:lang w:val="uk-UA"/>
        </w:rPr>
        <w:t>наявність досвіду виконаного аналогічного договору, який є аналогічним за наступними критеріями:</w:t>
      </w:r>
    </w:p>
    <w:p w:rsidR="0065325C" w:rsidRDefault="00F43DA0" w:rsidP="0097291E">
      <w:pPr>
        <w:ind w:left="360" w:right="22"/>
        <w:jc w:val="both"/>
        <w:rPr>
          <w:rFonts w:ascii="Times New Roman" w:hAnsi="Times New Roman" w:cs="Times New Roman"/>
          <w:b/>
          <w:bCs/>
          <w:lang w:val="uk-UA"/>
        </w:rPr>
      </w:pPr>
      <w:r w:rsidRPr="00605866">
        <w:rPr>
          <w:rFonts w:ascii="Times New Roman" w:hAnsi="Times New Roman" w:cs="Times New Roman"/>
          <w:b/>
          <w:bCs/>
          <w:lang w:val="uk-UA"/>
        </w:rPr>
        <w:tab/>
        <w:t xml:space="preserve">- </w:t>
      </w:r>
      <w:r w:rsidR="0097291E" w:rsidRPr="00605866">
        <w:rPr>
          <w:rFonts w:ascii="Times New Roman" w:hAnsi="Times New Roman" w:cs="Times New Roman"/>
          <w:b/>
          <w:bCs/>
          <w:lang w:val="uk-UA"/>
        </w:rPr>
        <w:t xml:space="preserve">за предметом </w:t>
      </w:r>
      <w:r w:rsidR="0097291E" w:rsidRPr="008A0783">
        <w:rPr>
          <w:rFonts w:ascii="Times New Roman" w:hAnsi="Times New Roman" w:cs="Times New Roman"/>
          <w:b/>
          <w:bCs/>
          <w:lang w:val="uk-UA"/>
        </w:rPr>
        <w:t xml:space="preserve">закупівлі </w:t>
      </w:r>
      <w:r w:rsidR="003C147B" w:rsidRPr="008A0783">
        <w:rPr>
          <w:rFonts w:ascii="Times New Roman" w:hAnsi="Times New Roman" w:cs="Times New Roman"/>
          <w:b/>
          <w:bCs/>
          <w:lang w:val="uk-UA"/>
        </w:rPr>
        <w:t>(</w:t>
      </w:r>
      <w:r w:rsidR="0044225E">
        <w:rPr>
          <w:rFonts w:ascii="Times New Roman" w:hAnsi="Times New Roman" w:cs="Times New Roman"/>
          <w:b/>
          <w:bCs/>
          <w:lang w:val="uk-UA"/>
        </w:rPr>
        <w:t xml:space="preserve">будівництво або </w:t>
      </w:r>
      <w:r w:rsidR="0065325C" w:rsidRPr="0088341A">
        <w:rPr>
          <w:rFonts w:ascii="Times New Roman" w:hAnsi="Times New Roman" w:cs="Times New Roman"/>
          <w:b/>
          <w:bCs/>
          <w:lang w:val="uk-UA"/>
        </w:rPr>
        <w:t>реконструкція будівель із виконанням робіт відповідно до технічного завдання тендерної документації Додаток 11);</w:t>
      </w:r>
    </w:p>
    <w:p w:rsidR="0097291E" w:rsidRPr="00605866" w:rsidRDefault="0097291E" w:rsidP="0097291E">
      <w:pPr>
        <w:ind w:left="360" w:right="22"/>
        <w:jc w:val="both"/>
        <w:rPr>
          <w:b/>
          <w:color w:val="000000"/>
          <w:lang w:val="uk-UA"/>
        </w:rPr>
      </w:pPr>
      <w:r w:rsidRPr="008A0783">
        <w:rPr>
          <w:b/>
          <w:lang w:val="uk-UA"/>
        </w:rPr>
        <w:tab/>
        <w:t xml:space="preserve">- за  істотними умовами договору </w:t>
      </w:r>
      <w:r w:rsidRPr="008A0783">
        <w:rPr>
          <w:b/>
          <w:color w:val="000000"/>
          <w:lang w:val="uk-UA"/>
        </w:rPr>
        <w:t xml:space="preserve">(вартість договору </w:t>
      </w:r>
      <w:r w:rsidRPr="008A0783">
        <w:rPr>
          <w:b/>
          <w:lang w:val="uk-UA"/>
        </w:rPr>
        <w:t xml:space="preserve">не менше </w:t>
      </w:r>
      <w:r w:rsidR="0044225E">
        <w:rPr>
          <w:b/>
          <w:lang w:val="uk-UA"/>
        </w:rPr>
        <w:t>2</w:t>
      </w:r>
      <w:r w:rsidR="00A80BF0" w:rsidRPr="008A0783">
        <w:rPr>
          <w:b/>
          <w:lang w:val="uk-UA"/>
        </w:rPr>
        <w:t>0</w:t>
      </w:r>
      <w:r w:rsidRPr="008A0783">
        <w:rPr>
          <w:b/>
          <w:lang w:val="uk-UA"/>
        </w:rPr>
        <w:t>% ві</w:t>
      </w:r>
      <w:r w:rsidRPr="008A0783">
        <w:rPr>
          <w:b/>
          <w:color w:val="000000"/>
          <w:lang w:val="uk-UA"/>
        </w:rPr>
        <w:t>д очікуваної вартості закупівлі);</w:t>
      </w:r>
    </w:p>
    <w:p w:rsidR="00F43DA0" w:rsidRPr="00605866" w:rsidRDefault="00F43DA0" w:rsidP="0097291E">
      <w:pPr>
        <w:ind w:left="360" w:right="22"/>
        <w:jc w:val="both"/>
        <w:rPr>
          <w:rFonts w:ascii="Times New Roman" w:hAnsi="Times New Roman"/>
          <w:color w:val="000000"/>
        </w:rPr>
      </w:pPr>
      <w:r w:rsidRPr="00605866">
        <w:rPr>
          <w:b/>
          <w:color w:val="000000"/>
          <w:lang w:val="uk-UA"/>
        </w:rPr>
        <w:tab/>
      </w:r>
      <w:r w:rsidRPr="00605866">
        <w:rPr>
          <w:color w:val="000000"/>
          <w:lang w:val="uk-UA"/>
        </w:rPr>
        <w:tab/>
      </w:r>
    </w:p>
    <w:p w:rsidR="00F43DA0" w:rsidRPr="00605866" w:rsidRDefault="00F43DA0" w:rsidP="00F43DA0">
      <w:pPr>
        <w:ind w:right="-57" w:firstLine="413"/>
        <w:jc w:val="both"/>
        <w:rPr>
          <w:rFonts w:ascii="Times New Roman" w:hAnsi="Times New Roman"/>
          <w:b/>
        </w:rPr>
      </w:pPr>
      <w:r w:rsidRPr="00605866">
        <w:rPr>
          <w:rFonts w:ascii="Times New Roman" w:hAnsi="Times New Roman"/>
          <w:b/>
          <w:lang w:val="uk-UA"/>
        </w:rPr>
        <w:tab/>
      </w:r>
      <w:r w:rsidRPr="00605866">
        <w:rPr>
          <w:rFonts w:ascii="Times New Roman" w:hAnsi="Times New Roman"/>
          <w:b/>
        </w:rPr>
        <w:t>Відповідність ц</w:t>
      </w:r>
      <w:r w:rsidRPr="00605866">
        <w:rPr>
          <w:rFonts w:ascii="Times New Roman" w:hAnsi="Times New Roman"/>
          <w:b/>
          <w:lang w:val="uk-UA"/>
        </w:rPr>
        <w:t>их</w:t>
      </w:r>
      <w:r w:rsidRPr="00605866">
        <w:rPr>
          <w:rFonts w:ascii="Times New Roman" w:hAnsi="Times New Roman"/>
          <w:b/>
        </w:rPr>
        <w:t xml:space="preserve"> критері</w:t>
      </w:r>
      <w:r w:rsidRPr="00605866">
        <w:rPr>
          <w:rFonts w:ascii="Times New Roman" w:hAnsi="Times New Roman"/>
          <w:b/>
          <w:lang w:val="uk-UA"/>
        </w:rPr>
        <w:t>їв</w:t>
      </w:r>
      <w:r w:rsidRPr="00605866">
        <w:rPr>
          <w:rFonts w:ascii="Times New Roman" w:hAnsi="Times New Roman"/>
          <w:b/>
        </w:rPr>
        <w:t xml:space="preserve"> підтверджується наступними документами: </w:t>
      </w:r>
    </w:p>
    <w:p w:rsidR="0097291E" w:rsidRPr="00605866" w:rsidRDefault="0097291E" w:rsidP="0097291E">
      <w:pPr>
        <w:ind w:left="61" w:firstLine="425"/>
        <w:jc w:val="both"/>
        <w:rPr>
          <w:rFonts w:ascii="Times New Roman" w:hAnsi="Times New Roman"/>
          <w:bCs/>
        </w:rPr>
      </w:pPr>
      <w:r w:rsidRPr="00605866">
        <w:rPr>
          <w:rFonts w:ascii="Times New Roman" w:hAnsi="Times New Roman"/>
        </w:rPr>
        <w:t>- копі</w:t>
      </w:r>
      <w:r w:rsidRPr="00605866">
        <w:rPr>
          <w:rFonts w:ascii="Times New Roman" w:hAnsi="Times New Roman"/>
          <w:lang w:val="uk-UA"/>
        </w:rPr>
        <w:t>єю</w:t>
      </w:r>
      <w:r w:rsidRPr="00605866">
        <w:rPr>
          <w:rFonts w:ascii="Times New Roman" w:hAnsi="Times New Roman"/>
        </w:rPr>
        <w:t xml:space="preserve">  аналогічного договор</w:t>
      </w:r>
      <w:r w:rsidRPr="00605866">
        <w:rPr>
          <w:rFonts w:ascii="Times New Roman" w:hAnsi="Times New Roman"/>
          <w:lang w:val="uk-UA"/>
        </w:rPr>
        <w:t>у</w:t>
      </w:r>
      <w:r w:rsidRPr="00605866">
        <w:rPr>
          <w:rFonts w:ascii="Times New Roman" w:hAnsi="Times New Roman"/>
        </w:rPr>
        <w:t>, що наведен</w:t>
      </w:r>
      <w:r w:rsidRPr="00605866">
        <w:rPr>
          <w:rFonts w:ascii="Times New Roman" w:hAnsi="Times New Roman"/>
          <w:lang w:val="uk-UA"/>
        </w:rPr>
        <w:t>ий</w:t>
      </w:r>
      <w:r w:rsidRPr="00605866">
        <w:rPr>
          <w:rFonts w:ascii="Times New Roman" w:hAnsi="Times New Roman"/>
        </w:rPr>
        <w:t xml:space="preserve"> в довідці</w:t>
      </w:r>
      <w:r w:rsidRPr="00605866">
        <w:rPr>
          <w:rFonts w:ascii="Times New Roman" w:hAnsi="Times New Roman"/>
          <w:lang w:val="uk-UA"/>
        </w:rPr>
        <w:t>;</w:t>
      </w:r>
    </w:p>
    <w:p w:rsidR="0097291E" w:rsidRPr="00605866" w:rsidRDefault="0097291E" w:rsidP="0097291E">
      <w:pPr>
        <w:ind w:left="61" w:firstLine="425"/>
        <w:jc w:val="both"/>
        <w:rPr>
          <w:rFonts w:ascii="Times New Roman" w:hAnsi="Times New Roman"/>
          <w:lang w:val="uk-UA"/>
        </w:rPr>
      </w:pPr>
      <w:r w:rsidRPr="00605866">
        <w:rPr>
          <w:rFonts w:ascii="Times New Roman" w:hAnsi="Times New Roman"/>
          <w:bCs/>
          <w:lang w:val="uk-UA"/>
        </w:rPr>
        <w:t xml:space="preserve">- </w:t>
      </w:r>
      <w:r w:rsidRPr="00605866">
        <w:rPr>
          <w:rFonts w:ascii="Times New Roman" w:hAnsi="Times New Roman"/>
          <w:lang w:val="uk-UA"/>
        </w:rPr>
        <w:t xml:space="preserve">позитивним відгуком замовника, з  узагальненою деталізацією переліку виконанних робіт при реалізації аналогічного договору, </w:t>
      </w:r>
      <w:r w:rsidR="00D132D1" w:rsidRPr="00605866">
        <w:rPr>
          <w:rFonts w:ascii="Times New Roman" w:hAnsi="Times New Roman"/>
          <w:lang w:val="uk-UA"/>
        </w:rPr>
        <w:t xml:space="preserve">зазначеного у довідці, </w:t>
      </w:r>
      <w:r w:rsidR="008D1935" w:rsidRPr="00605866">
        <w:rPr>
          <w:rFonts w:ascii="Times New Roman" w:hAnsi="Times New Roman"/>
          <w:lang w:val="uk-UA"/>
        </w:rPr>
        <w:t>яким посвідчено</w:t>
      </w:r>
      <w:r w:rsidR="00D132D1" w:rsidRPr="00605866">
        <w:rPr>
          <w:rFonts w:ascii="Times New Roman" w:hAnsi="Times New Roman"/>
          <w:lang w:val="uk-UA"/>
        </w:rPr>
        <w:t xml:space="preserve"> відсутність претензій та позовів від замовника</w:t>
      </w:r>
      <w:r w:rsidR="008D1935" w:rsidRPr="00605866">
        <w:rPr>
          <w:rFonts w:ascii="Times New Roman" w:hAnsi="Times New Roman"/>
          <w:lang w:val="uk-UA"/>
        </w:rPr>
        <w:t xml:space="preserve"> (станом не більше місячної давнини з дати оприлюднення </w:t>
      </w:r>
      <w:r w:rsidR="00D132D1" w:rsidRPr="00605866">
        <w:rPr>
          <w:rFonts w:ascii="Times New Roman" w:hAnsi="Times New Roman"/>
          <w:lang w:val="uk-UA"/>
        </w:rPr>
        <w:t>закупівлі)</w:t>
      </w:r>
      <w:r w:rsidRPr="00605866">
        <w:rPr>
          <w:rFonts w:ascii="Times New Roman" w:hAnsi="Times New Roman"/>
          <w:lang w:val="uk-UA"/>
        </w:rPr>
        <w:t>;</w:t>
      </w:r>
    </w:p>
    <w:p w:rsidR="0097291E" w:rsidRPr="00605866" w:rsidRDefault="0097291E" w:rsidP="0097291E">
      <w:pPr>
        <w:ind w:left="61" w:firstLine="425"/>
        <w:jc w:val="both"/>
      </w:pPr>
      <w:r w:rsidRPr="00605866">
        <w:rPr>
          <w:rFonts w:ascii="Times New Roman" w:hAnsi="Times New Roman"/>
          <w:lang w:val="uk-UA"/>
        </w:rPr>
        <w:t>- копію підписаної  довідки про вартість виконан</w:t>
      </w:r>
      <w:r w:rsidR="00AB5EF4" w:rsidRPr="00605866">
        <w:rPr>
          <w:rFonts w:ascii="Times New Roman" w:hAnsi="Times New Roman"/>
          <w:lang w:val="uk-UA"/>
        </w:rPr>
        <w:t>и</w:t>
      </w:r>
      <w:r w:rsidRPr="00605866">
        <w:rPr>
          <w:rFonts w:ascii="Times New Roman" w:hAnsi="Times New Roman"/>
          <w:lang w:val="uk-UA"/>
        </w:rPr>
        <w:t>х робіт (форма КБ-3) на суму договірної ціни.</w:t>
      </w:r>
      <w:r w:rsidRPr="00605866">
        <w:t xml:space="preserve"> </w:t>
      </w:r>
      <w:r w:rsidRPr="00605866">
        <w:rPr>
          <w:rFonts w:ascii="Times New Roman" w:hAnsi="Times New Roman"/>
          <w:lang w:val="uk-UA"/>
        </w:rPr>
        <w:t>В разі будь яких розбіжностей між сумами у Договорі та Довідці надати лист-роз’яснення щодо невідповідності або копію Додаткової угоди, що підтверджує факт внесення змін до договірної ціни.</w:t>
      </w:r>
    </w:p>
    <w:p w:rsidR="00F43DA0" w:rsidRPr="00605866" w:rsidRDefault="00F43DA0" w:rsidP="00F43DA0">
      <w:pPr>
        <w:widowControl/>
        <w:tabs>
          <w:tab w:val="left" w:pos="2715"/>
        </w:tabs>
        <w:autoSpaceDE/>
      </w:pPr>
    </w:p>
    <w:p w:rsidR="00F43DA0" w:rsidRPr="00605866" w:rsidRDefault="00F43DA0" w:rsidP="00F43DA0">
      <w:pPr>
        <w:widowControl/>
        <w:autoSpaceDE/>
        <w:jc w:val="both"/>
        <w:rPr>
          <w:rFonts w:ascii="Times New Roman" w:hAnsi="Times New Roman"/>
          <w:lang w:val="uk-UA"/>
        </w:rPr>
      </w:pPr>
      <w:r w:rsidRPr="00605866">
        <w:rPr>
          <w:rFonts w:ascii="Times New Roman" w:hAnsi="Times New Roman"/>
          <w:lang w:val="uk-UA"/>
        </w:rPr>
        <w:tab/>
        <w:t>За бажанням учасника може бути подано декілька аналогічних договорів. Визначальним є договір, який підкріплений підтверджуючими документами щодо його повного виконання.</w:t>
      </w:r>
    </w:p>
    <w:p w:rsidR="00621EE0" w:rsidRPr="00605866" w:rsidRDefault="0097291E" w:rsidP="0097291E">
      <w:pPr>
        <w:tabs>
          <w:tab w:val="left" w:pos="8880"/>
        </w:tabs>
        <w:rPr>
          <w:b/>
          <w:i/>
          <w:lang w:val="uk-UA"/>
        </w:rPr>
      </w:pPr>
      <w:r w:rsidRPr="00605866">
        <w:rPr>
          <w:b/>
          <w:i/>
          <w:lang w:val="uk-UA"/>
        </w:rPr>
        <w:tab/>
      </w: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FB14C3" w:rsidRPr="00605866" w:rsidRDefault="00FB14C3" w:rsidP="0097291E">
      <w:pPr>
        <w:tabs>
          <w:tab w:val="left" w:pos="8880"/>
        </w:tabs>
        <w:rPr>
          <w:b/>
          <w:i/>
          <w:lang w:val="uk-UA"/>
        </w:rPr>
      </w:pPr>
    </w:p>
    <w:p w:rsidR="001E61D6" w:rsidRPr="00605866" w:rsidRDefault="001E61D6" w:rsidP="001E61D6">
      <w:pPr>
        <w:jc w:val="right"/>
        <w:rPr>
          <w:b/>
          <w:i/>
          <w:lang w:val="uk-UA"/>
        </w:rPr>
      </w:pPr>
      <w:r w:rsidRPr="00605866">
        <w:rPr>
          <w:b/>
          <w:i/>
        </w:rPr>
        <w:t xml:space="preserve">ДОДАТОК </w:t>
      </w:r>
      <w:r w:rsidRPr="00605866">
        <w:rPr>
          <w:b/>
          <w:i/>
          <w:lang w:val="uk-UA"/>
        </w:rPr>
        <w:t>6</w:t>
      </w:r>
    </w:p>
    <w:p w:rsidR="001E61D6" w:rsidRPr="00605866" w:rsidRDefault="001E61D6" w:rsidP="0097291E">
      <w:pPr>
        <w:ind w:right="-51"/>
        <w:jc w:val="right"/>
        <w:rPr>
          <w:rFonts w:ascii="Times New Roman" w:hAnsi="Times New Roman" w:cs="Times New Roman"/>
          <w:b/>
          <w:i/>
          <w:lang w:val="uk-UA"/>
        </w:rPr>
      </w:pPr>
      <w:r w:rsidRPr="00605866">
        <w:rPr>
          <w:rFonts w:ascii="Times New Roman" w:hAnsi="Times New Roman" w:cs="Times New Roman"/>
          <w:b/>
          <w:i/>
          <w:lang w:val="uk-UA"/>
        </w:rPr>
        <w:t xml:space="preserve">  до тендерної документації</w:t>
      </w:r>
    </w:p>
    <w:p w:rsidR="0097291E" w:rsidRPr="00605866" w:rsidRDefault="0097291E" w:rsidP="0097291E">
      <w:pPr>
        <w:ind w:right="-51"/>
        <w:jc w:val="right"/>
        <w:rPr>
          <w:rFonts w:ascii="Times New Roman" w:hAnsi="Times New Roman" w:cs="Times New Roman"/>
          <w:b/>
          <w:i/>
          <w:lang w:val="uk-UA"/>
        </w:rPr>
      </w:pPr>
    </w:p>
    <w:p w:rsidR="0097291E" w:rsidRPr="00605866" w:rsidRDefault="0097291E" w:rsidP="0097291E">
      <w:pPr>
        <w:ind w:left="7513"/>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97291E" w:rsidRPr="00605866" w:rsidRDefault="0097291E" w:rsidP="0097291E">
      <w:pPr>
        <w:ind w:left="7513"/>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rsidR="0097291E" w:rsidRPr="00605866" w:rsidRDefault="0097291E" w:rsidP="0097291E">
      <w:pPr>
        <w:ind w:left="7513"/>
        <w:rPr>
          <w:rFonts w:ascii="Times New Roman" w:hAnsi="Times New Roman" w:cs="Times New Roman"/>
          <w:b/>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rsidR="0097291E" w:rsidRPr="00605866" w:rsidRDefault="0097291E" w:rsidP="001E61D6">
      <w:pPr>
        <w:ind w:right="140"/>
        <w:jc w:val="right"/>
        <w:rPr>
          <w:rFonts w:ascii="Times New Roman" w:hAnsi="Times New Roman" w:cs="Times New Roman"/>
          <w:b/>
          <w:i/>
          <w:lang w:val="uk-UA"/>
        </w:rPr>
      </w:pPr>
    </w:p>
    <w:p w:rsidR="00976FBF" w:rsidRPr="00605866" w:rsidRDefault="00976FBF" w:rsidP="00976FBF">
      <w:pPr>
        <w:rPr>
          <w:b/>
          <w:i/>
          <w:lang w:val="uk-UA"/>
        </w:rPr>
      </w:pPr>
      <w:r w:rsidRPr="00605866">
        <w:rPr>
          <w:b/>
          <w:i/>
          <w:lang w:val="uk-UA"/>
        </w:rPr>
        <w:t>___________________ від ____________________</w:t>
      </w:r>
    </w:p>
    <w:p w:rsidR="00976FBF" w:rsidRPr="00605866" w:rsidRDefault="00976FBF" w:rsidP="00976FBF">
      <w:pPr>
        <w:rPr>
          <w:b/>
          <w:i/>
          <w:lang w:val="uk-UA"/>
        </w:rPr>
      </w:pPr>
    </w:p>
    <w:p w:rsidR="001E61D6" w:rsidRPr="00605866" w:rsidRDefault="001E61D6" w:rsidP="001E61D6">
      <w:pPr>
        <w:jc w:val="right"/>
        <w:rPr>
          <w:b/>
          <w:i/>
          <w:lang w:val="uk-UA"/>
        </w:rPr>
      </w:pPr>
    </w:p>
    <w:p w:rsidR="00573026" w:rsidRPr="00605866" w:rsidRDefault="00573026" w:rsidP="00573026">
      <w:pPr>
        <w:shd w:val="clear" w:color="auto" w:fill="FFFFFF"/>
        <w:jc w:val="center"/>
        <w:rPr>
          <w:rFonts w:ascii="Times New Roman" w:hAnsi="Times New Roman" w:cs="Times New Roman"/>
          <w:b/>
          <w:lang w:val="uk-UA"/>
        </w:rPr>
      </w:pPr>
      <w:r w:rsidRPr="00605866">
        <w:rPr>
          <w:rFonts w:ascii="Times New Roman" w:hAnsi="Times New Roman" w:cs="Times New Roman"/>
          <w:b/>
          <w:lang w:val="uk-UA"/>
        </w:rPr>
        <w:t>ІНФОРМАЦІЯ ПРО  НАЯВНІСТЬ ФІНАНСОВОЇ СПРОМОЖНОСТІ</w:t>
      </w:r>
    </w:p>
    <w:p w:rsidR="002D2E52" w:rsidRPr="00605866" w:rsidRDefault="002D2E52" w:rsidP="00573026">
      <w:pPr>
        <w:shd w:val="clear" w:color="auto" w:fill="FFFFFF"/>
        <w:jc w:val="center"/>
        <w:rPr>
          <w:rFonts w:ascii="Times New Roman" w:hAnsi="Times New Roman" w:cs="Times New Roman"/>
          <w:b/>
          <w:lang w:val="uk-UA"/>
        </w:rPr>
      </w:pPr>
    </w:p>
    <w:p w:rsidR="0097291E" w:rsidRPr="00605866" w:rsidRDefault="0097291E" w:rsidP="002D2E52">
      <w:pPr>
        <w:shd w:val="clear" w:color="auto" w:fill="FFFFFF"/>
        <w:ind w:firstLine="708"/>
        <w:jc w:val="both"/>
        <w:rPr>
          <w:rFonts w:ascii="Times New Roman" w:hAnsi="Times New Roman"/>
          <w:sz w:val="28"/>
          <w:szCs w:val="28"/>
          <w:lang w:val="uk-UA" w:eastAsia="ar-SA"/>
        </w:rPr>
      </w:pPr>
      <w:r w:rsidRPr="00605866">
        <w:rPr>
          <w:rFonts w:ascii="Times New Roman" w:hAnsi="Times New Roman" w:cs="Times New Roman"/>
          <w:sz w:val="28"/>
          <w:szCs w:val="28"/>
          <w:lang w:val="uk-UA"/>
        </w:rPr>
        <w:t>_______________________________</w:t>
      </w:r>
      <w:r w:rsidR="002D2E52" w:rsidRPr="00605866">
        <w:rPr>
          <w:rFonts w:ascii="Times New Roman" w:hAnsi="Times New Roman" w:cs="Times New Roman"/>
          <w:sz w:val="28"/>
          <w:szCs w:val="28"/>
          <w:lang w:val="uk-UA"/>
        </w:rPr>
        <w:t xml:space="preserve"> </w:t>
      </w:r>
      <w:r w:rsidR="002D2E52" w:rsidRPr="00605866">
        <w:rPr>
          <w:rFonts w:ascii="Times New Roman" w:hAnsi="Times New Roman"/>
          <w:sz w:val="28"/>
          <w:szCs w:val="28"/>
          <w:lang w:val="uk-UA" w:eastAsia="ar-SA"/>
        </w:rPr>
        <w:t>підтверджу</w:t>
      </w:r>
      <w:r w:rsidRPr="00605866">
        <w:rPr>
          <w:rFonts w:ascii="Times New Roman" w:hAnsi="Times New Roman"/>
          <w:sz w:val="28"/>
          <w:szCs w:val="28"/>
          <w:lang w:val="uk-UA" w:eastAsia="ar-SA"/>
        </w:rPr>
        <w:t>ю</w:t>
      </w:r>
      <w:r w:rsidR="002D2E52" w:rsidRPr="00605866">
        <w:rPr>
          <w:rFonts w:ascii="Times New Roman" w:hAnsi="Times New Roman"/>
          <w:sz w:val="28"/>
          <w:szCs w:val="28"/>
          <w:lang w:val="uk-UA" w:eastAsia="ar-SA"/>
        </w:rPr>
        <w:t xml:space="preserve"> наявність кваліфікаційного </w:t>
      </w:r>
      <w:r w:rsidRPr="00605866">
        <w:rPr>
          <w:rFonts w:ascii="Times New Roman" w:hAnsi="Times New Roman"/>
          <w:sz w:val="28"/>
          <w:szCs w:val="28"/>
          <w:lang w:val="uk-UA" w:eastAsia="ar-SA"/>
        </w:rPr>
        <w:t xml:space="preserve"> </w:t>
      </w:r>
    </w:p>
    <w:p w:rsidR="0097291E" w:rsidRPr="00605866" w:rsidRDefault="0097291E" w:rsidP="0097291E">
      <w:pPr>
        <w:shd w:val="clear" w:color="auto" w:fill="FFFFFF"/>
        <w:ind w:firstLine="708"/>
        <w:jc w:val="both"/>
        <w:rPr>
          <w:rFonts w:ascii="Times New Roman" w:hAnsi="Times New Roman"/>
          <w:i/>
          <w:sz w:val="20"/>
          <w:szCs w:val="20"/>
          <w:lang w:val="uk-UA" w:eastAsia="ar-SA"/>
        </w:rPr>
      </w:pPr>
      <w:r w:rsidRPr="00605866">
        <w:rPr>
          <w:rFonts w:ascii="Times New Roman" w:hAnsi="Times New Roman" w:cs="Times New Roman"/>
          <w:i/>
          <w:sz w:val="20"/>
          <w:szCs w:val="20"/>
          <w:lang w:val="uk-UA"/>
        </w:rPr>
        <w:t xml:space="preserve">   (</w:t>
      </w:r>
      <w:r w:rsidRPr="00605866">
        <w:rPr>
          <w:rFonts w:ascii="Times New Roman" w:hAnsi="Times New Roman"/>
          <w:i/>
          <w:sz w:val="20"/>
          <w:szCs w:val="20"/>
          <w:lang w:val="uk-UA" w:eastAsia="ar-SA"/>
        </w:rPr>
        <w:t>найменування та код ЄДРПОУ Учасника)</w:t>
      </w:r>
    </w:p>
    <w:p w:rsidR="00477D0F" w:rsidRPr="00605866" w:rsidRDefault="002D2E52" w:rsidP="0097291E">
      <w:pPr>
        <w:shd w:val="clear" w:color="auto" w:fill="FFFFFF"/>
        <w:jc w:val="both"/>
        <w:rPr>
          <w:color w:val="000000"/>
          <w:sz w:val="28"/>
          <w:szCs w:val="28"/>
          <w:shd w:val="clear" w:color="auto" w:fill="FFFFFF"/>
          <w:lang w:val="uk-UA"/>
        </w:rPr>
      </w:pPr>
      <w:r w:rsidRPr="00605866">
        <w:rPr>
          <w:rFonts w:ascii="Times New Roman" w:hAnsi="Times New Roman"/>
          <w:sz w:val="28"/>
          <w:szCs w:val="28"/>
          <w:lang w:val="uk-UA" w:eastAsia="ar-SA"/>
        </w:rPr>
        <w:t xml:space="preserve">критерію – </w:t>
      </w:r>
      <w:r w:rsidRPr="00605866">
        <w:rPr>
          <w:color w:val="000000"/>
          <w:sz w:val="28"/>
          <w:szCs w:val="28"/>
          <w:shd w:val="clear" w:color="auto" w:fill="FFFFFF"/>
          <w:lang w:val="uk-UA"/>
        </w:rPr>
        <w:t>наявність фінансової спроможності відповідно до п.4 частини 2 статті 16 Закону України «Про публічні закупівлі</w:t>
      </w:r>
      <w:r w:rsidR="005F7B28" w:rsidRPr="00605866">
        <w:rPr>
          <w:color w:val="000000"/>
          <w:sz w:val="28"/>
          <w:szCs w:val="28"/>
          <w:shd w:val="clear" w:color="auto" w:fill="FFFFFF"/>
          <w:lang w:val="uk-UA"/>
        </w:rPr>
        <w:t>»</w:t>
      </w:r>
      <w:r w:rsidR="00477D0F" w:rsidRPr="00605866">
        <w:rPr>
          <w:color w:val="000000"/>
          <w:sz w:val="28"/>
          <w:szCs w:val="28"/>
          <w:shd w:val="clear" w:color="auto" w:fill="FFFFFF"/>
          <w:lang w:val="uk-UA"/>
        </w:rPr>
        <w:t>.</w:t>
      </w:r>
    </w:p>
    <w:p w:rsidR="0097291E" w:rsidRPr="00605866" w:rsidRDefault="0097291E" w:rsidP="0097291E">
      <w:pPr>
        <w:shd w:val="clear" w:color="auto" w:fill="FFFFFF"/>
        <w:jc w:val="both"/>
        <w:rPr>
          <w:color w:val="000000"/>
          <w:sz w:val="28"/>
          <w:szCs w:val="28"/>
          <w:shd w:val="clear" w:color="auto" w:fill="FFFFFF"/>
          <w:lang w:val="uk-UA"/>
        </w:rPr>
      </w:pPr>
    </w:p>
    <w:p w:rsidR="0097291E" w:rsidRPr="00605866" w:rsidRDefault="0097291E" w:rsidP="002D2E52">
      <w:pPr>
        <w:shd w:val="clear" w:color="auto" w:fill="FFFFFF"/>
        <w:ind w:firstLine="708"/>
        <w:jc w:val="both"/>
        <w:rPr>
          <w:color w:val="000000"/>
          <w:shd w:val="clear" w:color="auto" w:fill="FFFFFF"/>
          <w:lang w:val="uk-UA"/>
        </w:rPr>
      </w:pPr>
    </w:p>
    <w:p w:rsidR="0097291E" w:rsidRPr="00605866" w:rsidRDefault="0097291E" w:rsidP="0097291E">
      <w:pPr>
        <w:ind w:left="567" w:right="140"/>
        <w:rPr>
          <w:b/>
          <w:i/>
        </w:rPr>
      </w:pPr>
      <w:r w:rsidRPr="00605866">
        <w:rPr>
          <w:b/>
          <w:i/>
        </w:rPr>
        <w:t xml:space="preserve">Посада, П.І.Б. керівника  </w:t>
      </w:r>
    </w:p>
    <w:p w:rsidR="0097291E" w:rsidRPr="00605866" w:rsidRDefault="0097291E" w:rsidP="0097291E">
      <w:pPr>
        <w:ind w:left="567" w:right="140"/>
        <w:rPr>
          <w:b/>
          <w:i/>
        </w:rPr>
      </w:pPr>
      <w:r w:rsidRPr="00605866">
        <w:rPr>
          <w:b/>
          <w:i/>
        </w:rPr>
        <w:t xml:space="preserve">або уповноваженої особи                                  </w:t>
      </w:r>
      <w:r w:rsidRPr="00605866">
        <w:rPr>
          <w:b/>
          <w:i/>
        </w:rPr>
        <w:tab/>
      </w:r>
      <w:r w:rsidRPr="00605866">
        <w:rPr>
          <w:b/>
          <w:i/>
        </w:rPr>
        <w:tab/>
      </w:r>
      <w:r w:rsidRPr="00605866">
        <w:rPr>
          <w:b/>
          <w:i/>
        </w:rPr>
        <w:tab/>
      </w:r>
      <w:r w:rsidRPr="00605866">
        <w:rPr>
          <w:b/>
          <w:i/>
        </w:rPr>
        <w:tab/>
        <w:t>Підпис</w:t>
      </w:r>
    </w:p>
    <w:p w:rsidR="0097291E" w:rsidRPr="00605866" w:rsidRDefault="0097291E" w:rsidP="0097291E">
      <w:pPr>
        <w:ind w:left="567" w:right="140"/>
        <w:rPr>
          <w:b/>
          <w:i/>
        </w:rPr>
      </w:pPr>
      <w:r w:rsidRPr="00605866">
        <w:rPr>
          <w:b/>
          <w:i/>
        </w:rPr>
        <w:t xml:space="preserve">                                       </w:t>
      </w:r>
      <w:r w:rsidRPr="00605866">
        <w:rPr>
          <w:b/>
          <w:i/>
        </w:rPr>
        <w:tab/>
      </w:r>
      <w:r w:rsidRPr="00605866">
        <w:rPr>
          <w:b/>
          <w:i/>
        </w:rPr>
        <w:tab/>
      </w:r>
      <w:r w:rsidRPr="00605866">
        <w:rPr>
          <w:b/>
          <w:i/>
        </w:rPr>
        <w:tab/>
      </w:r>
      <w:r w:rsidRPr="00605866">
        <w:rPr>
          <w:b/>
          <w:i/>
        </w:rPr>
        <w:tab/>
      </w:r>
      <w:r w:rsidRPr="00605866">
        <w:rPr>
          <w:b/>
          <w:i/>
        </w:rPr>
        <w:tab/>
      </w:r>
      <w:r w:rsidRPr="00605866">
        <w:rPr>
          <w:b/>
          <w:i/>
        </w:rPr>
        <w:tab/>
        <w:t xml:space="preserve">  М.П.</w:t>
      </w:r>
      <w:r w:rsidRPr="00605866">
        <w:rPr>
          <w:b/>
          <w:i/>
          <w:lang w:val="uk-UA"/>
        </w:rPr>
        <w:t xml:space="preserve"> (у разі наявності)</w:t>
      </w:r>
      <w:r w:rsidRPr="00605866">
        <w:rPr>
          <w:b/>
          <w:i/>
        </w:rPr>
        <w:t xml:space="preserve"> </w:t>
      </w:r>
    </w:p>
    <w:p w:rsidR="0097291E" w:rsidRPr="00605866" w:rsidRDefault="0097291E" w:rsidP="00477D0F">
      <w:pPr>
        <w:ind w:right="-57" w:firstLine="413"/>
        <w:jc w:val="both"/>
        <w:rPr>
          <w:rFonts w:ascii="Times New Roman" w:hAnsi="Times New Roman"/>
          <w:b/>
          <w:lang w:val="uk-UA"/>
        </w:rPr>
      </w:pPr>
    </w:p>
    <w:p w:rsidR="0097291E" w:rsidRPr="00605866" w:rsidRDefault="0097291E" w:rsidP="00477D0F">
      <w:pPr>
        <w:ind w:right="-57" w:firstLine="413"/>
        <w:jc w:val="both"/>
        <w:rPr>
          <w:rFonts w:ascii="Times New Roman" w:hAnsi="Times New Roman"/>
          <w:b/>
          <w:lang w:val="uk-UA"/>
        </w:rPr>
      </w:pPr>
    </w:p>
    <w:p w:rsidR="0097291E" w:rsidRPr="00605866" w:rsidRDefault="00477D0F" w:rsidP="0097291E">
      <w:pPr>
        <w:ind w:right="-57" w:firstLine="413"/>
        <w:jc w:val="both"/>
        <w:rPr>
          <w:rFonts w:ascii="Times New Roman" w:hAnsi="Times New Roman"/>
          <w:b/>
          <w:lang w:val="uk-UA"/>
        </w:rPr>
      </w:pPr>
      <w:r w:rsidRPr="00605866">
        <w:rPr>
          <w:rFonts w:ascii="Times New Roman" w:hAnsi="Times New Roman"/>
          <w:b/>
        </w:rPr>
        <w:t xml:space="preserve">Відповідність </w:t>
      </w:r>
      <w:r w:rsidRPr="00605866">
        <w:rPr>
          <w:rFonts w:ascii="Times New Roman" w:hAnsi="Times New Roman"/>
          <w:b/>
          <w:lang w:val="uk-UA"/>
        </w:rPr>
        <w:t>даному</w:t>
      </w:r>
      <w:r w:rsidRPr="00605866">
        <w:rPr>
          <w:rFonts w:ascii="Times New Roman" w:hAnsi="Times New Roman"/>
          <w:b/>
        </w:rPr>
        <w:t xml:space="preserve"> критері</w:t>
      </w:r>
      <w:r w:rsidRPr="00605866">
        <w:rPr>
          <w:rFonts w:ascii="Times New Roman" w:hAnsi="Times New Roman"/>
          <w:b/>
          <w:lang w:val="uk-UA"/>
        </w:rPr>
        <w:t>ю</w:t>
      </w:r>
      <w:r w:rsidRPr="00605866">
        <w:rPr>
          <w:rFonts w:ascii="Times New Roman" w:hAnsi="Times New Roman"/>
          <w:b/>
        </w:rPr>
        <w:t xml:space="preserve"> підтверджується наступними документами: </w:t>
      </w:r>
    </w:p>
    <w:p w:rsidR="0097291E" w:rsidRPr="00605866" w:rsidRDefault="0097291E" w:rsidP="0097291E">
      <w:pPr>
        <w:ind w:right="-57"/>
        <w:jc w:val="both"/>
        <w:rPr>
          <w:rFonts w:ascii="Times New Roman" w:hAnsi="Times New Roman"/>
          <w:b/>
          <w:lang w:val="uk-UA"/>
        </w:rPr>
      </w:pPr>
    </w:p>
    <w:p w:rsidR="00621EE0" w:rsidRPr="00605866" w:rsidRDefault="00621EE0" w:rsidP="0097291E">
      <w:pPr>
        <w:ind w:right="-57"/>
        <w:jc w:val="both"/>
        <w:rPr>
          <w:rFonts w:ascii="Times New Roman" w:hAnsi="Times New Roman" w:cs="Times New Roman"/>
        </w:rPr>
      </w:pPr>
      <w:r w:rsidRPr="00605866">
        <w:rPr>
          <w:rFonts w:ascii="Times New Roman" w:hAnsi="Times New Roman" w:cs="Times New Roman"/>
          <w:lang w:val="uk-UA"/>
        </w:rPr>
        <w:t>-</w:t>
      </w:r>
      <w:r w:rsidRPr="00605866">
        <w:rPr>
          <w:rFonts w:ascii="Times New Roman" w:hAnsi="Times New Roman" w:cs="Times New Roman"/>
        </w:rPr>
        <w:t xml:space="preserve"> Копії балансу та звіту про фінансові результати за останній звітний період з відміткою про прийняття уповноваженим органом, засвідчені учасником*</w:t>
      </w:r>
    </w:p>
    <w:p w:rsidR="00621EE0" w:rsidRPr="00605866" w:rsidRDefault="00621EE0" w:rsidP="00621EE0">
      <w:pPr>
        <w:widowControl/>
        <w:autoSpaceDE/>
        <w:jc w:val="both"/>
        <w:rPr>
          <w:rFonts w:ascii="Times New Roman" w:hAnsi="Times New Roman" w:cs="Times New Roman"/>
        </w:rPr>
      </w:pPr>
      <w:r w:rsidRPr="00605866">
        <w:rPr>
          <w:rFonts w:ascii="Times New Roman" w:hAnsi="Times New Roman" w:cs="Times New Roman"/>
          <w:lang w:val="uk-UA"/>
        </w:rPr>
        <w:t>-</w:t>
      </w:r>
      <w:r w:rsidRPr="00605866">
        <w:rPr>
          <w:rFonts w:ascii="Times New Roman" w:hAnsi="Times New Roman" w:cs="Times New Roman"/>
        </w:rPr>
        <w:t xml:space="preserve"> Копію звіту про рух грошових коштів за останній звітній період, з відміткою про прийняття уповноваженим органу, засвідчена учасником*</w:t>
      </w:r>
    </w:p>
    <w:p w:rsidR="00621EE0" w:rsidRPr="00605866" w:rsidRDefault="00621EE0"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621EE0" w:rsidRPr="00605866" w:rsidRDefault="00621EE0" w:rsidP="00621EE0">
      <w:pPr>
        <w:widowControl/>
        <w:autoSpaceDE/>
        <w:jc w:val="both"/>
        <w:rPr>
          <w:rFonts w:ascii="Times New Roman" w:hAnsi="Times New Roman" w:cs="Times New Roman"/>
          <w:lang w:val="uk-UA"/>
        </w:rPr>
      </w:pPr>
      <w:r w:rsidRPr="00605866">
        <w:rPr>
          <w:rFonts w:ascii="Times New Roman" w:hAnsi="Times New Roman" w:cs="Times New Roman"/>
          <w:lang w:val="uk-UA"/>
        </w:rPr>
        <w:t xml:space="preserve">* У разі, якщо учасник відповідно до норм чинного законодавства не зобов’язаний складати вказані документи, він подає інші фінансові документи, що є документами фінансової звітності, </w:t>
      </w:r>
      <w:r w:rsidR="003A07BF" w:rsidRPr="00605866">
        <w:rPr>
          <w:rFonts w:ascii="Times New Roman" w:hAnsi="Times New Roman" w:cs="Times New Roman"/>
          <w:lang w:val="uk-UA"/>
        </w:rPr>
        <w:t>а також надає лист-обгрунтування із</w:t>
      </w:r>
      <w:r w:rsidRPr="00605866">
        <w:rPr>
          <w:rFonts w:ascii="Times New Roman" w:hAnsi="Times New Roman" w:cs="Times New Roman"/>
          <w:lang w:val="uk-UA"/>
        </w:rPr>
        <w:t xml:space="preserve"> зазнач</w:t>
      </w:r>
      <w:r w:rsidR="003A07BF" w:rsidRPr="00605866">
        <w:rPr>
          <w:rFonts w:ascii="Times New Roman" w:hAnsi="Times New Roman" w:cs="Times New Roman"/>
          <w:lang w:val="uk-UA"/>
        </w:rPr>
        <w:t>енням інформації</w:t>
      </w:r>
      <w:r w:rsidRPr="00605866">
        <w:rPr>
          <w:rFonts w:ascii="Times New Roman" w:hAnsi="Times New Roman" w:cs="Times New Roman"/>
          <w:lang w:val="uk-UA"/>
        </w:rPr>
        <w:t xml:space="preserve"> про законодавчі підстави для </w:t>
      </w:r>
      <w:r w:rsidR="003A07BF" w:rsidRPr="00605866">
        <w:rPr>
          <w:rFonts w:ascii="Times New Roman" w:hAnsi="Times New Roman" w:cs="Times New Roman"/>
          <w:lang w:val="uk-UA"/>
        </w:rPr>
        <w:t>складання іншої фінансової звітності</w:t>
      </w:r>
      <w:r w:rsidRPr="00605866">
        <w:rPr>
          <w:rFonts w:ascii="Times New Roman" w:hAnsi="Times New Roman" w:cs="Times New Roman"/>
          <w:lang w:val="uk-UA"/>
        </w:rPr>
        <w:t>; такі документи мають бути належним чином завірені учасником та супроводжуватись офіційним перекладом на українську мову</w:t>
      </w:r>
      <w:r w:rsidR="003A07BF" w:rsidRPr="00605866">
        <w:rPr>
          <w:rFonts w:ascii="Times New Roman" w:hAnsi="Times New Roman" w:cs="Times New Roman"/>
          <w:lang w:val="uk-UA"/>
        </w:rPr>
        <w:t xml:space="preserve"> (у разі потреби)</w:t>
      </w:r>
      <w:r w:rsidRPr="00605866">
        <w:rPr>
          <w:rFonts w:ascii="Times New Roman" w:hAnsi="Times New Roman" w:cs="Times New Roman"/>
          <w:lang w:val="uk-UA"/>
        </w:rPr>
        <w:t>.</w:t>
      </w: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CD31E5" w:rsidRPr="00605866" w:rsidRDefault="00CD31E5" w:rsidP="00621EE0">
      <w:pPr>
        <w:widowControl/>
        <w:autoSpaceDE/>
        <w:jc w:val="both"/>
        <w:rPr>
          <w:rFonts w:ascii="Times New Roman" w:hAnsi="Times New Roman" w:cs="Times New Roman"/>
          <w:lang w:val="uk-UA"/>
        </w:rPr>
      </w:pPr>
    </w:p>
    <w:p w:rsidR="00CD31E5" w:rsidRPr="00605866" w:rsidRDefault="00CD31E5" w:rsidP="00621EE0">
      <w:pPr>
        <w:widowControl/>
        <w:autoSpaceDE/>
        <w:jc w:val="both"/>
        <w:rPr>
          <w:rFonts w:ascii="Times New Roman" w:hAnsi="Times New Roman" w:cs="Times New Roman"/>
          <w:lang w:val="uk-UA"/>
        </w:rPr>
      </w:pPr>
    </w:p>
    <w:p w:rsidR="00CD31E5" w:rsidRPr="00605866" w:rsidRDefault="00CD31E5" w:rsidP="00621EE0">
      <w:pPr>
        <w:widowControl/>
        <w:autoSpaceDE/>
        <w:jc w:val="both"/>
        <w:rPr>
          <w:rFonts w:ascii="Times New Roman" w:hAnsi="Times New Roman" w:cs="Times New Roman"/>
          <w:lang w:val="uk-UA"/>
        </w:rPr>
      </w:pPr>
    </w:p>
    <w:p w:rsidR="00CD31E5" w:rsidRPr="00605866" w:rsidRDefault="00CD31E5"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C0705C" w:rsidRPr="00605866" w:rsidRDefault="00C0705C" w:rsidP="00621EE0">
      <w:pPr>
        <w:widowControl/>
        <w:autoSpaceDE/>
        <w:jc w:val="both"/>
        <w:rPr>
          <w:rFonts w:ascii="Times New Roman" w:hAnsi="Times New Roman" w:cs="Times New Roman"/>
          <w:lang w:val="uk-UA"/>
        </w:rPr>
      </w:pPr>
    </w:p>
    <w:p w:rsidR="00C0705C" w:rsidRPr="00605866" w:rsidRDefault="00C0705C"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F43DA0" w:rsidRPr="00605866" w:rsidRDefault="00F43DA0" w:rsidP="00F43DA0">
      <w:pPr>
        <w:widowControl/>
        <w:autoSpaceDE/>
        <w:jc w:val="right"/>
        <w:rPr>
          <w:b/>
          <w:i/>
          <w:lang w:val="uk-UA"/>
        </w:rPr>
      </w:pPr>
      <w:r w:rsidRPr="00605866">
        <w:rPr>
          <w:b/>
          <w:i/>
          <w:lang w:val="uk-UA"/>
        </w:rPr>
        <w:t>ДОДАТОК</w:t>
      </w:r>
      <w:r w:rsidR="002C1AFA" w:rsidRPr="00605866">
        <w:rPr>
          <w:b/>
          <w:i/>
          <w:lang w:val="uk-UA"/>
        </w:rPr>
        <w:t xml:space="preserve"> </w:t>
      </w:r>
      <w:r w:rsidR="00621EE0" w:rsidRPr="00605866">
        <w:rPr>
          <w:b/>
          <w:i/>
          <w:lang w:val="uk-UA"/>
        </w:rPr>
        <w:t>7</w:t>
      </w:r>
    </w:p>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i/>
          <w:lang w:val="uk-UA"/>
        </w:rPr>
        <w:t>до тендерної документації</w:t>
      </w:r>
    </w:p>
    <w:p w:rsidR="00F43DA0" w:rsidRPr="00605866" w:rsidRDefault="00F43DA0" w:rsidP="00F43DA0">
      <w:pPr>
        <w:widowControl/>
        <w:autoSpaceDE/>
        <w:jc w:val="right"/>
        <w:rPr>
          <w:b/>
          <w:i/>
          <w:lang w:val="uk-UA"/>
        </w:rPr>
      </w:pPr>
    </w:p>
    <w:p w:rsidR="00F43DA0" w:rsidRPr="00605866" w:rsidRDefault="00F43DA0" w:rsidP="00F43DA0">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F43DA0" w:rsidRPr="00605866" w:rsidRDefault="00F43DA0" w:rsidP="00F43DA0">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rsidR="00F43DA0" w:rsidRPr="00605866" w:rsidRDefault="00F43DA0" w:rsidP="00F43DA0">
      <w:pPr>
        <w:ind w:left="7380"/>
        <w:rPr>
          <w:rFonts w:ascii="Times New Roman" w:hAnsi="Times New Roman" w:cs="Times New Roman"/>
          <w:b/>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rsidR="00976FBF" w:rsidRPr="00605866" w:rsidRDefault="00976FBF" w:rsidP="00976FBF">
      <w:pPr>
        <w:rPr>
          <w:i/>
          <w:lang w:val="uk-UA"/>
        </w:rPr>
      </w:pPr>
      <w:r w:rsidRPr="00605866">
        <w:rPr>
          <w:i/>
          <w:lang w:val="uk-UA"/>
        </w:rPr>
        <w:t>___________________</w:t>
      </w:r>
      <w:r w:rsidRPr="00605866">
        <w:rPr>
          <w:b/>
          <w:i/>
          <w:lang w:val="uk-UA"/>
        </w:rPr>
        <w:t xml:space="preserve"> від</w:t>
      </w:r>
      <w:r w:rsidRPr="00605866">
        <w:rPr>
          <w:i/>
          <w:lang w:val="uk-UA"/>
        </w:rPr>
        <w:t xml:space="preserve"> ____________________</w:t>
      </w:r>
    </w:p>
    <w:p w:rsidR="00F43DA0" w:rsidRPr="00605866" w:rsidRDefault="00F43DA0" w:rsidP="00F43DA0">
      <w:pPr>
        <w:jc w:val="right"/>
        <w:rPr>
          <w:i/>
          <w:lang w:val="uk-UA"/>
        </w:rPr>
      </w:pPr>
    </w:p>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 xml:space="preserve">Інформація про субпідрядні організації, яких </w:t>
      </w:r>
    </w:p>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Учасник планує залучити для виконання робіт</w:t>
      </w:r>
    </w:p>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 xml:space="preserve"> </w:t>
      </w:r>
      <w:r w:rsidRPr="00605866">
        <w:rPr>
          <w:b/>
          <w:lang w:val="uk-UA"/>
        </w:rPr>
        <w:t>в обсязі не менше ніж 20 відсотків від вартості договору про закупівлю*</w:t>
      </w:r>
    </w:p>
    <w:p w:rsidR="00F43DA0" w:rsidRPr="00605866" w:rsidRDefault="00F43DA0" w:rsidP="00F43DA0">
      <w:pPr>
        <w:jc w:val="center"/>
        <w:rPr>
          <w:rFonts w:ascii="Times New Roman" w:hAnsi="Times New Roman" w:cs="Times New Roman"/>
          <w:i/>
          <w:lang w:val="uk-UA"/>
        </w:rPr>
      </w:pPr>
    </w:p>
    <w:p w:rsidR="00F43DA0" w:rsidRPr="00605866" w:rsidRDefault="00F43DA0" w:rsidP="00F43DA0">
      <w:pPr>
        <w:rPr>
          <w:rFonts w:ascii="Times New Roman" w:hAnsi="Times New Roman" w:cs="Times New Roman"/>
          <w:sz w:val="10"/>
          <w:szCs w:val="10"/>
          <w:lang w:val="uk-UA"/>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3611"/>
        <w:gridCol w:w="2977"/>
      </w:tblGrid>
      <w:tr w:rsidR="00F43DA0" w:rsidRPr="00605866" w:rsidTr="00F43DA0">
        <w:trPr>
          <w:jc w:val="center"/>
        </w:trPr>
        <w:tc>
          <w:tcPr>
            <w:tcW w:w="4116" w:type="dxa"/>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Назва субпідрядника, його реквізити</w:t>
            </w:r>
          </w:p>
        </w:tc>
        <w:tc>
          <w:tcPr>
            <w:tcW w:w="3611" w:type="dxa"/>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Види робіт, які передбачається доручити субпідряднику</w:t>
            </w:r>
          </w:p>
        </w:tc>
        <w:tc>
          <w:tcPr>
            <w:tcW w:w="2977" w:type="dxa"/>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 xml:space="preserve">Орієнтована вартість робіт субпідрядника </w:t>
            </w:r>
            <w:r w:rsidRPr="00605866">
              <w:rPr>
                <w:rFonts w:ascii="Times New Roman" w:hAnsi="Times New Roman" w:cs="Times New Roman"/>
                <w:b/>
                <w:u w:val="single"/>
                <w:lang w:val="uk-UA"/>
              </w:rPr>
              <w:t>у гривнях та вiдcoткax</w:t>
            </w:r>
            <w:r w:rsidRPr="00605866">
              <w:rPr>
                <w:rFonts w:ascii="Times New Roman" w:hAnsi="Times New Roman" w:cs="Times New Roman"/>
                <w:b/>
                <w:lang w:val="uk-UA"/>
              </w:rPr>
              <w:t xml:space="preserve">  до ціни пропозицiї</w:t>
            </w:r>
          </w:p>
        </w:tc>
      </w:tr>
      <w:tr w:rsidR="00F43DA0" w:rsidRPr="00605866" w:rsidTr="00F43DA0">
        <w:trPr>
          <w:jc w:val="center"/>
        </w:trPr>
        <w:tc>
          <w:tcPr>
            <w:tcW w:w="4116" w:type="dxa"/>
          </w:tcPr>
          <w:p w:rsidR="00F43DA0" w:rsidRPr="00605866" w:rsidRDefault="00F43DA0" w:rsidP="00F43DA0">
            <w:pPr>
              <w:jc w:val="center"/>
              <w:rPr>
                <w:b/>
              </w:rPr>
            </w:pPr>
            <w:r w:rsidRPr="00605866">
              <w:rPr>
                <w:b/>
              </w:rPr>
              <w:t>1</w:t>
            </w:r>
          </w:p>
        </w:tc>
        <w:tc>
          <w:tcPr>
            <w:tcW w:w="3611" w:type="dxa"/>
          </w:tcPr>
          <w:p w:rsidR="00F43DA0" w:rsidRPr="00605866" w:rsidRDefault="00F43DA0" w:rsidP="00F43DA0">
            <w:pPr>
              <w:jc w:val="center"/>
              <w:rPr>
                <w:b/>
              </w:rPr>
            </w:pPr>
            <w:r w:rsidRPr="00605866">
              <w:rPr>
                <w:b/>
              </w:rPr>
              <w:t>2</w:t>
            </w:r>
          </w:p>
        </w:tc>
        <w:tc>
          <w:tcPr>
            <w:tcW w:w="2977" w:type="dxa"/>
          </w:tcPr>
          <w:p w:rsidR="00F43DA0" w:rsidRPr="00605866" w:rsidRDefault="00F43DA0" w:rsidP="00F43DA0">
            <w:pPr>
              <w:jc w:val="center"/>
              <w:rPr>
                <w:b/>
              </w:rPr>
            </w:pPr>
            <w:r w:rsidRPr="00605866">
              <w:rPr>
                <w:b/>
              </w:rPr>
              <w:t>3</w:t>
            </w:r>
          </w:p>
        </w:tc>
      </w:tr>
    </w:tbl>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rPr>
          <w:i/>
        </w:rPr>
      </w:pPr>
      <w:r w:rsidRPr="00605866">
        <w:rPr>
          <w:i/>
        </w:rPr>
        <w:t>Посада, П.І.Б. керівника або уповноваженої особи                                                     Підпис</w:t>
      </w:r>
    </w:p>
    <w:p w:rsidR="00F43DA0" w:rsidRPr="00605866" w:rsidRDefault="00F43DA0" w:rsidP="00F43DA0">
      <w:pPr>
        <w:jc w:val="right"/>
        <w:rPr>
          <w:i/>
          <w:lang w:val="uk-UA"/>
        </w:rPr>
      </w:pPr>
      <w:r w:rsidRPr="00605866">
        <w:rPr>
          <w:i/>
        </w:rPr>
        <w:t xml:space="preserve">                                                                                                    М.П.</w:t>
      </w:r>
      <w:r w:rsidRPr="00605866">
        <w:rPr>
          <w:b/>
          <w:i/>
          <w:sz w:val="28"/>
          <w:szCs w:val="28"/>
          <w:lang w:val="uk-UA"/>
        </w:rPr>
        <w:t xml:space="preserve"> (у разі наявності)</w:t>
      </w:r>
    </w:p>
    <w:p w:rsidR="00F43DA0" w:rsidRPr="00605866" w:rsidRDefault="00F43DA0" w:rsidP="00F43DA0">
      <w:pPr>
        <w:jc w:val="right"/>
        <w:rPr>
          <w:i/>
          <w:lang w:val="uk-UA"/>
        </w:rPr>
      </w:pPr>
    </w:p>
    <w:p w:rsidR="00F43DA0" w:rsidRPr="00605866" w:rsidRDefault="00F43DA0" w:rsidP="00F43DA0">
      <w:pPr>
        <w:ind w:firstLine="708"/>
        <w:jc w:val="center"/>
        <w:rPr>
          <w:rFonts w:ascii="Times New Roman" w:hAnsi="Times New Roman" w:cs="Times New Roman"/>
          <w:b/>
          <w:lang w:val="uk-UA"/>
        </w:rPr>
      </w:pPr>
    </w:p>
    <w:p w:rsidR="00F43DA0" w:rsidRPr="00605866" w:rsidRDefault="00F43DA0" w:rsidP="00F43DA0">
      <w:pPr>
        <w:ind w:firstLine="708"/>
        <w:jc w:val="center"/>
        <w:rPr>
          <w:rFonts w:ascii="Times New Roman" w:hAnsi="Times New Roman" w:cs="Times New Roman"/>
          <w:b/>
          <w:lang w:val="uk-UA"/>
        </w:rPr>
      </w:pPr>
      <w:r w:rsidRPr="00605866">
        <w:rPr>
          <w:rFonts w:ascii="Times New Roman" w:hAnsi="Times New Roman" w:cs="Times New Roman"/>
          <w:b/>
          <w:lang w:val="uk-UA"/>
        </w:rPr>
        <w:t>Додатки, які обов’язково надаються разом з інформацією про залучення субпідрядників:</w:t>
      </w:r>
    </w:p>
    <w:p w:rsidR="00F43DA0" w:rsidRPr="00605866" w:rsidRDefault="00F43DA0" w:rsidP="00F43DA0">
      <w:pPr>
        <w:ind w:firstLine="708"/>
        <w:jc w:val="center"/>
        <w:rPr>
          <w:rFonts w:ascii="Times New Roman" w:hAnsi="Times New Roman" w:cs="Times New Roman"/>
          <w:b/>
          <w:lang w:val="uk-UA"/>
        </w:rPr>
      </w:pPr>
    </w:p>
    <w:p w:rsidR="00F43DA0" w:rsidRPr="00605866" w:rsidRDefault="00F43DA0" w:rsidP="00F43DA0">
      <w:pPr>
        <w:ind w:firstLine="708"/>
        <w:jc w:val="both"/>
        <w:rPr>
          <w:rFonts w:ascii="Times New Roman" w:hAnsi="Times New Roman" w:cs="Times New Roman"/>
          <w:sz w:val="10"/>
          <w:szCs w:val="10"/>
          <w:lang w:val="uk-UA"/>
        </w:rPr>
      </w:pPr>
    </w:p>
    <w:p w:rsidR="00F43DA0" w:rsidRPr="00605866" w:rsidRDefault="00F43DA0" w:rsidP="00F43DA0">
      <w:pPr>
        <w:widowControl/>
        <w:numPr>
          <w:ilvl w:val="0"/>
          <w:numId w:val="24"/>
        </w:numPr>
        <w:tabs>
          <w:tab w:val="clear" w:pos="1608"/>
          <w:tab w:val="num" w:pos="360"/>
          <w:tab w:val="left" w:pos="1440"/>
        </w:tabs>
        <w:autoSpaceDE/>
        <w:autoSpaceDN/>
        <w:adjustRightInd/>
        <w:ind w:left="360" w:hanging="360"/>
        <w:jc w:val="both"/>
        <w:rPr>
          <w:rFonts w:ascii="Times New Roman" w:hAnsi="Times New Roman" w:cs="Times New Roman"/>
          <w:lang w:val="uk-UA"/>
        </w:rPr>
      </w:pPr>
      <w:r w:rsidRPr="00605866">
        <w:rPr>
          <w:rFonts w:ascii="Times New Roman" w:hAnsi="Times New Roman" w:cs="Times New Roman"/>
          <w:lang w:val="uk-UA"/>
        </w:rPr>
        <w:t xml:space="preserve">копiї, завірені належним чином, ліцензій та/або Дозволів субпідрядників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та необхідні для виконання видів робіт які передбачається їм доручити. </w:t>
      </w:r>
      <w:r w:rsidRPr="00605866">
        <w:rPr>
          <w:lang w:val="uk-UA"/>
        </w:rPr>
        <w:t xml:space="preserve">Ліцензії </w:t>
      </w:r>
      <w:r w:rsidRPr="00605866">
        <w:rPr>
          <w:rFonts w:ascii="Times New Roman" w:hAnsi="Times New Roman" w:cs="Times New Roman"/>
          <w:lang w:val="uk-UA"/>
        </w:rPr>
        <w:t xml:space="preserve">та/або дозволи (у разі наявності) </w:t>
      </w:r>
      <w:r w:rsidRPr="00605866">
        <w:rPr>
          <w:lang w:val="uk-UA"/>
        </w:rPr>
        <w:t>надані субпідрядниками повинні бути дійсними на дату розкриття пропозицій</w:t>
      </w:r>
      <w:r w:rsidRPr="00605866">
        <w:rPr>
          <w:rFonts w:ascii="Times New Roman" w:hAnsi="Times New Roman" w:cs="Times New Roman"/>
          <w:lang w:val="uk-UA"/>
        </w:rPr>
        <w:t>;</w:t>
      </w:r>
    </w:p>
    <w:p w:rsidR="00F43DA0" w:rsidRPr="00605866" w:rsidRDefault="00F43DA0" w:rsidP="00F43DA0">
      <w:pPr>
        <w:widowControl/>
        <w:numPr>
          <w:ilvl w:val="0"/>
          <w:numId w:val="24"/>
        </w:numPr>
        <w:tabs>
          <w:tab w:val="clear" w:pos="1608"/>
          <w:tab w:val="num" w:pos="360"/>
          <w:tab w:val="left" w:pos="1440"/>
        </w:tabs>
        <w:autoSpaceDE/>
        <w:autoSpaceDN/>
        <w:adjustRightInd/>
        <w:ind w:left="360" w:hanging="360"/>
        <w:jc w:val="both"/>
        <w:rPr>
          <w:rFonts w:ascii="Times New Roman" w:hAnsi="Times New Roman" w:cs="Times New Roman"/>
          <w:lang w:val="uk-UA"/>
        </w:rPr>
      </w:pPr>
      <w:r w:rsidRPr="00605866">
        <w:rPr>
          <w:rFonts w:ascii="Times New Roman" w:hAnsi="Times New Roman" w:cs="Times New Roman"/>
          <w:lang w:val="uk-UA"/>
        </w:rPr>
        <w:t>оригінал листа від субпідрядника про згоду на виконання робіт, що будуть йому доручені на об’єкті.</w:t>
      </w:r>
    </w:p>
    <w:p w:rsidR="00EE7B30" w:rsidRPr="00605866" w:rsidRDefault="00EE7B30" w:rsidP="00EE7B30">
      <w:pPr>
        <w:widowControl/>
        <w:numPr>
          <w:ilvl w:val="0"/>
          <w:numId w:val="24"/>
        </w:numPr>
        <w:tabs>
          <w:tab w:val="clear" w:pos="1608"/>
          <w:tab w:val="num" w:pos="360"/>
          <w:tab w:val="left" w:pos="1440"/>
        </w:tabs>
        <w:autoSpaceDE/>
        <w:autoSpaceDN/>
        <w:adjustRightInd/>
        <w:spacing w:before="20" w:after="20"/>
        <w:ind w:left="360" w:right="22" w:hanging="360"/>
        <w:jc w:val="both"/>
        <w:rPr>
          <w:i/>
          <w:snapToGrid w:val="0"/>
        </w:rPr>
      </w:pPr>
      <w:r w:rsidRPr="00605866">
        <w:t>оригінал довідки про відсутність у субпідрядника підстав, передбачених статтею 17 Закону згідно форми Додатку 8 (Довідка про відсутність підстав для відмови в участі у процедурі закупівлі</w:t>
      </w:r>
      <w:r w:rsidR="00C87321" w:rsidRPr="00605866">
        <w:rPr>
          <w:lang w:val="uk-UA"/>
        </w:rPr>
        <w:t xml:space="preserve"> передбачених ч. 1 ст. 17 Закону України «Про публічні закупівлі»</w:t>
      </w:r>
      <w:r w:rsidR="00C87321" w:rsidRPr="00605866">
        <w:t xml:space="preserve">) до тендерної документації </w:t>
      </w:r>
      <w:r w:rsidRPr="00605866">
        <w:t xml:space="preserve">відповідно до частини 7 статті 17 Закону. </w:t>
      </w:r>
    </w:p>
    <w:p w:rsidR="00EE7B30" w:rsidRPr="00605866" w:rsidRDefault="00EE7B30" w:rsidP="00EE7B30">
      <w:pPr>
        <w:tabs>
          <w:tab w:val="left" w:pos="7785"/>
          <w:tab w:val="right" w:pos="9355"/>
        </w:tabs>
        <w:rPr>
          <w:b/>
          <w:i/>
          <w:sz w:val="28"/>
          <w:szCs w:val="28"/>
        </w:rPr>
      </w:pPr>
    </w:p>
    <w:p w:rsidR="00F43DA0" w:rsidRPr="00605866" w:rsidRDefault="00F43DA0" w:rsidP="00F43DA0">
      <w:pPr>
        <w:ind w:left="180"/>
        <w:rPr>
          <w:rFonts w:ascii="Times New Roman" w:hAnsi="Times New Roman" w:cs="Times New Roman"/>
          <w:snapToGrid w:val="0"/>
          <w:lang w:val="uk-UA"/>
        </w:rPr>
      </w:pPr>
      <w:r w:rsidRPr="00605866">
        <w:rPr>
          <w:rFonts w:ascii="Times New Roman" w:hAnsi="Times New Roman" w:cs="Times New Roman"/>
          <w:snapToGrid w:val="0"/>
          <w:lang w:val="uk-UA"/>
        </w:rPr>
        <w:t xml:space="preserve">* Якщо Учасник не передбачає залучати субпідрядні організації до виконання робіт, то він повинен це  підтвердити листом довільної форми </w:t>
      </w:r>
      <w:r w:rsidRPr="00605866">
        <w:rPr>
          <w:rFonts w:ascii="Times New Roman" w:hAnsi="Times New Roman" w:cs="Times New Roman"/>
          <w:lang w:val="uk-UA"/>
        </w:rPr>
        <w:t xml:space="preserve"> </w:t>
      </w:r>
      <w:r w:rsidRPr="00605866">
        <w:rPr>
          <w:rFonts w:ascii="Times New Roman" w:hAnsi="Times New Roman" w:cs="Times New Roman"/>
          <w:u w:val="single"/>
          <w:lang w:val="uk-UA"/>
        </w:rPr>
        <w:t>на фірмовому бланку</w:t>
      </w:r>
      <w:r w:rsidRPr="00605866">
        <w:rPr>
          <w:rFonts w:ascii="Times New Roman" w:hAnsi="Times New Roman" w:cs="Times New Roman"/>
          <w:lang w:val="uk-UA"/>
        </w:rPr>
        <w:t>, зареєстрованим належним чином,</w:t>
      </w:r>
      <w:r w:rsidR="003C4659" w:rsidRPr="00605866">
        <w:rPr>
          <w:rFonts w:ascii="Times New Roman" w:hAnsi="Times New Roman" w:cs="Times New Roman"/>
          <w:lang w:val="uk-UA"/>
        </w:rPr>
        <w:t xml:space="preserve"> </w:t>
      </w:r>
      <w:r w:rsidRPr="00605866">
        <w:rPr>
          <w:rFonts w:ascii="Times New Roman" w:hAnsi="Times New Roman" w:cs="Times New Roman"/>
          <w:snapToGrid w:val="0"/>
          <w:lang w:val="uk-UA"/>
        </w:rPr>
        <w:lastRenderedPageBreak/>
        <w:t>скріпленим підписом (у разі наявності завіреним печаткою).</w:t>
      </w:r>
    </w:p>
    <w:p w:rsidR="00F43DA0" w:rsidRPr="00605866" w:rsidRDefault="00F43DA0" w:rsidP="00F43DA0">
      <w:pPr>
        <w:widowControl/>
        <w:autoSpaceDE/>
        <w:ind w:right="22"/>
        <w:jc w:val="both"/>
        <w:rPr>
          <w:caps/>
          <w:snapToGrid w:val="0"/>
          <w:lang w:val="uk-UA"/>
        </w:rPr>
      </w:pPr>
    </w:p>
    <w:p w:rsidR="007C36C1" w:rsidRPr="00875115" w:rsidRDefault="00F43DA0" w:rsidP="007C36C1">
      <w:pPr>
        <w:jc w:val="right"/>
        <w:rPr>
          <w:b/>
          <w:i/>
        </w:rPr>
      </w:pPr>
      <w:r w:rsidRPr="00605866">
        <w:rPr>
          <w:rFonts w:ascii="Times New Roman" w:hAnsi="Times New Roman" w:cs="Times New Roman"/>
          <w:b/>
          <w:bCs/>
          <w:color w:val="000000"/>
          <w:lang w:val="uk-UA"/>
        </w:rPr>
        <w:br w:type="page"/>
      </w:r>
      <w:r w:rsidR="007C36C1" w:rsidRPr="00875115">
        <w:rPr>
          <w:b/>
          <w:i/>
        </w:rPr>
        <w:lastRenderedPageBreak/>
        <w:t>ДОДАТОК 8</w:t>
      </w:r>
    </w:p>
    <w:p w:rsidR="007C36C1" w:rsidRPr="00875115" w:rsidRDefault="007C36C1" w:rsidP="007C36C1">
      <w:pPr>
        <w:ind w:right="140"/>
        <w:jc w:val="right"/>
        <w:rPr>
          <w:b/>
          <w:i/>
        </w:rPr>
      </w:pPr>
      <w:r w:rsidRPr="00875115">
        <w:rPr>
          <w:b/>
          <w:i/>
        </w:rPr>
        <w:t>до тендерної документації</w:t>
      </w:r>
    </w:p>
    <w:p w:rsidR="007C36C1" w:rsidRPr="00875115" w:rsidRDefault="007C36C1" w:rsidP="007C36C1">
      <w:pPr>
        <w:jc w:val="center"/>
        <w:textAlignment w:val="baseline"/>
        <w:rPr>
          <w:rFonts w:eastAsia="Lucida Sans Unicode" w:cs="Mangal"/>
          <w:b/>
          <w:kern w:val="3"/>
          <w:lang w:eastAsia="zh-CN" w:bidi="hi-IN"/>
        </w:rPr>
      </w:pPr>
    </w:p>
    <w:p w:rsidR="007C36C1" w:rsidRPr="00875115" w:rsidRDefault="007C36C1" w:rsidP="007C36C1">
      <w:pPr>
        <w:jc w:val="center"/>
        <w:textAlignment w:val="baseline"/>
        <w:rPr>
          <w:rFonts w:eastAsia="Lucida Sans Unicode" w:cs="Mangal"/>
          <w:b/>
          <w:kern w:val="3"/>
          <w:lang w:eastAsia="zh-CN" w:bidi="hi-IN"/>
        </w:rPr>
      </w:pPr>
      <w:r w:rsidRPr="00875115">
        <w:rPr>
          <w:rFonts w:eastAsia="Lucida Sans Unicode" w:cs="Mangal"/>
          <w:b/>
          <w:kern w:val="3"/>
          <w:lang w:eastAsia="zh-CN" w:bidi="hi-IN"/>
        </w:rPr>
        <w:t>Довідка</w:t>
      </w:r>
    </w:p>
    <w:p w:rsidR="007C36C1" w:rsidRPr="00875115" w:rsidRDefault="007C36C1" w:rsidP="007C36C1">
      <w:pPr>
        <w:jc w:val="center"/>
        <w:textAlignment w:val="baseline"/>
        <w:rPr>
          <w:rFonts w:eastAsia="Lucida Sans Unicode" w:cs="Mangal"/>
          <w:b/>
          <w:kern w:val="3"/>
          <w:lang w:eastAsia="zh-CN" w:bidi="hi-IN"/>
        </w:rPr>
      </w:pPr>
      <w:r w:rsidRPr="00875115">
        <w:rPr>
          <w:rFonts w:eastAsia="Lucida Sans Unicode" w:cs="Mangal"/>
          <w:b/>
          <w:kern w:val="3"/>
          <w:lang w:eastAsia="zh-CN" w:bidi="hi-IN"/>
        </w:rPr>
        <w:t>про відсутність підстав для відмови в участі у процедурі закупівлі</w:t>
      </w:r>
    </w:p>
    <w:p w:rsidR="007C36C1" w:rsidRPr="00875115" w:rsidRDefault="007C36C1" w:rsidP="007C36C1">
      <w:pPr>
        <w:ind w:firstLine="708"/>
        <w:jc w:val="both"/>
        <w:rPr>
          <w:b/>
        </w:rPr>
      </w:pPr>
      <w:r w:rsidRPr="00875115">
        <w:rPr>
          <w:b/>
        </w:rPr>
        <w:t>На вимогу Закону України «Про публічні закупівлі» (далі – Закон) та для підтвердження відсутності підстав відмови учаснику в участі у процедурі закупівлі, визначених у частині першій статті 17 Закону:</w:t>
      </w:r>
    </w:p>
    <w:p w:rsidR="007C36C1" w:rsidRPr="00875115" w:rsidRDefault="007C36C1" w:rsidP="007C36C1">
      <w:pPr>
        <w:ind w:firstLine="708"/>
        <w:jc w:val="both"/>
        <w:rPr>
          <w:b/>
        </w:rPr>
      </w:pPr>
    </w:p>
    <w:p w:rsidR="007C36C1" w:rsidRPr="00875115" w:rsidRDefault="007C36C1" w:rsidP="007C36C1">
      <w:pPr>
        <w:widowControl/>
        <w:numPr>
          <w:ilvl w:val="0"/>
          <w:numId w:val="42"/>
        </w:numPr>
        <w:tabs>
          <w:tab w:val="left" w:pos="0"/>
        </w:tabs>
        <w:autoSpaceDE/>
        <w:autoSpaceDN/>
        <w:adjustRightInd/>
        <w:ind w:left="0" w:firstLine="709"/>
        <w:jc w:val="both"/>
        <w:rPr>
          <w:i/>
          <w:lang w:eastAsia="ar-SA"/>
        </w:rPr>
      </w:pPr>
      <w:bookmarkStart w:id="8" w:name="n738"/>
      <w:bookmarkEnd w:id="8"/>
      <w:r w:rsidRPr="00875115">
        <w:rPr>
          <w:lang w:eastAsia="ar-SA"/>
        </w:rPr>
        <w:t xml:space="preserve">відомості про </w:t>
      </w:r>
      <w:r w:rsidRPr="00875115">
        <w:rPr>
          <w:i/>
          <w:u w:val="single"/>
          <w:lang w:eastAsia="ar-SA"/>
        </w:rPr>
        <w:t>(найменування Учасника)</w:t>
      </w:r>
      <w:r w:rsidRPr="00875115">
        <w:rPr>
          <w:i/>
          <w:lang w:eastAsia="ar-SA"/>
        </w:rPr>
        <w:t xml:space="preserve"> </w:t>
      </w:r>
      <w:r w:rsidRPr="00875115">
        <w:rPr>
          <w:lang w:eastAsia="ar-SA"/>
        </w:rPr>
        <w:t xml:space="preserve">не внесено до Єдиного державного реєстру осіб, які вчинили корупційні або пов’язані з корупцією правопорушення. </w:t>
      </w:r>
    </w:p>
    <w:p w:rsidR="007C36C1" w:rsidRPr="00875115" w:rsidRDefault="007C36C1" w:rsidP="007C36C1">
      <w:pPr>
        <w:widowControl/>
        <w:numPr>
          <w:ilvl w:val="0"/>
          <w:numId w:val="42"/>
        </w:numPr>
        <w:tabs>
          <w:tab w:val="left" w:pos="0"/>
        </w:tabs>
        <w:autoSpaceDE/>
        <w:autoSpaceDN/>
        <w:adjustRightInd/>
        <w:ind w:left="0" w:firstLine="709"/>
        <w:jc w:val="both"/>
        <w:rPr>
          <w:lang w:eastAsia="ar-SA"/>
        </w:rPr>
      </w:pPr>
      <w:r w:rsidRPr="00875115">
        <w:rPr>
          <w:lang w:eastAsia="ar-SA"/>
        </w:rPr>
        <w:t>службову (посадову) особу</w:t>
      </w:r>
      <w:r w:rsidRPr="00875115">
        <w:rPr>
          <w:i/>
          <w:u w:val="single"/>
          <w:lang w:eastAsia="ar-SA"/>
        </w:rPr>
        <w:t xml:space="preserve"> (найменування Учасника)</w:t>
      </w:r>
      <w:r w:rsidRPr="00875115">
        <w:rPr>
          <w:lang w:eastAsia="ar-SA"/>
        </w:rPr>
        <w:t>,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у сфері закупівель корупційного правопорушення або правопорушення, повязаного з корупцією.</w:t>
      </w:r>
    </w:p>
    <w:p w:rsidR="007C36C1" w:rsidRPr="00875115" w:rsidRDefault="007C36C1" w:rsidP="007C36C1">
      <w:pPr>
        <w:widowControl/>
        <w:numPr>
          <w:ilvl w:val="0"/>
          <w:numId w:val="42"/>
        </w:numPr>
        <w:tabs>
          <w:tab w:val="left" w:pos="0"/>
        </w:tabs>
        <w:autoSpaceDE/>
        <w:autoSpaceDN/>
        <w:adjustRightInd/>
        <w:ind w:left="0" w:firstLine="709"/>
        <w:jc w:val="both"/>
        <w:rPr>
          <w:lang w:eastAsia="ar-SA"/>
        </w:rPr>
      </w:pPr>
      <w:r w:rsidRPr="00875115">
        <w:rPr>
          <w:i/>
          <w:u w:val="single"/>
          <w:lang w:eastAsia="ar-SA"/>
        </w:rPr>
        <w:t>(найменування фізичної особи - Учасника)</w:t>
      </w:r>
      <w:r w:rsidRPr="00875115">
        <w:rPr>
          <w:lang w:eastAsia="ar-SA"/>
        </w:rPr>
        <w:t>,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повязаного з корупцією*.</w:t>
      </w:r>
    </w:p>
    <w:p w:rsidR="007C36C1" w:rsidRPr="00875115" w:rsidRDefault="007C36C1" w:rsidP="007C36C1">
      <w:pPr>
        <w:widowControl/>
        <w:numPr>
          <w:ilvl w:val="0"/>
          <w:numId w:val="42"/>
        </w:numPr>
        <w:tabs>
          <w:tab w:val="left" w:pos="0"/>
        </w:tabs>
        <w:autoSpaceDE/>
        <w:autoSpaceDN/>
        <w:adjustRightInd/>
        <w:ind w:left="0" w:firstLine="709"/>
        <w:jc w:val="both"/>
        <w:rPr>
          <w:lang w:eastAsia="ar-SA"/>
        </w:rPr>
      </w:pPr>
      <w:r w:rsidRPr="00875115">
        <w:rPr>
          <w:i/>
          <w:u w:val="single"/>
          <w:lang w:eastAsia="ar-SA"/>
        </w:rPr>
        <w:t>(найменування Учасника)</w:t>
      </w:r>
      <w:r w:rsidRPr="00875115">
        <w:rPr>
          <w:lang w:eastAsia="ar-SA"/>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36C1" w:rsidRPr="00875115" w:rsidRDefault="007C36C1" w:rsidP="007C36C1">
      <w:pPr>
        <w:widowControl/>
        <w:numPr>
          <w:ilvl w:val="0"/>
          <w:numId w:val="42"/>
        </w:numPr>
        <w:tabs>
          <w:tab w:val="left" w:pos="0"/>
        </w:tabs>
        <w:autoSpaceDE/>
        <w:autoSpaceDN/>
        <w:adjustRightInd/>
        <w:ind w:left="0" w:firstLine="709"/>
        <w:jc w:val="both"/>
        <w:rPr>
          <w:lang w:eastAsia="ar-SA"/>
        </w:rPr>
      </w:pPr>
      <w:r w:rsidRPr="00875115">
        <w:rPr>
          <w:i/>
          <w:u w:val="single"/>
          <w:lang w:eastAsia="ar-SA"/>
        </w:rPr>
        <w:t xml:space="preserve"> (найменування фізичної особи - Учасника)</w:t>
      </w:r>
      <w:r w:rsidRPr="00875115">
        <w:rPr>
          <w:lang w:eastAsia="ar-SA"/>
        </w:rPr>
        <w:t xml:space="preserve">, яка є Учасником, не була засуджена </w:t>
      </w:r>
      <w:r w:rsidRPr="00875115">
        <w:rPr>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75115">
        <w:rPr>
          <w:lang w:eastAsia="ar-SA"/>
        </w:rPr>
        <w:t>*.</w:t>
      </w:r>
    </w:p>
    <w:p w:rsidR="007C36C1" w:rsidRPr="00875115" w:rsidRDefault="007C36C1" w:rsidP="007C36C1">
      <w:pPr>
        <w:widowControl/>
        <w:numPr>
          <w:ilvl w:val="0"/>
          <w:numId w:val="42"/>
        </w:numPr>
        <w:tabs>
          <w:tab w:val="left" w:pos="0"/>
        </w:tabs>
        <w:autoSpaceDE/>
        <w:autoSpaceDN/>
        <w:adjustRightInd/>
        <w:ind w:left="0" w:firstLine="709"/>
        <w:jc w:val="both"/>
        <w:rPr>
          <w:color w:val="000000"/>
          <w:lang w:eastAsia="ar-SA"/>
        </w:rPr>
      </w:pPr>
      <w:r w:rsidRPr="00875115">
        <w:rPr>
          <w:lang w:eastAsia="ar-SA"/>
        </w:rPr>
        <w:t>службова (посадова) особа</w:t>
      </w:r>
      <w:r w:rsidRPr="00875115">
        <w:rPr>
          <w:i/>
          <w:lang w:eastAsia="ar-SA"/>
        </w:rPr>
        <w:t xml:space="preserve"> </w:t>
      </w:r>
      <w:r w:rsidRPr="00875115">
        <w:rPr>
          <w:i/>
          <w:u w:val="single"/>
          <w:lang w:eastAsia="ar-SA"/>
        </w:rPr>
        <w:t>(найменування Учасника)</w:t>
      </w:r>
      <w:r w:rsidRPr="00875115">
        <w:rPr>
          <w:lang w:eastAsia="ar-SA"/>
        </w:rPr>
        <w:t xml:space="preserve">, </w:t>
      </w:r>
      <w:r w:rsidRPr="00875115">
        <w:rPr>
          <w:color w:val="333333"/>
          <w:shd w:val="clear" w:color="auto" w:fill="FFFFFF"/>
        </w:rPr>
        <w:t>яка підписала тендерну пропозицію, не</w:t>
      </w:r>
      <w:r w:rsidRPr="00875115">
        <w:rPr>
          <w:lang w:eastAsia="ar-SA"/>
        </w:rPr>
        <w:t xml:space="preserve"> була засуджена </w:t>
      </w:r>
      <w:r w:rsidRPr="00875115">
        <w:rPr>
          <w:color w:val="333333"/>
          <w:shd w:val="clear" w:color="auto" w:fill="FFFFFF"/>
        </w:rPr>
        <w:t xml:space="preserve">за </w:t>
      </w:r>
      <w:r w:rsidRPr="00875115">
        <w:rPr>
          <w:color w:val="000000"/>
          <w:shd w:val="clear" w:color="auto" w:fill="FFFFFF"/>
        </w:rPr>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75115">
        <w:rPr>
          <w:color w:val="000000"/>
          <w:lang w:eastAsia="ar-SA"/>
        </w:rPr>
        <w:t>.</w:t>
      </w:r>
    </w:p>
    <w:p w:rsidR="007C36C1" w:rsidRPr="00875115" w:rsidRDefault="007C36C1" w:rsidP="007C36C1">
      <w:pPr>
        <w:widowControl/>
        <w:numPr>
          <w:ilvl w:val="0"/>
          <w:numId w:val="42"/>
        </w:numPr>
        <w:tabs>
          <w:tab w:val="left" w:pos="0"/>
        </w:tabs>
        <w:autoSpaceDE/>
        <w:autoSpaceDN/>
        <w:adjustRightInd/>
        <w:ind w:left="0" w:firstLine="709"/>
        <w:jc w:val="both"/>
        <w:rPr>
          <w:color w:val="000000"/>
          <w:lang w:eastAsia="ar-SA"/>
        </w:rPr>
      </w:pPr>
      <w:r w:rsidRPr="00875115">
        <w:rPr>
          <w:i/>
          <w:color w:val="000000"/>
          <w:u w:val="single"/>
          <w:lang w:eastAsia="ar-SA"/>
        </w:rPr>
        <w:t xml:space="preserve"> (найменування Учасника)</w:t>
      </w:r>
      <w:r w:rsidRPr="00875115">
        <w:rPr>
          <w:color w:val="000000"/>
          <w:lang w:eastAsia="ar-SA"/>
        </w:rPr>
        <w:t xml:space="preserve"> не визнано у встановленому законом порядку банкрутом та стосовно нього не відкрита ліквідаційна процедура.</w:t>
      </w:r>
    </w:p>
    <w:p w:rsidR="007C36C1" w:rsidRPr="00875115" w:rsidRDefault="007C36C1" w:rsidP="007C36C1">
      <w:pPr>
        <w:pStyle w:val="aff"/>
        <w:numPr>
          <w:ilvl w:val="0"/>
          <w:numId w:val="42"/>
        </w:numPr>
        <w:suppressAutoHyphens/>
        <w:ind w:left="0" w:firstLine="709"/>
        <w:jc w:val="both"/>
        <w:rPr>
          <w:lang w:eastAsia="ar-SA"/>
        </w:rPr>
      </w:pPr>
      <w:r w:rsidRPr="00875115">
        <w:rPr>
          <w:color w:val="000000"/>
          <w:lang w:eastAsia="ar-SA"/>
        </w:rPr>
        <w:t>у Єдиному державному реєстрі юридичних осіб</w:t>
      </w:r>
      <w:r w:rsidRPr="00875115">
        <w:rPr>
          <w:lang w:eastAsia="ar-SA"/>
        </w:rPr>
        <w:t xml:space="preserve">,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p>
    <w:p w:rsidR="007C36C1" w:rsidRPr="00875115" w:rsidRDefault="007C36C1" w:rsidP="007C36C1">
      <w:pPr>
        <w:pStyle w:val="aff"/>
        <w:numPr>
          <w:ilvl w:val="0"/>
          <w:numId w:val="42"/>
        </w:numPr>
        <w:tabs>
          <w:tab w:val="left" w:pos="284"/>
          <w:tab w:val="left" w:pos="851"/>
        </w:tabs>
        <w:ind w:left="0" w:firstLine="709"/>
        <w:jc w:val="both"/>
        <w:rPr>
          <w:snapToGrid w:val="0"/>
          <w:szCs w:val="20"/>
        </w:rPr>
      </w:pPr>
      <w:r w:rsidRPr="00875115">
        <w:rPr>
          <w:snapToGrid w:val="0"/>
          <w:szCs w:val="20"/>
        </w:rPr>
        <w:t xml:space="preserve">в </w:t>
      </w:r>
      <w:r w:rsidRPr="00875115">
        <w:rPr>
          <w:i/>
          <w:u w:val="single"/>
          <w:lang w:eastAsia="ar-SA"/>
        </w:rPr>
        <w:t>(найменування Учасника)</w:t>
      </w:r>
      <w:r w:rsidRPr="00875115">
        <w:rPr>
          <w:snapToGrid w:val="0"/>
          <w:szCs w:val="20"/>
        </w:rPr>
        <w:t xml:space="preserve"> наявна </w:t>
      </w:r>
      <w:r w:rsidRPr="00875115">
        <w:rPr>
          <w:i/>
          <w:snapToGrid w:val="0"/>
        </w:rPr>
        <w:t>(у разі коли вони є/не є обов’язковими відповідно до Закону)</w:t>
      </w:r>
      <w:r w:rsidRPr="00875115">
        <w:rPr>
          <w:snapToGrid w:val="0"/>
        </w:rPr>
        <w:t xml:space="preserve"> </w:t>
      </w:r>
      <w:r w:rsidRPr="00875115">
        <w:rPr>
          <w:snapToGrid w:val="0"/>
          <w:szCs w:val="20"/>
        </w:rPr>
        <w:t>антикорупційна програма та Уповноважений з реалізації антикорупційної програми.</w:t>
      </w:r>
    </w:p>
    <w:p w:rsidR="007C36C1" w:rsidRPr="00875115" w:rsidRDefault="007C36C1" w:rsidP="007C36C1">
      <w:pPr>
        <w:pStyle w:val="rvps2"/>
        <w:numPr>
          <w:ilvl w:val="0"/>
          <w:numId w:val="42"/>
        </w:numPr>
        <w:shd w:val="clear" w:color="auto" w:fill="FFFFFF"/>
        <w:spacing w:before="0" w:beforeAutospacing="0" w:after="0" w:afterAutospacing="0"/>
        <w:ind w:left="0" w:firstLine="709"/>
        <w:jc w:val="both"/>
        <w:rPr>
          <w:lang w:val="uk-UA"/>
        </w:rPr>
      </w:pPr>
      <w:r w:rsidRPr="00875115">
        <w:rPr>
          <w:i/>
          <w:u w:val="single"/>
          <w:lang w:val="uk-UA" w:eastAsia="ar-SA"/>
        </w:rPr>
        <w:t>(найменування Учасника)</w:t>
      </w:r>
      <w:r w:rsidRPr="00875115">
        <w:rPr>
          <w:lang w:val="uk-UA" w:eastAsia="ar-SA"/>
        </w:rPr>
        <w:t xml:space="preserve"> </w:t>
      </w:r>
      <w:r w:rsidRPr="00875115">
        <w:rPr>
          <w:lang w:val="uk-UA"/>
        </w:rPr>
        <w:t xml:space="preserve"> не є особою, до якої застосовано санкцію у виді заборони на здійснення у неї публічних закупівель товарів, робіт і послуг згідно із</w:t>
      </w:r>
      <w:r w:rsidRPr="00875115">
        <w:rPr>
          <w:rStyle w:val="apple-converted-space"/>
          <w:lang w:val="uk-UA"/>
        </w:rPr>
        <w:t> </w:t>
      </w:r>
      <w:r w:rsidRPr="00875115">
        <w:rPr>
          <w:rFonts w:eastAsia="Courier New"/>
          <w:lang w:val="uk-UA"/>
        </w:rPr>
        <w:t>Законом України</w:t>
      </w:r>
      <w:r w:rsidRPr="00875115">
        <w:rPr>
          <w:rStyle w:val="apple-converted-space"/>
          <w:lang w:val="uk-UA"/>
        </w:rPr>
        <w:t> </w:t>
      </w:r>
      <w:r w:rsidRPr="00875115">
        <w:rPr>
          <w:lang w:val="uk-UA"/>
        </w:rPr>
        <w:t>"Про санкції";</w:t>
      </w:r>
    </w:p>
    <w:p w:rsidR="007C36C1" w:rsidRPr="00875115" w:rsidRDefault="007C36C1" w:rsidP="007C36C1">
      <w:pPr>
        <w:pStyle w:val="rvps2"/>
        <w:numPr>
          <w:ilvl w:val="0"/>
          <w:numId w:val="42"/>
        </w:numPr>
        <w:shd w:val="clear" w:color="auto" w:fill="FFFFFF"/>
        <w:spacing w:before="0" w:beforeAutospacing="0" w:after="0" w:afterAutospacing="0"/>
        <w:ind w:left="0" w:firstLine="709"/>
        <w:jc w:val="both"/>
        <w:rPr>
          <w:lang w:val="uk-UA"/>
        </w:rPr>
      </w:pPr>
      <w:bookmarkStart w:id="9" w:name="n545"/>
      <w:bookmarkEnd w:id="9"/>
      <w:r w:rsidRPr="00875115">
        <w:rPr>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6C1" w:rsidRPr="00875115" w:rsidRDefault="007C36C1" w:rsidP="007C36C1">
      <w:pPr>
        <w:pStyle w:val="aff"/>
        <w:numPr>
          <w:ilvl w:val="0"/>
          <w:numId w:val="42"/>
        </w:numPr>
        <w:tabs>
          <w:tab w:val="left" w:pos="284"/>
          <w:tab w:val="left" w:pos="851"/>
        </w:tabs>
        <w:jc w:val="both"/>
        <w:rPr>
          <w:rFonts w:eastAsia="Lucida Sans Unicode"/>
          <w:i/>
          <w:kern w:val="3"/>
          <w:sz w:val="18"/>
          <w:szCs w:val="18"/>
          <w:lang w:eastAsia="zh-CN" w:bidi="hi-IN"/>
        </w:rPr>
      </w:pPr>
      <w:bookmarkStart w:id="10" w:name="n546"/>
      <w:bookmarkEnd w:id="10"/>
      <w:r w:rsidRPr="00875115">
        <w:rPr>
          <w:snapToGrid w:val="0"/>
          <w:szCs w:val="20"/>
        </w:rPr>
        <w:t>________________________________________ немає</w:t>
      </w:r>
      <w:r w:rsidRPr="00875115">
        <w:rPr>
          <w:i/>
          <w:snapToGrid w:val="0"/>
        </w:rPr>
        <w:t xml:space="preserve"> </w:t>
      </w:r>
      <w:r w:rsidRPr="00875115">
        <w:rPr>
          <w:bCs/>
          <w:snapToGrid w:val="0"/>
        </w:rPr>
        <w:t xml:space="preserve">заборгованість зі сплати </w:t>
      </w:r>
      <w:r w:rsidRPr="00875115">
        <w:rPr>
          <w:rFonts w:eastAsia="Lucida Sans Unicode"/>
          <w:i/>
          <w:kern w:val="3"/>
          <w:sz w:val="18"/>
          <w:szCs w:val="18"/>
          <w:lang w:eastAsia="zh-CN" w:bidi="hi-IN"/>
        </w:rPr>
        <w:t xml:space="preserve">                        (найменування учасника-юридичної особи)</w:t>
      </w:r>
    </w:p>
    <w:p w:rsidR="007C36C1" w:rsidRPr="00875115" w:rsidRDefault="007C36C1" w:rsidP="007C36C1">
      <w:pPr>
        <w:tabs>
          <w:tab w:val="left" w:pos="284"/>
        </w:tabs>
        <w:jc w:val="both"/>
        <w:rPr>
          <w:bCs/>
          <w:snapToGrid w:val="0"/>
        </w:rPr>
      </w:pPr>
      <w:r w:rsidRPr="00875115">
        <w:rPr>
          <w:bCs/>
          <w:snapToGrid w:val="0"/>
        </w:rPr>
        <w:t>податків і зборів (обов'язкових</w:t>
      </w:r>
      <w:r w:rsidRPr="00875115">
        <w:rPr>
          <w:i/>
          <w:snapToGrid w:val="0"/>
          <w:sz w:val="18"/>
          <w:szCs w:val="18"/>
        </w:rPr>
        <w:t xml:space="preserve"> </w:t>
      </w:r>
      <w:r w:rsidRPr="00875115">
        <w:rPr>
          <w:bCs/>
          <w:snapToGrid w:val="0"/>
        </w:rPr>
        <w:t>платежів).</w:t>
      </w:r>
    </w:p>
    <w:p w:rsidR="007C36C1" w:rsidRPr="00875115" w:rsidRDefault="007C36C1" w:rsidP="007C36C1">
      <w:pPr>
        <w:tabs>
          <w:tab w:val="left" w:pos="284"/>
        </w:tabs>
        <w:jc w:val="both"/>
        <w:rPr>
          <w:bCs/>
          <w:snapToGrid w:val="0"/>
        </w:rPr>
      </w:pPr>
    </w:p>
    <w:p w:rsidR="007C36C1" w:rsidRPr="00875115" w:rsidRDefault="007C36C1" w:rsidP="007C36C1">
      <w:pPr>
        <w:suppressAutoHyphens/>
        <w:ind w:firstLine="708"/>
        <w:rPr>
          <w:i/>
          <w:lang w:eastAsia="ar-SA"/>
        </w:rPr>
      </w:pPr>
      <w:r w:rsidRPr="00875115">
        <w:rPr>
          <w:i/>
          <w:lang w:eastAsia="ar-SA"/>
        </w:rPr>
        <w:t>*у разі якщо Учасник – фізична особа</w:t>
      </w:r>
    </w:p>
    <w:p w:rsidR="007C36C1" w:rsidRPr="00875115" w:rsidRDefault="007C36C1" w:rsidP="007C36C1">
      <w:pPr>
        <w:tabs>
          <w:tab w:val="left" w:pos="284"/>
        </w:tabs>
        <w:ind w:left="709"/>
        <w:jc w:val="both"/>
        <w:rPr>
          <w:bCs/>
          <w:snapToGrid w:val="0"/>
        </w:rPr>
      </w:pPr>
    </w:p>
    <w:p w:rsidR="007C36C1" w:rsidRPr="00875115" w:rsidRDefault="007C36C1" w:rsidP="007C36C1">
      <w:pPr>
        <w:tabs>
          <w:tab w:val="left" w:pos="284"/>
        </w:tabs>
        <w:jc w:val="both"/>
        <w:rPr>
          <w:b/>
          <w:i/>
          <w:lang w:eastAsia="ar-SA"/>
        </w:rPr>
      </w:pPr>
      <w:r w:rsidRPr="00875115">
        <w:rPr>
          <w:b/>
          <w:i/>
          <w:lang w:eastAsia="ar-SA"/>
        </w:rPr>
        <w:t xml:space="preserve">Спосіб подання інформації - </w:t>
      </w:r>
      <w:r w:rsidRPr="00875115">
        <w:rPr>
          <w:b/>
          <w:i/>
          <w:u w:val="single"/>
          <w:lang w:eastAsia="ar-SA"/>
        </w:rPr>
        <w:t>заповнення окремих електронних полів в електронній системі закупівель</w:t>
      </w:r>
      <w:r w:rsidRPr="00875115">
        <w:rPr>
          <w:b/>
          <w:i/>
          <w:lang w:eastAsia="ar-SA"/>
        </w:rPr>
        <w:t xml:space="preserve"> на вибір, у вигляді “Документів”, “Заяв” “відмітки” та порядок змін (у випадку внесення таких змін Замовником) встановлений Замовником в електронних полях системи.</w:t>
      </w:r>
    </w:p>
    <w:p w:rsidR="00C87321" w:rsidRPr="00875115" w:rsidRDefault="00C87321" w:rsidP="007C36C1">
      <w:pPr>
        <w:jc w:val="right"/>
        <w:rPr>
          <w:rFonts w:ascii="Times New Roman" w:hAnsi="Times New Roman"/>
          <w:b/>
          <w:i/>
          <w:lang w:eastAsia="ar-SA"/>
        </w:rPr>
      </w:pPr>
    </w:p>
    <w:p w:rsidR="00C87321" w:rsidRPr="00875115" w:rsidRDefault="00C87321" w:rsidP="00C87321">
      <w:pPr>
        <w:tabs>
          <w:tab w:val="left" w:pos="284"/>
        </w:tabs>
        <w:jc w:val="both"/>
        <w:rPr>
          <w:bCs/>
          <w:snapToGrid w:val="0"/>
          <w:lang w:val="uk-UA"/>
        </w:rPr>
      </w:pPr>
    </w:p>
    <w:p w:rsidR="00C87321" w:rsidRPr="00875115" w:rsidRDefault="00C87321" w:rsidP="00C87321">
      <w:pPr>
        <w:autoSpaceDE/>
        <w:jc w:val="center"/>
        <w:textAlignment w:val="baseline"/>
        <w:rPr>
          <w:rFonts w:eastAsia="Lucida Sans Unicode" w:cs="Mangal"/>
          <w:b/>
          <w:kern w:val="3"/>
          <w:lang w:eastAsia="zh-CN" w:bidi="hi-IN"/>
        </w:rPr>
      </w:pPr>
    </w:p>
    <w:p w:rsidR="00C87321" w:rsidRPr="00875115" w:rsidRDefault="00C87321" w:rsidP="00C87321">
      <w:pPr>
        <w:autoSpaceDE/>
        <w:jc w:val="center"/>
        <w:textAlignment w:val="baseline"/>
        <w:rPr>
          <w:rFonts w:eastAsia="Lucida Sans Unicode" w:cs="Mangal"/>
          <w:b/>
          <w:kern w:val="3"/>
          <w:lang w:eastAsia="zh-CN" w:bidi="hi-IN"/>
        </w:rPr>
      </w:pPr>
    </w:p>
    <w:p w:rsidR="00C87321" w:rsidRPr="00875115" w:rsidRDefault="00C87321" w:rsidP="00C87321">
      <w:pPr>
        <w:autoSpaceDE/>
        <w:jc w:val="center"/>
        <w:textAlignment w:val="baseline"/>
        <w:rPr>
          <w:rFonts w:eastAsia="Lucida Sans Unicode" w:cs="Mangal"/>
          <w:b/>
          <w:kern w:val="3"/>
          <w:lang w:eastAsia="zh-CN" w:bidi="hi-IN"/>
        </w:rPr>
      </w:pPr>
    </w:p>
    <w:p w:rsidR="00C87321" w:rsidRPr="00875115" w:rsidRDefault="00C87321" w:rsidP="00C87321">
      <w:pPr>
        <w:autoSpaceDE/>
        <w:jc w:val="center"/>
        <w:textAlignment w:val="baseline"/>
        <w:rPr>
          <w:rFonts w:eastAsia="Lucida Sans Unicode" w:cs="Mangal"/>
          <w:b/>
          <w:kern w:val="3"/>
          <w:lang w:eastAsia="zh-CN" w:bidi="hi-IN"/>
        </w:rPr>
      </w:pPr>
    </w:p>
    <w:p w:rsidR="00241219" w:rsidRPr="00875115" w:rsidRDefault="00241219" w:rsidP="00241219">
      <w:pPr>
        <w:ind w:left="7380"/>
        <w:rPr>
          <w:rFonts w:ascii="Times New Roman" w:hAnsi="Times New Roman" w:cs="Times New Roman"/>
          <w:b/>
          <w:sz w:val="20"/>
          <w:szCs w:val="20"/>
          <w:lang w:val="uk-UA"/>
        </w:rPr>
      </w:pPr>
      <w:r w:rsidRPr="00875115">
        <w:rPr>
          <w:rFonts w:ascii="Times New Roman" w:hAnsi="Times New Roman" w:cs="Times New Roman"/>
          <w:b/>
          <w:sz w:val="20"/>
          <w:szCs w:val="20"/>
          <w:lang w:val="uk-UA"/>
        </w:rPr>
        <w:t xml:space="preserve">На вимогу частини другої статті 17 Закону України «Про публічні закупівлі» </w:t>
      </w:r>
    </w:p>
    <w:p w:rsidR="00241219" w:rsidRPr="00875115" w:rsidRDefault="00241219" w:rsidP="00241219">
      <w:pPr>
        <w:ind w:left="7380"/>
        <w:rPr>
          <w:rFonts w:ascii="Times New Roman" w:hAnsi="Times New Roman" w:cs="Times New Roman"/>
          <w:sz w:val="20"/>
          <w:szCs w:val="20"/>
        </w:rPr>
      </w:pPr>
      <w:r w:rsidRPr="00875115">
        <w:rPr>
          <w:rFonts w:ascii="Times New Roman" w:hAnsi="Times New Roman" w:cs="Times New Roman"/>
          <w:sz w:val="20"/>
          <w:szCs w:val="20"/>
          <w:lang w:val="uk-UA"/>
        </w:rPr>
        <w:t xml:space="preserve">Подається у наведеному нижче вигляді </w:t>
      </w:r>
      <w:r w:rsidRPr="00875115">
        <w:rPr>
          <w:rFonts w:ascii="Times New Roman" w:hAnsi="Times New Roman" w:cs="Times New Roman"/>
          <w:b/>
          <w:sz w:val="20"/>
          <w:szCs w:val="20"/>
          <w:u w:val="single"/>
          <w:lang w:val="uk-UA"/>
        </w:rPr>
        <w:t>на фірмовому бланку</w:t>
      </w:r>
      <w:r w:rsidRPr="00875115">
        <w:rPr>
          <w:rFonts w:ascii="Times New Roman" w:hAnsi="Times New Roman" w:cs="Times New Roman"/>
          <w:sz w:val="20"/>
          <w:szCs w:val="20"/>
          <w:lang w:val="uk-UA"/>
        </w:rPr>
        <w:t xml:space="preserve">, </w:t>
      </w:r>
    </w:p>
    <w:p w:rsidR="00241219" w:rsidRPr="00875115" w:rsidRDefault="00241219" w:rsidP="00241219">
      <w:pPr>
        <w:ind w:left="7380"/>
        <w:rPr>
          <w:rFonts w:ascii="Times New Roman" w:hAnsi="Times New Roman" w:cs="Times New Roman"/>
          <w:sz w:val="20"/>
          <w:szCs w:val="20"/>
          <w:lang w:val="uk-UA"/>
        </w:rPr>
      </w:pPr>
      <w:r w:rsidRPr="00875115">
        <w:rPr>
          <w:rFonts w:ascii="Times New Roman" w:hAnsi="Times New Roman" w:cs="Times New Roman"/>
          <w:sz w:val="20"/>
          <w:szCs w:val="20"/>
          <w:lang w:val="uk-UA"/>
        </w:rPr>
        <w:t xml:space="preserve">зареєстрований належним чином. </w:t>
      </w:r>
    </w:p>
    <w:p w:rsidR="00241219" w:rsidRPr="007C36C1" w:rsidRDefault="00241219" w:rsidP="00241219">
      <w:pPr>
        <w:ind w:left="7380"/>
        <w:rPr>
          <w:rFonts w:ascii="Times New Roman" w:hAnsi="Times New Roman" w:cs="Times New Roman"/>
          <w:b/>
          <w:lang w:val="uk-UA"/>
        </w:rPr>
      </w:pPr>
      <w:r w:rsidRPr="00875115">
        <w:rPr>
          <w:rFonts w:ascii="Times New Roman" w:hAnsi="Times New Roman" w:cs="Times New Roman"/>
          <w:sz w:val="20"/>
          <w:szCs w:val="20"/>
          <w:lang w:val="uk-UA"/>
        </w:rPr>
        <w:t>Учасник може відступити від даної форми в частині доповнення інформації</w:t>
      </w:r>
    </w:p>
    <w:p w:rsidR="00241219" w:rsidRPr="007C36C1" w:rsidRDefault="00241219" w:rsidP="00241219">
      <w:pPr>
        <w:rPr>
          <w:rFonts w:eastAsia="Lucida Sans Unicode" w:cs="Mangal"/>
          <w:b/>
          <w:kern w:val="3"/>
          <w:lang w:val="uk-UA" w:eastAsia="zh-CN" w:bidi="hi-IN"/>
        </w:rPr>
      </w:pPr>
    </w:p>
    <w:p w:rsidR="00241219" w:rsidRPr="007C36C1" w:rsidRDefault="00241219" w:rsidP="00241219">
      <w:pPr>
        <w:rPr>
          <w:rFonts w:eastAsia="Lucida Sans Unicode" w:cs="Mangal"/>
          <w:b/>
          <w:kern w:val="3"/>
          <w:lang w:eastAsia="zh-CN" w:bidi="hi-IN"/>
        </w:rPr>
      </w:pPr>
      <w:r w:rsidRPr="007C36C1">
        <w:rPr>
          <w:rFonts w:eastAsia="Lucida Sans Unicode" w:cs="Mangal"/>
          <w:b/>
          <w:kern w:val="3"/>
          <w:lang w:eastAsia="zh-CN" w:bidi="hi-IN"/>
        </w:rPr>
        <w:t xml:space="preserve">___________________ </w:t>
      </w:r>
      <w:r w:rsidRPr="007C36C1">
        <w:rPr>
          <w:rFonts w:eastAsia="Lucida Sans Unicode" w:cs="Mangal"/>
          <w:b/>
          <w:i/>
          <w:kern w:val="3"/>
          <w:lang w:eastAsia="zh-CN" w:bidi="hi-IN"/>
        </w:rPr>
        <w:t>від</w:t>
      </w:r>
      <w:r w:rsidRPr="007C36C1">
        <w:rPr>
          <w:rFonts w:eastAsia="Lucida Sans Unicode" w:cs="Mangal"/>
          <w:b/>
          <w:kern w:val="3"/>
          <w:lang w:eastAsia="zh-CN" w:bidi="hi-IN"/>
        </w:rPr>
        <w:t xml:space="preserve"> ____________________</w:t>
      </w:r>
    </w:p>
    <w:p w:rsidR="00241219" w:rsidRPr="007C36C1" w:rsidRDefault="00241219" w:rsidP="00241219">
      <w:pPr>
        <w:autoSpaceDE/>
        <w:jc w:val="center"/>
        <w:textAlignment w:val="baseline"/>
        <w:rPr>
          <w:rFonts w:eastAsia="Lucida Sans Unicode" w:cs="Mangal"/>
          <w:b/>
          <w:kern w:val="3"/>
          <w:lang w:eastAsia="zh-CN" w:bidi="hi-IN"/>
        </w:rPr>
      </w:pPr>
    </w:p>
    <w:p w:rsidR="00241219" w:rsidRPr="007C36C1" w:rsidRDefault="00241219" w:rsidP="00241219">
      <w:pPr>
        <w:autoSpaceDE/>
        <w:jc w:val="center"/>
        <w:textAlignment w:val="baseline"/>
        <w:rPr>
          <w:rFonts w:eastAsia="Lucida Sans Unicode" w:cs="Mangal"/>
          <w:b/>
          <w:kern w:val="3"/>
          <w:lang w:eastAsia="zh-CN" w:bidi="hi-IN"/>
        </w:rPr>
      </w:pPr>
    </w:p>
    <w:p w:rsidR="00241219" w:rsidRPr="007C36C1" w:rsidRDefault="00241219" w:rsidP="00241219">
      <w:pPr>
        <w:autoSpaceDE/>
        <w:jc w:val="center"/>
        <w:textAlignment w:val="baseline"/>
        <w:rPr>
          <w:rFonts w:eastAsia="Lucida Sans Unicode" w:cs="Mangal"/>
          <w:b/>
          <w:kern w:val="3"/>
          <w:lang w:eastAsia="zh-CN" w:bidi="hi-IN"/>
        </w:rPr>
      </w:pPr>
      <w:r w:rsidRPr="007C36C1">
        <w:rPr>
          <w:rFonts w:eastAsia="Lucida Sans Unicode" w:cs="Mangal"/>
          <w:b/>
          <w:kern w:val="3"/>
          <w:lang w:eastAsia="zh-CN" w:bidi="hi-IN"/>
        </w:rPr>
        <w:t>Довідка</w:t>
      </w:r>
    </w:p>
    <w:p w:rsidR="00241219" w:rsidRPr="007C36C1" w:rsidRDefault="00241219" w:rsidP="00241219">
      <w:pPr>
        <w:autoSpaceDE/>
        <w:jc w:val="center"/>
        <w:textAlignment w:val="baseline"/>
        <w:rPr>
          <w:rFonts w:eastAsia="Lucida Sans Unicode" w:cs="Mangal"/>
          <w:b/>
          <w:kern w:val="3"/>
          <w:lang w:eastAsia="zh-CN" w:bidi="hi-IN"/>
        </w:rPr>
      </w:pPr>
      <w:r w:rsidRPr="007C36C1">
        <w:rPr>
          <w:rFonts w:eastAsia="Lucida Sans Unicode" w:cs="Mangal"/>
          <w:b/>
          <w:kern w:val="3"/>
          <w:lang w:eastAsia="zh-CN" w:bidi="hi-IN"/>
        </w:rPr>
        <w:t>про відсутність підстав для відмови в участі у процедурі закупівлі</w:t>
      </w:r>
    </w:p>
    <w:p w:rsidR="00241219" w:rsidRPr="007C36C1" w:rsidRDefault="00241219" w:rsidP="00241219">
      <w:pPr>
        <w:jc w:val="center"/>
        <w:rPr>
          <w:b/>
          <w:i/>
          <w:lang w:val="uk-UA"/>
        </w:rPr>
      </w:pPr>
      <w:r w:rsidRPr="007C36C1">
        <w:rPr>
          <w:b/>
          <w:i/>
        </w:rPr>
        <w:t>(подається учасником на фірмовому бланку)</w:t>
      </w:r>
    </w:p>
    <w:p w:rsidR="00241219" w:rsidRPr="007C36C1" w:rsidRDefault="00241219" w:rsidP="00241219">
      <w:pPr>
        <w:jc w:val="center"/>
        <w:rPr>
          <w:b/>
          <w:i/>
          <w:lang w:val="uk-UA"/>
        </w:rPr>
      </w:pPr>
      <w:r w:rsidRPr="007C36C1">
        <w:rPr>
          <w:b/>
          <w:i/>
          <w:lang w:val="uk-UA"/>
        </w:rPr>
        <w:t>станом не раніше місячної давнини від дати розкриття</w:t>
      </w:r>
    </w:p>
    <w:p w:rsidR="00241219" w:rsidRPr="007C36C1" w:rsidRDefault="00241219" w:rsidP="00241219">
      <w:pPr>
        <w:jc w:val="both"/>
        <w:rPr>
          <w:lang w:val="uk-UA"/>
        </w:rPr>
      </w:pPr>
    </w:p>
    <w:p w:rsidR="00241219" w:rsidRPr="007C36C1" w:rsidRDefault="00241219" w:rsidP="00241219">
      <w:pPr>
        <w:ind w:firstLine="709"/>
        <w:jc w:val="both"/>
        <w:rPr>
          <w:bCs/>
          <w:snapToGrid w:val="0"/>
          <w:lang w:val="uk-UA"/>
        </w:rPr>
      </w:pPr>
      <w:r w:rsidRPr="007C36C1">
        <w:rPr>
          <w:bCs/>
          <w:snapToGrid w:val="0"/>
          <w:lang w:val="uk-UA"/>
        </w:rPr>
        <w:t>____________________________________________________________________ повідомляє</w:t>
      </w:r>
    </w:p>
    <w:p w:rsidR="00241219" w:rsidRPr="007C36C1" w:rsidRDefault="00241219" w:rsidP="00241219">
      <w:pPr>
        <w:jc w:val="both"/>
        <w:rPr>
          <w:bCs/>
          <w:snapToGrid w:val="0"/>
          <w:lang w:val="uk-UA"/>
        </w:rPr>
      </w:pPr>
      <w:r w:rsidRPr="007C36C1">
        <w:rPr>
          <w:bCs/>
          <w:i/>
          <w:snapToGrid w:val="0"/>
          <w:lang w:val="uk-UA"/>
        </w:rPr>
        <w:t xml:space="preserve">(найменування / прізвище, ім’я, по батькові учасника, </w:t>
      </w:r>
      <w:r w:rsidRPr="007C36C1">
        <w:rPr>
          <w:i/>
          <w:lang w:val="uk-UA"/>
        </w:rPr>
        <w:t>код за ЄДРПОУ / ідентифікаційний номер)</w:t>
      </w:r>
    </w:p>
    <w:p w:rsidR="00241219" w:rsidRPr="007C36C1" w:rsidRDefault="00241219" w:rsidP="00241219">
      <w:pPr>
        <w:jc w:val="both"/>
        <w:rPr>
          <w:bCs/>
          <w:snapToGrid w:val="0"/>
          <w:lang w:val="uk-UA"/>
        </w:rPr>
      </w:pPr>
      <w:r w:rsidRPr="007C36C1">
        <w:rPr>
          <w:bCs/>
          <w:snapToGrid w:val="0"/>
          <w:lang w:val="uk-UA"/>
        </w:rPr>
        <w:t xml:space="preserve">про відсутність фактів не виконання своїх зобов’язань за раніше укладеним договором про закупівлю з Департаментом капітального будівництва, містобудування та архітектури обласної державної адміністрації,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41219" w:rsidRPr="007C36C1" w:rsidRDefault="00241219" w:rsidP="00241219">
      <w:pPr>
        <w:jc w:val="both"/>
        <w:rPr>
          <w:bCs/>
          <w:snapToGrid w:val="0"/>
          <w:lang w:val="uk-UA"/>
        </w:rPr>
      </w:pPr>
    </w:p>
    <w:p w:rsidR="00241219" w:rsidRPr="007C36C1" w:rsidRDefault="00241219" w:rsidP="00241219">
      <w:pPr>
        <w:jc w:val="both"/>
        <w:rPr>
          <w:bCs/>
          <w:snapToGrid w:val="0"/>
          <w:lang w:val="uk-UA"/>
        </w:rPr>
      </w:pPr>
      <w:r w:rsidRPr="007C36C1">
        <w:rPr>
          <w:bCs/>
          <w:snapToGrid w:val="0"/>
          <w:lang w:val="uk-UA"/>
        </w:rPr>
        <w:t>*В разі, якщо такі факти були, то Учасник повинен надати інформацію про те, що він сплатив або зобов’язався сплатити відповідні зобов’язання та відшкодування завданих збитків.</w:t>
      </w:r>
    </w:p>
    <w:p w:rsidR="00241219" w:rsidRPr="007C36C1" w:rsidRDefault="00241219" w:rsidP="00241219">
      <w:pPr>
        <w:ind w:firstLine="709"/>
        <w:jc w:val="both"/>
        <w:rPr>
          <w:bCs/>
          <w:snapToGrid w:val="0"/>
          <w:lang w:val="uk-UA"/>
        </w:rPr>
      </w:pPr>
    </w:p>
    <w:p w:rsidR="00241219" w:rsidRPr="007C36C1" w:rsidRDefault="00241219" w:rsidP="00241219">
      <w:pPr>
        <w:ind w:firstLine="709"/>
        <w:jc w:val="both"/>
        <w:rPr>
          <w:bCs/>
          <w:snapToGrid w:val="0"/>
          <w:lang w:val="uk-UA"/>
        </w:rPr>
      </w:pPr>
    </w:p>
    <w:p w:rsidR="00241219" w:rsidRPr="007C36C1" w:rsidRDefault="00241219" w:rsidP="00241219">
      <w:pPr>
        <w:ind w:firstLine="709"/>
        <w:jc w:val="both"/>
        <w:rPr>
          <w:bCs/>
          <w:snapToGrid w:val="0"/>
          <w:lang w:val="uk-UA"/>
        </w:rPr>
      </w:pPr>
    </w:p>
    <w:p w:rsidR="00241219" w:rsidRPr="007C36C1" w:rsidRDefault="00241219" w:rsidP="00241219">
      <w:pPr>
        <w:ind w:firstLine="709"/>
        <w:jc w:val="both"/>
        <w:rPr>
          <w:bCs/>
          <w:snapToGrid w:val="0"/>
          <w:lang w:val="uk-UA"/>
        </w:rPr>
      </w:pPr>
    </w:p>
    <w:p w:rsidR="00241219" w:rsidRPr="007C36C1" w:rsidRDefault="00241219" w:rsidP="00241219">
      <w:pPr>
        <w:jc w:val="both"/>
        <w:rPr>
          <w:b/>
          <w:i/>
        </w:rPr>
      </w:pPr>
      <w:r w:rsidRPr="007C36C1">
        <w:rPr>
          <w:b/>
          <w:i/>
        </w:rPr>
        <w:t>Посада, П.І.Б. керівника або уповноваженої особи                                                    Підпис</w:t>
      </w:r>
    </w:p>
    <w:p w:rsidR="00241219" w:rsidRPr="00605866" w:rsidRDefault="00241219" w:rsidP="00241219">
      <w:pPr>
        <w:jc w:val="right"/>
        <w:rPr>
          <w:rFonts w:ascii="Times New Roman" w:hAnsi="Times New Roman" w:cs="Times New Roman"/>
          <w:b/>
          <w:bCs/>
          <w:lang w:val="uk-UA"/>
        </w:rPr>
      </w:pPr>
      <w:r w:rsidRPr="007C36C1">
        <w:rPr>
          <w:b/>
          <w:i/>
        </w:rPr>
        <w:t xml:space="preserve">       М.П.</w:t>
      </w:r>
      <w:r w:rsidRPr="007C36C1">
        <w:rPr>
          <w:b/>
          <w:i/>
          <w:sz w:val="28"/>
          <w:szCs w:val="28"/>
          <w:lang w:val="uk-UA"/>
        </w:rPr>
        <w:t xml:space="preserve"> (у разі наявності)</w:t>
      </w:r>
    </w:p>
    <w:p w:rsidR="00C87321" w:rsidRPr="00605866" w:rsidRDefault="00C87321" w:rsidP="00C87321">
      <w:pPr>
        <w:jc w:val="right"/>
        <w:rPr>
          <w:rFonts w:ascii="Times New Roman" w:hAnsi="Times New Roman" w:cs="Times New Roman"/>
          <w:b/>
          <w:bCs/>
          <w:lang w:val="uk-UA"/>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A45C92" w:rsidRPr="00605866" w:rsidRDefault="00A45C92" w:rsidP="00C87321">
      <w:pPr>
        <w:widowControl/>
        <w:jc w:val="right"/>
        <w:rPr>
          <w:rFonts w:eastAsia="SimSun"/>
          <w:b/>
          <w:bCs/>
          <w:i/>
          <w:lang w:eastAsia="zh-CN"/>
        </w:rPr>
      </w:pPr>
    </w:p>
    <w:p w:rsidR="00C87321" w:rsidRPr="00605866" w:rsidRDefault="00C87321" w:rsidP="00C87321">
      <w:pPr>
        <w:widowControl/>
        <w:jc w:val="right"/>
        <w:rPr>
          <w:rFonts w:eastAsia="SimSun"/>
          <w:b/>
          <w:bCs/>
          <w:i/>
          <w:lang w:eastAsia="zh-CN"/>
        </w:rPr>
      </w:pPr>
    </w:p>
    <w:p w:rsidR="00F43DA0" w:rsidRPr="00605866" w:rsidRDefault="00F43DA0" w:rsidP="00F43DA0">
      <w:pPr>
        <w:widowControl/>
        <w:jc w:val="right"/>
        <w:rPr>
          <w:rFonts w:eastAsia="SimSun"/>
          <w:b/>
          <w:bCs/>
          <w:i/>
          <w:lang w:val="uk-UA" w:eastAsia="zh-CN"/>
        </w:rPr>
      </w:pPr>
      <w:r w:rsidRPr="00605866">
        <w:rPr>
          <w:rFonts w:eastAsia="SimSun"/>
          <w:b/>
          <w:bCs/>
          <w:i/>
          <w:lang w:eastAsia="zh-CN"/>
        </w:rPr>
        <w:t>ДОДАТОК</w:t>
      </w:r>
      <w:r w:rsidR="00621EE0" w:rsidRPr="00605866">
        <w:rPr>
          <w:rFonts w:eastAsia="SimSun"/>
          <w:b/>
          <w:bCs/>
          <w:i/>
          <w:lang w:val="uk-UA" w:eastAsia="zh-CN"/>
        </w:rPr>
        <w:t xml:space="preserve"> 9</w:t>
      </w:r>
    </w:p>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i/>
          <w:lang w:val="uk-UA"/>
        </w:rPr>
        <w:t>до тендерної документації</w:t>
      </w:r>
    </w:p>
    <w:p w:rsidR="00F43DA0" w:rsidRPr="00605866" w:rsidRDefault="00F43DA0" w:rsidP="00F43DA0">
      <w:pPr>
        <w:widowControl/>
        <w:jc w:val="right"/>
        <w:rPr>
          <w:rFonts w:eastAsia="SimSun"/>
          <w:b/>
          <w:bCs/>
          <w:i/>
          <w:lang w:val="uk-UA" w:eastAsia="zh-CN"/>
        </w:rPr>
      </w:pPr>
    </w:p>
    <w:p w:rsidR="00976FBF" w:rsidRPr="00605866" w:rsidRDefault="00976FBF" w:rsidP="00976FBF">
      <w:pPr>
        <w:rPr>
          <w:rFonts w:eastAsia="SimSun"/>
          <w:b/>
          <w:bCs/>
          <w:i/>
          <w:lang w:eastAsia="zh-CN"/>
        </w:rPr>
      </w:pPr>
      <w:r w:rsidRPr="00605866">
        <w:rPr>
          <w:rFonts w:eastAsia="SimSun"/>
          <w:b/>
          <w:bCs/>
          <w:i/>
          <w:lang w:eastAsia="zh-CN"/>
        </w:rPr>
        <w:t>___________________ від ____________________</w:t>
      </w:r>
    </w:p>
    <w:p w:rsidR="00F43DA0" w:rsidRPr="00605866" w:rsidRDefault="00F43DA0" w:rsidP="00F43DA0">
      <w:pPr>
        <w:widowControl/>
        <w:jc w:val="right"/>
        <w:rPr>
          <w:rFonts w:eastAsia="SimSun"/>
          <w:b/>
          <w:bCs/>
          <w:i/>
          <w:lang w:eastAsia="zh-CN"/>
        </w:rPr>
      </w:pPr>
    </w:p>
    <w:p w:rsidR="00F43DA0" w:rsidRPr="00605866" w:rsidRDefault="00F43DA0" w:rsidP="00F43DA0">
      <w:pPr>
        <w:widowControl/>
        <w:jc w:val="right"/>
        <w:rPr>
          <w:rFonts w:eastAsia="SimSun"/>
          <w:bCs/>
          <w:i/>
          <w:lang w:eastAsia="zh-CN"/>
        </w:rPr>
      </w:pPr>
    </w:p>
    <w:p w:rsidR="00F43DA0" w:rsidRPr="00605866" w:rsidRDefault="00F43DA0" w:rsidP="00F43DA0">
      <w:pPr>
        <w:tabs>
          <w:tab w:val="left" w:pos="1080"/>
          <w:tab w:val="left" w:pos="10381"/>
        </w:tabs>
        <w:autoSpaceDE/>
        <w:jc w:val="center"/>
        <w:rPr>
          <w:sz w:val="28"/>
          <w:szCs w:val="28"/>
        </w:rPr>
      </w:pPr>
      <w:r w:rsidRPr="00605866">
        <w:rPr>
          <w:sz w:val="28"/>
          <w:szCs w:val="28"/>
        </w:rPr>
        <w:t>ЛИСТ-ЗГОДА</w:t>
      </w:r>
    </w:p>
    <w:p w:rsidR="00F43DA0" w:rsidRPr="00605866" w:rsidRDefault="00F43DA0" w:rsidP="00F43DA0">
      <w:pPr>
        <w:tabs>
          <w:tab w:val="left" w:pos="1080"/>
          <w:tab w:val="left" w:pos="10381"/>
        </w:tabs>
        <w:autoSpaceDE/>
        <w:jc w:val="center"/>
        <w:rPr>
          <w:sz w:val="28"/>
          <w:szCs w:val="28"/>
        </w:rPr>
      </w:pPr>
    </w:p>
    <w:p w:rsidR="00F43DA0" w:rsidRPr="00605866" w:rsidRDefault="00F43DA0" w:rsidP="00F43DA0">
      <w:pPr>
        <w:jc w:val="center"/>
        <w:rPr>
          <w:b/>
          <w:i/>
          <w:lang w:val="uk-UA"/>
        </w:rPr>
      </w:pPr>
      <w:r w:rsidRPr="00605866">
        <w:rPr>
          <w:b/>
          <w:i/>
        </w:rPr>
        <w:t>(подається учасником на фірмовому бланку)</w:t>
      </w:r>
    </w:p>
    <w:p w:rsidR="00F43DA0" w:rsidRPr="00605866" w:rsidRDefault="00F43DA0" w:rsidP="00F43DA0">
      <w:pPr>
        <w:tabs>
          <w:tab w:val="left" w:pos="1080"/>
          <w:tab w:val="left" w:pos="10381"/>
        </w:tabs>
        <w:autoSpaceDE/>
        <w:jc w:val="center"/>
        <w:rPr>
          <w:sz w:val="28"/>
          <w:szCs w:val="28"/>
        </w:rPr>
      </w:pPr>
    </w:p>
    <w:p w:rsidR="00F43DA0" w:rsidRPr="00605866" w:rsidRDefault="00F43DA0" w:rsidP="00F43DA0">
      <w:pPr>
        <w:tabs>
          <w:tab w:val="left" w:pos="1080"/>
          <w:tab w:val="left" w:pos="10381"/>
        </w:tabs>
        <w:autoSpaceDE/>
        <w:rPr>
          <w:sz w:val="28"/>
          <w:szCs w:val="28"/>
        </w:rPr>
      </w:pPr>
    </w:p>
    <w:p w:rsidR="00F43DA0" w:rsidRPr="00605866" w:rsidRDefault="00F43DA0" w:rsidP="00F43DA0">
      <w:pPr>
        <w:rPr>
          <w:b/>
        </w:rPr>
      </w:pPr>
      <w:r w:rsidRPr="00605866">
        <w:rPr>
          <w:b/>
        </w:rPr>
        <w:t>І. Інформація про учасника процедури закупівлі:</w:t>
      </w:r>
    </w:p>
    <w:p w:rsidR="00F43DA0" w:rsidRPr="00605866" w:rsidRDefault="00F43DA0" w:rsidP="00F43DA0">
      <w:r w:rsidRPr="00605866">
        <w:t>Найменування / прізвище, ім’я, по батькові учасника</w:t>
      </w:r>
      <w:r w:rsidRPr="00605866">
        <w:tab/>
      </w:r>
    </w:p>
    <w:p w:rsidR="00F43DA0" w:rsidRPr="00605866" w:rsidRDefault="00F43DA0" w:rsidP="00F43DA0">
      <w:r w:rsidRPr="00605866">
        <w:t>Місцезнаходження / місце проживання</w:t>
      </w:r>
      <w:r w:rsidRPr="00605866">
        <w:tab/>
      </w:r>
    </w:p>
    <w:p w:rsidR="00F43DA0" w:rsidRPr="00605866" w:rsidRDefault="00F43DA0" w:rsidP="00F43DA0">
      <w:r w:rsidRPr="00605866">
        <w:t>Код за ЄДРПОУ / ідентифікаційний номер</w:t>
      </w:r>
      <w:r w:rsidRPr="00605866">
        <w:tab/>
      </w:r>
    </w:p>
    <w:p w:rsidR="00F43DA0" w:rsidRPr="00605866" w:rsidRDefault="00F43DA0" w:rsidP="00F43DA0">
      <w:r w:rsidRPr="00605866">
        <w:t>Номер телефону / телефаксу</w:t>
      </w:r>
      <w:r w:rsidRPr="00605866">
        <w:tab/>
      </w:r>
    </w:p>
    <w:p w:rsidR="00F43DA0" w:rsidRPr="00605866" w:rsidRDefault="00F43DA0" w:rsidP="00F43DA0">
      <w:pPr>
        <w:tabs>
          <w:tab w:val="left" w:pos="1080"/>
          <w:tab w:val="left" w:pos="10381"/>
        </w:tabs>
        <w:autoSpaceDE/>
        <w:jc w:val="both"/>
        <w:rPr>
          <w:b/>
        </w:rPr>
      </w:pPr>
    </w:p>
    <w:p w:rsidR="00F43DA0" w:rsidRPr="00605866" w:rsidRDefault="00F43DA0" w:rsidP="00F43DA0">
      <w:pPr>
        <w:tabs>
          <w:tab w:val="left" w:pos="1080"/>
          <w:tab w:val="left" w:pos="10381"/>
        </w:tabs>
        <w:autoSpaceDE/>
        <w:jc w:val="both"/>
        <w:rPr>
          <w:b/>
        </w:rPr>
      </w:pPr>
      <w:r w:rsidRPr="00605866">
        <w:rPr>
          <w:b/>
        </w:rPr>
        <w:t>ІІ. Інформація про згоду на обробку персональних даних учасника відповідно до вимог Закону України «Про захист персональних даних».</w:t>
      </w:r>
    </w:p>
    <w:p w:rsidR="00F43DA0" w:rsidRPr="00605866" w:rsidRDefault="00F43DA0" w:rsidP="00F43DA0">
      <w:pPr>
        <w:tabs>
          <w:tab w:val="left" w:pos="1080"/>
          <w:tab w:val="left" w:pos="10381"/>
        </w:tabs>
        <w:autoSpaceDE/>
        <w:spacing w:line="276" w:lineRule="auto"/>
        <w:jc w:val="both"/>
        <w:rPr>
          <w:b/>
        </w:rPr>
      </w:pPr>
      <w:r w:rsidRPr="00605866">
        <w:rPr>
          <w:b/>
        </w:rPr>
        <w:tab/>
      </w:r>
    </w:p>
    <w:p w:rsidR="00F43DA0" w:rsidRPr="00605866" w:rsidRDefault="00F43DA0" w:rsidP="00F43DA0">
      <w:pPr>
        <w:tabs>
          <w:tab w:val="left" w:pos="1080"/>
          <w:tab w:val="left" w:pos="10381"/>
        </w:tabs>
        <w:autoSpaceDE/>
        <w:spacing w:line="276" w:lineRule="auto"/>
        <w:jc w:val="both"/>
      </w:pPr>
      <w:r w:rsidRPr="00605866">
        <w:tab/>
        <w:t xml:space="preserve">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з метою проведення процедур закупівель на виконання умов Закону України «Про публічні закупівлі» </w:t>
      </w:r>
      <w:r w:rsidR="00CB7BDB" w:rsidRPr="00605866">
        <w:t>від 25.12.2015 № 922-</w:t>
      </w:r>
      <w:r w:rsidR="00CB7BDB" w:rsidRPr="00605866">
        <w:rPr>
          <w:lang w:val="en-US"/>
        </w:rPr>
        <w:t>VI</w:t>
      </w:r>
      <w:r w:rsidR="00CB7BDB" w:rsidRPr="00605866">
        <w:t>І</w:t>
      </w:r>
      <w:r w:rsidR="00CB7BDB" w:rsidRPr="00605866">
        <w:rPr>
          <w:lang w:val="en-US"/>
        </w:rPr>
        <w:t>I</w:t>
      </w:r>
      <w:r w:rsidR="004C2261" w:rsidRPr="00605866">
        <w:rPr>
          <w:lang w:val="uk-UA"/>
        </w:rPr>
        <w:t xml:space="preserve"> (зі змінами)</w:t>
      </w:r>
      <w:r w:rsidR="00CB7BDB" w:rsidRPr="00605866">
        <w:t>.</w:t>
      </w:r>
    </w:p>
    <w:p w:rsidR="00F43DA0" w:rsidRPr="00605866" w:rsidRDefault="00F43DA0" w:rsidP="00F43DA0">
      <w:pPr>
        <w:tabs>
          <w:tab w:val="left" w:pos="1080"/>
          <w:tab w:val="left" w:pos="10381"/>
        </w:tabs>
        <w:autoSpaceDE/>
        <w:jc w:val="both"/>
        <w:rPr>
          <w:b/>
        </w:rPr>
      </w:pPr>
    </w:p>
    <w:p w:rsidR="00F43DA0" w:rsidRPr="00605866" w:rsidRDefault="00F43DA0" w:rsidP="00F43DA0">
      <w:pPr>
        <w:tabs>
          <w:tab w:val="left" w:pos="1080"/>
          <w:tab w:val="left" w:pos="10381"/>
          <w:tab w:val="left" w:pos="13665"/>
        </w:tabs>
        <w:autoSpaceDE/>
        <w:jc w:val="both"/>
        <w:rPr>
          <w:b/>
        </w:rPr>
      </w:pPr>
      <w:r w:rsidRPr="00605866">
        <w:rPr>
          <w:b/>
        </w:rPr>
        <w:tab/>
      </w:r>
    </w:p>
    <w:p w:rsidR="00F43DA0" w:rsidRPr="00605866" w:rsidRDefault="00F43DA0" w:rsidP="00F43DA0">
      <w:pPr>
        <w:tabs>
          <w:tab w:val="left" w:pos="1080"/>
          <w:tab w:val="left" w:pos="10381"/>
        </w:tabs>
        <w:autoSpaceDE/>
        <w:jc w:val="both"/>
      </w:pPr>
    </w:p>
    <w:p w:rsidR="00F43DA0" w:rsidRPr="00605866" w:rsidRDefault="00F43DA0" w:rsidP="00F43DA0">
      <w:pPr>
        <w:tabs>
          <w:tab w:val="left" w:pos="1080"/>
          <w:tab w:val="left" w:pos="10381"/>
        </w:tabs>
        <w:autoSpaceDE/>
        <w:jc w:val="both"/>
      </w:pPr>
    </w:p>
    <w:p w:rsidR="00F43DA0" w:rsidRPr="00605866" w:rsidRDefault="00F43DA0" w:rsidP="00F43DA0">
      <w:pPr>
        <w:jc w:val="both"/>
      </w:pPr>
    </w:p>
    <w:p w:rsidR="00F43DA0" w:rsidRPr="00605866" w:rsidRDefault="00F43DA0" w:rsidP="00F43DA0">
      <w:pPr>
        <w:jc w:val="both"/>
        <w:rPr>
          <w:b/>
          <w:i/>
        </w:rPr>
      </w:pPr>
      <w:r w:rsidRPr="00605866">
        <w:rPr>
          <w:b/>
          <w:i/>
        </w:rPr>
        <w:t>Посада, П.І.Б. керівника або уповноваженої особи                                                    Підпис</w:t>
      </w:r>
    </w:p>
    <w:p w:rsidR="00F43DA0" w:rsidRPr="00605866" w:rsidRDefault="00F43DA0" w:rsidP="00F43DA0">
      <w:pPr>
        <w:jc w:val="both"/>
        <w:rPr>
          <w:b/>
          <w:i/>
        </w:rPr>
      </w:pPr>
    </w:p>
    <w:p w:rsidR="00F43DA0" w:rsidRPr="00605866" w:rsidRDefault="00F43DA0" w:rsidP="00F43DA0">
      <w:pPr>
        <w:jc w:val="right"/>
        <w:rPr>
          <w:b/>
          <w:i/>
        </w:rPr>
      </w:pPr>
      <w:r w:rsidRPr="00605866">
        <w:rPr>
          <w:b/>
          <w:i/>
        </w:rPr>
        <w:t xml:space="preserve">                                                                                                    М.П.</w:t>
      </w:r>
      <w:r w:rsidRPr="00605866">
        <w:rPr>
          <w:b/>
          <w:i/>
          <w:sz w:val="28"/>
          <w:szCs w:val="28"/>
          <w:lang w:val="uk-UA"/>
        </w:rPr>
        <w:t xml:space="preserve"> (у разі наявності)</w:t>
      </w:r>
    </w:p>
    <w:p w:rsidR="00F43DA0" w:rsidRPr="00605866" w:rsidRDefault="00F43DA0" w:rsidP="00F43DA0">
      <w:pPr>
        <w:ind w:firstLine="720"/>
        <w:jc w:val="both"/>
        <w:rPr>
          <w:rFonts w:ascii="Times New Roman" w:hAnsi="Times New Roman" w:cs="Times New Roman"/>
          <w:b/>
          <w:bCs/>
          <w:color w:val="00000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4A39B3" w:rsidRPr="00492187" w:rsidRDefault="004A39B3" w:rsidP="004A39B3">
      <w:pPr>
        <w:ind w:right="140"/>
        <w:jc w:val="right"/>
        <w:rPr>
          <w:b/>
          <w:i/>
        </w:rPr>
      </w:pPr>
      <w:r w:rsidRPr="00492187">
        <w:rPr>
          <w:b/>
          <w:i/>
        </w:rPr>
        <w:t>ДОДАТОК 12</w:t>
      </w:r>
    </w:p>
    <w:p w:rsidR="004A39B3" w:rsidRPr="00492187" w:rsidRDefault="004A39B3" w:rsidP="004A39B3">
      <w:pPr>
        <w:ind w:right="140"/>
        <w:jc w:val="right"/>
        <w:rPr>
          <w:b/>
          <w:i/>
        </w:rPr>
      </w:pPr>
      <w:r w:rsidRPr="00492187">
        <w:rPr>
          <w:b/>
          <w:i/>
        </w:rPr>
        <w:t>до тендерної документації</w:t>
      </w:r>
    </w:p>
    <w:p w:rsidR="004A39B3" w:rsidRPr="00492187" w:rsidRDefault="004A39B3" w:rsidP="004A39B3">
      <w:pPr>
        <w:ind w:left="6379"/>
      </w:pPr>
      <w:r w:rsidRPr="00492187">
        <w:t xml:space="preserve">Подається у наведеному нижче вигляді </w:t>
      </w:r>
      <w:r w:rsidRPr="00492187">
        <w:rPr>
          <w:b/>
          <w:u w:val="single"/>
        </w:rPr>
        <w:t>на фірмовому бланку</w:t>
      </w:r>
      <w:r w:rsidRPr="00492187">
        <w:t xml:space="preserve">, </w:t>
      </w:r>
    </w:p>
    <w:p w:rsidR="004A39B3" w:rsidRPr="00492187" w:rsidRDefault="004A39B3" w:rsidP="004A39B3">
      <w:pPr>
        <w:ind w:left="6379"/>
      </w:pPr>
      <w:r w:rsidRPr="00492187">
        <w:t xml:space="preserve">зареєстрований належним чином. </w:t>
      </w:r>
    </w:p>
    <w:p w:rsidR="004A39B3" w:rsidRPr="00492187" w:rsidRDefault="004A39B3" w:rsidP="004A39B3">
      <w:pPr>
        <w:ind w:left="6379"/>
        <w:rPr>
          <w:b/>
        </w:rPr>
      </w:pPr>
      <w:r w:rsidRPr="00492187">
        <w:t>Учасник може відступити від даної форми в частині доповнення інформації</w:t>
      </w:r>
    </w:p>
    <w:p w:rsidR="004A39B3" w:rsidRPr="00492187" w:rsidRDefault="004A39B3" w:rsidP="004A39B3">
      <w:pPr>
        <w:jc w:val="right"/>
        <w:rPr>
          <w:i/>
        </w:rPr>
      </w:pPr>
    </w:p>
    <w:p w:rsidR="004A39B3" w:rsidRPr="00492187" w:rsidRDefault="004A39B3" w:rsidP="004A39B3">
      <w:pPr>
        <w:rPr>
          <w:b/>
          <w:i/>
        </w:rPr>
      </w:pPr>
      <w:r w:rsidRPr="00492187">
        <w:rPr>
          <w:b/>
          <w:i/>
        </w:rPr>
        <w:t>___________________ від ____________________</w:t>
      </w:r>
    </w:p>
    <w:p w:rsidR="004A39B3" w:rsidRPr="00492187" w:rsidRDefault="004A39B3" w:rsidP="004A39B3">
      <w:pPr>
        <w:ind w:left="567" w:right="140"/>
        <w:jc w:val="center"/>
        <w:rPr>
          <w:b/>
          <w:i/>
        </w:rPr>
      </w:pPr>
    </w:p>
    <w:p w:rsidR="004A39B3" w:rsidRPr="00492187" w:rsidRDefault="004A39B3" w:rsidP="004A39B3">
      <w:pPr>
        <w:ind w:left="567" w:right="140"/>
        <w:jc w:val="center"/>
        <w:rPr>
          <w:b/>
          <w:i/>
        </w:rPr>
      </w:pPr>
      <w:r w:rsidRPr="00492187">
        <w:rPr>
          <w:b/>
          <w:i/>
        </w:rPr>
        <w:t>Лист-зобов</w:t>
      </w:r>
      <w:r w:rsidRPr="00492187">
        <w:rPr>
          <w:b/>
        </w:rPr>
        <w:t>’</w:t>
      </w:r>
      <w:r w:rsidRPr="00492187">
        <w:rPr>
          <w:b/>
          <w:i/>
        </w:rPr>
        <w:t xml:space="preserve">язання </w:t>
      </w:r>
    </w:p>
    <w:p w:rsidR="004A39B3" w:rsidRPr="00492187" w:rsidRDefault="004A39B3" w:rsidP="004A39B3">
      <w:pPr>
        <w:ind w:left="567" w:right="140"/>
        <w:jc w:val="center"/>
        <w:rPr>
          <w:b/>
          <w:i/>
        </w:rPr>
      </w:pPr>
      <w:r w:rsidRPr="00492187">
        <w:rPr>
          <w:b/>
          <w:i/>
        </w:rPr>
        <w:t>(подається учасником на фірмовому бланку)</w:t>
      </w:r>
    </w:p>
    <w:p w:rsidR="004A39B3" w:rsidRPr="00492187" w:rsidRDefault="004A39B3" w:rsidP="004A39B3">
      <w:pPr>
        <w:ind w:left="567" w:right="140"/>
        <w:rPr>
          <w:b/>
          <w:i/>
        </w:rPr>
      </w:pPr>
    </w:p>
    <w:p w:rsidR="004A39B3" w:rsidRPr="00492187" w:rsidRDefault="004A39B3" w:rsidP="004A39B3">
      <w:pPr>
        <w:ind w:left="567" w:right="140"/>
        <w:rPr>
          <w:b/>
          <w:i/>
        </w:rPr>
      </w:pPr>
    </w:p>
    <w:p w:rsidR="004A39B3" w:rsidRPr="00492187" w:rsidRDefault="004A39B3" w:rsidP="004A39B3">
      <w:pPr>
        <w:ind w:right="140" w:firstLine="567"/>
        <w:jc w:val="both"/>
      </w:pPr>
      <w:r w:rsidRPr="00492187">
        <w:rPr>
          <w:bCs/>
          <w:color w:val="000000"/>
        </w:rPr>
        <w:t>Ми, ________________________________________________,</w:t>
      </w:r>
      <w:r>
        <w:t xml:space="preserve"> керуючись</w:t>
      </w:r>
      <w:r w:rsidRPr="00492187">
        <w:t xml:space="preserve"> діючими </w:t>
      </w:r>
    </w:p>
    <w:p w:rsidR="004A39B3" w:rsidRPr="00492187" w:rsidRDefault="004A39B3" w:rsidP="004A39B3">
      <w:pPr>
        <w:ind w:right="140" w:firstLine="567"/>
        <w:jc w:val="both"/>
      </w:pPr>
      <w:r w:rsidRPr="00492187">
        <w:rPr>
          <w:i/>
        </w:rPr>
        <w:t xml:space="preserve">                                        (повна назва учасника)</w:t>
      </w:r>
      <w:r w:rsidRPr="00492187">
        <w:t xml:space="preserve"> </w:t>
      </w:r>
    </w:p>
    <w:p w:rsidR="004A39B3" w:rsidRPr="00492187" w:rsidRDefault="004A39B3" w:rsidP="004A39B3">
      <w:pPr>
        <w:ind w:right="140"/>
        <w:jc w:val="both"/>
      </w:pPr>
      <w:r w:rsidRPr="00492187">
        <w:t>нормативно-правовими актами на момент здійснення розрахунку цінової пропозиції, з</w:t>
      </w:r>
      <w:r w:rsidRPr="00492187">
        <w:rPr>
          <w:bCs/>
          <w:color w:val="000000"/>
        </w:rPr>
        <w:t>обов</w:t>
      </w:r>
      <w:r w:rsidRPr="00492187">
        <w:t>’</w:t>
      </w:r>
      <w:r w:rsidRPr="00492187">
        <w:rPr>
          <w:bCs/>
          <w:color w:val="000000"/>
        </w:rPr>
        <w:t xml:space="preserve">язуємося </w:t>
      </w:r>
      <w:r w:rsidRPr="00492187">
        <w:t>на першу вимогу Замовника</w:t>
      </w:r>
      <w:r w:rsidRPr="00492187">
        <w:rPr>
          <w:bCs/>
          <w:color w:val="000000"/>
        </w:rPr>
        <w:t xml:space="preserve"> скоригувати вартісні показники матеріально-технічних ресурсів застосованих в локальних кошторисах по об’єкту </w:t>
      </w:r>
      <w:r w:rsidRPr="00492187">
        <w:t xml:space="preserve">______________________________________ </w:t>
      </w:r>
      <w:r w:rsidRPr="00492187">
        <w:rPr>
          <w:bCs/>
          <w:color w:val="000000"/>
        </w:rPr>
        <w:t>з метою приведення їх у відповідність до цін, що</w:t>
      </w:r>
    </w:p>
    <w:p w:rsidR="004A39B3" w:rsidRPr="00492187" w:rsidRDefault="004A39B3" w:rsidP="004A39B3">
      <w:pPr>
        <w:ind w:right="140" w:firstLine="567"/>
        <w:jc w:val="both"/>
        <w:rPr>
          <w:i/>
        </w:rPr>
      </w:pPr>
      <w:r w:rsidRPr="00492187">
        <w:rPr>
          <w:i/>
        </w:rPr>
        <w:t>(назва предмету закупівлі)</w:t>
      </w:r>
    </w:p>
    <w:p w:rsidR="004A39B3" w:rsidRPr="00492187" w:rsidRDefault="004A39B3" w:rsidP="004A39B3">
      <w:pPr>
        <w:ind w:right="140"/>
        <w:jc w:val="both"/>
        <w:rPr>
          <w:bCs/>
          <w:color w:val="000000"/>
        </w:rPr>
      </w:pPr>
      <w:r w:rsidRPr="00492187">
        <w:rPr>
          <w:bCs/>
          <w:color w:val="000000"/>
        </w:rPr>
        <w:t xml:space="preserve">склалися в регіоні станом на поточний період. </w:t>
      </w:r>
    </w:p>
    <w:p w:rsidR="004A39B3" w:rsidRPr="00492187" w:rsidRDefault="004A39B3" w:rsidP="004A39B3">
      <w:pPr>
        <w:ind w:right="140" w:firstLine="567"/>
        <w:jc w:val="both"/>
        <w:rPr>
          <w:b/>
        </w:rPr>
      </w:pPr>
    </w:p>
    <w:p w:rsidR="004A39B3" w:rsidRPr="00492187" w:rsidRDefault="004A39B3" w:rsidP="004A39B3">
      <w:pPr>
        <w:ind w:right="140" w:firstLine="567"/>
        <w:jc w:val="both"/>
        <w:rPr>
          <w:b/>
        </w:rPr>
      </w:pPr>
    </w:p>
    <w:p w:rsidR="004A39B3" w:rsidRPr="00492187" w:rsidRDefault="004A39B3" w:rsidP="004A39B3">
      <w:pPr>
        <w:ind w:right="140" w:firstLine="567"/>
        <w:rPr>
          <w:b/>
          <w:i/>
        </w:rPr>
      </w:pPr>
      <w:r w:rsidRPr="00492187">
        <w:rPr>
          <w:b/>
          <w:i/>
        </w:rPr>
        <w:t xml:space="preserve">Посада, П.І.Б. керівника  </w:t>
      </w:r>
    </w:p>
    <w:p w:rsidR="004A39B3" w:rsidRPr="00492187" w:rsidRDefault="004A39B3" w:rsidP="004A39B3">
      <w:pPr>
        <w:ind w:right="140" w:firstLine="567"/>
        <w:rPr>
          <w:b/>
          <w:i/>
        </w:rPr>
      </w:pPr>
      <w:r w:rsidRPr="00492187">
        <w:rPr>
          <w:b/>
          <w:i/>
        </w:rPr>
        <w:t xml:space="preserve">або уповноваженої особи                                  </w:t>
      </w:r>
      <w:r w:rsidRPr="00492187">
        <w:rPr>
          <w:b/>
          <w:i/>
        </w:rPr>
        <w:tab/>
      </w:r>
      <w:r w:rsidRPr="00492187">
        <w:rPr>
          <w:b/>
          <w:i/>
        </w:rPr>
        <w:tab/>
        <w:t>Підпис</w:t>
      </w:r>
    </w:p>
    <w:p w:rsidR="004A39B3" w:rsidRPr="00492187" w:rsidRDefault="004A39B3" w:rsidP="004A39B3">
      <w:r w:rsidRPr="00492187">
        <w:rPr>
          <w:b/>
          <w:i/>
        </w:rPr>
        <w:t xml:space="preserve">                                       </w:t>
      </w:r>
      <w:r w:rsidRPr="00492187">
        <w:rPr>
          <w:b/>
          <w:i/>
        </w:rPr>
        <w:tab/>
      </w:r>
      <w:r w:rsidRPr="00492187">
        <w:rPr>
          <w:b/>
          <w:i/>
        </w:rPr>
        <w:tab/>
      </w:r>
      <w:r w:rsidRPr="00492187">
        <w:rPr>
          <w:b/>
          <w:i/>
        </w:rPr>
        <w:tab/>
      </w:r>
      <w:r w:rsidRPr="00492187">
        <w:rPr>
          <w:b/>
          <w:i/>
        </w:rPr>
        <w:tab/>
      </w:r>
      <w:r w:rsidRPr="00492187">
        <w:rPr>
          <w:b/>
          <w:i/>
        </w:rPr>
        <w:tab/>
      </w:r>
      <w:r w:rsidRPr="00492187">
        <w:rPr>
          <w:b/>
          <w:i/>
        </w:rPr>
        <w:tab/>
        <w:t>М.П. (у разі наявності)</w:t>
      </w:r>
    </w:p>
    <w:p w:rsidR="004A39B3" w:rsidRPr="00605866" w:rsidRDefault="004A39B3" w:rsidP="004A39B3">
      <w:pPr>
        <w:shd w:val="clear" w:color="auto" w:fill="FFFFFF"/>
        <w:tabs>
          <w:tab w:val="left" w:pos="993"/>
        </w:tabs>
        <w:spacing w:line="278" w:lineRule="exact"/>
        <w:jc w:val="center"/>
        <w:rPr>
          <w:rFonts w:ascii="Times New Roman" w:hAnsi="Times New Roman" w:cs="Times New Roman"/>
          <w:b/>
          <w:sz w:val="28"/>
          <w:szCs w:val="28"/>
          <w:lang w:val="uk-UA"/>
        </w:rPr>
      </w:pPr>
      <w:r w:rsidRPr="00605866">
        <w:rPr>
          <w:b/>
          <w:i/>
          <w:sz w:val="28"/>
          <w:szCs w:val="28"/>
        </w:rPr>
        <w:tab/>
      </w:r>
    </w:p>
    <w:p w:rsidR="00F43DA0" w:rsidRPr="00605866" w:rsidRDefault="00F43DA0" w:rsidP="00F43DA0">
      <w:pPr>
        <w:shd w:val="clear" w:color="auto" w:fill="FFFFFF"/>
        <w:tabs>
          <w:tab w:val="left" w:pos="993"/>
        </w:tabs>
        <w:spacing w:line="278" w:lineRule="exact"/>
        <w:jc w:val="center"/>
        <w:rPr>
          <w:rFonts w:ascii="Times New Roman" w:hAnsi="Times New Roman" w:cs="Times New Roman"/>
          <w:b/>
          <w:sz w:val="28"/>
          <w:szCs w:val="28"/>
          <w:lang w:val="uk-UA"/>
        </w:rPr>
      </w:pPr>
      <w:r w:rsidRPr="00605866">
        <w:rPr>
          <w:b/>
          <w:i/>
          <w:sz w:val="28"/>
          <w:szCs w:val="28"/>
        </w:rPr>
        <w:tab/>
      </w:r>
    </w:p>
    <w:p w:rsidR="0097291E" w:rsidRPr="00605866" w:rsidRDefault="0097291E" w:rsidP="00F43DA0">
      <w:pPr>
        <w:rPr>
          <w:rFonts w:ascii="Times New Roman" w:hAnsi="Times New Roman" w:cs="Times New Roman"/>
          <w:color w:val="800080"/>
          <w:lang w:val="uk-UA"/>
        </w:rPr>
      </w:pPr>
    </w:p>
    <w:p w:rsidR="0097291E" w:rsidRPr="00605866" w:rsidRDefault="0097291E" w:rsidP="0097291E">
      <w:pPr>
        <w:widowControl/>
        <w:autoSpaceDE/>
        <w:jc w:val="right"/>
        <w:rPr>
          <w:b/>
          <w:i/>
          <w:lang w:val="uk-UA"/>
        </w:rPr>
      </w:pPr>
      <w:r w:rsidRPr="00605866">
        <w:rPr>
          <w:b/>
          <w:i/>
          <w:lang w:val="uk-UA"/>
        </w:rPr>
        <w:t>ДОДАТОК 13</w:t>
      </w:r>
    </w:p>
    <w:p w:rsidR="0097291E" w:rsidRPr="00605866" w:rsidRDefault="0097291E" w:rsidP="0097291E">
      <w:pPr>
        <w:ind w:right="140"/>
        <w:jc w:val="right"/>
        <w:rPr>
          <w:rFonts w:ascii="Times New Roman" w:hAnsi="Times New Roman" w:cs="Times New Roman"/>
          <w:b/>
          <w:i/>
          <w:lang w:val="uk-UA"/>
        </w:rPr>
      </w:pPr>
      <w:r w:rsidRPr="00605866">
        <w:rPr>
          <w:rFonts w:ascii="Times New Roman" w:hAnsi="Times New Roman" w:cs="Times New Roman"/>
          <w:b/>
          <w:i/>
          <w:lang w:val="uk-UA"/>
        </w:rPr>
        <w:t>до тендерної документації</w:t>
      </w:r>
    </w:p>
    <w:p w:rsidR="0097291E" w:rsidRPr="00605866" w:rsidRDefault="0097291E" w:rsidP="0097291E">
      <w:pPr>
        <w:widowControl/>
        <w:autoSpaceDE/>
        <w:jc w:val="right"/>
        <w:rPr>
          <w:b/>
          <w:i/>
          <w:lang w:val="uk-UA"/>
        </w:rPr>
      </w:pPr>
    </w:p>
    <w:p w:rsidR="0097291E" w:rsidRPr="00605866" w:rsidRDefault="0097291E" w:rsidP="0097291E">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97291E" w:rsidRPr="00605866" w:rsidRDefault="0097291E" w:rsidP="0097291E">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rsidR="0097291E" w:rsidRPr="00605866" w:rsidRDefault="0097291E" w:rsidP="0097291E">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rsidR="00976FBF" w:rsidRPr="00605866" w:rsidRDefault="00976FBF" w:rsidP="00976FBF">
      <w:pPr>
        <w:rPr>
          <w:rFonts w:ascii="Times New Roman" w:hAnsi="Times New Roman" w:cs="Times New Roman"/>
          <w:b/>
          <w:lang w:val="uk-UA"/>
        </w:rPr>
      </w:pPr>
      <w:r w:rsidRPr="00605866">
        <w:rPr>
          <w:rFonts w:ascii="Times New Roman" w:hAnsi="Times New Roman" w:cs="Times New Roman"/>
          <w:b/>
          <w:lang w:val="uk-UA"/>
        </w:rPr>
        <w:t xml:space="preserve">___________________ </w:t>
      </w:r>
      <w:r w:rsidRPr="00605866">
        <w:rPr>
          <w:rFonts w:ascii="Times New Roman" w:hAnsi="Times New Roman" w:cs="Times New Roman"/>
          <w:b/>
          <w:i/>
          <w:lang w:val="uk-UA"/>
        </w:rPr>
        <w:t>від</w:t>
      </w:r>
      <w:r w:rsidRPr="00605866">
        <w:rPr>
          <w:rFonts w:ascii="Times New Roman" w:hAnsi="Times New Roman" w:cs="Times New Roman"/>
          <w:b/>
          <w:lang w:val="uk-UA"/>
        </w:rPr>
        <w:t xml:space="preserve"> ____________________</w:t>
      </w:r>
    </w:p>
    <w:p w:rsidR="0097291E" w:rsidRPr="00605866" w:rsidRDefault="0097291E">
      <w:pPr>
        <w:rPr>
          <w:lang w:val="uk-UA"/>
        </w:rPr>
      </w:pPr>
    </w:p>
    <w:p w:rsidR="0097291E" w:rsidRPr="00605866" w:rsidRDefault="0097291E" w:rsidP="0097291E">
      <w:pPr>
        <w:widowControl/>
        <w:shd w:val="clear" w:color="auto" w:fill="FFFFFF"/>
        <w:autoSpaceDE/>
        <w:autoSpaceDN/>
        <w:adjustRightInd/>
        <w:spacing w:line="360" w:lineRule="atLeast"/>
        <w:jc w:val="center"/>
        <w:rPr>
          <w:rFonts w:ascii="Times New Roman" w:hAnsi="Times New Roman" w:cs="Times New Roman"/>
          <w:color w:val="2A2928"/>
        </w:rPr>
      </w:pPr>
      <w:r w:rsidRPr="00605866">
        <w:rPr>
          <w:rFonts w:ascii="Times New Roman" w:hAnsi="Times New Roman" w:cs="Times New Roman"/>
          <w:b/>
          <w:bCs/>
          <w:color w:val="2A2928"/>
        </w:rPr>
        <w:t>Календарний графік виконання робіт</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146"/>
        <w:gridCol w:w="1147"/>
        <w:gridCol w:w="1147"/>
        <w:gridCol w:w="1147"/>
        <w:gridCol w:w="1459"/>
        <w:gridCol w:w="938"/>
        <w:gridCol w:w="1042"/>
        <w:gridCol w:w="1147"/>
        <w:gridCol w:w="625"/>
        <w:gridCol w:w="625"/>
      </w:tblGrid>
      <w:tr w:rsidR="0097291E" w:rsidRPr="00605866" w:rsidTr="00321466">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Перелік видів робіт</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Виконавці робіт</w:t>
            </w:r>
          </w:p>
        </w:tc>
        <w:tc>
          <w:tcPr>
            <w:tcW w:w="18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Обсяг робіт</w:t>
            </w:r>
          </w:p>
        </w:tc>
        <w:tc>
          <w:tcPr>
            <w:tcW w:w="210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Обсяг робіт, передбачений до виконання в окремі періоди (кількість/кошторисна вартість)</w:t>
            </w:r>
          </w:p>
        </w:tc>
      </w:tr>
      <w:tr w:rsidR="0097291E" w:rsidRPr="00605866" w:rsidTr="00321466">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rPr>
                <w:rFonts w:ascii="Times New Roman" w:hAnsi="Times New Roman" w:cs="Times New Roman"/>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rPr>
                <w:rFonts w:ascii="Times New Roman" w:hAnsi="Times New Roman" w:cs="Times New Roman"/>
              </w:rPr>
            </w:pP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Одиниця виміру</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Кількість</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Кошторисна вартість</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січень</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лютий</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березень</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I кв.</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і т. д.</w:t>
            </w:r>
          </w:p>
        </w:tc>
      </w:tr>
      <w:tr w:rsidR="0097291E" w:rsidRPr="00605866" w:rsidTr="00321466">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1</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2</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3</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6</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7</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10</w:t>
            </w:r>
          </w:p>
        </w:tc>
      </w:tr>
    </w:tbl>
    <w:p w:rsidR="00321466" w:rsidRPr="00605866" w:rsidRDefault="00321466" w:rsidP="00321466">
      <w:pPr>
        <w:ind w:left="567" w:right="140"/>
        <w:rPr>
          <w:b/>
          <w:i/>
          <w:sz w:val="28"/>
          <w:szCs w:val="28"/>
          <w:lang w:val="uk-UA"/>
        </w:rPr>
      </w:pPr>
    </w:p>
    <w:p w:rsidR="00321466" w:rsidRPr="00605866" w:rsidRDefault="00321466" w:rsidP="00321466">
      <w:pPr>
        <w:ind w:left="567" w:right="140"/>
        <w:rPr>
          <w:b/>
          <w:i/>
          <w:sz w:val="28"/>
          <w:szCs w:val="28"/>
        </w:rPr>
      </w:pPr>
      <w:r w:rsidRPr="00605866">
        <w:rPr>
          <w:b/>
          <w:i/>
          <w:sz w:val="28"/>
          <w:szCs w:val="28"/>
        </w:rPr>
        <w:t xml:space="preserve">Посада, П.І.Б. керівника  </w:t>
      </w:r>
    </w:p>
    <w:p w:rsidR="00321466" w:rsidRPr="00605866" w:rsidRDefault="00321466" w:rsidP="00321466">
      <w:pPr>
        <w:ind w:left="567" w:right="140"/>
        <w:rPr>
          <w:b/>
          <w:i/>
          <w:sz w:val="28"/>
          <w:szCs w:val="28"/>
        </w:rPr>
      </w:pPr>
      <w:r w:rsidRPr="00605866">
        <w:rPr>
          <w:b/>
          <w:i/>
          <w:sz w:val="28"/>
          <w:szCs w:val="28"/>
        </w:rPr>
        <w:t xml:space="preserve">або уповноваженої особи                                  </w:t>
      </w:r>
      <w:r w:rsidRPr="00605866">
        <w:rPr>
          <w:b/>
          <w:i/>
          <w:sz w:val="28"/>
          <w:szCs w:val="28"/>
        </w:rPr>
        <w:tab/>
      </w:r>
      <w:r w:rsidRPr="00605866">
        <w:rPr>
          <w:b/>
          <w:i/>
          <w:sz w:val="28"/>
          <w:szCs w:val="28"/>
        </w:rPr>
        <w:tab/>
      </w:r>
      <w:r w:rsidRPr="00605866">
        <w:rPr>
          <w:b/>
          <w:i/>
          <w:sz w:val="28"/>
          <w:szCs w:val="28"/>
        </w:rPr>
        <w:tab/>
      </w:r>
      <w:r w:rsidRPr="00605866">
        <w:rPr>
          <w:b/>
          <w:i/>
          <w:sz w:val="28"/>
          <w:szCs w:val="28"/>
        </w:rPr>
        <w:tab/>
        <w:t>Підпис</w:t>
      </w:r>
    </w:p>
    <w:p w:rsidR="007828C4" w:rsidRDefault="00321466" w:rsidP="003B4429">
      <w:pPr>
        <w:rPr>
          <w:b/>
          <w:i/>
          <w:sz w:val="28"/>
          <w:szCs w:val="28"/>
          <w:lang w:val="uk-UA"/>
        </w:rPr>
      </w:pPr>
      <w:r w:rsidRPr="00605866">
        <w:rPr>
          <w:b/>
          <w:i/>
          <w:sz w:val="28"/>
          <w:szCs w:val="28"/>
        </w:rPr>
        <w:t xml:space="preserve">                                       </w:t>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t xml:space="preserve">  М.П.</w:t>
      </w:r>
      <w:r w:rsidRPr="00605866">
        <w:rPr>
          <w:b/>
          <w:i/>
          <w:sz w:val="28"/>
          <w:szCs w:val="28"/>
          <w:lang w:val="uk-UA"/>
        </w:rPr>
        <w:t xml:space="preserve"> (у разі наявності)</w:t>
      </w:r>
    </w:p>
    <w:p w:rsidR="0044225E" w:rsidRDefault="0044225E" w:rsidP="003B4429">
      <w:pPr>
        <w:rPr>
          <w:b/>
          <w:i/>
          <w:sz w:val="28"/>
          <w:szCs w:val="28"/>
          <w:lang w:val="uk-UA"/>
        </w:rPr>
      </w:pPr>
    </w:p>
    <w:p w:rsidR="0044225E" w:rsidRDefault="0044225E" w:rsidP="0044225E">
      <w:pPr>
        <w:jc w:val="right"/>
        <w:rPr>
          <w:b/>
          <w:i/>
          <w:sz w:val="28"/>
          <w:szCs w:val="28"/>
          <w:lang w:val="uk-UA"/>
        </w:rPr>
      </w:pPr>
      <w:r>
        <w:rPr>
          <w:b/>
          <w:i/>
          <w:sz w:val="28"/>
          <w:szCs w:val="28"/>
          <w:lang w:val="uk-UA"/>
        </w:rPr>
        <w:t>ДОДАТОК 14</w:t>
      </w:r>
    </w:p>
    <w:p w:rsidR="0044225E" w:rsidRPr="001738E7" w:rsidRDefault="0044225E" w:rsidP="0044225E">
      <w:pPr>
        <w:ind w:right="140"/>
        <w:jc w:val="right"/>
        <w:rPr>
          <w:rFonts w:ascii="Times New Roman" w:hAnsi="Times New Roman" w:cs="Times New Roman"/>
          <w:b/>
          <w:i/>
          <w:lang w:val="uk-UA"/>
        </w:rPr>
      </w:pPr>
      <w:r>
        <w:rPr>
          <w:rFonts w:ascii="Times New Roman" w:hAnsi="Times New Roman" w:cs="Times New Roman"/>
          <w:b/>
          <w:i/>
          <w:lang w:val="uk-UA"/>
        </w:rPr>
        <w:t>до тендерної документації</w:t>
      </w:r>
    </w:p>
    <w:p w:rsidR="0044225E" w:rsidRPr="001738E7" w:rsidRDefault="0044225E" w:rsidP="0044225E">
      <w:pPr>
        <w:widowControl/>
        <w:autoSpaceDE/>
        <w:jc w:val="right"/>
        <w:rPr>
          <w:b/>
          <w:i/>
          <w:lang w:val="uk-UA"/>
        </w:rPr>
      </w:pPr>
    </w:p>
    <w:p w:rsidR="0044225E" w:rsidRPr="003007E7" w:rsidRDefault="0044225E" w:rsidP="0044225E">
      <w:pPr>
        <w:ind w:left="7380"/>
        <w:rPr>
          <w:rFonts w:ascii="Times New Roman" w:hAnsi="Times New Roman" w:cs="Times New Roman"/>
          <w:sz w:val="20"/>
          <w:szCs w:val="20"/>
        </w:rPr>
      </w:pPr>
      <w:r w:rsidRPr="00692E02">
        <w:rPr>
          <w:rFonts w:ascii="Times New Roman" w:hAnsi="Times New Roman" w:cs="Times New Roman"/>
          <w:sz w:val="20"/>
          <w:szCs w:val="20"/>
          <w:lang w:val="uk-UA"/>
        </w:rPr>
        <w:t xml:space="preserve">Подається у наведеному нижче вигляді </w:t>
      </w:r>
      <w:r w:rsidRPr="00EF3730">
        <w:rPr>
          <w:rFonts w:ascii="Times New Roman" w:hAnsi="Times New Roman" w:cs="Times New Roman"/>
          <w:b/>
          <w:sz w:val="20"/>
          <w:szCs w:val="20"/>
          <w:u w:val="single"/>
          <w:lang w:val="uk-UA"/>
        </w:rPr>
        <w:t>на фірмовому бланку</w:t>
      </w:r>
      <w:r w:rsidRPr="00692E02">
        <w:rPr>
          <w:rFonts w:ascii="Times New Roman" w:hAnsi="Times New Roman" w:cs="Times New Roman"/>
          <w:sz w:val="20"/>
          <w:szCs w:val="20"/>
          <w:lang w:val="uk-UA"/>
        </w:rPr>
        <w:t xml:space="preserve">, </w:t>
      </w:r>
    </w:p>
    <w:p w:rsidR="0044225E" w:rsidRPr="003007E7" w:rsidRDefault="0044225E" w:rsidP="0044225E">
      <w:pPr>
        <w:ind w:left="7380"/>
        <w:rPr>
          <w:rFonts w:ascii="Times New Roman" w:hAnsi="Times New Roman" w:cs="Times New Roman"/>
          <w:sz w:val="20"/>
          <w:szCs w:val="20"/>
          <w:lang w:val="uk-UA"/>
        </w:rPr>
      </w:pPr>
      <w:r>
        <w:rPr>
          <w:rFonts w:ascii="Times New Roman" w:hAnsi="Times New Roman" w:cs="Times New Roman"/>
          <w:sz w:val="20"/>
          <w:szCs w:val="20"/>
          <w:lang w:val="uk-UA"/>
        </w:rPr>
        <w:t xml:space="preserve">зареєстрований належним чином. </w:t>
      </w:r>
    </w:p>
    <w:p w:rsidR="0044225E" w:rsidRPr="00692E02" w:rsidRDefault="0044225E" w:rsidP="0044225E">
      <w:pPr>
        <w:ind w:left="7380"/>
        <w:rPr>
          <w:rFonts w:ascii="Times New Roman" w:hAnsi="Times New Roman" w:cs="Times New Roman"/>
          <w:b/>
          <w:lang w:val="uk-UA"/>
        </w:rPr>
      </w:pPr>
      <w:r w:rsidRPr="00692E02">
        <w:rPr>
          <w:rFonts w:ascii="Times New Roman" w:hAnsi="Times New Roman" w:cs="Times New Roman"/>
          <w:sz w:val="20"/>
          <w:szCs w:val="20"/>
          <w:lang w:val="uk-UA"/>
        </w:rPr>
        <w:t>Учасник може відступити від даної форми в частині доповнення інформації</w:t>
      </w:r>
    </w:p>
    <w:p w:rsidR="0044225E" w:rsidRDefault="0044225E" w:rsidP="0044225E">
      <w:pPr>
        <w:jc w:val="right"/>
        <w:rPr>
          <w:lang w:val="uk-UA"/>
        </w:rPr>
      </w:pPr>
    </w:p>
    <w:p w:rsidR="0044225E" w:rsidRDefault="0044225E" w:rsidP="0044225E">
      <w:pPr>
        <w:jc w:val="right"/>
        <w:rPr>
          <w:lang w:val="uk-UA"/>
        </w:rPr>
      </w:pPr>
    </w:p>
    <w:p w:rsidR="0044225E" w:rsidRPr="008B08C8" w:rsidRDefault="0044225E" w:rsidP="0044225E">
      <w:pPr>
        <w:tabs>
          <w:tab w:val="left" w:pos="1080"/>
          <w:tab w:val="left" w:pos="10381"/>
        </w:tabs>
        <w:autoSpaceDE/>
        <w:jc w:val="center"/>
        <w:rPr>
          <w:sz w:val="28"/>
          <w:szCs w:val="28"/>
        </w:rPr>
      </w:pPr>
      <w:r w:rsidRPr="008B08C8">
        <w:rPr>
          <w:sz w:val="28"/>
          <w:szCs w:val="28"/>
        </w:rPr>
        <w:t>ЛИСТ-ЗГОДА</w:t>
      </w:r>
    </w:p>
    <w:p w:rsidR="0044225E" w:rsidRPr="008B08C8" w:rsidRDefault="0044225E" w:rsidP="0044225E">
      <w:pPr>
        <w:tabs>
          <w:tab w:val="left" w:pos="1080"/>
          <w:tab w:val="left" w:pos="10381"/>
        </w:tabs>
        <w:autoSpaceDE/>
        <w:jc w:val="center"/>
        <w:rPr>
          <w:sz w:val="28"/>
          <w:szCs w:val="28"/>
        </w:rPr>
      </w:pPr>
    </w:p>
    <w:p w:rsidR="0044225E" w:rsidRDefault="0044225E" w:rsidP="0044225E">
      <w:pPr>
        <w:jc w:val="center"/>
        <w:rPr>
          <w:b/>
          <w:i/>
          <w:lang w:val="uk-UA"/>
        </w:rPr>
      </w:pPr>
      <w:r w:rsidRPr="008B08C8">
        <w:rPr>
          <w:b/>
          <w:i/>
        </w:rPr>
        <w:t>(подається учасником на фірмовому бланку)</w:t>
      </w:r>
    </w:p>
    <w:p w:rsidR="0044225E" w:rsidRPr="008B08C8" w:rsidRDefault="0044225E" w:rsidP="0044225E">
      <w:pPr>
        <w:tabs>
          <w:tab w:val="left" w:pos="1080"/>
          <w:tab w:val="left" w:pos="10381"/>
        </w:tabs>
        <w:autoSpaceDE/>
        <w:jc w:val="center"/>
        <w:rPr>
          <w:sz w:val="28"/>
          <w:szCs w:val="28"/>
        </w:rPr>
      </w:pPr>
    </w:p>
    <w:p w:rsidR="0044225E" w:rsidRDefault="0044225E" w:rsidP="0044225E">
      <w:pPr>
        <w:shd w:val="clear" w:color="auto" w:fill="FFFFFF"/>
        <w:rPr>
          <w:rFonts w:ascii="Times New Roman" w:hAnsi="Times New Roman" w:cs="Times New Roman"/>
          <w:sz w:val="28"/>
          <w:szCs w:val="28"/>
          <w:lang w:val="uk-UA"/>
        </w:rPr>
      </w:pPr>
      <w:r w:rsidRPr="002062BE">
        <w:rPr>
          <w:rFonts w:ascii="Times New Roman" w:hAnsi="Times New Roman" w:cs="Times New Roman"/>
          <w:sz w:val="28"/>
          <w:szCs w:val="28"/>
          <w:lang w:val="uk-UA"/>
        </w:rPr>
        <w:t>_______________________________</w:t>
      </w:r>
      <w:r>
        <w:rPr>
          <w:rFonts w:ascii="Times New Roman" w:hAnsi="Times New Roman" w:cs="Times New Roman"/>
          <w:sz w:val="28"/>
          <w:szCs w:val="28"/>
          <w:lang w:val="uk-UA"/>
        </w:rPr>
        <w:t xml:space="preserve"> погоджуюся з умовами Додатку 11 (Технічне </w:t>
      </w:r>
    </w:p>
    <w:p w:rsidR="0044225E" w:rsidRDefault="0044225E" w:rsidP="0044225E">
      <w:pPr>
        <w:shd w:val="clear" w:color="auto" w:fill="FFFFFF"/>
        <w:jc w:val="both"/>
        <w:rPr>
          <w:rFonts w:ascii="Times New Roman" w:hAnsi="Times New Roman"/>
          <w:i/>
          <w:sz w:val="20"/>
          <w:szCs w:val="20"/>
          <w:lang w:val="uk-UA" w:eastAsia="ar-SA"/>
        </w:rPr>
      </w:pPr>
      <w:r w:rsidRPr="002062BE">
        <w:rPr>
          <w:rFonts w:ascii="Times New Roman" w:hAnsi="Times New Roman" w:cs="Times New Roman"/>
          <w:i/>
          <w:sz w:val="20"/>
          <w:szCs w:val="20"/>
          <w:lang w:val="uk-UA"/>
        </w:rPr>
        <w:t xml:space="preserve">   (</w:t>
      </w:r>
      <w:r w:rsidRPr="002062BE">
        <w:rPr>
          <w:rFonts w:ascii="Times New Roman" w:hAnsi="Times New Roman"/>
          <w:i/>
          <w:sz w:val="20"/>
          <w:szCs w:val="20"/>
          <w:lang w:val="uk-UA" w:eastAsia="ar-SA"/>
        </w:rPr>
        <w:t>найменування та код ЄДРПОУ Учасника)</w:t>
      </w:r>
    </w:p>
    <w:p w:rsidR="0044225E" w:rsidRDefault="0044225E" w:rsidP="0044225E">
      <w:pPr>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та зобов</w:t>
      </w:r>
      <w:r w:rsidRPr="003015D4">
        <w:rPr>
          <w:rFonts w:ascii="Times New Roman" w:hAnsi="Times New Roman" w:cs="Times New Roman"/>
          <w:sz w:val="28"/>
          <w:szCs w:val="28"/>
        </w:rPr>
        <w:t>’</w:t>
      </w:r>
      <w:r>
        <w:rPr>
          <w:rFonts w:ascii="Times New Roman" w:hAnsi="Times New Roman" w:cs="Times New Roman"/>
          <w:sz w:val="28"/>
          <w:szCs w:val="28"/>
          <w:lang w:val="uk-UA"/>
        </w:rPr>
        <w:t>язуюся неухильно дотримуватися всіх зазначених вимог.</w:t>
      </w:r>
    </w:p>
    <w:p w:rsidR="0044225E" w:rsidRDefault="0044225E" w:rsidP="0044225E">
      <w:pPr>
        <w:shd w:val="clear" w:color="auto" w:fill="FFFFFF"/>
        <w:jc w:val="both"/>
        <w:rPr>
          <w:rFonts w:ascii="Times New Roman" w:hAnsi="Times New Roman" w:cs="Times New Roman"/>
          <w:sz w:val="28"/>
          <w:szCs w:val="28"/>
          <w:lang w:val="uk-UA"/>
        </w:rPr>
      </w:pPr>
    </w:p>
    <w:p w:rsidR="0044225E" w:rsidRDefault="0044225E" w:rsidP="0044225E">
      <w:pPr>
        <w:shd w:val="clear" w:color="auto" w:fill="FFFFFF"/>
        <w:jc w:val="both"/>
        <w:rPr>
          <w:rFonts w:ascii="Times New Roman" w:hAnsi="Times New Roman"/>
          <w:sz w:val="28"/>
          <w:szCs w:val="28"/>
          <w:lang w:val="uk-UA" w:eastAsia="ar-SA"/>
        </w:rPr>
      </w:pPr>
    </w:p>
    <w:p w:rsidR="0044225E" w:rsidRDefault="0044225E" w:rsidP="0044225E">
      <w:pPr>
        <w:jc w:val="both"/>
        <w:rPr>
          <w:lang w:val="uk-UA"/>
        </w:rPr>
      </w:pPr>
    </w:p>
    <w:p w:rsidR="0044225E" w:rsidRDefault="0044225E" w:rsidP="0044225E">
      <w:pPr>
        <w:jc w:val="both"/>
        <w:rPr>
          <w:lang w:val="uk-UA"/>
        </w:rPr>
      </w:pPr>
    </w:p>
    <w:p w:rsidR="0044225E" w:rsidRPr="004E65E1" w:rsidRDefault="0044225E" w:rsidP="0044225E">
      <w:pPr>
        <w:ind w:left="567" w:right="140"/>
        <w:rPr>
          <w:b/>
          <w:i/>
          <w:sz w:val="28"/>
          <w:szCs w:val="28"/>
        </w:rPr>
      </w:pPr>
      <w:r w:rsidRPr="004E65E1">
        <w:rPr>
          <w:b/>
          <w:i/>
          <w:sz w:val="28"/>
          <w:szCs w:val="28"/>
        </w:rPr>
        <w:t xml:space="preserve">Посада, П.І.Б. керівника  </w:t>
      </w:r>
    </w:p>
    <w:p w:rsidR="0044225E" w:rsidRPr="004E65E1" w:rsidRDefault="0044225E" w:rsidP="0044225E">
      <w:pPr>
        <w:ind w:left="567" w:right="140"/>
        <w:rPr>
          <w:b/>
          <w:i/>
          <w:sz w:val="28"/>
          <w:szCs w:val="28"/>
        </w:rPr>
      </w:pPr>
      <w:r w:rsidRPr="004E65E1">
        <w:rPr>
          <w:b/>
          <w:i/>
          <w:sz w:val="28"/>
          <w:szCs w:val="28"/>
        </w:rPr>
        <w:t xml:space="preserve">або уповноваженої особи                                  </w:t>
      </w:r>
      <w:r w:rsidRPr="004E65E1">
        <w:rPr>
          <w:b/>
          <w:i/>
          <w:sz w:val="28"/>
          <w:szCs w:val="28"/>
        </w:rPr>
        <w:tab/>
      </w:r>
      <w:r w:rsidRPr="004E65E1">
        <w:rPr>
          <w:b/>
          <w:i/>
          <w:sz w:val="28"/>
          <w:szCs w:val="28"/>
        </w:rPr>
        <w:tab/>
      </w:r>
      <w:r w:rsidRPr="004E65E1">
        <w:rPr>
          <w:b/>
          <w:i/>
          <w:sz w:val="28"/>
          <w:szCs w:val="28"/>
        </w:rPr>
        <w:tab/>
      </w:r>
      <w:r w:rsidRPr="004E65E1">
        <w:rPr>
          <w:b/>
          <w:i/>
          <w:sz w:val="28"/>
          <w:szCs w:val="28"/>
        </w:rPr>
        <w:tab/>
        <w:t>Підпис</w:t>
      </w:r>
    </w:p>
    <w:p w:rsidR="0044225E" w:rsidRDefault="0044225E" w:rsidP="0044225E">
      <w:pPr>
        <w:jc w:val="both"/>
        <w:rPr>
          <w:b/>
          <w:i/>
          <w:sz w:val="28"/>
          <w:szCs w:val="28"/>
          <w:lang w:val="uk-UA"/>
        </w:rPr>
      </w:pPr>
      <w:r w:rsidRPr="004E65E1">
        <w:rPr>
          <w:b/>
          <w:i/>
          <w:sz w:val="28"/>
          <w:szCs w:val="28"/>
        </w:rPr>
        <w:t xml:space="preserve">                                       </w:t>
      </w:r>
      <w:r w:rsidRPr="004E65E1">
        <w:rPr>
          <w:b/>
          <w:i/>
          <w:sz w:val="28"/>
          <w:szCs w:val="28"/>
        </w:rPr>
        <w:tab/>
      </w:r>
      <w:r w:rsidRPr="004E65E1">
        <w:rPr>
          <w:b/>
          <w:i/>
          <w:sz w:val="28"/>
          <w:szCs w:val="28"/>
        </w:rPr>
        <w:tab/>
      </w:r>
      <w:r w:rsidRPr="004E65E1">
        <w:rPr>
          <w:b/>
          <w:i/>
          <w:sz w:val="28"/>
          <w:szCs w:val="28"/>
        </w:rPr>
        <w:tab/>
      </w:r>
      <w:r w:rsidRPr="004E65E1">
        <w:rPr>
          <w:b/>
          <w:i/>
          <w:sz w:val="28"/>
          <w:szCs w:val="28"/>
        </w:rPr>
        <w:tab/>
      </w:r>
      <w:r w:rsidRPr="004E65E1">
        <w:rPr>
          <w:b/>
          <w:i/>
          <w:sz w:val="28"/>
          <w:szCs w:val="28"/>
        </w:rPr>
        <w:tab/>
      </w:r>
      <w:r w:rsidRPr="004E65E1">
        <w:rPr>
          <w:b/>
          <w:i/>
          <w:sz w:val="28"/>
          <w:szCs w:val="28"/>
        </w:rPr>
        <w:tab/>
      </w:r>
      <w:r w:rsidRPr="004E65E1">
        <w:rPr>
          <w:b/>
          <w:i/>
          <w:sz w:val="28"/>
          <w:szCs w:val="28"/>
        </w:rPr>
        <w:tab/>
        <w:t xml:space="preserve">  </w:t>
      </w:r>
      <w:r w:rsidRPr="00191327">
        <w:rPr>
          <w:b/>
          <w:i/>
          <w:sz w:val="28"/>
          <w:szCs w:val="28"/>
        </w:rPr>
        <w:t>М.П.</w:t>
      </w:r>
      <w:r w:rsidRPr="00191327">
        <w:rPr>
          <w:b/>
          <w:i/>
          <w:sz w:val="28"/>
          <w:szCs w:val="28"/>
          <w:lang w:val="uk-UA"/>
        </w:rPr>
        <w:t xml:space="preserve"> (у разі наявності)</w:t>
      </w:r>
    </w:p>
    <w:p w:rsidR="00EB2573" w:rsidRPr="008919BC" w:rsidRDefault="00EB2573" w:rsidP="0044225E">
      <w:pPr>
        <w:jc w:val="both"/>
        <w:rPr>
          <w:lang w:val="uk-UA"/>
        </w:rPr>
      </w:pPr>
    </w:p>
    <w:p w:rsidR="00EB2573" w:rsidRPr="00C60122" w:rsidRDefault="00EB2573" w:rsidP="00EB2573">
      <w:pPr>
        <w:widowControl/>
        <w:autoSpaceDE/>
        <w:autoSpaceDN/>
        <w:adjustRightInd/>
        <w:jc w:val="both"/>
        <w:rPr>
          <w:rFonts w:ascii="Times New Roman" w:hAnsi="Times New Roman" w:cs="Times New Roman"/>
          <w:lang w:val="uk-UA" w:eastAsia="uk-UA"/>
        </w:rPr>
      </w:pPr>
    </w:p>
    <w:p w:rsidR="00EB2573" w:rsidRPr="002021F9" w:rsidRDefault="00EB2573" w:rsidP="00EB2573">
      <w:pPr>
        <w:jc w:val="right"/>
        <w:rPr>
          <w:b/>
          <w:i/>
        </w:rPr>
      </w:pPr>
      <w:r w:rsidRPr="002021F9">
        <w:rPr>
          <w:b/>
          <w:i/>
        </w:rPr>
        <w:t>ДОДАТОК 15</w:t>
      </w:r>
    </w:p>
    <w:p w:rsidR="00EB2573" w:rsidRPr="002021F9" w:rsidRDefault="00EB2573" w:rsidP="00EB2573">
      <w:pPr>
        <w:ind w:right="140"/>
        <w:jc w:val="right"/>
        <w:rPr>
          <w:b/>
          <w:i/>
        </w:rPr>
      </w:pPr>
      <w:r w:rsidRPr="002021F9">
        <w:rPr>
          <w:b/>
          <w:i/>
        </w:rPr>
        <w:t>до тендерної документації</w:t>
      </w:r>
    </w:p>
    <w:p w:rsidR="00EB2573" w:rsidRPr="002021F9" w:rsidRDefault="00EB2573" w:rsidP="00EB2573">
      <w:pPr>
        <w:jc w:val="right"/>
        <w:rPr>
          <w:b/>
          <w:i/>
        </w:rPr>
      </w:pPr>
    </w:p>
    <w:p w:rsidR="00EB2573" w:rsidRPr="002021F9" w:rsidRDefault="00EB2573" w:rsidP="00EB2573">
      <w:pPr>
        <w:ind w:left="6379"/>
        <w:rPr>
          <w:sz w:val="20"/>
          <w:szCs w:val="20"/>
        </w:rPr>
      </w:pPr>
      <w:r w:rsidRPr="002021F9">
        <w:rPr>
          <w:sz w:val="20"/>
          <w:szCs w:val="20"/>
        </w:rPr>
        <w:t xml:space="preserve">Подається у наведеному нижче вигляді </w:t>
      </w:r>
      <w:r w:rsidRPr="002021F9">
        <w:rPr>
          <w:b/>
          <w:sz w:val="20"/>
          <w:szCs w:val="20"/>
          <w:u w:val="single"/>
        </w:rPr>
        <w:t>на фірмовому бланку</w:t>
      </w:r>
      <w:r w:rsidRPr="002021F9">
        <w:rPr>
          <w:sz w:val="20"/>
          <w:szCs w:val="20"/>
        </w:rPr>
        <w:t xml:space="preserve">, </w:t>
      </w:r>
    </w:p>
    <w:p w:rsidR="00EB2573" w:rsidRPr="002021F9" w:rsidRDefault="00EB2573" w:rsidP="00EB2573">
      <w:pPr>
        <w:ind w:left="6379"/>
        <w:rPr>
          <w:sz w:val="20"/>
          <w:szCs w:val="20"/>
        </w:rPr>
      </w:pPr>
      <w:r w:rsidRPr="002021F9">
        <w:rPr>
          <w:sz w:val="20"/>
          <w:szCs w:val="20"/>
        </w:rPr>
        <w:t xml:space="preserve">зареєстрований належним чином. </w:t>
      </w:r>
    </w:p>
    <w:p w:rsidR="00EB2573" w:rsidRPr="002021F9" w:rsidRDefault="00EB2573" w:rsidP="00EB2573">
      <w:pPr>
        <w:ind w:left="6379"/>
        <w:rPr>
          <w:b/>
          <w:i/>
        </w:rPr>
      </w:pPr>
      <w:r w:rsidRPr="002021F9">
        <w:rPr>
          <w:sz w:val="20"/>
          <w:szCs w:val="20"/>
        </w:rPr>
        <w:t>Учасник може відступити від даної форми тільки в частині доповнення інформації</w:t>
      </w:r>
    </w:p>
    <w:p w:rsidR="00EB2573" w:rsidRPr="002021F9" w:rsidRDefault="00EB2573" w:rsidP="00EB2573">
      <w:pPr>
        <w:rPr>
          <w:b/>
          <w:i/>
        </w:rPr>
      </w:pPr>
      <w:r w:rsidRPr="002021F9">
        <w:rPr>
          <w:b/>
          <w:i/>
        </w:rPr>
        <w:t>___________________ від ____________________</w:t>
      </w:r>
    </w:p>
    <w:p w:rsidR="00EB2573" w:rsidRPr="002021F9" w:rsidRDefault="00EB2573" w:rsidP="00EB2573">
      <w:pPr>
        <w:ind w:left="567" w:right="140"/>
        <w:jc w:val="center"/>
        <w:rPr>
          <w:b/>
          <w:i/>
        </w:rPr>
      </w:pPr>
    </w:p>
    <w:p w:rsidR="00EB2573" w:rsidRPr="002021F9" w:rsidRDefault="00EB2573" w:rsidP="00EB2573">
      <w:pPr>
        <w:ind w:left="567" w:right="140"/>
        <w:jc w:val="center"/>
        <w:rPr>
          <w:b/>
          <w:i/>
        </w:rPr>
      </w:pPr>
      <w:r w:rsidRPr="002021F9">
        <w:rPr>
          <w:b/>
          <w:i/>
        </w:rPr>
        <w:t>Гарантійний лист</w:t>
      </w:r>
    </w:p>
    <w:p w:rsidR="00EB2573" w:rsidRPr="002021F9" w:rsidRDefault="00EB2573" w:rsidP="00EB2573">
      <w:pPr>
        <w:ind w:left="567" w:right="140"/>
        <w:jc w:val="center"/>
        <w:rPr>
          <w:b/>
          <w:i/>
        </w:rPr>
      </w:pPr>
      <w:r w:rsidRPr="002021F9">
        <w:rPr>
          <w:b/>
          <w:i/>
        </w:rPr>
        <w:t>(подається учасником на фірмовому бланку)</w:t>
      </w:r>
    </w:p>
    <w:p w:rsidR="00EB2573" w:rsidRPr="002021F9" w:rsidRDefault="00EB2573" w:rsidP="00EB2573">
      <w:pPr>
        <w:ind w:left="567" w:right="140"/>
        <w:rPr>
          <w:b/>
          <w:i/>
        </w:rPr>
      </w:pPr>
    </w:p>
    <w:p w:rsidR="00EB2573" w:rsidRPr="002021F9" w:rsidRDefault="00EB2573" w:rsidP="00EB2573">
      <w:pPr>
        <w:ind w:left="567" w:right="140"/>
        <w:rPr>
          <w:b/>
          <w:i/>
        </w:rPr>
      </w:pPr>
    </w:p>
    <w:p w:rsidR="00EB2573" w:rsidRPr="002021F9" w:rsidRDefault="00EB2573" w:rsidP="00EB2573">
      <w:pPr>
        <w:ind w:right="140" w:firstLine="567"/>
        <w:jc w:val="both"/>
      </w:pPr>
      <w:r w:rsidRPr="002021F9">
        <w:rPr>
          <w:bCs/>
          <w:color w:val="000000"/>
        </w:rPr>
        <w:t>Ми, ________________________________________________,</w:t>
      </w:r>
      <w:r w:rsidRPr="002021F9">
        <w:t xml:space="preserve"> усвідомлюючи дію</w:t>
      </w:r>
    </w:p>
    <w:p w:rsidR="00EB2573" w:rsidRPr="002021F9" w:rsidRDefault="00EB2573" w:rsidP="00EB2573">
      <w:pPr>
        <w:ind w:right="140" w:firstLine="567"/>
        <w:jc w:val="both"/>
      </w:pPr>
      <w:r w:rsidRPr="002021F9">
        <w:rPr>
          <w:i/>
        </w:rPr>
        <w:t xml:space="preserve">                                        (повна назва учасника, код ЄДРПОУ)</w:t>
      </w:r>
      <w:r w:rsidRPr="002021F9">
        <w:t xml:space="preserve"> </w:t>
      </w:r>
    </w:p>
    <w:p w:rsidR="00EB2573" w:rsidRPr="002021F9" w:rsidRDefault="00EB2573" w:rsidP="00EB2573">
      <w:pPr>
        <w:ind w:right="140"/>
        <w:jc w:val="both"/>
      </w:pPr>
      <w:r w:rsidRPr="002021F9">
        <w:t xml:space="preserve">воєнного стану в державі постановленого Указом Президента України від 24.02.2022                  № 64/2022, зобов'язуємося забезпечити виконання робіт по об’єкту </w:t>
      </w:r>
    </w:p>
    <w:p w:rsidR="00EB2573" w:rsidRPr="002021F9" w:rsidRDefault="00EB2573" w:rsidP="00EB2573">
      <w:pPr>
        <w:ind w:right="140"/>
        <w:jc w:val="both"/>
      </w:pPr>
      <w:r w:rsidRPr="002021F9">
        <w:t>____________________________________________________________________________</w:t>
      </w:r>
    </w:p>
    <w:p w:rsidR="00EB2573" w:rsidRPr="002021F9" w:rsidRDefault="00EB2573" w:rsidP="00EB2573">
      <w:pPr>
        <w:ind w:left="2160" w:right="140" w:firstLine="720"/>
        <w:jc w:val="both"/>
        <w:rPr>
          <w:i/>
        </w:rPr>
      </w:pPr>
      <w:r w:rsidRPr="002021F9">
        <w:rPr>
          <w:i/>
        </w:rPr>
        <w:t xml:space="preserve">        (назва предмету закупівлі)</w:t>
      </w:r>
    </w:p>
    <w:p w:rsidR="00EB2573" w:rsidRPr="002021F9" w:rsidRDefault="00EB2573" w:rsidP="00EB2573">
      <w:pPr>
        <w:ind w:right="140"/>
        <w:jc w:val="both"/>
      </w:pPr>
    </w:p>
    <w:p w:rsidR="00EB2573" w:rsidRPr="002021F9" w:rsidRDefault="00EB2573" w:rsidP="00EB2573">
      <w:pPr>
        <w:ind w:right="140"/>
        <w:jc w:val="both"/>
      </w:pPr>
      <w:r w:rsidRPr="002021F9">
        <w:t xml:space="preserve">у встановлені тендерною документацією терміни не збільшуючи при цьому вартість об’єкту. </w:t>
      </w:r>
    </w:p>
    <w:p w:rsidR="00EB2573" w:rsidRPr="002021F9" w:rsidRDefault="00EB2573" w:rsidP="00EB2573">
      <w:pPr>
        <w:ind w:right="140" w:firstLine="567"/>
        <w:jc w:val="both"/>
      </w:pPr>
      <w:r w:rsidRPr="002021F9">
        <w:t>Крім того, розуміємо настання відповідальності за порушення договірних зобов’язань, а також зобов’язуємося звільнити Замовника від будь-яких претензій, вимог, судових переслідувань та інше з боку третіх осіб, які можуть виникнути як наслідок невиконання чи неналежного виконання своїх зобов'язань за Договором.</w:t>
      </w:r>
    </w:p>
    <w:p w:rsidR="00EB2573" w:rsidRPr="002021F9" w:rsidRDefault="00EB2573" w:rsidP="00EB2573">
      <w:pPr>
        <w:ind w:right="140"/>
        <w:jc w:val="both"/>
      </w:pPr>
    </w:p>
    <w:p w:rsidR="00EB2573" w:rsidRPr="002021F9" w:rsidRDefault="00EB2573" w:rsidP="00EB2573">
      <w:pPr>
        <w:ind w:right="140" w:firstLine="567"/>
        <w:jc w:val="both"/>
        <w:rPr>
          <w:b/>
        </w:rPr>
      </w:pPr>
    </w:p>
    <w:p w:rsidR="00EB2573" w:rsidRPr="002021F9" w:rsidRDefault="00EB2573" w:rsidP="00EB2573">
      <w:pPr>
        <w:ind w:right="140" w:firstLine="567"/>
        <w:jc w:val="both"/>
        <w:rPr>
          <w:b/>
        </w:rPr>
      </w:pPr>
    </w:p>
    <w:p w:rsidR="00EB2573" w:rsidRPr="002021F9" w:rsidRDefault="00EB2573" w:rsidP="00EB2573">
      <w:pPr>
        <w:ind w:right="140" w:firstLine="567"/>
        <w:rPr>
          <w:b/>
          <w:i/>
        </w:rPr>
      </w:pPr>
      <w:r w:rsidRPr="002021F9">
        <w:rPr>
          <w:b/>
          <w:i/>
        </w:rPr>
        <w:t>Посада, П.І.Б. керівника                                                             Підпис</w:t>
      </w:r>
    </w:p>
    <w:p w:rsidR="00EB2573" w:rsidRPr="0055325C" w:rsidRDefault="00EB2573" w:rsidP="00EB2573">
      <w:pPr>
        <w:ind w:right="140" w:firstLine="567"/>
        <w:rPr>
          <w:b/>
          <w:i/>
        </w:rPr>
      </w:pPr>
      <w:r w:rsidRPr="002021F9">
        <w:rPr>
          <w:b/>
          <w:i/>
        </w:rPr>
        <w:t>або уповноваженої особи                                                          М.П. (у разі наявності)</w:t>
      </w:r>
    </w:p>
    <w:p w:rsidR="0044225E" w:rsidRPr="00EB2573" w:rsidRDefault="0044225E" w:rsidP="0044225E"/>
    <w:p w:rsidR="0044225E" w:rsidRDefault="0044225E" w:rsidP="003B4429">
      <w:pPr>
        <w:rPr>
          <w:b/>
          <w:i/>
          <w:sz w:val="28"/>
          <w:szCs w:val="28"/>
          <w:lang w:val="uk-UA"/>
        </w:rPr>
      </w:pPr>
    </w:p>
    <w:sectPr w:rsidR="0044225E" w:rsidSect="00134E00">
      <w:footerReference w:type="even" r:id="rId10"/>
      <w:footerReference w:type="default" r:id="rId11"/>
      <w:pgSz w:w="11906" w:h="16838" w:code="9"/>
      <w:pgMar w:top="426" w:right="567" w:bottom="851" w:left="900"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B1" w:rsidRDefault="00B23AB1" w:rsidP="00BE11ED">
      <w:r>
        <w:separator/>
      </w:r>
    </w:p>
  </w:endnote>
  <w:endnote w:type="continuationSeparator" w:id="0">
    <w:p w:rsidR="00B23AB1" w:rsidRDefault="00B23AB1" w:rsidP="00BE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19" w:rsidRDefault="00241219">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241219" w:rsidRDefault="0024121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19" w:rsidRDefault="00241219">
    <w:pPr>
      <w:pStyle w:val="af4"/>
      <w:framePr w:wrap="around" w:vAnchor="text" w:hAnchor="page" w:x="10932" w:y="-163"/>
      <w:rPr>
        <w:rStyle w:val="af6"/>
      </w:rPr>
    </w:pPr>
    <w:r>
      <w:rPr>
        <w:rStyle w:val="af6"/>
      </w:rPr>
      <w:fldChar w:fldCharType="begin"/>
    </w:r>
    <w:r>
      <w:rPr>
        <w:rStyle w:val="af6"/>
      </w:rPr>
      <w:instrText xml:space="preserve">PAGE  </w:instrText>
    </w:r>
    <w:r>
      <w:rPr>
        <w:rStyle w:val="af6"/>
      </w:rPr>
      <w:fldChar w:fldCharType="separate"/>
    </w:r>
    <w:r w:rsidR="008B7A11">
      <w:rPr>
        <w:rStyle w:val="af6"/>
        <w:noProof/>
      </w:rPr>
      <w:t>21</w:t>
    </w:r>
    <w:r>
      <w:rPr>
        <w:rStyle w:val="af6"/>
      </w:rPr>
      <w:fldChar w:fldCharType="end"/>
    </w:r>
  </w:p>
  <w:p w:rsidR="00241219" w:rsidRDefault="00241219">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B1" w:rsidRDefault="00B23AB1" w:rsidP="00BE11ED">
      <w:r>
        <w:separator/>
      </w:r>
    </w:p>
  </w:footnote>
  <w:footnote w:type="continuationSeparator" w:id="0">
    <w:p w:rsidR="00B23AB1" w:rsidRDefault="00B23AB1" w:rsidP="00BE1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834459F6"/>
    <w:name w:val="WW8Num22"/>
    <w:lvl w:ilvl="0">
      <w:start w:val="1"/>
      <w:numFmt w:val="decimal"/>
      <w:lvlText w:val="%1)"/>
      <w:lvlJc w:val="left"/>
      <w:pPr>
        <w:tabs>
          <w:tab w:val="num" w:pos="0"/>
        </w:tabs>
        <w:ind w:left="1069" w:hanging="360"/>
      </w:pPr>
      <w:rPr>
        <w:rFonts w:ascii="Times New Roman" w:hAnsi="Times New Roman" w:cs="Times New Roman" w:hint="default"/>
        <w:i w:val="0"/>
        <w:sz w:val="24"/>
        <w:szCs w:val="24"/>
        <w:lang w:val="ru-RU"/>
      </w:rPr>
    </w:lvl>
  </w:abstractNum>
  <w:abstractNum w:abstractNumId="1" w15:restartNumberingAfterBreak="0">
    <w:nsid w:val="002D605C"/>
    <w:multiLevelType w:val="hybridMultilevel"/>
    <w:tmpl w:val="FCA04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A4425"/>
    <w:multiLevelType w:val="hybridMultilevel"/>
    <w:tmpl w:val="1B34FFB4"/>
    <w:lvl w:ilvl="0" w:tplc="D0DAB62E">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6374CE68">
      <w:numFmt w:val="bullet"/>
      <w:lvlText w:val="-"/>
      <w:lvlJc w:val="left"/>
      <w:pPr>
        <w:tabs>
          <w:tab w:val="num" w:pos="2100"/>
        </w:tabs>
        <w:ind w:left="2100" w:hanging="360"/>
      </w:pPr>
      <w:rPr>
        <w:rFonts w:ascii="Times New Roman" w:eastAsia="Times New Roman" w:hAnsi="Times New Roman" w:cs="Times New Roman" w:hint="default"/>
        <w:color w:val="121212"/>
      </w:r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15:restartNumberingAfterBreak="0">
    <w:nsid w:val="0B9E6D45"/>
    <w:multiLevelType w:val="hybridMultilevel"/>
    <w:tmpl w:val="DAB62C92"/>
    <w:lvl w:ilvl="0" w:tplc="4784F2F8">
      <w:start w:val="2"/>
      <w:numFmt w:val="bullet"/>
      <w:lvlText w:val="-"/>
      <w:lvlJc w:val="left"/>
      <w:pPr>
        <w:tabs>
          <w:tab w:val="num" w:pos="1845"/>
        </w:tabs>
        <w:ind w:left="1845"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4" w15:restartNumberingAfterBreak="0">
    <w:nsid w:val="0CF7092E"/>
    <w:multiLevelType w:val="hybridMultilevel"/>
    <w:tmpl w:val="9B9C40D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011126F"/>
    <w:multiLevelType w:val="hybridMultilevel"/>
    <w:tmpl w:val="C2A82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D300B7"/>
    <w:multiLevelType w:val="hybridMultilevel"/>
    <w:tmpl w:val="48A2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54CCD"/>
    <w:multiLevelType w:val="hybridMultilevel"/>
    <w:tmpl w:val="1F542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322D8"/>
    <w:multiLevelType w:val="hybridMultilevel"/>
    <w:tmpl w:val="0FA0C8BE"/>
    <w:lvl w:ilvl="0" w:tplc="71460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633C9"/>
    <w:multiLevelType w:val="hybridMultilevel"/>
    <w:tmpl w:val="CEDA0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544611"/>
    <w:multiLevelType w:val="hybridMultilevel"/>
    <w:tmpl w:val="92B81AD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1" w15:restartNumberingAfterBreak="0">
    <w:nsid w:val="219C152F"/>
    <w:multiLevelType w:val="hybridMultilevel"/>
    <w:tmpl w:val="5BD208FA"/>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4825651"/>
    <w:multiLevelType w:val="hybridMultilevel"/>
    <w:tmpl w:val="5C3CF6D4"/>
    <w:lvl w:ilvl="0" w:tplc="04190001">
      <w:start w:val="1"/>
      <w:numFmt w:val="bullet"/>
      <w:lvlText w:val=""/>
      <w:lvlJc w:val="left"/>
      <w:pPr>
        <w:tabs>
          <w:tab w:val="num" w:pos="7584"/>
        </w:tabs>
        <w:ind w:left="7584" w:hanging="360"/>
      </w:pPr>
      <w:rPr>
        <w:rFonts w:ascii="Symbol" w:hAnsi="Symbol" w:hint="default"/>
      </w:rPr>
    </w:lvl>
    <w:lvl w:ilvl="1" w:tplc="04190003" w:tentative="1">
      <w:start w:val="1"/>
      <w:numFmt w:val="bullet"/>
      <w:lvlText w:val="o"/>
      <w:lvlJc w:val="left"/>
      <w:pPr>
        <w:tabs>
          <w:tab w:val="num" w:pos="8304"/>
        </w:tabs>
        <w:ind w:left="8304" w:hanging="360"/>
      </w:pPr>
      <w:rPr>
        <w:rFonts w:ascii="Courier New" w:hAnsi="Courier New" w:cs="Courier New" w:hint="default"/>
      </w:rPr>
    </w:lvl>
    <w:lvl w:ilvl="2" w:tplc="04190005" w:tentative="1">
      <w:start w:val="1"/>
      <w:numFmt w:val="bullet"/>
      <w:lvlText w:val=""/>
      <w:lvlJc w:val="left"/>
      <w:pPr>
        <w:tabs>
          <w:tab w:val="num" w:pos="9024"/>
        </w:tabs>
        <w:ind w:left="9024" w:hanging="360"/>
      </w:pPr>
      <w:rPr>
        <w:rFonts w:ascii="Wingdings" w:hAnsi="Wingdings" w:hint="default"/>
      </w:rPr>
    </w:lvl>
    <w:lvl w:ilvl="3" w:tplc="04190001" w:tentative="1">
      <w:start w:val="1"/>
      <w:numFmt w:val="bullet"/>
      <w:lvlText w:val=""/>
      <w:lvlJc w:val="left"/>
      <w:pPr>
        <w:tabs>
          <w:tab w:val="num" w:pos="9744"/>
        </w:tabs>
        <w:ind w:left="9744" w:hanging="360"/>
      </w:pPr>
      <w:rPr>
        <w:rFonts w:ascii="Symbol" w:hAnsi="Symbol" w:hint="default"/>
      </w:rPr>
    </w:lvl>
    <w:lvl w:ilvl="4" w:tplc="04190003" w:tentative="1">
      <w:start w:val="1"/>
      <w:numFmt w:val="bullet"/>
      <w:lvlText w:val="o"/>
      <w:lvlJc w:val="left"/>
      <w:pPr>
        <w:tabs>
          <w:tab w:val="num" w:pos="10464"/>
        </w:tabs>
        <w:ind w:left="10464" w:hanging="360"/>
      </w:pPr>
      <w:rPr>
        <w:rFonts w:ascii="Courier New" w:hAnsi="Courier New" w:cs="Courier New" w:hint="default"/>
      </w:rPr>
    </w:lvl>
    <w:lvl w:ilvl="5" w:tplc="04190005" w:tentative="1">
      <w:start w:val="1"/>
      <w:numFmt w:val="bullet"/>
      <w:lvlText w:val=""/>
      <w:lvlJc w:val="left"/>
      <w:pPr>
        <w:tabs>
          <w:tab w:val="num" w:pos="11184"/>
        </w:tabs>
        <w:ind w:left="11184" w:hanging="360"/>
      </w:pPr>
      <w:rPr>
        <w:rFonts w:ascii="Wingdings" w:hAnsi="Wingdings" w:hint="default"/>
      </w:rPr>
    </w:lvl>
    <w:lvl w:ilvl="6" w:tplc="04190001" w:tentative="1">
      <w:start w:val="1"/>
      <w:numFmt w:val="bullet"/>
      <w:lvlText w:val=""/>
      <w:lvlJc w:val="left"/>
      <w:pPr>
        <w:tabs>
          <w:tab w:val="num" w:pos="11904"/>
        </w:tabs>
        <w:ind w:left="11904" w:hanging="360"/>
      </w:pPr>
      <w:rPr>
        <w:rFonts w:ascii="Symbol" w:hAnsi="Symbol" w:hint="default"/>
      </w:rPr>
    </w:lvl>
    <w:lvl w:ilvl="7" w:tplc="04190003" w:tentative="1">
      <w:start w:val="1"/>
      <w:numFmt w:val="bullet"/>
      <w:lvlText w:val="o"/>
      <w:lvlJc w:val="left"/>
      <w:pPr>
        <w:tabs>
          <w:tab w:val="num" w:pos="12624"/>
        </w:tabs>
        <w:ind w:left="12624" w:hanging="360"/>
      </w:pPr>
      <w:rPr>
        <w:rFonts w:ascii="Courier New" w:hAnsi="Courier New" w:cs="Courier New" w:hint="default"/>
      </w:rPr>
    </w:lvl>
    <w:lvl w:ilvl="8" w:tplc="04190005" w:tentative="1">
      <w:start w:val="1"/>
      <w:numFmt w:val="bullet"/>
      <w:lvlText w:val=""/>
      <w:lvlJc w:val="left"/>
      <w:pPr>
        <w:tabs>
          <w:tab w:val="num" w:pos="13344"/>
        </w:tabs>
        <w:ind w:left="13344" w:hanging="360"/>
      </w:pPr>
      <w:rPr>
        <w:rFonts w:ascii="Wingdings" w:hAnsi="Wingdings" w:hint="default"/>
      </w:rPr>
    </w:lvl>
  </w:abstractNum>
  <w:abstractNum w:abstractNumId="13" w15:restartNumberingAfterBreak="0">
    <w:nsid w:val="275D677C"/>
    <w:multiLevelType w:val="hybridMultilevel"/>
    <w:tmpl w:val="0F2AF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C31912"/>
    <w:multiLevelType w:val="singleLevel"/>
    <w:tmpl w:val="F824369C"/>
    <w:lvl w:ilvl="0">
      <w:start w:val="2"/>
      <w:numFmt w:val="bullet"/>
      <w:lvlText w:val="-"/>
      <w:lvlJc w:val="left"/>
      <w:pPr>
        <w:tabs>
          <w:tab w:val="num" w:pos="1065"/>
        </w:tabs>
        <w:ind w:left="1065" w:hanging="360"/>
      </w:pPr>
      <w:rPr>
        <w:rFonts w:hint="default"/>
      </w:rPr>
    </w:lvl>
  </w:abstractNum>
  <w:abstractNum w:abstractNumId="15" w15:restartNumberingAfterBreak="0">
    <w:nsid w:val="320949BC"/>
    <w:multiLevelType w:val="hybridMultilevel"/>
    <w:tmpl w:val="CFF6A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C1521A"/>
    <w:multiLevelType w:val="hybridMultilevel"/>
    <w:tmpl w:val="F4B20534"/>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DE3014"/>
    <w:multiLevelType w:val="hybridMultilevel"/>
    <w:tmpl w:val="2534A106"/>
    <w:lvl w:ilvl="0" w:tplc="8D78C60A">
      <w:start w:val="6"/>
      <w:numFmt w:val="bullet"/>
      <w:lvlText w:val="-"/>
      <w:lvlJc w:val="left"/>
      <w:pPr>
        <w:tabs>
          <w:tab w:val="num" w:pos="1608"/>
        </w:tabs>
        <w:ind w:left="1608" w:hanging="90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E64550A"/>
    <w:multiLevelType w:val="hybridMultilevel"/>
    <w:tmpl w:val="D7B24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777B51"/>
    <w:multiLevelType w:val="hybridMultilevel"/>
    <w:tmpl w:val="E2DCC812"/>
    <w:lvl w:ilvl="0" w:tplc="2B1A05C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15:restartNumberingAfterBreak="0">
    <w:nsid w:val="5259698A"/>
    <w:multiLevelType w:val="hybridMultilevel"/>
    <w:tmpl w:val="E34ECCB4"/>
    <w:lvl w:ilvl="0" w:tplc="AF8C450A">
      <w:start w:val="1"/>
      <w:numFmt w:val="bullet"/>
      <w:lvlText w:val=""/>
      <w:lvlJc w:val="left"/>
      <w:pPr>
        <w:tabs>
          <w:tab w:val="num" w:pos="1485"/>
        </w:tabs>
        <w:ind w:left="1485" w:hanging="405"/>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52A13359"/>
    <w:multiLevelType w:val="hybridMultilevel"/>
    <w:tmpl w:val="2E9EBDE2"/>
    <w:lvl w:ilvl="0" w:tplc="E836E4C8">
      <w:start w:val="15"/>
      <w:numFmt w:val="bullet"/>
      <w:lvlText w:val="-"/>
      <w:lvlJc w:val="left"/>
      <w:pPr>
        <w:tabs>
          <w:tab w:val="num" w:pos="972"/>
        </w:tabs>
        <w:ind w:left="972" w:hanging="360"/>
      </w:pPr>
      <w:rPr>
        <w:rFonts w:ascii="Times New Roman" w:eastAsia="Times New Roman" w:hAnsi="Times New Roman" w:cs="Times New Roman"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2" w15:restartNumberingAfterBreak="0">
    <w:nsid w:val="52D90376"/>
    <w:multiLevelType w:val="hybridMultilevel"/>
    <w:tmpl w:val="10CCB4CA"/>
    <w:lvl w:ilvl="0" w:tplc="1B2A600A">
      <w:start w:val="1"/>
      <w:numFmt w:val="decimal"/>
      <w:lvlText w:val="%1."/>
      <w:lvlJc w:val="left"/>
      <w:pPr>
        <w:tabs>
          <w:tab w:val="num" w:pos="720"/>
        </w:tabs>
        <w:ind w:left="720" w:hanging="360"/>
      </w:pPr>
    </w:lvl>
    <w:lvl w:ilvl="1" w:tplc="EC90D034">
      <w:numFmt w:val="none"/>
      <w:lvlText w:val=""/>
      <w:lvlJc w:val="left"/>
      <w:pPr>
        <w:tabs>
          <w:tab w:val="num" w:pos="360"/>
        </w:tabs>
      </w:pPr>
    </w:lvl>
    <w:lvl w:ilvl="2" w:tplc="168C654C">
      <w:numFmt w:val="none"/>
      <w:lvlText w:val=""/>
      <w:lvlJc w:val="left"/>
      <w:pPr>
        <w:tabs>
          <w:tab w:val="num" w:pos="360"/>
        </w:tabs>
      </w:pPr>
    </w:lvl>
    <w:lvl w:ilvl="3" w:tplc="711CC7DC">
      <w:numFmt w:val="none"/>
      <w:lvlText w:val=""/>
      <w:lvlJc w:val="left"/>
      <w:pPr>
        <w:tabs>
          <w:tab w:val="num" w:pos="360"/>
        </w:tabs>
      </w:pPr>
    </w:lvl>
    <w:lvl w:ilvl="4" w:tplc="D7FEC950">
      <w:numFmt w:val="none"/>
      <w:lvlText w:val=""/>
      <w:lvlJc w:val="left"/>
      <w:pPr>
        <w:tabs>
          <w:tab w:val="num" w:pos="360"/>
        </w:tabs>
      </w:pPr>
    </w:lvl>
    <w:lvl w:ilvl="5" w:tplc="B1081FB4">
      <w:numFmt w:val="none"/>
      <w:lvlText w:val=""/>
      <w:lvlJc w:val="left"/>
      <w:pPr>
        <w:tabs>
          <w:tab w:val="num" w:pos="360"/>
        </w:tabs>
      </w:pPr>
    </w:lvl>
    <w:lvl w:ilvl="6" w:tplc="8E3CF9B2">
      <w:numFmt w:val="none"/>
      <w:lvlText w:val=""/>
      <w:lvlJc w:val="left"/>
      <w:pPr>
        <w:tabs>
          <w:tab w:val="num" w:pos="360"/>
        </w:tabs>
      </w:pPr>
    </w:lvl>
    <w:lvl w:ilvl="7" w:tplc="B9D23B0C">
      <w:numFmt w:val="none"/>
      <w:lvlText w:val=""/>
      <w:lvlJc w:val="left"/>
      <w:pPr>
        <w:tabs>
          <w:tab w:val="num" w:pos="360"/>
        </w:tabs>
      </w:pPr>
    </w:lvl>
    <w:lvl w:ilvl="8" w:tplc="CB865050">
      <w:numFmt w:val="none"/>
      <w:lvlText w:val=""/>
      <w:lvlJc w:val="left"/>
      <w:pPr>
        <w:tabs>
          <w:tab w:val="num" w:pos="360"/>
        </w:tabs>
      </w:pPr>
    </w:lvl>
  </w:abstractNum>
  <w:abstractNum w:abstractNumId="23" w15:restartNumberingAfterBreak="0">
    <w:nsid w:val="54C835FA"/>
    <w:multiLevelType w:val="multilevel"/>
    <w:tmpl w:val="F35A8C6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color w:val="008000"/>
      </w:rPr>
    </w:lvl>
    <w:lvl w:ilvl="2">
      <w:start w:val="1"/>
      <w:numFmt w:val="decimal"/>
      <w:isLgl/>
      <w:lvlText w:val="%1.%2.%3."/>
      <w:lvlJc w:val="left"/>
      <w:pPr>
        <w:tabs>
          <w:tab w:val="num" w:pos="1080"/>
        </w:tabs>
        <w:ind w:left="1080" w:hanging="720"/>
      </w:pPr>
      <w:rPr>
        <w:rFonts w:hint="default"/>
        <w:color w:val="008000"/>
      </w:rPr>
    </w:lvl>
    <w:lvl w:ilvl="3">
      <w:start w:val="1"/>
      <w:numFmt w:val="decimal"/>
      <w:isLgl/>
      <w:lvlText w:val="%1.%2.%3.%4."/>
      <w:lvlJc w:val="left"/>
      <w:pPr>
        <w:tabs>
          <w:tab w:val="num" w:pos="1080"/>
        </w:tabs>
        <w:ind w:left="1080" w:hanging="720"/>
      </w:pPr>
      <w:rPr>
        <w:rFonts w:hint="default"/>
        <w:color w:val="008000"/>
      </w:rPr>
    </w:lvl>
    <w:lvl w:ilvl="4">
      <w:start w:val="1"/>
      <w:numFmt w:val="decimal"/>
      <w:isLgl/>
      <w:lvlText w:val="%1.%2.%3.%4.%5."/>
      <w:lvlJc w:val="left"/>
      <w:pPr>
        <w:tabs>
          <w:tab w:val="num" w:pos="1440"/>
        </w:tabs>
        <w:ind w:left="1440" w:hanging="1080"/>
      </w:pPr>
      <w:rPr>
        <w:rFonts w:hint="default"/>
        <w:color w:val="008000"/>
      </w:rPr>
    </w:lvl>
    <w:lvl w:ilvl="5">
      <w:start w:val="1"/>
      <w:numFmt w:val="decimal"/>
      <w:isLgl/>
      <w:lvlText w:val="%1.%2.%3.%4.%5.%6."/>
      <w:lvlJc w:val="left"/>
      <w:pPr>
        <w:tabs>
          <w:tab w:val="num" w:pos="1440"/>
        </w:tabs>
        <w:ind w:left="1440" w:hanging="1080"/>
      </w:pPr>
      <w:rPr>
        <w:rFonts w:hint="default"/>
        <w:color w:val="008000"/>
      </w:rPr>
    </w:lvl>
    <w:lvl w:ilvl="6">
      <w:start w:val="1"/>
      <w:numFmt w:val="decimal"/>
      <w:isLgl/>
      <w:lvlText w:val="%1.%2.%3.%4.%5.%6.%7."/>
      <w:lvlJc w:val="left"/>
      <w:pPr>
        <w:tabs>
          <w:tab w:val="num" w:pos="1800"/>
        </w:tabs>
        <w:ind w:left="1800" w:hanging="1440"/>
      </w:pPr>
      <w:rPr>
        <w:rFonts w:hint="default"/>
        <w:color w:val="008000"/>
      </w:rPr>
    </w:lvl>
    <w:lvl w:ilvl="7">
      <w:start w:val="1"/>
      <w:numFmt w:val="decimal"/>
      <w:isLgl/>
      <w:lvlText w:val="%1.%2.%3.%4.%5.%6.%7.%8."/>
      <w:lvlJc w:val="left"/>
      <w:pPr>
        <w:tabs>
          <w:tab w:val="num" w:pos="1800"/>
        </w:tabs>
        <w:ind w:left="1800" w:hanging="1440"/>
      </w:pPr>
      <w:rPr>
        <w:rFonts w:hint="default"/>
        <w:color w:val="008000"/>
      </w:rPr>
    </w:lvl>
    <w:lvl w:ilvl="8">
      <w:start w:val="1"/>
      <w:numFmt w:val="decimal"/>
      <w:isLgl/>
      <w:lvlText w:val="%1.%2.%3.%4.%5.%6.%7.%8.%9."/>
      <w:lvlJc w:val="left"/>
      <w:pPr>
        <w:tabs>
          <w:tab w:val="num" w:pos="2160"/>
        </w:tabs>
        <w:ind w:left="2160" w:hanging="1800"/>
      </w:pPr>
      <w:rPr>
        <w:rFonts w:hint="default"/>
        <w:color w:val="008000"/>
      </w:rPr>
    </w:lvl>
  </w:abstractNum>
  <w:abstractNum w:abstractNumId="24" w15:restartNumberingAfterBreak="0">
    <w:nsid w:val="57BD2669"/>
    <w:multiLevelType w:val="hybridMultilevel"/>
    <w:tmpl w:val="5694C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7A0EFA"/>
    <w:multiLevelType w:val="hybridMultilevel"/>
    <w:tmpl w:val="8C785A3A"/>
    <w:lvl w:ilvl="0" w:tplc="E836E4C8">
      <w:start w:val="15"/>
      <w:numFmt w:val="bullet"/>
      <w:lvlText w:val="-"/>
      <w:lvlJc w:val="left"/>
      <w:pPr>
        <w:tabs>
          <w:tab w:val="num" w:pos="972"/>
        </w:tabs>
        <w:ind w:left="972" w:hanging="360"/>
      </w:pPr>
      <w:rPr>
        <w:rFonts w:ascii="Times New Roman" w:eastAsia="Times New Roman" w:hAnsi="Times New Roman" w:cs="Times New Roman"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6" w15:restartNumberingAfterBreak="0">
    <w:nsid w:val="5893363A"/>
    <w:multiLevelType w:val="hybridMultilevel"/>
    <w:tmpl w:val="92B23DB8"/>
    <w:lvl w:ilvl="0" w:tplc="9368A80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8C96C2D"/>
    <w:multiLevelType w:val="hybridMultilevel"/>
    <w:tmpl w:val="6E10BBA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5DA5408B"/>
    <w:multiLevelType w:val="hybridMultilevel"/>
    <w:tmpl w:val="06D228C4"/>
    <w:lvl w:ilvl="0" w:tplc="70887CB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15:restartNumberingAfterBreak="0">
    <w:nsid w:val="5DA71C05"/>
    <w:multiLevelType w:val="hybridMultilevel"/>
    <w:tmpl w:val="F886CB20"/>
    <w:lvl w:ilvl="0" w:tplc="D938F8BC">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15:restartNumberingAfterBreak="0">
    <w:nsid w:val="60B12A30"/>
    <w:multiLevelType w:val="hybridMultilevel"/>
    <w:tmpl w:val="16BC733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12439"/>
    <w:multiLevelType w:val="hybridMultilevel"/>
    <w:tmpl w:val="871E2EB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DE57FA"/>
    <w:multiLevelType w:val="hybridMultilevel"/>
    <w:tmpl w:val="D57C91D0"/>
    <w:lvl w:ilvl="0" w:tplc="787006C4">
      <w:start w:val="3"/>
      <w:numFmt w:val="decimal"/>
      <w:lvlText w:val="%1."/>
      <w:lvlJc w:val="left"/>
      <w:pPr>
        <w:tabs>
          <w:tab w:val="num" w:pos="644"/>
        </w:tabs>
        <w:ind w:left="644" w:hanging="360"/>
      </w:pPr>
      <w:rPr>
        <w:rFonts w:hint="default"/>
      </w:rPr>
    </w:lvl>
    <w:lvl w:ilvl="1" w:tplc="04190005">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15:restartNumberingAfterBreak="0">
    <w:nsid w:val="62830D8A"/>
    <w:multiLevelType w:val="hybridMultilevel"/>
    <w:tmpl w:val="B9928B1A"/>
    <w:lvl w:ilvl="0" w:tplc="F90CDEBE">
      <w:numFmt w:val="bullet"/>
      <w:lvlText w:val="-"/>
      <w:lvlJc w:val="left"/>
      <w:pPr>
        <w:tabs>
          <w:tab w:val="num" w:pos="1320"/>
        </w:tabs>
        <w:ind w:left="1320" w:hanging="78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49F760F"/>
    <w:multiLevelType w:val="hybridMultilevel"/>
    <w:tmpl w:val="0BA2A46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F9B4B64"/>
    <w:multiLevelType w:val="hybridMultilevel"/>
    <w:tmpl w:val="F7A2BA94"/>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708D1FCE"/>
    <w:multiLevelType w:val="hybridMultilevel"/>
    <w:tmpl w:val="F3E05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67374E2"/>
    <w:multiLevelType w:val="hybridMultilevel"/>
    <w:tmpl w:val="A7A6292C"/>
    <w:lvl w:ilvl="0" w:tplc="3D3EDB60">
      <w:numFmt w:val="bullet"/>
      <w:lvlText w:val=""/>
      <w:lvlJc w:val="left"/>
      <w:pPr>
        <w:ind w:left="720" w:hanging="360"/>
      </w:pPr>
      <w:rPr>
        <w:rFonts w:ascii="Symbol" w:eastAsia="Times New Roman" w:hAnsi="Symbol"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730B4"/>
    <w:multiLevelType w:val="hybridMultilevel"/>
    <w:tmpl w:val="32A2E0FE"/>
    <w:lvl w:ilvl="0" w:tplc="A4A029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790327A4"/>
    <w:multiLevelType w:val="hybridMultilevel"/>
    <w:tmpl w:val="0C7A24CC"/>
    <w:lvl w:ilvl="0" w:tplc="3FFAED02">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41"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B5E2981"/>
    <w:multiLevelType w:val="hybridMultilevel"/>
    <w:tmpl w:val="DEBE99C2"/>
    <w:lvl w:ilvl="0" w:tplc="E836E4C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32"/>
  </w:num>
  <w:num w:numId="4">
    <w:abstractNumId w:val="28"/>
  </w:num>
  <w:num w:numId="5">
    <w:abstractNumId w:val="18"/>
  </w:num>
  <w:num w:numId="6">
    <w:abstractNumId w:val="13"/>
  </w:num>
  <w:num w:numId="7">
    <w:abstractNumId w:val="34"/>
  </w:num>
  <w:num w:numId="8">
    <w:abstractNumId w:val="5"/>
  </w:num>
  <w:num w:numId="9">
    <w:abstractNumId w:val="37"/>
  </w:num>
  <w:num w:numId="10">
    <w:abstractNumId w:val="9"/>
  </w:num>
  <w:num w:numId="11">
    <w:abstractNumId w:val="24"/>
  </w:num>
  <w:num w:numId="12">
    <w:abstractNumId w:val="16"/>
  </w:num>
  <w:num w:numId="13">
    <w:abstractNumId w:val="39"/>
  </w:num>
  <w:num w:numId="14">
    <w:abstractNumId w:val="12"/>
  </w:num>
  <w:num w:numId="15">
    <w:abstractNumId w:val="26"/>
  </w:num>
  <w:num w:numId="16">
    <w:abstractNumId w:val="40"/>
  </w:num>
  <w:num w:numId="17">
    <w:abstractNumId w:val="2"/>
  </w:num>
  <w:num w:numId="18">
    <w:abstractNumId w:val="19"/>
  </w:num>
  <w:num w:numId="19">
    <w:abstractNumId w:val="15"/>
  </w:num>
  <w:num w:numId="20">
    <w:abstractNumId w:val="29"/>
  </w:num>
  <w:num w:numId="21">
    <w:abstractNumId w:val="3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21"/>
  </w:num>
  <w:num w:numId="26">
    <w:abstractNumId w:val="25"/>
  </w:num>
  <w:num w:numId="27">
    <w:abstractNumId w:val="42"/>
  </w:num>
  <w:num w:numId="28">
    <w:abstractNumId w:val="23"/>
  </w:num>
  <w:num w:numId="29">
    <w:abstractNumId w:val="8"/>
  </w:num>
  <w:num w:numId="30">
    <w:abstractNumId w:val="27"/>
  </w:num>
  <w:num w:numId="31">
    <w:abstractNumId w:val="4"/>
  </w:num>
  <w:num w:numId="32">
    <w:abstractNumId w:val="33"/>
  </w:num>
  <w:num w:numId="33">
    <w:abstractNumId w:val="35"/>
  </w:num>
  <w:num w:numId="34">
    <w:abstractNumId w:val="11"/>
  </w:num>
  <w:num w:numId="35">
    <w:abstractNumId w:val="1"/>
  </w:num>
  <w:num w:numId="36">
    <w:abstractNumId w:val="10"/>
  </w:num>
  <w:num w:numId="37">
    <w:abstractNumId w:val="36"/>
  </w:num>
  <w:num w:numId="38">
    <w:abstractNumId w:val="7"/>
  </w:num>
  <w:num w:numId="39">
    <w:abstractNumId w:val="14"/>
  </w:num>
  <w:num w:numId="40">
    <w:abstractNumId w:val="6"/>
  </w:num>
  <w:num w:numId="41">
    <w:abstractNumId w:val="30"/>
  </w:num>
  <w:num w:numId="42">
    <w:abstractNumId w:val="0"/>
  </w:num>
  <w:num w:numId="43">
    <w:abstractNumId w:val="4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A0"/>
    <w:rsid w:val="0001323D"/>
    <w:rsid w:val="00020C21"/>
    <w:rsid w:val="0002334F"/>
    <w:rsid w:val="00030B7A"/>
    <w:rsid w:val="0003412B"/>
    <w:rsid w:val="000344AD"/>
    <w:rsid w:val="00060C78"/>
    <w:rsid w:val="00081865"/>
    <w:rsid w:val="00087214"/>
    <w:rsid w:val="00094644"/>
    <w:rsid w:val="000C6931"/>
    <w:rsid w:val="000E4330"/>
    <w:rsid w:val="000F1704"/>
    <w:rsid w:val="000F1A05"/>
    <w:rsid w:val="000F7EF4"/>
    <w:rsid w:val="00104654"/>
    <w:rsid w:val="0010669D"/>
    <w:rsid w:val="00110E17"/>
    <w:rsid w:val="0011373E"/>
    <w:rsid w:val="00121642"/>
    <w:rsid w:val="00130F35"/>
    <w:rsid w:val="00134E00"/>
    <w:rsid w:val="001443BE"/>
    <w:rsid w:val="001628B9"/>
    <w:rsid w:val="00170EE0"/>
    <w:rsid w:val="00171CBE"/>
    <w:rsid w:val="00181170"/>
    <w:rsid w:val="00181588"/>
    <w:rsid w:val="00191499"/>
    <w:rsid w:val="001A1D7D"/>
    <w:rsid w:val="001B2B21"/>
    <w:rsid w:val="001B4B1C"/>
    <w:rsid w:val="001D0CAF"/>
    <w:rsid w:val="001D6A9C"/>
    <w:rsid w:val="001E61D6"/>
    <w:rsid w:val="001F1A47"/>
    <w:rsid w:val="002021F9"/>
    <w:rsid w:val="002062BE"/>
    <w:rsid w:val="00213FE4"/>
    <w:rsid w:val="00222D9F"/>
    <w:rsid w:val="002276C7"/>
    <w:rsid w:val="002376BB"/>
    <w:rsid w:val="00237FBD"/>
    <w:rsid w:val="00241219"/>
    <w:rsid w:val="00242BBD"/>
    <w:rsid w:val="00245AFB"/>
    <w:rsid w:val="00262BBB"/>
    <w:rsid w:val="00266175"/>
    <w:rsid w:val="00272AE4"/>
    <w:rsid w:val="0028091C"/>
    <w:rsid w:val="00290AAA"/>
    <w:rsid w:val="002917B1"/>
    <w:rsid w:val="00292350"/>
    <w:rsid w:val="002A322F"/>
    <w:rsid w:val="002B587A"/>
    <w:rsid w:val="002C0D40"/>
    <w:rsid w:val="002C1AFA"/>
    <w:rsid w:val="002C3C2C"/>
    <w:rsid w:val="002C63E6"/>
    <w:rsid w:val="002D14C0"/>
    <w:rsid w:val="002D2E52"/>
    <w:rsid w:val="002F4B46"/>
    <w:rsid w:val="00300434"/>
    <w:rsid w:val="00307AEE"/>
    <w:rsid w:val="00321466"/>
    <w:rsid w:val="00326C7D"/>
    <w:rsid w:val="0033042F"/>
    <w:rsid w:val="00333867"/>
    <w:rsid w:val="00341FC8"/>
    <w:rsid w:val="00353AC3"/>
    <w:rsid w:val="003755EF"/>
    <w:rsid w:val="003756D6"/>
    <w:rsid w:val="003A07BF"/>
    <w:rsid w:val="003A0990"/>
    <w:rsid w:val="003A62AD"/>
    <w:rsid w:val="003B0C74"/>
    <w:rsid w:val="003B4429"/>
    <w:rsid w:val="003B4440"/>
    <w:rsid w:val="003B5AB7"/>
    <w:rsid w:val="003C147B"/>
    <w:rsid w:val="003C4659"/>
    <w:rsid w:val="003D76A3"/>
    <w:rsid w:val="003E71A5"/>
    <w:rsid w:val="004232CD"/>
    <w:rsid w:val="004266B4"/>
    <w:rsid w:val="00432FCD"/>
    <w:rsid w:val="0044225E"/>
    <w:rsid w:val="00453192"/>
    <w:rsid w:val="00455334"/>
    <w:rsid w:val="00477D0F"/>
    <w:rsid w:val="00481613"/>
    <w:rsid w:val="00482C21"/>
    <w:rsid w:val="0049366B"/>
    <w:rsid w:val="00496634"/>
    <w:rsid w:val="004A39B3"/>
    <w:rsid w:val="004A69DF"/>
    <w:rsid w:val="004B53C3"/>
    <w:rsid w:val="004C2261"/>
    <w:rsid w:val="004C2FD5"/>
    <w:rsid w:val="004C455D"/>
    <w:rsid w:val="004C7EDB"/>
    <w:rsid w:val="004D24B5"/>
    <w:rsid w:val="004D57A2"/>
    <w:rsid w:val="004D7B4B"/>
    <w:rsid w:val="004E164B"/>
    <w:rsid w:val="00505A21"/>
    <w:rsid w:val="00507E86"/>
    <w:rsid w:val="00512D22"/>
    <w:rsid w:val="005201FE"/>
    <w:rsid w:val="00525B68"/>
    <w:rsid w:val="00525F57"/>
    <w:rsid w:val="00534FFD"/>
    <w:rsid w:val="00537C7E"/>
    <w:rsid w:val="005616ED"/>
    <w:rsid w:val="0056525B"/>
    <w:rsid w:val="00573026"/>
    <w:rsid w:val="00580F64"/>
    <w:rsid w:val="00586DC7"/>
    <w:rsid w:val="00595861"/>
    <w:rsid w:val="005A074B"/>
    <w:rsid w:val="005A0CAF"/>
    <w:rsid w:val="005A1FA0"/>
    <w:rsid w:val="005A6FC6"/>
    <w:rsid w:val="005D755A"/>
    <w:rsid w:val="005E0EB7"/>
    <w:rsid w:val="005E42A9"/>
    <w:rsid w:val="005E6980"/>
    <w:rsid w:val="005F06FA"/>
    <w:rsid w:val="005F3FCD"/>
    <w:rsid w:val="005F7B28"/>
    <w:rsid w:val="00605866"/>
    <w:rsid w:val="0061546A"/>
    <w:rsid w:val="00621EE0"/>
    <w:rsid w:val="00641BB8"/>
    <w:rsid w:val="00650989"/>
    <w:rsid w:val="0065325C"/>
    <w:rsid w:val="0066237B"/>
    <w:rsid w:val="00666A07"/>
    <w:rsid w:val="00673E2E"/>
    <w:rsid w:val="0067560F"/>
    <w:rsid w:val="00687CAA"/>
    <w:rsid w:val="00687FB4"/>
    <w:rsid w:val="00696A36"/>
    <w:rsid w:val="006A00D1"/>
    <w:rsid w:val="006B2A9E"/>
    <w:rsid w:val="006C1763"/>
    <w:rsid w:val="006C3B75"/>
    <w:rsid w:val="006C562A"/>
    <w:rsid w:val="006C6902"/>
    <w:rsid w:val="006D077D"/>
    <w:rsid w:val="006D0896"/>
    <w:rsid w:val="006D0CBA"/>
    <w:rsid w:val="006E0597"/>
    <w:rsid w:val="006E133A"/>
    <w:rsid w:val="006E135A"/>
    <w:rsid w:val="006E72A2"/>
    <w:rsid w:val="00702933"/>
    <w:rsid w:val="00726BFA"/>
    <w:rsid w:val="00736C33"/>
    <w:rsid w:val="00744949"/>
    <w:rsid w:val="00753336"/>
    <w:rsid w:val="007651F0"/>
    <w:rsid w:val="007828C4"/>
    <w:rsid w:val="00787F29"/>
    <w:rsid w:val="007920D7"/>
    <w:rsid w:val="007964D0"/>
    <w:rsid w:val="00797D94"/>
    <w:rsid w:val="007A2E4E"/>
    <w:rsid w:val="007A402E"/>
    <w:rsid w:val="007B6992"/>
    <w:rsid w:val="007B79E4"/>
    <w:rsid w:val="007C36C1"/>
    <w:rsid w:val="007C6AAB"/>
    <w:rsid w:val="007C725A"/>
    <w:rsid w:val="007D1BF0"/>
    <w:rsid w:val="007D501E"/>
    <w:rsid w:val="007F42C9"/>
    <w:rsid w:val="007F765B"/>
    <w:rsid w:val="0081328A"/>
    <w:rsid w:val="00814C36"/>
    <w:rsid w:val="0083442D"/>
    <w:rsid w:val="008473B7"/>
    <w:rsid w:val="00852C21"/>
    <w:rsid w:val="00861EF7"/>
    <w:rsid w:val="00875115"/>
    <w:rsid w:val="0088341A"/>
    <w:rsid w:val="00885C5F"/>
    <w:rsid w:val="00892B70"/>
    <w:rsid w:val="00894D9F"/>
    <w:rsid w:val="008A0783"/>
    <w:rsid w:val="008A4976"/>
    <w:rsid w:val="008B3D8D"/>
    <w:rsid w:val="008B41C2"/>
    <w:rsid w:val="008B7A11"/>
    <w:rsid w:val="008C0D82"/>
    <w:rsid w:val="008C26C8"/>
    <w:rsid w:val="008C6AB8"/>
    <w:rsid w:val="008D1935"/>
    <w:rsid w:val="008D750D"/>
    <w:rsid w:val="008E0636"/>
    <w:rsid w:val="008E5099"/>
    <w:rsid w:val="00902A8B"/>
    <w:rsid w:val="009066C0"/>
    <w:rsid w:val="00907AE8"/>
    <w:rsid w:val="009119F0"/>
    <w:rsid w:val="00913A65"/>
    <w:rsid w:val="0091796B"/>
    <w:rsid w:val="0092078E"/>
    <w:rsid w:val="00942EE4"/>
    <w:rsid w:val="00953223"/>
    <w:rsid w:val="0095404C"/>
    <w:rsid w:val="009644A1"/>
    <w:rsid w:val="0096545D"/>
    <w:rsid w:val="0097291E"/>
    <w:rsid w:val="00976FBF"/>
    <w:rsid w:val="0099051B"/>
    <w:rsid w:val="009A498F"/>
    <w:rsid w:val="009A7A89"/>
    <w:rsid w:val="009B2A5E"/>
    <w:rsid w:val="009C0C5D"/>
    <w:rsid w:val="009C4E80"/>
    <w:rsid w:val="009E5A27"/>
    <w:rsid w:val="009E6E19"/>
    <w:rsid w:val="00A052E5"/>
    <w:rsid w:val="00A14077"/>
    <w:rsid w:val="00A20A73"/>
    <w:rsid w:val="00A236E1"/>
    <w:rsid w:val="00A241D6"/>
    <w:rsid w:val="00A24546"/>
    <w:rsid w:val="00A2472E"/>
    <w:rsid w:val="00A45C92"/>
    <w:rsid w:val="00A652D1"/>
    <w:rsid w:val="00A67886"/>
    <w:rsid w:val="00A70B41"/>
    <w:rsid w:val="00A738F5"/>
    <w:rsid w:val="00A74C04"/>
    <w:rsid w:val="00A7552C"/>
    <w:rsid w:val="00A80BF0"/>
    <w:rsid w:val="00AB5EF4"/>
    <w:rsid w:val="00AC3EEF"/>
    <w:rsid w:val="00AE342A"/>
    <w:rsid w:val="00AE3839"/>
    <w:rsid w:val="00AE517D"/>
    <w:rsid w:val="00B04AEE"/>
    <w:rsid w:val="00B23AB1"/>
    <w:rsid w:val="00B276AB"/>
    <w:rsid w:val="00B52624"/>
    <w:rsid w:val="00B754D9"/>
    <w:rsid w:val="00B759C5"/>
    <w:rsid w:val="00B86B2A"/>
    <w:rsid w:val="00B9717D"/>
    <w:rsid w:val="00BA4469"/>
    <w:rsid w:val="00BC0DFC"/>
    <w:rsid w:val="00BD440F"/>
    <w:rsid w:val="00BD441F"/>
    <w:rsid w:val="00BE11ED"/>
    <w:rsid w:val="00BE339A"/>
    <w:rsid w:val="00BE3D87"/>
    <w:rsid w:val="00BE66C0"/>
    <w:rsid w:val="00BF40EA"/>
    <w:rsid w:val="00C0705C"/>
    <w:rsid w:val="00C2146E"/>
    <w:rsid w:val="00C263B9"/>
    <w:rsid w:val="00C47A28"/>
    <w:rsid w:val="00C5540E"/>
    <w:rsid w:val="00C60DFE"/>
    <w:rsid w:val="00C618FD"/>
    <w:rsid w:val="00C66C34"/>
    <w:rsid w:val="00C678F4"/>
    <w:rsid w:val="00C762F7"/>
    <w:rsid w:val="00C80643"/>
    <w:rsid w:val="00C87321"/>
    <w:rsid w:val="00C92DD5"/>
    <w:rsid w:val="00CA192D"/>
    <w:rsid w:val="00CA1D40"/>
    <w:rsid w:val="00CA377B"/>
    <w:rsid w:val="00CA63CC"/>
    <w:rsid w:val="00CB7BDB"/>
    <w:rsid w:val="00CC629A"/>
    <w:rsid w:val="00CD0498"/>
    <w:rsid w:val="00CD31E5"/>
    <w:rsid w:val="00D0465B"/>
    <w:rsid w:val="00D132D1"/>
    <w:rsid w:val="00D202E9"/>
    <w:rsid w:val="00D30132"/>
    <w:rsid w:val="00D30B7B"/>
    <w:rsid w:val="00D31F8C"/>
    <w:rsid w:val="00D4145D"/>
    <w:rsid w:val="00D4283C"/>
    <w:rsid w:val="00D43B82"/>
    <w:rsid w:val="00D444E8"/>
    <w:rsid w:val="00D45023"/>
    <w:rsid w:val="00D55925"/>
    <w:rsid w:val="00D56FA3"/>
    <w:rsid w:val="00D83E15"/>
    <w:rsid w:val="00D93BBF"/>
    <w:rsid w:val="00D94BD0"/>
    <w:rsid w:val="00D95AC3"/>
    <w:rsid w:val="00DB1156"/>
    <w:rsid w:val="00DB1D49"/>
    <w:rsid w:val="00DB2ADB"/>
    <w:rsid w:val="00DD518A"/>
    <w:rsid w:val="00DE3C91"/>
    <w:rsid w:val="00DF0F08"/>
    <w:rsid w:val="00DF61A2"/>
    <w:rsid w:val="00E01789"/>
    <w:rsid w:val="00E129A4"/>
    <w:rsid w:val="00E237FA"/>
    <w:rsid w:val="00E25E3C"/>
    <w:rsid w:val="00E505BC"/>
    <w:rsid w:val="00E74CB4"/>
    <w:rsid w:val="00E87FB8"/>
    <w:rsid w:val="00EB2573"/>
    <w:rsid w:val="00EB5EA5"/>
    <w:rsid w:val="00EC0312"/>
    <w:rsid w:val="00EC2C16"/>
    <w:rsid w:val="00EC5990"/>
    <w:rsid w:val="00ED270F"/>
    <w:rsid w:val="00ED47CA"/>
    <w:rsid w:val="00EE30ED"/>
    <w:rsid w:val="00EE42F9"/>
    <w:rsid w:val="00EE6C70"/>
    <w:rsid w:val="00EE7B30"/>
    <w:rsid w:val="00EF6F69"/>
    <w:rsid w:val="00F064C5"/>
    <w:rsid w:val="00F3099C"/>
    <w:rsid w:val="00F4282C"/>
    <w:rsid w:val="00F43DA0"/>
    <w:rsid w:val="00F6293E"/>
    <w:rsid w:val="00F63ED2"/>
    <w:rsid w:val="00F717FC"/>
    <w:rsid w:val="00F75AB5"/>
    <w:rsid w:val="00F81B78"/>
    <w:rsid w:val="00F828D4"/>
    <w:rsid w:val="00F86054"/>
    <w:rsid w:val="00FA190B"/>
    <w:rsid w:val="00FB14C3"/>
    <w:rsid w:val="00FC7EA0"/>
    <w:rsid w:val="00FE53DB"/>
    <w:rsid w:val="00FF258C"/>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FD50F6"/>
  <w15:docId w15:val="{A4766BFD-B574-412B-80BE-BAF3DB4C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A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qFormat/>
    <w:rsid w:val="00F43DA0"/>
    <w:pPr>
      <w:keepNext/>
      <w:widowControl/>
      <w:autoSpaceDE/>
      <w:autoSpaceDN/>
      <w:adjustRightInd/>
      <w:spacing w:before="240" w:after="60"/>
      <w:jc w:val="center"/>
      <w:outlineLvl w:val="0"/>
    </w:pPr>
    <w:rPr>
      <w:rFonts w:ascii="Calibri Light" w:hAnsi="Calibri Light" w:cs="Times New Roman"/>
      <w:b/>
      <w:bCs/>
      <w:kern w:val="32"/>
      <w:sz w:val="32"/>
      <w:szCs w:val="32"/>
      <w:lang w:eastAsia="en-US"/>
    </w:rPr>
  </w:style>
  <w:style w:type="paragraph" w:styleId="2">
    <w:name w:val="heading 2"/>
    <w:basedOn w:val="a"/>
    <w:next w:val="a"/>
    <w:link w:val="20"/>
    <w:qFormat/>
    <w:rsid w:val="00F43DA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43DA0"/>
    <w:pPr>
      <w:outlineLvl w:val="2"/>
    </w:pPr>
  </w:style>
  <w:style w:type="paragraph" w:styleId="4">
    <w:name w:val="heading 4"/>
    <w:basedOn w:val="a"/>
    <w:next w:val="a"/>
    <w:link w:val="40"/>
    <w:qFormat/>
    <w:rsid w:val="00F43DA0"/>
    <w:pPr>
      <w:outlineLvl w:val="3"/>
    </w:pPr>
  </w:style>
  <w:style w:type="paragraph" w:styleId="5">
    <w:name w:val="heading 5"/>
    <w:basedOn w:val="a"/>
    <w:next w:val="a"/>
    <w:link w:val="50"/>
    <w:qFormat/>
    <w:rsid w:val="00F43DA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DA0"/>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F43DA0"/>
    <w:rPr>
      <w:rFonts w:ascii="Arial" w:eastAsia="Times New Roman" w:hAnsi="Arial" w:cs="Arial"/>
      <w:b/>
      <w:bCs/>
      <w:i/>
      <w:iCs/>
      <w:sz w:val="28"/>
      <w:szCs w:val="28"/>
      <w:lang w:eastAsia="ru-RU"/>
    </w:rPr>
  </w:style>
  <w:style w:type="character" w:customStyle="1" w:styleId="30">
    <w:name w:val="Заголовок 3 Знак"/>
    <w:basedOn w:val="a0"/>
    <w:link w:val="3"/>
    <w:rsid w:val="00F43DA0"/>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rsid w:val="00F43DA0"/>
    <w:rPr>
      <w:rFonts w:ascii="Times New Roman CYR" w:eastAsia="Times New Roman" w:hAnsi="Times New Roman CYR" w:cs="Times New Roman CYR"/>
      <w:sz w:val="24"/>
      <w:szCs w:val="24"/>
      <w:lang w:eastAsia="ru-RU"/>
    </w:rPr>
  </w:style>
  <w:style w:type="character" w:customStyle="1" w:styleId="50">
    <w:name w:val="Заголовок 5 Знак"/>
    <w:basedOn w:val="a0"/>
    <w:link w:val="5"/>
    <w:rsid w:val="00F43DA0"/>
    <w:rPr>
      <w:rFonts w:ascii="Times New Roman CYR" w:eastAsia="Times New Roman" w:hAnsi="Times New Roman CYR" w:cs="Times New Roman CYR"/>
      <w:b/>
      <w:bCs/>
      <w:i/>
      <w:iCs/>
      <w:sz w:val="26"/>
      <w:szCs w:val="26"/>
      <w:lang w:eastAsia="ru-RU"/>
    </w:rPr>
  </w:style>
  <w:style w:type="paragraph" w:customStyle="1" w:styleId="a3">
    <w:name w:val="Знак Знак Знак Знак Знак Знак Знак Знак Знак Знак"/>
    <w:basedOn w:val="a"/>
    <w:rsid w:val="00F43DA0"/>
    <w:pPr>
      <w:widowControl/>
      <w:autoSpaceDE/>
      <w:autoSpaceDN/>
      <w:adjustRightInd/>
    </w:pPr>
    <w:rPr>
      <w:rFonts w:ascii="Verdana" w:hAnsi="Verdana" w:cs="Verdana"/>
      <w:sz w:val="20"/>
      <w:szCs w:val="20"/>
      <w:lang w:val="en-US" w:eastAsia="en-US"/>
    </w:rPr>
  </w:style>
  <w:style w:type="paragraph" w:styleId="a4">
    <w:name w:val="Body Text"/>
    <w:basedOn w:val="a"/>
    <w:link w:val="a5"/>
    <w:rsid w:val="00F43DA0"/>
    <w:pPr>
      <w:widowControl/>
      <w:adjustRightInd/>
      <w:spacing w:after="120"/>
      <w:jc w:val="both"/>
    </w:pPr>
    <w:rPr>
      <w:rFonts w:ascii="Arial" w:hAnsi="Arial" w:cs="Arial"/>
      <w:sz w:val="20"/>
      <w:szCs w:val="20"/>
      <w:lang w:val="en-GB"/>
    </w:rPr>
  </w:style>
  <w:style w:type="character" w:customStyle="1" w:styleId="a5">
    <w:name w:val="Основний текст Знак"/>
    <w:basedOn w:val="a0"/>
    <w:link w:val="a4"/>
    <w:rsid w:val="00F43DA0"/>
    <w:rPr>
      <w:rFonts w:ascii="Arial" w:eastAsia="Times New Roman" w:hAnsi="Arial" w:cs="Arial"/>
      <w:sz w:val="20"/>
      <w:szCs w:val="20"/>
      <w:lang w:val="en-GB" w:eastAsia="ru-RU"/>
    </w:rPr>
  </w:style>
  <w:style w:type="paragraph" w:styleId="31">
    <w:name w:val="Body Text Indent 3"/>
    <w:basedOn w:val="a"/>
    <w:link w:val="32"/>
    <w:rsid w:val="00F43DA0"/>
    <w:pPr>
      <w:widowControl/>
      <w:autoSpaceDE/>
      <w:autoSpaceDN/>
      <w:adjustRightInd/>
      <w:spacing w:after="120"/>
      <w:ind w:left="283"/>
    </w:pPr>
    <w:rPr>
      <w:sz w:val="16"/>
      <w:szCs w:val="16"/>
      <w:lang w:val="uk-UA"/>
    </w:rPr>
  </w:style>
  <w:style w:type="character" w:customStyle="1" w:styleId="32">
    <w:name w:val="Основний текст з відступом 3 Знак"/>
    <w:basedOn w:val="a0"/>
    <w:link w:val="31"/>
    <w:rsid w:val="00F43DA0"/>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F43DA0"/>
    <w:rPr>
      <w:rFonts w:ascii="Tahoma" w:hAnsi="Tahoma" w:cs="Tahoma"/>
      <w:sz w:val="16"/>
      <w:szCs w:val="16"/>
    </w:rPr>
  </w:style>
  <w:style w:type="character" w:customStyle="1" w:styleId="a7">
    <w:name w:val="Текст у виносці Знак"/>
    <w:basedOn w:val="a0"/>
    <w:link w:val="a6"/>
    <w:semiHidden/>
    <w:rsid w:val="00F43DA0"/>
    <w:rPr>
      <w:rFonts w:ascii="Tahoma" w:eastAsia="Times New Roman" w:hAnsi="Tahoma" w:cs="Tahoma"/>
      <w:sz w:val="16"/>
      <w:szCs w:val="16"/>
      <w:lang w:eastAsia="ru-RU"/>
    </w:rPr>
  </w:style>
  <w:style w:type="character" w:styleId="a8">
    <w:name w:val="Hyperlink"/>
    <w:rsid w:val="00F43DA0"/>
    <w:rPr>
      <w:color w:val="0000FF"/>
      <w:u w:val="singl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rsid w:val="00F43DA0"/>
    <w:pPr>
      <w:widowControl/>
      <w:autoSpaceDE/>
      <w:autoSpaceDN/>
      <w:adjustRightInd/>
      <w:spacing w:before="100" w:beforeAutospacing="1" w:after="100" w:afterAutospacing="1"/>
    </w:pPr>
    <w:rPr>
      <w:rFonts w:ascii="Times New Roman" w:hAnsi="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F43DA0"/>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rsid w:val="00F43DA0"/>
    <w:pPr>
      <w:widowControl/>
      <w:autoSpaceDE/>
      <w:autoSpaceDN/>
      <w:adjustRightInd/>
    </w:pPr>
    <w:rPr>
      <w:rFonts w:ascii="Verdana" w:hAnsi="Verdana" w:cs="Verdana"/>
      <w:sz w:val="20"/>
      <w:szCs w:val="20"/>
      <w:lang w:val="en-US" w:eastAsia="en-US"/>
    </w:rPr>
  </w:style>
  <w:style w:type="character" w:styleId="ab">
    <w:name w:val="FollowedHyperlink"/>
    <w:rsid w:val="00F43DA0"/>
    <w:rPr>
      <w:color w:val="800080"/>
      <w:u w:val="single"/>
    </w:rPr>
  </w:style>
  <w:style w:type="paragraph" w:customStyle="1" w:styleId="ac">
    <w:name w:val="Нормальний текст"/>
    <w:basedOn w:val="a"/>
    <w:rsid w:val="00F43DA0"/>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rsid w:val="00F43DA0"/>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rsid w:val="00F43DA0"/>
    <w:pPr>
      <w:widowControl/>
      <w:autoSpaceDE/>
      <w:autoSpaceDN/>
      <w:adjustRightInd/>
    </w:pPr>
    <w:rPr>
      <w:rFonts w:ascii="Verdana" w:hAnsi="Verdana" w:cs="Verdana"/>
      <w:sz w:val="20"/>
      <w:szCs w:val="20"/>
      <w:lang w:val="en-US" w:eastAsia="en-US"/>
    </w:rPr>
  </w:style>
  <w:style w:type="paragraph" w:styleId="HTML">
    <w:name w:val="HTML Preformatted"/>
    <w:basedOn w:val="a"/>
    <w:link w:val="HTML0"/>
    <w:rsid w:val="00F43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HTML0">
    <w:name w:val="Стандартний HTML Знак"/>
    <w:basedOn w:val="a0"/>
    <w:link w:val="HTML"/>
    <w:rsid w:val="00F43DA0"/>
    <w:rPr>
      <w:rFonts w:ascii="Courier New" w:eastAsia="Courier New" w:hAnsi="Courier New" w:cs="Courier New"/>
      <w:sz w:val="20"/>
      <w:szCs w:val="20"/>
      <w:lang w:eastAsia="ru-RU"/>
    </w:rPr>
  </w:style>
  <w:style w:type="character" w:customStyle="1" w:styleId="af">
    <w:name w:val="Знак Знак"/>
    <w:rsid w:val="00F43DA0"/>
    <w:rPr>
      <w:rFonts w:ascii="Courier New" w:eastAsia="Courier New" w:hAnsi="Courier New" w:cs="Courier New"/>
      <w:lang w:val="ru-RU" w:eastAsia="ru-RU" w:bidi="ar-SA"/>
    </w:rPr>
  </w:style>
  <w:style w:type="paragraph" w:styleId="af0">
    <w:name w:val="Body Text Indent"/>
    <w:basedOn w:val="a"/>
    <w:link w:val="af1"/>
    <w:rsid w:val="00F43DA0"/>
    <w:pPr>
      <w:spacing w:after="120"/>
      <w:ind w:left="283"/>
    </w:pPr>
  </w:style>
  <w:style w:type="character" w:customStyle="1" w:styleId="af1">
    <w:name w:val="Основний текст з відступом Знак"/>
    <w:basedOn w:val="a0"/>
    <w:link w:val="af0"/>
    <w:rsid w:val="00F43DA0"/>
    <w:rPr>
      <w:rFonts w:ascii="Times New Roman CYR" w:eastAsia="Times New Roman" w:hAnsi="Times New Roman CYR" w:cs="Times New Roman CYR"/>
      <w:sz w:val="24"/>
      <w:szCs w:val="24"/>
      <w:lang w:eastAsia="ru-RU"/>
    </w:rPr>
  </w:style>
  <w:style w:type="paragraph" w:styleId="af2">
    <w:name w:val="header"/>
    <w:basedOn w:val="a"/>
    <w:link w:val="af3"/>
    <w:rsid w:val="00F43DA0"/>
    <w:pPr>
      <w:widowControl/>
      <w:tabs>
        <w:tab w:val="center" w:pos="4819"/>
        <w:tab w:val="right" w:pos="9639"/>
      </w:tabs>
      <w:autoSpaceDE/>
      <w:autoSpaceDN/>
      <w:adjustRightInd/>
    </w:pPr>
    <w:rPr>
      <w:rFonts w:ascii="Times New Roman" w:hAnsi="Times New Roman" w:cs="Times New Roman"/>
    </w:rPr>
  </w:style>
  <w:style w:type="character" w:customStyle="1" w:styleId="af3">
    <w:name w:val="Верхній колонтитул Знак"/>
    <w:basedOn w:val="a0"/>
    <w:link w:val="af2"/>
    <w:rsid w:val="00F43DA0"/>
    <w:rPr>
      <w:rFonts w:ascii="Times New Roman" w:eastAsia="Times New Roman" w:hAnsi="Times New Roman" w:cs="Times New Roman"/>
      <w:sz w:val="24"/>
      <w:szCs w:val="24"/>
      <w:lang w:eastAsia="ru-RU"/>
    </w:rPr>
  </w:style>
  <w:style w:type="paragraph" w:styleId="af4">
    <w:name w:val="footer"/>
    <w:basedOn w:val="a"/>
    <w:link w:val="af5"/>
    <w:rsid w:val="00F43DA0"/>
    <w:pPr>
      <w:tabs>
        <w:tab w:val="center" w:pos="4677"/>
        <w:tab w:val="right" w:pos="9355"/>
      </w:tabs>
    </w:pPr>
  </w:style>
  <w:style w:type="character" w:customStyle="1" w:styleId="af5">
    <w:name w:val="Нижній колонтитул Знак"/>
    <w:basedOn w:val="a0"/>
    <w:link w:val="af4"/>
    <w:rsid w:val="00F43DA0"/>
    <w:rPr>
      <w:rFonts w:ascii="Times New Roman CYR" w:eastAsia="Times New Roman" w:hAnsi="Times New Roman CYR" w:cs="Times New Roman CYR"/>
      <w:sz w:val="24"/>
      <w:szCs w:val="24"/>
      <w:lang w:eastAsia="ru-RU"/>
    </w:rPr>
  </w:style>
  <w:style w:type="character" w:styleId="af6">
    <w:name w:val="page number"/>
    <w:basedOn w:val="a0"/>
    <w:rsid w:val="00F43DA0"/>
  </w:style>
  <w:style w:type="paragraph" w:customStyle="1" w:styleId="af7">
    <w:name w:val="Знак Знак Знак Знак"/>
    <w:basedOn w:val="a"/>
    <w:rsid w:val="00F43DA0"/>
    <w:pPr>
      <w:widowControl/>
      <w:autoSpaceDE/>
      <w:autoSpaceDN/>
      <w:adjustRightInd/>
    </w:pPr>
    <w:rPr>
      <w:rFonts w:ascii="Verdana" w:hAnsi="Verdana" w:cs="Verdana"/>
      <w:sz w:val="20"/>
      <w:szCs w:val="20"/>
      <w:lang w:val="en-US" w:eastAsia="en-US"/>
    </w:rPr>
  </w:style>
  <w:style w:type="paragraph" w:customStyle="1" w:styleId="12">
    <w:name w:val="Знак Знак1"/>
    <w:basedOn w:val="a"/>
    <w:rsid w:val="00F43DA0"/>
    <w:pPr>
      <w:widowControl/>
      <w:autoSpaceDE/>
      <w:autoSpaceDN/>
      <w:adjustRightInd/>
    </w:pPr>
    <w:rPr>
      <w:rFonts w:ascii="Verdana" w:hAnsi="Verdana" w:cs="Verdana"/>
      <w:sz w:val="20"/>
      <w:szCs w:val="20"/>
      <w:lang w:val="en-US" w:eastAsia="en-US"/>
    </w:rPr>
  </w:style>
  <w:style w:type="character" w:customStyle="1" w:styleId="shorttext">
    <w:name w:val="short_text"/>
    <w:basedOn w:val="a0"/>
    <w:rsid w:val="00F43DA0"/>
  </w:style>
  <w:style w:type="paragraph" w:customStyle="1" w:styleId="13">
    <w:name w:val="Знак Знак1 Знак"/>
    <w:basedOn w:val="a"/>
    <w:rsid w:val="00F43DA0"/>
    <w:pPr>
      <w:widowControl/>
      <w:autoSpaceDE/>
      <w:autoSpaceDN/>
      <w:adjustRightInd/>
    </w:pPr>
    <w:rPr>
      <w:rFonts w:ascii="Verdana" w:hAnsi="Verdana" w:cs="Verdana"/>
      <w:sz w:val="20"/>
      <w:szCs w:val="20"/>
      <w:lang w:val="en-US" w:eastAsia="en-US"/>
    </w:rPr>
  </w:style>
  <w:style w:type="paragraph" w:styleId="21">
    <w:name w:val="Body Text Indent 2"/>
    <w:basedOn w:val="a"/>
    <w:link w:val="22"/>
    <w:rsid w:val="00F43DA0"/>
    <w:pPr>
      <w:ind w:left="252"/>
      <w:jc w:val="both"/>
    </w:pPr>
    <w:rPr>
      <w:lang w:val="uk-UA"/>
    </w:rPr>
  </w:style>
  <w:style w:type="character" w:customStyle="1" w:styleId="22">
    <w:name w:val="Основний текст з відступом 2 Знак"/>
    <w:basedOn w:val="a0"/>
    <w:link w:val="21"/>
    <w:rsid w:val="00F43DA0"/>
    <w:rPr>
      <w:rFonts w:ascii="Times New Roman CYR" w:eastAsia="Times New Roman" w:hAnsi="Times New Roman CYR" w:cs="Times New Roman CYR"/>
      <w:sz w:val="24"/>
      <w:szCs w:val="24"/>
      <w:lang w:val="uk-UA" w:eastAsia="ru-RU"/>
    </w:rPr>
  </w:style>
  <w:style w:type="paragraph" w:styleId="23">
    <w:name w:val="Body Text 2"/>
    <w:basedOn w:val="a"/>
    <w:link w:val="24"/>
    <w:rsid w:val="00F43DA0"/>
    <w:pPr>
      <w:ind w:right="22"/>
      <w:jc w:val="both"/>
    </w:pPr>
    <w:rPr>
      <w:b/>
      <w:bCs/>
      <w:color w:val="000000"/>
      <w:lang w:val="uk-UA"/>
    </w:rPr>
  </w:style>
  <w:style w:type="character" w:customStyle="1" w:styleId="24">
    <w:name w:val="Основний текст 2 Знак"/>
    <w:basedOn w:val="a0"/>
    <w:link w:val="23"/>
    <w:rsid w:val="00F43DA0"/>
    <w:rPr>
      <w:rFonts w:ascii="Times New Roman CYR" w:eastAsia="Times New Roman" w:hAnsi="Times New Roman CYR" w:cs="Times New Roman CYR"/>
      <w:b/>
      <w:bCs/>
      <w:color w:val="000000"/>
      <w:sz w:val="24"/>
      <w:szCs w:val="24"/>
      <w:lang w:val="uk-UA" w:eastAsia="ru-RU"/>
    </w:rPr>
  </w:style>
  <w:style w:type="paragraph" w:customStyle="1" w:styleId="FR1">
    <w:name w:val="FR1"/>
    <w:rsid w:val="00F43DA0"/>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4">
    <w:name w:val="Обычный1"/>
    <w:rsid w:val="00F43DA0"/>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F43DA0"/>
  </w:style>
  <w:style w:type="character" w:styleId="af8">
    <w:name w:val="Emphasis"/>
    <w:qFormat/>
    <w:rsid w:val="00F43DA0"/>
    <w:rPr>
      <w:i/>
      <w:iCs/>
    </w:rPr>
  </w:style>
  <w:style w:type="character" w:customStyle="1" w:styleId="hps">
    <w:name w:val="hps"/>
    <w:basedOn w:val="a0"/>
    <w:rsid w:val="00F43DA0"/>
  </w:style>
  <w:style w:type="paragraph" w:customStyle="1" w:styleId="af9">
    <w:name w:val="Знак"/>
    <w:basedOn w:val="a"/>
    <w:rsid w:val="00F43DA0"/>
    <w:pPr>
      <w:widowControl/>
      <w:autoSpaceDE/>
      <w:autoSpaceDN/>
      <w:adjustRightInd/>
    </w:pPr>
    <w:rPr>
      <w:rFonts w:ascii="Verdana" w:hAnsi="Verdana" w:cs="Verdana"/>
      <w:sz w:val="20"/>
      <w:szCs w:val="20"/>
      <w:lang w:val="en-US" w:eastAsia="en-US"/>
    </w:rPr>
  </w:style>
  <w:style w:type="character" w:customStyle="1" w:styleId="apple-converted-space">
    <w:name w:val="apple-converted-space"/>
    <w:basedOn w:val="a0"/>
    <w:rsid w:val="00F43DA0"/>
  </w:style>
  <w:style w:type="character" w:styleId="afa">
    <w:name w:val="Strong"/>
    <w:qFormat/>
    <w:rsid w:val="00F43DA0"/>
    <w:rPr>
      <w:b/>
      <w:bCs/>
    </w:rPr>
  </w:style>
  <w:style w:type="paragraph" w:customStyle="1" w:styleId="rvps2">
    <w:name w:val="rvps2"/>
    <w:basedOn w:val="a"/>
    <w:rsid w:val="00F43DA0"/>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rsid w:val="00F43DA0"/>
    <w:pPr>
      <w:widowControl/>
      <w:autoSpaceDE/>
      <w:autoSpaceDN/>
      <w:adjustRightInd/>
      <w:spacing w:before="100" w:beforeAutospacing="1" w:after="100" w:afterAutospacing="1"/>
    </w:pPr>
    <w:rPr>
      <w:rFonts w:ascii="Times New Roman" w:hAnsi="Times New Roman" w:cs="Times New Roman"/>
    </w:rPr>
  </w:style>
  <w:style w:type="paragraph" w:styleId="afb">
    <w:name w:val="Subtitle"/>
    <w:basedOn w:val="a"/>
    <w:next w:val="a4"/>
    <w:link w:val="afc"/>
    <w:qFormat/>
    <w:rsid w:val="00F43DA0"/>
    <w:pPr>
      <w:widowControl/>
      <w:tabs>
        <w:tab w:val="left" w:pos="-4968"/>
      </w:tabs>
      <w:suppressAutoHyphens/>
      <w:autoSpaceDE/>
      <w:autoSpaceDN/>
      <w:adjustRightInd/>
      <w:jc w:val="center"/>
    </w:pPr>
    <w:rPr>
      <w:rFonts w:ascii="Times New Roman" w:hAnsi="Times New Roman" w:cs="Times New Roman"/>
      <w:sz w:val="44"/>
      <w:szCs w:val="44"/>
      <w:lang w:val="uk-UA" w:eastAsia="ar-SA"/>
    </w:rPr>
  </w:style>
  <w:style w:type="character" w:customStyle="1" w:styleId="afc">
    <w:name w:val="Підзаголовок Знак"/>
    <w:basedOn w:val="a0"/>
    <w:link w:val="afb"/>
    <w:rsid w:val="00F43DA0"/>
    <w:rPr>
      <w:rFonts w:ascii="Times New Roman" w:eastAsia="Times New Roman" w:hAnsi="Times New Roman" w:cs="Times New Roman"/>
      <w:sz w:val="44"/>
      <w:szCs w:val="44"/>
      <w:lang w:val="uk-UA" w:eastAsia="ar-SA"/>
    </w:rPr>
  </w:style>
  <w:style w:type="character" w:customStyle="1" w:styleId="25">
    <w:name w:val="Основний текст (2) + Не напівжирний"/>
    <w:rsid w:val="00F43DA0"/>
    <w:rPr>
      <w:rFonts w:ascii="Times New Roman" w:hAnsi="Times New Roman" w:cs="Times New Roman"/>
      <w:b/>
      <w:bCs/>
      <w:spacing w:val="0"/>
      <w:sz w:val="26"/>
      <w:szCs w:val="26"/>
    </w:rPr>
  </w:style>
  <w:style w:type="paragraph" w:customStyle="1" w:styleId="15">
    <w:name w:val="Стиль1"/>
    <w:basedOn w:val="a"/>
    <w:autoRedefine/>
    <w:rsid w:val="00F43DA0"/>
    <w:pPr>
      <w:widowControl/>
      <w:autoSpaceDE/>
      <w:autoSpaceDN/>
      <w:adjustRightInd/>
      <w:ind w:firstLine="708"/>
      <w:jc w:val="center"/>
    </w:pPr>
    <w:rPr>
      <w:rFonts w:ascii="Times New Roman" w:hAnsi="Times New Roman" w:cs="Times New Roman"/>
      <w:color w:val="FF00FF"/>
      <w:lang w:val="uk-UA"/>
    </w:rPr>
  </w:style>
  <w:style w:type="paragraph" w:customStyle="1" w:styleId="26">
    <w:name w:val="Стиль2"/>
    <w:basedOn w:val="a"/>
    <w:autoRedefine/>
    <w:rsid w:val="00F43DA0"/>
    <w:pPr>
      <w:widowControl/>
      <w:autoSpaceDE/>
      <w:autoSpaceDN/>
      <w:adjustRightInd/>
      <w:ind w:firstLine="708"/>
      <w:jc w:val="both"/>
    </w:pPr>
    <w:rPr>
      <w:rFonts w:ascii="Times New Roman" w:hAnsi="Times New Roman" w:cs="Times New Roman"/>
      <w:szCs w:val="28"/>
      <w:lang w:val="uk-UA"/>
    </w:rPr>
  </w:style>
  <w:style w:type="paragraph" w:customStyle="1" w:styleId="33">
    <w:name w:val="Стиль3"/>
    <w:basedOn w:val="a"/>
    <w:autoRedefine/>
    <w:rsid w:val="00F43DA0"/>
    <w:pPr>
      <w:widowControl/>
      <w:autoSpaceDE/>
      <w:autoSpaceDN/>
      <w:adjustRightInd/>
      <w:ind w:firstLine="480"/>
      <w:jc w:val="both"/>
    </w:pPr>
    <w:rPr>
      <w:rFonts w:ascii="Times New Roman" w:hAnsi="Times New Roman" w:cs="Times New Roman"/>
      <w:lang w:val="uk-UA"/>
    </w:rPr>
  </w:style>
  <w:style w:type="numbering" w:customStyle="1" w:styleId="8">
    <w:name w:val="Нет списка8"/>
    <w:next w:val="a2"/>
    <w:semiHidden/>
    <w:unhideWhenUsed/>
    <w:rsid w:val="00F43DA0"/>
  </w:style>
  <w:style w:type="paragraph" w:customStyle="1" w:styleId="16">
    <w:name w:val="Звичайний1"/>
    <w:rsid w:val="00F43DA0"/>
    <w:pPr>
      <w:spacing w:after="0"/>
    </w:pPr>
    <w:rPr>
      <w:rFonts w:ascii="Arial" w:eastAsia="Arial" w:hAnsi="Arial" w:cs="Arial"/>
      <w:color w:val="000000"/>
      <w:lang w:eastAsia="ru-RU"/>
    </w:rPr>
  </w:style>
  <w:style w:type="character" w:customStyle="1" w:styleId="username">
    <w:name w:val="username"/>
    <w:basedOn w:val="a0"/>
    <w:rsid w:val="00F43DA0"/>
  </w:style>
  <w:style w:type="table" w:styleId="afd">
    <w:name w:val="Table Grid"/>
    <w:basedOn w:val="a1"/>
    <w:rsid w:val="00F43D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a"/>
    <w:basedOn w:val="a"/>
    <w:uiPriority w:val="99"/>
    <w:rsid w:val="00F43DA0"/>
    <w:pPr>
      <w:widowControl/>
      <w:autoSpaceDE/>
      <w:autoSpaceDN/>
      <w:adjustRightInd/>
      <w:spacing w:before="100" w:beforeAutospacing="1" w:after="100" w:afterAutospacing="1"/>
    </w:pPr>
    <w:rPr>
      <w:rFonts w:ascii="Times New Roman" w:hAnsi="Times New Roman" w:cs="Times New Roman"/>
    </w:rPr>
  </w:style>
  <w:style w:type="paragraph" w:customStyle="1" w:styleId="LO-normal">
    <w:name w:val="LO-normal"/>
    <w:rsid w:val="00F43DA0"/>
    <w:pPr>
      <w:spacing w:after="0"/>
    </w:pPr>
    <w:rPr>
      <w:rFonts w:ascii="Arial" w:eastAsia="Times New Roman" w:hAnsi="Arial" w:cs="Arial"/>
      <w:color w:val="000000"/>
      <w:lang w:eastAsia="zh-CN"/>
    </w:rPr>
  </w:style>
  <w:style w:type="paragraph" w:styleId="aff">
    <w:name w:val="List Paragraph"/>
    <w:basedOn w:val="a"/>
    <w:uiPriority w:val="34"/>
    <w:qFormat/>
    <w:rsid w:val="00F828D4"/>
    <w:pPr>
      <w:ind w:left="720"/>
      <w:contextualSpacing/>
    </w:pPr>
  </w:style>
  <w:style w:type="paragraph" w:styleId="aff0">
    <w:name w:val="No Spacing"/>
    <w:uiPriority w:val="99"/>
    <w:qFormat/>
    <w:rsid w:val="00CA192D"/>
    <w:pPr>
      <w:spacing w:after="0" w:line="240" w:lineRule="auto"/>
    </w:pPr>
    <w:rPr>
      <w:rFonts w:ascii="Calibri" w:eastAsia="Calibri" w:hAnsi="Calibri" w:cs="Times New Roman"/>
      <w:lang w:val="uk-UA"/>
    </w:rPr>
  </w:style>
  <w:style w:type="paragraph" w:customStyle="1" w:styleId="xfmc2">
    <w:name w:val="xfmc2"/>
    <w:basedOn w:val="a"/>
    <w:rsid w:val="00CA192D"/>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tc">
    <w:name w:val="tc"/>
    <w:basedOn w:val="a"/>
    <w:rsid w:val="0097291E"/>
    <w:pPr>
      <w:widowControl/>
      <w:autoSpaceDE/>
      <w:autoSpaceDN/>
      <w:adjustRightInd/>
      <w:spacing w:before="100" w:beforeAutospacing="1" w:after="100" w:afterAutospacing="1"/>
    </w:pPr>
    <w:rPr>
      <w:rFonts w:ascii="Times New Roman" w:hAnsi="Times New Roman" w:cs="Times New Roman"/>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6C3B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298">
      <w:bodyDiv w:val="1"/>
      <w:marLeft w:val="0"/>
      <w:marRight w:val="0"/>
      <w:marTop w:val="0"/>
      <w:marBottom w:val="0"/>
      <w:divBdr>
        <w:top w:val="none" w:sz="0" w:space="0" w:color="auto"/>
        <w:left w:val="none" w:sz="0" w:space="0" w:color="auto"/>
        <w:bottom w:val="none" w:sz="0" w:space="0" w:color="auto"/>
        <w:right w:val="none" w:sz="0" w:space="0" w:color="auto"/>
      </w:divBdr>
      <w:divsChild>
        <w:div w:id="1445811163">
          <w:marLeft w:val="810"/>
          <w:marRight w:val="810"/>
          <w:marTop w:val="105"/>
          <w:marBottom w:val="105"/>
          <w:divBdr>
            <w:top w:val="none" w:sz="0" w:space="0" w:color="auto"/>
            <w:left w:val="none" w:sz="0" w:space="0" w:color="auto"/>
            <w:bottom w:val="none" w:sz="0" w:space="0" w:color="auto"/>
            <w:right w:val="none" w:sz="0" w:space="0" w:color="auto"/>
          </w:divBdr>
        </w:div>
      </w:divsChild>
    </w:div>
    <w:div w:id="1125847574">
      <w:bodyDiv w:val="1"/>
      <w:marLeft w:val="0"/>
      <w:marRight w:val="0"/>
      <w:marTop w:val="0"/>
      <w:marBottom w:val="0"/>
      <w:divBdr>
        <w:top w:val="none" w:sz="0" w:space="0" w:color="auto"/>
        <w:left w:val="none" w:sz="0" w:space="0" w:color="auto"/>
        <w:bottom w:val="none" w:sz="0" w:space="0" w:color="auto"/>
        <w:right w:val="none" w:sz="0" w:space="0" w:color="auto"/>
      </w:divBdr>
    </w:div>
    <w:div w:id="1365204901">
      <w:bodyDiv w:val="1"/>
      <w:marLeft w:val="0"/>
      <w:marRight w:val="0"/>
      <w:marTop w:val="0"/>
      <w:marBottom w:val="0"/>
      <w:divBdr>
        <w:top w:val="none" w:sz="0" w:space="0" w:color="auto"/>
        <w:left w:val="none" w:sz="0" w:space="0" w:color="auto"/>
        <w:bottom w:val="none" w:sz="0" w:space="0" w:color="auto"/>
        <w:right w:val="none" w:sz="0" w:space="0" w:color="auto"/>
      </w:divBdr>
    </w:div>
    <w:div w:id="1609777926">
      <w:bodyDiv w:val="1"/>
      <w:marLeft w:val="0"/>
      <w:marRight w:val="0"/>
      <w:marTop w:val="0"/>
      <w:marBottom w:val="0"/>
      <w:divBdr>
        <w:top w:val="none" w:sz="0" w:space="0" w:color="auto"/>
        <w:left w:val="none" w:sz="0" w:space="0" w:color="auto"/>
        <w:bottom w:val="none" w:sz="0" w:space="0" w:color="auto"/>
        <w:right w:val="none" w:sz="0" w:space="0" w:color="auto"/>
      </w:divBdr>
    </w:div>
    <w:div w:id="1689791063">
      <w:bodyDiv w:val="1"/>
      <w:marLeft w:val="0"/>
      <w:marRight w:val="0"/>
      <w:marTop w:val="0"/>
      <w:marBottom w:val="0"/>
      <w:divBdr>
        <w:top w:val="none" w:sz="0" w:space="0" w:color="auto"/>
        <w:left w:val="none" w:sz="0" w:space="0" w:color="auto"/>
        <w:bottom w:val="none" w:sz="0" w:space="0" w:color="auto"/>
        <w:right w:val="none" w:sz="0" w:space="0" w:color="auto"/>
      </w:divBdr>
    </w:div>
    <w:div w:id="1835144576">
      <w:bodyDiv w:val="1"/>
      <w:marLeft w:val="0"/>
      <w:marRight w:val="0"/>
      <w:marTop w:val="0"/>
      <w:marBottom w:val="0"/>
      <w:divBdr>
        <w:top w:val="none" w:sz="0" w:space="0" w:color="auto"/>
        <w:left w:val="none" w:sz="0" w:space="0" w:color="auto"/>
        <w:bottom w:val="none" w:sz="0" w:space="0" w:color="auto"/>
        <w:right w:val="none" w:sz="0" w:space="0" w:color="auto"/>
      </w:divBdr>
      <w:divsChild>
        <w:div w:id="550774122">
          <w:marLeft w:val="810"/>
          <w:marRight w:val="810"/>
          <w:marTop w:val="105"/>
          <w:marBottom w:val="105"/>
          <w:divBdr>
            <w:top w:val="none" w:sz="0" w:space="0" w:color="auto"/>
            <w:left w:val="none" w:sz="0" w:space="0" w:color="auto"/>
            <w:bottom w:val="none" w:sz="0" w:space="0" w:color="auto"/>
            <w:right w:val="none" w:sz="0" w:space="0" w:color="auto"/>
          </w:divBdr>
        </w:div>
      </w:divsChild>
    </w:div>
    <w:div w:id="2092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zo.gov.ua/online-e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D3B0-C572-449A-A4A8-28B7FD46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9222</Words>
  <Characters>52570</Characters>
  <Application>Microsoft Office Word</Application>
  <DocSecurity>0</DocSecurity>
  <Lines>438</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23</cp:revision>
  <cp:lastPrinted>2022-07-07T06:42:00Z</cp:lastPrinted>
  <dcterms:created xsi:type="dcterms:W3CDTF">2022-02-24T12:57:00Z</dcterms:created>
  <dcterms:modified xsi:type="dcterms:W3CDTF">2022-07-07T06:43:00Z</dcterms:modified>
</cp:coreProperties>
</file>