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B5317" w14:textId="77777777" w:rsidR="00C6442E" w:rsidRPr="0007158B" w:rsidRDefault="00F32A4B" w:rsidP="00C6442E">
      <w:pPr>
        <w:widowControl w:val="0"/>
        <w:tabs>
          <w:tab w:val="left" w:pos="840"/>
          <w:tab w:val="left" w:pos="1946"/>
        </w:tabs>
        <w:ind w:left="320"/>
        <w:jc w:val="center"/>
        <w:rPr>
          <w:b/>
          <w:snapToGrid w:val="0"/>
          <w:sz w:val="24"/>
          <w:szCs w:val="24"/>
        </w:rPr>
      </w:pPr>
      <w:r>
        <w:rPr>
          <w:b/>
          <w:snapToGrid w:val="0"/>
          <w:sz w:val="24"/>
          <w:szCs w:val="24"/>
          <w:lang w:val="uk-UA"/>
        </w:rPr>
        <w:t>Договір</w:t>
      </w:r>
      <w:r w:rsidR="00C6442E">
        <w:rPr>
          <w:b/>
          <w:snapToGrid w:val="0"/>
          <w:sz w:val="24"/>
          <w:szCs w:val="24"/>
          <w:lang w:val="uk-UA"/>
        </w:rPr>
        <w:t xml:space="preserve"> № </w:t>
      </w:r>
    </w:p>
    <w:p w14:paraId="2FBF7B4A" w14:textId="77777777" w:rsidR="00C6442E" w:rsidRDefault="00C6442E" w:rsidP="00C6442E">
      <w:pPr>
        <w:widowControl w:val="0"/>
        <w:tabs>
          <w:tab w:val="left" w:pos="840"/>
          <w:tab w:val="left" w:pos="1946"/>
        </w:tabs>
        <w:ind w:left="320"/>
        <w:jc w:val="center"/>
        <w:rPr>
          <w:b/>
          <w:snapToGrid w:val="0"/>
          <w:sz w:val="24"/>
          <w:szCs w:val="24"/>
          <w:lang w:val="uk-UA"/>
        </w:rPr>
      </w:pPr>
    </w:p>
    <w:p w14:paraId="5FE988DE" w14:textId="66CEB729" w:rsidR="00C6442E" w:rsidRDefault="00DA4E42" w:rsidP="00C6442E">
      <w:pPr>
        <w:jc w:val="both"/>
        <w:rPr>
          <w:sz w:val="24"/>
          <w:szCs w:val="24"/>
          <w:lang w:val="uk-UA"/>
        </w:rPr>
      </w:pPr>
      <w:bookmarkStart w:id="0" w:name="_Hlk88748305"/>
      <w:r>
        <w:rPr>
          <w:sz w:val="24"/>
          <w:szCs w:val="24"/>
          <w:lang w:val="uk-UA"/>
        </w:rPr>
        <w:t xml:space="preserve"> м</w:t>
      </w:r>
      <w:r w:rsidR="000F7975">
        <w:rPr>
          <w:sz w:val="24"/>
          <w:szCs w:val="24"/>
          <w:lang w:val="uk-UA"/>
        </w:rPr>
        <w:t>. Л</w:t>
      </w:r>
      <w:r>
        <w:rPr>
          <w:sz w:val="24"/>
          <w:szCs w:val="24"/>
          <w:lang w:val="uk-UA"/>
        </w:rPr>
        <w:t>уцьк</w:t>
      </w:r>
      <w:r w:rsidR="00C6442E">
        <w:rPr>
          <w:sz w:val="24"/>
          <w:szCs w:val="24"/>
          <w:lang w:val="uk-UA"/>
        </w:rPr>
        <w:t xml:space="preserve">   </w:t>
      </w:r>
      <w:r w:rsidR="00C6442E">
        <w:rPr>
          <w:sz w:val="24"/>
          <w:szCs w:val="24"/>
          <w:lang w:val="uk-UA"/>
        </w:rPr>
        <w:tab/>
      </w:r>
      <w:r w:rsidR="00C6442E">
        <w:rPr>
          <w:sz w:val="24"/>
          <w:szCs w:val="24"/>
          <w:lang w:val="uk-UA"/>
        </w:rPr>
        <w:tab/>
      </w:r>
      <w:r w:rsidR="00C6442E">
        <w:rPr>
          <w:sz w:val="24"/>
          <w:szCs w:val="24"/>
          <w:lang w:val="uk-UA"/>
        </w:rPr>
        <w:tab/>
      </w:r>
      <w:r w:rsidR="00C6442E">
        <w:rPr>
          <w:sz w:val="24"/>
          <w:szCs w:val="24"/>
          <w:lang w:val="uk-UA"/>
        </w:rPr>
        <w:tab/>
      </w:r>
      <w:r w:rsidR="00C6442E">
        <w:rPr>
          <w:sz w:val="24"/>
          <w:szCs w:val="24"/>
          <w:lang w:val="uk-UA"/>
        </w:rPr>
        <w:tab/>
        <w:t xml:space="preserve">                    </w:t>
      </w:r>
      <w:r w:rsidR="00656FCE">
        <w:rPr>
          <w:sz w:val="24"/>
          <w:szCs w:val="24"/>
          <w:lang w:val="uk-UA"/>
        </w:rPr>
        <w:t xml:space="preserve">       </w:t>
      </w:r>
      <w:r w:rsidR="008879FC" w:rsidRPr="008879FC">
        <w:rPr>
          <w:sz w:val="24"/>
          <w:szCs w:val="24"/>
          <w:lang w:val="uk-UA"/>
        </w:rPr>
        <w:t xml:space="preserve">      </w:t>
      </w:r>
      <w:r w:rsidR="00656FCE">
        <w:rPr>
          <w:sz w:val="24"/>
          <w:szCs w:val="24"/>
          <w:lang w:val="uk-UA"/>
        </w:rPr>
        <w:t xml:space="preserve">         </w:t>
      </w:r>
      <w:r w:rsidR="00111938">
        <w:rPr>
          <w:sz w:val="24"/>
          <w:szCs w:val="24"/>
          <w:lang w:val="uk-UA"/>
        </w:rPr>
        <w:t xml:space="preserve"> «____</w:t>
      </w:r>
      <w:r w:rsidR="0007158B">
        <w:rPr>
          <w:sz w:val="24"/>
          <w:szCs w:val="24"/>
          <w:lang w:val="uk-UA"/>
        </w:rPr>
        <w:t>»</w:t>
      </w:r>
      <w:r w:rsidR="008879FC" w:rsidRPr="008879FC">
        <w:rPr>
          <w:sz w:val="24"/>
          <w:szCs w:val="24"/>
          <w:lang w:val="uk-UA"/>
        </w:rPr>
        <w:t xml:space="preserve"> _________________</w:t>
      </w:r>
      <w:r w:rsidR="00C6442E">
        <w:rPr>
          <w:sz w:val="24"/>
          <w:szCs w:val="24"/>
          <w:lang w:val="uk-UA"/>
        </w:rPr>
        <w:t xml:space="preserve"> </w:t>
      </w:r>
      <w:r w:rsidR="009A448B">
        <w:rPr>
          <w:sz w:val="24"/>
          <w:szCs w:val="24"/>
          <w:lang w:val="uk-UA"/>
        </w:rPr>
        <w:t>202</w:t>
      </w:r>
      <w:r w:rsidR="00E95AE1">
        <w:rPr>
          <w:sz w:val="24"/>
          <w:szCs w:val="24"/>
          <w:lang w:val="uk-UA"/>
        </w:rPr>
        <w:t>2</w:t>
      </w:r>
      <w:r w:rsidR="00C6442E">
        <w:rPr>
          <w:sz w:val="24"/>
          <w:szCs w:val="24"/>
          <w:lang w:val="uk-UA"/>
        </w:rPr>
        <w:t>р.</w:t>
      </w:r>
    </w:p>
    <w:bookmarkEnd w:id="0"/>
    <w:p w14:paraId="1D349553" w14:textId="77777777" w:rsidR="00F03C9A" w:rsidRDefault="00F03C9A" w:rsidP="00C6442E">
      <w:pPr>
        <w:jc w:val="both"/>
        <w:rPr>
          <w:sz w:val="24"/>
          <w:szCs w:val="24"/>
          <w:lang w:val="uk-UA"/>
        </w:rPr>
      </w:pPr>
    </w:p>
    <w:p w14:paraId="0551617B" w14:textId="07EE9A71" w:rsidR="008E1876" w:rsidRPr="00297C17" w:rsidRDefault="00F50DF5" w:rsidP="008E1876">
      <w:pPr>
        <w:jc w:val="both"/>
        <w:rPr>
          <w:sz w:val="22"/>
          <w:szCs w:val="22"/>
          <w:lang w:val="uk-UA"/>
        </w:rPr>
      </w:pPr>
      <w:r w:rsidRPr="00584CB3">
        <w:rPr>
          <w:b/>
          <w:sz w:val="22"/>
          <w:szCs w:val="22"/>
          <w:lang w:val="uk-UA"/>
        </w:rPr>
        <w:t xml:space="preserve">   </w:t>
      </w:r>
      <w:r w:rsidR="0007158B" w:rsidRPr="00297C17">
        <w:rPr>
          <w:b/>
          <w:sz w:val="22"/>
          <w:szCs w:val="22"/>
          <w:lang w:val="uk-UA"/>
        </w:rPr>
        <w:t>ДКП «</w:t>
      </w:r>
      <w:proofErr w:type="spellStart"/>
      <w:r w:rsidR="0007158B" w:rsidRPr="00297C17">
        <w:rPr>
          <w:b/>
          <w:sz w:val="22"/>
          <w:szCs w:val="22"/>
          <w:lang w:val="uk-UA"/>
        </w:rPr>
        <w:t>Луцьктепло</w:t>
      </w:r>
      <w:proofErr w:type="spellEnd"/>
      <w:r w:rsidR="0007158B" w:rsidRPr="00297C17">
        <w:rPr>
          <w:b/>
          <w:sz w:val="22"/>
          <w:szCs w:val="22"/>
          <w:lang w:val="uk-UA"/>
        </w:rPr>
        <w:t>»</w:t>
      </w:r>
      <w:r w:rsidR="00C6442E" w:rsidRPr="00297C17">
        <w:rPr>
          <w:sz w:val="22"/>
          <w:szCs w:val="22"/>
          <w:lang w:val="uk-UA" w:eastAsia="uk-UA"/>
        </w:rPr>
        <w:t>,</w:t>
      </w:r>
      <w:r w:rsidRPr="00297C17">
        <w:rPr>
          <w:sz w:val="22"/>
          <w:szCs w:val="22"/>
          <w:lang w:val="uk-UA" w:eastAsia="uk-UA"/>
        </w:rPr>
        <w:t xml:space="preserve"> </w:t>
      </w:r>
      <w:r w:rsidRPr="00297C17">
        <w:rPr>
          <w:sz w:val="22"/>
          <w:szCs w:val="22"/>
          <w:lang w:val="uk-UA"/>
        </w:rPr>
        <w:t xml:space="preserve">в особі </w:t>
      </w:r>
      <w:r w:rsidR="0007158B" w:rsidRPr="00297C17">
        <w:rPr>
          <w:sz w:val="22"/>
          <w:szCs w:val="22"/>
          <w:lang w:val="uk-UA"/>
        </w:rPr>
        <w:t xml:space="preserve"> директора </w:t>
      </w:r>
      <w:proofErr w:type="spellStart"/>
      <w:r w:rsidR="00A272A5" w:rsidRPr="00297C17">
        <w:rPr>
          <w:sz w:val="22"/>
          <w:szCs w:val="22"/>
          <w:lang w:val="uk-UA"/>
        </w:rPr>
        <w:t>Скорупського</w:t>
      </w:r>
      <w:proofErr w:type="spellEnd"/>
      <w:r w:rsidR="00A272A5" w:rsidRPr="00297C17">
        <w:rPr>
          <w:sz w:val="22"/>
          <w:szCs w:val="22"/>
          <w:lang w:val="uk-UA"/>
        </w:rPr>
        <w:t xml:space="preserve"> Івана </w:t>
      </w:r>
      <w:r w:rsidR="00C05720" w:rsidRPr="00297C17">
        <w:rPr>
          <w:sz w:val="22"/>
          <w:szCs w:val="22"/>
          <w:lang w:val="uk-UA"/>
        </w:rPr>
        <w:t>А</w:t>
      </w:r>
      <w:r w:rsidR="00A272A5" w:rsidRPr="00297C17">
        <w:rPr>
          <w:sz w:val="22"/>
          <w:szCs w:val="22"/>
          <w:lang w:val="uk-UA"/>
        </w:rPr>
        <w:t>натолійовича</w:t>
      </w:r>
      <w:r w:rsidRPr="00297C17">
        <w:rPr>
          <w:sz w:val="22"/>
          <w:szCs w:val="22"/>
          <w:lang w:val="uk-UA"/>
        </w:rPr>
        <w:t>, надалі «Замовник», що діє на підставі</w:t>
      </w:r>
      <w:r w:rsidR="00584CB3" w:rsidRPr="00297C17">
        <w:rPr>
          <w:sz w:val="22"/>
          <w:szCs w:val="22"/>
          <w:lang w:val="uk-UA"/>
        </w:rPr>
        <w:t xml:space="preserve"> Стат</w:t>
      </w:r>
      <w:r w:rsidR="00E24496" w:rsidRPr="00297C17">
        <w:rPr>
          <w:sz w:val="22"/>
          <w:szCs w:val="22"/>
          <w:lang w:val="uk-UA"/>
        </w:rPr>
        <w:t>уту</w:t>
      </w:r>
      <w:r w:rsidR="00C6442E" w:rsidRPr="00297C17">
        <w:rPr>
          <w:sz w:val="22"/>
          <w:szCs w:val="22"/>
          <w:lang w:val="uk-UA"/>
        </w:rPr>
        <w:t xml:space="preserve">, з однієї сторони, та </w:t>
      </w:r>
      <w:bookmarkStart w:id="1" w:name="_Hlk88748293"/>
      <w:r w:rsidR="007B64FD" w:rsidRPr="00297C17">
        <w:rPr>
          <w:sz w:val="22"/>
          <w:szCs w:val="22"/>
          <w:lang w:val="uk-UA"/>
        </w:rPr>
        <w:t>___________________</w:t>
      </w:r>
      <w:r w:rsidR="0030342C" w:rsidRPr="00297C17">
        <w:rPr>
          <w:sz w:val="22"/>
          <w:szCs w:val="22"/>
          <w:lang w:val="uk-UA"/>
        </w:rPr>
        <w:t>надалі «</w:t>
      </w:r>
      <w:r w:rsidR="008E1876" w:rsidRPr="00297C17">
        <w:rPr>
          <w:sz w:val="22"/>
          <w:szCs w:val="22"/>
          <w:lang w:val="uk-UA"/>
        </w:rPr>
        <w:t>Виконавець», в особі</w:t>
      </w:r>
      <w:r w:rsidR="007B64FD" w:rsidRPr="00297C17">
        <w:rPr>
          <w:sz w:val="22"/>
          <w:szCs w:val="22"/>
          <w:lang w:val="uk-UA"/>
        </w:rPr>
        <w:t>_______________________________</w:t>
      </w:r>
      <w:r w:rsidR="008879FC" w:rsidRPr="00297C17">
        <w:rPr>
          <w:sz w:val="22"/>
          <w:szCs w:val="22"/>
          <w:lang w:val="uk-UA"/>
        </w:rPr>
        <w:t>,</w:t>
      </w:r>
      <w:r w:rsidR="00EF0BFA" w:rsidRPr="00297C17">
        <w:rPr>
          <w:sz w:val="22"/>
          <w:szCs w:val="22"/>
          <w:lang w:val="uk-UA"/>
        </w:rPr>
        <w:t xml:space="preserve">  що</w:t>
      </w:r>
      <w:r w:rsidR="008E1876" w:rsidRPr="00297C17">
        <w:rPr>
          <w:sz w:val="22"/>
          <w:szCs w:val="22"/>
          <w:lang w:val="uk-UA"/>
        </w:rPr>
        <w:t xml:space="preserve"> діє на підставі </w:t>
      </w:r>
      <w:r w:rsidR="007B64FD" w:rsidRPr="00297C17">
        <w:rPr>
          <w:sz w:val="22"/>
          <w:szCs w:val="22"/>
          <w:lang w:val="uk-UA"/>
        </w:rPr>
        <w:t>___________</w:t>
      </w:r>
      <w:r w:rsidR="00E62756" w:rsidRPr="00297C17">
        <w:rPr>
          <w:sz w:val="22"/>
          <w:szCs w:val="22"/>
          <w:lang w:val="uk-UA"/>
        </w:rPr>
        <w:t xml:space="preserve"> </w:t>
      </w:r>
      <w:r w:rsidR="008879FC" w:rsidRPr="00297C17">
        <w:rPr>
          <w:sz w:val="22"/>
          <w:szCs w:val="22"/>
          <w:lang w:val="uk-UA"/>
        </w:rPr>
        <w:t>,</w:t>
      </w:r>
      <w:r w:rsidR="008E1876" w:rsidRPr="00297C17">
        <w:rPr>
          <w:sz w:val="22"/>
          <w:szCs w:val="22"/>
          <w:lang w:val="uk-UA"/>
        </w:rPr>
        <w:t xml:space="preserve"> </w:t>
      </w:r>
      <w:bookmarkEnd w:id="1"/>
      <w:r w:rsidR="008E1876" w:rsidRPr="00297C17">
        <w:rPr>
          <w:sz w:val="22"/>
          <w:szCs w:val="22"/>
          <w:lang w:val="uk-UA"/>
        </w:rPr>
        <w:t>з другої сторони (далі - Сторони) уклали даний договір про наступне:</w:t>
      </w:r>
    </w:p>
    <w:p w14:paraId="1E15545F" w14:textId="77777777" w:rsidR="00C6442E" w:rsidRPr="00584CB3" w:rsidRDefault="00C6442E" w:rsidP="00C6442E">
      <w:pPr>
        <w:jc w:val="both"/>
        <w:rPr>
          <w:sz w:val="22"/>
          <w:szCs w:val="22"/>
          <w:lang w:val="uk-UA"/>
        </w:rPr>
      </w:pPr>
    </w:p>
    <w:p w14:paraId="33528C31" w14:textId="77777777" w:rsidR="00C6442E" w:rsidRPr="00C05720" w:rsidRDefault="00C6442E" w:rsidP="008879FC">
      <w:pPr>
        <w:numPr>
          <w:ilvl w:val="0"/>
          <w:numId w:val="1"/>
        </w:numPr>
        <w:tabs>
          <w:tab w:val="clear" w:pos="495"/>
          <w:tab w:val="num" w:pos="0"/>
        </w:tabs>
        <w:ind w:left="0" w:firstLine="0"/>
        <w:jc w:val="center"/>
        <w:rPr>
          <w:b/>
          <w:bCs/>
          <w:sz w:val="24"/>
          <w:szCs w:val="24"/>
          <w:lang w:val="uk-UA"/>
        </w:rPr>
      </w:pPr>
      <w:r w:rsidRPr="00C05720">
        <w:rPr>
          <w:b/>
          <w:bCs/>
          <w:sz w:val="24"/>
          <w:szCs w:val="24"/>
          <w:lang w:val="uk-UA"/>
        </w:rPr>
        <w:t>Предмет Договору</w:t>
      </w:r>
    </w:p>
    <w:p w14:paraId="4992D801" w14:textId="7D1403D4" w:rsidR="00D65578" w:rsidRPr="00297C17" w:rsidRDefault="00D61885" w:rsidP="006D1274">
      <w:pPr>
        <w:numPr>
          <w:ilvl w:val="1"/>
          <w:numId w:val="1"/>
        </w:numPr>
        <w:jc w:val="both"/>
        <w:rPr>
          <w:sz w:val="22"/>
          <w:szCs w:val="22"/>
        </w:rPr>
      </w:pPr>
      <w:r w:rsidRPr="00297C17">
        <w:rPr>
          <w:sz w:val="22"/>
          <w:szCs w:val="22"/>
        </w:rPr>
        <w:t xml:space="preserve">    </w:t>
      </w:r>
      <w:proofErr w:type="spellStart"/>
      <w:r w:rsidR="00D65578" w:rsidRPr="00297C17">
        <w:rPr>
          <w:sz w:val="22"/>
          <w:szCs w:val="22"/>
        </w:rPr>
        <w:t>Виконавець</w:t>
      </w:r>
      <w:proofErr w:type="spellEnd"/>
      <w:r w:rsidR="00D65578" w:rsidRPr="00297C17">
        <w:rPr>
          <w:sz w:val="22"/>
          <w:szCs w:val="22"/>
        </w:rPr>
        <w:t xml:space="preserve"> </w:t>
      </w:r>
      <w:proofErr w:type="spellStart"/>
      <w:r w:rsidR="00D65578" w:rsidRPr="00297C17">
        <w:rPr>
          <w:sz w:val="22"/>
          <w:szCs w:val="22"/>
        </w:rPr>
        <w:t>зобов’язується</w:t>
      </w:r>
      <w:proofErr w:type="spellEnd"/>
      <w:r w:rsidR="00D65578" w:rsidRPr="00297C17">
        <w:rPr>
          <w:sz w:val="22"/>
          <w:szCs w:val="22"/>
        </w:rPr>
        <w:t xml:space="preserve"> </w:t>
      </w:r>
      <w:proofErr w:type="spellStart"/>
      <w:r w:rsidR="00D65578" w:rsidRPr="00297C17">
        <w:rPr>
          <w:sz w:val="22"/>
          <w:szCs w:val="22"/>
        </w:rPr>
        <w:t>надати</w:t>
      </w:r>
      <w:proofErr w:type="spellEnd"/>
      <w:r w:rsidR="00D65578" w:rsidRPr="00297C17">
        <w:rPr>
          <w:sz w:val="22"/>
          <w:szCs w:val="22"/>
        </w:rPr>
        <w:t xml:space="preserve"> </w:t>
      </w:r>
      <w:proofErr w:type="spellStart"/>
      <w:r w:rsidR="00D65578" w:rsidRPr="00297C17">
        <w:rPr>
          <w:sz w:val="22"/>
          <w:szCs w:val="22"/>
        </w:rPr>
        <w:t>послуги</w:t>
      </w:r>
      <w:proofErr w:type="spellEnd"/>
      <w:r w:rsidR="00D65578" w:rsidRPr="00297C17">
        <w:rPr>
          <w:sz w:val="22"/>
          <w:szCs w:val="22"/>
        </w:rPr>
        <w:t xml:space="preserve"> з поточного ремонту </w:t>
      </w:r>
      <w:proofErr w:type="spellStart"/>
      <w:r w:rsidR="00D65578" w:rsidRPr="00297C17">
        <w:rPr>
          <w:sz w:val="22"/>
          <w:szCs w:val="22"/>
        </w:rPr>
        <w:t>відповідно</w:t>
      </w:r>
      <w:proofErr w:type="spellEnd"/>
      <w:r w:rsidR="00D65578" w:rsidRPr="00297C17">
        <w:rPr>
          <w:sz w:val="22"/>
          <w:szCs w:val="22"/>
        </w:rPr>
        <w:t xml:space="preserve"> до ДБН А.2.2-3:2014 </w:t>
      </w:r>
    </w:p>
    <w:p w14:paraId="00D8F8D0" w14:textId="5E2E612F" w:rsidR="00EF0BFA" w:rsidRPr="00297C17" w:rsidRDefault="00D65578" w:rsidP="00D65578">
      <w:pPr>
        <w:jc w:val="both"/>
        <w:rPr>
          <w:sz w:val="22"/>
          <w:szCs w:val="22"/>
        </w:rPr>
      </w:pPr>
      <w:r w:rsidRPr="00297C17">
        <w:rPr>
          <w:sz w:val="22"/>
          <w:szCs w:val="22"/>
        </w:rPr>
        <w:t>(</w:t>
      </w:r>
      <w:proofErr w:type="spellStart"/>
      <w:r w:rsidRPr="00297C17">
        <w:rPr>
          <w:sz w:val="22"/>
          <w:szCs w:val="22"/>
        </w:rPr>
        <w:t>Поточний</w:t>
      </w:r>
      <w:proofErr w:type="spellEnd"/>
      <w:r w:rsidRPr="00297C17">
        <w:rPr>
          <w:sz w:val="22"/>
          <w:szCs w:val="22"/>
        </w:rPr>
        <w:t xml:space="preserve"> ремонт </w:t>
      </w:r>
      <w:proofErr w:type="spellStart"/>
      <w:r w:rsidRPr="00297C17">
        <w:rPr>
          <w:sz w:val="22"/>
          <w:szCs w:val="22"/>
        </w:rPr>
        <w:t>стелі</w:t>
      </w:r>
      <w:proofErr w:type="spellEnd"/>
      <w:r w:rsidRPr="00297C17">
        <w:rPr>
          <w:sz w:val="22"/>
          <w:szCs w:val="22"/>
        </w:rPr>
        <w:t xml:space="preserve"> в </w:t>
      </w:r>
      <w:proofErr w:type="spellStart"/>
      <w:r w:rsidRPr="00297C17">
        <w:rPr>
          <w:sz w:val="22"/>
          <w:szCs w:val="22"/>
        </w:rPr>
        <w:t>приміщенні</w:t>
      </w:r>
      <w:proofErr w:type="spellEnd"/>
      <w:r w:rsidRPr="00297C17">
        <w:rPr>
          <w:sz w:val="22"/>
          <w:szCs w:val="22"/>
        </w:rPr>
        <w:t xml:space="preserve"> ДКП «</w:t>
      </w:r>
      <w:proofErr w:type="spellStart"/>
      <w:r w:rsidRPr="00297C17">
        <w:rPr>
          <w:sz w:val="22"/>
          <w:szCs w:val="22"/>
        </w:rPr>
        <w:t>Луцьктепло</w:t>
      </w:r>
      <w:proofErr w:type="spellEnd"/>
      <w:r w:rsidRPr="00297C17">
        <w:rPr>
          <w:sz w:val="22"/>
          <w:szCs w:val="22"/>
        </w:rPr>
        <w:t xml:space="preserve">» за </w:t>
      </w:r>
      <w:proofErr w:type="spellStart"/>
      <w:r w:rsidRPr="00297C17">
        <w:rPr>
          <w:sz w:val="22"/>
          <w:szCs w:val="22"/>
        </w:rPr>
        <w:t>адресою</w:t>
      </w:r>
      <w:proofErr w:type="spellEnd"/>
      <w:r w:rsidRPr="00297C17">
        <w:rPr>
          <w:sz w:val="22"/>
          <w:szCs w:val="22"/>
        </w:rPr>
        <w:t xml:space="preserve">: м. </w:t>
      </w:r>
      <w:proofErr w:type="spellStart"/>
      <w:r w:rsidRPr="00297C17">
        <w:rPr>
          <w:sz w:val="22"/>
          <w:szCs w:val="22"/>
        </w:rPr>
        <w:t>Луцьк</w:t>
      </w:r>
      <w:bookmarkStart w:id="2" w:name="_GoBack"/>
      <w:bookmarkEnd w:id="2"/>
      <w:proofErr w:type="spellEnd"/>
      <w:r w:rsidRPr="00297C17">
        <w:rPr>
          <w:sz w:val="22"/>
          <w:szCs w:val="22"/>
        </w:rPr>
        <w:t xml:space="preserve">, </w:t>
      </w:r>
      <w:proofErr w:type="spellStart"/>
      <w:r w:rsidRPr="00297C17">
        <w:rPr>
          <w:sz w:val="22"/>
          <w:szCs w:val="22"/>
        </w:rPr>
        <w:t>вул</w:t>
      </w:r>
      <w:proofErr w:type="spellEnd"/>
      <w:r w:rsidRPr="00297C17">
        <w:rPr>
          <w:sz w:val="22"/>
          <w:szCs w:val="22"/>
        </w:rPr>
        <w:t xml:space="preserve">. </w:t>
      </w:r>
      <w:proofErr w:type="spellStart"/>
      <w:r w:rsidRPr="00297C17">
        <w:rPr>
          <w:sz w:val="22"/>
          <w:szCs w:val="22"/>
        </w:rPr>
        <w:t>Гулака-Артемовського</w:t>
      </w:r>
      <w:proofErr w:type="spellEnd"/>
      <w:r w:rsidRPr="00297C17">
        <w:rPr>
          <w:sz w:val="22"/>
          <w:szCs w:val="22"/>
        </w:rPr>
        <w:t>, 20) (</w:t>
      </w:r>
      <w:proofErr w:type="spellStart"/>
      <w:r w:rsidRPr="00297C17">
        <w:rPr>
          <w:sz w:val="22"/>
          <w:szCs w:val="22"/>
        </w:rPr>
        <w:t>надалі</w:t>
      </w:r>
      <w:proofErr w:type="spellEnd"/>
      <w:r w:rsidRPr="00297C17">
        <w:rPr>
          <w:sz w:val="22"/>
          <w:szCs w:val="22"/>
        </w:rPr>
        <w:t xml:space="preserve"> – </w:t>
      </w:r>
      <w:proofErr w:type="spellStart"/>
      <w:r w:rsidRPr="00297C17">
        <w:rPr>
          <w:sz w:val="22"/>
          <w:szCs w:val="22"/>
        </w:rPr>
        <w:t>роботи</w:t>
      </w:r>
      <w:proofErr w:type="spellEnd"/>
      <w:r w:rsidRPr="00297C17">
        <w:rPr>
          <w:sz w:val="22"/>
          <w:szCs w:val="22"/>
        </w:rPr>
        <w:t xml:space="preserve"> з поточного ремонту), (ДК 021:2015 код 45420000-7 </w:t>
      </w:r>
      <w:proofErr w:type="spellStart"/>
      <w:r w:rsidRPr="00297C17">
        <w:rPr>
          <w:sz w:val="22"/>
          <w:szCs w:val="22"/>
        </w:rPr>
        <w:t>Столярні</w:t>
      </w:r>
      <w:proofErr w:type="spellEnd"/>
      <w:r w:rsidRPr="00297C17">
        <w:rPr>
          <w:sz w:val="22"/>
          <w:szCs w:val="22"/>
        </w:rPr>
        <w:t xml:space="preserve"> та </w:t>
      </w:r>
      <w:proofErr w:type="spellStart"/>
      <w:r w:rsidRPr="00297C17">
        <w:rPr>
          <w:sz w:val="22"/>
          <w:szCs w:val="22"/>
        </w:rPr>
        <w:t>теслярні</w:t>
      </w:r>
      <w:proofErr w:type="spellEnd"/>
      <w:r w:rsidRPr="00297C17">
        <w:rPr>
          <w:sz w:val="22"/>
          <w:szCs w:val="22"/>
        </w:rPr>
        <w:t xml:space="preserve"> </w:t>
      </w:r>
      <w:proofErr w:type="spellStart"/>
      <w:r w:rsidRPr="00297C17">
        <w:rPr>
          <w:sz w:val="22"/>
          <w:szCs w:val="22"/>
        </w:rPr>
        <w:t>роботи</w:t>
      </w:r>
      <w:proofErr w:type="spellEnd"/>
      <w:r w:rsidRPr="00297C17">
        <w:rPr>
          <w:sz w:val="22"/>
          <w:szCs w:val="22"/>
        </w:rPr>
        <w:t xml:space="preserve"> (45421146-9 Монтаж </w:t>
      </w:r>
      <w:proofErr w:type="spellStart"/>
      <w:r w:rsidRPr="00297C17">
        <w:rPr>
          <w:sz w:val="22"/>
          <w:szCs w:val="22"/>
        </w:rPr>
        <w:t>підвісних</w:t>
      </w:r>
      <w:proofErr w:type="spellEnd"/>
      <w:r w:rsidRPr="00297C17">
        <w:rPr>
          <w:sz w:val="22"/>
          <w:szCs w:val="22"/>
        </w:rPr>
        <w:t xml:space="preserve"> </w:t>
      </w:r>
      <w:proofErr w:type="spellStart"/>
      <w:r w:rsidRPr="00297C17">
        <w:rPr>
          <w:sz w:val="22"/>
          <w:szCs w:val="22"/>
        </w:rPr>
        <w:t>стель</w:t>
      </w:r>
      <w:proofErr w:type="spellEnd"/>
      <w:r w:rsidRPr="00297C17">
        <w:rPr>
          <w:sz w:val="22"/>
          <w:szCs w:val="22"/>
        </w:rPr>
        <w:t xml:space="preserve">)), </w:t>
      </w:r>
      <w:proofErr w:type="spellStart"/>
      <w:r w:rsidRPr="00297C17">
        <w:rPr>
          <w:sz w:val="22"/>
          <w:szCs w:val="22"/>
        </w:rPr>
        <w:t>відповідно</w:t>
      </w:r>
      <w:proofErr w:type="spellEnd"/>
      <w:r w:rsidRPr="00297C17">
        <w:rPr>
          <w:sz w:val="22"/>
          <w:szCs w:val="22"/>
        </w:rPr>
        <w:t xml:space="preserve"> до </w:t>
      </w:r>
      <w:proofErr w:type="spellStart"/>
      <w:r w:rsidRPr="00297C17">
        <w:rPr>
          <w:sz w:val="22"/>
          <w:szCs w:val="22"/>
        </w:rPr>
        <w:t>Договірної</w:t>
      </w:r>
      <w:proofErr w:type="spellEnd"/>
      <w:r w:rsidRPr="00297C17">
        <w:rPr>
          <w:sz w:val="22"/>
          <w:szCs w:val="22"/>
        </w:rPr>
        <w:t xml:space="preserve"> </w:t>
      </w:r>
      <w:proofErr w:type="spellStart"/>
      <w:r w:rsidRPr="00297C17">
        <w:rPr>
          <w:sz w:val="22"/>
          <w:szCs w:val="22"/>
        </w:rPr>
        <w:t>ціни</w:t>
      </w:r>
      <w:proofErr w:type="spellEnd"/>
      <w:r w:rsidRPr="00297C17">
        <w:rPr>
          <w:sz w:val="22"/>
          <w:szCs w:val="22"/>
        </w:rPr>
        <w:t xml:space="preserve"> з </w:t>
      </w:r>
      <w:proofErr w:type="spellStart"/>
      <w:r w:rsidRPr="00297C17">
        <w:rPr>
          <w:sz w:val="22"/>
          <w:szCs w:val="22"/>
        </w:rPr>
        <w:t>додержанням</w:t>
      </w:r>
      <w:proofErr w:type="spellEnd"/>
      <w:r w:rsidRPr="00297C17">
        <w:rPr>
          <w:sz w:val="22"/>
          <w:szCs w:val="22"/>
        </w:rPr>
        <w:t xml:space="preserve"> </w:t>
      </w:r>
      <w:proofErr w:type="spellStart"/>
      <w:r w:rsidRPr="00297C17">
        <w:rPr>
          <w:sz w:val="22"/>
          <w:szCs w:val="22"/>
        </w:rPr>
        <w:t>державних</w:t>
      </w:r>
      <w:proofErr w:type="spellEnd"/>
      <w:r w:rsidRPr="00297C17">
        <w:rPr>
          <w:sz w:val="22"/>
          <w:szCs w:val="22"/>
        </w:rPr>
        <w:t xml:space="preserve"> </w:t>
      </w:r>
      <w:proofErr w:type="spellStart"/>
      <w:r w:rsidRPr="00297C17">
        <w:rPr>
          <w:sz w:val="22"/>
          <w:szCs w:val="22"/>
        </w:rPr>
        <w:t>будівельних</w:t>
      </w:r>
      <w:proofErr w:type="spellEnd"/>
      <w:r w:rsidRPr="00297C17">
        <w:rPr>
          <w:sz w:val="22"/>
          <w:szCs w:val="22"/>
        </w:rPr>
        <w:t xml:space="preserve"> норм і правил при </w:t>
      </w:r>
      <w:proofErr w:type="spellStart"/>
      <w:r w:rsidRPr="00297C17">
        <w:rPr>
          <w:sz w:val="22"/>
          <w:szCs w:val="22"/>
        </w:rPr>
        <w:t>проведенні</w:t>
      </w:r>
      <w:proofErr w:type="spellEnd"/>
      <w:r w:rsidRPr="00297C17">
        <w:rPr>
          <w:sz w:val="22"/>
          <w:szCs w:val="22"/>
        </w:rPr>
        <w:t xml:space="preserve"> </w:t>
      </w:r>
      <w:proofErr w:type="spellStart"/>
      <w:r w:rsidRPr="00297C17">
        <w:rPr>
          <w:sz w:val="22"/>
          <w:szCs w:val="22"/>
        </w:rPr>
        <w:t>робіт</w:t>
      </w:r>
      <w:proofErr w:type="spellEnd"/>
      <w:r w:rsidRPr="00297C17">
        <w:rPr>
          <w:sz w:val="22"/>
          <w:szCs w:val="22"/>
        </w:rPr>
        <w:t xml:space="preserve"> та </w:t>
      </w:r>
      <w:proofErr w:type="spellStart"/>
      <w:r w:rsidRPr="00297C17">
        <w:rPr>
          <w:sz w:val="22"/>
          <w:szCs w:val="22"/>
        </w:rPr>
        <w:t>здати</w:t>
      </w:r>
      <w:proofErr w:type="spellEnd"/>
      <w:r w:rsidRPr="00297C17">
        <w:rPr>
          <w:sz w:val="22"/>
          <w:szCs w:val="22"/>
        </w:rPr>
        <w:t xml:space="preserve"> </w:t>
      </w:r>
      <w:proofErr w:type="spellStart"/>
      <w:r w:rsidRPr="00297C17">
        <w:rPr>
          <w:sz w:val="22"/>
          <w:szCs w:val="22"/>
        </w:rPr>
        <w:t>закінчені</w:t>
      </w:r>
      <w:proofErr w:type="spellEnd"/>
      <w:r w:rsidRPr="00297C17">
        <w:rPr>
          <w:sz w:val="22"/>
          <w:szCs w:val="22"/>
        </w:rPr>
        <w:t xml:space="preserve"> </w:t>
      </w:r>
      <w:proofErr w:type="spellStart"/>
      <w:r w:rsidRPr="00297C17">
        <w:rPr>
          <w:sz w:val="22"/>
          <w:szCs w:val="22"/>
        </w:rPr>
        <w:t>роботи</w:t>
      </w:r>
      <w:proofErr w:type="spellEnd"/>
      <w:r w:rsidRPr="00297C17">
        <w:rPr>
          <w:sz w:val="22"/>
          <w:szCs w:val="22"/>
        </w:rPr>
        <w:t xml:space="preserve"> </w:t>
      </w:r>
      <w:proofErr w:type="gramStart"/>
      <w:r w:rsidRPr="00297C17">
        <w:rPr>
          <w:sz w:val="22"/>
          <w:szCs w:val="22"/>
        </w:rPr>
        <w:t>в строк</w:t>
      </w:r>
      <w:proofErr w:type="gramEnd"/>
      <w:r w:rsidRPr="00297C17">
        <w:rPr>
          <w:sz w:val="22"/>
          <w:szCs w:val="22"/>
        </w:rPr>
        <w:t xml:space="preserve"> </w:t>
      </w:r>
      <w:proofErr w:type="spellStart"/>
      <w:r w:rsidRPr="00297C17">
        <w:rPr>
          <w:sz w:val="22"/>
          <w:szCs w:val="22"/>
        </w:rPr>
        <w:t>визначений</w:t>
      </w:r>
      <w:proofErr w:type="spellEnd"/>
      <w:r w:rsidRPr="00297C17">
        <w:rPr>
          <w:sz w:val="22"/>
          <w:szCs w:val="22"/>
        </w:rPr>
        <w:t xml:space="preserve"> Договором, а </w:t>
      </w:r>
      <w:proofErr w:type="spellStart"/>
      <w:r w:rsidRPr="00297C17">
        <w:rPr>
          <w:sz w:val="22"/>
          <w:szCs w:val="22"/>
        </w:rPr>
        <w:t>Замовник</w:t>
      </w:r>
      <w:proofErr w:type="spellEnd"/>
      <w:r w:rsidRPr="00297C17">
        <w:rPr>
          <w:sz w:val="22"/>
          <w:szCs w:val="22"/>
        </w:rPr>
        <w:t xml:space="preserve"> </w:t>
      </w:r>
      <w:proofErr w:type="spellStart"/>
      <w:r w:rsidRPr="00297C17">
        <w:rPr>
          <w:sz w:val="22"/>
          <w:szCs w:val="22"/>
        </w:rPr>
        <w:t>зобов’язується</w:t>
      </w:r>
      <w:proofErr w:type="spellEnd"/>
      <w:r w:rsidRPr="00297C17">
        <w:rPr>
          <w:sz w:val="22"/>
          <w:szCs w:val="22"/>
        </w:rPr>
        <w:t xml:space="preserve"> </w:t>
      </w:r>
      <w:proofErr w:type="spellStart"/>
      <w:r w:rsidRPr="00297C17">
        <w:rPr>
          <w:sz w:val="22"/>
          <w:szCs w:val="22"/>
        </w:rPr>
        <w:t>прийняти</w:t>
      </w:r>
      <w:proofErr w:type="spellEnd"/>
      <w:r w:rsidRPr="00297C17">
        <w:rPr>
          <w:sz w:val="22"/>
          <w:szCs w:val="22"/>
        </w:rPr>
        <w:t xml:space="preserve"> та </w:t>
      </w:r>
      <w:proofErr w:type="spellStart"/>
      <w:r w:rsidRPr="00297C17">
        <w:rPr>
          <w:sz w:val="22"/>
          <w:szCs w:val="22"/>
        </w:rPr>
        <w:t>оплатити</w:t>
      </w:r>
      <w:proofErr w:type="spellEnd"/>
      <w:r w:rsidRPr="00297C17">
        <w:rPr>
          <w:sz w:val="22"/>
          <w:szCs w:val="22"/>
        </w:rPr>
        <w:t xml:space="preserve"> </w:t>
      </w:r>
      <w:proofErr w:type="spellStart"/>
      <w:r w:rsidRPr="00297C17">
        <w:rPr>
          <w:sz w:val="22"/>
          <w:szCs w:val="22"/>
        </w:rPr>
        <w:t>вартість</w:t>
      </w:r>
      <w:proofErr w:type="spellEnd"/>
      <w:r w:rsidRPr="00297C17">
        <w:rPr>
          <w:sz w:val="22"/>
          <w:szCs w:val="22"/>
        </w:rPr>
        <w:t xml:space="preserve"> </w:t>
      </w:r>
      <w:proofErr w:type="spellStart"/>
      <w:r w:rsidRPr="00297C17">
        <w:rPr>
          <w:sz w:val="22"/>
          <w:szCs w:val="22"/>
        </w:rPr>
        <w:t>виконання</w:t>
      </w:r>
      <w:proofErr w:type="spellEnd"/>
      <w:r w:rsidRPr="00297C17">
        <w:rPr>
          <w:sz w:val="22"/>
          <w:szCs w:val="22"/>
        </w:rPr>
        <w:t xml:space="preserve"> </w:t>
      </w:r>
      <w:proofErr w:type="spellStart"/>
      <w:r w:rsidRPr="00297C17">
        <w:rPr>
          <w:sz w:val="22"/>
          <w:szCs w:val="22"/>
        </w:rPr>
        <w:t>повного</w:t>
      </w:r>
      <w:proofErr w:type="spellEnd"/>
      <w:r w:rsidRPr="00297C17">
        <w:rPr>
          <w:sz w:val="22"/>
          <w:szCs w:val="22"/>
        </w:rPr>
        <w:t xml:space="preserve"> комплексу </w:t>
      </w:r>
      <w:proofErr w:type="spellStart"/>
      <w:r w:rsidRPr="00297C17">
        <w:rPr>
          <w:sz w:val="22"/>
          <w:szCs w:val="22"/>
        </w:rPr>
        <w:t>робіт</w:t>
      </w:r>
      <w:proofErr w:type="spellEnd"/>
      <w:r w:rsidRPr="00297C17">
        <w:rPr>
          <w:sz w:val="22"/>
          <w:szCs w:val="22"/>
        </w:rPr>
        <w:t>.</w:t>
      </w:r>
    </w:p>
    <w:p w14:paraId="1B6C8417" w14:textId="7DD9664C" w:rsidR="00BD501D" w:rsidRPr="00297C17" w:rsidRDefault="00BD501D" w:rsidP="00BD501D">
      <w:pPr>
        <w:numPr>
          <w:ilvl w:val="1"/>
          <w:numId w:val="1"/>
        </w:numPr>
        <w:jc w:val="both"/>
        <w:rPr>
          <w:sz w:val="22"/>
          <w:szCs w:val="22"/>
          <w:lang w:val="uk-UA"/>
        </w:rPr>
      </w:pPr>
      <w:r w:rsidRPr="00297C17">
        <w:rPr>
          <w:sz w:val="22"/>
          <w:szCs w:val="22"/>
          <w:lang w:eastAsia="uk-UA"/>
        </w:rPr>
        <w:t xml:space="preserve">   </w:t>
      </w:r>
      <w:r w:rsidRPr="00297C17">
        <w:rPr>
          <w:sz w:val="22"/>
          <w:szCs w:val="22"/>
          <w:lang w:val="uk-UA" w:eastAsia="uk-UA"/>
        </w:rPr>
        <w:t xml:space="preserve">Вартість робіт з поточного ремонту вказаних в п. 1.1. визначається на підставі ресурсних елементних </w:t>
      </w:r>
    </w:p>
    <w:p w14:paraId="1ECE0234" w14:textId="06663E31" w:rsidR="0027255E" w:rsidRPr="00297C17" w:rsidRDefault="00BD501D" w:rsidP="00BD501D">
      <w:pPr>
        <w:jc w:val="both"/>
        <w:rPr>
          <w:sz w:val="22"/>
          <w:szCs w:val="22"/>
          <w:lang w:val="uk-UA"/>
        </w:rPr>
      </w:pPr>
      <w:r w:rsidRPr="00297C17">
        <w:rPr>
          <w:sz w:val="22"/>
          <w:szCs w:val="22"/>
          <w:lang w:val="uk-UA" w:eastAsia="uk-UA"/>
        </w:rPr>
        <w:t>кошторисних норм на ремонтно-будівельні роботи відповідно до КНУ «Настанова з визначення вартості будівництва».</w:t>
      </w:r>
    </w:p>
    <w:p w14:paraId="60375909" w14:textId="77777777" w:rsidR="00C6442E" w:rsidRPr="00297C17" w:rsidRDefault="00C6442E" w:rsidP="008879FC">
      <w:pPr>
        <w:numPr>
          <w:ilvl w:val="1"/>
          <w:numId w:val="1"/>
        </w:numPr>
        <w:tabs>
          <w:tab w:val="clear" w:pos="495"/>
          <w:tab w:val="num" w:pos="0"/>
        </w:tabs>
        <w:ind w:left="0" w:firstLine="0"/>
        <w:jc w:val="both"/>
        <w:rPr>
          <w:sz w:val="22"/>
          <w:szCs w:val="22"/>
          <w:lang w:val="uk-UA"/>
        </w:rPr>
      </w:pPr>
      <w:r w:rsidRPr="00297C17">
        <w:rPr>
          <w:sz w:val="22"/>
          <w:szCs w:val="22"/>
          <w:lang w:val="uk-UA"/>
        </w:rPr>
        <w:t>Склад, обсяги, об’єм, види, ціна та строки виконання робіт</w:t>
      </w:r>
      <w:r w:rsidR="009803E2" w:rsidRPr="00297C17">
        <w:rPr>
          <w:sz w:val="22"/>
          <w:szCs w:val="22"/>
          <w:lang w:val="uk-UA"/>
        </w:rPr>
        <w:t xml:space="preserve"> з поточного ремонту</w:t>
      </w:r>
      <w:r w:rsidRPr="00297C17">
        <w:rPr>
          <w:sz w:val="22"/>
          <w:szCs w:val="22"/>
          <w:lang w:val="uk-UA"/>
        </w:rPr>
        <w:t>, а також ціна матеріалів,  умови та порядок фінансування визначаються:</w:t>
      </w:r>
    </w:p>
    <w:p w14:paraId="465F92F0" w14:textId="77777777" w:rsidR="00C6442E" w:rsidRPr="00297C17" w:rsidRDefault="00C6442E" w:rsidP="00C6442E">
      <w:pPr>
        <w:rPr>
          <w:sz w:val="22"/>
          <w:szCs w:val="22"/>
          <w:lang w:val="uk-UA"/>
        </w:rPr>
      </w:pPr>
      <w:r w:rsidRPr="00297C17">
        <w:rPr>
          <w:sz w:val="22"/>
          <w:szCs w:val="22"/>
          <w:lang w:val="uk-UA"/>
        </w:rPr>
        <w:t>- договірною ціною;</w:t>
      </w:r>
    </w:p>
    <w:p w14:paraId="5B94C91E" w14:textId="77777777" w:rsidR="00C6442E" w:rsidRPr="00297C17" w:rsidRDefault="00C6442E" w:rsidP="00C6442E">
      <w:pPr>
        <w:rPr>
          <w:sz w:val="22"/>
          <w:szCs w:val="22"/>
          <w:lang w:val="uk-UA"/>
        </w:rPr>
      </w:pPr>
      <w:r w:rsidRPr="00297C17">
        <w:rPr>
          <w:sz w:val="22"/>
          <w:szCs w:val="22"/>
          <w:lang w:val="uk-UA"/>
        </w:rPr>
        <w:t>- кошторисом;</w:t>
      </w:r>
    </w:p>
    <w:p w14:paraId="75F46C1F" w14:textId="77777777" w:rsidR="00EF0BFA" w:rsidRPr="00297C17" w:rsidRDefault="00EF0BFA" w:rsidP="00C6442E">
      <w:pPr>
        <w:rPr>
          <w:sz w:val="22"/>
          <w:szCs w:val="22"/>
          <w:lang w:val="uk-UA"/>
        </w:rPr>
      </w:pPr>
      <w:r w:rsidRPr="00297C17">
        <w:rPr>
          <w:sz w:val="22"/>
          <w:szCs w:val="22"/>
          <w:lang w:val="uk-UA"/>
        </w:rPr>
        <w:t>-умовами даного договору</w:t>
      </w:r>
    </w:p>
    <w:p w14:paraId="3CE4D481" w14:textId="1CB54423" w:rsidR="00C6442E" w:rsidRDefault="009226B1" w:rsidP="00C6442E">
      <w:pPr>
        <w:jc w:val="both"/>
        <w:rPr>
          <w:sz w:val="22"/>
          <w:lang w:val="uk-UA"/>
        </w:rPr>
      </w:pPr>
      <w:r w:rsidRPr="00297C17">
        <w:rPr>
          <w:sz w:val="22"/>
          <w:szCs w:val="22"/>
          <w:lang w:val="uk-UA"/>
        </w:rPr>
        <w:t>1.</w:t>
      </w:r>
      <w:r w:rsidR="009D025B" w:rsidRPr="00297C17">
        <w:rPr>
          <w:sz w:val="22"/>
          <w:szCs w:val="22"/>
          <w:lang w:val="uk-UA"/>
        </w:rPr>
        <w:t>4</w:t>
      </w:r>
      <w:r w:rsidR="00C6442E" w:rsidRPr="00297C17">
        <w:rPr>
          <w:sz w:val="22"/>
          <w:szCs w:val="22"/>
          <w:lang w:val="uk-UA"/>
        </w:rPr>
        <w:t>. Будь-які зміни або доповнення до Договору, погоджуються Сторонами шляхом підписання додаткових угод та внесенням змін до додатків до договору.</w:t>
      </w:r>
    </w:p>
    <w:p w14:paraId="31B91A6D" w14:textId="77777777" w:rsidR="00C6442E" w:rsidRDefault="00C6442E" w:rsidP="00C6442E">
      <w:pPr>
        <w:jc w:val="both"/>
        <w:rPr>
          <w:lang w:val="uk-UA"/>
        </w:rPr>
      </w:pPr>
    </w:p>
    <w:p w14:paraId="25379EF7" w14:textId="2344224F" w:rsidR="00C6442E" w:rsidRDefault="00076B07" w:rsidP="00C6442E">
      <w:pPr>
        <w:jc w:val="center"/>
        <w:rPr>
          <w:b/>
          <w:bCs/>
          <w:sz w:val="24"/>
          <w:szCs w:val="24"/>
          <w:lang w:val="uk-UA"/>
        </w:rPr>
      </w:pPr>
      <w:r>
        <w:rPr>
          <w:b/>
          <w:bCs/>
          <w:sz w:val="24"/>
          <w:szCs w:val="24"/>
          <w:lang w:val="uk-UA"/>
        </w:rPr>
        <w:t>2. Сума</w:t>
      </w:r>
      <w:r w:rsidR="00C6442E">
        <w:rPr>
          <w:b/>
          <w:bCs/>
          <w:sz w:val="24"/>
          <w:szCs w:val="24"/>
          <w:lang w:val="uk-UA"/>
        </w:rPr>
        <w:t xml:space="preserve"> Договору, порядок розрахунків робіт</w:t>
      </w:r>
      <w:r w:rsidR="009803E2">
        <w:rPr>
          <w:b/>
          <w:bCs/>
          <w:sz w:val="24"/>
          <w:szCs w:val="24"/>
          <w:lang w:val="uk-UA"/>
        </w:rPr>
        <w:t xml:space="preserve"> </w:t>
      </w:r>
      <w:r w:rsidR="009803E2" w:rsidRPr="009803E2">
        <w:rPr>
          <w:b/>
          <w:sz w:val="24"/>
          <w:szCs w:val="24"/>
          <w:lang w:val="uk-UA"/>
        </w:rPr>
        <w:t>з поточного ремонту</w:t>
      </w:r>
    </w:p>
    <w:p w14:paraId="61DA3BA0" w14:textId="28B4129F" w:rsidR="00C4691E" w:rsidRPr="00297C17" w:rsidRDefault="00892E4D" w:rsidP="00C6442E">
      <w:pPr>
        <w:rPr>
          <w:b/>
          <w:sz w:val="22"/>
          <w:szCs w:val="22"/>
          <w:lang w:val="uk-UA"/>
        </w:rPr>
      </w:pPr>
      <w:r w:rsidRPr="00297C17">
        <w:rPr>
          <w:sz w:val="22"/>
          <w:szCs w:val="22"/>
          <w:lang w:val="uk-UA"/>
        </w:rPr>
        <w:t>2.1. Сума Д</w:t>
      </w:r>
      <w:r w:rsidR="00C6442E" w:rsidRPr="00297C17">
        <w:rPr>
          <w:sz w:val="22"/>
          <w:szCs w:val="22"/>
          <w:lang w:val="uk-UA"/>
        </w:rPr>
        <w:t xml:space="preserve">оговору визначається </w:t>
      </w:r>
      <w:r w:rsidR="001C5F79" w:rsidRPr="00297C17">
        <w:rPr>
          <w:sz w:val="22"/>
          <w:szCs w:val="22"/>
          <w:lang w:val="uk-UA"/>
        </w:rPr>
        <w:t xml:space="preserve">згідно </w:t>
      </w:r>
      <w:r w:rsidR="000B276E" w:rsidRPr="00297C17">
        <w:rPr>
          <w:sz w:val="22"/>
          <w:szCs w:val="22"/>
          <w:lang w:val="uk-UA"/>
        </w:rPr>
        <w:t xml:space="preserve">Договірної ціни, </w:t>
      </w:r>
      <w:r w:rsidR="00E43D5B" w:rsidRPr="00297C17">
        <w:rPr>
          <w:sz w:val="22"/>
          <w:szCs w:val="22"/>
          <w:lang w:val="uk-UA"/>
        </w:rPr>
        <w:t xml:space="preserve">що є Додатком </w:t>
      </w:r>
      <w:r w:rsidR="001C5F79" w:rsidRPr="00297C17">
        <w:rPr>
          <w:sz w:val="22"/>
          <w:szCs w:val="22"/>
          <w:lang w:val="uk-UA"/>
        </w:rPr>
        <w:t>№1</w:t>
      </w:r>
      <w:r w:rsidRPr="00297C17">
        <w:rPr>
          <w:sz w:val="22"/>
          <w:szCs w:val="22"/>
          <w:lang w:val="uk-UA"/>
        </w:rPr>
        <w:t xml:space="preserve"> </w:t>
      </w:r>
      <w:r w:rsidR="001C5F79" w:rsidRPr="00297C17">
        <w:rPr>
          <w:sz w:val="22"/>
          <w:szCs w:val="22"/>
          <w:lang w:val="uk-UA"/>
        </w:rPr>
        <w:t>д</w:t>
      </w:r>
      <w:r w:rsidRPr="00297C17">
        <w:rPr>
          <w:sz w:val="22"/>
          <w:szCs w:val="22"/>
          <w:lang w:val="uk-UA"/>
        </w:rPr>
        <w:t>о</w:t>
      </w:r>
      <w:r w:rsidR="00C6442E" w:rsidRPr="00297C17">
        <w:rPr>
          <w:sz w:val="22"/>
          <w:szCs w:val="22"/>
          <w:lang w:val="uk-UA"/>
        </w:rPr>
        <w:t xml:space="preserve"> Договору</w:t>
      </w:r>
      <w:r w:rsidR="008F2CE9" w:rsidRPr="00297C17">
        <w:rPr>
          <w:sz w:val="22"/>
          <w:szCs w:val="22"/>
          <w:lang w:val="uk-UA"/>
        </w:rPr>
        <w:t xml:space="preserve"> </w:t>
      </w:r>
      <w:r w:rsidR="00C6442E" w:rsidRPr="00297C17">
        <w:rPr>
          <w:sz w:val="22"/>
          <w:szCs w:val="22"/>
          <w:lang w:val="uk-UA"/>
        </w:rPr>
        <w:t>та складає</w:t>
      </w:r>
      <w:r w:rsidR="001C5F79" w:rsidRPr="00297C17">
        <w:rPr>
          <w:sz w:val="22"/>
          <w:szCs w:val="22"/>
          <w:lang w:val="uk-UA"/>
        </w:rPr>
        <w:t>________</w:t>
      </w:r>
    </w:p>
    <w:p w14:paraId="0C2E576C" w14:textId="77777777" w:rsidR="00C4691E" w:rsidRPr="00297C17" w:rsidRDefault="00C4691E" w:rsidP="00C6442E">
      <w:pPr>
        <w:rPr>
          <w:sz w:val="22"/>
          <w:szCs w:val="22"/>
          <w:lang w:val="uk-UA"/>
        </w:rPr>
      </w:pPr>
      <w:r w:rsidRPr="00297C17">
        <w:rPr>
          <w:sz w:val="22"/>
          <w:szCs w:val="22"/>
          <w:lang w:val="uk-UA"/>
        </w:rPr>
        <w:t>2.2.</w:t>
      </w:r>
      <w:r w:rsidR="00902CB4" w:rsidRPr="00297C17">
        <w:rPr>
          <w:sz w:val="22"/>
          <w:szCs w:val="22"/>
          <w:lang w:val="uk-UA"/>
        </w:rPr>
        <w:t xml:space="preserve"> Д</w:t>
      </w:r>
      <w:r w:rsidR="00892E4D" w:rsidRPr="00297C17">
        <w:rPr>
          <w:sz w:val="22"/>
          <w:szCs w:val="22"/>
          <w:lang w:val="uk-UA"/>
        </w:rPr>
        <w:t>оговірна ціна є сталою</w:t>
      </w:r>
      <w:r w:rsidR="00902CB4" w:rsidRPr="00297C17">
        <w:rPr>
          <w:sz w:val="22"/>
          <w:szCs w:val="22"/>
          <w:lang w:val="uk-UA"/>
        </w:rPr>
        <w:t>.</w:t>
      </w:r>
    </w:p>
    <w:p w14:paraId="68DC8C18" w14:textId="7792853E" w:rsidR="00902CB4" w:rsidRPr="00297C17" w:rsidRDefault="00902CB4" w:rsidP="00C6442E">
      <w:pPr>
        <w:rPr>
          <w:sz w:val="22"/>
          <w:szCs w:val="22"/>
          <w:lang w:val="uk-UA"/>
        </w:rPr>
      </w:pPr>
      <w:r w:rsidRPr="00297C17">
        <w:rPr>
          <w:sz w:val="22"/>
          <w:szCs w:val="22"/>
          <w:lang w:val="uk-UA"/>
        </w:rPr>
        <w:t>2.</w:t>
      </w:r>
      <w:r w:rsidR="00E148F9" w:rsidRPr="00297C17">
        <w:rPr>
          <w:sz w:val="22"/>
          <w:szCs w:val="22"/>
          <w:lang w:val="uk-UA"/>
        </w:rPr>
        <w:t xml:space="preserve">3. </w:t>
      </w:r>
      <w:r w:rsidR="006F1972" w:rsidRPr="00297C17">
        <w:rPr>
          <w:sz w:val="22"/>
          <w:szCs w:val="22"/>
          <w:lang w:val="uk-UA"/>
        </w:rPr>
        <w:t>Розрахунки між Сторонами здійснюються в українській національній валюті – гривні, шляхом  перерахування грошових коштів на поточний рахунок Виконавця.</w:t>
      </w:r>
    </w:p>
    <w:p w14:paraId="015C09C9" w14:textId="7D2AA3D1" w:rsidR="00430FDB" w:rsidRPr="00C91883" w:rsidRDefault="005B0140" w:rsidP="006F1972">
      <w:pPr>
        <w:rPr>
          <w:sz w:val="22"/>
        </w:rPr>
      </w:pPr>
      <w:r w:rsidRPr="00297C17">
        <w:rPr>
          <w:sz w:val="22"/>
          <w:szCs w:val="22"/>
          <w:lang w:val="uk-UA"/>
        </w:rPr>
        <w:t xml:space="preserve">2.4. </w:t>
      </w:r>
      <w:r w:rsidR="006F1972" w:rsidRPr="00297C17">
        <w:rPr>
          <w:sz w:val="22"/>
          <w:szCs w:val="22"/>
          <w:lang w:val="uk-UA"/>
        </w:rPr>
        <w:t>Оплата за Договором здійснюється Замовником на поточний рахунок Виконавця п</w:t>
      </w:r>
      <w:r w:rsidR="00C91883" w:rsidRPr="00297C17">
        <w:rPr>
          <w:sz w:val="22"/>
          <w:szCs w:val="22"/>
          <w:lang w:val="uk-UA"/>
        </w:rPr>
        <w:t>ротягом 10 (десяти) банківських днів п</w:t>
      </w:r>
      <w:r w:rsidR="006F1972" w:rsidRPr="00297C17">
        <w:rPr>
          <w:sz w:val="22"/>
          <w:szCs w:val="22"/>
          <w:lang w:val="uk-UA"/>
        </w:rPr>
        <w:t>ісля підписання Акту та Довідки</w:t>
      </w:r>
      <w:r w:rsidR="00C91883" w:rsidRPr="00297C17">
        <w:rPr>
          <w:sz w:val="22"/>
          <w:szCs w:val="22"/>
          <w:lang w:val="uk-UA"/>
        </w:rPr>
        <w:t>.</w:t>
      </w:r>
    </w:p>
    <w:p w14:paraId="42F00729" w14:textId="77777777" w:rsidR="00C6442E" w:rsidRDefault="00C6442E" w:rsidP="00C6442E">
      <w:pPr>
        <w:jc w:val="both"/>
        <w:rPr>
          <w:sz w:val="22"/>
          <w:lang w:val="uk-UA"/>
        </w:rPr>
      </w:pPr>
    </w:p>
    <w:p w14:paraId="0D4F9102" w14:textId="77777777" w:rsidR="00C6442E" w:rsidRDefault="00C6442E" w:rsidP="00C6442E">
      <w:pPr>
        <w:jc w:val="center"/>
        <w:rPr>
          <w:b/>
          <w:bCs/>
          <w:sz w:val="24"/>
          <w:szCs w:val="24"/>
          <w:lang w:val="uk-UA"/>
        </w:rPr>
      </w:pPr>
      <w:r>
        <w:rPr>
          <w:b/>
          <w:bCs/>
          <w:sz w:val="24"/>
          <w:szCs w:val="24"/>
          <w:lang w:val="uk-UA"/>
        </w:rPr>
        <w:t xml:space="preserve">3. Строки виконання робіт </w:t>
      </w:r>
      <w:r w:rsidR="00116DC8" w:rsidRPr="00116DC8">
        <w:rPr>
          <w:b/>
          <w:sz w:val="24"/>
          <w:szCs w:val="24"/>
          <w:lang w:val="uk-UA"/>
        </w:rPr>
        <w:t>з поточного ремонту</w:t>
      </w:r>
    </w:p>
    <w:p w14:paraId="13399B22" w14:textId="60FCF0DA" w:rsidR="00C6442E" w:rsidRDefault="00C6442E" w:rsidP="00F6442E">
      <w:pPr>
        <w:jc w:val="both"/>
        <w:rPr>
          <w:color w:val="000000"/>
          <w:sz w:val="22"/>
          <w:lang w:val="uk-UA"/>
        </w:rPr>
      </w:pPr>
      <w:r>
        <w:rPr>
          <w:sz w:val="22"/>
          <w:lang w:val="uk-UA"/>
        </w:rPr>
        <w:t xml:space="preserve">3.1. </w:t>
      </w:r>
      <w:r w:rsidR="00F6442E" w:rsidRPr="00F6442E">
        <w:rPr>
          <w:sz w:val="22"/>
          <w:lang w:val="uk-UA"/>
        </w:rPr>
        <w:t>Сторони встановили, що стр</w:t>
      </w:r>
      <w:r w:rsidR="00CE4C25">
        <w:rPr>
          <w:sz w:val="22"/>
          <w:lang w:val="uk-UA"/>
        </w:rPr>
        <w:t xml:space="preserve">ок виконання всіх </w:t>
      </w:r>
      <w:r w:rsidR="00F6442E" w:rsidRPr="00F6442E">
        <w:rPr>
          <w:sz w:val="22"/>
          <w:lang w:val="uk-UA"/>
        </w:rPr>
        <w:t xml:space="preserve">робіт </w:t>
      </w:r>
      <w:r w:rsidR="00CE4C25">
        <w:rPr>
          <w:sz w:val="22"/>
          <w:lang w:val="uk-UA"/>
        </w:rPr>
        <w:t xml:space="preserve">по поточному ремонту </w:t>
      </w:r>
      <w:r w:rsidR="00F6442E" w:rsidRPr="00F6442E">
        <w:rPr>
          <w:sz w:val="22"/>
          <w:lang w:val="uk-UA"/>
        </w:rPr>
        <w:t>становить 20 (двадцять) робочих днів з моменту укладання цього Договору.</w:t>
      </w:r>
    </w:p>
    <w:p w14:paraId="2401112A" w14:textId="77777777" w:rsidR="00C6442E" w:rsidRDefault="00C6442E" w:rsidP="00C6442E">
      <w:pPr>
        <w:jc w:val="both"/>
        <w:rPr>
          <w:sz w:val="22"/>
          <w:lang w:val="uk-UA"/>
        </w:rPr>
      </w:pPr>
    </w:p>
    <w:p w14:paraId="57FC395F" w14:textId="77777777" w:rsidR="00C6442E" w:rsidRDefault="00C6442E" w:rsidP="00C6442E">
      <w:pPr>
        <w:jc w:val="center"/>
        <w:rPr>
          <w:b/>
          <w:bCs/>
          <w:sz w:val="24"/>
          <w:szCs w:val="24"/>
          <w:lang w:val="uk-UA"/>
        </w:rPr>
      </w:pPr>
      <w:r>
        <w:rPr>
          <w:b/>
          <w:bCs/>
          <w:sz w:val="24"/>
          <w:szCs w:val="24"/>
          <w:lang w:val="uk-UA"/>
        </w:rPr>
        <w:t>4. Порядок здачі-приймання закінчених робіт</w:t>
      </w:r>
      <w:r w:rsidR="000D6746">
        <w:rPr>
          <w:b/>
          <w:bCs/>
          <w:sz w:val="24"/>
          <w:szCs w:val="24"/>
          <w:lang w:val="uk-UA"/>
        </w:rPr>
        <w:t xml:space="preserve"> </w:t>
      </w:r>
      <w:r w:rsidR="000D6746" w:rsidRPr="000D6746">
        <w:rPr>
          <w:b/>
          <w:sz w:val="24"/>
          <w:szCs w:val="24"/>
          <w:lang w:val="uk-UA"/>
        </w:rPr>
        <w:t>з поточного ремонту</w:t>
      </w:r>
    </w:p>
    <w:p w14:paraId="4A6FF795" w14:textId="009B988D" w:rsidR="00C6442E" w:rsidRPr="00C727F3" w:rsidRDefault="00C6442E" w:rsidP="00C6442E">
      <w:pPr>
        <w:jc w:val="both"/>
        <w:rPr>
          <w:sz w:val="22"/>
          <w:szCs w:val="22"/>
          <w:lang w:val="uk-UA"/>
        </w:rPr>
      </w:pPr>
      <w:r w:rsidRPr="00297C17">
        <w:rPr>
          <w:sz w:val="22"/>
          <w:szCs w:val="22"/>
          <w:lang w:val="uk-UA"/>
        </w:rPr>
        <w:t xml:space="preserve">4.1. </w:t>
      </w:r>
      <w:r w:rsidR="007E4423" w:rsidRPr="007E4423">
        <w:rPr>
          <w:sz w:val="22"/>
          <w:szCs w:val="22"/>
          <w:lang w:val="uk-UA"/>
        </w:rPr>
        <w:t>Після завершення виконання робіт</w:t>
      </w:r>
      <w:r w:rsidR="007E4423">
        <w:rPr>
          <w:sz w:val="22"/>
          <w:szCs w:val="22"/>
          <w:lang w:val="uk-UA"/>
        </w:rPr>
        <w:t xml:space="preserve"> з поточного ремонту</w:t>
      </w:r>
      <w:r w:rsidR="007E4423" w:rsidRPr="007E4423">
        <w:rPr>
          <w:sz w:val="22"/>
          <w:szCs w:val="22"/>
          <w:lang w:val="uk-UA"/>
        </w:rPr>
        <w:t>, Виконавець здає Замовнику виконані роботи шляхом підписання Акту приймання виконаних будівельних робіт (ф. КБ-2в) (надалі – Акт) та Довідки про вартість виконаних підрядних робіт та витрат (ф. КБ-3) (надалі – Довідка).</w:t>
      </w:r>
    </w:p>
    <w:p w14:paraId="616DB25F" w14:textId="3DD051BF" w:rsidR="004F7ACB" w:rsidRPr="00DE2A09" w:rsidRDefault="00C6442E" w:rsidP="00C6442E">
      <w:pPr>
        <w:jc w:val="both"/>
        <w:rPr>
          <w:color w:val="000000"/>
          <w:sz w:val="22"/>
          <w:lang w:val="uk-UA"/>
        </w:rPr>
      </w:pPr>
      <w:r w:rsidRPr="00297C17">
        <w:rPr>
          <w:color w:val="000000"/>
          <w:sz w:val="22"/>
          <w:szCs w:val="22"/>
          <w:lang w:val="uk-UA"/>
        </w:rPr>
        <w:t>4.</w:t>
      </w:r>
      <w:r w:rsidR="00C727F3">
        <w:rPr>
          <w:color w:val="000000"/>
          <w:sz w:val="22"/>
          <w:szCs w:val="22"/>
          <w:lang w:val="uk-UA"/>
        </w:rPr>
        <w:t>2</w:t>
      </w:r>
      <w:r w:rsidRPr="00297C17">
        <w:rPr>
          <w:color w:val="000000"/>
          <w:sz w:val="22"/>
          <w:szCs w:val="22"/>
          <w:lang w:val="uk-UA"/>
        </w:rPr>
        <w:t xml:space="preserve">. </w:t>
      </w:r>
      <w:r w:rsidR="004378C5" w:rsidRPr="00297C17">
        <w:rPr>
          <w:color w:val="000000"/>
          <w:sz w:val="22"/>
          <w:szCs w:val="22"/>
          <w:lang w:val="uk-UA"/>
        </w:rPr>
        <w:t>Виконавець</w:t>
      </w:r>
      <w:r w:rsidRPr="00297C17">
        <w:rPr>
          <w:color w:val="000000"/>
          <w:sz w:val="22"/>
          <w:szCs w:val="22"/>
          <w:lang w:val="uk-UA"/>
        </w:rPr>
        <w:t xml:space="preserve"> надає гарантії</w:t>
      </w:r>
      <w:r w:rsidR="0007158B" w:rsidRPr="00297C17">
        <w:rPr>
          <w:color w:val="000000"/>
          <w:sz w:val="22"/>
          <w:szCs w:val="22"/>
          <w:lang w:val="uk-UA"/>
        </w:rPr>
        <w:t xml:space="preserve"> на виконані роботи</w:t>
      </w:r>
      <w:r w:rsidR="009803E2" w:rsidRPr="00297C17">
        <w:rPr>
          <w:color w:val="000000"/>
          <w:sz w:val="22"/>
          <w:szCs w:val="22"/>
          <w:lang w:val="uk-UA"/>
        </w:rPr>
        <w:t xml:space="preserve"> </w:t>
      </w:r>
      <w:r w:rsidR="009803E2" w:rsidRPr="00297C17">
        <w:rPr>
          <w:sz w:val="22"/>
          <w:szCs w:val="22"/>
          <w:lang w:val="uk-UA"/>
        </w:rPr>
        <w:t>з поточного ремонту</w:t>
      </w:r>
      <w:r w:rsidR="003B2218" w:rsidRPr="00297C17">
        <w:rPr>
          <w:color w:val="000000"/>
          <w:sz w:val="22"/>
          <w:szCs w:val="22"/>
          <w:lang w:val="uk-UA"/>
        </w:rPr>
        <w:t xml:space="preserve"> протягом 3</w:t>
      </w:r>
      <w:r w:rsidR="0007158B" w:rsidRPr="00297C17">
        <w:rPr>
          <w:color w:val="000000"/>
          <w:sz w:val="22"/>
          <w:szCs w:val="22"/>
          <w:lang w:val="uk-UA"/>
        </w:rPr>
        <w:t xml:space="preserve"> рок</w:t>
      </w:r>
      <w:r w:rsidR="003B2218" w:rsidRPr="00297C17">
        <w:rPr>
          <w:color w:val="000000"/>
          <w:sz w:val="22"/>
          <w:szCs w:val="22"/>
          <w:lang w:val="uk-UA"/>
        </w:rPr>
        <w:t>ів</w:t>
      </w:r>
      <w:r w:rsidR="00EB490A" w:rsidRPr="00297C17">
        <w:rPr>
          <w:color w:val="000000"/>
          <w:sz w:val="22"/>
          <w:szCs w:val="22"/>
          <w:lang w:val="uk-UA"/>
        </w:rPr>
        <w:t xml:space="preserve"> з часу підписання </w:t>
      </w:r>
      <w:r w:rsidR="00D26EE5" w:rsidRPr="00297C17">
        <w:rPr>
          <w:color w:val="000000"/>
          <w:sz w:val="22"/>
          <w:szCs w:val="22"/>
          <w:lang w:val="uk-UA"/>
        </w:rPr>
        <w:t>Акту</w:t>
      </w:r>
      <w:r w:rsidRPr="00297C17">
        <w:rPr>
          <w:color w:val="000000"/>
          <w:sz w:val="22"/>
          <w:szCs w:val="22"/>
          <w:lang w:val="uk-UA"/>
        </w:rPr>
        <w:t>.</w:t>
      </w:r>
    </w:p>
    <w:p w14:paraId="453EED81" w14:textId="4559E8B1" w:rsidR="00C6442E" w:rsidRDefault="00426A9C" w:rsidP="00C6442E">
      <w:pPr>
        <w:jc w:val="center"/>
        <w:rPr>
          <w:b/>
          <w:bCs/>
          <w:sz w:val="24"/>
          <w:szCs w:val="24"/>
          <w:lang w:val="uk-UA"/>
        </w:rPr>
      </w:pPr>
      <w:r>
        <w:rPr>
          <w:b/>
          <w:bCs/>
          <w:sz w:val="24"/>
          <w:szCs w:val="24"/>
          <w:lang w:val="uk-UA"/>
        </w:rPr>
        <w:t>5</w:t>
      </w:r>
      <w:r w:rsidR="00C6442E">
        <w:rPr>
          <w:b/>
          <w:bCs/>
          <w:sz w:val="24"/>
          <w:szCs w:val="24"/>
          <w:lang w:val="uk-UA"/>
        </w:rPr>
        <w:t>. Техніка безпеки</w:t>
      </w:r>
    </w:p>
    <w:p w14:paraId="1A2A57F7" w14:textId="06AA54FA" w:rsidR="00C6442E" w:rsidRPr="00297C17" w:rsidRDefault="00426A9C" w:rsidP="00C6442E">
      <w:pPr>
        <w:jc w:val="both"/>
        <w:rPr>
          <w:sz w:val="22"/>
          <w:szCs w:val="22"/>
          <w:lang w:val="uk-UA"/>
        </w:rPr>
      </w:pPr>
      <w:r w:rsidRPr="00297C17">
        <w:rPr>
          <w:sz w:val="22"/>
          <w:szCs w:val="22"/>
          <w:lang w:val="uk-UA"/>
        </w:rPr>
        <w:t>5</w:t>
      </w:r>
      <w:r w:rsidR="00C6442E" w:rsidRPr="00297C17">
        <w:rPr>
          <w:sz w:val="22"/>
          <w:szCs w:val="22"/>
          <w:lang w:val="uk-UA"/>
        </w:rPr>
        <w:t>.1. Забезпечення безпечних умов праці при виконанні робіт</w:t>
      </w:r>
      <w:r w:rsidR="002663F6" w:rsidRPr="00297C17">
        <w:rPr>
          <w:sz w:val="22"/>
          <w:szCs w:val="22"/>
          <w:lang w:val="uk-UA"/>
        </w:rPr>
        <w:t xml:space="preserve"> з поточного ремонту</w:t>
      </w:r>
      <w:r w:rsidR="00C6442E" w:rsidRPr="00297C17">
        <w:rPr>
          <w:sz w:val="22"/>
          <w:szCs w:val="22"/>
          <w:lang w:val="uk-UA"/>
        </w:rPr>
        <w:t xml:space="preserve">, дотримання протипожежних заходів і законодавства по охороні праці, входить в обов’язки </w:t>
      </w:r>
      <w:r w:rsidR="004835AC" w:rsidRPr="00297C17">
        <w:rPr>
          <w:sz w:val="22"/>
          <w:szCs w:val="22"/>
          <w:lang w:val="uk-UA"/>
        </w:rPr>
        <w:t>Виконавця</w:t>
      </w:r>
      <w:r w:rsidR="00C6442E" w:rsidRPr="00297C17">
        <w:rPr>
          <w:sz w:val="22"/>
          <w:szCs w:val="22"/>
          <w:lang w:val="uk-UA"/>
        </w:rPr>
        <w:t>.</w:t>
      </w:r>
    </w:p>
    <w:p w14:paraId="081C2BB9" w14:textId="71C9946C" w:rsidR="004F7ACB" w:rsidRDefault="004F7ACB" w:rsidP="00C6442E">
      <w:pPr>
        <w:jc w:val="both"/>
        <w:rPr>
          <w:sz w:val="22"/>
          <w:szCs w:val="24"/>
          <w:lang w:val="uk-UA"/>
        </w:rPr>
      </w:pPr>
    </w:p>
    <w:p w14:paraId="14F27F7B" w14:textId="353EA0D3" w:rsidR="00C6442E" w:rsidRPr="001F0742" w:rsidRDefault="00426A9C" w:rsidP="00095805">
      <w:pPr>
        <w:jc w:val="center"/>
        <w:rPr>
          <w:b/>
          <w:sz w:val="24"/>
          <w:szCs w:val="24"/>
          <w:highlight w:val="red"/>
          <w:lang w:val="uk-UA"/>
        </w:rPr>
      </w:pPr>
      <w:r>
        <w:rPr>
          <w:b/>
          <w:sz w:val="24"/>
          <w:szCs w:val="24"/>
        </w:rPr>
        <w:t>6</w:t>
      </w:r>
      <w:r w:rsidR="007B0E33" w:rsidRPr="00352E03">
        <w:rPr>
          <w:b/>
          <w:sz w:val="24"/>
          <w:szCs w:val="24"/>
          <w:lang w:val="uk-UA"/>
        </w:rPr>
        <w:t>.</w:t>
      </w:r>
      <w:r w:rsidR="004F7ACB">
        <w:rPr>
          <w:b/>
          <w:sz w:val="24"/>
          <w:szCs w:val="24"/>
          <w:lang w:val="uk-UA"/>
        </w:rPr>
        <w:t xml:space="preserve"> </w:t>
      </w:r>
      <w:r w:rsidR="007B0E33" w:rsidRPr="00352E03">
        <w:rPr>
          <w:b/>
          <w:sz w:val="24"/>
          <w:szCs w:val="24"/>
          <w:lang w:val="uk-UA"/>
        </w:rPr>
        <w:t>Антикорупційні застереження</w:t>
      </w:r>
    </w:p>
    <w:p w14:paraId="36113E1E" w14:textId="06DA902A" w:rsidR="00690B6C" w:rsidRPr="00297C17" w:rsidRDefault="00426A9C" w:rsidP="00690B6C">
      <w:pPr>
        <w:jc w:val="both"/>
        <w:rPr>
          <w:sz w:val="22"/>
          <w:szCs w:val="22"/>
        </w:rPr>
      </w:pPr>
      <w:r w:rsidRPr="00297C17">
        <w:rPr>
          <w:sz w:val="22"/>
          <w:szCs w:val="22"/>
        </w:rPr>
        <w:t>6</w:t>
      </w:r>
      <w:r w:rsidR="00690B6C" w:rsidRPr="00297C17">
        <w:rPr>
          <w:sz w:val="22"/>
          <w:szCs w:val="22"/>
        </w:rPr>
        <w:t xml:space="preserve">.1. </w:t>
      </w:r>
      <w:r w:rsidR="00690B6C" w:rsidRPr="00297C17">
        <w:rPr>
          <w:sz w:val="22"/>
          <w:szCs w:val="22"/>
          <w:lang w:val="uk-UA"/>
        </w:rPr>
        <w:t xml:space="preserve">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w:t>
      </w:r>
      <w:proofErr w:type="spellStart"/>
      <w:r w:rsidR="00690B6C" w:rsidRPr="00297C17">
        <w:rPr>
          <w:sz w:val="22"/>
          <w:szCs w:val="22"/>
          <w:lang w:val="uk-UA"/>
        </w:rPr>
        <w:t>хабара</w:t>
      </w:r>
      <w:proofErr w:type="spellEnd"/>
      <w:r w:rsidR="00690B6C" w:rsidRPr="00297C17">
        <w:rPr>
          <w:sz w:val="22"/>
          <w:szCs w:val="22"/>
          <w:lang w:val="uk-UA"/>
        </w:rPr>
        <w:t xml:space="preserve"> в грошовій або будь-якій іншій формі, яким-небудь фізичним або юридичним </w:t>
      </w:r>
      <w:r w:rsidR="004F7ACB" w:rsidRPr="00297C17">
        <w:rPr>
          <w:sz w:val="22"/>
          <w:szCs w:val="22"/>
          <w:lang w:val="uk-UA"/>
        </w:rPr>
        <w:t>особам</w:t>
      </w:r>
      <w:r w:rsidR="00690B6C" w:rsidRPr="00297C17">
        <w:rPr>
          <w:sz w:val="22"/>
          <w:szCs w:val="22"/>
          <w:lang w:val="uk-UA"/>
        </w:rPr>
        <w:t xml:space="preserve">, включаючи (але не обмежуючись) комерційні підприємства та організації, органи державної влади та </w:t>
      </w:r>
      <w:r w:rsidR="004F7ACB" w:rsidRPr="00297C17">
        <w:rPr>
          <w:sz w:val="22"/>
          <w:szCs w:val="22"/>
          <w:lang w:val="uk-UA"/>
        </w:rPr>
        <w:t xml:space="preserve">місцевого </w:t>
      </w:r>
      <w:r w:rsidR="00690B6C" w:rsidRPr="00297C17">
        <w:rPr>
          <w:sz w:val="22"/>
          <w:szCs w:val="22"/>
          <w:lang w:val="uk-UA"/>
        </w:rPr>
        <w:t>самоврядування, установи, державних службовців, приватні підприємства та їх представників</w:t>
      </w:r>
      <w:r w:rsidR="00690B6C" w:rsidRPr="00297C17">
        <w:rPr>
          <w:sz w:val="22"/>
          <w:szCs w:val="22"/>
        </w:rPr>
        <w:t>.</w:t>
      </w:r>
    </w:p>
    <w:p w14:paraId="4E88D3B9" w14:textId="51A22139" w:rsidR="00430841" w:rsidRPr="00095805" w:rsidRDefault="00426A9C" w:rsidP="00EE68AC">
      <w:pPr>
        <w:pStyle w:val="2"/>
        <w:tabs>
          <w:tab w:val="left" w:pos="0"/>
        </w:tabs>
        <w:spacing w:line="240" w:lineRule="auto"/>
        <w:ind w:right="-62"/>
        <w:rPr>
          <w:sz w:val="22"/>
          <w:szCs w:val="22"/>
        </w:rPr>
      </w:pPr>
      <w:r w:rsidRPr="00297C17">
        <w:rPr>
          <w:sz w:val="22"/>
          <w:szCs w:val="22"/>
          <w:lang w:val="ru-RU"/>
        </w:rPr>
        <w:t>6</w:t>
      </w:r>
      <w:r w:rsidR="00690B6C" w:rsidRPr="00297C17">
        <w:rPr>
          <w:sz w:val="22"/>
          <w:szCs w:val="22"/>
        </w:rPr>
        <w:t xml:space="preserve">.2. Сторони повідомляють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w:t>
      </w:r>
      <w:r w:rsidR="00690B6C" w:rsidRPr="00297C17">
        <w:rPr>
          <w:sz w:val="22"/>
          <w:szCs w:val="22"/>
        </w:rPr>
        <w:lastRenderedPageBreak/>
        <w:t>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w:t>
      </w:r>
      <w:r w:rsidR="004F7ACB" w:rsidRPr="00297C17">
        <w:rPr>
          <w:sz w:val="22"/>
          <w:szCs w:val="22"/>
        </w:rPr>
        <w:t>р</w:t>
      </w:r>
      <w:r w:rsidR="00690B6C" w:rsidRPr="00297C17">
        <w:rPr>
          <w:sz w:val="22"/>
          <w:szCs w:val="22"/>
        </w:rPr>
        <w:t xml:space="preserve">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w:t>
      </w:r>
      <w:proofErr w:type="spellStart"/>
      <w:r w:rsidR="00690B6C" w:rsidRPr="00297C17">
        <w:rPr>
          <w:sz w:val="22"/>
          <w:szCs w:val="22"/>
          <w:lang w:val="ru-RU"/>
        </w:rPr>
        <w:t>ць</w:t>
      </w:r>
      <w:proofErr w:type="spellEnd"/>
      <w:r w:rsidR="00690B6C" w:rsidRPr="00297C17">
        <w:rPr>
          <w:sz w:val="22"/>
          <w:szCs w:val="22"/>
        </w:rPr>
        <w:t>ого пункту</w:t>
      </w:r>
      <w:r w:rsidR="00690B6C" w:rsidRPr="00690B6C">
        <w:rPr>
          <w:sz w:val="22"/>
          <w:szCs w:val="22"/>
        </w:rPr>
        <w:t>.</w:t>
      </w:r>
    </w:p>
    <w:p w14:paraId="722F3D57" w14:textId="77777777" w:rsidR="007B0E33" w:rsidRPr="007B0E33" w:rsidRDefault="007B0E33" w:rsidP="00C6442E">
      <w:pPr>
        <w:jc w:val="both"/>
        <w:rPr>
          <w:b/>
          <w:sz w:val="24"/>
          <w:szCs w:val="24"/>
          <w:lang w:val="uk-UA"/>
        </w:rPr>
      </w:pPr>
    </w:p>
    <w:p w14:paraId="19512A58" w14:textId="0C3F1D4E" w:rsidR="00C6442E" w:rsidRPr="007B0E33" w:rsidRDefault="00426A9C" w:rsidP="00C6442E">
      <w:pPr>
        <w:jc w:val="center"/>
        <w:rPr>
          <w:b/>
          <w:bCs/>
          <w:sz w:val="24"/>
          <w:szCs w:val="24"/>
          <w:lang w:val="uk-UA"/>
        </w:rPr>
      </w:pPr>
      <w:r>
        <w:rPr>
          <w:b/>
          <w:bCs/>
          <w:sz w:val="24"/>
          <w:szCs w:val="24"/>
          <w:lang w:val="uk-UA"/>
        </w:rPr>
        <w:t>7</w:t>
      </w:r>
      <w:r w:rsidR="00C6442E" w:rsidRPr="007B0E33">
        <w:rPr>
          <w:b/>
          <w:bCs/>
          <w:sz w:val="24"/>
          <w:szCs w:val="24"/>
          <w:lang w:val="uk-UA"/>
        </w:rPr>
        <w:t>. Права та обов’язки сторін</w:t>
      </w:r>
    </w:p>
    <w:p w14:paraId="59D22FA2" w14:textId="3BF3FE57" w:rsidR="00C6442E" w:rsidRPr="00297C17" w:rsidRDefault="00426A9C" w:rsidP="00C6442E">
      <w:pPr>
        <w:jc w:val="both"/>
        <w:rPr>
          <w:sz w:val="22"/>
          <w:szCs w:val="22"/>
          <w:lang w:val="uk-UA"/>
        </w:rPr>
      </w:pPr>
      <w:r w:rsidRPr="00297C17">
        <w:rPr>
          <w:sz w:val="22"/>
          <w:szCs w:val="22"/>
        </w:rPr>
        <w:t>7</w:t>
      </w:r>
      <w:r w:rsidR="00C6442E" w:rsidRPr="00297C17">
        <w:rPr>
          <w:sz w:val="22"/>
          <w:szCs w:val="22"/>
          <w:lang w:val="uk-UA"/>
        </w:rPr>
        <w:t>.1. Замовник має право та зобов’язується:</w:t>
      </w:r>
    </w:p>
    <w:p w14:paraId="6F7A467F" w14:textId="36576FE3" w:rsidR="00C6442E" w:rsidRPr="00297C17" w:rsidRDefault="00426A9C" w:rsidP="00C6442E">
      <w:pPr>
        <w:jc w:val="both"/>
        <w:rPr>
          <w:sz w:val="22"/>
          <w:szCs w:val="22"/>
          <w:lang w:val="uk-UA"/>
        </w:rPr>
      </w:pPr>
      <w:r w:rsidRPr="00297C17">
        <w:rPr>
          <w:sz w:val="22"/>
          <w:szCs w:val="22"/>
        </w:rPr>
        <w:t>7</w:t>
      </w:r>
      <w:r w:rsidR="00C6442E" w:rsidRPr="00297C17">
        <w:rPr>
          <w:sz w:val="22"/>
          <w:szCs w:val="22"/>
          <w:lang w:val="uk-UA"/>
        </w:rPr>
        <w:t xml:space="preserve">.1.1. Здійснювати у будь-який час, не втручаючись у господарську діяльність </w:t>
      </w:r>
      <w:r w:rsidR="00476529" w:rsidRPr="00297C17">
        <w:rPr>
          <w:sz w:val="22"/>
          <w:szCs w:val="22"/>
          <w:lang w:val="uk-UA"/>
        </w:rPr>
        <w:t>Виконавця</w:t>
      </w:r>
      <w:r w:rsidR="00C6442E" w:rsidRPr="00297C17">
        <w:rPr>
          <w:sz w:val="22"/>
          <w:szCs w:val="22"/>
          <w:lang w:val="uk-UA"/>
        </w:rPr>
        <w:t>, технічний нагляд і контроль за ходом, якістю, вартістю та обсягами виконання робіт</w:t>
      </w:r>
      <w:r w:rsidR="002663F6" w:rsidRPr="00297C17">
        <w:rPr>
          <w:sz w:val="22"/>
          <w:szCs w:val="22"/>
          <w:lang w:val="uk-UA"/>
        </w:rPr>
        <w:t xml:space="preserve"> з поточного ремонту</w:t>
      </w:r>
      <w:r w:rsidR="00C6442E" w:rsidRPr="00297C17">
        <w:rPr>
          <w:sz w:val="22"/>
          <w:szCs w:val="22"/>
          <w:lang w:val="uk-UA"/>
        </w:rPr>
        <w:t>.</w:t>
      </w:r>
    </w:p>
    <w:p w14:paraId="40EF5E83" w14:textId="4FF4DC93" w:rsidR="00C6442E" w:rsidRPr="00297C17" w:rsidRDefault="00426A9C" w:rsidP="00C6442E">
      <w:pPr>
        <w:jc w:val="both"/>
        <w:rPr>
          <w:sz w:val="22"/>
          <w:szCs w:val="22"/>
          <w:lang w:val="uk-UA"/>
        </w:rPr>
      </w:pPr>
      <w:r w:rsidRPr="00297C17">
        <w:rPr>
          <w:sz w:val="22"/>
          <w:szCs w:val="22"/>
          <w:lang w:val="uk-UA"/>
        </w:rPr>
        <w:t>7</w:t>
      </w:r>
      <w:r w:rsidR="00C6442E" w:rsidRPr="00297C17">
        <w:rPr>
          <w:sz w:val="22"/>
          <w:szCs w:val="22"/>
          <w:lang w:val="uk-UA"/>
        </w:rPr>
        <w:t xml:space="preserve">.1.2 Вимагати безплатного виправлення недоліків, що виникли в наслідок допущених </w:t>
      </w:r>
      <w:r w:rsidR="00476529" w:rsidRPr="00297C17">
        <w:rPr>
          <w:sz w:val="22"/>
          <w:szCs w:val="22"/>
          <w:lang w:val="uk-UA"/>
        </w:rPr>
        <w:t>Виконавцем</w:t>
      </w:r>
      <w:r w:rsidR="00C6442E" w:rsidRPr="00297C17">
        <w:rPr>
          <w:sz w:val="22"/>
          <w:szCs w:val="22"/>
          <w:lang w:val="uk-UA"/>
        </w:rPr>
        <w:t xml:space="preserve"> порушень.</w:t>
      </w:r>
    </w:p>
    <w:p w14:paraId="1EAB08D3" w14:textId="576C78B4" w:rsidR="00C6442E" w:rsidRPr="00297C17" w:rsidRDefault="00426A9C" w:rsidP="00C6442E">
      <w:pPr>
        <w:jc w:val="both"/>
        <w:rPr>
          <w:sz w:val="22"/>
          <w:szCs w:val="22"/>
          <w:lang w:val="uk-UA"/>
        </w:rPr>
      </w:pPr>
      <w:r w:rsidRPr="00297C17">
        <w:rPr>
          <w:sz w:val="22"/>
          <w:szCs w:val="22"/>
          <w:lang w:val="uk-UA"/>
        </w:rPr>
        <w:t>7</w:t>
      </w:r>
      <w:r w:rsidR="00C6442E" w:rsidRPr="00297C17">
        <w:rPr>
          <w:sz w:val="22"/>
          <w:szCs w:val="22"/>
          <w:lang w:val="uk-UA"/>
        </w:rPr>
        <w:t xml:space="preserve">.1.3. Відмовитися від договору та вимагати відшкодування збитків, якщо </w:t>
      </w:r>
      <w:r w:rsidR="00476529" w:rsidRPr="00297C17">
        <w:rPr>
          <w:sz w:val="22"/>
          <w:szCs w:val="22"/>
          <w:lang w:val="uk-UA"/>
        </w:rPr>
        <w:t>Виконавець</w:t>
      </w:r>
      <w:r w:rsidR="00C6442E" w:rsidRPr="00297C17">
        <w:rPr>
          <w:sz w:val="22"/>
          <w:szCs w:val="22"/>
          <w:lang w:val="uk-UA"/>
        </w:rPr>
        <w:t xml:space="preserve"> своєчасно не розпочав роботи</w:t>
      </w:r>
      <w:r w:rsidR="002663F6" w:rsidRPr="00297C17">
        <w:rPr>
          <w:sz w:val="22"/>
          <w:szCs w:val="22"/>
          <w:lang w:val="uk-UA"/>
        </w:rPr>
        <w:t xml:space="preserve"> з поточного ремонту</w:t>
      </w:r>
      <w:r w:rsidR="00C6442E" w:rsidRPr="00297C17">
        <w:rPr>
          <w:sz w:val="22"/>
          <w:szCs w:val="22"/>
          <w:lang w:val="uk-UA"/>
        </w:rPr>
        <w:t xml:space="preserve"> або виконує їх настільки повільно, що закінчення їх у строк, визначений даним договором стає неможливим.</w:t>
      </w:r>
    </w:p>
    <w:p w14:paraId="227E4CB6" w14:textId="22FAA419" w:rsidR="00C6442E" w:rsidRPr="00297C17" w:rsidRDefault="00426A9C" w:rsidP="00C6442E">
      <w:pPr>
        <w:jc w:val="both"/>
        <w:rPr>
          <w:sz w:val="22"/>
          <w:szCs w:val="22"/>
          <w:lang w:val="uk-UA"/>
        </w:rPr>
      </w:pPr>
      <w:r w:rsidRPr="00297C17">
        <w:rPr>
          <w:sz w:val="22"/>
          <w:szCs w:val="22"/>
          <w:lang w:val="uk-UA"/>
        </w:rPr>
        <w:t>7</w:t>
      </w:r>
      <w:r w:rsidR="00C6442E" w:rsidRPr="00297C17">
        <w:rPr>
          <w:sz w:val="22"/>
          <w:szCs w:val="22"/>
          <w:lang w:val="uk-UA"/>
        </w:rPr>
        <w:t xml:space="preserve">.2. </w:t>
      </w:r>
      <w:r w:rsidR="00170391" w:rsidRPr="00297C17">
        <w:rPr>
          <w:sz w:val="22"/>
          <w:szCs w:val="22"/>
          <w:lang w:val="uk-UA"/>
        </w:rPr>
        <w:t>Виконавець</w:t>
      </w:r>
      <w:r w:rsidR="00C6442E" w:rsidRPr="00297C17">
        <w:rPr>
          <w:sz w:val="22"/>
          <w:szCs w:val="22"/>
          <w:lang w:val="uk-UA"/>
        </w:rPr>
        <w:t xml:space="preserve"> має право та зобов’язується:</w:t>
      </w:r>
    </w:p>
    <w:p w14:paraId="6B35AE26" w14:textId="42001532" w:rsidR="00C6442E" w:rsidRPr="00297C17" w:rsidRDefault="00426A9C" w:rsidP="00C6442E">
      <w:pPr>
        <w:jc w:val="both"/>
        <w:rPr>
          <w:sz w:val="22"/>
          <w:szCs w:val="22"/>
          <w:lang w:val="uk-UA"/>
        </w:rPr>
      </w:pPr>
      <w:r w:rsidRPr="00297C17">
        <w:rPr>
          <w:sz w:val="22"/>
          <w:szCs w:val="22"/>
        </w:rPr>
        <w:t>7</w:t>
      </w:r>
      <w:r w:rsidR="00C6442E" w:rsidRPr="00297C17">
        <w:rPr>
          <w:sz w:val="22"/>
          <w:szCs w:val="22"/>
          <w:lang w:val="uk-UA"/>
        </w:rPr>
        <w:t xml:space="preserve">.2.1.   Зупиняти роботи </w:t>
      </w:r>
      <w:r w:rsidR="00901930" w:rsidRPr="00297C17">
        <w:rPr>
          <w:sz w:val="22"/>
          <w:szCs w:val="22"/>
          <w:lang w:val="uk-UA"/>
        </w:rPr>
        <w:t xml:space="preserve">з поточного ремонту </w:t>
      </w:r>
      <w:r w:rsidR="00C6442E" w:rsidRPr="00297C17">
        <w:rPr>
          <w:sz w:val="22"/>
          <w:szCs w:val="22"/>
          <w:lang w:val="uk-UA"/>
        </w:rPr>
        <w:t xml:space="preserve">у разі  невиконання Замовником своїх </w:t>
      </w:r>
      <w:r w:rsidR="00BF1510" w:rsidRPr="00297C17">
        <w:rPr>
          <w:sz w:val="22"/>
          <w:szCs w:val="22"/>
          <w:lang w:val="uk-UA"/>
        </w:rPr>
        <w:t>зобов’язань за договором</w:t>
      </w:r>
      <w:r w:rsidR="00C6442E" w:rsidRPr="00297C17">
        <w:rPr>
          <w:sz w:val="22"/>
          <w:szCs w:val="22"/>
          <w:lang w:val="uk-UA"/>
        </w:rPr>
        <w:t xml:space="preserve">, що призвело до ускладнення або неможливості проведення </w:t>
      </w:r>
      <w:r w:rsidR="00170391" w:rsidRPr="00297C17">
        <w:rPr>
          <w:sz w:val="22"/>
          <w:szCs w:val="22"/>
          <w:lang w:val="uk-UA"/>
        </w:rPr>
        <w:t>Виконавцем</w:t>
      </w:r>
      <w:r w:rsidR="00C6442E" w:rsidRPr="00297C17">
        <w:rPr>
          <w:sz w:val="22"/>
          <w:szCs w:val="22"/>
          <w:lang w:val="uk-UA"/>
        </w:rPr>
        <w:t xml:space="preserve"> </w:t>
      </w:r>
      <w:r w:rsidR="00901930" w:rsidRPr="00297C17">
        <w:rPr>
          <w:sz w:val="22"/>
          <w:szCs w:val="22"/>
          <w:lang w:val="uk-UA"/>
        </w:rPr>
        <w:t xml:space="preserve">цих </w:t>
      </w:r>
      <w:r w:rsidR="00C6442E" w:rsidRPr="00297C17">
        <w:rPr>
          <w:sz w:val="22"/>
          <w:szCs w:val="22"/>
          <w:lang w:val="uk-UA"/>
        </w:rPr>
        <w:t>робіт.</w:t>
      </w:r>
    </w:p>
    <w:p w14:paraId="0566D25B" w14:textId="189E1050" w:rsidR="00C6442E" w:rsidRPr="00297C17" w:rsidRDefault="00426A9C" w:rsidP="00C6442E">
      <w:pPr>
        <w:jc w:val="both"/>
        <w:rPr>
          <w:sz w:val="22"/>
          <w:szCs w:val="22"/>
          <w:lang w:val="uk-UA"/>
        </w:rPr>
      </w:pPr>
      <w:r w:rsidRPr="00297C17">
        <w:rPr>
          <w:sz w:val="22"/>
          <w:szCs w:val="22"/>
        </w:rPr>
        <w:t>7</w:t>
      </w:r>
      <w:r w:rsidRPr="00297C17">
        <w:rPr>
          <w:sz w:val="22"/>
          <w:szCs w:val="22"/>
          <w:lang w:val="uk-UA"/>
        </w:rPr>
        <w:t>.2.2</w:t>
      </w:r>
      <w:r w:rsidR="00C6442E" w:rsidRPr="00297C17">
        <w:rPr>
          <w:sz w:val="22"/>
          <w:szCs w:val="22"/>
          <w:lang w:val="uk-UA"/>
        </w:rPr>
        <w:t>.  Якісно та в терміни обумовлені договором виконати роботи</w:t>
      </w:r>
      <w:r w:rsidR="00D056CE" w:rsidRPr="00297C17">
        <w:rPr>
          <w:sz w:val="22"/>
          <w:szCs w:val="22"/>
          <w:lang w:val="uk-UA"/>
        </w:rPr>
        <w:t xml:space="preserve"> з поточного ремонту</w:t>
      </w:r>
      <w:r w:rsidR="00C6442E" w:rsidRPr="00297C17">
        <w:rPr>
          <w:sz w:val="22"/>
          <w:szCs w:val="22"/>
          <w:lang w:val="uk-UA"/>
        </w:rPr>
        <w:t>.</w:t>
      </w:r>
    </w:p>
    <w:p w14:paraId="4B7D9CD2" w14:textId="0EF6FCDA" w:rsidR="00C6442E" w:rsidRPr="00297C17" w:rsidRDefault="00426A9C" w:rsidP="00C6442E">
      <w:pPr>
        <w:jc w:val="both"/>
        <w:rPr>
          <w:sz w:val="22"/>
          <w:szCs w:val="22"/>
          <w:lang w:val="uk-UA"/>
        </w:rPr>
      </w:pPr>
      <w:r w:rsidRPr="00297C17">
        <w:rPr>
          <w:sz w:val="22"/>
          <w:szCs w:val="22"/>
        </w:rPr>
        <w:t>7</w:t>
      </w:r>
      <w:r w:rsidR="00C6442E" w:rsidRPr="00297C17">
        <w:rPr>
          <w:sz w:val="22"/>
          <w:szCs w:val="22"/>
          <w:lang w:val="uk-UA"/>
        </w:rPr>
        <w:t>.2.</w:t>
      </w:r>
      <w:r w:rsidRPr="00297C17">
        <w:rPr>
          <w:sz w:val="22"/>
          <w:szCs w:val="22"/>
          <w:lang w:val="uk-UA"/>
        </w:rPr>
        <w:t>3</w:t>
      </w:r>
      <w:r w:rsidR="00C6442E" w:rsidRPr="00297C17">
        <w:rPr>
          <w:sz w:val="22"/>
          <w:szCs w:val="22"/>
          <w:lang w:val="uk-UA"/>
        </w:rPr>
        <w:t xml:space="preserve">. Передати Замовнику </w:t>
      </w:r>
      <w:proofErr w:type="gramStart"/>
      <w:r w:rsidR="00C6442E" w:rsidRPr="00297C17">
        <w:rPr>
          <w:sz w:val="22"/>
          <w:szCs w:val="22"/>
          <w:lang w:val="uk-UA"/>
        </w:rPr>
        <w:t>у</w:t>
      </w:r>
      <w:r w:rsidR="008879FC" w:rsidRPr="00297C17">
        <w:rPr>
          <w:sz w:val="22"/>
          <w:szCs w:val="22"/>
          <w:lang w:val="uk-UA"/>
        </w:rPr>
        <w:t xml:space="preserve"> </w:t>
      </w:r>
      <w:r w:rsidR="00C6442E" w:rsidRPr="00297C17">
        <w:rPr>
          <w:sz w:val="22"/>
          <w:szCs w:val="22"/>
          <w:lang w:val="uk-UA"/>
        </w:rPr>
        <w:t>порядку</w:t>
      </w:r>
      <w:proofErr w:type="gramEnd"/>
      <w:r w:rsidR="00C6442E" w:rsidRPr="00297C17">
        <w:rPr>
          <w:sz w:val="22"/>
          <w:szCs w:val="22"/>
          <w:lang w:val="uk-UA"/>
        </w:rPr>
        <w:t>, передбаченому цим договором та законодавством закінчені роботи</w:t>
      </w:r>
      <w:r w:rsidR="00D056CE" w:rsidRPr="00297C17">
        <w:rPr>
          <w:sz w:val="22"/>
          <w:szCs w:val="22"/>
          <w:lang w:val="uk-UA"/>
        </w:rPr>
        <w:t xml:space="preserve"> з поточного ремонту</w:t>
      </w:r>
      <w:r w:rsidR="00C6442E" w:rsidRPr="00297C17">
        <w:rPr>
          <w:sz w:val="22"/>
          <w:szCs w:val="22"/>
          <w:lang w:val="uk-UA"/>
        </w:rPr>
        <w:t>.</w:t>
      </w:r>
    </w:p>
    <w:p w14:paraId="0B4FAB2F" w14:textId="3E479562" w:rsidR="00C6442E" w:rsidRDefault="00426A9C" w:rsidP="00C6442E">
      <w:pPr>
        <w:jc w:val="both"/>
        <w:rPr>
          <w:sz w:val="22"/>
          <w:szCs w:val="24"/>
          <w:lang w:val="uk-UA"/>
        </w:rPr>
      </w:pPr>
      <w:r w:rsidRPr="00297C17">
        <w:rPr>
          <w:sz w:val="22"/>
          <w:szCs w:val="22"/>
          <w:lang w:val="uk-UA"/>
        </w:rPr>
        <w:t>7</w:t>
      </w:r>
      <w:r w:rsidR="00C6442E" w:rsidRPr="00297C17">
        <w:rPr>
          <w:sz w:val="22"/>
          <w:szCs w:val="22"/>
          <w:lang w:val="uk-UA"/>
        </w:rPr>
        <w:t>.2.</w:t>
      </w:r>
      <w:r w:rsidRPr="00297C17">
        <w:rPr>
          <w:sz w:val="22"/>
          <w:szCs w:val="22"/>
          <w:lang w:val="uk-UA"/>
        </w:rPr>
        <w:t>4</w:t>
      </w:r>
      <w:r w:rsidR="00C6442E" w:rsidRPr="00297C17">
        <w:rPr>
          <w:sz w:val="22"/>
          <w:szCs w:val="22"/>
          <w:lang w:val="uk-UA"/>
        </w:rPr>
        <w:t>. Своєчасно усувати недоліки робіт</w:t>
      </w:r>
      <w:r w:rsidR="00C40BE2" w:rsidRPr="00297C17">
        <w:rPr>
          <w:sz w:val="22"/>
          <w:szCs w:val="22"/>
          <w:lang w:val="uk-UA"/>
        </w:rPr>
        <w:t xml:space="preserve"> з поточного ремонту</w:t>
      </w:r>
      <w:r w:rsidR="00C6442E" w:rsidRPr="00297C17">
        <w:rPr>
          <w:sz w:val="22"/>
          <w:szCs w:val="22"/>
          <w:lang w:val="uk-UA"/>
        </w:rPr>
        <w:t>, допущені з його вини.</w:t>
      </w:r>
    </w:p>
    <w:p w14:paraId="2A78D76D" w14:textId="77777777" w:rsidR="00C6442E" w:rsidRDefault="00C6442E" w:rsidP="00C6442E">
      <w:pPr>
        <w:jc w:val="both"/>
        <w:rPr>
          <w:szCs w:val="24"/>
          <w:lang w:val="uk-UA"/>
        </w:rPr>
      </w:pPr>
    </w:p>
    <w:p w14:paraId="78ED3EBF" w14:textId="7E899E08" w:rsidR="00C6442E" w:rsidRDefault="00426A9C" w:rsidP="00C6442E">
      <w:pPr>
        <w:jc w:val="center"/>
        <w:rPr>
          <w:b/>
          <w:bCs/>
          <w:sz w:val="24"/>
          <w:szCs w:val="24"/>
          <w:lang w:val="uk-UA"/>
        </w:rPr>
      </w:pPr>
      <w:r>
        <w:rPr>
          <w:b/>
          <w:bCs/>
          <w:sz w:val="24"/>
          <w:szCs w:val="24"/>
          <w:lang w:val="uk-UA"/>
        </w:rPr>
        <w:t>8</w:t>
      </w:r>
      <w:r w:rsidR="00C6442E">
        <w:rPr>
          <w:b/>
          <w:bCs/>
          <w:sz w:val="24"/>
          <w:szCs w:val="24"/>
          <w:lang w:val="uk-UA"/>
        </w:rPr>
        <w:t xml:space="preserve">. Відповідальність сторін та порядок </w:t>
      </w:r>
      <w:r w:rsidR="00C6442E">
        <w:rPr>
          <w:b/>
          <w:bCs/>
          <w:sz w:val="24"/>
          <w:szCs w:val="24"/>
          <w:lang w:val="uk-UA"/>
        </w:rPr>
        <w:br/>
        <w:t>забезпечення виконання зобов’язань за Договором</w:t>
      </w:r>
    </w:p>
    <w:p w14:paraId="6383D96D" w14:textId="19B84BC6" w:rsidR="00CC7ECB" w:rsidRPr="00297C17" w:rsidRDefault="00426A9C" w:rsidP="00063569">
      <w:pPr>
        <w:rPr>
          <w:sz w:val="22"/>
          <w:szCs w:val="22"/>
          <w:lang w:val="uk-UA"/>
        </w:rPr>
      </w:pPr>
      <w:r w:rsidRPr="00297C17">
        <w:rPr>
          <w:bCs/>
          <w:sz w:val="22"/>
          <w:szCs w:val="22"/>
          <w:lang w:val="uk-UA"/>
        </w:rPr>
        <w:t>8</w:t>
      </w:r>
      <w:r w:rsidR="00063569" w:rsidRPr="00297C17">
        <w:rPr>
          <w:bCs/>
          <w:sz w:val="22"/>
          <w:szCs w:val="22"/>
          <w:lang w:val="uk-UA"/>
        </w:rPr>
        <w:t>.1.</w:t>
      </w:r>
      <w:r w:rsidR="00063569" w:rsidRPr="00297C17">
        <w:rPr>
          <w:b/>
          <w:bCs/>
          <w:sz w:val="22"/>
          <w:szCs w:val="22"/>
          <w:lang w:val="uk-UA"/>
        </w:rPr>
        <w:t xml:space="preserve"> </w:t>
      </w:r>
      <w:r w:rsidR="00063569" w:rsidRPr="00297C17">
        <w:rPr>
          <w:sz w:val="22"/>
          <w:szCs w:val="22"/>
        </w:rPr>
        <w:t xml:space="preserve">У </w:t>
      </w:r>
      <w:proofErr w:type="spellStart"/>
      <w:r w:rsidR="00063569" w:rsidRPr="00297C17">
        <w:rPr>
          <w:sz w:val="22"/>
          <w:szCs w:val="22"/>
        </w:rPr>
        <w:t>випадку</w:t>
      </w:r>
      <w:proofErr w:type="spellEnd"/>
      <w:r w:rsidR="00063569" w:rsidRPr="00297C17">
        <w:rPr>
          <w:sz w:val="22"/>
          <w:szCs w:val="22"/>
        </w:rPr>
        <w:t xml:space="preserve"> </w:t>
      </w:r>
      <w:proofErr w:type="spellStart"/>
      <w:r w:rsidR="00063569" w:rsidRPr="00297C17">
        <w:rPr>
          <w:sz w:val="22"/>
          <w:szCs w:val="22"/>
        </w:rPr>
        <w:t>порушення</w:t>
      </w:r>
      <w:proofErr w:type="spellEnd"/>
      <w:r w:rsidR="00063569" w:rsidRPr="00297C17">
        <w:rPr>
          <w:sz w:val="22"/>
          <w:szCs w:val="22"/>
        </w:rPr>
        <w:t xml:space="preserve"> </w:t>
      </w:r>
      <w:proofErr w:type="spellStart"/>
      <w:r w:rsidR="00063569" w:rsidRPr="00297C17">
        <w:rPr>
          <w:sz w:val="22"/>
          <w:szCs w:val="22"/>
        </w:rPr>
        <w:t>встановлених</w:t>
      </w:r>
      <w:proofErr w:type="spellEnd"/>
      <w:r w:rsidR="00063569" w:rsidRPr="00297C17">
        <w:rPr>
          <w:sz w:val="22"/>
          <w:szCs w:val="22"/>
        </w:rPr>
        <w:t xml:space="preserve"> </w:t>
      </w:r>
      <w:proofErr w:type="spellStart"/>
      <w:r w:rsidR="00063569" w:rsidRPr="00297C17">
        <w:rPr>
          <w:sz w:val="22"/>
          <w:szCs w:val="22"/>
        </w:rPr>
        <w:t>цим</w:t>
      </w:r>
      <w:proofErr w:type="spellEnd"/>
      <w:r w:rsidR="00063569" w:rsidRPr="00297C17">
        <w:rPr>
          <w:sz w:val="22"/>
          <w:szCs w:val="22"/>
        </w:rPr>
        <w:t xml:space="preserve"> Договором </w:t>
      </w:r>
      <w:proofErr w:type="spellStart"/>
      <w:r w:rsidR="00063569" w:rsidRPr="00297C17">
        <w:rPr>
          <w:sz w:val="22"/>
          <w:szCs w:val="22"/>
        </w:rPr>
        <w:t>строків</w:t>
      </w:r>
      <w:proofErr w:type="spellEnd"/>
      <w:r w:rsidR="00063569" w:rsidRPr="00297C17">
        <w:rPr>
          <w:sz w:val="22"/>
          <w:szCs w:val="22"/>
          <w:lang w:val="uk-UA"/>
        </w:rPr>
        <w:t xml:space="preserve"> виконання робіт</w:t>
      </w:r>
      <w:r w:rsidR="00855EE0">
        <w:rPr>
          <w:sz w:val="22"/>
          <w:szCs w:val="22"/>
          <w:lang w:val="uk-UA"/>
        </w:rPr>
        <w:t xml:space="preserve"> з поточного ремонту</w:t>
      </w:r>
      <w:r w:rsidR="003F4EBD" w:rsidRPr="00297C17">
        <w:rPr>
          <w:sz w:val="22"/>
          <w:szCs w:val="22"/>
          <w:lang w:val="uk-UA"/>
        </w:rPr>
        <w:t>, Виконавець сплачує Замовнику пеню у розмірі облікової ставки НБУ</w:t>
      </w:r>
      <w:r w:rsidR="00E05937" w:rsidRPr="00297C17">
        <w:rPr>
          <w:sz w:val="22"/>
          <w:szCs w:val="22"/>
          <w:lang w:val="uk-UA"/>
        </w:rPr>
        <w:t>.</w:t>
      </w:r>
    </w:p>
    <w:p w14:paraId="3C5B2ED8" w14:textId="5DE27716" w:rsidR="001648BE" w:rsidRPr="00297C17" w:rsidRDefault="00426A9C" w:rsidP="00063569">
      <w:pPr>
        <w:rPr>
          <w:b/>
          <w:bCs/>
          <w:sz w:val="22"/>
          <w:szCs w:val="22"/>
          <w:lang w:val="uk-UA"/>
        </w:rPr>
      </w:pPr>
      <w:r w:rsidRPr="00297C17">
        <w:rPr>
          <w:sz w:val="22"/>
          <w:szCs w:val="22"/>
          <w:lang w:val="uk-UA"/>
        </w:rPr>
        <w:t>8</w:t>
      </w:r>
      <w:r w:rsidR="001648BE" w:rsidRPr="00297C17">
        <w:rPr>
          <w:sz w:val="22"/>
          <w:szCs w:val="22"/>
          <w:lang w:val="uk-UA"/>
        </w:rPr>
        <w:t>.2.</w:t>
      </w:r>
      <w:r w:rsidR="001648BE" w:rsidRPr="00297C17">
        <w:rPr>
          <w:sz w:val="22"/>
          <w:szCs w:val="22"/>
        </w:rPr>
        <w:t xml:space="preserve"> </w:t>
      </w:r>
      <w:r w:rsidR="001648BE" w:rsidRPr="00297C17">
        <w:rPr>
          <w:sz w:val="22"/>
          <w:szCs w:val="22"/>
          <w:lang w:val="uk-UA"/>
        </w:rPr>
        <w:t>У разі несвоєчасної оплати вартості робіт з поточного ремонту, Замовник повинен сплатити Виконавцю пеню у розмірі облікової ставки НБУ.</w:t>
      </w:r>
    </w:p>
    <w:p w14:paraId="2CCC0FE6" w14:textId="1232E8EA" w:rsidR="00C6442E" w:rsidRPr="00297C17" w:rsidRDefault="00426A9C" w:rsidP="00C6442E">
      <w:pPr>
        <w:jc w:val="both"/>
        <w:rPr>
          <w:sz w:val="22"/>
          <w:szCs w:val="22"/>
          <w:lang w:val="uk-UA"/>
        </w:rPr>
      </w:pPr>
      <w:r w:rsidRPr="00297C17">
        <w:rPr>
          <w:sz w:val="22"/>
          <w:szCs w:val="22"/>
          <w:lang w:val="uk-UA"/>
        </w:rPr>
        <w:t>8</w:t>
      </w:r>
      <w:r w:rsidR="00C6442E" w:rsidRPr="00297C17">
        <w:rPr>
          <w:sz w:val="22"/>
          <w:szCs w:val="22"/>
          <w:lang w:val="uk-UA"/>
        </w:rPr>
        <w:t>.3. У випадку, якщо невиконання або неналежне виконання умов цього договору однією зі сторін завдало збитків іншій стороні, то винна сторона відшкодовує збитки іншій стороні в повному обсязі.</w:t>
      </w:r>
    </w:p>
    <w:p w14:paraId="2B8ABA81" w14:textId="4D230374" w:rsidR="00C6442E" w:rsidRDefault="00426A9C" w:rsidP="00C6442E">
      <w:pPr>
        <w:jc w:val="both"/>
        <w:rPr>
          <w:sz w:val="22"/>
          <w:szCs w:val="24"/>
          <w:lang w:val="uk-UA"/>
        </w:rPr>
      </w:pPr>
      <w:r w:rsidRPr="00297C17">
        <w:rPr>
          <w:sz w:val="22"/>
          <w:szCs w:val="22"/>
          <w:lang w:val="uk-UA"/>
        </w:rPr>
        <w:t>8</w:t>
      </w:r>
      <w:r w:rsidR="00C6442E" w:rsidRPr="00297C17">
        <w:rPr>
          <w:sz w:val="22"/>
          <w:szCs w:val="22"/>
          <w:lang w:val="uk-UA"/>
        </w:rPr>
        <w:t>.4. Застосування господарських санкцій до сторони, яка порушила зобов’язання за договором, не звільняє її від виконання зобов’язань, крім випадків, коли інше пе</w:t>
      </w:r>
      <w:r w:rsidR="00152C08" w:rsidRPr="00297C17">
        <w:rPr>
          <w:sz w:val="22"/>
          <w:szCs w:val="22"/>
          <w:lang w:val="uk-UA"/>
        </w:rPr>
        <w:t>редбачено законом або договором</w:t>
      </w:r>
      <w:r w:rsidR="00C6442E" w:rsidRPr="00297C17">
        <w:rPr>
          <w:sz w:val="22"/>
          <w:szCs w:val="22"/>
          <w:lang w:val="uk-UA"/>
        </w:rPr>
        <w:t>, чи уповноважена сторона відмовилися від прийняття виконання зобов’язань.</w:t>
      </w:r>
    </w:p>
    <w:p w14:paraId="0421B970" w14:textId="77777777" w:rsidR="00C6442E" w:rsidRDefault="00C6442E" w:rsidP="00C6442E">
      <w:pPr>
        <w:jc w:val="both"/>
        <w:rPr>
          <w:szCs w:val="24"/>
          <w:lang w:val="uk-UA"/>
        </w:rPr>
      </w:pPr>
    </w:p>
    <w:p w14:paraId="1CD3B79C" w14:textId="2AC65029" w:rsidR="00C6442E" w:rsidRDefault="00426A9C" w:rsidP="00C6442E">
      <w:pPr>
        <w:jc w:val="center"/>
        <w:rPr>
          <w:b/>
          <w:bCs/>
          <w:sz w:val="24"/>
          <w:szCs w:val="24"/>
          <w:lang w:val="uk-UA"/>
        </w:rPr>
      </w:pPr>
      <w:r>
        <w:rPr>
          <w:b/>
          <w:bCs/>
          <w:sz w:val="24"/>
          <w:szCs w:val="24"/>
          <w:lang w:val="uk-UA"/>
        </w:rPr>
        <w:t>9</w:t>
      </w:r>
      <w:r w:rsidR="006E34E9">
        <w:rPr>
          <w:b/>
          <w:bCs/>
          <w:sz w:val="24"/>
          <w:szCs w:val="24"/>
          <w:lang w:val="uk-UA"/>
        </w:rPr>
        <w:t>. Порядок розгляду спорів</w:t>
      </w:r>
    </w:p>
    <w:p w14:paraId="01379ED0" w14:textId="0112E114" w:rsidR="00C6442E" w:rsidRPr="00297C17" w:rsidRDefault="00426A9C" w:rsidP="00C6442E">
      <w:pPr>
        <w:jc w:val="both"/>
        <w:rPr>
          <w:sz w:val="22"/>
          <w:szCs w:val="22"/>
          <w:lang w:val="uk-UA"/>
        </w:rPr>
      </w:pPr>
      <w:r w:rsidRPr="00297C17">
        <w:rPr>
          <w:sz w:val="22"/>
          <w:szCs w:val="22"/>
          <w:lang w:val="uk-UA"/>
        </w:rPr>
        <w:t>9</w:t>
      </w:r>
      <w:r w:rsidR="00C6442E" w:rsidRPr="00297C17">
        <w:rPr>
          <w:sz w:val="22"/>
          <w:szCs w:val="22"/>
          <w:lang w:val="uk-UA"/>
        </w:rPr>
        <w:t>.1. Сторони зобов’язані докладати зусиль до вирішення конфліктних ситуацій шляхом переговорів та пошуку взаємоприйнятих рішень.</w:t>
      </w:r>
    </w:p>
    <w:p w14:paraId="4DD43B72" w14:textId="19D637E0" w:rsidR="00C6442E" w:rsidRPr="00297C17" w:rsidRDefault="00426A9C" w:rsidP="00C6442E">
      <w:pPr>
        <w:rPr>
          <w:sz w:val="22"/>
          <w:szCs w:val="22"/>
          <w:lang w:val="uk-UA"/>
        </w:rPr>
      </w:pPr>
      <w:r w:rsidRPr="00297C17">
        <w:rPr>
          <w:sz w:val="22"/>
          <w:szCs w:val="22"/>
          <w:lang w:val="uk-UA"/>
        </w:rPr>
        <w:t>9</w:t>
      </w:r>
      <w:r w:rsidR="00C6442E" w:rsidRPr="00297C17">
        <w:rPr>
          <w:sz w:val="22"/>
          <w:szCs w:val="22"/>
          <w:lang w:val="uk-UA"/>
        </w:rPr>
        <w:t>.2. Сторона, що порушує майнові права або законні інтереси іншої сторони зобов’язана поновити їх, не чекаючи пред’явлення їй претензії чи звернення до суду.</w:t>
      </w:r>
    </w:p>
    <w:p w14:paraId="61F972DC" w14:textId="5C28BEC4" w:rsidR="00C6442E" w:rsidRDefault="00426A9C" w:rsidP="00C6442E">
      <w:pPr>
        <w:jc w:val="both"/>
        <w:rPr>
          <w:sz w:val="22"/>
          <w:szCs w:val="22"/>
          <w:lang w:val="uk-UA"/>
        </w:rPr>
      </w:pPr>
      <w:r w:rsidRPr="00297C17">
        <w:rPr>
          <w:sz w:val="22"/>
          <w:szCs w:val="22"/>
          <w:lang w:val="uk-UA"/>
        </w:rPr>
        <w:t>9</w:t>
      </w:r>
      <w:r w:rsidR="00C6442E" w:rsidRPr="00297C17">
        <w:rPr>
          <w:sz w:val="22"/>
          <w:szCs w:val="22"/>
          <w:lang w:val="uk-UA"/>
        </w:rPr>
        <w:t>.3. У разі необхідності відшкодування збитків або застосування штрафних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w:t>
      </w:r>
    </w:p>
    <w:p w14:paraId="222B5BD1" w14:textId="77777777" w:rsidR="00297C17" w:rsidRDefault="00297C17" w:rsidP="00C6442E">
      <w:pPr>
        <w:jc w:val="both"/>
        <w:rPr>
          <w:sz w:val="22"/>
          <w:szCs w:val="24"/>
          <w:lang w:val="uk-UA"/>
        </w:rPr>
      </w:pPr>
    </w:p>
    <w:p w14:paraId="6C10170D" w14:textId="269E8BEF" w:rsidR="00C6442E" w:rsidRDefault="00C6442E" w:rsidP="00C6442E">
      <w:pPr>
        <w:jc w:val="center"/>
        <w:rPr>
          <w:b/>
          <w:bCs/>
          <w:sz w:val="24"/>
          <w:szCs w:val="24"/>
          <w:lang w:val="uk-UA"/>
        </w:rPr>
      </w:pPr>
      <w:r>
        <w:rPr>
          <w:b/>
          <w:bCs/>
          <w:sz w:val="24"/>
          <w:szCs w:val="24"/>
          <w:lang w:val="uk-UA"/>
        </w:rPr>
        <w:t>1</w:t>
      </w:r>
      <w:r w:rsidR="00426A9C">
        <w:rPr>
          <w:b/>
          <w:bCs/>
          <w:sz w:val="24"/>
          <w:szCs w:val="24"/>
          <w:lang w:val="uk-UA"/>
        </w:rPr>
        <w:t>0</w:t>
      </w:r>
      <w:r>
        <w:rPr>
          <w:b/>
          <w:bCs/>
          <w:sz w:val="24"/>
          <w:szCs w:val="24"/>
          <w:lang w:val="uk-UA"/>
        </w:rPr>
        <w:t>. Форс – мажор</w:t>
      </w:r>
    </w:p>
    <w:p w14:paraId="40514BE7" w14:textId="7883ABC1" w:rsidR="00C6442E" w:rsidRPr="00297C17" w:rsidRDefault="00C6442E" w:rsidP="00C6442E">
      <w:pPr>
        <w:jc w:val="both"/>
        <w:rPr>
          <w:bCs/>
          <w:sz w:val="22"/>
          <w:szCs w:val="22"/>
          <w:lang w:val="uk-UA"/>
        </w:rPr>
      </w:pPr>
      <w:r w:rsidRPr="00297C17">
        <w:rPr>
          <w:bCs/>
          <w:sz w:val="22"/>
          <w:szCs w:val="22"/>
          <w:lang w:val="uk-UA"/>
        </w:rPr>
        <w:t>1</w:t>
      </w:r>
      <w:r w:rsidR="00426A9C" w:rsidRPr="00297C17">
        <w:rPr>
          <w:bCs/>
          <w:sz w:val="22"/>
          <w:szCs w:val="22"/>
          <w:lang w:val="uk-UA"/>
        </w:rPr>
        <w:t>0</w:t>
      </w:r>
      <w:r w:rsidRPr="00297C17">
        <w:rPr>
          <w:bCs/>
          <w:sz w:val="22"/>
          <w:szCs w:val="22"/>
          <w:lang w:val="uk-UA"/>
        </w:rPr>
        <w:t>.1. Форс – мажорним обставинам за цим договором визнаються обставини непереборної сили такі як: стихія, страйк, оголошена та неоголошена війна загроза війни, терористичний акт, масові заворушення, пожежа, буря, повінь, землетрус, нестача води через погодні чи довкільні умови, вибух, незаконне втручання держави їх органів, дію яких неможливо було передбачити. Форс-мажорні обставини засвідчується Торгово – промисловою палатою України згідно з чинним законодавством України.</w:t>
      </w:r>
    </w:p>
    <w:p w14:paraId="09D9B244" w14:textId="04F25F44" w:rsidR="00C6442E" w:rsidRPr="00297C17" w:rsidRDefault="00C6442E" w:rsidP="00C6442E">
      <w:pPr>
        <w:jc w:val="both"/>
        <w:rPr>
          <w:bCs/>
          <w:sz w:val="22"/>
          <w:szCs w:val="22"/>
          <w:lang w:val="uk-UA"/>
        </w:rPr>
      </w:pPr>
      <w:r w:rsidRPr="00297C17">
        <w:rPr>
          <w:bCs/>
          <w:sz w:val="22"/>
          <w:szCs w:val="22"/>
          <w:lang w:val="uk-UA"/>
        </w:rPr>
        <w:t>1</w:t>
      </w:r>
      <w:r w:rsidR="00426A9C" w:rsidRPr="00297C17">
        <w:rPr>
          <w:bCs/>
          <w:sz w:val="22"/>
          <w:szCs w:val="22"/>
          <w:lang w:val="uk-UA"/>
        </w:rPr>
        <w:t>0</w:t>
      </w:r>
      <w:r w:rsidRPr="00297C17">
        <w:rPr>
          <w:bCs/>
          <w:sz w:val="22"/>
          <w:szCs w:val="22"/>
          <w:lang w:val="uk-UA"/>
        </w:rPr>
        <w:t>.2. Форс -  мажор  автоматично подовжує строк виконання зобов’язань за цим договором. Якщо форс – мажорні обставини продовжуються більш</w:t>
      </w:r>
      <w:r w:rsidR="00C43F31" w:rsidRPr="00297C17">
        <w:rPr>
          <w:bCs/>
          <w:sz w:val="22"/>
          <w:szCs w:val="22"/>
          <w:lang w:val="uk-UA"/>
        </w:rPr>
        <w:t>е</w:t>
      </w:r>
      <w:r w:rsidRPr="00297C17">
        <w:rPr>
          <w:bCs/>
          <w:sz w:val="22"/>
          <w:szCs w:val="22"/>
          <w:lang w:val="uk-UA"/>
        </w:rPr>
        <w:t xml:space="preserve"> двох місяців, то будь – яка із Сторін може припинити чинність цього договору шляхом його розірван</w:t>
      </w:r>
      <w:r w:rsidR="00C43F31" w:rsidRPr="00297C17">
        <w:rPr>
          <w:bCs/>
          <w:sz w:val="22"/>
          <w:szCs w:val="22"/>
          <w:lang w:val="uk-UA"/>
        </w:rPr>
        <w:t>ня  та в порядку передбаченому</w:t>
      </w:r>
      <w:r w:rsidRPr="00297C17">
        <w:rPr>
          <w:bCs/>
          <w:sz w:val="22"/>
          <w:szCs w:val="22"/>
          <w:lang w:val="uk-UA"/>
        </w:rPr>
        <w:t xml:space="preserve"> чинним законодавством України.</w:t>
      </w:r>
    </w:p>
    <w:p w14:paraId="7F9889E8" w14:textId="3243A7BA" w:rsidR="00C6442E" w:rsidRDefault="00C6442E" w:rsidP="00C6442E">
      <w:pPr>
        <w:jc w:val="both"/>
        <w:rPr>
          <w:bCs/>
          <w:sz w:val="22"/>
          <w:szCs w:val="24"/>
          <w:lang w:val="uk-UA"/>
        </w:rPr>
      </w:pPr>
      <w:r w:rsidRPr="00297C17">
        <w:rPr>
          <w:bCs/>
          <w:sz w:val="22"/>
          <w:szCs w:val="22"/>
          <w:lang w:val="uk-UA"/>
        </w:rPr>
        <w:t>1</w:t>
      </w:r>
      <w:r w:rsidR="00426A9C" w:rsidRPr="00297C17">
        <w:rPr>
          <w:bCs/>
          <w:sz w:val="22"/>
          <w:szCs w:val="22"/>
          <w:lang w:val="uk-UA"/>
        </w:rPr>
        <w:t>0</w:t>
      </w:r>
      <w:r w:rsidRPr="00297C17">
        <w:rPr>
          <w:bCs/>
          <w:sz w:val="22"/>
          <w:szCs w:val="22"/>
          <w:lang w:val="uk-UA"/>
        </w:rPr>
        <w:t>.3. Сторона, що має намір посилатися на форс – мажорні обставини повинна невідкладно  із застосуванням технічних засобів миттєвого зв’язку та характеру існуючих перешкод повідомити іншу Сторону про наявність таких обставин та їх вплив на виконання зобов’язань договору.</w:t>
      </w:r>
    </w:p>
    <w:p w14:paraId="19EF73C2" w14:textId="77777777" w:rsidR="00C6442E" w:rsidRDefault="00C6442E" w:rsidP="00C6442E">
      <w:pPr>
        <w:jc w:val="both"/>
        <w:rPr>
          <w:bCs/>
          <w:szCs w:val="24"/>
          <w:lang w:val="uk-UA"/>
        </w:rPr>
      </w:pPr>
    </w:p>
    <w:p w14:paraId="1238914D" w14:textId="51D273F1" w:rsidR="00C6442E" w:rsidRDefault="00C6442E" w:rsidP="00C6442E">
      <w:pPr>
        <w:jc w:val="center"/>
        <w:rPr>
          <w:b/>
          <w:sz w:val="24"/>
          <w:szCs w:val="24"/>
          <w:lang w:val="uk-UA"/>
        </w:rPr>
      </w:pPr>
      <w:r>
        <w:rPr>
          <w:b/>
          <w:sz w:val="24"/>
          <w:szCs w:val="24"/>
          <w:lang w:val="uk-UA"/>
        </w:rPr>
        <w:t>1</w:t>
      </w:r>
      <w:r w:rsidR="00426A9C">
        <w:rPr>
          <w:b/>
          <w:sz w:val="24"/>
          <w:szCs w:val="24"/>
          <w:lang w:val="uk-UA"/>
        </w:rPr>
        <w:t>1</w:t>
      </w:r>
      <w:r>
        <w:rPr>
          <w:b/>
          <w:sz w:val="24"/>
          <w:szCs w:val="24"/>
          <w:lang w:val="uk-UA"/>
        </w:rPr>
        <w:t>. Прикінцеві положення</w:t>
      </w:r>
    </w:p>
    <w:p w14:paraId="1F2AF6D0" w14:textId="0BDC7A79" w:rsidR="00C6442E" w:rsidRPr="00297C17" w:rsidRDefault="00C6442E" w:rsidP="00C6442E">
      <w:pPr>
        <w:jc w:val="both"/>
        <w:rPr>
          <w:bCs/>
          <w:sz w:val="22"/>
          <w:szCs w:val="22"/>
          <w:lang w:val="uk-UA"/>
        </w:rPr>
      </w:pPr>
      <w:r w:rsidRPr="00297C17">
        <w:rPr>
          <w:bCs/>
          <w:sz w:val="22"/>
          <w:szCs w:val="22"/>
          <w:lang w:val="uk-UA"/>
        </w:rPr>
        <w:t>1</w:t>
      </w:r>
      <w:r w:rsidR="00426A9C" w:rsidRPr="00297C17">
        <w:rPr>
          <w:bCs/>
          <w:sz w:val="22"/>
          <w:szCs w:val="22"/>
          <w:lang w:val="uk-UA"/>
        </w:rPr>
        <w:t>1</w:t>
      </w:r>
      <w:r w:rsidRPr="00297C17">
        <w:rPr>
          <w:bCs/>
          <w:sz w:val="22"/>
          <w:szCs w:val="22"/>
          <w:lang w:val="uk-UA"/>
        </w:rPr>
        <w:t xml:space="preserve">.1. Усі виправлені за текстом  зміни та доповнення до договору мають  юридичну силу лише при взаємному підписанні уповноваженими представниками Замовника та </w:t>
      </w:r>
      <w:r w:rsidR="00144CE7" w:rsidRPr="00297C17">
        <w:rPr>
          <w:color w:val="000000"/>
          <w:sz w:val="22"/>
          <w:szCs w:val="22"/>
          <w:lang w:val="uk-UA"/>
        </w:rPr>
        <w:t>Виконавця</w:t>
      </w:r>
      <w:r w:rsidRPr="00297C17">
        <w:rPr>
          <w:bCs/>
          <w:sz w:val="22"/>
          <w:szCs w:val="22"/>
          <w:lang w:val="uk-UA"/>
        </w:rPr>
        <w:t>.</w:t>
      </w:r>
    </w:p>
    <w:p w14:paraId="4E4B5A1C" w14:textId="7D4D6A5F" w:rsidR="00C6442E" w:rsidRPr="00297C17" w:rsidRDefault="00C6442E" w:rsidP="00C6442E">
      <w:pPr>
        <w:jc w:val="both"/>
        <w:rPr>
          <w:bCs/>
          <w:color w:val="000000"/>
          <w:sz w:val="22"/>
          <w:szCs w:val="22"/>
          <w:lang w:val="uk-UA"/>
        </w:rPr>
      </w:pPr>
      <w:r w:rsidRPr="00297C17">
        <w:rPr>
          <w:bCs/>
          <w:sz w:val="22"/>
          <w:szCs w:val="22"/>
          <w:lang w:val="uk-UA"/>
        </w:rPr>
        <w:t>1</w:t>
      </w:r>
      <w:r w:rsidR="00426A9C" w:rsidRPr="00297C17">
        <w:rPr>
          <w:bCs/>
          <w:sz w:val="22"/>
          <w:szCs w:val="22"/>
          <w:lang w:val="uk-UA"/>
        </w:rPr>
        <w:t>1</w:t>
      </w:r>
      <w:r w:rsidRPr="00297C17">
        <w:rPr>
          <w:bCs/>
          <w:sz w:val="22"/>
          <w:szCs w:val="22"/>
          <w:lang w:val="uk-UA"/>
        </w:rPr>
        <w:t xml:space="preserve">.2. </w:t>
      </w:r>
      <w:r w:rsidRPr="00297C17">
        <w:rPr>
          <w:bCs/>
          <w:color w:val="000000"/>
          <w:sz w:val="22"/>
          <w:szCs w:val="22"/>
          <w:lang w:val="uk-UA"/>
        </w:rPr>
        <w:t>При зміні юридичної адреси або банківських реквізитів, а також при проведенні реорганізації, ліквідації тощо, сторони зобов’язані повідомити одна одну в письмовому вигляді протягом 10 – ти  діб.</w:t>
      </w:r>
    </w:p>
    <w:p w14:paraId="3BCCC820" w14:textId="57BB05F5" w:rsidR="00C6442E" w:rsidRPr="00297C17" w:rsidRDefault="00C6442E" w:rsidP="00C6442E">
      <w:pPr>
        <w:jc w:val="both"/>
        <w:rPr>
          <w:bCs/>
          <w:color w:val="000000"/>
          <w:sz w:val="22"/>
          <w:szCs w:val="22"/>
          <w:lang w:val="uk-UA"/>
        </w:rPr>
      </w:pPr>
      <w:r w:rsidRPr="00297C17">
        <w:rPr>
          <w:bCs/>
          <w:color w:val="000000"/>
          <w:sz w:val="22"/>
          <w:szCs w:val="22"/>
          <w:lang w:val="uk-UA"/>
        </w:rPr>
        <w:lastRenderedPageBreak/>
        <w:t>1</w:t>
      </w:r>
      <w:r w:rsidR="00426A9C" w:rsidRPr="00297C17">
        <w:rPr>
          <w:bCs/>
          <w:color w:val="000000"/>
          <w:sz w:val="22"/>
          <w:szCs w:val="22"/>
          <w:lang w:val="uk-UA"/>
        </w:rPr>
        <w:t>1</w:t>
      </w:r>
      <w:r w:rsidRPr="00297C17">
        <w:rPr>
          <w:bCs/>
          <w:color w:val="000000"/>
          <w:sz w:val="22"/>
          <w:szCs w:val="22"/>
          <w:lang w:val="uk-UA"/>
        </w:rPr>
        <w:t>.3.Сторони домовились, що свої права та обов’язки не можуть передаватися третім особам без письмової згоди Сторони.</w:t>
      </w:r>
    </w:p>
    <w:p w14:paraId="6C3CCB77" w14:textId="7F26C1B7" w:rsidR="00C6442E" w:rsidRPr="00D0474F" w:rsidRDefault="00C6442E" w:rsidP="00C6442E">
      <w:pPr>
        <w:jc w:val="both"/>
        <w:rPr>
          <w:bCs/>
          <w:sz w:val="22"/>
          <w:szCs w:val="22"/>
          <w:lang w:val="uk-UA"/>
        </w:rPr>
      </w:pPr>
      <w:r w:rsidRPr="00297C17">
        <w:rPr>
          <w:bCs/>
          <w:color w:val="000000"/>
          <w:sz w:val="22"/>
          <w:szCs w:val="22"/>
          <w:lang w:val="uk-UA"/>
        </w:rPr>
        <w:t>1</w:t>
      </w:r>
      <w:r w:rsidR="00426A9C" w:rsidRPr="00297C17">
        <w:rPr>
          <w:bCs/>
          <w:color w:val="000000"/>
          <w:sz w:val="22"/>
          <w:szCs w:val="22"/>
          <w:lang w:val="uk-UA"/>
        </w:rPr>
        <w:t>1</w:t>
      </w:r>
      <w:r w:rsidRPr="00297C17">
        <w:rPr>
          <w:bCs/>
          <w:color w:val="000000"/>
          <w:sz w:val="22"/>
          <w:szCs w:val="22"/>
          <w:lang w:val="uk-UA"/>
        </w:rPr>
        <w:t>.4. Сторони зобов’язуються</w:t>
      </w:r>
      <w:r w:rsidRPr="00297C17">
        <w:rPr>
          <w:bCs/>
          <w:sz w:val="22"/>
          <w:szCs w:val="22"/>
          <w:lang w:val="uk-UA"/>
        </w:rPr>
        <w:t xml:space="preserve"> в разі зміни податкового статусу повідомити іншу Сторону.</w:t>
      </w:r>
    </w:p>
    <w:p w14:paraId="73569508" w14:textId="6B0AC1D6" w:rsidR="00C6442E" w:rsidRDefault="00426A9C" w:rsidP="00C6442E">
      <w:pPr>
        <w:jc w:val="both"/>
        <w:rPr>
          <w:bCs/>
          <w:sz w:val="22"/>
          <w:szCs w:val="24"/>
          <w:lang w:val="uk-UA"/>
        </w:rPr>
      </w:pPr>
      <w:r w:rsidRPr="00297C17">
        <w:rPr>
          <w:bCs/>
          <w:sz w:val="22"/>
          <w:szCs w:val="22"/>
          <w:lang w:val="uk-UA"/>
        </w:rPr>
        <w:t>11</w:t>
      </w:r>
      <w:r w:rsidR="00C6442E" w:rsidRPr="00297C17">
        <w:rPr>
          <w:bCs/>
          <w:sz w:val="22"/>
          <w:szCs w:val="22"/>
          <w:lang w:val="uk-UA"/>
        </w:rPr>
        <w:t>.</w:t>
      </w:r>
      <w:r w:rsidR="00D0474F">
        <w:rPr>
          <w:bCs/>
          <w:sz w:val="22"/>
          <w:szCs w:val="22"/>
          <w:lang w:val="uk-UA"/>
        </w:rPr>
        <w:t>5</w:t>
      </w:r>
      <w:r w:rsidR="00C6442E" w:rsidRPr="00297C17">
        <w:rPr>
          <w:bCs/>
          <w:sz w:val="22"/>
          <w:szCs w:val="22"/>
          <w:lang w:val="uk-UA"/>
        </w:rPr>
        <w:t>. Істотні умови д</w:t>
      </w:r>
      <w:r w:rsidR="008E0360" w:rsidRPr="00297C17">
        <w:rPr>
          <w:bCs/>
          <w:sz w:val="22"/>
          <w:szCs w:val="22"/>
          <w:lang w:val="uk-UA"/>
        </w:rPr>
        <w:t>оговору про закупівлю не можуть змінюватися</w:t>
      </w:r>
      <w:r w:rsidR="00C6442E" w:rsidRPr="00297C17">
        <w:rPr>
          <w:bCs/>
          <w:sz w:val="22"/>
          <w:szCs w:val="22"/>
          <w:lang w:val="uk-UA"/>
        </w:rPr>
        <w:t xml:space="preserve"> після йо</w:t>
      </w:r>
      <w:r w:rsidR="008E0360" w:rsidRPr="00297C17">
        <w:rPr>
          <w:bCs/>
          <w:sz w:val="22"/>
          <w:szCs w:val="22"/>
          <w:lang w:val="uk-UA"/>
        </w:rPr>
        <w:t>го</w:t>
      </w:r>
      <w:r w:rsidR="00C6442E" w:rsidRPr="00297C17">
        <w:rPr>
          <w:bCs/>
          <w:sz w:val="22"/>
          <w:szCs w:val="22"/>
          <w:lang w:val="uk-UA"/>
        </w:rPr>
        <w:t xml:space="preserve"> підписання  до  виконання  зобов'язань  сторонами  у повному обсязі.</w:t>
      </w:r>
    </w:p>
    <w:p w14:paraId="5BA03709" w14:textId="77777777" w:rsidR="00C6442E" w:rsidRDefault="00C6442E" w:rsidP="00C6442E">
      <w:pPr>
        <w:jc w:val="both"/>
        <w:rPr>
          <w:bCs/>
          <w:szCs w:val="24"/>
          <w:lang w:val="uk-UA"/>
        </w:rPr>
      </w:pPr>
    </w:p>
    <w:p w14:paraId="2C6C3A19" w14:textId="37CF3928" w:rsidR="00C6442E" w:rsidRDefault="00426A9C" w:rsidP="00C6442E">
      <w:pPr>
        <w:jc w:val="center"/>
        <w:rPr>
          <w:b/>
          <w:sz w:val="24"/>
          <w:szCs w:val="24"/>
          <w:lang w:val="uk-UA"/>
        </w:rPr>
      </w:pPr>
      <w:r>
        <w:rPr>
          <w:b/>
          <w:sz w:val="24"/>
          <w:szCs w:val="24"/>
          <w:lang w:val="uk-UA"/>
        </w:rPr>
        <w:t>12</w:t>
      </w:r>
      <w:r w:rsidR="00C6442E">
        <w:rPr>
          <w:b/>
          <w:sz w:val="24"/>
          <w:szCs w:val="24"/>
          <w:lang w:val="uk-UA"/>
        </w:rPr>
        <w:t>. Термін дії Договору</w:t>
      </w:r>
    </w:p>
    <w:p w14:paraId="4EFDA527" w14:textId="1C5A8214" w:rsidR="00C6442E" w:rsidRPr="00297C17" w:rsidRDefault="00C6442E" w:rsidP="00C6442E">
      <w:pPr>
        <w:jc w:val="both"/>
        <w:rPr>
          <w:bCs/>
          <w:sz w:val="22"/>
          <w:szCs w:val="22"/>
          <w:lang w:val="uk-UA"/>
        </w:rPr>
      </w:pPr>
      <w:r w:rsidRPr="00297C17">
        <w:rPr>
          <w:bCs/>
          <w:sz w:val="22"/>
          <w:szCs w:val="22"/>
          <w:lang w:val="uk-UA"/>
        </w:rPr>
        <w:t>1</w:t>
      </w:r>
      <w:r w:rsidR="00426A9C" w:rsidRPr="00297C17">
        <w:rPr>
          <w:bCs/>
          <w:sz w:val="22"/>
          <w:szCs w:val="22"/>
          <w:lang w:val="uk-UA"/>
        </w:rPr>
        <w:t>2</w:t>
      </w:r>
      <w:r w:rsidRPr="00297C17">
        <w:rPr>
          <w:bCs/>
          <w:sz w:val="22"/>
          <w:szCs w:val="22"/>
          <w:lang w:val="uk-UA"/>
        </w:rPr>
        <w:t>.1. Цей договір вступає в силу з моменту його пі</w:t>
      </w:r>
      <w:r w:rsidR="008E0360" w:rsidRPr="00297C17">
        <w:rPr>
          <w:bCs/>
          <w:sz w:val="22"/>
          <w:szCs w:val="22"/>
          <w:lang w:val="uk-UA"/>
        </w:rPr>
        <w:t>дписання обома сторонами та діє</w:t>
      </w:r>
      <w:r w:rsidRPr="00297C17">
        <w:rPr>
          <w:bCs/>
          <w:sz w:val="22"/>
          <w:szCs w:val="22"/>
          <w:lang w:val="uk-UA"/>
        </w:rPr>
        <w:t xml:space="preserve"> до </w:t>
      </w:r>
      <w:r w:rsidR="00686ADA" w:rsidRPr="00297C17">
        <w:rPr>
          <w:bCs/>
          <w:sz w:val="22"/>
          <w:szCs w:val="22"/>
          <w:lang w:val="uk-UA"/>
        </w:rPr>
        <w:t>31.12.202</w:t>
      </w:r>
      <w:r w:rsidR="00010A9B" w:rsidRPr="00297C17">
        <w:rPr>
          <w:bCs/>
          <w:sz w:val="22"/>
          <w:szCs w:val="22"/>
          <w:lang w:val="uk-UA"/>
        </w:rPr>
        <w:t>2</w:t>
      </w:r>
      <w:r w:rsidR="00352E03" w:rsidRPr="00297C17">
        <w:rPr>
          <w:bCs/>
          <w:sz w:val="22"/>
          <w:szCs w:val="22"/>
          <w:lang w:val="uk-UA"/>
        </w:rPr>
        <w:t>р.</w:t>
      </w:r>
      <w:r w:rsidR="00EF5948" w:rsidRPr="00297C17">
        <w:rPr>
          <w:bCs/>
          <w:sz w:val="22"/>
          <w:szCs w:val="22"/>
          <w:lang w:val="uk-UA"/>
        </w:rPr>
        <w:t>,</w:t>
      </w:r>
      <w:r w:rsidR="00EF5948" w:rsidRPr="00297C17">
        <w:rPr>
          <w:sz w:val="22"/>
          <w:szCs w:val="22"/>
          <w:lang w:val="uk-UA"/>
        </w:rPr>
        <w:t xml:space="preserve"> а в частині розрахунків – до повного виконання Сторонами своїх зобов’язань.</w:t>
      </w:r>
    </w:p>
    <w:p w14:paraId="19162298" w14:textId="2734B40E" w:rsidR="00F03C9A" w:rsidRPr="00FC5281" w:rsidRDefault="00426A9C" w:rsidP="00FC5281">
      <w:pPr>
        <w:jc w:val="both"/>
        <w:rPr>
          <w:bCs/>
          <w:sz w:val="22"/>
          <w:szCs w:val="24"/>
          <w:lang w:val="uk-UA"/>
        </w:rPr>
      </w:pPr>
      <w:r w:rsidRPr="00297C17">
        <w:rPr>
          <w:bCs/>
          <w:sz w:val="22"/>
          <w:szCs w:val="22"/>
          <w:lang w:val="uk-UA"/>
        </w:rPr>
        <w:t>12</w:t>
      </w:r>
      <w:r w:rsidR="00C6442E" w:rsidRPr="00297C17">
        <w:rPr>
          <w:bCs/>
          <w:sz w:val="22"/>
          <w:szCs w:val="22"/>
          <w:lang w:val="uk-UA"/>
        </w:rPr>
        <w:t>.2. Цей договір складено у двох примірниках по одному для кожної сторони які мають однакову юридичну силу.</w:t>
      </w:r>
    </w:p>
    <w:p w14:paraId="0139D29A" w14:textId="05C2A8E8" w:rsidR="00C6442E" w:rsidRDefault="00C6442E" w:rsidP="00C6442E">
      <w:pPr>
        <w:spacing w:line="360" w:lineRule="auto"/>
        <w:jc w:val="center"/>
        <w:rPr>
          <w:b/>
          <w:sz w:val="24"/>
          <w:szCs w:val="24"/>
          <w:lang w:val="uk-UA"/>
        </w:rPr>
      </w:pPr>
      <w:r>
        <w:rPr>
          <w:b/>
          <w:sz w:val="24"/>
          <w:szCs w:val="24"/>
          <w:lang w:val="uk-UA"/>
        </w:rPr>
        <w:t>1</w:t>
      </w:r>
      <w:r w:rsidR="00426A9C">
        <w:rPr>
          <w:b/>
          <w:sz w:val="24"/>
          <w:szCs w:val="24"/>
          <w:lang w:val="uk-UA"/>
        </w:rPr>
        <w:t>3</w:t>
      </w:r>
      <w:r>
        <w:rPr>
          <w:b/>
          <w:sz w:val="24"/>
          <w:szCs w:val="24"/>
          <w:lang w:val="uk-UA"/>
        </w:rPr>
        <w:t>. Юридичні адреси та банківські реквізити Сторін</w:t>
      </w:r>
    </w:p>
    <w:tbl>
      <w:tblPr>
        <w:tblW w:w="0" w:type="auto"/>
        <w:tblLook w:val="01E0" w:firstRow="1" w:lastRow="1" w:firstColumn="1" w:lastColumn="1" w:noHBand="0" w:noVBand="0"/>
      </w:tblPr>
      <w:tblGrid>
        <w:gridCol w:w="4785"/>
        <w:gridCol w:w="4786"/>
      </w:tblGrid>
      <w:tr w:rsidR="00C6442E" w:rsidRPr="00105833" w14:paraId="38659681" w14:textId="77777777" w:rsidTr="00C6442E">
        <w:tc>
          <w:tcPr>
            <w:tcW w:w="4785" w:type="dxa"/>
          </w:tcPr>
          <w:p w14:paraId="225105F6" w14:textId="77777777" w:rsidR="00C6442E" w:rsidRDefault="00C6442E" w:rsidP="00F03C9A">
            <w:pPr>
              <w:spacing w:line="276" w:lineRule="auto"/>
              <w:rPr>
                <w:b/>
                <w:bCs/>
                <w:lang w:val="uk-UA" w:eastAsia="en-US"/>
              </w:rPr>
            </w:pPr>
            <w:r>
              <w:rPr>
                <w:b/>
                <w:bCs/>
                <w:lang w:val="uk-UA" w:eastAsia="en-US"/>
              </w:rPr>
              <w:t>ЗАМОВНИК</w:t>
            </w:r>
          </w:p>
          <w:p w14:paraId="195E61B2" w14:textId="77777777" w:rsidR="00F50DF5" w:rsidRPr="00F50DF5" w:rsidRDefault="00357DF4" w:rsidP="00F50DF5">
            <w:pPr>
              <w:spacing w:line="273" w:lineRule="auto"/>
              <w:ind w:left="8" w:right="840"/>
              <w:rPr>
                <w:b/>
                <w:color w:val="000000"/>
                <w:sz w:val="22"/>
                <w:lang w:val="uk-UA"/>
              </w:rPr>
            </w:pPr>
            <w:r>
              <w:rPr>
                <w:b/>
                <w:sz w:val="22"/>
                <w:lang w:val="uk-UA"/>
              </w:rPr>
              <w:t>ДКП «</w:t>
            </w:r>
            <w:proofErr w:type="spellStart"/>
            <w:r>
              <w:rPr>
                <w:b/>
                <w:sz w:val="22"/>
                <w:lang w:val="uk-UA"/>
              </w:rPr>
              <w:t>Луцьктепло</w:t>
            </w:r>
            <w:proofErr w:type="spellEnd"/>
            <w:r>
              <w:rPr>
                <w:b/>
                <w:sz w:val="22"/>
                <w:lang w:val="uk-UA"/>
              </w:rPr>
              <w:t>»</w:t>
            </w:r>
          </w:p>
          <w:p w14:paraId="54D6B8E6" w14:textId="77777777" w:rsidR="00424992" w:rsidRPr="00424992" w:rsidRDefault="00424992" w:rsidP="00424992">
            <w:pPr>
              <w:ind w:right="-414"/>
              <w:rPr>
                <w:sz w:val="22"/>
                <w:szCs w:val="22"/>
              </w:rPr>
            </w:pPr>
            <w:r w:rsidRPr="00424992">
              <w:rPr>
                <w:sz w:val="22"/>
                <w:szCs w:val="22"/>
              </w:rPr>
              <w:t xml:space="preserve">43005, м. </w:t>
            </w:r>
            <w:proofErr w:type="spellStart"/>
            <w:r w:rsidRPr="00424992">
              <w:rPr>
                <w:sz w:val="22"/>
                <w:szCs w:val="22"/>
              </w:rPr>
              <w:t>Луцьк</w:t>
            </w:r>
            <w:proofErr w:type="spellEnd"/>
            <w:r w:rsidRPr="00424992">
              <w:rPr>
                <w:sz w:val="22"/>
                <w:szCs w:val="22"/>
              </w:rPr>
              <w:t xml:space="preserve">, </w:t>
            </w:r>
            <w:proofErr w:type="spellStart"/>
            <w:r w:rsidRPr="00424992">
              <w:rPr>
                <w:sz w:val="22"/>
                <w:szCs w:val="22"/>
              </w:rPr>
              <w:t>вул</w:t>
            </w:r>
            <w:proofErr w:type="spellEnd"/>
            <w:r w:rsidRPr="00424992">
              <w:rPr>
                <w:sz w:val="22"/>
                <w:szCs w:val="22"/>
              </w:rPr>
              <w:t xml:space="preserve">. </w:t>
            </w:r>
            <w:proofErr w:type="spellStart"/>
            <w:r w:rsidRPr="00424992">
              <w:rPr>
                <w:sz w:val="22"/>
                <w:szCs w:val="22"/>
              </w:rPr>
              <w:t>Гулака-Артемовського</w:t>
            </w:r>
            <w:proofErr w:type="spellEnd"/>
            <w:r w:rsidRPr="00424992">
              <w:rPr>
                <w:sz w:val="22"/>
                <w:szCs w:val="22"/>
              </w:rPr>
              <w:t>, 20</w:t>
            </w:r>
          </w:p>
          <w:p w14:paraId="4C803FD6" w14:textId="77777777" w:rsidR="00424992" w:rsidRPr="00424992" w:rsidRDefault="00424992" w:rsidP="00424992">
            <w:pPr>
              <w:rPr>
                <w:sz w:val="22"/>
                <w:szCs w:val="22"/>
              </w:rPr>
            </w:pPr>
            <w:r w:rsidRPr="00424992">
              <w:rPr>
                <w:sz w:val="22"/>
                <w:szCs w:val="22"/>
                <w:lang w:val="en-US"/>
              </w:rPr>
              <w:t>IBANUA</w:t>
            </w:r>
            <w:r w:rsidRPr="00424992">
              <w:rPr>
                <w:sz w:val="22"/>
                <w:szCs w:val="22"/>
              </w:rPr>
              <w:t>263204780000000026009252571</w:t>
            </w:r>
          </w:p>
          <w:p w14:paraId="6F1DC2AA" w14:textId="77777777" w:rsidR="00424992" w:rsidRPr="00424992" w:rsidRDefault="00424992" w:rsidP="00424992">
            <w:pPr>
              <w:rPr>
                <w:sz w:val="22"/>
                <w:szCs w:val="22"/>
              </w:rPr>
            </w:pPr>
            <w:r w:rsidRPr="00424992">
              <w:rPr>
                <w:sz w:val="22"/>
                <w:szCs w:val="22"/>
              </w:rPr>
              <w:t>в АБ «УКРГАЗБАНК»</w:t>
            </w:r>
          </w:p>
          <w:p w14:paraId="63C1F05D" w14:textId="77777777" w:rsidR="00424992" w:rsidRPr="00424992" w:rsidRDefault="00424992" w:rsidP="00424992">
            <w:pPr>
              <w:rPr>
                <w:sz w:val="22"/>
                <w:szCs w:val="22"/>
              </w:rPr>
            </w:pPr>
            <w:r w:rsidRPr="00424992">
              <w:rPr>
                <w:sz w:val="22"/>
                <w:szCs w:val="22"/>
              </w:rPr>
              <w:t>ІПН №303919203177</w:t>
            </w:r>
          </w:p>
          <w:p w14:paraId="222EFC53" w14:textId="77777777" w:rsidR="00424992" w:rsidRPr="00424992" w:rsidRDefault="00424992" w:rsidP="00424992">
            <w:pPr>
              <w:rPr>
                <w:sz w:val="22"/>
                <w:szCs w:val="22"/>
              </w:rPr>
            </w:pPr>
            <w:r w:rsidRPr="00424992">
              <w:rPr>
                <w:sz w:val="22"/>
                <w:szCs w:val="22"/>
              </w:rPr>
              <w:t>Св. №02805459</w:t>
            </w:r>
          </w:p>
          <w:p w14:paraId="7F92BC23" w14:textId="77777777" w:rsidR="00424992" w:rsidRPr="00424992" w:rsidRDefault="00424992" w:rsidP="00424992">
            <w:pPr>
              <w:rPr>
                <w:sz w:val="22"/>
                <w:szCs w:val="22"/>
              </w:rPr>
            </w:pPr>
            <w:r w:rsidRPr="00424992">
              <w:rPr>
                <w:sz w:val="22"/>
                <w:szCs w:val="22"/>
              </w:rPr>
              <w:t>Код ЄДРПОУ №30391925</w:t>
            </w:r>
          </w:p>
          <w:p w14:paraId="3B488F90" w14:textId="77777777" w:rsidR="00F50DF5" w:rsidRDefault="006C49DB" w:rsidP="00424992">
            <w:pPr>
              <w:spacing w:line="273" w:lineRule="auto"/>
              <w:ind w:left="8" w:right="840"/>
              <w:rPr>
                <w:color w:val="000000"/>
                <w:sz w:val="22"/>
                <w:lang w:val="uk-UA"/>
              </w:rPr>
            </w:pPr>
            <w:r>
              <w:rPr>
                <w:sz w:val="22"/>
                <w:szCs w:val="22"/>
                <w:lang w:val="uk-UA" w:eastAsia="uk-UA"/>
              </w:rPr>
              <w:t>Тел.: (0332) 28-30-7</w:t>
            </w:r>
            <w:r w:rsidR="00424992" w:rsidRPr="00424992">
              <w:rPr>
                <w:sz w:val="22"/>
                <w:szCs w:val="22"/>
                <w:lang w:val="uk-UA" w:eastAsia="uk-UA"/>
              </w:rPr>
              <w:t>0</w:t>
            </w:r>
          </w:p>
          <w:p w14:paraId="745D83C9" w14:textId="2A4642DC" w:rsidR="008879FC" w:rsidRPr="00267403" w:rsidRDefault="008879FC" w:rsidP="00267403">
            <w:pPr>
              <w:spacing w:line="273" w:lineRule="auto"/>
              <w:ind w:right="840"/>
              <w:rPr>
                <w:color w:val="000000"/>
                <w:sz w:val="28"/>
                <w:szCs w:val="28"/>
                <w:lang w:val="uk-UA"/>
              </w:rPr>
            </w:pPr>
          </w:p>
          <w:p w14:paraId="007D287F" w14:textId="77777777" w:rsidR="008879FC" w:rsidRPr="008879FC" w:rsidRDefault="00C05720">
            <w:pPr>
              <w:tabs>
                <w:tab w:val="left" w:pos="1440"/>
                <w:tab w:val="left" w:pos="1620"/>
                <w:tab w:val="left" w:pos="5040"/>
                <w:tab w:val="left" w:pos="5940"/>
              </w:tabs>
              <w:spacing w:line="276" w:lineRule="auto"/>
              <w:rPr>
                <w:b/>
                <w:bCs/>
                <w:lang w:val="uk-UA" w:eastAsia="uk-UA"/>
              </w:rPr>
            </w:pPr>
            <w:r w:rsidRPr="008879FC">
              <w:rPr>
                <w:b/>
                <w:bCs/>
                <w:sz w:val="22"/>
                <w:szCs w:val="22"/>
                <w:lang w:val="uk-UA" w:eastAsia="uk-UA"/>
              </w:rPr>
              <w:t>Д</w:t>
            </w:r>
            <w:r w:rsidR="00357DF4" w:rsidRPr="008879FC">
              <w:rPr>
                <w:b/>
                <w:bCs/>
                <w:sz w:val="22"/>
                <w:szCs w:val="22"/>
                <w:lang w:val="uk-UA" w:eastAsia="uk-UA"/>
              </w:rPr>
              <w:t>иректор</w:t>
            </w:r>
            <w:r w:rsidR="00357DF4" w:rsidRPr="008879FC">
              <w:rPr>
                <w:b/>
                <w:bCs/>
                <w:lang w:val="uk-UA" w:eastAsia="uk-UA"/>
              </w:rPr>
              <w:t xml:space="preserve"> </w:t>
            </w:r>
            <w:r w:rsidR="00F50DF5" w:rsidRPr="008879FC">
              <w:rPr>
                <w:b/>
                <w:bCs/>
                <w:lang w:val="uk-UA" w:eastAsia="uk-UA"/>
              </w:rPr>
              <w:t xml:space="preserve">  </w:t>
            </w:r>
          </w:p>
          <w:p w14:paraId="4E98346B" w14:textId="77777777" w:rsidR="008879FC" w:rsidRPr="008879FC" w:rsidRDefault="008879FC">
            <w:pPr>
              <w:tabs>
                <w:tab w:val="left" w:pos="1440"/>
                <w:tab w:val="left" w:pos="1620"/>
                <w:tab w:val="left" w:pos="5040"/>
                <w:tab w:val="left" w:pos="5940"/>
              </w:tabs>
              <w:spacing w:line="276" w:lineRule="auto"/>
              <w:rPr>
                <w:b/>
                <w:bCs/>
                <w:lang w:val="uk-UA" w:eastAsia="uk-UA"/>
              </w:rPr>
            </w:pPr>
          </w:p>
          <w:p w14:paraId="61BEA37A" w14:textId="52D7EDA2" w:rsidR="00AB37B0" w:rsidRPr="008879FC" w:rsidRDefault="00F50DF5">
            <w:pPr>
              <w:tabs>
                <w:tab w:val="left" w:pos="1440"/>
                <w:tab w:val="left" w:pos="1620"/>
                <w:tab w:val="left" w:pos="5040"/>
                <w:tab w:val="left" w:pos="5940"/>
              </w:tabs>
              <w:spacing w:line="276" w:lineRule="auto"/>
              <w:rPr>
                <w:b/>
                <w:bCs/>
                <w:lang w:val="uk-UA" w:eastAsia="uk-UA"/>
              </w:rPr>
            </w:pPr>
            <w:r w:rsidRPr="008879FC">
              <w:rPr>
                <w:b/>
                <w:bCs/>
                <w:lang w:val="uk-UA" w:eastAsia="uk-UA"/>
              </w:rPr>
              <w:t>______________________</w:t>
            </w:r>
            <w:r w:rsidR="008879FC" w:rsidRPr="008879FC">
              <w:rPr>
                <w:b/>
                <w:bCs/>
                <w:sz w:val="22"/>
                <w:szCs w:val="22"/>
                <w:lang w:val="uk-UA" w:eastAsia="en-US"/>
              </w:rPr>
              <w:t xml:space="preserve"> І.А. </w:t>
            </w:r>
            <w:proofErr w:type="spellStart"/>
            <w:r w:rsidR="008879FC" w:rsidRPr="008879FC">
              <w:rPr>
                <w:b/>
                <w:bCs/>
                <w:sz w:val="22"/>
                <w:szCs w:val="22"/>
                <w:lang w:val="uk-UA" w:eastAsia="en-US"/>
              </w:rPr>
              <w:t>Скорупський</w:t>
            </w:r>
            <w:proofErr w:type="spellEnd"/>
          </w:p>
          <w:p w14:paraId="699260A6" w14:textId="21A91CAA" w:rsidR="00C6442E" w:rsidRDefault="00C6442E" w:rsidP="00C5347C">
            <w:pPr>
              <w:spacing w:line="276" w:lineRule="auto"/>
              <w:rPr>
                <w:lang w:val="uk-UA" w:eastAsia="en-US"/>
              </w:rPr>
            </w:pPr>
            <w:r w:rsidRPr="008879FC">
              <w:rPr>
                <w:b/>
                <w:bCs/>
                <w:lang w:val="uk-UA" w:eastAsia="en-US"/>
              </w:rPr>
              <w:t>М.П</w:t>
            </w:r>
            <w:r w:rsidRPr="008879FC">
              <w:rPr>
                <w:b/>
                <w:bCs/>
                <w:sz w:val="22"/>
                <w:szCs w:val="22"/>
                <w:lang w:val="uk-UA" w:eastAsia="en-US"/>
              </w:rPr>
              <w:t>.</w:t>
            </w:r>
            <w:r w:rsidRPr="00357DF4">
              <w:rPr>
                <w:bCs/>
                <w:sz w:val="22"/>
                <w:szCs w:val="22"/>
                <w:lang w:val="uk-UA" w:eastAsia="en-US"/>
              </w:rPr>
              <w:t xml:space="preserve">                      </w:t>
            </w:r>
            <w:r w:rsidR="00357DF4">
              <w:rPr>
                <w:bCs/>
                <w:sz w:val="22"/>
                <w:szCs w:val="22"/>
                <w:lang w:val="uk-UA" w:eastAsia="en-US"/>
              </w:rPr>
              <w:t xml:space="preserve">         </w:t>
            </w:r>
            <w:r w:rsidRPr="00357DF4">
              <w:rPr>
                <w:bCs/>
                <w:sz w:val="22"/>
                <w:szCs w:val="22"/>
                <w:lang w:val="uk-UA" w:eastAsia="en-US"/>
              </w:rPr>
              <w:t xml:space="preserve">  </w:t>
            </w:r>
            <w:r w:rsidR="00C5347C">
              <w:rPr>
                <w:bCs/>
                <w:sz w:val="22"/>
                <w:szCs w:val="22"/>
                <w:lang w:val="uk-UA" w:eastAsia="en-US"/>
              </w:rPr>
              <w:t xml:space="preserve">  </w:t>
            </w:r>
          </w:p>
        </w:tc>
        <w:tc>
          <w:tcPr>
            <w:tcW w:w="4786" w:type="dxa"/>
          </w:tcPr>
          <w:p w14:paraId="2F92BEA3" w14:textId="77777777" w:rsidR="008E1876" w:rsidRPr="00083C71" w:rsidRDefault="008E1876" w:rsidP="008E1876">
            <w:pPr>
              <w:tabs>
                <w:tab w:val="left" w:pos="1440"/>
                <w:tab w:val="left" w:pos="1620"/>
                <w:tab w:val="left" w:pos="5040"/>
                <w:tab w:val="left" w:pos="5940"/>
              </w:tabs>
              <w:spacing w:line="276" w:lineRule="auto"/>
              <w:rPr>
                <w:b/>
                <w:lang w:val="uk-UA" w:eastAsia="en-US"/>
              </w:rPr>
            </w:pPr>
            <w:r w:rsidRPr="00083C71">
              <w:rPr>
                <w:b/>
                <w:lang w:val="uk-UA" w:eastAsia="en-US"/>
              </w:rPr>
              <w:t>ВИКОНАВЕЦЬ</w:t>
            </w:r>
          </w:p>
          <w:p w14:paraId="6E4B55AD" w14:textId="594D68D7" w:rsidR="002E30A8" w:rsidRDefault="002E30A8" w:rsidP="008879FC">
            <w:pPr>
              <w:tabs>
                <w:tab w:val="left" w:pos="1440"/>
                <w:tab w:val="left" w:pos="1620"/>
                <w:tab w:val="left" w:pos="5040"/>
                <w:tab w:val="left" w:pos="5940"/>
              </w:tabs>
              <w:spacing w:line="276" w:lineRule="auto"/>
              <w:rPr>
                <w:sz w:val="22"/>
                <w:szCs w:val="22"/>
                <w:lang w:val="uk-UA" w:eastAsia="en-US"/>
              </w:rPr>
            </w:pPr>
          </w:p>
          <w:p w14:paraId="7C86CC79" w14:textId="77777777" w:rsidR="008B00AA" w:rsidRPr="00083C71" w:rsidRDefault="008B00AA" w:rsidP="008E1876">
            <w:pPr>
              <w:tabs>
                <w:tab w:val="left" w:pos="1440"/>
                <w:tab w:val="left" w:pos="1620"/>
                <w:tab w:val="left" w:pos="5040"/>
                <w:tab w:val="left" w:pos="5940"/>
              </w:tabs>
              <w:spacing w:line="276" w:lineRule="auto"/>
              <w:rPr>
                <w:sz w:val="22"/>
                <w:szCs w:val="22"/>
                <w:lang w:val="uk-UA" w:eastAsia="en-US"/>
              </w:rPr>
            </w:pPr>
          </w:p>
          <w:p w14:paraId="4542D4EB" w14:textId="77777777" w:rsidR="008879FC" w:rsidRDefault="008879FC" w:rsidP="008E1876">
            <w:pPr>
              <w:tabs>
                <w:tab w:val="left" w:pos="1440"/>
                <w:tab w:val="left" w:pos="1620"/>
                <w:tab w:val="left" w:pos="5040"/>
                <w:tab w:val="left" w:pos="5940"/>
              </w:tabs>
              <w:spacing w:line="276" w:lineRule="auto"/>
              <w:rPr>
                <w:sz w:val="22"/>
                <w:szCs w:val="22"/>
                <w:lang w:val="uk-UA" w:eastAsia="en-US"/>
              </w:rPr>
            </w:pPr>
          </w:p>
          <w:p w14:paraId="019D6F56" w14:textId="77777777" w:rsidR="008879FC" w:rsidRDefault="008879FC" w:rsidP="008E1876">
            <w:pPr>
              <w:tabs>
                <w:tab w:val="left" w:pos="1440"/>
                <w:tab w:val="left" w:pos="1620"/>
                <w:tab w:val="left" w:pos="5040"/>
                <w:tab w:val="left" w:pos="5940"/>
              </w:tabs>
              <w:spacing w:line="276" w:lineRule="auto"/>
              <w:rPr>
                <w:sz w:val="22"/>
                <w:szCs w:val="22"/>
                <w:lang w:val="uk-UA" w:eastAsia="en-US"/>
              </w:rPr>
            </w:pPr>
          </w:p>
          <w:p w14:paraId="6C1F4ACB" w14:textId="1E33F8A7" w:rsidR="008879FC" w:rsidRPr="008879FC" w:rsidRDefault="008E1876" w:rsidP="008E1876">
            <w:pPr>
              <w:tabs>
                <w:tab w:val="left" w:pos="1440"/>
                <w:tab w:val="left" w:pos="1620"/>
                <w:tab w:val="left" w:pos="5040"/>
                <w:tab w:val="left" w:pos="5940"/>
              </w:tabs>
              <w:spacing w:line="276" w:lineRule="auto"/>
              <w:rPr>
                <w:b/>
                <w:bCs/>
                <w:sz w:val="22"/>
                <w:szCs w:val="22"/>
                <w:lang w:val="uk-UA" w:eastAsia="en-US"/>
              </w:rPr>
            </w:pPr>
            <w:r w:rsidRPr="008879FC">
              <w:rPr>
                <w:b/>
                <w:bCs/>
                <w:sz w:val="22"/>
                <w:szCs w:val="22"/>
                <w:lang w:val="uk-UA" w:eastAsia="en-US"/>
              </w:rPr>
              <w:t xml:space="preserve">  </w:t>
            </w:r>
          </w:p>
          <w:p w14:paraId="1BF8C3E6" w14:textId="77777777" w:rsidR="008879FC" w:rsidRPr="008879FC" w:rsidRDefault="008879FC" w:rsidP="008E1876">
            <w:pPr>
              <w:tabs>
                <w:tab w:val="left" w:pos="1440"/>
                <w:tab w:val="left" w:pos="1620"/>
                <w:tab w:val="left" w:pos="5040"/>
                <w:tab w:val="left" w:pos="5940"/>
              </w:tabs>
              <w:spacing w:line="276" w:lineRule="auto"/>
              <w:rPr>
                <w:b/>
                <w:bCs/>
                <w:sz w:val="22"/>
                <w:szCs w:val="22"/>
                <w:lang w:val="uk-UA" w:eastAsia="en-US"/>
              </w:rPr>
            </w:pPr>
          </w:p>
          <w:p w14:paraId="3275F701" w14:textId="77777777" w:rsidR="00267403" w:rsidRDefault="00267403" w:rsidP="008E1876">
            <w:pPr>
              <w:tabs>
                <w:tab w:val="left" w:pos="1440"/>
                <w:tab w:val="left" w:pos="1620"/>
                <w:tab w:val="left" w:pos="5040"/>
                <w:tab w:val="left" w:pos="5940"/>
              </w:tabs>
              <w:spacing w:line="276" w:lineRule="auto"/>
              <w:rPr>
                <w:b/>
                <w:bCs/>
                <w:sz w:val="22"/>
                <w:szCs w:val="22"/>
                <w:lang w:val="uk-UA" w:eastAsia="en-US"/>
              </w:rPr>
            </w:pPr>
          </w:p>
          <w:p w14:paraId="5BEFC9C0" w14:textId="77777777" w:rsidR="00267403" w:rsidRDefault="00267403" w:rsidP="008E1876">
            <w:pPr>
              <w:tabs>
                <w:tab w:val="left" w:pos="1440"/>
                <w:tab w:val="left" w:pos="1620"/>
                <w:tab w:val="left" w:pos="5040"/>
                <w:tab w:val="left" w:pos="5940"/>
              </w:tabs>
              <w:spacing w:line="276" w:lineRule="auto"/>
              <w:rPr>
                <w:b/>
                <w:bCs/>
                <w:sz w:val="22"/>
                <w:szCs w:val="22"/>
                <w:lang w:val="uk-UA" w:eastAsia="en-US"/>
              </w:rPr>
            </w:pPr>
          </w:p>
          <w:p w14:paraId="574EE674" w14:textId="77777777" w:rsidR="00267403" w:rsidRDefault="00267403" w:rsidP="008E1876">
            <w:pPr>
              <w:tabs>
                <w:tab w:val="left" w:pos="1440"/>
                <w:tab w:val="left" w:pos="1620"/>
                <w:tab w:val="left" w:pos="5040"/>
                <w:tab w:val="left" w:pos="5940"/>
              </w:tabs>
              <w:spacing w:line="276" w:lineRule="auto"/>
              <w:rPr>
                <w:b/>
                <w:bCs/>
                <w:sz w:val="22"/>
                <w:szCs w:val="22"/>
                <w:lang w:val="uk-UA" w:eastAsia="en-US"/>
              </w:rPr>
            </w:pPr>
          </w:p>
          <w:p w14:paraId="5AB01CD6" w14:textId="77777777" w:rsidR="00267403" w:rsidRDefault="00267403" w:rsidP="008E1876">
            <w:pPr>
              <w:tabs>
                <w:tab w:val="left" w:pos="1440"/>
                <w:tab w:val="left" w:pos="1620"/>
                <w:tab w:val="left" w:pos="5040"/>
                <w:tab w:val="left" w:pos="5940"/>
              </w:tabs>
              <w:spacing w:line="276" w:lineRule="auto"/>
              <w:rPr>
                <w:b/>
                <w:bCs/>
                <w:sz w:val="22"/>
                <w:szCs w:val="22"/>
                <w:lang w:val="uk-UA" w:eastAsia="en-US"/>
              </w:rPr>
            </w:pPr>
          </w:p>
          <w:p w14:paraId="121D0570" w14:textId="27CDF14C" w:rsidR="008E1876" w:rsidRPr="008879FC" w:rsidRDefault="008E1876" w:rsidP="008E1876">
            <w:pPr>
              <w:tabs>
                <w:tab w:val="left" w:pos="1440"/>
                <w:tab w:val="left" w:pos="1620"/>
                <w:tab w:val="left" w:pos="5040"/>
                <w:tab w:val="left" w:pos="5940"/>
              </w:tabs>
              <w:spacing w:line="276" w:lineRule="auto"/>
              <w:rPr>
                <w:b/>
                <w:bCs/>
                <w:sz w:val="22"/>
                <w:szCs w:val="22"/>
                <w:lang w:val="uk-UA" w:eastAsia="en-US"/>
              </w:rPr>
            </w:pPr>
            <w:r w:rsidRPr="008879FC">
              <w:rPr>
                <w:b/>
                <w:bCs/>
                <w:sz w:val="22"/>
                <w:szCs w:val="22"/>
                <w:lang w:val="uk-UA" w:eastAsia="en-US"/>
              </w:rPr>
              <w:t>________________________</w:t>
            </w:r>
          </w:p>
          <w:p w14:paraId="7E665F5E" w14:textId="77777777" w:rsidR="00C6442E" w:rsidRPr="00830300" w:rsidRDefault="008E1876" w:rsidP="002E30A8">
            <w:pPr>
              <w:spacing w:line="276" w:lineRule="auto"/>
              <w:jc w:val="both"/>
              <w:rPr>
                <w:b/>
                <w:highlight w:val="yellow"/>
                <w:lang w:val="uk-UA" w:eastAsia="en-US"/>
              </w:rPr>
            </w:pPr>
            <w:r w:rsidRPr="008879FC">
              <w:rPr>
                <w:b/>
                <w:bCs/>
                <w:sz w:val="22"/>
                <w:szCs w:val="22"/>
                <w:lang w:val="uk-UA" w:eastAsia="en-US"/>
              </w:rPr>
              <w:t>М.П.</w:t>
            </w:r>
            <w:r w:rsidRPr="00083C71">
              <w:rPr>
                <w:sz w:val="22"/>
                <w:szCs w:val="22"/>
                <w:lang w:val="uk-UA" w:eastAsia="en-US"/>
              </w:rPr>
              <w:t xml:space="preserve">                                         </w:t>
            </w:r>
          </w:p>
        </w:tc>
      </w:tr>
    </w:tbl>
    <w:p w14:paraId="6D868E90" w14:textId="77777777" w:rsidR="0041600B" w:rsidRPr="00C6442E" w:rsidRDefault="0041600B" w:rsidP="008879FC">
      <w:pPr>
        <w:rPr>
          <w:lang w:val="uk-UA"/>
        </w:rPr>
      </w:pPr>
    </w:p>
    <w:sectPr w:rsidR="0041600B" w:rsidRPr="00C6442E" w:rsidSect="00C057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01949"/>
    <w:multiLevelType w:val="multilevel"/>
    <w:tmpl w:val="857A433C"/>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C6442E"/>
    <w:rsid w:val="00003A35"/>
    <w:rsid w:val="00010A9B"/>
    <w:rsid w:val="00025599"/>
    <w:rsid w:val="00032697"/>
    <w:rsid w:val="000335B0"/>
    <w:rsid w:val="0005031C"/>
    <w:rsid w:val="000527E1"/>
    <w:rsid w:val="000538C6"/>
    <w:rsid w:val="00055C03"/>
    <w:rsid w:val="00063569"/>
    <w:rsid w:val="0007158B"/>
    <w:rsid w:val="0007414E"/>
    <w:rsid w:val="00076B07"/>
    <w:rsid w:val="00083C71"/>
    <w:rsid w:val="000846C3"/>
    <w:rsid w:val="00095805"/>
    <w:rsid w:val="000965CB"/>
    <w:rsid w:val="000A4FF9"/>
    <w:rsid w:val="000B276E"/>
    <w:rsid w:val="000D0704"/>
    <w:rsid w:val="000D2F38"/>
    <w:rsid w:val="000D6746"/>
    <w:rsid w:val="000F7975"/>
    <w:rsid w:val="001045FE"/>
    <w:rsid w:val="00105833"/>
    <w:rsid w:val="00111938"/>
    <w:rsid w:val="00115E2E"/>
    <w:rsid w:val="00116DC8"/>
    <w:rsid w:val="00124812"/>
    <w:rsid w:val="00134847"/>
    <w:rsid w:val="00144CE7"/>
    <w:rsid w:val="00145627"/>
    <w:rsid w:val="00152C08"/>
    <w:rsid w:val="001648BE"/>
    <w:rsid w:val="00170391"/>
    <w:rsid w:val="0017192F"/>
    <w:rsid w:val="00175696"/>
    <w:rsid w:val="001770AB"/>
    <w:rsid w:val="0019713B"/>
    <w:rsid w:val="00197582"/>
    <w:rsid w:val="001B3C8F"/>
    <w:rsid w:val="001C5F79"/>
    <w:rsid w:val="001D72C9"/>
    <w:rsid w:val="001E3A54"/>
    <w:rsid w:val="001E6C11"/>
    <w:rsid w:val="001F0742"/>
    <w:rsid w:val="001F5334"/>
    <w:rsid w:val="00235FB3"/>
    <w:rsid w:val="002462D7"/>
    <w:rsid w:val="00251790"/>
    <w:rsid w:val="00251B86"/>
    <w:rsid w:val="00257551"/>
    <w:rsid w:val="002663F6"/>
    <w:rsid w:val="00267403"/>
    <w:rsid w:val="0027255E"/>
    <w:rsid w:val="00272F30"/>
    <w:rsid w:val="002915D6"/>
    <w:rsid w:val="00297C17"/>
    <w:rsid w:val="002A6A63"/>
    <w:rsid w:val="002E30A8"/>
    <w:rsid w:val="002E541D"/>
    <w:rsid w:val="002E6CC6"/>
    <w:rsid w:val="003026C8"/>
    <w:rsid w:val="0030342C"/>
    <w:rsid w:val="003055B1"/>
    <w:rsid w:val="00310828"/>
    <w:rsid w:val="00316A53"/>
    <w:rsid w:val="00352E03"/>
    <w:rsid w:val="00353EEC"/>
    <w:rsid w:val="00357DF4"/>
    <w:rsid w:val="00360F2F"/>
    <w:rsid w:val="003A19C4"/>
    <w:rsid w:val="003B2218"/>
    <w:rsid w:val="003F4EBD"/>
    <w:rsid w:val="00401C97"/>
    <w:rsid w:val="0041600B"/>
    <w:rsid w:val="00424992"/>
    <w:rsid w:val="00426A9C"/>
    <w:rsid w:val="004301C1"/>
    <w:rsid w:val="00430841"/>
    <w:rsid w:val="00430FDB"/>
    <w:rsid w:val="004378C5"/>
    <w:rsid w:val="00443820"/>
    <w:rsid w:val="00443D5A"/>
    <w:rsid w:val="00444817"/>
    <w:rsid w:val="00452C8B"/>
    <w:rsid w:val="00465956"/>
    <w:rsid w:val="0047457F"/>
    <w:rsid w:val="00476529"/>
    <w:rsid w:val="004835AC"/>
    <w:rsid w:val="0048468B"/>
    <w:rsid w:val="00491071"/>
    <w:rsid w:val="004C6D8E"/>
    <w:rsid w:val="004E24BF"/>
    <w:rsid w:val="004F1C9E"/>
    <w:rsid w:val="004F7ACB"/>
    <w:rsid w:val="0055079B"/>
    <w:rsid w:val="00551F9F"/>
    <w:rsid w:val="00584CB3"/>
    <w:rsid w:val="005B0140"/>
    <w:rsid w:val="005D5A04"/>
    <w:rsid w:val="005E00FB"/>
    <w:rsid w:val="005F2081"/>
    <w:rsid w:val="00611C0A"/>
    <w:rsid w:val="00616D90"/>
    <w:rsid w:val="006176FE"/>
    <w:rsid w:val="00631F2E"/>
    <w:rsid w:val="0063325F"/>
    <w:rsid w:val="006417A7"/>
    <w:rsid w:val="0064589E"/>
    <w:rsid w:val="00647248"/>
    <w:rsid w:val="00656FCE"/>
    <w:rsid w:val="00686ADA"/>
    <w:rsid w:val="00690B6C"/>
    <w:rsid w:val="006C49DB"/>
    <w:rsid w:val="006D1274"/>
    <w:rsid w:val="006E076F"/>
    <w:rsid w:val="006E30B0"/>
    <w:rsid w:val="006E34E9"/>
    <w:rsid w:val="006F1972"/>
    <w:rsid w:val="00705D7B"/>
    <w:rsid w:val="00714DC8"/>
    <w:rsid w:val="0072408C"/>
    <w:rsid w:val="007302FB"/>
    <w:rsid w:val="00755236"/>
    <w:rsid w:val="00755504"/>
    <w:rsid w:val="007555C3"/>
    <w:rsid w:val="00795533"/>
    <w:rsid w:val="007B0E33"/>
    <w:rsid w:val="007B64FD"/>
    <w:rsid w:val="007D7FEE"/>
    <w:rsid w:val="007E4423"/>
    <w:rsid w:val="007E6515"/>
    <w:rsid w:val="00815196"/>
    <w:rsid w:val="00830300"/>
    <w:rsid w:val="008376D0"/>
    <w:rsid w:val="008551FD"/>
    <w:rsid w:val="00855EE0"/>
    <w:rsid w:val="00866BEC"/>
    <w:rsid w:val="00872949"/>
    <w:rsid w:val="00884754"/>
    <w:rsid w:val="008879FC"/>
    <w:rsid w:val="00892E4D"/>
    <w:rsid w:val="008B00AA"/>
    <w:rsid w:val="008C388F"/>
    <w:rsid w:val="008E0360"/>
    <w:rsid w:val="008E1876"/>
    <w:rsid w:val="008E28ED"/>
    <w:rsid w:val="008F2CE9"/>
    <w:rsid w:val="008F7E25"/>
    <w:rsid w:val="00901930"/>
    <w:rsid w:val="00902CB4"/>
    <w:rsid w:val="009226B1"/>
    <w:rsid w:val="009307CE"/>
    <w:rsid w:val="00931260"/>
    <w:rsid w:val="00945FC7"/>
    <w:rsid w:val="00957734"/>
    <w:rsid w:val="009803E2"/>
    <w:rsid w:val="009852E2"/>
    <w:rsid w:val="00987FDD"/>
    <w:rsid w:val="00996425"/>
    <w:rsid w:val="009A448B"/>
    <w:rsid w:val="009B2758"/>
    <w:rsid w:val="009C4500"/>
    <w:rsid w:val="009D025B"/>
    <w:rsid w:val="009D20FE"/>
    <w:rsid w:val="009E0AED"/>
    <w:rsid w:val="00A15DD7"/>
    <w:rsid w:val="00A24371"/>
    <w:rsid w:val="00A25B51"/>
    <w:rsid w:val="00A272A5"/>
    <w:rsid w:val="00A5123D"/>
    <w:rsid w:val="00A62806"/>
    <w:rsid w:val="00A72AC1"/>
    <w:rsid w:val="00A76535"/>
    <w:rsid w:val="00A97CB8"/>
    <w:rsid w:val="00AB37B0"/>
    <w:rsid w:val="00AB6093"/>
    <w:rsid w:val="00AE762F"/>
    <w:rsid w:val="00B01054"/>
    <w:rsid w:val="00B655BF"/>
    <w:rsid w:val="00B83B57"/>
    <w:rsid w:val="00BC3C0E"/>
    <w:rsid w:val="00BD501D"/>
    <w:rsid w:val="00BF1510"/>
    <w:rsid w:val="00C032A5"/>
    <w:rsid w:val="00C05720"/>
    <w:rsid w:val="00C06AFB"/>
    <w:rsid w:val="00C257B5"/>
    <w:rsid w:val="00C40BE2"/>
    <w:rsid w:val="00C439D8"/>
    <w:rsid w:val="00C43F31"/>
    <w:rsid w:val="00C4608B"/>
    <w:rsid w:val="00C4691E"/>
    <w:rsid w:val="00C52434"/>
    <w:rsid w:val="00C5347C"/>
    <w:rsid w:val="00C6442E"/>
    <w:rsid w:val="00C727F3"/>
    <w:rsid w:val="00C72EB0"/>
    <w:rsid w:val="00C741D9"/>
    <w:rsid w:val="00C907DC"/>
    <w:rsid w:val="00C91883"/>
    <w:rsid w:val="00CA19D7"/>
    <w:rsid w:val="00CC7ECB"/>
    <w:rsid w:val="00CD0246"/>
    <w:rsid w:val="00CD25A4"/>
    <w:rsid w:val="00CD626B"/>
    <w:rsid w:val="00CE4C25"/>
    <w:rsid w:val="00CE4D9A"/>
    <w:rsid w:val="00D042A5"/>
    <w:rsid w:val="00D0474F"/>
    <w:rsid w:val="00D056CE"/>
    <w:rsid w:val="00D22159"/>
    <w:rsid w:val="00D26EE5"/>
    <w:rsid w:val="00D61885"/>
    <w:rsid w:val="00D65578"/>
    <w:rsid w:val="00D807D7"/>
    <w:rsid w:val="00DA4E42"/>
    <w:rsid w:val="00DD0776"/>
    <w:rsid w:val="00DE2045"/>
    <w:rsid w:val="00DE2A09"/>
    <w:rsid w:val="00DF1405"/>
    <w:rsid w:val="00E05937"/>
    <w:rsid w:val="00E06004"/>
    <w:rsid w:val="00E148F9"/>
    <w:rsid w:val="00E2448E"/>
    <w:rsid w:val="00E24496"/>
    <w:rsid w:val="00E43D5B"/>
    <w:rsid w:val="00E62756"/>
    <w:rsid w:val="00E675A8"/>
    <w:rsid w:val="00E80F2C"/>
    <w:rsid w:val="00E93476"/>
    <w:rsid w:val="00E959F2"/>
    <w:rsid w:val="00E95AE1"/>
    <w:rsid w:val="00EB490A"/>
    <w:rsid w:val="00EE68AC"/>
    <w:rsid w:val="00EF0BFA"/>
    <w:rsid w:val="00EF5948"/>
    <w:rsid w:val="00F03C9A"/>
    <w:rsid w:val="00F06BBA"/>
    <w:rsid w:val="00F0794F"/>
    <w:rsid w:val="00F140D7"/>
    <w:rsid w:val="00F32A4B"/>
    <w:rsid w:val="00F410A6"/>
    <w:rsid w:val="00F44801"/>
    <w:rsid w:val="00F47968"/>
    <w:rsid w:val="00F50960"/>
    <w:rsid w:val="00F50DF5"/>
    <w:rsid w:val="00F55FE1"/>
    <w:rsid w:val="00F6442E"/>
    <w:rsid w:val="00FC5281"/>
    <w:rsid w:val="00FC618B"/>
    <w:rsid w:val="00FC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0F6E"/>
  <w15:docId w15:val="{4BBC3B55-1206-4E0C-9C0B-56EB7DF9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938"/>
    <w:rPr>
      <w:rFonts w:ascii="Tahoma" w:hAnsi="Tahoma"/>
      <w:sz w:val="16"/>
      <w:szCs w:val="16"/>
    </w:rPr>
  </w:style>
  <w:style w:type="character" w:customStyle="1" w:styleId="a4">
    <w:name w:val="Текст выноски Знак"/>
    <w:link w:val="a3"/>
    <w:uiPriority w:val="99"/>
    <w:semiHidden/>
    <w:rsid w:val="00111938"/>
    <w:rPr>
      <w:rFonts w:ascii="Tahoma" w:eastAsia="Times New Roman" w:hAnsi="Tahoma" w:cs="Tahoma"/>
      <w:sz w:val="16"/>
      <w:szCs w:val="16"/>
    </w:rPr>
  </w:style>
  <w:style w:type="paragraph" w:styleId="2">
    <w:name w:val="Body Text 2"/>
    <w:basedOn w:val="a"/>
    <w:link w:val="20"/>
    <w:rsid w:val="00690B6C"/>
    <w:pPr>
      <w:widowControl w:val="0"/>
      <w:tabs>
        <w:tab w:val="num" w:pos="0"/>
      </w:tabs>
      <w:snapToGrid w:val="0"/>
      <w:spacing w:line="259" w:lineRule="auto"/>
      <w:ind w:right="-47"/>
      <w:jc w:val="both"/>
    </w:pPr>
    <w:rPr>
      <w:sz w:val="24"/>
      <w:lang w:val="uk-UA"/>
    </w:rPr>
  </w:style>
  <w:style w:type="character" w:customStyle="1" w:styleId="20">
    <w:name w:val="Основной текст 2 Знак"/>
    <w:basedOn w:val="a0"/>
    <w:link w:val="2"/>
    <w:rsid w:val="00690B6C"/>
    <w:rPr>
      <w:rFonts w:ascii="Times New Roman" w:eastAsia="Times New Roman" w:hAnsi="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1414</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GBM-3</dc:creator>
  <cp:lastModifiedBy>user</cp:lastModifiedBy>
  <cp:revision>135</cp:revision>
  <cp:lastPrinted>2022-08-22T12:53:00Z</cp:lastPrinted>
  <dcterms:created xsi:type="dcterms:W3CDTF">2021-07-07T10:45:00Z</dcterms:created>
  <dcterms:modified xsi:type="dcterms:W3CDTF">2022-08-23T06:57:00Z</dcterms:modified>
</cp:coreProperties>
</file>