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96" w:rsidRPr="00B871AA" w:rsidRDefault="00680296" w:rsidP="00680296">
      <w:pPr>
        <w:jc w:val="right"/>
        <w:rPr>
          <w:b/>
          <w:sz w:val="22"/>
          <w:szCs w:val="22"/>
        </w:rPr>
      </w:pPr>
      <w:r w:rsidRPr="00B871AA">
        <w:rPr>
          <w:b/>
          <w:sz w:val="22"/>
          <w:szCs w:val="22"/>
        </w:rPr>
        <w:t>Додаток №1</w:t>
      </w:r>
    </w:p>
    <w:p w:rsidR="00680296" w:rsidRPr="00B871AA" w:rsidRDefault="00680296" w:rsidP="00680296">
      <w:pPr>
        <w:jc w:val="right"/>
        <w:rPr>
          <w:b/>
          <w:sz w:val="22"/>
          <w:szCs w:val="22"/>
        </w:rPr>
      </w:pPr>
      <w:r w:rsidRPr="00B871AA">
        <w:rPr>
          <w:b/>
          <w:sz w:val="22"/>
          <w:szCs w:val="22"/>
        </w:rPr>
        <w:t>до протоколу №</w:t>
      </w:r>
      <w:r w:rsidR="004F1DAA">
        <w:rPr>
          <w:b/>
          <w:sz w:val="22"/>
          <w:szCs w:val="22"/>
        </w:rPr>
        <w:t xml:space="preserve"> 361</w:t>
      </w:r>
      <w:r w:rsidRPr="00B871AA">
        <w:rPr>
          <w:b/>
          <w:sz w:val="22"/>
          <w:szCs w:val="22"/>
        </w:rPr>
        <w:t xml:space="preserve"> від «</w:t>
      </w:r>
      <w:r w:rsidR="004F1DAA">
        <w:rPr>
          <w:b/>
          <w:sz w:val="22"/>
          <w:szCs w:val="22"/>
        </w:rPr>
        <w:t>14</w:t>
      </w:r>
      <w:r w:rsidRPr="00B871AA">
        <w:rPr>
          <w:b/>
          <w:sz w:val="22"/>
          <w:szCs w:val="22"/>
        </w:rPr>
        <w:t>»</w:t>
      </w:r>
      <w:r w:rsidR="004F1DAA">
        <w:rPr>
          <w:b/>
          <w:sz w:val="22"/>
          <w:szCs w:val="22"/>
        </w:rPr>
        <w:t xml:space="preserve"> </w:t>
      </w:r>
      <w:r w:rsidR="007E603A">
        <w:rPr>
          <w:b/>
          <w:sz w:val="22"/>
          <w:szCs w:val="22"/>
        </w:rPr>
        <w:t>березня</w:t>
      </w:r>
      <w:r w:rsidRPr="00B871AA">
        <w:rPr>
          <w:b/>
          <w:sz w:val="22"/>
          <w:szCs w:val="22"/>
        </w:rPr>
        <w:t xml:space="preserve"> 202</w:t>
      </w:r>
      <w:r w:rsidR="00670560">
        <w:rPr>
          <w:b/>
          <w:sz w:val="22"/>
          <w:szCs w:val="22"/>
        </w:rPr>
        <w:t>3</w:t>
      </w:r>
      <w:r w:rsidRPr="00B871AA">
        <w:rPr>
          <w:b/>
          <w:sz w:val="22"/>
          <w:szCs w:val="22"/>
        </w:rPr>
        <w:t>р.</w:t>
      </w:r>
    </w:p>
    <w:p w:rsidR="008D3271" w:rsidRPr="00B871AA" w:rsidRDefault="008D3271" w:rsidP="008D3271">
      <w:pPr>
        <w:jc w:val="center"/>
        <w:rPr>
          <w:b/>
          <w:sz w:val="22"/>
          <w:szCs w:val="22"/>
        </w:rPr>
      </w:pPr>
      <w:r w:rsidRPr="00B871AA">
        <w:rPr>
          <w:b/>
          <w:sz w:val="22"/>
          <w:szCs w:val="22"/>
        </w:rPr>
        <w:t>Зміни внесені до тендерної документації</w:t>
      </w:r>
    </w:p>
    <w:p w:rsidR="007E603A" w:rsidRDefault="008D3271" w:rsidP="007E603A">
      <w:pPr>
        <w:ind w:right="-1"/>
        <w:jc w:val="center"/>
        <w:rPr>
          <w:b/>
          <w:bCs/>
        </w:rPr>
      </w:pPr>
      <w:r w:rsidRPr="00B871AA">
        <w:rPr>
          <w:b/>
          <w:sz w:val="22"/>
          <w:szCs w:val="22"/>
        </w:rPr>
        <w:t xml:space="preserve">щодо закупівлі </w:t>
      </w:r>
      <w:r w:rsidR="007E603A" w:rsidRPr="00B14698">
        <w:rPr>
          <w:b/>
          <w:bCs/>
        </w:rPr>
        <w:t xml:space="preserve">«код ДК 021:2015: </w:t>
      </w:r>
      <w:r w:rsidR="007E603A">
        <w:rPr>
          <w:b/>
          <w:bCs/>
        </w:rPr>
        <w:t>44620000</w:t>
      </w:r>
      <w:r w:rsidR="007E603A" w:rsidRPr="00B14698">
        <w:rPr>
          <w:b/>
          <w:bCs/>
        </w:rPr>
        <w:t>-</w:t>
      </w:r>
      <w:r w:rsidR="007E603A">
        <w:rPr>
          <w:b/>
          <w:bCs/>
        </w:rPr>
        <w:t>2</w:t>
      </w:r>
      <w:r w:rsidR="007E603A" w:rsidRPr="00B14698">
        <w:rPr>
          <w:b/>
          <w:bCs/>
        </w:rPr>
        <w:t xml:space="preserve"> — «</w:t>
      </w:r>
      <w:r w:rsidR="007E603A">
        <w:rPr>
          <w:b/>
          <w:bCs/>
        </w:rPr>
        <w:t>Радіатори і котли для систем центрального опалення та їх деталі</w:t>
      </w:r>
      <w:r w:rsidR="007E603A" w:rsidRPr="00B14698">
        <w:rPr>
          <w:b/>
          <w:bCs/>
        </w:rPr>
        <w:t xml:space="preserve">» </w:t>
      </w:r>
    </w:p>
    <w:p w:rsidR="007E603A" w:rsidRDefault="007E603A" w:rsidP="007E603A">
      <w:pPr>
        <w:ind w:right="-1"/>
        <w:jc w:val="center"/>
        <w:rPr>
          <w:b/>
          <w:bCs/>
        </w:rPr>
      </w:pPr>
      <w:bookmarkStart w:id="0" w:name="_GoBack"/>
      <w:bookmarkEnd w:id="0"/>
      <w:r w:rsidRPr="00B14698">
        <w:rPr>
          <w:b/>
          <w:bCs/>
        </w:rPr>
        <w:t>(</w:t>
      </w:r>
      <w:r>
        <w:rPr>
          <w:b/>
        </w:rPr>
        <w:t>Котел твердопаливний</w:t>
      </w:r>
      <w:r w:rsidRPr="00B14698">
        <w:rPr>
          <w:b/>
        </w:rPr>
        <w:t>)</w:t>
      </w:r>
      <w:r w:rsidRPr="00B14698">
        <w:rPr>
          <w:b/>
          <w:bCs/>
        </w:rPr>
        <w:t>»</w:t>
      </w:r>
    </w:p>
    <w:p w:rsidR="00E4698E" w:rsidRPr="00B871AA" w:rsidRDefault="00E4698E" w:rsidP="00A80374">
      <w:pPr>
        <w:tabs>
          <w:tab w:val="left" w:pos="9195"/>
        </w:tabs>
        <w:ind w:left="180"/>
        <w:jc w:val="center"/>
        <w:rPr>
          <w:b/>
          <w:color w:val="000000"/>
          <w:sz w:val="22"/>
          <w:szCs w:val="22"/>
        </w:rPr>
      </w:pP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325"/>
        <w:gridCol w:w="7230"/>
        <w:gridCol w:w="6754"/>
      </w:tblGrid>
      <w:tr w:rsidR="00680296" w:rsidRPr="00B871AA" w:rsidTr="007E603A">
        <w:trPr>
          <w:trHeight w:val="480"/>
        </w:trPr>
        <w:tc>
          <w:tcPr>
            <w:tcW w:w="993" w:type="dxa"/>
            <w:vAlign w:val="center"/>
          </w:tcPr>
          <w:p w:rsidR="00680296" w:rsidRPr="00B871AA" w:rsidRDefault="00680296" w:rsidP="0051042C">
            <w:pPr>
              <w:jc w:val="center"/>
              <w:rPr>
                <w:b/>
                <w:color w:val="000000"/>
                <w:sz w:val="22"/>
                <w:szCs w:val="22"/>
              </w:rPr>
            </w:pPr>
            <w:r w:rsidRPr="00B871AA">
              <w:rPr>
                <w:b/>
                <w:color w:val="000000"/>
                <w:sz w:val="22"/>
                <w:szCs w:val="22"/>
              </w:rPr>
              <w:t>№</w:t>
            </w:r>
          </w:p>
          <w:p w:rsidR="00680296" w:rsidRPr="00B871AA" w:rsidRDefault="00680296" w:rsidP="0051042C">
            <w:pPr>
              <w:jc w:val="center"/>
              <w:rPr>
                <w:b/>
                <w:color w:val="000000"/>
                <w:sz w:val="22"/>
                <w:szCs w:val="22"/>
              </w:rPr>
            </w:pPr>
            <w:r w:rsidRPr="00B871AA">
              <w:rPr>
                <w:b/>
                <w:color w:val="000000"/>
                <w:sz w:val="22"/>
                <w:szCs w:val="22"/>
              </w:rPr>
              <w:t>з/п</w:t>
            </w:r>
          </w:p>
        </w:tc>
        <w:tc>
          <w:tcPr>
            <w:tcW w:w="1325" w:type="dxa"/>
            <w:vAlign w:val="center"/>
          </w:tcPr>
          <w:p w:rsidR="00680296" w:rsidRPr="00B871AA" w:rsidRDefault="00680296" w:rsidP="0051042C">
            <w:pPr>
              <w:jc w:val="center"/>
              <w:rPr>
                <w:b/>
                <w:color w:val="000000"/>
                <w:sz w:val="22"/>
                <w:szCs w:val="22"/>
              </w:rPr>
            </w:pPr>
            <w:r w:rsidRPr="00B871AA">
              <w:rPr>
                <w:b/>
                <w:color w:val="000000"/>
                <w:sz w:val="22"/>
                <w:szCs w:val="22"/>
              </w:rPr>
              <w:t>Пункт ТД</w:t>
            </w:r>
          </w:p>
        </w:tc>
        <w:tc>
          <w:tcPr>
            <w:tcW w:w="7230" w:type="dxa"/>
            <w:vAlign w:val="center"/>
          </w:tcPr>
          <w:p w:rsidR="00680296" w:rsidRPr="00B871AA" w:rsidRDefault="00680296" w:rsidP="0051042C">
            <w:pPr>
              <w:jc w:val="center"/>
              <w:rPr>
                <w:b/>
                <w:color w:val="000000"/>
                <w:sz w:val="22"/>
                <w:szCs w:val="22"/>
              </w:rPr>
            </w:pPr>
            <w:r w:rsidRPr="00B871AA">
              <w:rPr>
                <w:b/>
                <w:color w:val="000000"/>
                <w:sz w:val="22"/>
                <w:szCs w:val="22"/>
              </w:rPr>
              <w:t xml:space="preserve">редакція від </w:t>
            </w:r>
            <w:r w:rsidR="007E603A">
              <w:rPr>
                <w:b/>
                <w:color w:val="000000"/>
                <w:sz w:val="22"/>
                <w:szCs w:val="22"/>
              </w:rPr>
              <w:t>10</w:t>
            </w:r>
            <w:r w:rsidRPr="00B871AA">
              <w:rPr>
                <w:b/>
                <w:color w:val="000000"/>
                <w:sz w:val="22"/>
                <w:szCs w:val="22"/>
              </w:rPr>
              <w:t>.</w:t>
            </w:r>
            <w:r w:rsidR="00670560">
              <w:rPr>
                <w:b/>
                <w:color w:val="000000"/>
                <w:sz w:val="22"/>
                <w:szCs w:val="22"/>
              </w:rPr>
              <w:t>0</w:t>
            </w:r>
            <w:r w:rsidR="007E603A">
              <w:rPr>
                <w:b/>
                <w:color w:val="000000"/>
                <w:sz w:val="22"/>
                <w:szCs w:val="22"/>
              </w:rPr>
              <w:t>3</w:t>
            </w:r>
            <w:r w:rsidRPr="00B871AA">
              <w:rPr>
                <w:b/>
                <w:color w:val="000000"/>
                <w:sz w:val="22"/>
                <w:szCs w:val="22"/>
              </w:rPr>
              <w:t>.202</w:t>
            </w:r>
            <w:r w:rsidR="00670560">
              <w:rPr>
                <w:b/>
                <w:color w:val="000000"/>
                <w:sz w:val="22"/>
                <w:szCs w:val="22"/>
              </w:rPr>
              <w:t>3</w:t>
            </w:r>
            <w:r w:rsidR="00930C61" w:rsidRPr="00B871AA">
              <w:rPr>
                <w:b/>
                <w:color w:val="000000"/>
                <w:sz w:val="22"/>
                <w:szCs w:val="22"/>
              </w:rPr>
              <w:t>р.</w:t>
            </w:r>
          </w:p>
        </w:tc>
        <w:tc>
          <w:tcPr>
            <w:tcW w:w="6754" w:type="dxa"/>
            <w:vAlign w:val="center"/>
          </w:tcPr>
          <w:p w:rsidR="00680296" w:rsidRPr="00B871AA" w:rsidRDefault="00680296" w:rsidP="0051042C">
            <w:pPr>
              <w:jc w:val="center"/>
              <w:rPr>
                <w:b/>
                <w:color w:val="000000"/>
                <w:sz w:val="22"/>
                <w:szCs w:val="22"/>
              </w:rPr>
            </w:pPr>
            <w:r w:rsidRPr="00B871AA">
              <w:rPr>
                <w:b/>
                <w:color w:val="000000"/>
                <w:sz w:val="22"/>
                <w:szCs w:val="22"/>
              </w:rPr>
              <w:t>Зміни від</w:t>
            </w:r>
            <w:r w:rsidR="007E603A">
              <w:rPr>
                <w:b/>
                <w:color w:val="000000"/>
                <w:sz w:val="22"/>
                <w:szCs w:val="22"/>
              </w:rPr>
              <w:t>14</w:t>
            </w:r>
            <w:r w:rsidRPr="00B871AA">
              <w:rPr>
                <w:b/>
                <w:color w:val="000000"/>
                <w:sz w:val="22"/>
                <w:szCs w:val="22"/>
              </w:rPr>
              <w:t>.</w:t>
            </w:r>
            <w:r w:rsidR="00670560">
              <w:rPr>
                <w:b/>
                <w:color w:val="000000"/>
                <w:sz w:val="22"/>
                <w:szCs w:val="22"/>
              </w:rPr>
              <w:t>0</w:t>
            </w:r>
            <w:r w:rsidR="007E603A">
              <w:rPr>
                <w:b/>
                <w:color w:val="000000"/>
                <w:sz w:val="22"/>
                <w:szCs w:val="22"/>
              </w:rPr>
              <w:t>3</w:t>
            </w:r>
            <w:r w:rsidRPr="00B871AA">
              <w:rPr>
                <w:b/>
                <w:color w:val="000000"/>
                <w:sz w:val="22"/>
                <w:szCs w:val="22"/>
              </w:rPr>
              <w:t>.202</w:t>
            </w:r>
            <w:r w:rsidR="00670560">
              <w:rPr>
                <w:b/>
                <w:color w:val="000000"/>
                <w:sz w:val="22"/>
                <w:szCs w:val="22"/>
              </w:rPr>
              <w:t>3</w:t>
            </w:r>
          </w:p>
        </w:tc>
      </w:tr>
      <w:tr w:rsidR="00680296" w:rsidRPr="00B871AA" w:rsidTr="007E603A">
        <w:trPr>
          <w:trHeight w:val="1653"/>
        </w:trPr>
        <w:tc>
          <w:tcPr>
            <w:tcW w:w="993" w:type="dxa"/>
            <w:vAlign w:val="center"/>
          </w:tcPr>
          <w:p w:rsidR="00680296" w:rsidRPr="00B871AA" w:rsidRDefault="007E603A" w:rsidP="007E603A">
            <w:pPr>
              <w:jc w:val="center"/>
              <w:rPr>
                <w:b/>
                <w:color w:val="000000"/>
                <w:sz w:val="22"/>
                <w:szCs w:val="22"/>
              </w:rPr>
            </w:pPr>
            <w:r>
              <w:rPr>
                <w:b/>
                <w:color w:val="000000"/>
                <w:sz w:val="22"/>
                <w:szCs w:val="22"/>
              </w:rPr>
              <w:t>1</w:t>
            </w:r>
          </w:p>
        </w:tc>
        <w:tc>
          <w:tcPr>
            <w:tcW w:w="1325" w:type="dxa"/>
            <w:vAlign w:val="center"/>
          </w:tcPr>
          <w:p w:rsidR="00680296" w:rsidRPr="00B871AA" w:rsidRDefault="00680296" w:rsidP="007E603A">
            <w:pPr>
              <w:jc w:val="center"/>
              <w:rPr>
                <w:b/>
                <w:color w:val="000000"/>
                <w:sz w:val="22"/>
                <w:szCs w:val="22"/>
              </w:rPr>
            </w:pPr>
            <w:r w:rsidRPr="00B871AA">
              <w:rPr>
                <w:b/>
                <w:color w:val="000000"/>
                <w:sz w:val="22"/>
                <w:szCs w:val="22"/>
              </w:rPr>
              <w:t>Титульна сторінка</w:t>
            </w:r>
          </w:p>
        </w:tc>
        <w:tc>
          <w:tcPr>
            <w:tcW w:w="7230" w:type="dxa"/>
            <w:vAlign w:val="center"/>
          </w:tcPr>
          <w:tbl>
            <w:tblPr>
              <w:tblW w:w="5187" w:type="dxa"/>
              <w:tblInd w:w="904" w:type="dxa"/>
              <w:tblBorders>
                <w:top w:val="single" w:sz="4" w:space="0" w:color="auto"/>
                <w:left w:val="single" w:sz="4" w:space="0" w:color="auto"/>
                <w:bottom w:val="single" w:sz="4" w:space="0" w:color="auto"/>
                <w:right w:val="single" w:sz="4" w:space="0" w:color="auto"/>
              </w:tblBorders>
              <w:tblLayout w:type="fixed"/>
              <w:tblLook w:val="04A0"/>
            </w:tblPr>
            <w:tblGrid>
              <w:gridCol w:w="25"/>
              <w:gridCol w:w="5020"/>
              <w:gridCol w:w="142"/>
            </w:tblGrid>
            <w:tr w:rsidR="007E603A" w:rsidTr="007E603A">
              <w:tc>
                <w:tcPr>
                  <w:tcW w:w="5187" w:type="dxa"/>
                  <w:gridSpan w:val="3"/>
                  <w:tcBorders>
                    <w:top w:val="nil"/>
                    <w:left w:val="nil"/>
                    <w:bottom w:val="nil"/>
                    <w:right w:val="nil"/>
                  </w:tcBorders>
                </w:tcPr>
                <w:p w:rsidR="007E603A" w:rsidRDefault="007E603A" w:rsidP="007E603A">
                  <w:pPr>
                    <w:ind w:left="-13"/>
                    <w:rPr>
                      <w:b/>
                      <w:bCs/>
                      <w:noProof/>
                    </w:rPr>
                  </w:pPr>
                  <w:r>
                    <w:rPr>
                      <w:b/>
                      <w:bCs/>
                      <w:noProof/>
                    </w:rPr>
                    <w:t xml:space="preserve">ЗАТВЕРДЖЕНО </w:t>
                  </w:r>
                </w:p>
              </w:tc>
            </w:tr>
            <w:tr w:rsidR="007E603A" w:rsidTr="007E603A">
              <w:tc>
                <w:tcPr>
                  <w:tcW w:w="5187" w:type="dxa"/>
                  <w:gridSpan w:val="3"/>
                  <w:tcBorders>
                    <w:top w:val="nil"/>
                    <w:left w:val="nil"/>
                    <w:bottom w:val="nil"/>
                    <w:right w:val="nil"/>
                  </w:tcBorders>
                </w:tcPr>
                <w:p w:rsidR="007E603A" w:rsidRDefault="007E603A" w:rsidP="007E603A">
                  <w:pPr>
                    <w:ind w:left="-13"/>
                    <w:rPr>
                      <w:b/>
                      <w:bCs/>
                    </w:rPr>
                  </w:pPr>
                  <w:r>
                    <w:rPr>
                      <w:b/>
                      <w:bCs/>
                    </w:rPr>
                    <w:t>Рішенням Уповноваженої особи</w:t>
                  </w:r>
                </w:p>
              </w:tc>
            </w:tr>
            <w:tr w:rsidR="007E603A" w:rsidTr="007E603A">
              <w:trPr>
                <w:trHeight w:val="342"/>
              </w:trPr>
              <w:tc>
                <w:tcPr>
                  <w:tcW w:w="5187" w:type="dxa"/>
                  <w:gridSpan w:val="3"/>
                  <w:tcBorders>
                    <w:top w:val="nil"/>
                    <w:left w:val="nil"/>
                    <w:bottom w:val="nil"/>
                    <w:right w:val="nil"/>
                  </w:tcBorders>
                </w:tcPr>
                <w:p w:rsidR="007E603A" w:rsidRPr="007A7A4E" w:rsidRDefault="007E603A" w:rsidP="007E603A">
                  <w:pPr>
                    <w:ind w:left="-13"/>
                    <w:rPr>
                      <w:b/>
                      <w:bCs/>
                    </w:rPr>
                  </w:pPr>
                  <w:r w:rsidRPr="007A7A4E">
                    <w:rPr>
                      <w:b/>
                      <w:bCs/>
                    </w:rPr>
                    <w:t xml:space="preserve">ПРОТОКОЛ </w:t>
                  </w:r>
                  <w:r w:rsidRPr="007A7A4E">
                    <w:rPr>
                      <w:b/>
                      <w:bCs/>
                      <w:color w:val="000000"/>
                    </w:rPr>
                    <w:t>№</w:t>
                  </w:r>
                  <w:r>
                    <w:rPr>
                      <w:b/>
                      <w:bCs/>
                      <w:color w:val="000000"/>
                    </w:rPr>
                    <w:t xml:space="preserve"> 358</w:t>
                  </w:r>
                </w:p>
              </w:tc>
            </w:tr>
            <w:tr w:rsidR="007E603A" w:rsidTr="007E603A">
              <w:tc>
                <w:tcPr>
                  <w:tcW w:w="5187" w:type="dxa"/>
                  <w:gridSpan w:val="3"/>
                  <w:tcBorders>
                    <w:top w:val="nil"/>
                    <w:left w:val="nil"/>
                    <w:bottom w:val="nil"/>
                    <w:right w:val="nil"/>
                  </w:tcBorders>
                </w:tcPr>
                <w:p w:rsidR="007E603A" w:rsidRPr="007A7A4E" w:rsidRDefault="007E603A" w:rsidP="007E603A">
                  <w:pPr>
                    <w:ind w:left="-13"/>
                    <w:rPr>
                      <w:b/>
                      <w:bCs/>
                    </w:rPr>
                  </w:pPr>
                  <w:r w:rsidRPr="007A7A4E">
                    <w:rPr>
                      <w:b/>
                      <w:bCs/>
                      <w:color w:val="000000"/>
                    </w:rPr>
                    <w:t xml:space="preserve">від </w:t>
                  </w:r>
                  <w:r>
                    <w:rPr>
                      <w:b/>
                      <w:bCs/>
                      <w:color w:val="000000"/>
                    </w:rPr>
                    <w:t>10</w:t>
                  </w:r>
                  <w:r w:rsidRPr="007A7A4E">
                    <w:rPr>
                      <w:b/>
                      <w:bCs/>
                      <w:color w:val="000000"/>
                    </w:rPr>
                    <w:t>.</w:t>
                  </w:r>
                  <w:r>
                    <w:rPr>
                      <w:b/>
                      <w:bCs/>
                      <w:color w:val="000000"/>
                    </w:rPr>
                    <w:t>03</w:t>
                  </w:r>
                  <w:r w:rsidRPr="007A7A4E">
                    <w:rPr>
                      <w:b/>
                    </w:rPr>
                    <w:t>.202</w:t>
                  </w:r>
                  <w:r>
                    <w:rPr>
                      <w:b/>
                    </w:rPr>
                    <w:t>3</w:t>
                  </w:r>
                  <w:r w:rsidRPr="007A7A4E">
                    <w:rPr>
                      <w:b/>
                    </w:rPr>
                    <w:t xml:space="preserve"> року </w:t>
                  </w:r>
                </w:p>
              </w:tc>
            </w:tr>
            <w:tr w:rsidR="007E603A" w:rsidRPr="007A7A4E" w:rsidTr="007E603A">
              <w:trPr>
                <w:gridBefore w:val="1"/>
                <w:gridAfter w:val="1"/>
                <w:wBefore w:w="25" w:type="dxa"/>
                <w:wAfter w:w="142" w:type="dxa"/>
                <w:trHeight w:val="383"/>
              </w:trPr>
              <w:tc>
                <w:tcPr>
                  <w:tcW w:w="5020" w:type="dxa"/>
                  <w:tcBorders>
                    <w:top w:val="nil"/>
                    <w:left w:val="nil"/>
                    <w:bottom w:val="nil"/>
                    <w:right w:val="nil"/>
                  </w:tcBorders>
                </w:tcPr>
                <w:p w:rsidR="007E603A" w:rsidRPr="007A7A4E" w:rsidRDefault="007E603A" w:rsidP="007E603A">
                  <w:pPr>
                    <w:ind w:left="-13"/>
                    <w:rPr>
                      <w:b/>
                      <w:bCs/>
                    </w:rPr>
                  </w:pPr>
                  <w:r w:rsidRPr="007A7A4E">
                    <w:rPr>
                      <w:b/>
                      <w:bCs/>
                    </w:rPr>
                    <w:t xml:space="preserve">  Уповноважена особа </w:t>
                  </w:r>
                </w:p>
              </w:tc>
            </w:tr>
            <w:tr w:rsidR="007E603A" w:rsidTr="007E603A">
              <w:tc>
                <w:tcPr>
                  <w:tcW w:w="5187" w:type="dxa"/>
                  <w:gridSpan w:val="3"/>
                  <w:tcBorders>
                    <w:top w:val="nil"/>
                    <w:left w:val="nil"/>
                    <w:bottom w:val="nil"/>
                    <w:right w:val="nil"/>
                  </w:tcBorders>
                </w:tcPr>
                <w:p w:rsidR="007E603A" w:rsidRDefault="007E603A" w:rsidP="007E603A">
                  <w:pPr>
                    <w:pBdr>
                      <w:bottom w:val="single" w:sz="12" w:space="1" w:color="auto"/>
                    </w:pBdr>
                    <w:ind w:left="-13"/>
                    <w:jc w:val="both"/>
                    <w:rPr>
                      <w:b/>
                      <w:bCs/>
                    </w:rPr>
                  </w:pPr>
                  <w:r>
                    <w:rPr>
                      <w:b/>
                      <w:bCs/>
                    </w:rPr>
                    <w:t>______________________ Олена ШТОГРАМ</w:t>
                  </w:r>
                </w:p>
              </w:tc>
            </w:tr>
          </w:tbl>
          <w:p w:rsidR="00680296" w:rsidRPr="00B871AA" w:rsidRDefault="00680296" w:rsidP="007E603A">
            <w:pPr>
              <w:shd w:val="clear" w:color="auto" w:fill="FFFFFF"/>
              <w:jc w:val="both"/>
              <w:textAlignment w:val="baseline"/>
              <w:rPr>
                <w:b/>
                <w:color w:val="000000"/>
                <w:sz w:val="22"/>
                <w:szCs w:val="22"/>
              </w:rPr>
            </w:pPr>
          </w:p>
        </w:tc>
        <w:tc>
          <w:tcPr>
            <w:tcW w:w="6754" w:type="dxa"/>
            <w:vAlign w:val="center"/>
          </w:tcPr>
          <w:tbl>
            <w:tblPr>
              <w:tblW w:w="5187" w:type="dxa"/>
              <w:tblInd w:w="762" w:type="dxa"/>
              <w:tblBorders>
                <w:top w:val="single" w:sz="4" w:space="0" w:color="auto"/>
                <w:left w:val="single" w:sz="4" w:space="0" w:color="auto"/>
                <w:bottom w:val="single" w:sz="4" w:space="0" w:color="auto"/>
                <w:right w:val="single" w:sz="4" w:space="0" w:color="auto"/>
              </w:tblBorders>
              <w:tblLayout w:type="fixed"/>
              <w:tblLook w:val="04A0"/>
            </w:tblPr>
            <w:tblGrid>
              <w:gridCol w:w="25"/>
              <w:gridCol w:w="5020"/>
              <w:gridCol w:w="142"/>
            </w:tblGrid>
            <w:tr w:rsidR="007E603A" w:rsidTr="007E603A">
              <w:tc>
                <w:tcPr>
                  <w:tcW w:w="5187" w:type="dxa"/>
                  <w:gridSpan w:val="3"/>
                  <w:tcBorders>
                    <w:top w:val="nil"/>
                    <w:left w:val="nil"/>
                    <w:bottom w:val="nil"/>
                    <w:right w:val="nil"/>
                  </w:tcBorders>
                </w:tcPr>
                <w:p w:rsidR="007E603A" w:rsidRDefault="007E603A" w:rsidP="007E603A">
                  <w:pPr>
                    <w:ind w:left="-13"/>
                    <w:rPr>
                      <w:b/>
                      <w:bCs/>
                      <w:noProof/>
                    </w:rPr>
                  </w:pPr>
                  <w:r>
                    <w:rPr>
                      <w:b/>
                      <w:bCs/>
                      <w:noProof/>
                    </w:rPr>
                    <w:t>ЗАТВЕРДЖЕНО зміни</w:t>
                  </w:r>
                </w:p>
              </w:tc>
            </w:tr>
            <w:tr w:rsidR="007E603A" w:rsidTr="007E603A">
              <w:tc>
                <w:tcPr>
                  <w:tcW w:w="5187" w:type="dxa"/>
                  <w:gridSpan w:val="3"/>
                  <w:tcBorders>
                    <w:top w:val="nil"/>
                    <w:left w:val="nil"/>
                    <w:bottom w:val="nil"/>
                    <w:right w:val="nil"/>
                  </w:tcBorders>
                </w:tcPr>
                <w:p w:rsidR="007E603A" w:rsidRDefault="007E603A" w:rsidP="007E603A">
                  <w:pPr>
                    <w:ind w:left="-13"/>
                    <w:rPr>
                      <w:b/>
                      <w:bCs/>
                    </w:rPr>
                  </w:pPr>
                  <w:r>
                    <w:rPr>
                      <w:b/>
                      <w:bCs/>
                    </w:rPr>
                    <w:t>Рішенням Уповноваженої особи</w:t>
                  </w:r>
                </w:p>
              </w:tc>
            </w:tr>
            <w:tr w:rsidR="007E603A" w:rsidTr="007E603A">
              <w:trPr>
                <w:trHeight w:val="342"/>
              </w:trPr>
              <w:tc>
                <w:tcPr>
                  <w:tcW w:w="5187" w:type="dxa"/>
                  <w:gridSpan w:val="3"/>
                  <w:tcBorders>
                    <w:top w:val="nil"/>
                    <w:left w:val="nil"/>
                    <w:bottom w:val="nil"/>
                    <w:right w:val="nil"/>
                  </w:tcBorders>
                </w:tcPr>
                <w:p w:rsidR="007E603A" w:rsidRPr="007A7A4E" w:rsidRDefault="007E603A" w:rsidP="004F1DAA">
                  <w:pPr>
                    <w:ind w:left="-13"/>
                    <w:rPr>
                      <w:b/>
                      <w:bCs/>
                    </w:rPr>
                  </w:pPr>
                  <w:r w:rsidRPr="007A7A4E">
                    <w:rPr>
                      <w:b/>
                      <w:bCs/>
                    </w:rPr>
                    <w:t xml:space="preserve">ПРОТОКОЛ </w:t>
                  </w:r>
                  <w:r w:rsidRPr="007A7A4E">
                    <w:rPr>
                      <w:b/>
                      <w:bCs/>
                      <w:color w:val="000000"/>
                    </w:rPr>
                    <w:t>№</w:t>
                  </w:r>
                  <w:r>
                    <w:rPr>
                      <w:b/>
                      <w:bCs/>
                      <w:color w:val="000000"/>
                    </w:rPr>
                    <w:t xml:space="preserve"> </w:t>
                  </w:r>
                  <w:r w:rsidR="004F1DAA">
                    <w:rPr>
                      <w:b/>
                      <w:bCs/>
                      <w:color w:val="000000"/>
                    </w:rPr>
                    <w:t>361</w:t>
                  </w:r>
                </w:p>
              </w:tc>
            </w:tr>
            <w:tr w:rsidR="007E603A" w:rsidTr="007E603A">
              <w:tc>
                <w:tcPr>
                  <w:tcW w:w="5187" w:type="dxa"/>
                  <w:gridSpan w:val="3"/>
                  <w:tcBorders>
                    <w:top w:val="nil"/>
                    <w:left w:val="nil"/>
                    <w:bottom w:val="nil"/>
                    <w:right w:val="nil"/>
                  </w:tcBorders>
                </w:tcPr>
                <w:p w:rsidR="007E603A" w:rsidRPr="007A7A4E" w:rsidRDefault="007E603A" w:rsidP="007E603A">
                  <w:pPr>
                    <w:ind w:left="-13"/>
                    <w:rPr>
                      <w:b/>
                      <w:bCs/>
                    </w:rPr>
                  </w:pPr>
                  <w:r w:rsidRPr="007A7A4E">
                    <w:rPr>
                      <w:b/>
                      <w:bCs/>
                      <w:color w:val="000000"/>
                    </w:rPr>
                    <w:t xml:space="preserve">від </w:t>
                  </w:r>
                  <w:r>
                    <w:rPr>
                      <w:b/>
                      <w:bCs/>
                      <w:color w:val="000000"/>
                    </w:rPr>
                    <w:t>14</w:t>
                  </w:r>
                  <w:r w:rsidRPr="007A7A4E">
                    <w:rPr>
                      <w:b/>
                      <w:bCs/>
                      <w:color w:val="000000"/>
                    </w:rPr>
                    <w:t>.</w:t>
                  </w:r>
                  <w:r>
                    <w:rPr>
                      <w:b/>
                      <w:bCs/>
                      <w:color w:val="000000"/>
                    </w:rPr>
                    <w:t>03</w:t>
                  </w:r>
                  <w:r w:rsidRPr="007A7A4E">
                    <w:rPr>
                      <w:b/>
                    </w:rPr>
                    <w:t>.202</w:t>
                  </w:r>
                  <w:r>
                    <w:rPr>
                      <w:b/>
                    </w:rPr>
                    <w:t>3</w:t>
                  </w:r>
                  <w:r w:rsidRPr="007A7A4E">
                    <w:rPr>
                      <w:b/>
                    </w:rPr>
                    <w:t xml:space="preserve"> року </w:t>
                  </w:r>
                </w:p>
              </w:tc>
            </w:tr>
            <w:tr w:rsidR="007E603A" w:rsidRPr="007A7A4E" w:rsidTr="007E603A">
              <w:trPr>
                <w:gridBefore w:val="1"/>
                <w:gridAfter w:val="1"/>
                <w:wBefore w:w="25" w:type="dxa"/>
                <w:wAfter w:w="142" w:type="dxa"/>
                <w:trHeight w:val="383"/>
              </w:trPr>
              <w:tc>
                <w:tcPr>
                  <w:tcW w:w="5020" w:type="dxa"/>
                  <w:tcBorders>
                    <w:top w:val="nil"/>
                    <w:left w:val="nil"/>
                    <w:bottom w:val="nil"/>
                    <w:right w:val="nil"/>
                  </w:tcBorders>
                </w:tcPr>
                <w:p w:rsidR="007E603A" w:rsidRPr="007A7A4E" w:rsidRDefault="007E603A" w:rsidP="007E603A">
                  <w:pPr>
                    <w:ind w:left="-13"/>
                    <w:rPr>
                      <w:b/>
                      <w:bCs/>
                    </w:rPr>
                  </w:pPr>
                  <w:r w:rsidRPr="007A7A4E">
                    <w:rPr>
                      <w:b/>
                      <w:bCs/>
                    </w:rPr>
                    <w:t xml:space="preserve">  Уповноважена особа </w:t>
                  </w:r>
                </w:p>
              </w:tc>
            </w:tr>
            <w:tr w:rsidR="007E603A" w:rsidTr="007E603A">
              <w:tc>
                <w:tcPr>
                  <w:tcW w:w="5187" w:type="dxa"/>
                  <w:gridSpan w:val="3"/>
                  <w:tcBorders>
                    <w:top w:val="nil"/>
                    <w:left w:val="nil"/>
                    <w:bottom w:val="nil"/>
                    <w:right w:val="nil"/>
                  </w:tcBorders>
                </w:tcPr>
                <w:p w:rsidR="007E603A" w:rsidRDefault="007E603A" w:rsidP="007E603A">
                  <w:pPr>
                    <w:pBdr>
                      <w:bottom w:val="single" w:sz="12" w:space="1" w:color="auto"/>
                    </w:pBdr>
                    <w:ind w:left="-13"/>
                    <w:jc w:val="both"/>
                    <w:rPr>
                      <w:b/>
                      <w:bCs/>
                    </w:rPr>
                  </w:pPr>
                  <w:r>
                    <w:rPr>
                      <w:b/>
                      <w:bCs/>
                    </w:rPr>
                    <w:t>______________________ Олена ШТОГРАМ</w:t>
                  </w:r>
                </w:p>
              </w:tc>
            </w:tr>
          </w:tbl>
          <w:p w:rsidR="00680296" w:rsidRPr="00B871AA" w:rsidRDefault="00680296" w:rsidP="00670560">
            <w:pPr>
              <w:ind w:left="1741" w:hanging="1741"/>
              <w:rPr>
                <w:b/>
                <w:color w:val="000000"/>
                <w:sz w:val="22"/>
                <w:szCs w:val="22"/>
              </w:rPr>
            </w:pPr>
          </w:p>
        </w:tc>
      </w:tr>
      <w:tr w:rsidR="007E603A" w:rsidRPr="00B871AA" w:rsidTr="007E603A">
        <w:trPr>
          <w:trHeight w:val="1653"/>
        </w:trPr>
        <w:tc>
          <w:tcPr>
            <w:tcW w:w="993" w:type="dxa"/>
            <w:vAlign w:val="center"/>
          </w:tcPr>
          <w:p w:rsidR="007E603A" w:rsidRDefault="007E603A" w:rsidP="007E603A">
            <w:pPr>
              <w:ind w:left="-13"/>
              <w:jc w:val="center"/>
              <w:rPr>
                <w:b/>
                <w:bCs/>
                <w:noProof/>
              </w:rPr>
            </w:pPr>
            <w:r>
              <w:rPr>
                <w:b/>
                <w:bCs/>
                <w:noProof/>
              </w:rPr>
              <w:t>2</w:t>
            </w:r>
          </w:p>
        </w:tc>
        <w:tc>
          <w:tcPr>
            <w:tcW w:w="1325" w:type="dxa"/>
            <w:vAlign w:val="center"/>
          </w:tcPr>
          <w:p w:rsidR="007E603A" w:rsidRPr="00B871AA" w:rsidRDefault="007E603A" w:rsidP="007E603A">
            <w:pPr>
              <w:jc w:val="center"/>
              <w:rPr>
                <w:b/>
                <w:color w:val="000000"/>
                <w:sz w:val="22"/>
                <w:szCs w:val="22"/>
              </w:rPr>
            </w:pPr>
            <w:r>
              <w:rPr>
                <w:b/>
                <w:color w:val="000000"/>
                <w:sz w:val="22"/>
                <w:szCs w:val="22"/>
              </w:rPr>
              <w:t xml:space="preserve">п.4.1.1. 5.1 Розділу </w:t>
            </w:r>
            <w:r>
              <w:rPr>
                <w:b/>
                <w:color w:val="000000"/>
                <w:sz w:val="22"/>
                <w:szCs w:val="22"/>
                <w:lang w:val="en-US"/>
              </w:rPr>
              <w:t>IV</w:t>
            </w:r>
            <w:r>
              <w:rPr>
                <w:b/>
                <w:color w:val="000000"/>
                <w:sz w:val="22"/>
                <w:szCs w:val="22"/>
              </w:rPr>
              <w:t xml:space="preserve"> ТД</w:t>
            </w:r>
          </w:p>
        </w:tc>
        <w:tc>
          <w:tcPr>
            <w:tcW w:w="7230" w:type="dxa"/>
            <w:vAlign w:val="center"/>
          </w:tcPr>
          <w:p w:rsidR="007E603A" w:rsidRDefault="007E603A" w:rsidP="007E603A">
            <w:pPr>
              <w:ind w:right="100"/>
              <w:contextualSpacing/>
              <w:rPr>
                <w:lang w:eastAsia="zh-CN"/>
              </w:rPr>
            </w:pPr>
            <w:r>
              <w:rPr>
                <w:lang w:eastAsia="zh-CN"/>
              </w:rPr>
              <w:t xml:space="preserve">4.1.1. Кінцевий строк подання тендерних пропозицій (не менше ніж сім днів): </w:t>
            </w:r>
          </w:p>
          <w:p w:rsidR="007E603A" w:rsidRPr="007E603A" w:rsidRDefault="007E603A" w:rsidP="007E603A">
            <w:pPr>
              <w:ind w:right="100"/>
              <w:contextualSpacing/>
              <w:rPr>
                <w:b/>
                <w:lang w:eastAsia="zh-CN"/>
              </w:rPr>
            </w:pPr>
            <w:r w:rsidRPr="007E603A">
              <w:rPr>
                <w:b/>
                <w:lang w:eastAsia="zh-CN"/>
              </w:rPr>
              <w:t>Дата – «18» березня 2023 р.</w:t>
            </w:r>
          </w:p>
          <w:p w:rsidR="007E603A" w:rsidRPr="007E1044" w:rsidRDefault="007E603A" w:rsidP="007E603A">
            <w:pPr>
              <w:jc w:val="both"/>
              <w:rPr>
                <w:color w:val="000000"/>
                <w:sz w:val="22"/>
                <w:szCs w:val="22"/>
              </w:rPr>
            </w:pPr>
            <w:r w:rsidRPr="007E603A">
              <w:rPr>
                <w:b/>
                <w:lang w:eastAsia="zh-CN"/>
              </w:rPr>
              <w:t>Час – до 18:00 год.</w:t>
            </w:r>
          </w:p>
        </w:tc>
        <w:tc>
          <w:tcPr>
            <w:tcW w:w="6754" w:type="dxa"/>
            <w:vAlign w:val="center"/>
          </w:tcPr>
          <w:p w:rsidR="007E603A" w:rsidRDefault="007E603A" w:rsidP="007E603A">
            <w:pPr>
              <w:ind w:right="100"/>
              <w:contextualSpacing/>
              <w:rPr>
                <w:lang w:eastAsia="zh-CN"/>
              </w:rPr>
            </w:pPr>
            <w:r>
              <w:rPr>
                <w:lang w:eastAsia="zh-CN"/>
              </w:rPr>
              <w:t xml:space="preserve">4.1.1. Кінцевий строк подання тендерних пропозицій (не менше ніж сім днів): </w:t>
            </w:r>
          </w:p>
          <w:p w:rsidR="007E603A" w:rsidRPr="007E603A" w:rsidRDefault="007E603A" w:rsidP="007E603A">
            <w:pPr>
              <w:ind w:right="100"/>
              <w:contextualSpacing/>
              <w:rPr>
                <w:b/>
                <w:lang w:eastAsia="zh-CN"/>
              </w:rPr>
            </w:pPr>
            <w:r w:rsidRPr="007E603A">
              <w:rPr>
                <w:b/>
                <w:lang w:eastAsia="zh-CN"/>
              </w:rPr>
              <w:t>Дата – «19» березня 2023 р.</w:t>
            </w:r>
          </w:p>
          <w:p w:rsidR="007E603A" w:rsidRPr="00036258" w:rsidRDefault="007E603A" w:rsidP="007E603A">
            <w:pPr>
              <w:rPr>
                <w:b/>
                <w:bCs/>
                <w:iCs/>
                <w:color w:val="000000"/>
                <w:sz w:val="22"/>
                <w:szCs w:val="22"/>
              </w:rPr>
            </w:pPr>
            <w:r w:rsidRPr="007E603A">
              <w:rPr>
                <w:b/>
                <w:lang w:eastAsia="zh-CN"/>
              </w:rPr>
              <w:t>Час – до 18:00 год.</w:t>
            </w:r>
          </w:p>
        </w:tc>
      </w:tr>
      <w:tr w:rsidR="007E603A" w:rsidRPr="00B871AA" w:rsidTr="007E603A">
        <w:trPr>
          <w:trHeight w:val="699"/>
        </w:trPr>
        <w:tc>
          <w:tcPr>
            <w:tcW w:w="993" w:type="dxa"/>
            <w:vAlign w:val="center"/>
          </w:tcPr>
          <w:p w:rsidR="007E603A" w:rsidRDefault="007E603A" w:rsidP="007E603A">
            <w:pPr>
              <w:ind w:left="-13"/>
              <w:jc w:val="center"/>
              <w:rPr>
                <w:b/>
                <w:bCs/>
              </w:rPr>
            </w:pPr>
            <w:r>
              <w:rPr>
                <w:b/>
                <w:bCs/>
              </w:rPr>
              <w:t>3</w:t>
            </w:r>
          </w:p>
        </w:tc>
        <w:tc>
          <w:tcPr>
            <w:tcW w:w="1325" w:type="dxa"/>
            <w:vAlign w:val="center"/>
          </w:tcPr>
          <w:p w:rsidR="007E603A" w:rsidRPr="00670560" w:rsidRDefault="007E603A" w:rsidP="007E603A">
            <w:pPr>
              <w:jc w:val="center"/>
              <w:rPr>
                <w:b/>
                <w:color w:val="000000"/>
                <w:sz w:val="22"/>
                <w:szCs w:val="22"/>
              </w:rPr>
            </w:pPr>
            <w:r>
              <w:rPr>
                <w:b/>
                <w:color w:val="000000"/>
                <w:sz w:val="22"/>
                <w:szCs w:val="22"/>
              </w:rPr>
              <w:t>п.3 Загальних вимог Додатку №2 до ТД</w:t>
            </w:r>
          </w:p>
        </w:tc>
        <w:tc>
          <w:tcPr>
            <w:tcW w:w="7230" w:type="dxa"/>
            <w:vAlign w:val="center"/>
          </w:tcPr>
          <w:p w:rsidR="007E603A" w:rsidRPr="004F1DAA" w:rsidRDefault="007E603A" w:rsidP="007E603A">
            <w:pPr>
              <w:pStyle w:val="10"/>
              <w:tabs>
                <w:tab w:val="left" w:pos="567"/>
                <w:tab w:val="left" w:pos="851"/>
              </w:tabs>
              <w:spacing w:line="264" w:lineRule="auto"/>
              <w:ind w:firstLine="0"/>
              <w:jc w:val="both"/>
              <w:rPr>
                <w:sz w:val="24"/>
                <w:szCs w:val="24"/>
                <w:lang w:val="uk-UA"/>
              </w:rPr>
            </w:pPr>
            <w:r w:rsidRPr="004F1DAA">
              <w:rPr>
                <w:sz w:val="24"/>
                <w:szCs w:val="24"/>
                <w:lang w:val="uk-UA"/>
              </w:rPr>
              <w:t>3.Учасник визначає ціни на товари, які він пропонує поставити за Договором, з урахуванням усіх своїх витрат на доставку, монтаж, налагодження, страхування товару, податків і зборів, що сплачуються або мають бути сплачені, усіх інших витрат.</w:t>
            </w:r>
          </w:p>
          <w:p w:rsidR="007E603A" w:rsidRPr="004F1DAA" w:rsidRDefault="007E603A" w:rsidP="007E603A">
            <w:pPr>
              <w:widowControl w:val="0"/>
              <w:autoSpaceDE w:val="0"/>
              <w:ind w:right="100"/>
              <w:contextualSpacing/>
              <w:jc w:val="both"/>
              <w:rPr>
                <w:sz w:val="22"/>
                <w:szCs w:val="22"/>
                <w:shd w:val="clear" w:color="auto" w:fill="FFFFFF"/>
              </w:rPr>
            </w:pPr>
          </w:p>
        </w:tc>
        <w:tc>
          <w:tcPr>
            <w:tcW w:w="6754" w:type="dxa"/>
            <w:vAlign w:val="center"/>
          </w:tcPr>
          <w:p w:rsidR="007E603A" w:rsidRPr="004F1DAA" w:rsidRDefault="007E603A" w:rsidP="007E603A">
            <w:pPr>
              <w:pStyle w:val="10"/>
              <w:tabs>
                <w:tab w:val="left" w:pos="567"/>
                <w:tab w:val="left" w:pos="851"/>
              </w:tabs>
              <w:spacing w:line="264" w:lineRule="auto"/>
              <w:ind w:firstLine="0"/>
              <w:jc w:val="both"/>
              <w:rPr>
                <w:sz w:val="24"/>
                <w:szCs w:val="24"/>
                <w:lang w:val="uk-UA"/>
              </w:rPr>
            </w:pPr>
            <w:r w:rsidRPr="004F1DAA">
              <w:rPr>
                <w:sz w:val="24"/>
                <w:szCs w:val="24"/>
                <w:lang w:val="uk-UA"/>
              </w:rPr>
              <w:t>3.Учасник визначає ціни на товари, які він пропонує поставити за Договором, з урахуванням усіх своїх витрат на доставку, розвантаження, податків і зборів, що сплачуються або мають бути сплачені, усіх інших витрат.</w:t>
            </w:r>
          </w:p>
          <w:p w:rsidR="007E603A" w:rsidRPr="004F1DAA" w:rsidRDefault="007E603A" w:rsidP="007E603A">
            <w:pPr>
              <w:jc w:val="both"/>
              <w:rPr>
                <w:sz w:val="22"/>
                <w:szCs w:val="22"/>
                <w:shd w:val="clear" w:color="auto" w:fill="FFFFFF"/>
              </w:rPr>
            </w:pPr>
          </w:p>
        </w:tc>
      </w:tr>
    </w:tbl>
    <w:p w:rsidR="00B31274" w:rsidRPr="00B871AA" w:rsidRDefault="00B31274" w:rsidP="00077A71">
      <w:pPr>
        <w:shd w:val="clear" w:color="auto" w:fill="FFFFFF"/>
        <w:tabs>
          <w:tab w:val="left" w:pos="720"/>
        </w:tabs>
        <w:jc w:val="center"/>
        <w:rPr>
          <w:b/>
          <w:bCs/>
          <w:spacing w:val="1"/>
          <w:sz w:val="22"/>
          <w:szCs w:val="22"/>
        </w:rPr>
      </w:pPr>
    </w:p>
    <w:p w:rsidR="00670560" w:rsidRDefault="00670560" w:rsidP="00077A71">
      <w:pPr>
        <w:shd w:val="clear" w:color="auto" w:fill="FFFFFF"/>
        <w:tabs>
          <w:tab w:val="left" w:pos="720"/>
        </w:tabs>
        <w:jc w:val="center"/>
        <w:rPr>
          <w:b/>
          <w:bCs/>
          <w:spacing w:val="1"/>
          <w:sz w:val="22"/>
          <w:szCs w:val="22"/>
        </w:rPr>
      </w:pPr>
    </w:p>
    <w:p w:rsidR="00670560" w:rsidRDefault="00670560" w:rsidP="00077A71">
      <w:pPr>
        <w:shd w:val="clear" w:color="auto" w:fill="FFFFFF"/>
        <w:tabs>
          <w:tab w:val="left" w:pos="720"/>
        </w:tabs>
        <w:jc w:val="center"/>
        <w:rPr>
          <w:b/>
          <w:bCs/>
          <w:spacing w:val="1"/>
          <w:sz w:val="22"/>
          <w:szCs w:val="22"/>
        </w:rPr>
      </w:pPr>
    </w:p>
    <w:p w:rsidR="00732F4D" w:rsidRPr="00B871AA" w:rsidRDefault="00CE3061" w:rsidP="00077A71">
      <w:pPr>
        <w:shd w:val="clear" w:color="auto" w:fill="FFFFFF"/>
        <w:tabs>
          <w:tab w:val="left" w:pos="720"/>
        </w:tabs>
        <w:jc w:val="center"/>
        <w:rPr>
          <w:b/>
          <w:bCs/>
          <w:spacing w:val="1"/>
          <w:sz w:val="22"/>
          <w:szCs w:val="22"/>
        </w:rPr>
      </w:pPr>
      <w:r w:rsidRPr="00B871AA">
        <w:rPr>
          <w:b/>
          <w:bCs/>
          <w:spacing w:val="1"/>
          <w:sz w:val="22"/>
          <w:szCs w:val="22"/>
        </w:rPr>
        <w:t>Уповноважена особа</w:t>
      </w:r>
      <w:r w:rsidR="007311E9" w:rsidRPr="00B871AA">
        <w:rPr>
          <w:b/>
          <w:bCs/>
          <w:spacing w:val="1"/>
          <w:sz w:val="22"/>
          <w:szCs w:val="22"/>
        </w:rPr>
        <w:tab/>
      </w:r>
      <w:r w:rsidR="00750491" w:rsidRPr="00B871AA">
        <w:rPr>
          <w:b/>
          <w:bCs/>
          <w:spacing w:val="1"/>
          <w:sz w:val="22"/>
          <w:szCs w:val="22"/>
        </w:rPr>
        <w:tab/>
      </w:r>
      <w:r w:rsidR="008D3271" w:rsidRPr="00B871AA">
        <w:rPr>
          <w:b/>
          <w:bCs/>
          <w:spacing w:val="1"/>
          <w:sz w:val="22"/>
          <w:szCs w:val="22"/>
        </w:rPr>
        <w:t xml:space="preserve">_____________ </w:t>
      </w:r>
      <w:r w:rsidR="008D3271" w:rsidRPr="00B871AA">
        <w:rPr>
          <w:b/>
          <w:bCs/>
          <w:spacing w:val="1"/>
          <w:sz w:val="22"/>
          <w:szCs w:val="22"/>
        </w:rPr>
        <w:tab/>
      </w:r>
      <w:r w:rsidR="007E603A">
        <w:rPr>
          <w:b/>
          <w:bCs/>
          <w:spacing w:val="1"/>
          <w:sz w:val="22"/>
          <w:szCs w:val="22"/>
        </w:rPr>
        <w:t>Олена ШТОГРАМ</w:t>
      </w:r>
      <w:r w:rsidR="007311E9" w:rsidRPr="00B871AA">
        <w:rPr>
          <w:b/>
          <w:bCs/>
          <w:spacing w:val="1"/>
          <w:sz w:val="22"/>
          <w:szCs w:val="22"/>
        </w:rPr>
        <w:tab/>
      </w:r>
      <w:r w:rsidR="007311E9" w:rsidRPr="00B871AA">
        <w:rPr>
          <w:b/>
          <w:bCs/>
          <w:spacing w:val="1"/>
          <w:sz w:val="22"/>
          <w:szCs w:val="22"/>
        </w:rPr>
        <w:tab/>
      </w:r>
      <w:r w:rsidR="007311E9" w:rsidRPr="00B871AA">
        <w:rPr>
          <w:b/>
          <w:bCs/>
          <w:spacing w:val="1"/>
          <w:sz w:val="22"/>
          <w:szCs w:val="22"/>
        </w:rPr>
        <w:tab/>
      </w:r>
    </w:p>
    <w:sectPr w:rsidR="00732F4D" w:rsidRPr="00B871AA" w:rsidSect="00077A71">
      <w:pgSz w:w="16838" w:h="11906" w:orient="landscape"/>
      <w:pgMar w:top="426" w:right="720" w:bottom="709" w:left="4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7">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8">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9">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1">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6"/>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num>
  <w:num w:numId="10">
    <w:abstractNumId w:val="10"/>
  </w:num>
  <w:num w:numId="11">
    <w:abstractNumId w:val="2"/>
  </w:num>
  <w:num w:numId="12">
    <w:abstractNumId w:val="11"/>
  </w:num>
  <w:num w:numId="13">
    <w:abstractNumId w:val="5"/>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3271"/>
    <w:rsid w:val="00004C3B"/>
    <w:rsid w:val="000050C0"/>
    <w:rsid w:val="000169E8"/>
    <w:rsid w:val="00021C0A"/>
    <w:rsid w:val="00036258"/>
    <w:rsid w:val="0004036E"/>
    <w:rsid w:val="00051D2D"/>
    <w:rsid w:val="00067B02"/>
    <w:rsid w:val="00077A71"/>
    <w:rsid w:val="00083059"/>
    <w:rsid w:val="000B0FBF"/>
    <w:rsid w:val="000E306E"/>
    <w:rsid w:val="000F43AD"/>
    <w:rsid w:val="00103B01"/>
    <w:rsid w:val="001138C4"/>
    <w:rsid w:val="0016209F"/>
    <w:rsid w:val="001C0CCB"/>
    <w:rsid w:val="001F55A0"/>
    <w:rsid w:val="00237659"/>
    <w:rsid w:val="002D2BC5"/>
    <w:rsid w:val="002F4232"/>
    <w:rsid w:val="002F54CC"/>
    <w:rsid w:val="00323DFC"/>
    <w:rsid w:val="003B4E84"/>
    <w:rsid w:val="003F6CC1"/>
    <w:rsid w:val="004924A9"/>
    <w:rsid w:val="004B71E5"/>
    <w:rsid w:val="004E24AC"/>
    <w:rsid w:val="004F1DAA"/>
    <w:rsid w:val="00502010"/>
    <w:rsid w:val="00553016"/>
    <w:rsid w:val="005E38E8"/>
    <w:rsid w:val="00670560"/>
    <w:rsid w:val="00680296"/>
    <w:rsid w:val="006D0CAA"/>
    <w:rsid w:val="007311E9"/>
    <w:rsid w:val="00732F4D"/>
    <w:rsid w:val="00742AC2"/>
    <w:rsid w:val="00750491"/>
    <w:rsid w:val="00757E99"/>
    <w:rsid w:val="007A1629"/>
    <w:rsid w:val="007E1044"/>
    <w:rsid w:val="007E603A"/>
    <w:rsid w:val="00815A8A"/>
    <w:rsid w:val="00870BB2"/>
    <w:rsid w:val="008D3271"/>
    <w:rsid w:val="00916334"/>
    <w:rsid w:val="00917E62"/>
    <w:rsid w:val="00930C61"/>
    <w:rsid w:val="00944244"/>
    <w:rsid w:val="00960636"/>
    <w:rsid w:val="009C73E1"/>
    <w:rsid w:val="009E6795"/>
    <w:rsid w:val="00A24DB4"/>
    <w:rsid w:val="00A27F4C"/>
    <w:rsid w:val="00A80374"/>
    <w:rsid w:val="00A83C45"/>
    <w:rsid w:val="00AA332C"/>
    <w:rsid w:val="00AB5855"/>
    <w:rsid w:val="00AC7304"/>
    <w:rsid w:val="00B228EE"/>
    <w:rsid w:val="00B31274"/>
    <w:rsid w:val="00B37DED"/>
    <w:rsid w:val="00B871AA"/>
    <w:rsid w:val="00B97EF6"/>
    <w:rsid w:val="00BB496E"/>
    <w:rsid w:val="00BE7B00"/>
    <w:rsid w:val="00C9049B"/>
    <w:rsid w:val="00C9455C"/>
    <w:rsid w:val="00CA1363"/>
    <w:rsid w:val="00CD35F6"/>
    <w:rsid w:val="00CE3061"/>
    <w:rsid w:val="00DC57B4"/>
    <w:rsid w:val="00DE4E7F"/>
    <w:rsid w:val="00E02FE8"/>
    <w:rsid w:val="00E422BC"/>
    <w:rsid w:val="00E4698E"/>
    <w:rsid w:val="00E6275C"/>
    <w:rsid w:val="00E71699"/>
    <w:rsid w:val="00EA6930"/>
    <w:rsid w:val="00EA71FA"/>
    <w:rsid w:val="00EE479C"/>
    <w:rsid w:val="00FA24BE"/>
    <w:rsid w:val="00FB3765"/>
    <w:rsid w:val="00FC2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lang/>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uiPriority w:val="99"/>
    <w:semiHidden/>
    <w:unhideWhenUsed/>
    <w:rsid w:val="00742AC2"/>
    <w:rPr>
      <w:rFonts w:ascii="Segoe UI" w:hAnsi="Segoe UI" w:cs="Segoe UI"/>
      <w:sz w:val="18"/>
      <w:szCs w:val="18"/>
    </w:rPr>
  </w:style>
  <w:style w:type="character" w:customStyle="1" w:styleId="ad">
    <w:name w:val="Текст выноски Знак"/>
    <w:basedOn w:val="a0"/>
    <w:link w:val="ac"/>
    <w:uiPriority w:val="99"/>
    <w:semiHidden/>
    <w:rsid w:val="00742AC2"/>
    <w:rPr>
      <w:rFonts w:ascii="Segoe UI" w:eastAsia="Times New Roman" w:hAnsi="Segoe UI" w:cs="Segoe UI"/>
      <w:sz w:val="18"/>
      <w:szCs w:val="18"/>
      <w:lang w:val="uk-UA" w:eastAsia="ar-SA"/>
    </w:rPr>
  </w:style>
  <w:style w:type="character" w:customStyle="1" w:styleId="ae">
    <w:name w:val="Виділення"/>
    <w:rsid w:val="00FC2E09"/>
    <w:rPr>
      <w:i/>
    </w:rPr>
  </w:style>
  <w:style w:type="paragraph" w:customStyle="1" w:styleId="210">
    <w:name w:val="Основной текст с отступом 21"/>
    <w:basedOn w:val="a"/>
    <w:rsid w:val="00FC2E09"/>
    <w:pPr>
      <w:spacing w:after="120" w:line="480" w:lineRule="auto"/>
      <w:ind w:left="283"/>
    </w:pPr>
    <w:rPr>
      <w:rFonts w:ascii="Calibri" w:hAnsi="Calibri"/>
      <w:sz w:val="22"/>
      <w:szCs w:val="22"/>
      <w:lang w:val="ru-RU" w:eastAsia="zh-CN"/>
    </w:rPr>
  </w:style>
  <w:style w:type="paragraph" w:customStyle="1" w:styleId="10">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s>
</file>

<file path=word/webSettings.xml><?xml version="1.0" encoding="utf-8"?>
<w:webSettings xmlns:r="http://schemas.openxmlformats.org/officeDocument/2006/relationships" xmlns:w="http://schemas.openxmlformats.org/wordprocessingml/2006/main">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5AFFA-AF96-4D7E-8419-F3ABC3FB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214</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64</cp:revision>
  <cp:lastPrinted>2022-12-13T05:41:00Z</cp:lastPrinted>
  <dcterms:created xsi:type="dcterms:W3CDTF">2020-03-25T13:50:00Z</dcterms:created>
  <dcterms:modified xsi:type="dcterms:W3CDTF">2023-03-14T09:54:00Z</dcterms:modified>
</cp:coreProperties>
</file>