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94" w:rsidRPr="007E5394" w:rsidRDefault="007E5394" w:rsidP="007E539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DFEFD"/>
          <w:lang w:val="uk-UA"/>
        </w:rPr>
      </w:pPr>
      <w:r w:rsidRPr="007E53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DFEFD"/>
          <w:lang w:val="uk-UA"/>
        </w:rPr>
        <w:t xml:space="preserve">Обґрунтування щодо відсутності </w:t>
      </w:r>
    </w:p>
    <w:p w:rsidR="007E5394" w:rsidRPr="007E5394" w:rsidRDefault="007E5394" w:rsidP="007E539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DFEFD"/>
          <w:lang w:val="uk-UA"/>
        </w:rPr>
      </w:pPr>
      <w:r w:rsidRPr="007E539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DFEFD"/>
          <w:lang w:val="uk-UA"/>
        </w:rPr>
        <w:t>конкуренції з технічних причин</w:t>
      </w:r>
    </w:p>
    <w:p w:rsidR="007E5394" w:rsidRPr="007E5394" w:rsidRDefault="007E5394" w:rsidP="007E539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DFEFD"/>
          <w:lang w:val="uk-UA"/>
        </w:rPr>
      </w:pPr>
    </w:p>
    <w:p w:rsidR="007E5394" w:rsidRPr="007E5394" w:rsidRDefault="007E5394" w:rsidP="007E5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             </w:t>
      </w:r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Відповідно до Закону України «Про ринок електричної енергії»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Послуги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розподілу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електричної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енергії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надають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оператори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систем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розподілу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суб’єкти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природних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монополій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за тарифами,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встановлюються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НКРЕКП.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Відповідно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до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Ліцензійних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умов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провадження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господарської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діяльності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розподілу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електричної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енергії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(постанова НКРЕКП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27.12.2017 № 1470)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провадження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діяльності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оператора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системи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розподілу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визначається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за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місцем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розташування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об’єктів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електроенергетики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призначених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для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розподілу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електричної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енергії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що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перебувають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власності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ліцензіата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та до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приєднані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електричні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мережі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споживачів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які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живляться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мереж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ліцензіата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. АТ "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Вінницяобленерго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" (код ЄДРПОУ 25509891), яке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відповідно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Реєстру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суб’єктів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природних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монополій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у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сфері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енергетики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,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розміщеного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на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офіційному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сайті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НКРЕКП (https://www.nerc.gov.ua/reyestri-nkrekp/reyestri-subyektiv-prirodnih-monopolij-nkrekp),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займає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монопольне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домінуюче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становище у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сфері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енергетики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в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територіальних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ге</w:t>
      </w:r>
      <w:bookmarkStart w:id="0" w:name="_GoBack"/>
      <w:bookmarkEnd w:id="0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ографічних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) межах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Вінницької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області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та є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єдиними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балансоутримувачем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відповідних</w:t>
      </w:r>
      <w:proofErr w:type="spellEnd"/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мереж ( № з/п 61 у РЕЄСТРІ СУБ'ЄКТІВ ПРИРОДНИХ МОНОПОЛІЙ, ЯКІ ПРОВАДЯТЬ ГОСПОДАРСЬКУ ДІЯЛЬНІСТЬ У СФЕРІ ЕНЕРГЕТИКИ станом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09</w:t>
      </w:r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09</w:t>
      </w:r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2</w:t>
      </w:r>
      <w:r w:rsidRPr="007E5394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р.) </w:t>
      </w:r>
    </w:p>
    <w:p w:rsidR="007E5394" w:rsidRPr="007E5394" w:rsidRDefault="007E5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394" w:rsidRPr="007E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5"/>
    <w:rsid w:val="007E5394"/>
    <w:rsid w:val="00A32E25"/>
    <w:rsid w:val="00C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9AEE-B586-42CB-B34F-171D1A2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2022-09-09T06:20:00Z</dcterms:created>
  <dcterms:modified xsi:type="dcterms:W3CDTF">2022-09-09T06:20:00Z</dcterms:modified>
</cp:coreProperties>
</file>