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FB" w:rsidRDefault="007013FB" w:rsidP="007013FB">
      <w:pPr>
        <w:autoSpaceDE w:val="0"/>
        <w:autoSpaceDN w:val="0"/>
        <w:adjustRightInd w:val="0"/>
        <w:jc w:val="right"/>
      </w:pPr>
      <w:r>
        <w:t>Додаток № 3 до оголошення про проведення закупівлі</w:t>
      </w:r>
    </w:p>
    <w:p w:rsidR="007013FB" w:rsidRDefault="007013FB" w:rsidP="007013FB">
      <w:pPr>
        <w:autoSpaceDE w:val="0"/>
        <w:autoSpaceDN w:val="0"/>
        <w:adjustRightInd w:val="0"/>
        <w:jc w:val="right"/>
      </w:pPr>
    </w:p>
    <w:p w:rsidR="0086202F" w:rsidRPr="003E71C6" w:rsidRDefault="006F0872" w:rsidP="0092332E">
      <w:pPr>
        <w:autoSpaceDE w:val="0"/>
        <w:autoSpaceDN w:val="0"/>
        <w:adjustRightInd w:val="0"/>
        <w:jc w:val="center"/>
        <w:rPr>
          <w:bCs/>
          <w:i/>
        </w:rPr>
      </w:pPr>
      <w:r w:rsidRPr="003E71C6">
        <w:t>ДОГОВ</w:t>
      </w:r>
      <w:r w:rsidR="005F6A85" w:rsidRPr="003E71C6">
        <w:t xml:space="preserve">ІР № </w:t>
      </w:r>
      <w:r w:rsidR="0086202F" w:rsidRPr="003E71C6">
        <w:rPr>
          <w:bCs/>
          <w:i/>
        </w:rPr>
        <w:t>(заповнюється на дату укладання договору)</w:t>
      </w:r>
    </w:p>
    <w:p w:rsidR="006F0872" w:rsidRPr="003E71C6" w:rsidRDefault="00914E25" w:rsidP="0092332E">
      <w:pPr>
        <w:autoSpaceDE w:val="0"/>
        <w:autoSpaceDN w:val="0"/>
        <w:adjustRightInd w:val="0"/>
        <w:jc w:val="center"/>
      </w:pPr>
      <w:r w:rsidRPr="003E71C6">
        <w:rPr>
          <w:bCs/>
        </w:rPr>
        <w:t xml:space="preserve">на </w:t>
      </w:r>
      <w:r w:rsidR="006F0872" w:rsidRPr="003E71C6">
        <w:t>поставки товару</w:t>
      </w:r>
    </w:p>
    <w:p w:rsidR="008C0EC1" w:rsidRPr="003E71C6" w:rsidRDefault="008C0EC1" w:rsidP="0092332E">
      <w:pPr>
        <w:autoSpaceDE w:val="0"/>
        <w:autoSpaceDN w:val="0"/>
        <w:adjustRightInd w:val="0"/>
        <w:jc w:val="center"/>
      </w:pPr>
    </w:p>
    <w:p w:rsidR="006F0872" w:rsidRPr="003E71C6" w:rsidRDefault="006F0872" w:rsidP="006F0872">
      <w:pPr>
        <w:tabs>
          <w:tab w:val="left" w:pos="6663"/>
        </w:tabs>
        <w:suppressAutoHyphens/>
        <w:autoSpaceDE w:val="0"/>
        <w:autoSpaceDN w:val="0"/>
        <w:adjustRightInd w:val="0"/>
        <w:ind w:right="-590"/>
        <w:jc w:val="both"/>
      </w:pPr>
      <w:r w:rsidRPr="003E71C6">
        <w:t>м. Дніпро</w:t>
      </w:r>
      <w:r w:rsidR="00914E25" w:rsidRPr="003E71C6">
        <w:t xml:space="preserve">                                                           </w:t>
      </w:r>
      <w:r w:rsidR="00914E25" w:rsidRPr="003E71C6">
        <w:rPr>
          <w:bCs/>
          <w:i/>
        </w:rPr>
        <w:t>(заповнюється на дату укладання договору)</w:t>
      </w:r>
      <w:r w:rsidR="00E9484F" w:rsidRPr="003E71C6">
        <w:t>202</w:t>
      </w:r>
      <w:r w:rsidR="00DD4C02" w:rsidRPr="003E71C6">
        <w:t>2</w:t>
      </w:r>
      <w:r w:rsidRPr="003E71C6">
        <w:t xml:space="preserve"> р.</w:t>
      </w:r>
    </w:p>
    <w:p w:rsidR="008C0EC1" w:rsidRPr="003E71C6" w:rsidRDefault="008C0EC1" w:rsidP="006F0872">
      <w:pPr>
        <w:tabs>
          <w:tab w:val="left" w:pos="6663"/>
        </w:tabs>
        <w:suppressAutoHyphens/>
        <w:autoSpaceDE w:val="0"/>
        <w:autoSpaceDN w:val="0"/>
        <w:adjustRightInd w:val="0"/>
        <w:ind w:right="-590"/>
        <w:jc w:val="both"/>
      </w:pPr>
    </w:p>
    <w:p w:rsidR="00DD45AD" w:rsidRPr="003E71C6" w:rsidRDefault="00DD45AD" w:rsidP="00DD45AD">
      <w:pPr>
        <w:suppressAutoHyphens/>
        <w:autoSpaceDE w:val="0"/>
        <w:autoSpaceDN w:val="0"/>
        <w:adjustRightInd w:val="0"/>
        <w:ind w:firstLine="567"/>
        <w:jc w:val="both"/>
      </w:pPr>
      <w:r w:rsidRPr="003E71C6">
        <w:rPr>
          <w:bCs/>
        </w:rPr>
        <w:t>Замовник:</w:t>
      </w:r>
      <w:r w:rsidRPr="003E71C6">
        <w:t xml:space="preserve"> КОМУНАЛЬНИЙ ЗАКЛАД «ДНІПРОПЕТРОВСЬКИЙ ФАХОВИЙ КОЛЕДЖ СПОРТУ» ДНІПРОПЕТРОВСЬКОЇ ОБЛАСНОЇ РАДИ» (скорочено за текстом - КЗ «ДФКС» ДОР») в особі </w:t>
      </w:r>
      <w:r w:rsidR="00914E25" w:rsidRPr="003E71C6">
        <w:rPr>
          <w:bCs/>
          <w:i/>
        </w:rPr>
        <w:t>(заповнюється на дату укладання договору)</w:t>
      </w:r>
      <w:r w:rsidRPr="003E71C6">
        <w:t xml:space="preserve">, що діє на підставі </w:t>
      </w:r>
      <w:r w:rsidR="00914E25" w:rsidRPr="003E71C6">
        <w:rPr>
          <w:bCs/>
          <w:i/>
        </w:rPr>
        <w:t>(заповнюється на дату укладання договору)</w:t>
      </w:r>
      <w:r w:rsidRPr="003E71C6">
        <w:t>, з однієї сторони, та</w:t>
      </w:r>
    </w:p>
    <w:p w:rsidR="00DD45AD" w:rsidRPr="003E71C6" w:rsidRDefault="00DD45AD" w:rsidP="00DD45AD">
      <w:pPr>
        <w:suppressAutoHyphens/>
        <w:autoSpaceDE w:val="0"/>
        <w:autoSpaceDN w:val="0"/>
        <w:adjustRightInd w:val="0"/>
        <w:ind w:firstLine="567"/>
        <w:jc w:val="both"/>
      </w:pPr>
      <w:r w:rsidRPr="003E71C6">
        <w:rPr>
          <w:bCs/>
        </w:rPr>
        <w:t xml:space="preserve">Постачальник: </w:t>
      </w:r>
      <w:r w:rsidR="00914E25" w:rsidRPr="003E71C6">
        <w:rPr>
          <w:bCs/>
          <w:i/>
        </w:rPr>
        <w:t>(заповнюється на дату укладання договору)</w:t>
      </w:r>
      <w:r w:rsidR="003859A6" w:rsidRPr="003E71C6">
        <w:rPr>
          <w:i/>
        </w:rPr>
        <w:t xml:space="preserve">  </w:t>
      </w:r>
      <w:r w:rsidR="003859A6" w:rsidRPr="003E71C6">
        <w:t xml:space="preserve">(скорочено за текстом - </w:t>
      </w:r>
      <w:r w:rsidR="003859A6" w:rsidRPr="003E71C6">
        <w:rPr>
          <w:iCs/>
        </w:rPr>
        <w:t xml:space="preserve"> </w:t>
      </w:r>
      <w:r w:rsidR="00914E25" w:rsidRPr="003E71C6">
        <w:rPr>
          <w:bCs/>
          <w:i/>
        </w:rPr>
        <w:t>(заповнюється на дату укладання договору)</w:t>
      </w:r>
      <w:r w:rsidR="009B5ADD" w:rsidRPr="003E71C6">
        <w:rPr>
          <w:iCs/>
        </w:rPr>
        <w:t>)</w:t>
      </w:r>
      <w:r w:rsidR="003859A6" w:rsidRPr="003E71C6">
        <w:t xml:space="preserve">, в особі </w:t>
      </w:r>
      <w:r w:rsidR="00914E25" w:rsidRPr="003E71C6">
        <w:rPr>
          <w:bCs/>
          <w:i/>
        </w:rPr>
        <w:t>(заповнюється на дату укладання договору)</w:t>
      </w:r>
      <w:r w:rsidR="003859A6" w:rsidRPr="003E71C6">
        <w:rPr>
          <w:i/>
        </w:rPr>
        <w:t xml:space="preserve">, </w:t>
      </w:r>
      <w:r w:rsidR="003859A6" w:rsidRPr="003E71C6">
        <w:t xml:space="preserve">що діє на підставі </w:t>
      </w:r>
      <w:r w:rsidR="00914E25" w:rsidRPr="003E71C6">
        <w:rPr>
          <w:bCs/>
          <w:i/>
        </w:rPr>
        <w:t>(заповнюється на дату укладання договору)</w:t>
      </w:r>
      <w:r w:rsidR="003859A6" w:rsidRPr="003E71C6">
        <w:rPr>
          <w:i/>
        </w:rPr>
        <w:t xml:space="preserve">, </w:t>
      </w:r>
      <w:r w:rsidR="003859A6" w:rsidRPr="003E71C6">
        <w:t>з іншої сторони (надалі - Сторони</w:t>
      </w:r>
      <w:r w:rsidRPr="003E71C6">
        <w:t>), уклали даний Договір про наступне:</w:t>
      </w:r>
    </w:p>
    <w:p w:rsidR="006F0872" w:rsidRPr="003E71C6" w:rsidRDefault="006F0872" w:rsidP="00457EAD">
      <w:pPr>
        <w:autoSpaceDE w:val="0"/>
        <w:autoSpaceDN w:val="0"/>
        <w:adjustRightInd w:val="0"/>
        <w:ind w:firstLine="567"/>
        <w:jc w:val="center"/>
        <w:rPr>
          <w:bCs/>
        </w:rPr>
      </w:pPr>
      <w:r w:rsidRPr="003E71C6">
        <w:rPr>
          <w:bCs/>
        </w:rPr>
        <w:t xml:space="preserve">1. </w:t>
      </w:r>
      <w:r w:rsidR="00D15463" w:rsidRPr="003E71C6">
        <w:rPr>
          <w:bCs/>
        </w:rPr>
        <w:t>ПРЕДМЕТ ДОГОВОРУ</w:t>
      </w:r>
    </w:p>
    <w:p w:rsidR="00F31AD9" w:rsidRPr="003E71C6" w:rsidRDefault="001A3D39" w:rsidP="00F31AD9">
      <w:pPr>
        <w:autoSpaceDE w:val="0"/>
        <w:autoSpaceDN w:val="0"/>
        <w:adjustRightInd w:val="0"/>
        <w:ind w:firstLine="567"/>
        <w:jc w:val="both"/>
      </w:pPr>
      <w:r w:rsidRPr="003E71C6">
        <w:rPr>
          <w:bCs/>
        </w:rPr>
        <w:t>1.1.</w:t>
      </w:r>
      <w:r w:rsidR="00F31AD9" w:rsidRPr="003E71C6">
        <w:t xml:space="preserve"> Найменування предмету закупівлі: </w:t>
      </w:r>
      <w:r w:rsidR="00914E25" w:rsidRPr="003E71C6">
        <w:rPr>
          <w:bCs/>
          <w:i/>
        </w:rPr>
        <w:t>(заповнюється на дату укладання договору)</w:t>
      </w:r>
      <w:r w:rsidR="00F31AD9" w:rsidRPr="003E71C6">
        <w:rPr>
          <w:bCs/>
        </w:rPr>
        <w:t>.</w:t>
      </w:r>
    </w:p>
    <w:p w:rsidR="00F31AD9" w:rsidRPr="003E71C6" w:rsidRDefault="00F31AD9" w:rsidP="00F31AD9">
      <w:pPr>
        <w:autoSpaceDE w:val="0"/>
        <w:autoSpaceDN w:val="0"/>
        <w:adjustRightInd w:val="0"/>
        <w:ind w:firstLine="567"/>
        <w:jc w:val="both"/>
      </w:pPr>
      <w:r w:rsidRPr="003E71C6">
        <w:t xml:space="preserve">1.2. Предметом Договору є поставка товару згідно СПЕЦИФІКАЦІЇ (Додаток №1) у відповідності до ТЕХНІЧНИХ, ЯКІСНИХ ТА ІНШИХ ХАРАКТЕРИСТИК ПРЕДМЕТА ЗАКУПІВЛІ (Додаток  №2 до Договору), які є невід’ємними частинами цього Договору. </w:t>
      </w:r>
    </w:p>
    <w:p w:rsidR="006F0872" w:rsidRPr="003E71C6" w:rsidRDefault="00DD4C02" w:rsidP="00F31AD9">
      <w:pPr>
        <w:autoSpaceDE w:val="0"/>
        <w:autoSpaceDN w:val="0"/>
        <w:adjustRightInd w:val="0"/>
        <w:ind w:firstLine="567"/>
        <w:jc w:val="both"/>
      </w:pPr>
      <w:r w:rsidRPr="003E71C6">
        <w:t xml:space="preserve">1.3. </w:t>
      </w:r>
      <w:r w:rsidR="006F0872" w:rsidRPr="003E71C6">
        <w:t>Кіл</w:t>
      </w:r>
      <w:r w:rsidR="0035673B" w:rsidRPr="003E71C6">
        <w:t>ькі</w:t>
      </w:r>
      <w:r w:rsidR="00C20163" w:rsidRPr="003E71C6">
        <w:t>сть Товару</w:t>
      </w:r>
      <w:r w:rsidR="00F31289" w:rsidRPr="003E71C6">
        <w:t xml:space="preserve">: </w:t>
      </w:r>
      <w:r w:rsidR="00914E25" w:rsidRPr="003E71C6">
        <w:rPr>
          <w:bCs/>
          <w:i/>
        </w:rPr>
        <w:t>(заповнюється на дату укладання договору)</w:t>
      </w:r>
      <w:r w:rsidR="00F31289" w:rsidRPr="003E71C6">
        <w:t>.</w:t>
      </w:r>
    </w:p>
    <w:p w:rsidR="00C20163" w:rsidRPr="003E71C6" w:rsidRDefault="00DD4C02" w:rsidP="006F0872">
      <w:pPr>
        <w:autoSpaceDE w:val="0"/>
        <w:autoSpaceDN w:val="0"/>
        <w:adjustRightInd w:val="0"/>
        <w:ind w:firstLine="567"/>
        <w:jc w:val="both"/>
      </w:pPr>
      <w:r w:rsidRPr="003E71C6">
        <w:t xml:space="preserve">1.4. </w:t>
      </w:r>
      <w:r w:rsidR="00C20163" w:rsidRPr="003E71C6">
        <w:t>Місце поставки</w:t>
      </w:r>
      <w:r w:rsidR="00D252C4" w:rsidRPr="003E71C6">
        <w:t xml:space="preserve"> Товару: </w:t>
      </w:r>
      <w:r w:rsidR="0047446E" w:rsidRPr="003E71C6">
        <w:t>49033, Україна, Дніпропетровська область, місто Дніпро, вулиця Гладкова, будинок 39</w:t>
      </w:r>
      <w:r w:rsidR="00D252C4" w:rsidRPr="003E71C6">
        <w:t>.</w:t>
      </w:r>
    </w:p>
    <w:p w:rsidR="005966F0" w:rsidRPr="000E5A5F" w:rsidRDefault="00DD4C02" w:rsidP="005966F0">
      <w:pPr>
        <w:ind w:firstLine="567"/>
        <w:jc w:val="both"/>
        <w:rPr>
          <w:lang w:val="ru-RU" w:eastAsia="ar-SA"/>
        </w:rPr>
      </w:pPr>
      <w:r w:rsidRPr="003E71C6">
        <w:t>1.5</w:t>
      </w:r>
      <w:r w:rsidR="006F0872" w:rsidRPr="003E71C6">
        <w:t xml:space="preserve">. </w:t>
      </w:r>
      <w:r w:rsidR="005966F0" w:rsidRPr="000E5A5F">
        <w:rPr>
          <w:lang w:val="ru-RU" w:eastAsia="ar-SA"/>
        </w:rPr>
        <w:t xml:space="preserve">Обсяг закупівлі Товару може бути зменшено залежно від реального фінансування  видатків. </w:t>
      </w:r>
    </w:p>
    <w:p w:rsidR="00EA256B" w:rsidRPr="003E71C6" w:rsidRDefault="005966F0" w:rsidP="00EA256B">
      <w:pPr>
        <w:autoSpaceDE w:val="0"/>
        <w:autoSpaceDN w:val="0"/>
        <w:adjustRightInd w:val="0"/>
        <w:ind w:firstLine="567"/>
        <w:jc w:val="both"/>
      </w:pPr>
      <w:r>
        <w:t xml:space="preserve">1.6. </w:t>
      </w:r>
      <w:r w:rsidR="00EA256B" w:rsidRPr="003E71C6">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A256B" w:rsidRPr="003E71C6" w:rsidRDefault="005966F0" w:rsidP="00EA256B">
      <w:pPr>
        <w:pStyle w:val="af"/>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1.7</w:t>
      </w:r>
      <w:r w:rsidR="00EA256B" w:rsidRPr="003E71C6">
        <w:rPr>
          <w:rFonts w:ascii="Times New Roman" w:eastAsia="Times New Roman" w:hAnsi="Times New Roman"/>
          <w:sz w:val="24"/>
          <w:szCs w:val="24"/>
          <w:lang w:val="ru-RU" w:eastAsia="ru-RU"/>
        </w:rPr>
        <w:t xml:space="preserve">. Товар, що постачається за даним Договором, повинен бути зареєстрованим в Україні у встановленому законодавством порядку. </w:t>
      </w:r>
    </w:p>
    <w:p w:rsidR="006F0872" w:rsidRPr="003E71C6" w:rsidRDefault="006F0872" w:rsidP="006F0872">
      <w:pPr>
        <w:autoSpaceDE w:val="0"/>
        <w:autoSpaceDN w:val="0"/>
        <w:adjustRightInd w:val="0"/>
        <w:ind w:firstLine="567"/>
        <w:jc w:val="center"/>
        <w:rPr>
          <w:bCs/>
        </w:rPr>
      </w:pPr>
      <w:r w:rsidRPr="003E71C6">
        <w:rPr>
          <w:bCs/>
        </w:rPr>
        <w:t xml:space="preserve">2. </w:t>
      </w:r>
      <w:r w:rsidR="00D15463" w:rsidRPr="003E71C6">
        <w:rPr>
          <w:bCs/>
        </w:rPr>
        <w:t>ЯКІСТЬ ТОВАРУ</w:t>
      </w:r>
    </w:p>
    <w:p w:rsidR="007863A3" w:rsidRPr="003E71C6" w:rsidRDefault="007863A3" w:rsidP="007863A3">
      <w:pPr>
        <w:autoSpaceDE w:val="0"/>
        <w:autoSpaceDN w:val="0"/>
        <w:adjustRightInd w:val="0"/>
        <w:ind w:firstLine="567"/>
        <w:jc w:val="both"/>
      </w:pPr>
      <w:r w:rsidRPr="003E71C6">
        <w:rPr>
          <w:bCs/>
        </w:rPr>
        <w:t xml:space="preserve">2.1. </w:t>
      </w:r>
      <w:r w:rsidRPr="003E71C6">
        <w:t xml:space="preserve">Постачальник повинен поставити Замовнику Товар, якість якого відповідає нормам, вимогам харчового законодавства, стандартам якісним показникам і технічним вимогам, установленим чинними нормативними актами України й умовами цього Договору, до кожного виду Товару. </w:t>
      </w:r>
    </w:p>
    <w:p w:rsidR="007863A3" w:rsidRPr="003E71C6" w:rsidRDefault="007863A3" w:rsidP="007863A3">
      <w:pPr>
        <w:autoSpaceDE w:val="0"/>
        <w:autoSpaceDN w:val="0"/>
        <w:adjustRightInd w:val="0"/>
        <w:ind w:firstLine="567"/>
        <w:jc w:val="both"/>
      </w:pPr>
      <w:r w:rsidRPr="003E71C6">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7863A3" w:rsidRPr="003E71C6" w:rsidRDefault="007863A3" w:rsidP="007863A3">
      <w:pPr>
        <w:autoSpaceDE w:val="0"/>
        <w:autoSpaceDN w:val="0"/>
        <w:adjustRightInd w:val="0"/>
        <w:ind w:firstLine="567"/>
        <w:jc w:val="both"/>
      </w:pPr>
      <w:r w:rsidRPr="003E71C6">
        <w:t>2.3.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rsidR="007863A3" w:rsidRPr="003E71C6" w:rsidRDefault="007863A3" w:rsidP="007863A3">
      <w:pPr>
        <w:autoSpaceDE w:val="0"/>
        <w:autoSpaceDN w:val="0"/>
        <w:adjustRightInd w:val="0"/>
        <w:ind w:firstLine="567"/>
        <w:jc w:val="both"/>
      </w:pPr>
      <w:r w:rsidRPr="003E71C6">
        <w:t xml:space="preserve">2.4. Всі витрати, пов'язані із заміною, усуненням дефектів або недоліків товару, тощо, несе Постачальник. </w:t>
      </w:r>
    </w:p>
    <w:p w:rsidR="006F0872" w:rsidRPr="003E71C6" w:rsidRDefault="006F0872" w:rsidP="006F0872">
      <w:pPr>
        <w:autoSpaceDE w:val="0"/>
        <w:autoSpaceDN w:val="0"/>
        <w:adjustRightInd w:val="0"/>
        <w:ind w:firstLine="567"/>
        <w:jc w:val="center"/>
        <w:rPr>
          <w:bCs/>
        </w:rPr>
      </w:pPr>
      <w:r w:rsidRPr="003E71C6">
        <w:rPr>
          <w:bCs/>
        </w:rPr>
        <w:t xml:space="preserve">3. </w:t>
      </w:r>
      <w:r w:rsidR="00D15463" w:rsidRPr="003E71C6">
        <w:rPr>
          <w:bCs/>
        </w:rPr>
        <w:t>ЦІНА ДОГОВОРУ</w:t>
      </w:r>
    </w:p>
    <w:p w:rsidR="006F0872" w:rsidRPr="003E71C6" w:rsidRDefault="00624314" w:rsidP="006F0872">
      <w:pPr>
        <w:tabs>
          <w:tab w:val="left" w:pos="567"/>
        </w:tabs>
        <w:autoSpaceDE w:val="0"/>
        <w:autoSpaceDN w:val="0"/>
        <w:adjustRightInd w:val="0"/>
        <w:ind w:firstLine="567"/>
        <w:jc w:val="both"/>
      </w:pPr>
      <w:r w:rsidRPr="003E71C6">
        <w:t>3.1. Ціна цього</w:t>
      </w:r>
      <w:r w:rsidR="006F0872" w:rsidRPr="003E71C6">
        <w:t xml:space="preserve"> Договору </w:t>
      </w:r>
      <w:r w:rsidRPr="003E71C6">
        <w:t xml:space="preserve">становить </w:t>
      </w:r>
      <w:r w:rsidR="00B73BF8" w:rsidRPr="003E71C6">
        <w:rPr>
          <w:bCs/>
          <w:i/>
        </w:rPr>
        <w:t>(заповнюється на дату укладання договору)</w:t>
      </w:r>
      <w:r w:rsidR="006F0872" w:rsidRPr="003E71C6">
        <w:t>.</w:t>
      </w:r>
    </w:p>
    <w:p w:rsidR="006F0872" w:rsidRPr="003E71C6" w:rsidRDefault="006F0872" w:rsidP="00DB0296">
      <w:pPr>
        <w:autoSpaceDE w:val="0"/>
        <w:autoSpaceDN w:val="0"/>
        <w:adjustRightInd w:val="0"/>
        <w:ind w:firstLine="567"/>
        <w:jc w:val="both"/>
      </w:pPr>
      <w:r w:rsidRPr="003E71C6">
        <w:t>3.2. Товар постачається транс</w:t>
      </w:r>
      <w:r w:rsidR="00DB0296" w:rsidRPr="003E71C6">
        <w:t>портом Постачальника</w:t>
      </w:r>
      <w:r w:rsidRPr="003E71C6">
        <w:t>. Ціна Товару включає вартість Товару, вартість</w:t>
      </w:r>
      <w:r w:rsidR="00DB0296" w:rsidRPr="003E71C6">
        <w:t xml:space="preserve"> навантаження, транспортування</w:t>
      </w:r>
      <w:r w:rsidRPr="003E71C6">
        <w:t>, розвантаження Товару</w:t>
      </w:r>
      <w:r w:rsidR="009A6BD5" w:rsidRPr="003E71C6">
        <w:t xml:space="preserve">, </w:t>
      </w:r>
      <w:r w:rsidR="00FC6EAF" w:rsidRPr="003E71C6">
        <w:t>розміщення</w:t>
      </w:r>
      <w:r w:rsidR="00F530E5" w:rsidRPr="003E71C6">
        <w:t xml:space="preserve"> на складі Замовника</w:t>
      </w:r>
      <w:r w:rsidR="0055264E" w:rsidRPr="003E71C6">
        <w:t xml:space="preserve">, </w:t>
      </w:r>
      <w:r w:rsidR="00DB0296" w:rsidRPr="003E71C6">
        <w:t xml:space="preserve">а також інші витрати, що сплачуються або </w:t>
      </w:r>
      <w:r w:rsidRPr="003E71C6">
        <w:t>мають бути сплачені Постачальником. Вартість упаковки</w:t>
      </w:r>
      <w:r w:rsidR="009B4D26" w:rsidRPr="003E71C6">
        <w:t xml:space="preserve"> та</w:t>
      </w:r>
      <w:r w:rsidRPr="003E71C6">
        <w:t xml:space="preserve"> маркування за цим Договором включені в загальну ціну Товару.</w:t>
      </w:r>
    </w:p>
    <w:p w:rsidR="006F0872" w:rsidRPr="003E71C6" w:rsidRDefault="006F0872" w:rsidP="006F0872">
      <w:pPr>
        <w:autoSpaceDE w:val="0"/>
        <w:autoSpaceDN w:val="0"/>
        <w:adjustRightInd w:val="0"/>
        <w:ind w:firstLine="567"/>
        <w:jc w:val="both"/>
      </w:pPr>
      <w:r w:rsidRPr="003E71C6">
        <w:t>3.3. Ціну Договору може бути зменшене залежно від реального фінансування видатків.</w:t>
      </w:r>
    </w:p>
    <w:p w:rsidR="006F0872" w:rsidRPr="003E71C6" w:rsidRDefault="006F0872" w:rsidP="006F0872">
      <w:pPr>
        <w:tabs>
          <w:tab w:val="left" w:pos="567"/>
        </w:tabs>
        <w:autoSpaceDE w:val="0"/>
        <w:autoSpaceDN w:val="0"/>
        <w:adjustRightInd w:val="0"/>
        <w:ind w:firstLine="567"/>
        <w:jc w:val="center"/>
        <w:rPr>
          <w:bCs/>
        </w:rPr>
      </w:pPr>
      <w:r w:rsidRPr="003E71C6">
        <w:rPr>
          <w:bCs/>
        </w:rPr>
        <w:t xml:space="preserve">4. </w:t>
      </w:r>
      <w:r w:rsidR="00D15463" w:rsidRPr="003E71C6">
        <w:rPr>
          <w:bCs/>
        </w:rPr>
        <w:t>ПОРЯДОК ЗДІЙСНЕННЯ ОПЛАТИ</w:t>
      </w:r>
    </w:p>
    <w:p w:rsidR="006F0872" w:rsidRPr="003E71C6" w:rsidRDefault="006F0872" w:rsidP="006F0872">
      <w:pPr>
        <w:tabs>
          <w:tab w:val="left" w:pos="567"/>
        </w:tabs>
        <w:autoSpaceDE w:val="0"/>
        <w:autoSpaceDN w:val="0"/>
        <w:adjustRightInd w:val="0"/>
        <w:ind w:firstLine="567"/>
        <w:jc w:val="both"/>
      </w:pPr>
      <w:r w:rsidRPr="003E71C6">
        <w:lastRenderedPageBreak/>
        <w:t xml:space="preserve">4.1. </w:t>
      </w:r>
      <w:r w:rsidR="00DB0296" w:rsidRPr="003E71C6">
        <w:t>Розрахунки за поставлений Товар проводяться Замовником у безготівковому порядку протягом 20 банківських днів шляхом перерахування грошових коштів на розрахунковий рахунок Постачальника на підставі видаткової накладної, підписаної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w:t>
      </w:r>
      <w:r w:rsidRPr="003E71C6">
        <w:t xml:space="preserve"> </w:t>
      </w:r>
    </w:p>
    <w:p w:rsidR="00A66164" w:rsidRPr="003E71C6" w:rsidRDefault="006F0872" w:rsidP="00FD65A4">
      <w:pPr>
        <w:tabs>
          <w:tab w:val="left" w:pos="567"/>
          <w:tab w:val="left" w:pos="851"/>
          <w:tab w:val="left" w:pos="1134"/>
        </w:tabs>
        <w:autoSpaceDE w:val="0"/>
        <w:autoSpaceDN w:val="0"/>
        <w:adjustRightInd w:val="0"/>
        <w:ind w:left="567"/>
        <w:jc w:val="both"/>
      </w:pPr>
      <w:r w:rsidRPr="003E71C6">
        <w:t>4.2. Усі розрахунки між Сторонами здійснюються в національній валюті України.</w:t>
      </w:r>
    </w:p>
    <w:p w:rsidR="006F0872" w:rsidRPr="003E71C6" w:rsidRDefault="00DB0296" w:rsidP="006F0872">
      <w:pPr>
        <w:autoSpaceDE w:val="0"/>
        <w:autoSpaceDN w:val="0"/>
        <w:adjustRightInd w:val="0"/>
        <w:ind w:firstLine="567"/>
        <w:jc w:val="center"/>
        <w:rPr>
          <w:bCs/>
        </w:rPr>
      </w:pPr>
      <w:r w:rsidRPr="003E71C6">
        <w:rPr>
          <w:bCs/>
        </w:rPr>
        <w:t xml:space="preserve">5. </w:t>
      </w:r>
      <w:r w:rsidR="00D15463" w:rsidRPr="003E71C6">
        <w:rPr>
          <w:bCs/>
        </w:rPr>
        <w:t>ПОСТАВКА ТОВАРУ</w:t>
      </w:r>
    </w:p>
    <w:p w:rsidR="00C6125E" w:rsidRPr="003E71C6" w:rsidRDefault="00DB0296" w:rsidP="00C6125E">
      <w:pPr>
        <w:autoSpaceDE w:val="0"/>
        <w:autoSpaceDN w:val="0"/>
        <w:adjustRightInd w:val="0"/>
        <w:ind w:firstLine="567"/>
        <w:jc w:val="both"/>
      </w:pPr>
      <w:r w:rsidRPr="003E71C6">
        <w:rPr>
          <w:rFonts w:ascii="Times New Roman CYR" w:hAnsi="Times New Roman CYR" w:cs="Times New Roman CYR"/>
          <w:lang w:eastAsia="zh-CN"/>
        </w:rPr>
        <w:t>5.1. Строк поставки Товару</w:t>
      </w:r>
      <w:r w:rsidR="006F0872" w:rsidRPr="003E71C6">
        <w:rPr>
          <w:rFonts w:ascii="Times New Roman CYR" w:hAnsi="Times New Roman CYR" w:cs="Times New Roman CYR"/>
          <w:lang w:eastAsia="zh-CN"/>
        </w:rPr>
        <w:t xml:space="preserve">: </w:t>
      </w:r>
      <w:r w:rsidR="0021433A">
        <w:rPr>
          <w:rFonts w:ascii="Times New Roman CYR" w:hAnsi="Times New Roman CYR" w:cs="Times New Roman CYR"/>
          <w:lang w:eastAsia="zh-CN"/>
        </w:rPr>
        <w:t>д</w:t>
      </w:r>
      <w:bookmarkStart w:id="0" w:name="_GoBack"/>
      <w:bookmarkEnd w:id="0"/>
      <w:r w:rsidR="008F588E" w:rsidRPr="003E71C6">
        <w:rPr>
          <w:rFonts w:ascii="Times New Roman CYR" w:hAnsi="Times New Roman CYR" w:cs="Times New Roman CYR"/>
          <w:lang w:eastAsia="zh-CN"/>
        </w:rPr>
        <w:t xml:space="preserve">о </w:t>
      </w:r>
      <w:r w:rsidR="00C6125E" w:rsidRPr="003E71C6">
        <w:rPr>
          <w:bCs/>
          <w:i/>
        </w:rPr>
        <w:t>(заповнюється на дату укладання договору)</w:t>
      </w:r>
      <w:r w:rsidR="00C6125E" w:rsidRPr="003E71C6">
        <w:rPr>
          <w:bCs/>
        </w:rPr>
        <w:t>.</w:t>
      </w:r>
    </w:p>
    <w:p w:rsidR="006F0872" w:rsidRPr="003E71C6" w:rsidRDefault="006F0872" w:rsidP="006F0872">
      <w:pPr>
        <w:autoSpaceDE w:val="0"/>
        <w:autoSpaceDN w:val="0"/>
        <w:adjustRightInd w:val="0"/>
        <w:ind w:firstLine="567"/>
        <w:jc w:val="center"/>
        <w:rPr>
          <w:bCs/>
        </w:rPr>
      </w:pPr>
      <w:r w:rsidRPr="003E71C6">
        <w:rPr>
          <w:bCs/>
        </w:rPr>
        <w:t xml:space="preserve">6. </w:t>
      </w:r>
      <w:r w:rsidR="00D15463" w:rsidRPr="003E71C6">
        <w:rPr>
          <w:bCs/>
        </w:rPr>
        <w:t>ПРАВА І ОБОВ’ЯЗКИ СТОРІН</w:t>
      </w:r>
    </w:p>
    <w:p w:rsidR="00717E38" w:rsidRPr="003E71C6" w:rsidRDefault="00717E38" w:rsidP="00717E38">
      <w:pPr>
        <w:autoSpaceDE w:val="0"/>
        <w:autoSpaceDN w:val="0"/>
        <w:adjustRightInd w:val="0"/>
        <w:ind w:firstLine="567"/>
        <w:jc w:val="both"/>
      </w:pPr>
      <w:r w:rsidRPr="003E71C6">
        <w:t>6.1. Замовник зобов’язаний:</w:t>
      </w:r>
    </w:p>
    <w:p w:rsidR="00717E38" w:rsidRPr="003E71C6" w:rsidRDefault="00717E38" w:rsidP="00717E38">
      <w:pPr>
        <w:autoSpaceDE w:val="0"/>
        <w:autoSpaceDN w:val="0"/>
        <w:adjustRightInd w:val="0"/>
        <w:ind w:firstLine="567"/>
        <w:jc w:val="both"/>
      </w:pPr>
      <w:r w:rsidRPr="003E71C6">
        <w:t>6.1.1. Своєчасно та в повному обсязі сплачувати за поставлені Товари;</w:t>
      </w:r>
    </w:p>
    <w:p w:rsidR="00717E38" w:rsidRPr="003E71C6" w:rsidRDefault="00717E38" w:rsidP="00717E38">
      <w:pPr>
        <w:autoSpaceDE w:val="0"/>
        <w:autoSpaceDN w:val="0"/>
        <w:adjustRightInd w:val="0"/>
        <w:ind w:firstLine="567"/>
        <w:jc w:val="both"/>
      </w:pPr>
      <w:r w:rsidRPr="003E71C6">
        <w:t>6.1.2. Приймати поставлені Товари згідно з видатковими накладними документами;</w:t>
      </w:r>
    </w:p>
    <w:p w:rsidR="00717E38" w:rsidRPr="003E71C6" w:rsidRDefault="00717E38" w:rsidP="00717E38">
      <w:pPr>
        <w:autoSpaceDE w:val="0"/>
        <w:autoSpaceDN w:val="0"/>
        <w:adjustRightInd w:val="0"/>
        <w:ind w:firstLine="567"/>
        <w:jc w:val="both"/>
      </w:pPr>
      <w:r w:rsidRPr="003E71C6">
        <w:t>6.2. Замовник має право:</w:t>
      </w:r>
    </w:p>
    <w:p w:rsidR="00717E38" w:rsidRPr="003E71C6" w:rsidRDefault="00717E38" w:rsidP="00717E38">
      <w:pPr>
        <w:autoSpaceDE w:val="0"/>
        <w:autoSpaceDN w:val="0"/>
        <w:adjustRightInd w:val="0"/>
        <w:ind w:firstLine="567"/>
        <w:jc w:val="both"/>
      </w:pPr>
      <w:r w:rsidRPr="003E71C6">
        <w:t xml:space="preserve">6.2.1.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невиконання інших умов Договору), повідомивши про це постачальника за 30 календарних днів та проводить остаточні розрахунки. </w:t>
      </w:r>
    </w:p>
    <w:p w:rsidR="00717E38" w:rsidRPr="003E71C6" w:rsidRDefault="00717E38" w:rsidP="00717E38">
      <w:pPr>
        <w:autoSpaceDE w:val="0"/>
        <w:autoSpaceDN w:val="0"/>
        <w:adjustRightInd w:val="0"/>
        <w:ind w:firstLine="567"/>
        <w:jc w:val="both"/>
      </w:pPr>
      <w:r w:rsidRPr="003E71C6">
        <w:t>6.2.2. Контролювати поставку Товарів  у строки, встановлені цим Договором;</w:t>
      </w:r>
    </w:p>
    <w:p w:rsidR="00717E38" w:rsidRPr="003E71C6" w:rsidRDefault="00717E38" w:rsidP="00717E38">
      <w:pPr>
        <w:autoSpaceDE w:val="0"/>
        <w:autoSpaceDN w:val="0"/>
        <w:adjustRightInd w:val="0"/>
        <w:ind w:firstLine="567"/>
        <w:jc w:val="both"/>
      </w:pPr>
      <w:r w:rsidRPr="003E71C6">
        <w:t>6.2.3. Зменшувати обсяг закупівлі Товарів та загальну вартість цього Договору залежно від реального фінансування видатків Замовника;</w:t>
      </w:r>
    </w:p>
    <w:p w:rsidR="00717E38" w:rsidRPr="003E71C6" w:rsidRDefault="00717E38" w:rsidP="00717E38">
      <w:pPr>
        <w:autoSpaceDE w:val="0"/>
        <w:autoSpaceDN w:val="0"/>
        <w:adjustRightInd w:val="0"/>
        <w:ind w:firstLine="567"/>
        <w:jc w:val="both"/>
      </w:pPr>
      <w:r w:rsidRPr="003E71C6">
        <w:t>6.2.4. Повернути видаткову накладну Постачальнику без здійснення оплати у разі неналежного оформлення документів (відсутність печатки, підписів тощо);</w:t>
      </w:r>
    </w:p>
    <w:p w:rsidR="00717E38" w:rsidRPr="003E71C6" w:rsidRDefault="00717E38" w:rsidP="00717E38">
      <w:pPr>
        <w:autoSpaceDE w:val="0"/>
        <w:autoSpaceDN w:val="0"/>
        <w:adjustRightInd w:val="0"/>
        <w:ind w:firstLine="567"/>
        <w:jc w:val="both"/>
      </w:pPr>
      <w:r w:rsidRPr="003E71C6">
        <w:t>6.3. Постачальник зобов’язаний:</w:t>
      </w:r>
    </w:p>
    <w:p w:rsidR="00717E38" w:rsidRPr="003E71C6" w:rsidRDefault="00717E38" w:rsidP="00717E38">
      <w:pPr>
        <w:autoSpaceDE w:val="0"/>
        <w:autoSpaceDN w:val="0"/>
        <w:adjustRightInd w:val="0"/>
        <w:ind w:firstLine="567"/>
        <w:jc w:val="both"/>
      </w:pPr>
      <w:r w:rsidRPr="003E71C6">
        <w:t>6.3.1. Забезпечити поставку Товарів у строки, визначені Замовником;</w:t>
      </w:r>
    </w:p>
    <w:p w:rsidR="00717E38" w:rsidRPr="003E71C6" w:rsidRDefault="00717E38" w:rsidP="00717E38">
      <w:pPr>
        <w:autoSpaceDE w:val="0"/>
        <w:autoSpaceDN w:val="0"/>
        <w:adjustRightInd w:val="0"/>
        <w:ind w:firstLine="567"/>
        <w:jc w:val="both"/>
      </w:pPr>
      <w:r w:rsidRPr="003E71C6">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термін, визначений Замовником. </w:t>
      </w:r>
    </w:p>
    <w:p w:rsidR="00717E38" w:rsidRPr="003E71C6" w:rsidRDefault="00717E38" w:rsidP="00717E38">
      <w:pPr>
        <w:autoSpaceDE w:val="0"/>
        <w:autoSpaceDN w:val="0"/>
        <w:adjustRightInd w:val="0"/>
        <w:ind w:firstLine="567"/>
        <w:jc w:val="both"/>
      </w:pPr>
      <w:r w:rsidRPr="003E71C6">
        <w:t>6.4. Постачальник має право:</w:t>
      </w:r>
    </w:p>
    <w:p w:rsidR="00717E38" w:rsidRPr="003E71C6" w:rsidRDefault="00717E38" w:rsidP="00717E38">
      <w:pPr>
        <w:autoSpaceDE w:val="0"/>
        <w:autoSpaceDN w:val="0"/>
        <w:adjustRightInd w:val="0"/>
        <w:ind w:firstLine="567"/>
        <w:jc w:val="both"/>
      </w:pPr>
      <w:r w:rsidRPr="003E71C6">
        <w:t>6.4.1. Своєчасно та в повному обсязі отримувати плату за поставлені Товари;</w:t>
      </w:r>
    </w:p>
    <w:p w:rsidR="00717E38" w:rsidRPr="003E71C6" w:rsidRDefault="00717E38" w:rsidP="00717E38">
      <w:pPr>
        <w:autoSpaceDE w:val="0"/>
        <w:autoSpaceDN w:val="0"/>
        <w:adjustRightInd w:val="0"/>
        <w:ind w:firstLine="567"/>
        <w:jc w:val="both"/>
      </w:pPr>
      <w:r w:rsidRPr="003E71C6">
        <w:t>6.4.2. На дострокову поставку Товарів за письмовим погодженням Замовника.</w:t>
      </w:r>
    </w:p>
    <w:p w:rsidR="006F0872" w:rsidRPr="003E71C6" w:rsidRDefault="006F0872" w:rsidP="006F0872">
      <w:pPr>
        <w:autoSpaceDE w:val="0"/>
        <w:autoSpaceDN w:val="0"/>
        <w:adjustRightInd w:val="0"/>
        <w:ind w:firstLine="567"/>
        <w:jc w:val="center"/>
        <w:rPr>
          <w:bCs/>
        </w:rPr>
      </w:pPr>
      <w:r w:rsidRPr="003E71C6">
        <w:rPr>
          <w:bCs/>
        </w:rPr>
        <w:t xml:space="preserve">7. </w:t>
      </w:r>
      <w:r w:rsidR="00D15463" w:rsidRPr="003E71C6">
        <w:rPr>
          <w:bCs/>
        </w:rPr>
        <w:t xml:space="preserve">ВНЕСЕННЯ ЗМІН </w:t>
      </w:r>
      <w:r w:rsidR="00042ED4" w:rsidRPr="003E71C6">
        <w:rPr>
          <w:bCs/>
        </w:rPr>
        <w:t>Д</w:t>
      </w:r>
      <w:r w:rsidR="00D15463" w:rsidRPr="003E71C6">
        <w:rPr>
          <w:bCs/>
        </w:rPr>
        <w:t>О ДОГОВОРУ</w:t>
      </w:r>
    </w:p>
    <w:p w:rsidR="009B3598" w:rsidRPr="003E71C6" w:rsidRDefault="009B3598" w:rsidP="009B3598">
      <w:pPr>
        <w:tabs>
          <w:tab w:val="left" w:pos="851"/>
          <w:tab w:val="left" w:pos="1134"/>
        </w:tabs>
        <w:ind w:right="22" w:firstLine="567"/>
        <w:jc w:val="both"/>
      </w:pPr>
      <w:r w:rsidRPr="003E71C6">
        <w:t xml:space="preserve">Відповідно до ч.5 ст.41 розділу VIII редакції Закону України № </w:t>
      </w:r>
      <w:r w:rsidRPr="003E71C6">
        <w:rPr>
          <w:bCs/>
        </w:rPr>
        <w:t xml:space="preserve">114-IX від </w:t>
      </w:r>
      <w:r w:rsidRPr="003E71C6">
        <w:rPr>
          <w:bCs/>
        </w:rPr>
        <w:br/>
        <w:t>19 вересня 2019 р.</w:t>
      </w:r>
      <w:r w:rsidRPr="003E71C6">
        <w:t xml:space="preserve"> Закону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9B3598" w:rsidRPr="00431D28" w:rsidRDefault="009B3598" w:rsidP="009B3598">
      <w:pPr>
        <w:shd w:val="clear" w:color="auto" w:fill="FFFFFF"/>
        <w:ind w:firstLine="448"/>
        <w:jc w:val="both"/>
      </w:pPr>
      <w:r w:rsidRPr="00431D28">
        <w:t>1) зменшення обсягів закупівлі, зокрема з урахуванням фактичного обсягу видатків замовника;</w:t>
      </w:r>
    </w:p>
    <w:p w:rsidR="009B3598" w:rsidRPr="00431D28" w:rsidRDefault="009B3598" w:rsidP="009B3598">
      <w:pPr>
        <w:shd w:val="clear" w:color="auto" w:fill="FFFFFF"/>
        <w:ind w:firstLine="448"/>
        <w:jc w:val="both"/>
      </w:pPr>
      <w:bookmarkStart w:id="1" w:name="n1041"/>
      <w:bookmarkEnd w:id="1"/>
      <w:r w:rsidRPr="00431D28">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B3598" w:rsidRPr="00431D28" w:rsidRDefault="009B3598" w:rsidP="009B3598">
      <w:pPr>
        <w:shd w:val="clear" w:color="auto" w:fill="FFFFFF"/>
        <w:ind w:firstLine="448"/>
        <w:jc w:val="both"/>
      </w:pPr>
      <w:bookmarkStart w:id="2" w:name="n1042"/>
      <w:bookmarkEnd w:id="2"/>
      <w:r w:rsidRPr="00431D28">
        <w:t>3) покращення якості предмета закупівлі, за умови що таке покращення не призведе до збільшення суми, визначеної в договорі про закупівлю;</w:t>
      </w:r>
    </w:p>
    <w:p w:rsidR="009B3598" w:rsidRPr="00431D28" w:rsidRDefault="009B3598" w:rsidP="009B3598">
      <w:pPr>
        <w:shd w:val="clear" w:color="auto" w:fill="FFFFFF"/>
        <w:ind w:firstLine="448"/>
        <w:jc w:val="both"/>
      </w:pPr>
      <w:bookmarkStart w:id="3" w:name="n1043"/>
      <w:bookmarkEnd w:id="3"/>
      <w:r w:rsidRPr="00431D2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3598" w:rsidRPr="00431D28" w:rsidRDefault="009B3598" w:rsidP="009B3598">
      <w:pPr>
        <w:shd w:val="clear" w:color="auto" w:fill="FFFFFF"/>
        <w:ind w:firstLine="448"/>
        <w:jc w:val="both"/>
      </w:pPr>
      <w:bookmarkStart w:id="4" w:name="n1044"/>
      <w:bookmarkEnd w:id="4"/>
      <w:r w:rsidRPr="00431D28">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3598" w:rsidRPr="00431D28" w:rsidRDefault="009B3598" w:rsidP="009B3598">
      <w:pPr>
        <w:shd w:val="clear" w:color="auto" w:fill="FFFFFF"/>
        <w:ind w:firstLine="448"/>
        <w:jc w:val="both"/>
      </w:pPr>
      <w:bookmarkStart w:id="5" w:name="n1045"/>
      <w:bookmarkEnd w:id="5"/>
      <w:r w:rsidRPr="00431D28">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3598" w:rsidRPr="003E71C6" w:rsidRDefault="009B3598" w:rsidP="009B3598">
      <w:pPr>
        <w:tabs>
          <w:tab w:val="left" w:pos="851"/>
          <w:tab w:val="left" w:pos="1134"/>
        </w:tabs>
        <w:ind w:right="22" w:firstLine="567"/>
        <w:jc w:val="both"/>
      </w:pPr>
      <w:r w:rsidRPr="003E71C6">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598" w:rsidRPr="003E71C6" w:rsidRDefault="009B3598" w:rsidP="009B3598">
      <w:pPr>
        <w:tabs>
          <w:tab w:val="left" w:pos="851"/>
          <w:tab w:val="left" w:pos="1134"/>
        </w:tabs>
        <w:ind w:right="22" w:firstLine="567"/>
        <w:jc w:val="both"/>
      </w:pPr>
      <w:r w:rsidRPr="003E71C6">
        <w:t>7.3.  Умови Договору, які не віднесено до істотних, можуть змінюватися за взаємною згодою Сторін у порядку встановленому чинним законодавством шляхом укладення додаткової угоди, що підписується Сторонами чи їх уповноваженими представниками;</w:t>
      </w:r>
    </w:p>
    <w:p w:rsidR="006F0872" w:rsidRPr="003E71C6" w:rsidRDefault="009B3598" w:rsidP="009B3598">
      <w:pPr>
        <w:tabs>
          <w:tab w:val="left" w:pos="851"/>
          <w:tab w:val="left" w:pos="1134"/>
        </w:tabs>
        <w:ind w:right="22" w:firstLine="567"/>
        <w:jc w:val="both"/>
      </w:pPr>
      <w:r w:rsidRPr="003E71C6">
        <w:t xml:space="preserve">7.4. </w:t>
      </w:r>
      <w:r w:rsidR="006F0872" w:rsidRPr="003E71C6">
        <w:t>Сторони по ініціативі Замовника чи Постачальника можуть вносити зміни та доповнення до Договору шляхом укладання додаткової угоди, що підписується Сторонами чи ї</w:t>
      </w:r>
      <w:r w:rsidR="00E800F3" w:rsidRPr="003E71C6">
        <w:t>х уповноваженими представниками.</w:t>
      </w:r>
      <w:r w:rsidR="006F0872" w:rsidRPr="003E71C6">
        <w:t xml:space="preserve"> Зміни і доповнення до цього Договору та тексти його додатків вважаються дійсними лише в тому випадку, якщо вони вчинені у письмовій формі, підписані </w:t>
      </w:r>
      <w:r w:rsidR="00B26DA0" w:rsidRPr="003E71C6">
        <w:t xml:space="preserve">Сторонами чи їх </w:t>
      </w:r>
      <w:r w:rsidR="006F0872" w:rsidRPr="003E71C6">
        <w:t>уповноваженими представниками та скріплені печатками Сторін.</w:t>
      </w:r>
    </w:p>
    <w:p w:rsidR="006F0872" w:rsidRPr="003E71C6" w:rsidRDefault="006F0872" w:rsidP="006F0872">
      <w:pPr>
        <w:autoSpaceDE w:val="0"/>
        <w:autoSpaceDN w:val="0"/>
        <w:adjustRightInd w:val="0"/>
        <w:ind w:firstLine="567"/>
        <w:jc w:val="center"/>
        <w:rPr>
          <w:bCs/>
        </w:rPr>
      </w:pPr>
      <w:r w:rsidRPr="003E71C6">
        <w:rPr>
          <w:bCs/>
        </w:rPr>
        <w:t xml:space="preserve">8. </w:t>
      </w:r>
      <w:r w:rsidR="00D15463" w:rsidRPr="003E71C6">
        <w:rPr>
          <w:bCs/>
        </w:rPr>
        <w:t>ВІДПОВІДАЛЬНІСТЬ СТОРІН</w:t>
      </w:r>
    </w:p>
    <w:p w:rsidR="006160DD" w:rsidRPr="003E71C6" w:rsidRDefault="006160DD" w:rsidP="006160DD">
      <w:pPr>
        <w:autoSpaceDE w:val="0"/>
        <w:autoSpaceDN w:val="0"/>
        <w:adjustRightInd w:val="0"/>
        <w:ind w:firstLine="567"/>
        <w:jc w:val="both"/>
      </w:pPr>
      <w:r w:rsidRPr="003E71C6">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6160DD" w:rsidRPr="003E71C6" w:rsidRDefault="006160DD" w:rsidP="006160DD">
      <w:pPr>
        <w:autoSpaceDE w:val="0"/>
        <w:autoSpaceDN w:val="0"/>
        <w:adjustRightInd w:val="0"/>
        <w:ind w:firstLine="567"/>
        <w:jc w:val="both"/>
      </w:pPr>
      <w:r w:rsidRPr="003E71C6">
        <w:t>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прострочки.</w:t>
      </w:r>
    </w:p>
    <w:p w:rsidR="006160DD" w:rsidRPr="003E71C6" w:rsidRDefault="006160DD" w:rsidP="006160DD">
      <w:pPr>
        <w:autoSpaceDE w:val="0"/>
        <w:autoSpaceDN w:val="0"/>
        <w:adjustRightInd w:val="0"/>
        <w:ind w:firstLine="567"/>
        <w:jc w:val="both"/>
      </w:pPr>
      <w:r w:rsidRPr="003E71C6">
        <w:t>8.3. При невиконанні Постачальником умов щодо заміни неякісної продукції, Постачальник сплачує Замовнику неустойку у розмірі подвійної облікової ставки Національного банку України, що діяла в період за який сплачується неустойка, від вартості неякісної продукції.</w:t>
      </w:r>
    </w:p>
    <w:p w:rsidR="006160DD" w:rsidRPr="003E71C6" w:rsidRDefault="006160DD" w:rsidP="006160DD">
      <w:pPr>
        <w:autoSpaceDE w:val="0"/>
        <w:autoSpaceDN w:val="0"/>
        <w:adjustRightInd w:val="0"/>
        <w:ind w:firstLine="567"/>
        <w:jc w:val="both"/>
      </w:pPr>
      <w:r w:rsidRPr="003E71C6">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6160DD" w:rsidRPr="003E71C6" w:rsidRDefault="006160DD" w:rsidP="006160DD">
      <w:pPr>
        <w:autoSpaceDE w:val="0"/>
        <w:autoSpaceDN w:val="0"/>
        <w:adjustRightInd w:val="0"/>
        <w:ind w:firstLine="567"/>
        <w:jc w:val="both"/>
      </w:pPr>
      <w:r w:rsidRPr="003E71C6">
        <w:t>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10 днів після настання таких змін.</w:t>
      </w:r>
    </w:p>
    <w:p w:rsidR="006160DD" w:rsidRPr="003E71C6" w:rsidRDefault="006160DD" w:rsidP="006160DD">
      <w:pPr>
        <w:tabs>
          <w:tab w:val="left" w:pos="426"/>
        </w:tabs>
        <w:jc w:val="both"/>
      </w:pPr>
      <w:r w:rsidRPr="003E71C6">
        <w:tab/>
        <w:t>8.6. У випадку неможливості Постачальника виконувати свої зобов’язання за договором,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за договором на цей період залишаються без змін.</w:t>
      </w:r>
    </w:p>
    <w:p w:rsidR="006160DD" w:rsidRPr="003E71C6" w:rsidRDefault="006160DD" w:rsidP="006160DD">
      <w:pPr>
        <w:autoSpaceDE w:val="0"/>
        <w:autoSpaceDN w:val="0"/>
        <w:adjustRightInd w:val="0"/>
        <w:ind w:firstLine="567"/>
        <w:jc w:val="both"/>
      </w:pPr>
      <w:r w:rsidRPr="003E71C6">
        <w:t>8.7. У разі порушення Постачальником умов цього Договору в будь-який спосіб, у тому числі щодо порядку та строків постачання, якості поставленого Товару,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в п.12.1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що передбачено п.4 ч.1 ст.236 Господарського кодексу України (далі – Санкція).</w:t>
      </w:r>
    </w:p>
    <w:p w:rsidR="006160DD" w:rsidRPr="003E71C6" w:rsidRDefault="006160DD" w:rsidP="006160DD">
      <w:pPr>
        <w:autoSpaceDE w:val="0"/>
        <w:autoSpaceDN w:val="0"/>
        <w:adjustRightInd w:val="0"/>
        <w:ind w:firstLine="567"/>
        <w:jc w:val="both"/>
      </w:pPr>
      <w:r w:rsidRPr="003E71C6">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шляхом направлення Постачальнику рекомендованим листом відповідного повідомлення.</w:t>
      </w:r>
    </w:p>
    <w:p w:rsidR="006160DD" w:rsidRPr="003E71C6" w:rsidRDefault="006160DD" w:rsidP="006160DD">
      <w:pPr>
        <w:autoSpaceDE w:val="0"/>
        <w:autoSpaceDN w:val="0"/>
        <w:adjustRightInd w:val="0"/>
        <w:ind w:firstLine="567"/>
        <w:jc w:val="both"/>
        <w:rPr>
          <w:strike/>
        </w:rPr>
      </w:pPr>
      <w:r w:rsidRPr="003E71C6">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w:t>
      </w:r>
    </w:p>
    <w:p w:rsidR="006160DD" w:rsidRPr="003E71C6" w:rsidRDefault="006160DD" w:rsidP="006160DD">
      <w:pPr>
        <w:autoSpaceDE w:val="0"/>
        <w:autoSpaceDN w:val="0"/>
        <w:adjustRightInd w:val="0"/>
        <w:ind w:firstLine="567"/>
        <w:jc w:val="both"/>
      </w:pPr>
      <w:r w:rsidRPr="003E71C6">
        <w:t>Застосування Санкції може бути достроково припинене в будь-який час до закінчення строку її дії за рішенням Замовника чи суду.</w:t>
      </w:r>
    </w:p>
    <w:p w:rsidR="006F0872" w:rsidRPr="003E71C6" w:rsidRDefault="006F0872" w:rsidP="006F0872">
      <w:pPr>
        <w:autoSpaceDE w:val="0"/>
        <w:autoSpaceDN w:val="0"/>
        <w:adjustRightInd w:val="0"/>
        <w:ind w:firstLine="567"/>
        <w:jc w:val="center"/>
        <w:rPr>
          <w:bCs/>
        </w:rPr>
      </w:pPr>
      <w:r w:rsidRPr="003E71C6">
        <w:rPr>
          <w:bCs/>
        </w:rPr>
        <w:t xml:space="preserve">9. </w:t>
      </w:r>
      <w:r w:rsidR="00D15463" w:rsidRPr="003E71C6">
        <w:rPr>
          <w:bCs/>
        </w:rPr>
        <w:t>ОБСТАВИНИ НЕПЕРЕБОРНОЇ СИЛИ</w:t>
      </w:r>
    </w:p>
    <w:p w:rsidR="006160DD" w:rsidRPr="003E71C6" w:rsidRDefault="006160DD" w:rsidP="006160DD">
      <w:pPr>
        <w:autoSpaceDE w:val="0"/>
        <w:autoSpaceDN w:val="0"/>
        <w:adjustRightInd w:val="0"/>
        <w:ind w:firstLine="567"/>
        <w:jc w:val="both"/>
      </w:pPr>
      <w:r w:rsidRPr="003E71C6">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3E71C6">
        <w:lastRenderedPageBreak/>
        <w:t>час укладання Договору та виникли поза волею Сторін (аварія, катастрофа, стихійне лихо, епідемія, епізоотія, війна тощо).</w:t>
      </w:r>
    </w:p>
    <w:p w:rsidR="006160DD" w:rsidRPr="003E71C6" w:rsidRDefault="006160DD" w:rsidP="006160DD">
      <w:pPr>
        <w:autoSpaceDE w:val="0"/>
        <w:autoSpaceDN w:val="0"/>
        <w:adjustRightInd w:val="0"/>
        <w:ind w:firstLine="567"/>
        <w:jc w:val="both"/>
      </w:pPr>
      <w:r w:rsidRPr="003E71C6">
        <w:t>9.2.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6160DD" w:rsidRPr="003E71C6" w:rsidRDefault="006160DD" w:rsidP="006160DD">
      <w:pPr>
        <w:autoSpaceDE w:val="0"/>
        <w:autoSpaceDN w:val="0"/>
        <w:adjustRightInd w:val="0"/>
        <w:ind w:firstLine="567"/>
        <w:jc w:val="both"/>
      </w:pPr>
      <w:r w:rsidRPr="003E71C6">
        <w:t xml:space="preserve">9.3. Доказом виникнення обставин непереборної сили та строку їх дії є відповідні документи, які видаються Торгово-промисловою палатою. </w:t>
      </w:r>
    </w:p>
    <w:p w:rsidR="006160DD" w:rsidRPr="003E71C6" w:rsidRDefault="006160DD" w:rsidP="006160DD">
      <w:pPr>
        <w:autoSpaceDE w:val="0"/>
        <w:autoSpaceDN w:val="0"/>
        <w:adjustRightInd w:val="0"/>
        <w:ind w:firstLine="567"/>
        <w:jc w:val="both"/>
      </w:pPr>
      <w:r w:rsidRPr="003E71C6">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F0872" w:rsidRPr="003E71C6" w:rsidRDefault="006F0872" w:rsidP="006F0872">
      <w:pPr>
        <w:autoSpaceDE w:val="0"/>
        <w:autoSpaceDN w:val="0"/>
        <w:adjustRightInd w:val="0"/>
        <w:ind w:firstLine="567"/>
        <w:jc w:val="center"/>
        <w:rPr>
          <w:bCs/>
        </w:rPr>
      </w:pPr>
      <w:r w:rsidRPr="003E71C6">
        <w:rPr>
          <w:bCs/>
        </w:rPr>
        <w:t xml:space="preserve">10. </w:t>
      </w:r>
      <w:r w:rsidR="00D15463" w:rsidRPr="003E71C6">
        <w:rPr>
          <w:bCs/>
        </w:rPr>
        <w:t>ВИРІШЕННЯ СПОРІВ</w:t>
      </w:r>
    </w:p>
    <w:p w:rsidR="006F0872" w:rsidRPr="003E71C6" w:rsidRDefault="006F0872" w:rsidP="006F0872">
      <w:pPr>
        <w:autoSpaceDE w:val="0"/>
        <w:autoSpaceDN w:val="0"/>
        <w:adjustRightInd w:val="0"/>
        <w:ind w:firstLine="567"/>
        <w:jc w:val="both"/>
      </w:pPr>
      <w:r w:rsidRPr="003E71C6">
        <w:t>10.1. У випадку виникнення спорів або розбіжностей Сторони зобов’язуються вирішувати їх шляхом взаємних переговорів та консультацій.</w:t>
      </w:r>
    </w:p>
    <w:p w:rsidR="006F0872" w:rsidRPr="003E71C6" w:rsidRDefault="006F0872" w:rsidP="006F0872">
      <w:pPr>
        <w:autoSpaceDE w:val="0"/>
        <w:autoSpaceDN w:val="0"/>
        <w:adjustRightInd w:val="0"/>
        <w:ind w:firstLine="567"/>
        <w:jc w:val="both"/>
      </w:pPr>
      <w:r w:rsidRPr="003E71C6">
        <w:t>10.2. У разі недосягнення Сторонами згоди, спори (розбіжності) вирішуються у судовому порядку в порядку, передбаченому чинним законодавством.</w:t>
      </w:r>
    </w:p>
    <w:p w:rsidR="006F0872" w:rsidRPr="003E71C6" w:rsidRDefault="006F0872" w:rsidP="006F0872">
      <w:pPr>
        <w:autoSpaceDE w:val="0"/>
        <w:autoSpaceDN w:val="0"/>
        <w:adjustRightInd w:val="0"/>
        <w:ind w:firstLine="567"/>
        <w:jc w:val="center"/>
        <w:rPr>
          <w:bCs/>
        </w:rPr>
      </w:pPr>
      <w:r w:rsidRPr="003E71C6">
        <w:rPr>
          <w:bCs/>
        </w:rPr>
        <w:t xml:space="preserve">11. </w:t>
      </w:r>
      <w:r w:rsidR="00D15463" w:rsidRPr="003E71C6">
        <w:rPr>
          <w:bCs/>
        </w:rPr>
        <w:t>ІНШІ УМОВИ ДОГОВОРУ</w:t>
      </w:r>
      <w:r w:rsidRPr="003E71C6">
        <w:rPr>
          <w:bCs/>
        </w:rPr>
        <w:t>.</w:t>
      </w:r>
    </w:p>
    <w:p w:rsidR="007C460F" w:rsidRPr="003E71C6" w:rsidRDefault="007C460F" w:rsidP="007C460F">
      <w:pPr>
        <w:autoSpaceDE w:val="0"/>
        <w:autoSpaceDN w:val="0"/>
        <w:adjustRightInd w:val="0"/>
        <w:ind w:firstLine="567"/>
        <w:jc w:val="both"/>
      </w:pPr>
      <w:r w:rsidRPr="003E71C6">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7C460F" w:rsidRPr="003E71C6" w:rsidRDefault="007C460F" w:rsidP="007C460F">
      <w:pPr>
        <w:autoSpaceDE w:val="0"/>
        <w:autoSpaceDN w:val="0"/>
        <w:adjustRightInd w:val="0"/>
        <w:ind w:firstLine="567"/>
        <w:jc w:val="both"/>
      </w:pPr>
      <w:r w:rsidRPr="003E71C6">
        <w:t>11.2. Жодна із Сторін не має право передавати свої права і зобов’язання за цим Договором третій стороні без письмової згоди іншої Сторони.</w:t>
      </w:r>
    </w:p>
    <w:p w:rsidR="007C460F" w:rsidRPr="003E71C6" w:rsidRDefault="007C460F" w:rsidP="007C460F">
      <w:pPr>
        <w:autoSpaceDE w:val="0"/>
        <w:autoSpaceDN w:val="0"/>
        <w:adjustRightInd w:val="0"/>
        <w:ind w:firstLine="567"/>
        <w:jc w:val="both"/>
        <w:rPr>
          <w:i/>
        </w:rPr>
      </w:pPr>
      <w:r w:rsidRPr="003E71C6">
        <w:t xml:space="preserve">11.3. </w:t>
      </w:r>
      <w:r w:rsidR="006173CA" w:rsidRPr="003E71C6">
        <w:t xml:space="preserve">Постачальник є платником </w:t>
      </w:r>
      <w:r w:rsidR="00B73BF8" w:rsidRPr="003E71C6">
        <w:rPr>
          <w:bCs/>
          <w:i/>
        </w:rPr>
        <w:t>(заповнюється на дату укладання договору)</w:t>
      </w:r>
      <w:r w:rsidRPr="003E71C6">
        <w:t>.</w:t>
      </w:r>
    </w:p>
    <w:p w:rsidR="007C460F" w:rsidRPr="003E71C6" w:rsidRDefault="007C460F" w:rsidP="007C460F">
      <w:pPr>
        <w:autoSpaceDE w:val="0"/>
        <w:autoSpaceDN w:val="0"/>
        <w:adjustRightInd w:val="0"/>
        <w:ind w:firstLine="567"/>
        <w:jc w:val="both"/>
      </w:pPr>
      <w:r w:rsidRPr="003E71C6">
        <w:t>11.4. Замовник є неприбутковою організацією.</w:t>
      </w:r>
    </w:p>
    <w:p w:rsidR="007C460F" w:rsidRPr="003E71C6" w:rsidRDefault="007C460F" w:rsidP="007C460F">
      <w:pPr>
        <w:autoSpaceDE w:val="0"/>
        <w:autoSpaceDN w:val="0"/>
        <w:adjustRightInd w:val="0"/>
        <w:ind w:firstLine="567"/>
        <w:jc w:val="both"/>
      </w:pPr>
      <w:r w:rsidRPr="003E71C6">
        <w:t>11.5. У випадках не передбачених даним Договором Сторони керуються чинним законодавством України.</w:t>
      </w:r>
    </w:p>
    <w:p w:rsidR="006F0872" w:rsidRPr="003E71C6" w:rsidRDefault="006F0872" w:rsidP="006F0872">
      <w:pPr>
        <w:autoSpaceDE w:val="0"/>
        <w:autoSpaceDN w:val="0"/>
        <w:adjustRightInd w:val="0"/>
        <w:ind w:firstLine="567"/>
        <w:jc w:val="center"/>
        <w:rPr>
          <w:bCs/>
        </w:rPr>
      </w:pPr>
      <w:r w:rsidRPr="003E71C6">
        <w:rPr>
          <w:bCs/>
        </w:rPr>
        <w:t xml:space="preserve">12. </w:t>
      </w:r>
      <w:r w:rsidR="00D15463" w:rsidRPr="003E71C6">
        <w:rPr>
          <w:bCs/>
        </w:rPr>
        <w:t>СТРОК ДІЇ ДОГОВОРУ</w:t>
      </w:r>
    </w:p>
    <w:p w:rsidR="008F588E" w:rsidRPr="003E71C6" w:rsidRDefault="008C5862" w:rsidP="008F588E">
      <w:pPr>
        <w:autoSpaceDE w:val="0"/>
        <w:autoSpaceDN w:val="0"/>
        <w:adjustRightInd w:val="0"/>
        <w:ind w:firstLine="567"/>
        <w:jc w:val="both"/>
      </w:pPr>
      <w:r w:rsidRPr="003E71C6">
        <w:t>12.1.</w:t>
      </w:r>
      <w:r w:rsidR="008F588E" w:rsidRPr="003E71C6">
        <w:t xml:space="preserve"> </w:t>
      </w:r>
      <w:r w:rsidR="00DC10BC" w:rsidRPr="003E71C6">
        <w:t xml:space="preserve">Даний Договір складений українською мовою, набирає чинності з моменту його підписання та скріплення печатками Сторін і діє до </w:t>
      </w:r>
      <w:r w:rsidR="00C6125E">
        <w:t>31 грудня</w:t>
      </w:r>
      <w:r w:rsidR="00451E7D" w:rsidRPr="003E71C6">
        <w:t xml:space="preserve"> </w:t>
      </w:r>
      <w:r w:rsidR="00DC10BC" w:rsidRPr="003E71C6">
        <w:t xml:space="preserve">2022 року, а в частині фінансових зобов’язань до повного їх виконання. </w:t>
      </w:r>
    </w:p>
    <w:p w:rsidR="00467F57" w:rsidRPr="003E71C6" w:rsidRDefault="00467F57" w:rsidP="00467F57">
      <w:pPr>
        <w:autoSpaceDE w:val="0"/>
        <w:autoSpaceDN w:val="0"/>
        <w:adjustRightInd w:val="0"/>
        <w:ind w:firstLine="567"/>
        <w:jc w:val="both"/>
      </w:pPr>
      <w:r w:rsidRPr="003E71C6">
        <w:t>12.2. Договір може бути припинений або достроково розірваний виключно за взаємною згодою Сторін з обов’язковим складанням додаткової угоди, підписаної Сторонами чи їх уповноваженими представниками.</w:t>
      </w:r>
    </w:p>
    <w:p w:rsidR="00467F57" w:rsidRPr="003E71C6" w:rsidRDefault="00467F57" w:rsidP="00467F57">
      <w:pPr>
        <w:autoSpaceDE w:val="0"/>
        <w:autoSpaceDN w:val="0"/>
        <w:adjustRightInd w:val="0"/>
        <w:ind w:firstLine="567"/>
        <w:jc w:val="both"/>
      </w:pPr>
      <w:r w:rsidRPr="003E71C6">
        <w:t>12.3. Замовник, так і Постачальник, у випадку систематичного (більше двох разів підряд) невиконання (неналежного виконання) іншою Стороною будь-якої з умов, положень або зобов’язань по цьому Договору, має право достроково розірвати цей Договір в односторонньому порядку, письмово повідомивши про це іншу Сторону Договору не пізніше ніж за 30 (тридцять) календарних днів до дати розірвання. Договір вважається розірваним з дати одержання іншою Стороною письмового повідомлення про розірвання.</w:t>
      </w:r>
    </w:p>
    <w:p w:rsidR="00E34CB1" w:rsidRPr="003E71C6" w:rsidRDefault="00467F57" w:rsidP="00467F57">
      <w:pPr>
        <w:autoSpaceDE w:val="0"/>
        <w:autoSpaceDN w:val="0"/>
        <w:adjustRightInd w:val="0"/>
        <w:ind w:firstLine="567"/>
        <w:jc w:val="both"/>
      </w:pPr>
      <w:r w:rsidRPr="003E71C6">
        <w:t>12.4. Цей Договір укладено у 2-х оригінальних примірниках, що мають однакову юридичну силу.</w:t>
      </w:r>
    </w:p>
    <w:p w:rsidR="006F0872" w:rsidRPr="003E71C6" w:rsidRDefault="006F0872" w:rsidP="006F0872">
      <w:pPr>
        <w:autoSpaceDE w:val="0"/>
        <w:autoSpaceDN w:val="0"/>
        <w:adjustRightInd w:val="0"/>
        <w:ind w:firstLine="567"/>
        <w:jc w:val="center"/>
        <w:rPr>
          <w:bCs/>
        </w:rPr>
      </w:pPr>
      <w:r w:rsidRPr="003E71C6">
        <w:rPr>
          <w:bCs/>
        </w:rPr>
        <w:t>1</w:t>
      </w:r>
      <w:r w:rsidR="00D454BE" w:rsidRPr="003E71C6">
        <w:rPr>
          <w:bCs/>
        </w:rPr>
        <w:t>3</w:t>
      </w:r>
      <w:r w:rsidRPr="003E71C6">
        <w:rPr>
          <w:bCs/>
        </w:rPr>
        <w:t xml:space="preserve">. </w:t>
      </w:r>
      <w:r w:rsidR="00F842DE" w:rsidRPr="003E71C6">
        <w:rPr>
          <w:bCs/>
        </w:rPr>
        <w:t>ДОДАТКИ ДО ДОГОВОРУ</w:t>
      </w:r>
    </w:p>
    <w:p w:rsidR="006F0872" w:rsidRPr="003E71C6" w:rsidRDefault="006A7A68" w:rsidP="006F0872">
      <w:pPr>
        <w:autoSpaceDE w:val="0"/>
        <w:autoSpaceDN w:val="0"/>
        <w:adjustRightInd w:val="0"/>
        <w:ind w:firstLine="567"/>
        <w:jc w:val="both"/>
      </w:pPr>
      <w:r w:rsidRPr="003E71C6">
        <w:t>1</w:t>
      </w:r>
      <w:r w:rsidR="00D454BE" w:rsidRPr="003E71C6">
        <w:t>3</w:t>
      </w:r>
      <w:r w:rsidRPr="003E71C6">
        <w:t>.1.</w:t>
      </w:r>
      <w:r w:rsidR="00BF35F1" w:rsidRPr="003E71C6">
        <w:t xml:space="preserve"> </w:t>
      </w:r>
      <w:r w:rsidR="006F0872" w:rsidRPr="003E71C6">
        <w:t>СПЕЦИФІКАЦІЯ (Додаток №1), яка є невід’ємною частиною цього Договору</w:t>
      </w:r>
      <w:r w:rsidR="00B73BF8" w:rsidRPr="003E71C6">
        <w:t xml:space="preserve">  </w:t>
      </w:r>
      <w:r w:rsidR="00B73BF8" w:rsidRPr="003E71C6">
        <w:rPr>
          <w:bCs/>
          <w:i/>
        </w:rPr>
        <w:t>(заповнюється на дату укладання договору)</w:t>
      </w:r>
      <w:r w:rsidR="00B762C9" w:rsidRPr="003E71C6">
        <w:t>.</w:t>
      </w:r>
    </w:p>
    <w:p w:rsidR="006C6525" w:rsidRPr="003E71C6" w:rsidRDefault="00BF35F1" w:rsidP="006C6525">
      <w:pPr>
        <w:autoSpaceDE w:val="0"/>
        <w:autoSpaceDN w:val="0"/>
        <w:adjustRightInd w:val="0"/>
        <w:ind w:firstLine="567"/>
        <w:jc w:val="both"/>
      </w:pPr>
      <w:r w:rsidRPr="003E71C6">
        <w:t>13.2. ТЕХНІЧНІ, ЯКІСНІ ТА ІНШІ ХАРАКТЕРИСТИКИ ПРЕДМЕТА ЗАКУПІВЛІ (Додаток  №2 до Договору)</w:t>
      </w:r>
      <w:r w:rsidR="006C6525" w:rsidRPr="003E71C6">
        <w:t>, які є невід’ємною частиною цього Договору</w:t>
      </w:r>
      <w:r w:rsidR="00B73BF8" w:rsidRPr="003E71C6">
        <w:t xml:space="preserve"> </w:t>
      </w:r>
      <w:r w:rsidR="00B73BF8" w:rsidRPr="003E71C6">
        <w:rPr>
          <w:bCs/>
          <w:i/>
        </w:rPr>
        <w:t>(заповнюється на дату укладання договору)</w:t>
      </w:r>
      <w:r w:rsidR="006C6525" w:rsidRPr="003E71C6">
        <w:t>.</w:t>
      </w:r>
    </w:p>
    <w:p w:rsidR="008F588E" w:rsidRPr="003E71C6" w:rsidRDefault="00E34CB1" w:rsidP="008F588E">
      <w:pPr>
        <w:autoSpaceDE w:val="0"/>
        <w:autoSpaceDN w:val="0"/>
        <w:adjustRightInd w:val="0"/>
        <w:ind w:firstLine="567"/>
        <w:jc w:val="center"/>
        <w:rPr>
          <w:bCs/>
        </w:rPr>
      </w:pPr>
      <w:r w:rsidRPr="003E71C6">
        <w:rPr>
          <w:bCs/>
        </w:rPr>
        <w:t>1</w:t>
      </w:r>
      <w:r w:rsidR="00D454BE" w:rsidRPr="003E71C6">
        <w:rPr>
          <w:bCs/>
        </w:rPr>
        <w:t>4</w:t>
      </w:r>
      <w:r w:rsidRPr="003E71C6">
        <w:rPr>
          <w:bCs/>
        </w:rPr>
        <w:t xml:space="preserve">. </w:t>
      </w:r>
      <w:r w:rsidR="00F842DE" w:rsidRPr="003E71C6">
        <w:rPr>
          <w:bCs/>
        </w:rPr>
        <w:t xml:space="preserve">ЮРИДИЧНІ АДРЕСИ, ПОШТОВІ ТА ПЛАТІЖНІ РЕКВІЗИТИ СТОРІН </w:t>
      </w:r>
      <w:r w:rsidR="008F588E" w:rsidRPr="003E71C6">
        <w:rPr>
          <w:bCs/>
        </w:rPr>
        <w:t xml:space="preserve"> </w:t>
      </w:r>
    </w:p>
    <w:p w:rsidR="0086202F" w:rsidRPr="0086202F" w:rsidRDefault="0086202F" w:rsidP="008F588E">
      <w:pPr>
        <w:autoSpaceDE w:val="0"/>
        <w:autoSpaceDN w:val="0"/>
        <w:adjustRightInd w:val="0"/>
        <w:ind w:firstLine="567"/>
        <w:jc w:val="center"/>
        <w:rPr>
          <w:bCs/>
          <w:i/>
        </w:rPr>
      </w:pPr>
      <w:r w:rsidRPr="003E71C6">
        <w:rPr>
          <w:bCs/>
          <w:i/>
        </w:rPr>
        <w:t>(заповнюється на дату укладання договору)</w:t>
      </w:r>
    </w:p>
    <w:sectPr w:rsidR="0086202F" w:rsidRPr="0086202F" w:rsidSect="006C6525">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DC" w:rsidRDefault="003D36DC" w:rsidP="00011286">
      <w:r>
        <w:separator/>
      </w:r>
    </w:p>
  </w:endnote>
  <w:endnote w:type="continuationSeparator" w:id="0">
    <w:p w:rsidR="003D36DC" w:rsidRDefault="003D36DC" w:rsidP="0001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DC" w:rsidRDefault="003D36DC" w:rsidP="00011286">
      <w:r>
        <w:separator/>
      </w:r>
    </w:p>
  </w:footnote>
  <w:footnote w:type="continuationSeparator" w:id="0">
    <w:p w:rsidR="003D36DC" w:rsidRDefault="003D36DC" w:rsidP="0001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1545"/>
    <w:multiLevelType w:val="multilevel"/>
    <w:tmpl w:val="3D44D088"/>
    <w:lvl w:ilvl="0">
      <w:start w:val="4"/>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
    <w:nsid w:val="29607EDE"/>
    <w:multiLevelType w:val="multilevel"/>
    <w:tmpl w:val="A9EC3782"/>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531E6C7F"/>
    <w:multiLevelType w:val="multilevel"/>
    <w:tmpl w:val="29B6B1F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C"/>
    <w:rsid w:val="00003CE8"/>
    <w:rsid w:val="00004CA4"/>
    <w:rsid w:val="00007DB5"/>
    <w:rsid w:val="0001087B"/>
    <w:rsid w:val="00011286"/>
    <w:rsid w:val="00012DBE"/>
    <w:rsid w:val="00021CAC"/>
    <w:rsid w:val="00022576"/>
    <w:rsid w:val="00022621"/>
    <w:rsid w:val="000271D6"/>
    <w:rsid w:val="00031748"/>
    <w:rsid w:val="0003675F"/>
    <w:rsid w:val="000377E3"/>
    <w:rsid w:val="00042D91"/>
    <w:rsid w:val="00042ED4"/>
    <w:rsid w:val="00054E60"/>
    <w:rsid w:val="0006368D"/>
    <w:rsid w:val="00070207"/>
    <w:rsid w:val="000800E6"/>
    <w:rsid w:val="00081875"/>
    <w:rsid w:val="0008410F"/>
    <w:rsid w:val="00087838"/>
    <w:rsid w:val="00090CBD"/>
    <w:rsid w:val="000A05BF"/>
    <w:rsid w:val="000A2FB9"/>
    <w:rsid w:val="000A3769"/>
    <w:rsid w:val="000A7184"/>
    <w:rsid w:val="000B1A91"/>
    <w:rsid w:val="000B4C72"/>
    <w:rsid w:val="000C25AE"/>
    <w:rsid w:val="000D0E6E"/>
    <w:rsid w:val="000D432C"/>
    <w:rsid w:val="000D778C"/>
    <w:rsid w:val="000D7860"/>
    <w:rsid w:val="000E0DD5"/>
    <w:rsid w:val="000F4C80"/>
    <w:rsid w:val="001008CE"/>
    <w:rsid w:val="00104544"/>
    <w:rsid w:val="00105BA1"/>
    <w:rsid w:val="0011466B"/>
    <w:rsid w:val="001153D1"/>
    <w:rsid w:val="0012195A"/>
    <w:rsid w:val="0012303D"/>
    <w:rsid w:val="0012361C"/>
    <w:rsid w:val="0012694C"/>
    <w:rsid w:val="00126F58"/>
    <w:rsid w:val="00133792"/>
    <w:rsid w:val="00136E3B"/>
    <w:rsid w:val="00141FB4"/>
    <w:rsid w:val="00142136"/>
    <w:rsid w:val="00146C9A"/>
    <w:rsid w:val="001613E3"/>
    <w:rsid w:val="00164343"/>
    <w:rsid w:val="001715B8"/>
    <w:rsid w:val="001716C3"/>
    <w:rsid w:val="00174B06"/>
    <w:rsid w:val="00177B89"/>
    <w:rsid w:val="001802D0"/>
    <w:rsid w:val="001832C3"/>
    <w:rsid w:val="00184A22"/>
    <w:rsid w:val="00184FBA"/>
    <w:rsid w:val="00191066"/>
    <w:rsid w:val="001A1827"/>
    <w:rsid w:val="001A2AE9"/>
    <w:rsid w:val="001A3D39"/>
    <w:rsid w:val="001A57C3"/>
    <w:rsid w:val="001B25B1"/>
    <w:rsid w:val="001B48DB"/>
    <w:rsid w:val="001B5025"/>
    <w:rsid w:val="001B7239"/>
    <w:rsid w:val="001B74F2"/>
    <w:rsid w:val="001C181B"/>
    <w:rsid w:val="001C58C1"/>
    <w:rsid w:val="001D0D91"/>
    <w:rsid w:val="001D5608"/>
    <w:rsid w:val="001E224A"/>
    <w:rsid w:val="001F6E17"/>
    <w:rsid w:val="0021433A"/>
    <w:rsid w:val="00217C49"/>
    <w:rsid w:val="002208BB"/>
    <w:rsid w:val="002229FE"/>
    <w:rsid w:val="00223AA0"/>
    <w:rsid w:val="00224561"/>
    <w:rsid w:val="00240B36"/>
    <w:rsid w:val="00266B92"/>
    <w:rsid w:val="00271687"/>
    <w:rsid w:val="0027511D"/>
    <w:rsid w:val="00275C9B"/>
    <w:rsid w:val="00276F58"/>
    <w:rsid w:val="00283D02"/>
    <w:rsid w:val="00285361"/>
    <w:rsid w:val="00290DC2"/>
    <w:rsid w:val="00293A5E"/>
    <w:rsid w:val="002A02F7"/>
    <w:rsid w:val="002A0A05"/>
    <w:rsid w:val="002A77C6"/>
    <w:rsid w:val="002A7CB8"/>
    <w:rsid w:val="002B2470"/>
    <w:rsid w:val="002B2A9C"/>
    <w:rsid w:val="002B7FF4"/>
    <w:rsid w:val="002C45B8"/>
    <w:rsid w:val="002F2DAF"/>
    <w:rsid w:val="002F3DBF"/>
    <w:rsid w:val="002F4F24"/>
    <w:rsid w:val="002F648E"/>
    <w:rsid w:val="00306589"/>
    <w:rsid w:val="00307386"/>
    <w:rsid w:val="00315C81"/>
    <w:rsid w:val="003179D0"/>
    <w:rsid w:val="003279B9"/>
    <w:rsid w:val="00335E68"/>
    <w:rsid w:val="00341439"/>
    <w:rsid w:val="0034399B"/>
    <w:rsid w:val="00351859"/>
    <w:rsid w:val="00351BB4"/>
    <w:rsid w:val="0035640B"/>
    <w:rsid w:val="0035673B"/>
    <w:rsid w:val="00363DBB"/>
    <w:rsid w:val="00365DBF"/>
    <w:rsid w:val="00373AD2"/>
    <w:rsid w:val="003859A6"/>
    <w:rsid w:val="0039401B"/>
    <w:rsid w:val="0039546E"/>
    <w:rsid w:val="0039778C"/>
    <w:rsid w:val="003A1D0F"/>
    <w:rsid w:val="003A3D21"/>
    <w:rsid w:val="003B13A8"/>
    <w:rsid w:val="003B16EA"/>
    <w:rsid w:val="003B628D"/>
    <w:rsid w:val="003C2BFE"/>
    <w:rsid w:val="003D36DC"/>
    <w:rsid w:val="003D4496"/>
    <w:rsid w:val="003D6102"/>
    <w:rsid w:val="003E654D"/>
    <w:rsid w:val="003E71C6"/>
    <w:rsid w:val="003E7D88"/>
    <w:rsid w:val="003F5AE6"/>
    <w:rsid w:val="00404FD6"/>
    <w:rsid w:val="00410C8A"/>
    <w:rsid w:val="00411F79"/>
    <w:rsid w:val="00414CE8"/>
    <w:rsid w:val="00416B10"/>
    <w:rsid w:val="00422337"/>
    <w:rsid w:val="004356EF"/>
    <w:rsid w:val="004443C8"/>
    <w:rsid w:val="0044574B"/>
    <w:rsid w:val="00451E7D"/>
    <w:rsid w:val="0045453F"/>
    <w:rsid w:val="00457EAD"/>
    <w:rsid w:val="0046138B"/>
    <w:rsid w:val="00463F76"/>
    <w:rsid w:val="00467F57"/>
    <w:rsid w:val="0047446E"/>
    <w:rsid w:val="0048748A"/>
    <w:rsid w:val="0049324E"/>
    <w:rsid w:val="00497F32"/>
    <w:rsid w:val="004A2A9C"/>
    <w:rsid w:val="004A375E"/>
    <w:rsid w:val="004A618A"/>
    <w:rsid w:val="004B4BA5"/>
    <w:rsid w:val="004B4ECF"/>
    <w:rsid w:val="004B4F4E"/>
    <w:rsid w:val="004B6C93"/>
    <w:rsid w:val="004C323A"/>
    <w:rsid w:val="004C4741"/>
    <w:rsid w:val="004D1953"/>
    <w:rsid w:val="004E3579"/>
    <w:rsid w:val="004E3915"/>
    <w:rsid w:val="004F5014"/>
    <w:rsid w:val="004F5B90"/>
    <w:rsid w:val="004F7B12"/>
    <w:rsid w:val="00500928"/>
    <w:rsid w:val="0050164F"/>
    <w:rsid w:val="00504720"/>
    <w:rsid w:val="005056D8"/>
    <w:rsid w:val="00516092"/>
    <w:rsid w:val="005203CF"/>
    <w:rsid w:val="0055264E"/>
    <w:rsid w:val="00555E9B"/>
    <w:rsid w:val="0056228F"/>
    <w:rsid w:val="00563146"/>
    <w:rsid w:val="00563CC9"/>
    <w:rsid w:val="0056471C"/>
    <w:rsid w:val="00570D18"/>
    <w:rsid w:val="00584721"/>
    <w:rsid w:val="0059009F"/>
    <w:rsid w:val="005966F0"/>
    <w:rsid w:val="005C205E"/>
    <w:rsid w:val="005C2A3B"/>
    <w:rsid w:val="005C4B93"/>
    <w:rsid w:val="005C4D98"/>
    <w:rsid w:val="005D1994"/>
    <w:rsid w:val="005E017E"/>
    <w:rsid w:val="005E5EC8"/>
    <w:rsid w:val="005F2C2B"/>
    <w:rsid w:val="005F6362"/>
    <w:rsid w:val="005F6A85"/>
    <w:rsid w:val="00615255"/>
    <w:rsid w:val="006160DD"/>
    <w:rsid w:val="006173CA"/>
    <w:rsid w:val="006226D6"/>
    <w:rsid w:val="00624314"/>
    <w:rsid w:val="00624B9F"/>
    <w:rsid w:val="006275AE"/>
    <w:rsid w:val="0063207A"/>
    <w:rsid w:val="006366FA"/>
    <w:rsid w:val="00641B1B"/>
    <w:rsid w:val="00643B39"/>
    <w:rsid w:val="006459BA"/>
    <w:rsid w:val="00646C88"/>
    <w:rsid w:val="006476FE"/>
    <w:rsid w:val="006503AD"/>
    <w:rsid w:val="00663304"/>
    <w:rsid w:val="00664BF7"/>
    <w:rsid w:val="00670613"/>
    <w:rsid w:val="00675880"/>
    <w:rsid w:val="00677EB7"/>
    <w:rsid w:val="00683C4A"/>
    <w:rsid w:val="00695FB3"/>
    <w:rsid w:val="006974A4"/>
    <w:rsid w:val="006A33F2"/>
    <w:rsid w:val="006A4D4B"/>
    <w:rsid w:val="006A7A68"/>
    <w:rsid w:val="006B4AB1"/>
    <w:rsid w:val="006C6525"/>
    <w:rsid w:val="006C6E31"/>
    <w:rsid w:val="006C74C7"/>
    <w:rsid w:val="006D5CD5"/>
    <w:rsid w:val="006D7DBF"/>
    <w:rsid w:val="006E041A"/>
    <w:rsid w:val="006E522C"/>
    <w:rsid w:val="006F0872"/>
    <w:rsid w:val="007005C8"/>
    <w:rsid w:val="007013FB"/>
    <w:rsid w:val="00704545"/>
    <w:rsid w:val="00714AF9"/>
    <w:rsid w:val="00717E38"/>
    <w:rsid w:val="00731125"/>
    <w:rsid w:val="00733E3E"/>
    <w:rsid w:val="00744203"/>
    <w:rsid w:val="00764B91"/>
    <w:rsid w:val="0076595D"/>
    <w:rsid w:val="00770E65"/>
    <w:rsid w:val="00777D8C"/>
    <w:rsid w:val="007863A3"/>
    <w:rsid w:val="00792202"/>
    <w:rsid w:val="007B36BB"/>
    <w:rsid w:val="007C3221"/>
    <w:rsid w:val="007C3A76"/>
    <w:rsid w:val="007C460F"/>
    <w:rsid w:val="007C7D77"/>
    <w:rsid w:val="007C7E24"/>
    <w:rsid w:val="007D7CA3"/>
    <w:rsid w:val="007E32BB"/>
    <w:rsid w:val="007F0094"/>
    <w:rsid w:val="007F2066"/>
    <w:rsid w:val="007F6FEE"/>
    <w:rsid w:val="007F74A1"/>
    <w:rsid w:val="008008FA"/>
    <w:rsid w:val="00802A64"/>
    <w:rsid w:val="00832EFD"/>
    <w:rsid w:val="00836BFC"/>
    <w:rsid w:val="00844C80"/>
    <w:rsid w:val="00845E2C"/>
    <w:rsid w:val="00847408"/>
    <w:rsid w:val="00855C63"/>
    <w:rsid w:val="0086202F"/>
    <w:rsid w:val="00864A9C"/>
    <w:rsid w:val="00864A9E"/>
    <w:rsid w:val="00865279"/>
    <w:rsid w:val="008678EE"/>
    <w:rsid w:val="00871495"/>
    <w:rsid w:val="008751AA"/>
    <w:rsid w:val="00892998"/>
    <w:rsid w:val="008A238B"/>
    <w:rsid w:val="008A2501"/>
    <w:rsid w:val="008A2FEA"/>
    <w:rsid w:val="008B169C"/>
    <w:rsid w:val="008B2A57"/>
    <w:rsid w:val="008C0EC1"/>
    <w:rsid w:val="008C5862"/>
    <w:rsid w:val="008C6545"/>
    <w:rsid w:val="008D09E7"/>
    <w:rsid w:val="008D1943"/>
    <w:rsid w:val="008E2500"/>
    <w:rsid w:val="008E4103"/>
    <w:rsid w:val="008E651F"/>
    <w:rsid w:val="008E7129"/>
    <w:rsid w:val="008F2DFA"/>
    <w:rsid w:val="008F4188"/>
    <w:rsid w:val="008F5543"/>
    <w:rsid w:val="008F588E"/>
    <w:rsid w:val="00900B28"/>
    <w:rsid w:val="00914E25"/>
    <w:rsid w:val="00920BDE"/>
    <w:rsid w:val="0092332E"/>
    <w:rsid w:val="00930EB5"/>
    <w:rsid w:val="0093425A"/>
    <w:rsid w:val="00940E27"/>
    <w:rsid w:val="009410D9"/>
    <w:rsid w:val="009549A9"/>
    <w:rsid w:val="00956C9D"/>
    <w:rsid w:val="00957478"/>
    <w:rsid w:val="009574C3"/>
    <w:rsid w:val="009647CF"/>
    <w:rsid w:val="009656F4"/>
    <w:rsid w:val="009661C4"/>
    <w:rsid w:val="009705B6"/>
    <w:rsid w:val="00970820"/>
    <w:rsid w:val="00976453"/>
    <w:rsid w:val="00977338"/>
    <w:rsid w:val="00985567"/>
    <w:rsid w:val="009862D4"/>
    <w:rsid w:val="009917D3"/>
    <w:rsid w:val="00997AF6"/>
    <w:rsid w:val="009A0567"/>
    <w:rsid w:val="009A2542"/>
    <w:rsid w:val="009A2781"/>
    <w:rsid w:val="009A46EF"/>
    <w:rsid w:val="009A6BD5"/>
    <w:rsid w:val="009B04BC"/>
    <w:rsid w:val="009B3598"/>
    <w:rsid w:val="009B4D26"/>
    <w:rsid w:val="009B5ADD"/>
    <w:rsid w:val="009B7BDD"/>
    <w:rsid w:val="009C0BD7"/>
    <w:rsid w:val="009C17A5"/>
    <w:rsid w:val="009D61D4"/>
    <w:rsid w:val="009E00FB"/>
    <w:rsid w:val="009E231E"/>
    <w:rsid w:val="009E6F5E"/>
    <w:rsid w:val="009F05FB"/>
    <w:rsid w:val="009F1A01"/>
    <w:rsid w:val="009F44B6"/>
    <w:rsid w:val="00A10325"/>
    <w:rsid w:val="00A10C86"/>
    <w:rsid w:val="00A115A0"/>
    <w:rsid w:val="00A14DAB"/>
    <w:rsid w:val="00A20F44"/>
    <w:rsid w:val="00A21C7D"/>
    <w:rsid w:val="00A31C91"/>
    <w:rsid w:val="00A566F5"/>
    <w:rsid w:val="00A60507"/>
    <w:rsid w:val="00A66164"/>
    <w:rsid w:val="00A66565"/>
    <w:rsid w:val="00A67427"/>
    <w:rsid w:val="00A7152B"/>
    <w:rsid w:val="00A771F1"/>
    <w:rsid w:val="00A84DC5"/>
    <w:rsid w:val="00A85B90"/>
    <w:rsid w:val="00A94004"/>
    <w:rsid w:val="00A95A9F"/>
    <w:rsid w:val="00AA4886"/>
    <w:rsid w:val="00AB03D5"/>
    <w:rsid w:val="00AD36AC"/>
    <w:rsid w:val="00AE213A"/>
    <w:rsid w:val="00B0051A"/>
    <w:rsid w:val="00B0163E"/>
    <w:rsid w:val="00B106B7"/>
    <w:rsid w:val="00B118AF"/>
    <w:rsid w:val="00B14958"/>
    <w:rsid w:val="00B20432"/>
    <w:rsid w:val="00B21CAA"/>
    <w:rsid w:val="00B26DA0"/>
    <w:rsid w:val="00B34C5F"/>
    <w:rsid w:val="00B366EB"/>
    <w:rsid w:val="00B36BB3"/>
    <w:rsid w:val="00B37CD6"/>
    <w:rsid w:val="00B44EB9"/>
    <w:rsid w:val="00B518FF"/>
    <w:rsid w:val="00B6172C"/>
    <w:rsid w:val="00B63A75"/>
    <w:rsid w:val="00B641F1"/>
    <w:rsid w:val="00B664D1"/>
    <w:rsid w:val="00B73BF8"/>
    <w:rsid w:val="00B762C9"/>
    <w:rsid w:val="00B96691"/>
    <w:rsid w:val="00B97B24"/>
    <w:rsid w:val="00BA13D6"/>
    <w:rsid w:val="00BB1B1A"/>
    <w:rsid w:val="00BB3A17"/>
    <w:rsid w:val="00BD0AC3"/>
    <w:rsid w:val="00BD3918"/>
    <w:rsid w:val="00BD4610"/>
    <w:rsid w:val="00BF3032"/>
    <w:rsid w:val="00BF35F1"/>
    <w:rsid w:val="00BF486F"/>
    <w:rsid w:val="00BF658E"/>
    <w:rsid w:val="00BF7FAA"/>
    <w:rsid w:val="00C0455A"/>
    <w:rsid w:val="00C06939"/>
    <w:rsid w:val="00C10BAA"/>
    <w:rsid w:val="00C156E2"/>
    <w:rsid w:val="00C20163"/>
    <w:rsid w:val="00C24394"/>
    <w:rsid w:val="00C268C5"/>
    <w:rsid w:val="00C45E8B"/>
    <w:rsid w:val="00C4612F"/>
    <w:rsid w:val="00C57FD1"/>
    <w:rsid w:val="00C60955"/>
    <w:rsid w:val="00C6125E"/>
    <w:rsid w:val="00C70008"/>
    <w:rsid w:val="00C7134B"/>
    <w:rsid w:val="00C71B07"/>
    <w:rsid w:val="00C731BA"/>
    <w:rsid w:val="00C74705"/>
    <w:rsid w:val="00C74912"/>
    <w:rsid w:val="00C764B4"/>
    <w:rsid w:val="00C81EA0"/>
    <w:rsid w:val="00CC6EA2"/>
    <w:rsid w:val="00CD0254"/>
    <w:rsid w:val="00CD222B"/>
    <w:rsid w:val="00CD2E4A"/>
    <w:rsid w:val="00CE5598"/>
    <w:rsid w:val="00CE5ED9"/>
    <w:rsid w:val="00D00FD9"/>
    <w:rsid w:val="00D03DA1"/>
    <w:rsid w:val="00D05931"/>
    <w:rsid w:val="00D07230"/>
    <w:rsid w:val="00D1425E"/>
    <w:rsid w:val="00D14818"/>
    <w:rsid w:val="00D15463"/>
    <w:rsid w:val="00D20CFC"/>
    <w:rsid w:val="00D252C4"/>
    <w:rsid w:val="00D4280A"/>
    <w:rsid w:val="00D454BE"/>
    <w:rsid w:val="00D53834"/>
    <w:rsid w:val="00D5444C"/>
    <w:rsid w:val="00D7555D"/>
    <w:rsid w:val="00D8036A"/>
    <w:rsid w:val="00D83642"/>
    <w:rsid w:val="00D85CF2"/>
    <w:rsid w:val="00D95B39"/>
    <w:rsid w:val="00DA30F1"/>
    <w:rsid w:val="00DB0296"/>
    <w:rsid w:val="00DB0950"/>
    <w:rsid w:val="00DB7955"/>
    <w:rsid w:val="00DC10BC"/>
    <w:rsid w:val="00DC2ABB"/>
    <w:rsid w:val="00DC407B"/>
    <w:rsid w:val="00DD45AD"/>
    <w:rsid w:val="00DD4C02"/>
    <w:rsid w:val="00DE47AC"/>
    <w:rsid w:val="00E0389B"/>
    <w:rsid w:val="00E1081E"/>
    <w:rsid w:val="00E10E71"/>
    <w:rsid w:val="00E141E3"/>
    <w:rsid w:val="00E20141"/>
    <w:rsid w:val="00E25A09"/>
    <w:rsid w:val="00E3454D"/>
    <w:rsid w:val="00E34CB1"/>
    <w:rsid w:val="00E45056"/>
    <w:rsid w:val="00E45E6E"/>
    <w:rsid w:val="00E53593"/>
    <w:rsid w:val="00E570CC"/>
    <w:rsid w:val="00E65B85"/>
    <w:rsid w:val="00E76D4C"/>
    <w:rsid w:val="00E77707"/>
    <w:rsid w:val="00E800F3"/>
    <w:rsid w:val="00E833E7"/>
    <w:rsid w:val="00E9484F"/>
    <w:rsid w:val="00E9689D"/>
    <w:rsid w:val="00EA0C60"/>
    <w:rsid w:val="00EA256B"/>
    <w:rsid w:val="00EC100D"/>
    <w:rsid w:val="00EC1C05"/>
    <w:rsid w:val="00EC7AFB"/>
    <w:rsid w:val="00EE05D1"/>
    <w:rsid w:val="00EE42CE"/>
    <w:rsid w:val="00EF165A"/>
    <w:rsid w:val="00EF55DD"/>
    <w:rsid w:val="00EF5A4E"/>
    <w:rsid w:val="00F16AA6"/>
    <w:rsid w:val="00F23D63"/>
    <w:rsid w:val="00F248AB"/>
    <w:rsid w:val="00F3118D"/>
    <w:rsid w:val="00F31289"/>
    <w:rsid w:val="00F31AD9"/>
    <w:rsid w:val="00F36AB2"/>
    <w:rsid w:val="00F4263E"/>
    <w:rsid w:val="00F4431D"/>
    <w:rsid w:val="00F46EF1"/>
    <w:rsid w:val="00F530E5"/>
    <w:rsid w:val="00F56164"/>
    <w:rsid w:val="00F673B4"/>
    <w:rsid w:val="00F7238D"/>
    <w:rsid w:val="00F81797"/>
    <w:rsid w:val="00F842DE"/>
    <w:rsid w:val="00F929B1"/>
    <w:rsid w:val="00F94553"/>
    <w:rsid w:val="00F95061"/>
    <w:rsid w:val="00F967C9"/>
    <w:rsid w:val="00F96BD8"/>
    <w:rsid w:val="00FA382A"/>
    <w:rsid w:val="00FA7EE4"/>
    <w:rsid w:val="00FC3E3B"/>
    <w:rsid w:val="00FC6EAF"/>
    <w:rsid w:val="00FD0BAE"/>
    <w:rsid w:val="00FD1635"/>
    <w:rsid w:val="00FD39DD"/>
    <w:rsid w:val="00FD65A4"/>
    <w:rsid w:val="00FD67D3"/>
    <w:rsid w:val="00FF02D5"/>
    <w:rsid w:val="00FF51A6"/>
    <w:rsid w:val="00FF6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6642-D79A-4050-82FD-3024F983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9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2B2A9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BB3A1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A9C"/>
    <w:rPr>
      <w:rFonts w:ascii="Times New Roman" w:eastAsia="Times New Roman" w:hAnsi="Times New Roman" w:cs="Times New Roman"/>
      <w:b/>
      <w:bCs/>
      <w:kern w:val="36"/>
      <w:sz w:val="48"/>
      <w:szCs w:val="48"/>
      <w:lang w:eastAsia="uk-UA"/>
    </w:rPr>
  </w:style>
  <w:style w:type="paragraph" w:styleId="a3">
    <w:name w:val="Normal (Web)"/>
    <w:basedOn w:val="a"/>
    <w:link w:val="a4"/>
    <w:uiPriority w:val="99"/>
    <w:rsid w:val="002B2A9C"/>
    <w:pPr>
      <w:spacing w:before="100" w:beforeAutospacing="1" w:after="100" w:afterAutospacing="1"/>
    </w:pPr>
  </w:style>
  <w:style w:type="character" w:customStyle="1" w:styleId="a4">
    <w:name w:val="Обычный (веб) Знак"/>
    <w:link w:val="a3"/>
    <w:uiPriority w:val="99"/>
    <w:locked/>
    <w:rsid w:val="002B2A9C"/>
    <w:rPr>
      <w:rFonts w:ascii="Times New Roman" w:eastAsia="Times New Roman" w:hAnsi="Times New Roman" w:cs="Times New Roman"/>
      <w:sz w:val="24"/>
      <w:szCs w:val="24"/>
      <w:lang w:eastAsia="uk-UA"/>
    </w:rPr>
  </w:style>
  <w:style w:type="paragraph" w:customStyle="1" w:styleId="11">
    <w:name w:val="Обычный1"/>
    <w:rsid w:val="002B2A9C"/>
    <w:pPr>
      <w:spacing w:after="0" w:line="276" w:lineRule="auto"/>
    </w:pPr>
    <w:rPr>
      <w:rFonts w:ascii="Arial" w:eastAsia="Times New Roman" w:hAnsi="Arial" w:cs="Arial"/>
      <w:color w:val="000000"/>
      <w:szCs w:val="20"/>
      <w:lang w:val="en-US"/>
    </w:rPr>
  </w:style>
  <w:style w:type="character" w:styleId="a5">
    <w:name w:val="Hyperlink"/>
    <w:uiPriority w:val="99"/>
    <w:rsid w:val="002B2A9C"/>
    <w:rPr>
      <w:color w:val="0000FF"/>
      <w:u w:val="single"/>
    </w:rPr>
  </w:style>
  <w:style w:type="paragraph" w:customStyle="1" w:styleId="21">
    <w:name w:val="Обычный2"/>
    <w:rsid w:val="002B2A9C"/>
    <w:pPr>
      <w:spacing w:after="0" w:line="276" w:lineRule="auto"/>
    </w:pPr>
    <w:rPr>
      <w:rFonts w:ascii="Arial" w:eastAsia="Times New Roman" w:hAnsi="Arial" w:cs="Arial"/>
      <w:color w:val="000000"/>
      <w:szCs w:val="20"/>
      <w:lang w:val="en-US"/>
    </w:rPr>
  </w:style>
  <w:style w:type="paragraph" w:styleId="HTML">
    <w:name w:val="HTML Preformatted"/>
    <w:basedOn w:val="a"/>
    <w:link w:val="HTML0"/>
    <w:uiPriority w:val="99"/>
    <w:unhideWhenUsed/>
    <w:rsid w:val="002B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2A9C"/>
    <w:rPr>
      <w:rFonts w:ascii="Courier New" w:eastAsia="Times New Roman" w:hAnsi="Courier New" w:cs="Courier New"/>
      <w:sz w:val="20"/>
      <w:szCs w:val="20"/>
      <w:lang w:eastAsia="uk-UA"/>
    </w:rPr>
  </w:style>
  <w:style w:type="paragraph" w:customStyle="1" w:styleId="rvps2">
    <w:name w:val="rvps2"/>
    <w:basedOn w:val="a"/>
    <w:rsid w:val="002B2A9C"/>
    <w:pPr>
      <w:spacing w:before="100" w:beforeAutospacing="1" w:after="100" w:afterAutospacing="1"/>
    </w:pPr>
  </w:style>
  <w:style w:type="paragraph" w:styleId="a6">
    <w:name w:val="Balloon Text"/>
    <w:basedOn w:val="a"/>
    <w:link w:val="a7"/>
    <w:uiPriority w:val="99"/>
    <w:semiHidden/>
    <w:unhideWhenUsed/>
    <w:rsid w:val="00DE47AC"/>
    <w:rPr>
      <w:rFonts w:ascii="Segoe UI" w:hAnsi="Segoe UI" w:cs="Segoe UI"/>
      <w:sz w:val="18"/>
      <w:szCs w:val="18"/>
    </w:rPr>
  </w:style>
  <w:style w:type="character" w:customStyle="1" w:styleId="a7">
    <w:name w:val="Текст выноски Знак"/>
    <w:basedOn w:val="a0"/>
    <w:link w:val="a6"/>
    <w:uiPriority w:val="99"/>
    <w:semiHidden/>
    <w:rsid w:val="00DE47AC"/>
    <w:rPr>
      <w:rFonts w:ascii="Segoe UI" w:eastAsia="Times New Roman" w:hAnsi="Segoe UI" w:cs="Segoe UI"/>
      <w:sz w:val="18"/>
      <w:szCs w:val="18"/>
      <w:lang w:eastAsia="uk-UA"/>
    </w:rPr>
  </w:style>
  <w:style w:type="character" w:customStyle="1" w:styleId="x-attributesvalue">
    <w:name w:val="x-attributes__value"/>
    <w:basedOn w:val="a0"/>
    <w:rsid w:val="001613E3"/>
  </w:style>
  <w:style w:type="character" w:customStyle="1" w:styleId="b-tagtext">
    <w:name w:val="b-tag__text"/>
    <w:basedOn w:val="a0"/>
    <w:rsid w:val="00DB7955"/>
  </w:style>
  <w:style w:type="character" w:styleId="a8">
    <w:name w:val="Strong"/>
    <w:basedOn w:val="a0"/>
    <w:uiPriority w:val="22"/>
    <w:qFormat/>
    <w:rsid w:val="00900B28"/>
    <w:rPr>
      <w:b/>
      <w:bCs/>
    </w:rPr>
  </w:style>
  <w:style w:type="paragraph" w:customStyle="1" w:styleId="3">
    <w:name w:val="Обычный3"/>
    <w:rsid w:val="006A4D4B"/>
    <w:pPr>
      <w:spacing w:after="0" w:line="276" w:lineRule="auto"/>
    </w:pPr>
    <w:rPr>
      <w:rFonts w:ascii="Arial" w:eastAsia="Arial" w:hAnsi="Arial" w:cs="Arial"/>
      <w:color w:val="000000"/>
      <w:lang w:val="ru-RU" w:eastAsia="ru-RU"/>
    </w:rPr>
  </w:style>
  <w:style w:type="character" w:customStyle="1" w:styleId="rvts0">
    <w:name w:val="rvts0"/>
    <w:rsid w:val="00A60507"/>
  </w:style>
  <w:style w:type="paragraph" w:styleId="a9">
    <w:name w:val="List Paragraph"/>
    <w:basedOn w:val="a"/>
    <w:uiPriority w:val="34"/>
    <w:qFormat/>
    <w:rsid w:val="006F0872"/>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a">
    <w:name w:val="header"/>
    <w:basedOn w:val="a"/>
    <w:link w:val="ab"/>
    <w:uiPriority w:val="99"/>
    <w:unhideWhenUsed/>
    <w:rsid w:val="00011286"/>
    <w:pPr>
      <w:tabs>
        <w:tab w:val="center" w:pos="4819"/>
        <w:tab w:val="right" w:pos="9639"/>
      </w:tabs>
    </w:pPr>
  </w:style>
  <w:style w:type="character" w:customStyle="1" w:styleId="ab">
    <w:name w:val="Верхний колонтитул Знак"/>
    <w:basedOn w:val="a0"/>
    <w:link w:val="aa"/>
    <w:uiPriority w:val="99"/>
    <w:rsid w:val="00011286"/>
    <w:rPr>
      <w:rFonts w:ascii="Times New Roman" w:eastAsia="Times New Roman" w:hAnsi="Times New Roman" w:cs="Times New Roman"/>
      <w:sz w:val="24"/>
      <w:szCs w:val="24"/>
      <w:lang w:eastAsia="uk-UA"/>
    </w:rPr>
  </w:style>
  <w:style w:type="paragraph" w:styleId="ac">
    <w:name w:val="footer"/>
    <w:basedOn w:val="a"/>
    <w:link w:val="ad"/>
    <w:uiPriority w:val="99"/>
    <w:unhideWhenUsed/>
    <w:rsid w:val="00011286"/>
    <w:pPr>
      <w:tabs>
        <w:tab w:val="center" w:pos="4819"/>
        <w:tab w:val="right" w:pos="9639"/>
      </w:tabs>
    </w:pPr>
  </w:style>
  <w:style w:type="character" w:customStyle="1" w:styleId="ad">
    <w:name w:val="Нижний колонтитул Знак"/>
    <w:basedOn w:val="a0"/>
    <w:link w:val="ac"/>
    <w:uiPriority w:val="99"/>
    <w:rsid w:val="00011286"/>
    <w:rPr>
      <w:rFonts w:ascii="Times New Roman" w:eastAsia="Times New Roman" w:hAnsi="Times New Roman" w:cs="Times New Roman"/>
      <w:sz w:val="24"/>
      <w:szCs w:val="24"/>
      <w:lang w:eastAsia="uk-UA"/>
    </w:rPr>
  </w:style>
  <w:style w:type="character" w:customStyle="1" w:styleId="supplierinfolisttext1ysks">
    <w:name w:val="supplierinfo__listtext__1ysks"/>
    <w:basedOn w:val="a0"/>
    <w:rsid w:val="00B762C9"/>
  </w:style>
  <w:style w:type="character" w:customStyle="1" w:styleId="zk-definition-listitem-text">
    <w:name w:val="zk-definition-list__item-text"/>
    <w:basedOn w:val="a0"/>
    <w:rsid w:val="00DD4C02"/>
  </w:style>
  <w:style w:type="character" w:customStyle="1" w:styleId="qaclassifierdescrcode">
    <w:name w:val="qa_classifier_descr_code"/>
    <w:rsid w:val="005C205E"/>
  </w:style>
  <w:style w:type="paragraph" w:customStyle="1" w:styleId="ae">
    <w:name w:val="Знак Знак"/>
    <w:basedOn w:val="a"/>
    <w:rsid w:val="00F31AD9"/>
    <w:rPr>
      <w:rFonts w:ascii="Verdana" w:hAnsi="Verdana" w:cs="Verdana"/>
      <w:sz w:val="20"/>
      <w:szCs w:val="20"/>
      <w:lang w:val="en-US" w:eastAsia="en-US"/>
    </w:rPr>
  </w:style>
  <w:style w:type="paragraph" w:styleId="af">
    <w:name w:val="No Spacing"/>
    <w:uiPriority w:val="1"/>
    <w:qFormat/>
    <w:rsid w:val="00EA256B"/>
    <w:pPr>
      <w:spacing w:after="0" w:line="240" w:lineRule="auto"/>
    </w:pPr>
    <w:rPr>
      <w:rFonts w:ascii="Calibri" w:eastAsia="Calibri" w:hAnsi="Calibri" w:cs="Times New Roman"/>
    </w:rPr>
  </w:style>
  <w:style w:type="paragraph" w:styleId="af0">
    <w:name w:val="Body Text"/>
    <w:basedOn w:val="a"/>
    <w:link w:val="af1"/>
    <w:rsid w:val="000D7860"/>
    <w:pPr>
      <w:spacing w:after="120"/>
    </w:pPr>
    <w:rPr>
      <w:lang w:val="ru-RU" w:eastAsia="ru-RU"/>
    </w:rPr>
  </w:style>
  <w:style w:type="character" w:customStyle="1" w:styleId="af1">
    <w:name w:val="Основной текст Знак"/>
    <w:basedOn w:val="a0"/>
    <w:link w:val="af0"/>
    <w:rsid w:val="000D7860"/>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BB3A17"/>
    <w:rPr>
      <w:rFonts w:ascii="Arial" w:eastAsia="Times New Roman" w:hAnsi="Arial" w:cs="Arial"/>
      <w:b/>
      <w:bCs/>
      <w:i/>
      <w:iCs/>
      <w:sz w:val="28"/>
      <w:szCs w:val="28"/>
      <w:lang w:eastAsia="uk-UA"/>
    </w:rPr>
  </w:style>
  <w:style w:type="character" w:customStyle="1" w:styleId="rvts44">
    <w:name w:val="rvts44"/>
    <w:basedOn w:val="a0"/>
    <w:rsid w:val="00BB3A17"/>
  </w:style>
  <w:style w:type="character" w:customStyle="1" w:styleId="rvts23">
    <w:name w:val="rvts23"/>
    <w:rsid w:val="00BB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370">
      <w:bodyDiv w:val="1"/>
      <w:marLeft w:val="0"/>
      <w:marRight w:val="0"/>
      <w:marTop w:val="0"/>
      <w:marBottom w:val="0"/>
      <w:divBdr>
        <w:top w:val="none" w:sz="0" w:space="0" w:color="auto"/>
        <w:left w:val="none" w:sz="0" w:space="0" w:color="auto"/>
        <w:bottom w:val="none" w:sz="0" w:space="0" w:color="auto"/>
        <w:right w:val="none" w:sz="0" w:space="0" w:color="auto"/>
      </w:divBdr>
    </w:div>
    <w:div w:id="284044608">
      <w:bodyDiv w:val="1"/>
      <w:marLeft w:val="0"/>
      <w:marRight w:val="0"/>
      <w:marTop w:val="0"/>
      <w:marBottom w:val="0"/>
      <w:divBdr>
        <w:top w:val="none" w:sz="0" w:space="0" w:color="auto"/>
        <w:left w:val="none" w:sz="0" w:space="0" w:color="auto"/>
        <w:bottom w:val="none" w:sz="0" w:space="0" w:color="auto"/>
        <w:right w:val="none" w:sz="0" w:space="0" w:color="auto"/>
      </w:divBdr>
    </w:div>
    <w:div w:id="325090900">
      <w:bodyDiv w:val="1"/>
      <w:marLeft w:val="0"/>
      <w:marRight w:val="0"/>
      <w:marTop w:val="0"/>
      <w:marBottom w:val="0"/>
      <w:divBdr>
        <w:top w:val="none" w:sz="0" w:space="0" w:color="auto"/>
        <w:left w:val="none" w:sz="0" w:space="0" w:color="auto"/>
        <w:bottom w:val="none" w:sz="0" w:space="0" w:color="auto"/>
        <w:right w:val="none" w:sz="0" w:space="0" w:color="auto"/>
      </w:divBdr>
    </w:div>
    <w:div w:id="411244419">
      <w:bodyDiv w:val="1"/>
      <w:marLeft w:val="0"/>
      <w:marRight w:val="0"/>
      <w:marTop w:val="0"/>
      <w:marBottom w:val="0"/>
      <w:divBdr>
        <w:top w:val="none" w:sz="0" w:space="0" w:color="auto"/>
        <w:left w:val="none" w:sz="0" w:space="0" w:color="auto"/>
        <w:bottom w:val="none" w:sz="0" w:space="0" w:color="auto"/>
        <w:right w:val="none" w:sz="0" w:space="0" w:color="auto"/>
      </w:divBdr>
    </w:div>
    <w:div w:id="448208668">
      <w:bodyDiv w:val="1"/>
      <w:marLeft w:val="0"/>
      <w:marRight w:val="0"/>
      <w:marTop w:val="0"/>
      <w:marBottom w:val="0"/>
      <w:divBdr>
        <w:top w:val="none" w:sz="0" w:space="0" w:color="auto"/>
        <w:left w:val="none" w:sz="0" w:space="0" w:color="auto"/>
        <w:bottom w:val="none" w:sz="0" w:space="0" w:color="auto"/>
        <w:right w:val="none" w:sz="0" w:space="0" w:color="auto"/>
      </w:divBdr>
    </w:div>
    <w:div w:id="568534973">
      <w:bodyDiv w:val="1"/>
      <w:marLeft w:val="0"/>
      <w:marRight w:val="0"/>
      <w:marTop w:val="0"/>
      <w:marBottom w:val="0"/>
      <w:divBdr>
        <w:top w:val="none" w:sz="0" w:space="0" w:color="auto"/>
        <w:left w:val="none" w:sz="0" w:space="0" w:color="auto"/>
        <w:bottom w:val="none" w:sz="0" w:space="0" w:color="auto"/>
        <w:right w:val="none" w:sz="0" w:space="0" w:color="auto"/>
      </w:divBdr>
    </w:div>
    <w:div w:id="675376596">
      <w:bodyDiv w:val="1"/>
      <w:marLeft w:val="0"/>
      <w:marRight w:val="0"/>
      <w:marTop w:val="0"/>
      <w:marBottom w:val="0"/>
      <w:divBdr>
        <w:top w:val="none" w:sz="0" w:space="0" w:color="auto"/>
        <w:left w:val="none" w:sz="0" w:space="0" w:color="auto"/>
        <w:bottom w:val="none" w:sz="0" w:space="0" w:color="auto"/>
        <w:right w:val="none" w:sz="0" w:space="0" w:color="auto"/>
      </w:divBdr>
    </w:div>
    <w:div w:id="723531362">
      <w:bodyDiv w:val="1"/>
      <w:marLeft w:val="0"/>
      <w:marRight w:val="0"/>
      <w:marTop w:val="0"/>
      <w:marBottom w:val="0"/>
      <w:divBdr>
        <w:top w:val="none" w:sz="0" w:space="0" w:color="auto"/>
        <w:left w:val="none" w:sz="0" w:space="0" w:color="auto"/>
        <w:bottom w:val="none" w:sz="0" w:space="0" w:color="auto"/>
        <w:right w:val="none" w:sz="0" w:space="0" w:color="auto"/>
      </w:divBdr>
    </w:div>
    <w:div w:id="724063377">
      <w:bodyDiv w:val="1"/>
      <w:marLeft w:val="0"/>
      <w:marRight w:val="0"/>
      <w:marTop w:val="0"/>
      <w:marBottom w:val="0"/>
      <w:divBdr>
        <w:top w:val="none" w:sz="0" w:space="0" w:color="auto"/>
        <w:left w:val="none" w:sz="0" w:space="0" w:color="auto"/>
        <w:bottom w:val="none" w:sz="0" w:space="0" w:color="auto"/>
        <w:right w:val="none" w:sz="0" w:space="0" w:color="auto"/>
      </w:divBdr>
    </w:div>
    <w:div w:id="769935632">
      <w:bodyDiv w:val="1"/>
      <w:marLeft w:val="0"/>
      <w:marRight w:val="0"/>
      <w:marTop w:val="0"/>
      <w:marBottom w:val="0"/>
      <w:divBdr>
        <w:top w:val="none" w:sz="0" w:space="0" w:color="auto"/>
        <w:left w:val="none" w:sz="0" w:space="0" w:color="auto"/>
        <w:bottom w:val="none" w:sz="0" w:space="0" w:color="auto"/>
        <w:right w:val="none" w:sz="0" w:space="0" w:color="auto"/>
      </w:divBdr>
    </w:div>
    <w:div w:id="916208161">
      <w:bodyDiv w:val="1"/>
      <w:marLeft w:val="0"/>
      <w:marRight w:val="0"/>
      <w:marTop w:val="0"/>
      <w:marBottom w:val="0"/>
      <w:divBdr>
        <w:top w:val="none" w:sz="0" w:space="0" w:color="auto"/>
        <w:left w:val="none" w:sz="0" w:space="0" w:color="auto"/>
        <w:bottom w:val="none" w:sz="0" w:space="0" w:color="auto"/>
        <w:right w:val="none" w:sz="0" w:space="0" w:color="auto"/>
      </w:divBdr>
    </w:div>
    <w:div w:id="916401410">
      <w:bodyDiv w:val="1"/>
      <w:marLeft w:val="0"/>
      <w:marRight w:val="0"/>
      <w:marTop w:val="0"/>
      <w:marBottom w:val="0"/>
      <w:divBdr>
        <w:top w:val="none" w:sz="0" w:space="0" w:color="auto"/>
        <w:left w:val="none" w:sz="0" w:space="0" w:color="auto"/>
        <w:bottom w:val="none" w:sz="0" w:space="0" w:color="auto"/>
        <w:right w:val="none" w:sz="0" w:space="0" w:color="auto"/>
      </w:divBdr>
    </w:div>
    <w:div w:id="960460681">
      <w:bodyDiv w:val="1"/>
      <w:marLeft w:val="0"/>
      <w:marRight w:val="0"/>
      <w:marTop w:val="0"/>
      <w:marBottom w:val="0"/>
      <w:divBdr>
        <w:top w:val="none" w:sz="0" w:space="0" w:color="auto"/>
        <w:left w:val="none" w:sz="0" w:space="0" w:color="auto"/>
        <w:bottom w:val="none" w:sz="0" w:space="0" w:color="auto"/>
        <w:right w:val="none" w:sz="0" w:space="0" w:color="auto"/>
      </w:divBdr>
    </w:div>
    <w:div w:id="1097823489">
      <w:bodyDiv w:val="1"/>
      <w:marLeft w:val="0"/>
      <w:marRight w:val="0"/>
      <w:marTop w:val="0"/>
      <w:marBottom w:val="0"/>
      <w:divBdr>
        <w:top w:val="none" w:sz="0" w:space="0" w:color="auto"/>
        <w:left w:val="none" w:sz="0" w:space="0" w:color="auto"/>
        <w:bottom w:val="none" w:sz="0" w:space="0" w:color="auto"/>
        <w:right w:val="none" w:sz="0" w:space="0" w:color="auto"/>
      </w:divBdr>
    </w:div>
    <w:div w:id="1225870926">
      <w:bodyDiv w:val="1"/>
      <w:marLeft w:val="0"/>
      <w:marRight w:val="0"/>
      <w:marTop w:val="0"/>
      <w:marBottom w:val="0"/>
      <w:divBdr>
        <w:top w:val="none" w:sz="0" w:space="0" w:color="auto"/>
        <w:left w:val="none" w:sz="0" w:space="0" w:color="auto"/>
        <w:bottom w:val="none" w:sz="0" w:space="0" w:color="auto"/>
        <w:right w:val="none" w:sz="0" w:space="0" w:color="auto"/>
      </w:divBdr>
    </w:div>
    <w:div w:id="1341155787">
      <w:bodyDiv w:val="1"/>
      <w:marLeft w:val="0"/>
      <w:marRight w:val="0"/>
      <w:marTop w:val="0"/>
      <w:marBottom w:val="0"/>
      <w:divBdr>
        <w:top w:val="none" w:sz="0" w:space="0" w:color="auto"/>
        <w:left w:val="none" w:sz="0" w:space="0" w:color="auto"/>
        <w:bottom w:val="none" w:sz="0" w:space="0" w:color="auto"/>
        <w:right w:val="none" w:sz="0" w:space="0" w:color="auto"/>
      </w:divBdr>
    </w:div>
    <w:div w:id="1354573705">
      <w:bodyDiv w:val="1"/>
      <w:marLeft w:val="0"/>
      <w:marRight w:val="0"/>
      <w:marTop w:val="0"/>
      <w:marBottom w:val="0"/>
      <w:divBdr>
        <w:top w:val="none" w:sz="0" w:space="0" w:color="auto"/>
        <w:left w:val="none" w:sz="0" w:space="0" w:color="auto"/>
        <w:bottom w:val="none" w:sz="0" w:space="0" w:color="auto"/>
        <w:right w:val="none" w:sz="0" w:space="0" w:color="auto"/>
      </w:divBdr>
    </w:div>
    <w:div w:id="1396857927">
      <w:bodyDiv w:val="1"/>
      <w:marLeft w:val="0"/>
      <w:marRight w:val="0"/>
      <w:marTop w:val="0"/>
      <w:marBottom w:val="0"/>
      <w:divBdr>
        <w:top w:val="none" w:sz="0" w:space="0" w:color="auto"/>
        <w:left w:val="none" w:sz="0" w:space="0" w:color="auto"/>
        <w:bottom w:val="none" w:sz="0" w:space="0" w:color="auto"/>
        <w:right w:val="none" w:sz="0" w:space="0" w:color="auto"/>
      </w:divBdr>
    </w:div>
    <w:div w:id="1807040953">
      <w:bodyDiv w:val="1"/>
      <w:marLeft w:val="0"/>
      <w:marRight w:val="0"/>
      <w:marTop w:val="0"/>
      <w:marBottom w:val="0"/>
      <w:divBdr>
        <w:top w:val="none" w:sz="0" w:space="0" w:color="auto"/>
        <w:left w:val="none" w:sz="0" w:space="0" w:color="auto"/>
        <w:bottom w:val="none" w:sz="0" w:space="0" w:color="auto"/>
        <w:right w:val="none" w:sz="0" w:space="0" w:color="auto"/>
      </w:divBdr>
    </w:div>
    <w:div w:id="1817333254">
      <w:bodyDiv w:val="1"/>
      <w:marLeft w:val="0"/>
      <w:marRight w:val="0"/>
      <w:marTop w:val="0"/>
      <w:marBottom w:val="0"/>
      <w:divBdr>
        <w:top w:val="none" w:sz="0" w:space="0" w:color="auto"/>
        <w:left w:val="none" w:sz="0" w:space="0" w:color="auto"/>
        <w:bottom w:val="none" w:sz="0" w:space="0" w:color="auto"/>
        <w:right w:val="none" w:sz="0" w:space="0" w:color="auto"/>
      </w:divBdr>
      <w:divsChild>
        <w:div w:id="381945372">
          <w:marLeft w:val="0"/>
          <w:marRight w:val="0"/>
          <w:marTop w:val="0"/>
          <w:marBottom w:val="0"/>
          <w:divBdr>
            <w:top w:val="none" w:sz="0" w:space="0" w:color="auto"/>
            <w:left w:val="none" w:sz="0" w:space="0" w:color="auto"/>
            <w:bottom w:val="none" w:sz="0" w:space="0" w:color="auto"/>
            <w:right w:val="none" w:sz="0" w:space="0" w:color="auto"/>
          </w:divBdr>
          <w:divsChild>
            <w:div w:id="1935243817">
              <w:marLeft w:val="0"/>
              <w:marRight w:val="0"/>
              <w:marTop w:val="0"/>
              <w:marBottom w:val="0"/>
              <w:divBdr>
                <w:top w:val="none" w:sz="0" w:space="0" w:color="auto"/>
                <w:left w:val="none" w:sz="0" w:space="0" w:color="auto"/>
                <w:bottom w:val="none" w:sz="0" w:space="0" w:color="auto"/>
                <w:right w:val="none" w:sz="0" w:space="0" w:color="auto"/>
              </w:divBdr>
              <w:divsChild>
                <w:div w:id="472988849">
                  <w:marLeft w:val="0"/>
                  <w:marRight w:val="0"/>
                  <w:marTop w:val="0"/>
                  <w:marBottom w:val="0"/>
                  <w:divBdr>
                    <w:top w:val="none" w:sz="0" w:space="0" w:color="auto"/>
                    <w:left w:val="none" w:sz="0" w:space="0" w:color="auto"/>
                    <w:bottom w:val="none" w:sz="0" w:space="0" w:color="auto"/>
                    <w:right w:val="none" w:sz="0" w:space="0" w:color="auto"/>
                  </w:divBdr>
                  <w:divsChild>
                    <w:div w:id="984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224">
      <w:bodyDiv w:val="1"/>
      <w:marLeft w:val="0"/>
      <w:marRight w:val="0"/>
      <w:marTop w:val="0"/>
      <w:marBottom w:val="0"/>
      <w:divBdr>
        <w:top w:val="none" w:sz="0" w:space="0" w:color="auto"/>
        <w:left w:val="none" w:sz="0" w:space="0" w:color="auto"/>
        <w:bottom w:val="none" w:sz="0" w:space="0" w:color="auto"/>
        <w:right w:val="none" w:sz="0" w:space="0" w:color="auto"/>
      </w:divBdr>
    </w:div>
    <w:div w:id="2107849547">
      <w:bodyDiv w:val="1"/>
      <w:marLeft w:val="0"/>
      <w:marRight w:val="0"/>
      <w:marTop w:val="0"/>
      <w:marBottom w:val="0"/>
      <w:divBdr>
        <w:top w:val="none" w:sz="0" w:space="0" w:color="auto"/>
        <w:left w:val="none" w:sz="0" w:space="0" w:color="auto"/>
        <w:bottom w:val="none" w:sz="0" w:space="0" w:color="auto"/>
        <w:right w:val="none" w:sz="0" w:space="0" w:color="auto"/>
      </w:divBdr>
    </w:div>
    <w:div w:id="2110077711">
      <w:bodyDiv w:val="1"/>
      <w:marLeft w:val="0"/>
      <w:marRight w:val="0"/>
      <w:marTop w:val="0"/>
      <w:marBottom w:val="0"/>
      <w:divBdr>
        <w:top w:val="none" w:sz="0" w:space="0" w:color="auto"/>
        <w:left w:val="none" w:sz="0" w:space="0" w:color="auto"/>
        <w:bottom w:val="none" w:sz="0" w:space="0" w:color="auto"/>
        <w:right w:val="none" w:sz="0" w:space="0" w:color="auto"/>
      </w:divBdr>
      <w:divsChild>
        <w:div w:id="1707757697">
          <w:marLeft w:val="0"/>
          <w:marRight w:val="0"/>
          <w:marTop w:val="0"/>
          <w:marBottom w:val="0"/>
          <w:divBdr>
            <w:top w:val="none" w:sz="0" w:space="0" w:color="auto"/>
            <w:left w:val="none" w:sz="0" w:space="0" w:color="auto"/>
            <w:bottom w:val="none" w:sz="0" w:space="0" w:color="auto"/>
            <w:right w:val="none" w:sz="0" w:space="0" w:color="auto"/>
          </w:divBdr>
          <w:divsChild>
            <w:div w:id="1680890662">
              <w:marLeft w:val="0"/>
              <w:marRight w:val="0"/>
              <w:marTop w:val="0"/>
              <w:marBottom w:val="0"/>
              <w:divBdr>
                <w:top w:val="none" w:sz="0" w:space="0" w:color="auto"/>
                <w:left w:val="none" w:sz="0" w:space="0" w:color="auto"/>
                <w:bottom w:val="none" w:sz="0" w:space="0" w:color="auto"/>
                <w:right w:val="none" w:sz="0" w:space="0" w:color="auto"/>
              </w:divBdr>
              <w:divsChild>
                <w:div w:id="1136753025">
                  <w:marLeft w:val="0"/>
                  <w:marRight w:val="0"/>
                  <w:marTop w:val="0"/>
                  <w:marBottom w:val="0"/>
                  <w:divBdr>
                    <w:top w:val="none" w:sz="0" w:space="0" w:color="auto"/>
                    <w:left w:val="none" w:sz="0" w:space="0" w:color="auto"/>
                    <w:bottom w:val="none" w:sz="0" w:space="0" w:color="auto"/>
                    <w:right w:val="none" w:sz="0" w:space="0" w:color="auto"/>
                  </w:divBdr>
                  <w:divsChild>
                    <w:div w:id="2040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9322</Words>
  <Characters>5314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2022-06-24T10:41:00Z</cp:lastPrinted>
  <dcterms:created xsi:type="dcterms:W3CDTF">2022-09-14T07:27:00Z</dcterms:created>
  <dcterms:modified xsi:type="dcterms:W3CDTF">2022-09-20T15:39:00Z</dcterms:modified>
</cp:coreProperties>
</file>