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446" w:leader="none"/>
        </w:tabs>
        <w:ind w:hanging="0"/>
        <w:jc w:val="right"/>
        <w:rPr>
          <w:i/>
          <w:i/>
          <w:color w:val="000000"/>
          <w:szCs w:val="24"/>
        </w:rPr>
      </w:pPr>
      <w:r>
        <w:rPr>
          <w:i/>
          <w:color w:val="000000"/>
          <w:szCs w:val="24"/>
        </w:rPr>
        <w:t>Додаток 3 до Оголошення</w:t>
      </w:r>
    </w:p>
    <w:p>
      <w:pPr>
        <w:pStyle w:val="Normal"/>
        <w:ind w:hanging="0"/>
        <w:jc w:val="right"/>
        <w:rPr>
          <w:b/>
          <w:b/>
          <w:color w:val="FF0000"/>
          <w:szCs w:val="24"/>
        </w:rPr>
      </w:pPr>
      <w:r>
        <w:rPr>
          <w:b/>
          <w:color w:val="FF0000"/>
          <w:szCs w:val="24"/>
        </w:rPr>
        <w:t>ПРОЄКТ ДОГОВОРУ</w:t>
      </w:r>
    </w:p>
    <w:p>
      <w:pPr>
        <w:pStyle w:val="Normal"/>
        <w:ind w:hanging="0"/>
        <w:rPr>
          <w:iCs/>
          <w:color w:val="000000"/>
          <w:szCs w:val="24"/>
        </w:rPr>
      </w:pPr>
      <w:r>
        <w:rPr>
          <w:iCs/>
          <w:color w:val="000000"/>
          <w:szCs w:val="24"/>
        </w:rPr>
      </w:r>
    </w:p>
    <w:p>
      <w:pPr>
        <w:pStyle w:val="Normal"/>
        <w:ind w:hanging="0"/>
        <w:jc w:val="center"/>
        <w:rPr>
          <w:b/>
          <w:b/>
          <w:bCs/>
          <w:szCs w:val="24"/>
        </w:rPr>
      </w:pPr>
      <w:r>
        <w:rPr>
          <w:b/>
          <w:bCs/>
          <w:szCs w:val="24"/>
        </w:rPr>
        <w:t>ДОГОВІР №_______</w:t>
      </w:r>
    </w:p>
    <w:p>
      <w:pPr>
        <w:pStyle w:val="Normal"/>
        <w:ind w:hanging="0"/>
        <w:jc w:val="center"/>
        <w:rPr>
          <w:b/>
          <w:b/>
          <w:bCs/>
          <w:szCs w:val="24"/>
        </w:rPr>
      </w:pPr>
      <w:r>
        <w:rPr>
          <w:b/>
          <w:bCs/>
          <w:szCs w:val="24"/>
        </w:rPr>
        <w:t>ПРО ЗАКУПІВЛЮ ТОВАРІВ</w:t>
      </w:r>
    </w:p>
    <w:p>
      <w:pPr>
        <w:pStyle w:val="Normal"/>
        <w:ind w:hanging="0"/>
        <w:rPr>
          <w:szCs w:val="24"/>
        </w:rPr>
      </w:pPr>
      <w:r>
        <w:rPr>
          <w:szCs w:val="24"/>
        </w:rPr>
      </w:r>
    </w:p>
    <w:p>
      <w:pPr>
        <w:pStyle w:val="Normal"/>
        <w:ind w:hanging="0"/>
        <w:rPr>
          <w:shd w:fill="FFFFFF" w:val="clear"/>
        </w:rPr>
      </w:pPr>
      <w:r>
        <w:rPr>
          <w:szCs w:val="24"/>
          <w:shd w:fill="FFFFFF" w:val="clear"/>
        </w:rPr>
        <w:t>м. Житомир</w:t>
        <w:tab/>
        <w:tab/>
        <w:tab/>
        <w:tab/>
        <w:tab/>
        <w:tab/>
        <w:tab/>
        <w:tab/>
        <w:t xml:space="preserve">  </w:t>
        <w:tab/>
        <w:t xml:space="preserve"> ______________ 2023 року</w:t>
      </w:r>
    </w:p>
    <w:p>
      <w:pPr>
        <w:pStyle w:val="Normal"/>
        <w:ind w:hanging="0"/>
        <w:rPr>
          <w:szCs w:val="24"/>
          <w:shd w:fill="FFFFFF" w:val="clear"/>
        </w:rPr>
      </w:pPr>
      <w:r>
        <w:rPr>
          <w:szCs w:val="24"/>
          <w:shd w:fill="FFFFFF" w:val="clear"/>
        </w:rPr>
      </w:r>
    </w:p>
    <w:p>
      <w:pPr>
        <w:pStyle w:val="Normal"/>
        <w:shd w:val="clear" w:color="auto" w:fill="FFFFFF"/>
        <w:ind w:firstLine="426"/>
        <w:rPr>
          <w:spacing w:val="-4"/>
        </w:rPr>
      </w:pPr>
      <w:r>
        <w:rPr>
          <w:b/>
          <w:bCs/>
          <w:spacing w:val="1"/>
          <w:shd w:fill="FFFFFF" w:val="clear"/>
        </w:rPr>
        <w:t>Управління поліції охорони в Житомирській області</w:t>
      </w:r>
      <w:r>
        <w:rPr>
          <w:bCs/>
          <w:spacing w:val="1"/>
          <w:shd w:fill="FFFFFF" w:val="clear"/>
        </w:rPr>
        <w:t xml:space="preserve"> </w:t>
      </w:r>
      <w:r>
        <w:rPr>
          <w:spacing w:val="1"/>
          <w:shd w:fill="FFFFFF" w:val="clear"/>
        </w:rPr>
        <w:t xml:space="preserve">в особі начальника </w:t>
      </w:r>
      <w:r>
        <w:rPr>
          <w:b/>
          <w:spacing w:val="1"/>
          <w:shd w:fill="FFFFFF" w:val="clear"/>
        </w:rPr>
        <w:t>Товкача Ігора Петровича</w:t>
      </w:r>
      <w:r>
        <w:rPr>
          <w:spacing w:val="1"/>
          <w:shd w:fill="FFFFFF" w:val="clear"/>
        </w:rPr>
        <w:t xml:space="preserve">, </w:t>
      </w:r>
      <w:r>
        <w:rPr>
          <w:spacing w:val="4"/>
          <w:shd w:fill="FFFFFF" w:val="clear"/>
        </w:rPr>
        <w:t xml:space="preserve">що діє на підставі </w:t>
      </w:r>
      <w:r>
        <w:rPr>
          <w:b/>
          <w:spacing w:val="4"/>
          <w:shd w:fill="FFFFFF" w:val="clear"/>
        </w:rPr>
        <w:t>Положення</w:t>
      </w:r>
      <w:r>
        <w:rPr>
          <w:spacing w:val="4"/>
          <w:shd w:fill="FFFFFF" w:val="clear"/>
        </w:rPr>
        <w:t xml:space="preserve"> (далі – Покупець)</w:t>
      </w:r>
      <w:r>
        <w:rPr>
          <w:bCs/>
          <w:iCs/>
          <w:spacing w:val="6"/>
          <w:shd w:fill="FFFFFF" w:val="clear"/>
        </w:rPr>
        <w:t>,</w:t>
      </w:r>
      <w:r>
        <w:rPr>
          <w:b/>
          <w:bCs/>
          <w:i/>
          <w:iCs/>
          <w:spacing w:val="6"/>
          <w:shd w:fill="FFFFFF" w:val="clear"/>
        </w:rPr>
        <w:t xml:space="preserve"> </w:t>
      </w:r>
      <w:r>
        <w:rPr>
          <w:spacing w:val="6"/>
          <w:shd w:fill="FFFFFF" w:val="clear"/>
        </w:rPr>
        <w:t xml:space="preserve">з однієї сторони та </w:t>
      </w:r>
      <w:r>
        <w:rPr>
          <w:bCs/>
          <w:spacing w:val="6"/>
          <w:shd w:fill="FFFFFF" w:val="clear"/>
        </w:rPr>
        <w:t>___________________________________________</w:t>
      </w:r>
      <w:r>
        <w:rPr>
          <w:bCs/>
          <w:spacing w:val="6"/>
        </w:rPr>
        <w:t xml:space="preserve"> </w:t>
      </w:r>
      <w:r>
        <w:rPr>
          <w:spacing w:val="-1"/>
        </w:rPr>
        <w:t xml:space="preserve">в особі директора </w:t>
      </w:r>
      <w:r>
        <w:rPr>
          <w:bCs/>
          <w:spacing w:val="6"/>
        </w:rPr>
        <w:t>___________________________________________</w:t>
      </w:r>
      <w:r>
        <w:rPr>
          <w:spacing w:val="-1"/>
        </w:rPr>
        <w:t>, що діє на підставі _________________,</w:t>
      </w:r>
      <w:r>
        <w:rPr>
          <w:spacing w:val="2"/>
        </w:rPr>
        <w:t xml:space="preserve"> (далі – Постачальник)</w:t>
      </w:r>
      <w:r>
        <w:rPr>
          <w:i/>
          <w:iCs/>
          <w:spacing w:val="4"/>
        </w:rPr>
        <w:t xml:space="preserve">, </w:t>
      </w:r>
      <w:r>
        <w:rPr>
          <w:spacing w:val="4"/>
        </w:rPr>
        <w:t>з іншої сторони, разом – Сторони</w:t>
      </w:r>
      <w:r>
        <w:rPr/>
        <w:t>,</w:t>
      </w:r>
      <w:r>
        <w:rPr>
          <w:b/>
          <w:bCs/>
          <w:i/>
          <w:iCs/>
          <w:spacing w:val="4"/>
        </w:rPr>
        <w:t xml:space="preserve"> </w:t>
      </w:r>
      <w:r>
        <w:rPr>
          <w:spacing w:val="4"/>
        </w:rPr>
        <w:t xml:space="preserve">уклали цей Договір про </w:t>
      </w:r>
      <w:r>
        <w:rPr>
          <w:spacing w:val="-4"/>
        </w:rPr>
        <w:t>наступне:</w:t>
      </w:r>
    </w:p>
    <w:p>
      <w:pPr>
        <w:pStyle w:val="Normal"/>
        <w:shd w:val="clear" w:color="auto" w:fill="FFFFFF"/>
        <w:ind w:firstLine="426"/>
        <w:rPr>
          <w:spacing w:val="-4"/>
        </w:rPr>
      </w:pPr>
      <w:r>
        <w:rPr>
          <w:spacing w:val="-4"/>
        </w:rPr>
      </w:r>
    </w:p>
    <w:p>
      <w:pPr>
        <w:pStyle w:val="Normal"/>
        <w:widowControl w:val="false"/>
        <w:ind w:left="708" w:firstLine="426"/>
        <w:jc w:val="center"/>
        <w:rPr>
          <w:b/>
          <w:b/>
        </w:rPr>
      </w:pPr>
      <w:bookmarkStart w:id="0" w:name="BM107"/>
      <w:bookmarkEnd w:id="0"/>
      <w:r>
        <w:rPr>
          <w:b/>
          <w:lang w:val="en-US"/>
        </w:rPr>
        <w:t>I</w:t>
      </w:r>
      <w:r>
        <w:rPr>
          <w:b/>
          <w:lang w:val="ru-RU"/>
        </w:rPr>
        <w:t xml:space="preserve">. </w:t>
      </w:r>
      <w:r>
        <w:rPr>
          <w:b/>
        </w:rPr>
        <w:t>ПРЕДМЕТ ДОГОВОРУ</w:t>
      </w:r>
    </w:p>
    <w:p>
      <w:pPr>
        <w:pStyle w:val="Normal"/>
        <w:ind w:firstLine="426"/>
        <w:rPr/>
      </w:pPr>
      <w:r>
        <w:rPr/>
        <w:t>1.1. Постачальник зобов’язується передати у власність Покупця в установлений Договором строк</w:t>
      </w:r>
      <w:r>
        <w:rPr>
          <w:b/>
        </w:rPr>
        <w:t xml:space="preserve"> </w:t>
      </w:r>
      <w:r>
        <w:rPr>
          <w:b/>
          <w:color w:val="000000"/>
          <w:shd w:fill="FFFFFF" w:val="clear"/>
        </w:rPr>
        <w:t xml:space="preserve">«Спеціалізований транспортний засіб на базі </w:t>
      </w:r>
      <w:r>
        <w:rPr>
          <w:rFonts w:eastAsia="Times New Roman"/>
          <w:b/>
          <w:bCs/>
          <w:color w:val="000000"/>
          <w:szCs w:val="24"/>
          <w:lang w:val="en-US" w:eastAsia="ru-RU"/>
        </w:rPr>
        <w:t>Renault</w:t>
      </w:r>
      <w:r>
        <w:rPr>
          <w:rFonts w:eastAsia="Times New Roman"/>
          <w:b/>
          <w:bCs/>
          <w:color w:val="000000"/>
          <w:szCs w:val="24"/>
          <w:lang w:eastAsia="ru-RU"/>
        </w:rPr>
        <w:t xml:space="preserve"> </w:t>
      </w:r>
      <w:r>
        <w:rPr>
          <w:rFonts w:eastAsia="Times New Roman"/>
          <w:b/>
          <w:bCs/>
          <w:color w:val="000000"/>
          <w:szCs w:val="24"/>
          <w:lang w:val="en-US" w:eastAsia="ru-RU"/>
        </w:rPr>
        <w:t>Duster</w:t>
      </w:r>
      <w:r>
        <w:rPr>
          <w:rFonts w:eastAsia="Times New Roman"/>
          <w:b/>
          <w:bCs/>
          <w:color w:val="000000"/>
          <w:szCs w:val="24"/>
          <w:lang w:eastAsia="ru-RU"/>
        </w:rPr>
        <w:t xml:space="preserve"> </w:t>
      </w:r>
      <w:r>
        <w:rPr>
          <w:rFonts w:eastAsia="Times New Roman"/>
          <w:b/>
          <w:bCs/>
          <w:color w:val="000000"/>
          <w:szCs w:val="24"/>
          <w:lang w:val="en-US" w:eastAsia="ru-RU"/>
        </w:rPr>
        <w:t>ZEN</w:t>
      </w:r>
      <w:r>
        <w:rPr>
          <w:rFonts w:eastAsia="Times New Roman"/>
          <w:b/>
          <w:bCs/>
          <w:color w:val="000000"/>
          <w:szCs w:val="24"/>
          <w:lang w:eastAsia="ru-RU"/>
        </w:rPr>
        <w:t xml:space="preserve"> 1.6 4x4</w:t>
      </w:r>
      <w:r>
        <w:rPr>
          <w:b/>
          <w:color w:val="000000"/>
          <w:shd w:fill="FFFFFF" w:val="clear"/>
        </w:rPr>
        <w:t>» (ДК 021:2015 код 34110000-1 - Легкові автомобілі (34114200-1)</w:t>
      </w:r>
      <w:r>
        <w:rPr/>
        <w:t xml:space="preserve">, далі – </w:t>
      </w:r>
      <w:r>
        <w:rPr>
          <w:b/>
        </w:rPr>
        <w:t>Товар</w:t>
      </w:r>
      <w:r>
        <w:rPr/>
        <w:t>, а Покупець</w:t>
      </w:r>
      <w:r>
        <w:rPr>
          <w:b/>
        </w:rPr>
        <w:t xml:space="preserve"> </w:t>
      </w:r>
      <w:r>
        <w:rPr/>
        <w:t xml:space="preserve">зобов’язується прийняти та оплатити вказаний Товар в порядку та на умовах визначених цим Договором. </w:t>
      </w:r>
    </w:p>
    <w:p>
      <w:pPr>
        <w:pStyle w:val="Normal"/>
        <w:ind w:firstLine="426"/>
        <w:rPr/>
      </w:pPr>
      <w:r>
        <w:rPr/>
        <w:t>1.2. Відомості про Товар зазначено у Додатку № 1 (Специфікація) до даного Договору, який є його невід’ємною частиною.</w:t>
      </w:r>
    </w:p>
    <w:p>
      <w:pPr>
        <w:pStyle w:val="Normal"/>
        <w:ind w:firstLine="426"/>
        <w:rPr/>
      </w:pPr>
      <w:r>
        <w:rPr/>
        <w:t>1.3. Постачальник підтверджує, що Товар, визначений у п. 1.1. цього Договору, на момент укладання цього Договору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pPr>
        <w:pStyle w:val="Normal"/>
        <w:shd w:val="clear" w:color="auto" w:fill="FFFFFF"/>
        <w:tabs>
          <w:tab w:val="clear" w:pos="708"/>
          <w:tab w:val="left" w:pos="4820" w:leader="underscore"/>
          <w:tab w:val="left" w:pos="5812" w:leader="none"/>
          <w:tab w:val="left" w:pos="9115" w:leader="underscore"/>
        </w:tabs>
        <w:ind w:firstLine="426"/>
        <w:rPr/>
      </w:pPr>
      <w:r>
        <w:rPr/>
        <w:t xml:space="preserve"> </w:t>
      </w:r>
    </w:p>
    <w:p>
      <w:pPr>
        <w:pStyle w:val="Normal"/>
        <w:widowControl w:val="false"/>
        <w:shd w:val="clear" w:color="auto" w:fill="FFFFFF"/>
        <w:ind w:left="708" w:firstLine="426"/>
        <w:jc w:val="center"/>
        <w:rPr>
          <w:b/>
          <w:b/>
          <w:bCs/>
        </w:rPr>
      </w:pPr>
      <w:r>
        <w:rPr>
          <w:b/>
          <w:bCs/>
          <w:lang w:val="en-US"/>
        </w:rPr>
        <w:t>II</w:t>
      </w:r>
      <w:r>
        <w:rPr>
          <w:b/>
          <w:bCs/>
          <w:lang w:val="ru-RU"/>
        </w:rPr>
        <w:t xml:space="preserve">. </w:t>
      </w:r>
      <w:r>
        <w:rPr>
          <w:b/>
          <w:bCs/>
        </w:rPr>
        <w:t>ЦІНА ДОГОВОРУ ТА ПОРЯДОК РОЗРАХУНКІВ</w:t>
      </w:r>
    </w:p>
    <w:p>
      <w:pPr>
        <w:pStyle w:val="Normal"/>
        <w:widowControl w:val="false"/>
        <w:tabs>
          <w:tab w:val="clear" w:pos="708"/>
          <w:tab w:val="left" w:pos="0" w:leader="none"/>
        </w:tabs>
        <w:ind w:firstLine="426"/>
        <w:rPr>
          <w:b/>
          <w:b/>
          <w:color w:val="000000"/>
        </w:rPr>
      </w:pPr>
      <w:r>
        <w:rPr/>
        <w:t xml:space="preserve">2.1. </w:t>
      </w:r>
      <w:r>
        <w:rPr>
          <w:color w:val="000000"/>
        </w:rPr>
        <w:t>Загальна вартість Договору визначена на підставі Додатку № 1 до даного Договору та складає:</w:t>
      </w:r>
      <w:r>
        <w:rPr>
          <w:b/>
          <w:color w:val="000000"/>
        </w:rPr>
        <w:t xml:space="preserve"> ________________ грн ________ коп.  </w:t>
      </w:r>
      <w:r>
        <w:rPr>
          <w:color w:val="000000"/>
        </w:rPr>
        <w:t xml:space="preserve">(_____________ грн _____ коп.), </w:t>
      </w:r>
      <w:r>
        <w:rPr>
          <w:color w:val="FF0000"/>
        </w:rPr>
        <w:t>з/без</w:t>
      </w:r>
      <w:r>
        <w:rPr>
          <w:color w:val="000000"/>
        </w:rPr>
        <w:t xml:space="preserve"> </w:t>
      </w:r>
      <w:r>
        <w:rPr>
          <w:b/>
          <w:color w:val="000000"/>
        </w:rPr>
        <w:t xml:space="preserve">ПДВ </w:t>
      </w:r>
    </w:p>
    <w:p>
      <w:pPr>
        <w:pStyle w:val="Normal"/>
        <w:widowControl w:val="false"/>
        <w:tabs>
          <w:tab w:val="clear" w:pos="708"/>
          <w:tab w:val="left" w:pos="0" w:leader="none"/>
        </w:tabs>
        <w:ind w:firstLine="426"/>
        <w:rPr/>
      </w:pPr>
      <w:r>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завантаженням, доставкою, розвантаженням, зборкою та установкою Товару на території Покупця.</w:t>
      </w:r>
    </w:p>
    <w:p>
      <w:pPr>
        <w:pStyle w:val="Normal"/>
        <w:ind w:firstLine="426"/>
        <w:rPr/>
      </w:pPr>
      <w:r>
        <w:rPr/>
        <w:t xml:space="preserve">2.3. Оплата здійснюється Покупцем за фактично отриманий належної якості Товар та надані послуги з його установки (монтажу), шляхом безготівкового переказу коштів на поточний рахунок Постачальника, вказаний у даному Договорі, протягом 14 (чотирнадцяти) робочих днів </w:t>
      </w:r>
      <w:r>
        <w:rPr>
          <w:color w:val="000000"/>
        </w:rPr>
        <w:t>після підписання уповноваженими представниками Сторін відповідної накладної на Товар та акту наданих монтажних робіт.</w:t>
      </w:r>
    </w:p>
    <w:p>
      <w:pPr>
        <w:pStyle w:val="Normal"/>
        <w:ind w:firstLine="426"/>
        <w:rPr/>
      </w:pPr>
      <w:r>
        <w:rPr/>
        <w:t xml:space="preserve">2.4. Сторони дійшли спільної згоди, що оплата за поставлений </w:t>
      </w:r>
      <w:r>
        <w:rPr>
          <w:color w:val="000000"/>
          <w:spacing w:val="1"/>
        </w:rPr>
        <w:t>Постачальником</w:t>
      </w:r>
      <w:r>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pPr>
        <w:pStyle w:val="Normal"/>
        <w:ind w:firstLine="426"/>
        <w:rPr>
          <w:color w:val="000000"/>
          <w:spacing w:val="1"/>
        </w:rPr>
      </w:pPr>
      <w:r>
        <w:rPr>
          <w:color w:val="000000"/>
          <w:spacing w:val="1"/>
        </w:rPr>
        <w:t>2.5.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в межах фінансового зобов’язання поточного року.</w:t>
      </w:r>
    </w:p>
    <w:p>
      <w:pPr>
        <w:pStyle w:val="Normal"/>
        <w:ind w:firstLine="426"/>
        <w:rPr>
          <w:color w:val="000000"/>
          <w:spacing w:val="1"/>
        </w:rPr>
      </w:pPr>
      <w:r>
        <w:rPr>
          <w:color w:val="000000"/>
          <w:spacing w:val="1"/>
        </w:rPr>
        <w:t>2.6. Моментом оплати поставленого Постачальником Товару є дата списання коштів з відповідних рахунків Покупця.</w:t>
      </w:r>
    </w:p>
    <w:p>
      <w:pPr>
        <w:pStyle w:val="Normal"/>
        <w:ind w:firstLine="426"/>
        <w:rPr>
          <w:color w:val="000000"/>
          <w:spacing w:val="1"/>
        </w:rPr>
      </w:pPr>
      <w:r>
        <w:rPr>
          <w:color w:val="000000"/>
          <w:spacing w:val="1"/>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pStyle w:val="Normal"/>
        <w:widowControl w:val="false"/>
        <w:numPr>
          <w:ilvl w:val="0"/>
          <w:numId w:val="0"/>
        </w:numPr>
        <w:ind w:left="708" w:firstLine="426"/>
        <w:jc w:val="center"/>
        <w:outlineLvl w:val="0"/>
        <w:rPr>
          <w:b/>
          <w:b/>
          <w:bCs/>
          <w:lang w:val="ru-RU"/>
        </w:rPr>
      </w:pPr>
      <w:r>
        <w:rPr>
          <w:b/>
          <w:bCs/>
          <w:lang w:val="ru-RU"/>
        </w:rPr>
      </w:r>
    </w:p>
    <w:p>
      <w:pPr>
        <w:pStyle w:val="Normal"/>
        <w:widowControl w:val="false"/>
        <w:numPr>
          <w:ilvl w:val="0"/>
          <w:numId w:val="0"/>
        </w:numPr>
        <w:ind w:left="708" w:firstLine="426"/>
        <w:jc w:val="center"/>
        <w:outlineLvl w:val="0"/>
        <w:rPr>
          <w:b/>
          <w:b/>
          <w:bCs/>
        </w:rPr>
      </w:pPr>
      <w:r>
        <w:rPr>
          <w:b/>
          <w:bCs/>
          <w:lang w:val="en-US"/>
        </w:rPr>
        <w:t>III</w:t>
      </w:r>
      <w:r>
        <w:rPr>
          <w:b/>
          <w:bCs/>
          <w:lang w:val="ru-RU"/>
        </w:rPr>
        <w:t xml:space="preserve">. </w:t>
      </w:r>
      <w:r>
        <w:rPr>
          <w:b/>
          <w:bCs/>
        </w:rPr>
        <w:t>СТРОКИ, ПОРЯДОК ПОСТАВКИ</w:t>
      </w:r>
      <w:r>
        <w:rPr>
          <w:b/>
          <w:bCs/>
          <w:caps/>
        </w:rPr>
        <w:t xml:space="preserve"> ТА приймання</w:t>
      </w:r>
      <w:r>
        <w:rPr>
          <w:b/>
          <w:bCs/>
        </w:rPr>
        <w:t xml:space="preserve"> ТОВАРУ</w:t>
      </w:r>
    </w:p>
    <w:p>
      <w:pPr>
        <w:pStyle w:val="Normal"/>
        <w:ind w:firstLine="426"/>
        <w:rPr>
          <w:szCs w:val="24"/>
        </w:rPr>
      </w:pPr>
      <w:r>
        <w:rPr/>
        <w:t xml:space="preserve">3.1. </w:t>
      </w:r>
      <w:r>
        <w:rPr>
          <w:color w:val="000000"/>
        </w:rPr>
        <w:t>Покупець власними силами, засобами  та за власний рахунок відповідно до умов даного Договору, зобов’язується отримати товар, за адресою Постачальника</w:t>
      </w:r>
      <w:r>
        <w:rPr>
          <w:szCs w:val="24"/>
        </w:rPr>
        <w:t>, протягом 10</w:t>
      </w:r>
      <w:r>
        <w:rPr>
          <w:color w:val="000000"/>
          <w:szCs w:val="24"/>
        </w:rPr>
        <w:t xml:space="preserve"> днів з дати підписання  даного  Договору, але в будь якому випадку </w:t>
      </w:r>
      <w:r>
        <w:rPr>
          <w:bCs/>
          <w:color w:val="000000"/>
          <w:szCs w:val="24"/>
        </w:rPr>
        <w:t>не</w:t>
      </w:r>
      <w:r>
        <w:rPr>
          <w:color w:val="000000"/>
          <w:szCs w:val="24"/>
        </w:rPr>
        <w:t xml:space="preserve"> </w:t>
      </w:r>
      <w:r>
        <w:rPr>
          <w:bCs/>
          <w:color w:val="C9211E"/>
          <w:szCs w:val="24"/>
          <w:highlight w:val="yellow"/>
        </w:rPr>
        <w:t>пізніше 10.02.2023 року</w:t>
      </w:r>
      <w:r>
        <w:rPr>
          <w:bCs/>
          <w:color w:val="C9211E"/>
          <w:szCs w:val="24"/>
        </w:rPr>
        <w:t xml:space="preserve">. </w:t>
      </w:r>
      <w:r>
        <w:rPr>
          <w:bCs/>
          <w:color w:val="000000"/>
          <w:szCs w:val="24"/>
        </w:rPr>
        <w:t>У разі виникнення непередбачених обставин, термін поставки може бути збільшено за згодою сторін.</w:t>
      </w:r>
    </w:p>
    <w:p>
      <w:pPr>
        <w:pStyle w:val="Normal"/>
        <w:shd w:val="clear" w:color="auto" w:fill="FFFFFF"/>
        <w:ind w:firstLine="426"/>
        <w:rPr>
          <w:color w:val="000000"/>
        </w:rPr>
      </w:pPr>
      <w:r>
        <w:rPr>
          <w:color w:val="000000"/>
        </w:rPr>
        <w:t xml:space="preserve">3.2. Постачальник повідомляє Покупця про дату, обсяг та орієнтовний час поставки Товару не пізніше ніж за 1 (один) день до такої дати. </w:t>
      </w:r>
    </w:p>
    <w:p>
      <w:pPr>
        <w:pStyle w:val="Normal"/>
        <w:shd w:val="clear" w:color="auto" w:fill="FFFFFF"/>
        <w:ind w:firstLine="426"/>
        <w:rPr>
          <w:color w:val="000000"/>
        </w:rPr>
      </w:pPr>
      <w:r>
        <w:rPr>
          <w:color w:val="000000"/>
        </w:rPr>
        <w:t>3.3. Поставка Товару за цим Договором може  бути здійснена як у повному обсязі так і окремими партіями, але в межах строку поставки, визначеного в п. 3.1. даного Договору.</w:t>
      </w:r>
    </w:p>
    <w:p>
      <w:pPr>
        <w:pStyle w:val="Normal"/>
        <w:shd w:val="clear" w:color="auto" w:fill="FFFFFF"/>
        <w:ind w:firstLine="426"/>
        <w:rPr>
          <w:color w:val="000000"/>
        </w:rPr>
      </w:pPr>
      <w:r>
        <w:rPr>
          <w:color w:val="000000"/>
        </w:rPr>
        <w:t xml:space="preserve">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pPr>
        <w:pStyle w:val="Normal"/>
        <w:shd w:val="clear" w:color="auto" w:fill="FFFFFF"/>
        <w:ind w:firstLine="426"/>
        <w:rPr/>
      </w:pPr>
      <w:r>
        <w:rPr>
          <w:color w:val="000000"/>
        </w:rPr>
        <w:t xml:space="preserve">3.5. </w:t>
      </w:r>
      <w:r>
        <w:rPr/>
        <w:t xml:space="preserve">Під час приймання Товару уповноважений представник Покупця перевіряє кількість, якість, найменування, технічні характеристики Товару тощо. </w:t>
      </w:r>
    </w:p>
    <w:p>
      <w:pPr>
        <w:pStyle w:val="Normal"/>
        <w:shd w:val="clear" w:color="auto" w:fill="FFFFFF"/>
        <w:ind w:firstLine="426"/>
        <w:rPr>
          <w:color w:val="000000"/>
        </w:rPr>
      </w:pPr>
      <w:r>
        <w:rPr>
          <w:color w:val="000000"/>
        </w:rPr>
        <w:t xml:space="preserve">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Pr/>
        <w:t xml:space="preserve">накладної </w:t>
      </w:r>
      <w:r>
        <w:rPr>
          <w:color w:val="000000"/>
        </w:rPr>
        <w:t>на Товар.</w:t>
      </w:r>
    </w:p>
    <w:p>
      <w:pPr>
        <w:pStyle w:val="Normal"/>
        <w:shd w:val="clear" w:color="auto" w:fill="FFFFFF"/>
        <w:ind w:firstLine="426"/>
        <w:rPr/>
      </w:pPr>
      <w:r>
        <w:rPr/>
        <w:t xml:space="preserve">3.7.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pPr>
        <w:pStyle w:val="Normal"/>
        <w:shd w:val="clear" w:color="auto" w:fill="FFFFFF"/>
        <w:ind w:firstLine="426"/>
        <w:rPr/>
      </w:pPr>
      <w:r>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pPr>
        <w:pStyle w:val="Normal"/>
        <w:shd w:val="clear" w:color="auto" w:fill="FFFFFF"/>
        <w:ind w:firstLine="426"/>
        <w:rPr>
          <w:color w:val="000000"/>
        </w:rPr>
      </w:pPr>
      <w:r>
        <w:rPr>
          <w:color w:val="000000"/>
        </w:rPr>
        <w:t>3.8. Неякісний Товар та/або Товар, що не відповідає умовам даного Договору, Покупцем не приймається і не оплачується.</w:t>
      </w:r>
    </w:p>
    <w:p>
      <w:pPr>
        <w:pStyle w:val="Normal"/>
        <w:shd w:val="clear" w:color="auto" w:fill="FFFFFF"/>
        <w:ind w:firstLine="426"/>
        <w:rPr>
          <w:color w:val="000000"/>
        </w:rPr>
      </w:pPr>
      <w:r>
        <w:rPr>
          <w:color w:val="000000"/>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відповідної накладної на Товар.</w:t>
      </w:r>
    </w:p>
    <w:p>
      <w:pPr>
        <w:pStyle w:val="Normal"/>
        <w:shd w:val="clear" w:color="auto" w:fill="FFFFFF"/>
        <w:ind w:firstLine="426"/>
        <w:rPr/>
      </w:pPr>
      <w:r>
        <w:rPr/>
        <w:t xml:space="preserve">3.10. Зобов’язання щодо підготовки усіх необхідних накладних та актів покладається на </w:t>
      </w:r>
      <w:r>
        <w:rPr>
          <w:color w:val="000000"/>
        </w:rPr>
        <w:t>Постачальника</w:t>
      </w:r>
      <w:r>
        <w:rPr/>
        <w:t xml:space="preserve">. </w:t>
      </w:r>
    </w:p>
    <w:p>
      <w:pPr>
        <w:pStyle w:val="Normal"/>
        <w:shd w:val="clear" w:color="auto" w:fill="FFFFFF"/>
        <w:ind w:firstLine="426"/>
        <w:rPr/>
      </w:pPr>
      <w:r>
        <w:rPr/>
      </w:r>
    </w:p>
    <w:p>
      <w:pPr>
        <w:pStyle w:val="Normal"/>
        <w:widowControl w:val="false"/>
        <w:shd w:val="clear" w:color="auto" w:fill="FFFFFF"/>
        <w:ind w:hanging="0"/>
        <w:jc w:val="center"/>
        <w:rPr/>
      </w:pPr>
      <w:r>
        <w:rPr>
          <w:b/>
          <w:bCs/>
          <w:lang w:val="en-US"/>
        </w:rPr>
        <w:t>IV</w:t>
      </w:r>
      <w:r>
        <w:rPr>
          <w:b/>
          <w:bCs/>
        </w:rPr>
        <w:t>. ЯКІСТЬ ТОВАРУ</w:t>
      </w:r>
    </w:p>
    <w:p>
      <w:pPr>
        <w:pStyle w:val="Normal"/>
        <w:widowControl w:val="false"/>
        <w:shd w:val="clear" w:color="auto" w:fill="FFFFFF"/>
        <w:ind w:firstLine="426"/>
        <w:rPr>
          <w:color w:val="000000"/>
        </w:rPr>
      </w:pPr>
      <w:r>
        <w:rPr>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його якості, або зразкам (еталонам). </w:t>
      </w:r>
    </w:p>
    <w:p>
      <w:pPr>
        <w:pStyle w:val="Normal"/>
        <w:widowControl w:val="false"/>
        <w:shd w:val="clear" w:color="auto" w:fill="FFFFFF"/>
        <w:ind w:firstLine="426"/>
        <w:rPr>
          <w:color w:val="000000"/>
        </w:rPr>
      </w:pPr>
      <w:r>
        <w:rPr>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pPr>
        <w:pStyle w:val="Normal"/>
        <w:widowControl w:val="false"/>
        <w:shd w:val="clear" w:color="auto" w:fill="FFFFFF"/>
        <w:ind w:firstLine="426"/>
        <w:rPr>
          <w:color w:val="000000"/>
        </w:rPr>
      </w:pPr>
      <w:r>
        <w:rPr>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pPr>
        <w:pStyle w:val="Normal"/>
        <w:widowControl w:val="false"/>
        <w:shd w:val="clear" w:color="auto" w:fill="FFFFFF"/>
        <w:ind w:firstLine="426"/>
        <w:rPr>
          <w:color w:val="000000"/>
        </w:rPr>
      </w:pPr>
      <w:r>
        <w:rPr>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pPr>
        <w:pStyle w:val="Normal"/>
        <w:widowControl w:val="false"/>
        <w:shd w:val="clear" w:color="auto" w:fill="FFFFFF"/>
        <w:tabs>
          <w:tab w:val="clear" w:pos="708"/>
          <w:tab w:val="left" w:pos="485" w:leader="none"/>
        </w:tabs>
        <w:spacing w:lineRule="exact" w:line="271"/>
        <w:ind w:firstLine="426"/>
        <w:jc w:val="center"/>
        <w:rPr>
          <w:rFonts w:eastAsia="Courier New"/>
          <w:b/>
          <w:b/>
          <w:lang w:eastAsia="zh-CN"/>
        </w:rPr>
      </w:pPr>
      <w:r>
        <w:rPr>
          <w:rFonts w:eastAsia="Courier New"/>
          <w:b/>
          <w:lang w:eastAsia="zh-CN"/>
        </w:rPr>
      </w:r>
    </w:p>
    <w:p>
      <w:pPr>
        <w:pStyle w:val="Normal"/>
        <w:widowControl w:val="false"/>
        <w:shd w:val="clear" w:color="auto" w:fill="FFFFFF"/>
        <w:tabs>
          <w:tab w:val="clear" w:pos="708"/>
          <w:tab w:val="left" w:pos="709" w:leader="none"/>
        </w:tabs>
        <w:spacing w:lineRule="exact" w:line="271"/>
        <w:ind w:left="708" w:firstLine="1"/>
        <w:jc w:val="center"/>
        <w:rPr>
          <w:rFonts w:eastAsia="Courier New"/>
          <w:b/>
          <w:b/>
          <w:lang w:eastAsia="zh-CN"/>
        </w:rPr>
      </w:pPr>
      <w:r>
        <w:rPr>
          <w:rFonts w:eastAsia="Courier New"/>
          <w:b/>
          <w:lang w:val="en-US" w:eastAsia="zh-CN"/>
        </w:rPr>
        <w:t>V</w:t>
      </w:r>
      <w:r>
        <w:rPr>
          <w:rFonts w:eastAsia="Courier New"/>
          <w:b/>
          <w:lang w:eastAsia="zh-CN"/>
        </w:rPr>
        <w:t xml:space="preserve">. ГАРАНТІЙНЕ ЗОБОВ’ЯЗАННЯ </w:t>
      </w:r>
    </w:p>
    <w:p>
      <w:pPr>
        <w:pStyle w:val="Normal"/>
        <w:widowControl w:val="false"/>
        <w:spacing w:lineRule="exact" w:line="271"/>
        <w:ind w:left="40" w:firstLine="426"/>
        <w:rPr>
          <w:rFonts w:eastAsia="Courier New"/>
          <w:lang w:eastAsia="zh-CN"/>
        </w:rPr>
      </w:pPr>
      <w:r>
        <w:rPr>
          <w:rFonts w:eastAsia="Courier New"/>
          <w:lang w:eastAsia="zh-CN"/>
        </w:rPr>
        <w:t xml:space="preserve">5.1. Гарантійний строк на Товар складає 36 (тридцять шість) місяців або 100 000 (сто тисяч) км пробігу з дати підписання уповноваженими представниками Сторін відповідної накладної на Товар. </w:t>
      </w:r>
    </w:p>
    <w:p>
      <w:pPr>
        <w:pStyle w:val="Normal"/>
        <w:widowControl w:val="false"/>
        <w:spacing w:lineRule="exact" w:line="271"/>
        <w:ind w:left="40" w:firstLine="426"/>
        <w:rPr>
          <w:rFonts w:eastAsia="Courier New"/>
          <w:lang w:eastAsia="zh-CN"/>
        </w:rPr>
      </w:pPr>
      <w:r>
        <w:rPr>
          <w:rFonts w:eastAsia="Courier New"/>
          <w:lang w:eastAsia="zh-CN"/>
        </w:rPr>
        <w:t xml:space="preserve">5.2. У випадку виявлення недоліків (дефекти, несправності, вихід з ладу тощо) Товару (його комплектуючих) Постачальник протягом гарантійного строку зобов'язаний власними силами та за свій рахунок усунути недоліки або замінити Товар (його комплектуючі) на новий, якщо такі недоліки сталися не внаслідок порушення Покупцем чи третьою особою правил користування та зберігання Товару. </w:t>
      </w:r>
    </w:p>
    <w:p>
      <w:pPr>
        <w:pStyle w:val="Normal"/>
        <w:widowControl w:val="false"/>
        <w:spacing w:lineRule="exact" w:line="271"/>
        <w:ind w:left="40" w:firstLine="426"/>
        <w:rPr>
          <w:rFonts w:eastAsia="Courier New"/>
          <w:lang w:eastAsia="zh-CN"/>
        </w:rPr>
      </w:pPr>
      <w:r>
        <w:rPr>
          <w:rFonts w:eastAsia="Courier New"/>
          <w:lang w:eastAsia="zh-CN"/>
        </w:rPr>
        <w:t>5.3. Гарантійні дії постачальника Товару мають виконуватися за місцем його встановлення. Монтаж, демонтаж, транспортування обладнання, що підлягає гарантійному ремонту здійснюється за рахунок постачальника.</w:t>
      </w:r>
    </w:p>
    <w:p>
      <w:pPr>
        <w:pStyle w:val="Normal"/>
        <w:widowControl w:val="false"/>
        <w:spacing w:lineRule="exact" w:line="271"/>
        <w:ind w:left="40" w:firstLine="426"/>
        <w:rPr>
          <w:rFonts w:eastAsia="Courier New"/>
          <w:lang w:eastAsia="zh-CN"/>
        </w:rPr>
      </w:pPr>
      <w:r>
        <w:rPr>
          <w:rFonts w:eastAsia="Courier New"/>
          <w:lang w:eastAsia="zh-CN"/>
        </w:rPr>
        <w:t xml:space="preserve">5.4.  При виконанні гарантійного ремонту гарантійний строк на Товар збільшується на час перебування Товару в ремонті. </w:t>
      </w:r>
    </w:p>
    <w:p>
      <w:pPr>
        <w:pStyle w:val="Normal"/>
        <w:widowControl w:val="false"/>
        <w:spacing w:lineRule="exact" w:line="271"/>
        <w:ind w:left="40" w:firstLine="426"/>
        <w:rPr>
          <w:rFonts w:eastAsia="Courier New"/>
          <w:lang w:eastAsia="zh-CN"/>
        </w:rPr>
      </w:pPr>
      <w:r>
        <w:rPr>
          <w:rFonts w:eastAsia="Courier New"/>
          <w:lang w:eastAsia="zh-CN"/>
        </w:rPr>
        <w:t>5.5. При обміні Товару (комплектуючих) його гарантійний строк обчислюється заново від дня обміну.</w:t>
      </w:r>
    </w:p>
    <w:p>
      <w:pPr>
        <w:pStyle w:val="Normal"/>
        <w:widowControl w:val="false"/>
        <w:spacing w:lineRule="exact" w:line="271"/>
        <w:ind w:left="40" w:firstLine="426"/>
        <w:rPr>
          <w:rFonts w:eastAsia="Courier New"/>
          <w:lang w:eastAsia="zh-CN"/>
        </w:rPr>
      </w:pPr>
      <w:r>
        <w:rPr>
          <w:rFonts w:eastAsia="Courier New"/>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pPr>
        <w:pStyle w:val="Normal"/>
        <w:widowControl w:val="false"/>
        <w:spacing w:lineRule="exact" w:line="271"/>
        <w:ind w:left="40" w:firstLine="426"/>
        <w:rPr>
          <w:rFonts w:eastAsia="Courier New"/>
          <w:lang w:eastAsia="zh-CN"/>
        </w:rPr>
      </w:pPr>
      <w:r>
        <w:rPr>
          <w:rFonts w:eastAsia="Courier New"/>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в цілому безоплатно. </w:t>
      </w:r>
    </w:p>
    <w:p>
      <w:pPr>
        <w:pStyle w:val="Normal"/>
        <w:widowControl w:val="false"/>
        <w:spacing w:lineRule="exact" w:line="271"/>
        <w:ind w:left="40" w:firstLine="426"/>
        <w:rPr>
          <w:rFonts w:eastAsia="Courier New"/>
          <w:lang w:eastAsia="zh-CN"/>
        </w:rPr>
      </w:pPr>
      <w:r>
        <w:rPr>
          <w:rFonts w:eastAsia="Courier New"/>
          <w:lang w:eastAsia="zh-CN"/>
        </w:rPr>
        <w:t xml:space="preserve">5.8. Дія гарантійного строку на Товар не залежить від строку дії даного Договору.  </w:t>
      </w:r>
    </w:p>
    <w:p>
      <w:pPr>
        <w:pStyle w:val="Normal"/>
        <w:widowControl w:val="false"/>
        <w:spacing w:lineRule="exact" w:line="271"/>
        <w:ind w:left="40" w:firstLine="426"/>
        <w:rPr>
          <w:rFonts w:eastAsia="Courier New"/>
          <w:lang w:eastAsia="zh-CN"/>
        </w:rPr>
      </w:pPr>
      <w:r>
        <w:rPr>
          <w:rFonts w:eastAsia="Courier New"/>
          <w:lang w:eastAsia="zh-CN"/>
        </w:rPr>
        <w:t>5.9. Весь поставлений Товар (його комплектуючих) повинен бути новим, 2022 року випуску.</w:t>
      </w:r>
    </w:p>
    <w:p>
      <w:pPr>
        <w:pStyle w:val="Normal"/>
        <w:widowControl w:val="false"/>
        <w:spacing w:lineRule="exact" w:line="271"/>
        <w:ind w:left="40" w:firstLine="426"/>
        <w:rPr>
          <w:rFonts w:ascii="Liberation Mono" w:hAnsi="Liberation Mono" w:eastAsia="Courier New" w:cs="Liberation Mono"/>
          <w:b/>
          <w:b/>
          <w:sz w:val="20"/>
          <w:szCs w:val="20"/>
          <w:lang w:eastAsia="zh-CN"/>
        </w:rPr>
      </w:pPr>
      <w:r>
        <w:rPr>
          <w:rFonts w:eastAsia="Courier New" w:cs="Liberation Mono" w:ascii="Liberation Mono" w:hAnsi="Liberation Mono"/>
          <w:b/>
          <w:sz w:val="20"/>
          <w:szCs w:val="20"/>
          <w:lang w:eastAsia="zh-CN"/>
        </w:rPr>
      </w:r>
    </w:p>
    <w:p>
      <w:pPr>
        <w:pStyle w:val="Normal"/>
        <w:widowControl w:val="false"/>
        <w:snapToGrid w:val="false"/>
        <w:spacing w:lineRule="auto" w:line="252"/>
        <w:ind w:left="708" w:right="-5" w:firstLine="426"/>
        <w:jc w:val="center"/>
        <w:rPr>
          <w:b/>
          <w:b/>
        </w:rPr>
      </w:pPr>
      <w:r>
        <w:rPr>
          <w:b/>
          <w:lang w:val="en-US"/>
        </w:rPr>
        <w:t>VI</w:t>
      </w:r>
      <w:r>
        <w:rPr>
          <w:b/>
          <w:lang w:val="ru-RU"/>
        </w:rPr>
        <w:t xml:space="preserve">. </w:t>
      </w:r>
      <w:r>
        <w:rPr>
          <w:b/>
        </w:rPr>
        <w:t>ПРАВА ТА ОБОВ'ЯЗКИ СТОРІН</w:t>
      </w:r>
    </w:p>
    <w:p>
      <w:pPr>
        <w:pStyle w:val="Normal"/>
        <w:tabs>
          <w:tab w:val="clear" w:pos="708"/>
          <w:tab w:val="left" w:pos="180" w:leader="none"/>
          <w:tab w:val="left" w:pos="720" w:leader="none"/>
          <w:tab w:val="left" w:pos="1260" w:leader="none"/>
          <w:tab w:val="left" w:pos="1620" w:leader="none"/>
        </w:tabs>
        <w:ind w:firstLine="426"/>
        <w:rPr>
          <w:b/>
          <w:b/>
        </w:rPr>
      </w:pPr>
      <w:r>
        <w:rPr>
          <w:b/>
        </w:rPr>
        <w:t>6.1. Покупець зобов'язаний:</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6.1.1. Своєчасно здійснювати оплату за поставлений належної якості Товар, відповідно до умов даного Договору.</w:t>
      </w:r>
    </w:p>
    <w:p>
      <w:pPr>
        <w:pStyle w:val="Normal"/>
        <w:tabs>
          <w:tab w:val="clear" w:pos="708"/>
          <w:tab w:val="left" w:pos="180" w:leader="none"/>
          <w:tab w:val="left" w:pos="1260" w:leader="none"/>
          <w:tab w:val="left" w:pos="1800" w:leader="none"/>
          <w:tab w:val="left" w:pos="1980" w:leader="none"/>
          <w:tab w:val="left" w:pos="2268" w:leader="none"/>
        </w:tabs>
        <w:ind w:firstLine="426"/>
        <w:rPr/>
      </w:pPr>
      <w:r>
        <w:rPr/>
        <w:t>6.1.2. Прийняти  Товар належної якості, відповідно до умов Договору, підписавши накладну на Товар.</w:t>
      </w:r>
    </w:p>
    <w:p>
      <w:pPr>
        <w:pStyle w:val="Normal"/>
        <w:tabs>
          <w:tab w:val="clear" w:pos="708"/>
          <w:tab w:val="left" w:pos="180" w:leader="none"/>
          <w:tab w:val="left" w:pos="720" w:leader="none"/>
        </w:tabs>
        <w:ind w:firstLine="426"/>
        <w:rPr>
          <w:iCs/>
        </w:rPr>
      </w:pPr>
      <w:r>
        <w:rPr>
          <w:iCs/>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pPr>
        <w:pStyle w:val="Normal"/>
        <w:tabs>
          <w:tab w:val="clear" w:pos="708"/>
          <w:tab w:val="left" w:pos="180" w:leader="none"/>
          <w:tab w:val="left" w:pos="720" w:leader="none"/>
        </w:tabs>
        <w:ind w:firstLine="426"/>
        <w:rPr>
          <w:iCs/>
        </w:rPr>
      </w:pPr>
      <w:r>
        <w:rPr>
          <w:iCs/>
        </w:rPr>
        <w:t>6.1.4. Направляти офіційний лист-заявку із зазначенням усіх необхідних відомостей, для здійснення поставки Товару.</w:t>
      </w:r>
    </w:p>
    <w:p>
      <w:pPr>
        <w:pStyle w:val="Normal"/>
        <w:tabs>
          <w:tab w:val="clear" w:pos="708"/>
          <w:tab w:val="left" w:pos="180" w:leader="none"/>
          <w:tab w:val="left" w:pos="720" w:leader="none"/>
        </w:tabs>
        <w:ind w:firstLine="426"/>
        <w:rPr>
          <w:iCs/>
        </w:rPr>
      </w:pPr>
      <w:r>
        <w:rPr>
          <w:iCs/>
        </w:rPr>
        <w:t>6.1.5. Виконувати інші обов’язки, передбачені цим Договором та законодавством України.</w:t>
      </w:r>
    </w:p>
    <w:p>
      <w:pPr>
        <w:pStyle w:val="Normal"/>
        <w:tabs>
          <w:tab w:val="clear" w:pos="708"/>
          <w:tab w:val="left" w:pos="180" w:leader="none"/>
          <w:tab w:val="left" w:pos="720" w:leader="none"/>
        </w:tabs>
        <w:ind w:firstLine="426"/>
        <w:rPr>
          <w:b/>
          <w:b/>
        </w:rPr>
      </w:pPr>
      <w:r>
        <w:rPr>
          <w:b/>
        </w:rPr>
        <w:t>6.2. Покупець має право:</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6.2.3. Контролювати поставку Товару в строки, кількості, асортименті та якості встановлені цим Договором.</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spacing w:val="1"/>
        </w:rPr>
        <w:t>6.2.5.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 xml:space="preserve">6.2.9. Не приймати неякісний Товар та/або Товар, що не відповідає умовам даного Договору. </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6.2.11. Інші права, передбачені цим Договором та законодавством України.</w:t>
      </w:r>
    </w:p>
    <w:p>
      <w:pPr>
        <w:pStyle w:val="Normal"/>
        <w:tabs>
          <w:tab w:val="clear" w:pos="708"/>
          <w:tab w:val="left" w:pos="720" w:leader="none"/>
          <w:tab w:val="left" w:pos="1620" w:leader="none"/>
        </w:tabs>
        <w:ind w:firstLine="426"/>
        <w:rPr>
          <w:b/>
          <w:b/>
        </w:rPr>
      </w:pPr>
      <w:r>
        <w:rPr>
          <w:b/>
        </w:rPr>
        <w:t>6.3.</w:t>
      </w:r>
      <w:r>
        <w:rPr>
          <w:b/>
          <w:iCs/>
        </w:rPr>
        <w:t xml:space="preserve"> Постачальник</w:t>
      </w:r>
      <w:r>
        <w:rPr>
          <w:b/>
        </w:rPr>
        <w:t xml:space="preserve"> зобов'язаний:</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6.3.1. Поставляти Покупцю Товар, в строк та на умовах, передбачених даним Договором.</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pPr>
        <w:pStyle w:val="Normal"/>
        <w:tabs>
          <w:tab w:val="clear" w:pos="708"/>
          <w:tab w:val="left" w:pos="180" w:leader="none"/>
          <w:tab w:val="left" w:pos="720" w:leader="none"/>
          <w:tab w:val="left" w:pos="1260" w:leader="none"/>
          <w:tab w:val="left" w:pos="1560" w:leader="none"/>
          <w:tab w:val="left" w:pos="1800" w:leader="none"/>
          <w:tab w:val="left" w:pos="1980" w:leader="none"/>
          <w:tab w:val="left" w:pos="2268" w:leader="none"/>
        </w:tabs>
        <w:ind w:firstLine="426"/>
        <w:rPr/>
      </w:pPr>
      <w:r>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spacing w:val="1"/>
        </w:rPr>
      </w:pPr>
      <w:r>
        <w:rPr>
          <w:spacing w:val="1"/>
        </w:rPr>
        <w:t>6.3.4. Забезпечити поставку Товару, якість якого відповідає вимогам даного Договору.</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i/>
          <w:i/>
          <w:iCs/>
        </w:rPr>
      </w:pPr>
      <w:r>
        <w:rPr>
          <w:spacing w:val="1"/>
        </w:rPr>
        <w:t xml:space="preserve">6.3.5. </w:t>
      </w:r>
      <w:r>
        <w:rPr>
          <w:iCs/>
        </w:rPr>
        <w:t>Забезпечити перевірку якості та кількості Товару, що є предметом даного Договору.</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iCs/>
        </w:rPr>
      </w:pPr>
      <w:r>
        <w:rPr>
          <w:spacing w:val="1"/>
        </w:rPr>
        <w:t xml:space="preserve">6.3.6. Нести </w:t>
      </w:r>
      <w:r>
        <w:rPr>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spacing w:val="1"/>
        </w:rPr>
      </w:pPr>
      <w:r>
        <w:rPr>
          <w:iCs/>
        </w:rPr>
        <w:t xml:space="preserve">6.3.7. Нести всі ризики та </w:t>
      </w:r>
      <w:r>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pPr>
        <w:pStyle w:val="Normal"/>
        <w:tabs>
          <w:tab w:val="clear" w:pos="708"/>
          <w:tab w:val="left" w:pos="180" w:leader="none"/>
          <w:tab w:val="left" w:pos="1260" w:leader="none"/>
          <w:tab w:val="left" w:pos="1800" w:leader="none"/>
          <w:tab w:val="left" w:pos="1980" w:leader="none"/>
          <w:tab w:val="left" w:pos="2268" w:leader="none"/>
          <w:tab w:val="left" w:pos="2410" w:leader="none"/>
        </w:tabs>
        <w:ind w:firstLine="426"/>
        <w:rPr>
          <w:spacing w:val="1"/>
        </w:rPr>
      </w:pPr>
      <w:r>
        <w:rPr>
          <w:spacing w:val="1"/>
        </w:rPr>
        <w:t>6.3.10. Надати Покупцю відповідні документи, що засвідчують гарантійні зобов’язання на Товар, що є предметом даного Договору.</w:t>
      </w:r>
    </w:p>
    <w:p>
      <w:pPr>
        <w:pStyle w:val="Normal"/>
        <w:tabs>
          <w:tab w:val="clear" w:pos="708"/>
          <w:tab w:val="left" w:pos="180" w:leader="none"/>
          <w:tab w:val="left" w:pos="1260" w:leader="none"/>
          <w:tab w:val="left" w:pos="1800" w:leader="none"/>
          <w:tab w:val="left" w:pos="1980" w:leader="none"/>
          <w:tab w:val="left" w:pos="2268" w:leader="none"/>
          <w:tab w:val="left" w:pos="2410" w:leader="none"/>
        </w:tabs>
        <w:ind w:firstLine="426"/>
        <w:rPr>
          <w:spacing w:val="1"/>
        </w:rPr>
      </w:pPr>
      <w:r>
        <w:rPr>
          <w:spacing w:val="1"/>
        </w:rPr>
        <w:t>6.3.11. Виконувати інші обов’язки, передбачені цим Договором та законодавством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426"/>
        <w:rPr>
          <w:b/>
          <w:b/>
        </w:rPr>
      </w:pPr>
      <w:bookmarkStart w:id="1" w:name="76"/>
      <w:bookmarkEnd w:id="1"/>
      <w:r>
        <w:rPr>
          <w:b/>
        </w:rPr>
        <w:t>6.4. Постачальник має право: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426"/>
        <w:rPr/>
      </w:pPr>
      <w:bookmarkStart w:id="2" w:name="77"/>
      <w:bookmarkEnd w:id="2"/>
      <w:r>
        <w:rPr/>
        <w:t xml:space="preserve">6.4.1. Своєчасно отримувати плату за </w:t>
      </w:r>
      <w:bookmarkStart w:id="3" w:name="78"/>
      <w:bookmarkEnd w:id="3"/>
      <w:r>
        <w:rPr/>
        <w:t>поставлений належної якості Товар відповідно до умов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426"/>
        <w:rPr/>
      </w:pPr>
      <w:r>
        <w:rPr/>
        <w:t>6.4.2. Складати Акти  щодо виявлених недоліків (дефектні акти).</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bookmarkStart w:id="4" w:name="79"/>
      <w:bookmarkEnd w:id="4"/>
      <w:r>
        <w:rPr/>
        <w:t xml:space="preserve">6.4.3. </w:t>
      </w:r>
      <w:bookmarkStart w:id="5" w:name="80"/>
      <w:bookmarkEnd w:id="5"/>
      <w:r>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t>6.4.4. Інші права, передбачені цим Договором та законодавством України.</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ind w:firstLine="426"/>
        <w:rPr/>
      </w:pPr>
      <w:r>
        <w:rPr/>
      </w:r>
    </w:p>
    <w:p>
      <w:pPr>
        <w:pStyle w:val="Normal"/>
        <w:widowControl w:val="false"/>
        <w:numPr>
          <w:ilvl w:val="0"/>
          <w:numId w:val="0"/>
        </w:numPr>
        <w:shd w:val="clear" w:color="auto" w:fill="FFFFFF"/>
        <w:ind w:left="708" w:firstLine="426"/>
        <w:jc w:val="center"/>
        <w:outlineLvl w:val="0"/>
        <w:rPr>
          <w:b/>
          <w:b/>
          <w:bCs/>
        </w:rPr>
      </w:pPr>
      <w:r>
        <w:rPr>
          <w:b/>
          <w:bCs/>
          <w:lang w:val="en-US"/>
        </w:rPr>
        <w:t>VII</w:t>
      </w:r>
      <w:r>
        <w:rPr>
          <w:b/>
          <w:bCs/>
          <w:lang w:val="ru-RU"/>
        </w:rPr>
        <w:t xml:space="preserve">. </w:t>
      </w:r>
      <w:r>
        <w:rPr>
          <w:b/>
          <w:bCs/>
        </w:rPr>
        <w:t>ПАКУВАННЯ ТА МАРКУВАННЯ ТОВАРУ</w:t>
      </w:r>
    </w:p>
    <w:p>
      <w:pPr>
        <w:pStyle w:val="Normal"/>
        <w:shd w:val="clear" w:color="auto" w:fill="FFFFFF"/>
        <w:ind w:firstLine="426"/>
        <w:rPr>
          <w:color w:val="000000"/>
        </w:rPr>
      </w:pPr>
      <w:r>
        <w:rPr>
          <w:color w:val="000000"/>
        </w:rPr>
        <w:t xml:space="preserve">7.1. Товар поставляється Постачальником Покупцю в упаковці </w:t>
      </w:r>
      <w:r>
        <w:rPr/>
        <w:t>(у разі якщо Товар підлягає пакуванню згідно вимог виробника та/або законодавства України)</w:t>
      </w:r>
      <w:r>
        <w:rPr>
          <w:color w:val="000000"/>
        </w:rPr>
        <w:t xml:space="preserve"> згідно з вимогами умов даного Договору. </w:t>
      </w:r>
    </w:p>
    <w:p>
      <w:pPr>
        <w:pStyle w:val="Normal"/>
        <w:shd w:val="clear" w:color="auto" w:fill="FFFFFF"/>
        <w:ind w:firstLine="426"/>
        <w:rPr>
          <w:color w:val="000000"/>
        </w:rPr>
      </w:pPr>
      <w:r>
        <w:rPr>
          <w:color w:val="000000"/>
        </w:rPr>
        <w:t>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pPr>
        <w:pStyle w:val="Normal"/>
        <w:shd w:val="clear" w:color="auto" w:fill="FFFFFF"/>
        <w:ind w:firstLine="426"/>
        <w:rPr>
          <w:color w:val="000000"/>
        </w:rPr>
      </w:pPr>
      <w:r>
        <w:rPr>
          <w:color w:val="000000"/>
        </w:rPr>
        <w:t>7.2. Товар повинен бути промаркований відповідно до державних стандартів, технічних умов та/або умов даного Договору.</w:t>
      </w:r>
    </w:p>
    <w:p>
      <w:pPr>
        <w:pStyle w:val="Normal"/>
        <w:shd w:val="clear" w:color="auto" w:fill="FFFFFF"/>
        <w:ind w:firstLine="426"/>
        <w:rPr>
          <w:color w:val="000000"/>
        </w:rPr>
      </w:pPr>
      <w:r>
        <w:rPr>
          <w:color w:val="000000"/>
        </w:rPr>
      </w:r>
    </w:p>
    <w:p>
      <w:pPr>
        <w:pStyle w:val="Normal"/>
        <w:widowControl w:val="false"/>
        <w:shd w:val="clear" w:color="auto" w:fill="FFFFFF"/>
        <w:ind w:left="708" w:firstLine="426"/>
        <w:jc w:val="center"/>
        <w:rPr>
          <w:b/>
          <w:b/>
          <w:bCs/>
        </w:rPr>
      </w:pPr>
      <w:r>
        <w:rPr>
          <w:b/>
          <w:bCs/>
          <w:lang w:val="en-US"/>
        </w:rPr>
        <w:t xml:space="preserve">VIII. </w:t>
      </w:r>
      <w:r>
        <w:rPr>
          <w:b/>
          <w:bCs/>
        </w:rPr>
        <w:t>ВІДПОВІДАЛЬНІСТЬ СТОРІН</w:t>
      </w:r>
    </w:p>
    <w:p>
      <w:pPr>
        <w:pStyle w:val="Normal"/>
        <w:widowControl w:val="false"/>
        <w:shd w:val="clear" w:color="auto" w:fill="FFFFFF"/>
        <w:ind w:firstLine="426"/>
        <w:rPr>
          <w:lang w:eastAsia="x-none"/>
        </w:rPr>
      </w:pPr>
      <w:r>
        <w:rPr>
          <w:bCs/>
          <w:lang w:val="ru-RU"/>
        </w:rPr>
        <w:t xml:space="preserve">8.1. </w:t>
      </w:r>
      <w:r>
        <w:rPr>
          <w:lang w:eastAsia="x-none"/>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pPr>
        <w:pStyle w:val="Normal"/>
        <w:widowControl w:val="false"/>
        <w:shd w:val="clear" w:color="auto" w:fill="FFFFFF"/>
        <w:ind w:firstLine="426"/>
        <w:rPr>
          <w:lang w:eastAsia="x-none"/>
        </w:rPr>
      </w:pPr>
      <w:r>
        <w:rPr>
          <w:lang w:val="ru-RU" w:eastAsia="x-none"/>
        </w:rPr>
        <w:t xml:space="preserve">8.2. </w:t>
      </w:r>
      <w:r>
        <w:rPr>
          <w:lang w:eastAsia="x-none"/>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pPr>
        <w:pStyle w:val="Normal"/>
        <w:widowControl w:val="false"/>
        <w:shd w:val="clear" w:color="auto" w:fill="FFFFFF"/>
        <w:ind w:firstLine="426"/>
        <w:rPr/>
      </w:pPr>
      <w:r>
        <w:rPr>
          <w:lang w:val="ru-RU" w:eastAsia="x-none"/>
        </w:rPr>
        <w:t xml:space="preserve">8.3. </w:t>
      </w:r>
      <w:r>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pPr>
        <w:pStyle w:val="Normal"/>
        <w:widowControl w:val="false"/>
        <w:shd w:val="clear" w:color="auto" w:fill="FFFFFF"/>
        <w:ind w:firstLine="426"/>
        <w:rPr/>
      </w:pPr>
      <w:r>
        <w:rPr>
          <w:lang w:val="ru-RU"/>
        </w:rPr>
        <w:t xml:space="preserve">8.4. </w:t>
      </w:r>
      <w:r>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pPr>
        <w:pStyle w:val="Normal"/>
        <w:widowControl w:val="false"/>
        <w:shd w:val="clear" w:color="auto" w:fill="FFFFFF"/>
        <w:ind w:firstLine="426"/>
        <w:rPr/>
      </w:pPr>
      <w:r>
        <w:rPr>
          <w:lang w:val="ru-RU"/>
        </w:rPr>
        <w:t xml:space="preserve">8.5. </w:t>
      </w:r>
      <w:r>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pPr>
        <w:pStyle w:val="Normal"/>
        <w:widowControl w:val="false"/>
        <w:shd w:val="clear" w:color="auto" w:fill="FFFFFF"/>
        <w:ind w:firstLine="426"/>
        <w:rPr>
          <w:lang w:eastAsia="x-none"/>
        </w:rPr>
      </w:pPr>
      <w:r>
        <w:rPr/>
        <w:t xml:space="preserve">8.6. </w:t>
      </w:r>
      <w:r>
        <w:rPr>
          <w:lang w:eastAsia="x-none"/>
        </w:rPr>
        <w:t>Сплата штрафних санкцій не звільняє Сторони від належного виконання ними своїх зобов’язань за даним Договором.</w:t>
      </w:r>
    </w:p>
    <w:p>
      <w:pPr>
        <w:pStyle w:val="Normal"/>
        <w:widowControl w:val="false"/>
        <w:shd w:val="clear" w:color="auto" w:fill="FFFFFF"/>
        <w:ind w:firstLine="426"/>
        <w:rPr>
          <w:lang w:eastAsia="x-none"/>
        </w:rPr>
      </w:pPr>
      <w:r>
        <w:rPr>
          <w:lang w:eastAsia="x-none"/>
        </w:rPr>
        <w:t>8.7.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pPr>
        <w:pStyle w:val="Normal"/>
        <w:shd w:val="clear" w:color="auto" w:fill="FFFFFF"/>
        <w:tabs>
          <w:tab w:val="clear" w:pos="708"/>
          <w:tab w:val="left" w:pos="284" w:leader="none"/>
        </w:tabs>
        <w:ind w:firstLine="426"/>
        <w:rPr/>
      </w:pPr>
      <w:r>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pPr>
        <w:pStyle w:val="Normal"/>
        <w:shd w:val="clear" w:color="auto" w:fill="FFFFFF"/>
        <w:tabs>
          <w:tab w:val="clear" w:pos="708"/>
          <w:tab w:val="left" w:pos="284" w:leader="none"/>
        </w:tabs>
        <w:ind w:firstLine="426"/>
        <w:rPr/>
      </w:pPr>
      <w:r>
        <w:rPr/>
      </w:r>
    </w:p>
    <w:p>
      <w:pPr>
        <w:pStyle w:val="Normal"/>
        <w:widowControl w:val="false"/>
        <w:tabs>
          <w:tab w:val="clear" w:pos="708"/>
          <w:tab w:val="left" w:pos="0" w:leader="none"/>
        </w:tabs>
        <w:ind w:firstLine="426"/>
        <w:jc w:val="center"/>
        <w:rPr>
          <w:b/>
          <w:b/>
          <w:color w:val="000000"/>
          <w:szCs w:val="20"/>
        </w:rPr>
      </w:pPr>
      <w:r>
        <w:rPr>
          <w:b/>
          <w:color w:val="000000"/>
          <w:szCs w:val="20"/>
          <w:lang w:val="en-US"/>
        </w:rPr>
        <w:t>IX</w:t>
      </w:r>
      <w:r>
        <w:rPr>
          <w:b/>
          <w:color w:val="000000"/>
          <w:szCs w:val="20"/>
          <w:lang w:val="ru-RU"/>
        </w:rPr>
        <w:t xml:space="preserve">. </w:t>
      </w:r>
      <w:r>
        <w:rPr>
          <w:b/>
          <w:color w:val="000000"/>
          <w:szCs w:val="20"/>
        </w:rPr>
        <w:t>ПОРЯДОК ЗМІН УМОВ ДОГОВОРУ ТА РОЗІРВАННЯ ДОГОВОРУ</w:t>
      </w:r>
    </w:p>
    <w:p>
      <w:pPr>
        <w:pStyle w:val="Normal"/>
        <w:widowControl w:val="false"/>
        <w:shd w:val="clear" w:color="auto" w:fill="FFFFFF"/>
        <w:tabs>
          <w:tab w:val="clear" w:pos="708"/>
          <w:tab w:val="left" w:pos="295" w:leader="none"/>
        </w:tabs>
        <w:ind w:firstLine="426"/>
        <w:rPr>
          <w:color w:val="000000"/>
          <w:spacing w:val="3"/>
        </w:rPr>
      </w:pPr>
      <w:r>
        <w:rPr>
          <w:color w:val="000000"/>
          <w:spacing w:val="3"/>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pPr>
        <w:pStyle w:val="Normal"/>
        <w:spacing w:lineRule="auto" w:line="252"/>
        <w:ind w:right="-5" w:firstLine="426"/>
        <w:rPr>
          <w:szCs w:val="24"/>
        </w:rPr>
      </w:pPr>
      <w:r>
        <w:rPr>
          <w:color w:val="000000"/>
          <w:spacing w:val="3"/>
        </w:rPr>
        <w:t xml:space="preserve">9.2. </w:t>
      </w:r>
      <w:r>
        <w:rPr>
          <w:szCs w:val="24"/>
        </w:rPr>
        <w:t xml:space="preserve">У випадках, не передбачених даним Договором, Сторони керуються чинним законодавством України. </w:t>
      </w:r>
    </w:p>
    <w:p>
      <w:pPr>
        <w:pStyle w:val="Normal"/>
        <w:widowControl w:val="false"/>
        <w:shd w:val="clear" w:color="auto" w:fill="FFFFFF"/>
        <w:tabs>
          <w:tab w:val="clear" w:pos="708"/>
          <w:tab w:val="left" w:pos="295" w:leader="none"/>
        </w:tabs>
        <w:ind w:firstLine="426"/>
        <w:rPr>
          <w:color w:val="000000"/>
          <w:spacing w:val="3"/>
        </w:rPr>
      </w:pPr>
      <w:r>
        <w:rPr>
          <w:color w:val="000000"/>
          <w:spacing w:val="3"/>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pPr>
        <w:pStyle w:val="Normal"/>
        <w:widowControl w:val="false"/>
        <w:shd w:val="clear" w:color="auto" w:fill="FFFFFF"/>
        <w:tabs>
          <w:tab w:val="clear" w:pos="708"/>
          <w:tab w:val="left" w:pos="295" w:leader="none"/>
        </w:tabs>
        <w:ind w:firstLine="426"/>
        <w:rPr>
          <w:color w:val="000000"/>
          <w:spacing w:val="3"/>
        </w:rPr>
      </w:pPr>
      <w:r>
        <w:rPr>
          <w:color w:val="000000"/>
          <w:spacing w:val="3"/>
        </w:rPr>
        <w:t>9.4. Даний Договір може бути розірвано за взаємною згодою Сторін шляхом укладення Сторонами відповідної додаткової угоди до даного Договору.</w:t>
      </w:r>
    </w:p>
    <w:p>
      <w:pPr>
        <w:pStyle w:val="Normal"/>
        <w:widowControl w:val="false"/>
        <w:shd w:val="clear" w:color="auto" w:fill="FFFFFF"/>
        <w:tabs>
          <w:tab w:val="clear" w:pos="708"/>
          <w:tab w:val="left" w:pos="295" w:leader="none"/>
        </w:tabs>
        <w:ind w:firstLine="426"/>
        <w:rPr>
          <w:color w:val="000000"/>
          <w:spacing w:val="2"/>
        </w:rPr>
      </w:pPr>
      <w:r>
        <w:rPr>
          <w:color w:val="000000"/>
          <w:spacing w:val="3"/>
        </w:rPr>
        <w:t>9.5.</w:t>
      </w:r>
      <w:r>
        <w:rPr>
          <w:color w:val="000000"/>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pPr>
        <w:pStyle w:val="Normal"/>
        <w:widowControl w:val="false"/>
        <w:shd w:val="clear" w:color="auto" w:fill="FFFFFF"/>
        <w:tabs>
          <w:tab w:val="clear" w:pos="708"/>
          <w:tab w:val="left" w:pos="295" w:leader="none"/>
        </w:tabs>
        <w:ind w:firstLine="426"/>
        <w:rPr>
          <w:color w:val="000000"/>
          <w:spacing w:val="2"/>
        </w:rPr>
      </w:pPr>
      <w:r>
        <w:rPr>
          <w:color w:val="000000"/>
          <w:spacing w:val="2"/>
        </w:rPr>
        <w:t>9.6. Виконавець має право достроково розірвати цей Договір у</w:t>
      </w:r>
      <w:r>
        <w:rPr>
          <w:lang w:eastAsia="uk-UA"/>
        </w:rPr>
        <w:t xml:space="preserve"> </w:t>
      </w:r>
      <w:r>
        <w:rPr>
          <w:color w:val="000000"/>
          <w:spacing w:val="2"/>
        </w:rPr>
        <w:t>разі невиконання зобов’язань Замовника, повідомивши про це останнього за 10 (десять) календарних днів до його припинення.</w:t>
      </w:r>
    </w:p>
    <w:p>
      <w:pPr>
        <w:pStyle w:val="Normal"/>
        <w:widowControl w:val="false"/>
        <w:shd w:val="clear" w:color="auto" w:fill="FFFFFF"/>
        <w:tabs>
          <w:tab w:val="clear" w:pos="708"/>
          <w:tab w:val="left" w:pos="295" w:leader="none"/>
        </w:tabs>
        <w:ind w:firstLine="426"/>
        <w:rPr>
          <w:color w:val="000000"/>
          <w:spacing w:val="2"/>
        </w:rPr>
      </w:pPr>
      <w:r>
        <w:rPr>
          <w:color w:val="000000"/>
          <w:spacing w:val="2"/>
        </w:rPr>
      </w:r>
    </w:p>
    <w:p>
      <w:pPr>
        <w:pStyle w:val="Normal"/>
        <w:widowControl w:val="false"/>
        <w:numPr>
          <w:ilvl w:val="0"/>
          <w:numId w:val="0"/>
        </w:numPr>
        <w:shd w:val="clear" w:color="auto" w:fill="FFFFFF"/>
        <w:ind w:right="-568" w:firstLine="426"/>
        <w:jc w:val="center"/>
        <w:outlineLvl w:val="0"/>
        <w:rPr>
          <w:b/>
          <w:b/>
          <w:color w:val="000000"/>
          <w:spacing w:val="-2"/>
        </w:rPr>
      </w:pPr>
      <w:r>
        <w:rPr>
          <w:b/>
          <w:color w:val="000000"/>
          <w:spacing w:val="-2"/>
          <w:lang w:val="en-US"/>
        </w:rPr>
        <w:t>X</w:t>
      </w:r>
      <w:r>
        <w:rPr>
          <w:b/>
          <w:color w:val="000000"/>
          <w:spacing w:val="-2"/>
          <w:lang w:val="ru-RU"/>
        </w:rPr>
        <w:t xml:space="preserve">. </w:t>
      </w:r>
      <w:r>
        <w:rPr>
          <w:b/>
          <w:color w:val="000000"/>
          <w:spacing w:val="-2"/>
        </w:rPr>
        <w:t>ФОРС–МАЖОРНІ ОБСТАВИНИ (ОБСТАВИНИ НЕПЕРЕБОРНОЇ СИЛИ)</w:t>
      </w:r>
    </w:p>
    <w:p>
      <w:pPr>
        <w:pStyle w:val="Normal"/>
        <w:widowControl w:val="false"/>
        <w:numPr>
          <w:ilvl w:val="0"/>
          <w:numId w:val="0"/>
        </w:numPr>
        <w:shd w:val="clear" w:color="auto" w:fill="FFFFFF"/>
        <w:ind w:firstLine="426"/>
        <w:outlineLvl w:val="0"/>
        <w:rPr>
          <w:color w:val="000000"/>
          <w:spacing w:val="1"/>
        </w:rPr>
      </w:pPr>
      <w:r>
        <w:rPr>
          <w:color w:val="000000"/>
          <w:spacing w:val="1"/>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pPr>
        <w:pStyle w:val="Normal"/>
        <w:shd w:val="clear" w:color="auto" w:fill="FFFFFF"/>
        <w:ind w:firstLine="426"/>
        <w:rPr>
          <w:color w:val="000000"/>
        </w:rPr>
      </w:pPr>
      <w:r>
        <w:rPr>
          <w:color w:val="000000"/>
          <w:spacing w:val="1"/>
        </w:rPr>
        <w:t xml:space="preserve">10.2. </w:t>
      </w:r>
      <w:r>
        <w:rPr>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pPr>
        <w:pStyle w:val="Normal"/>
        <w:shd w:val="clear" w:color="auto" w:fill="FFFFFF"/>
        <w:ind w:firstLine="426"/>
        <w:rPr>
          <w:color w:val="000000"/>
        </w:rPr>
      </w:pPr>
      <w:bookmarkStart w:id="6" w:name="n39"/>
      <w:bookmarkEnd w:id="6"/>
      <w:r>
        <w:rPr>
          <w:color w:val="000000"/>
        </w:rPr>
        <w:t>Дія таких обставин може бути викликана:</w:t>
      </w:r>
    </w:p>
    <w:p>
      <w:pPr>
        <w:pStyle w:val="Normal"/>
        <w:shd w:val="clear" w:color="auto" w:fill="FFFFFF"/>
        <w:ind w:firstLine="426"/>
        <w:rPr>
          <w:color w:val="000000"/>
        </w:rPr>
      </w:pPr>
      <w:bookmarkStart w:id="7" w:name="n40"/>
      <w:bookmarkEnd w:id="7"/>
      <w:r>
        <w:rPr>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протоків, портів, перевалів, землетрус, блискавка, пожежа, посуха, просідання і зсув ґрунту, інші стихійні лиха тощо);</w:t>
      </w:r>
    </w:p>
    <w:p>
      <w:pPr>
        <w:pStyle w:val="Normal"/>
        <w:shd w:val="clear" w:color="auto" w:fill="FFFFFF"/>
        <w:ind w:firstLine="426"/>
        <w:rPr>
          <w:color w:val="000000"/>
        </w:rPr>
      </w:pPr>
      <w:bookmarkStart w:id="8" w:name="n41"/>
      <w:bookmarkEnd w:id="8"/>
      <w:r>
        <w:rPr>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pPr>
        <w:pStyle w:val="Normal"/>
        <w:shd w:val="clear" w:color="auto" w:fill="FFFFFF"/>
        <w:ind w:firstLine="426"/>
        <w:rPr>
          <w:color w:val="000000"/>
        </w:rPr>
      </w:pPr>
      <w:bookmarkStart w:id="9" w:name="n42"/>
      <w:bookmarkEnd w:id="9"/>
      <w:r>
        <w:rPr>
          <w:color w:val="000000"/>
        </w:rPr>
        <w:t>- умовами, регламентованими відповідними рішеннями та актами державних органів влади, закриттям морських протоків, ембарго, забороною (обмеження) експорту/імпорту тощо.</w:t>
      </w:r>
    </w:p>
    <w:p>
      <w:pPr>
        <w:pStyle w:val="Normal"/>
        <w:ind w:firstLine="426"/>
        <w:textAlignment w:val="baseline"/>
        <w:rPr/>
      </w:pPr>
      <w:bookmarkStart w:id="10" w:name="n43"/>
      <w:bookmarkEnd w:id="10"/>
      <w:r>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pPr>
        <w:pStyle w:val="Normal"/>
        <w:shd w:val="clear" w:color="auto" w:fill="FFFFFF"/>
        <w:ind w:firstLine="426"/>
        <w:rPr/>
      </w:pPr>
      <w:r>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Normal"/>
        <w:ind w:firstLine="426"/>
        <w:rPr/>
      </w:pPr>
      <w:r>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Normal"/>
        <w:ind w:firstLine="426"/>
        <w:rPr/>
      </w:pPr>
      <w:r>
        <w:rPr/>
      </w:r>
    </w:p>
    <w:p>
      <w:pPr>
        <w:pStyle w:val="Normal"/>
        <w:ind w:firstLine="426"/>
        <w:jc w:val="center"/>
        <w:rPr>
          <w:b/>
          <w:b/>
        </w:rPr>
      </w:pPr>
      <w:r>
        <w:rPr>
          <w:b/>
          <w:lang w:val="en-US"/>
        </w:rPr>
        <w:t>XI</w:t>
      </w:r>
      <w:r>
        <w:rPr>
          <w:b/>
          <w:lang w:val="ru-RU"/>
        </w:rPr>
        <w:t xml:space="preserve">. </w:t>
      </w:r>
      <w:r>
        <w:rPr>
          <w:b/>
        </w:rPr>
        <w:t>АНТИКОРУПЦІЙНЕ ЗАСТЕРЕЖЕННЯ</w:t>
      </w:r>
    </w:p>
    <w:p>
      <w:pPr>
        <w:pStyle w:val="Normal"/>
        <w:ind w:firstLine="426"/>
        <w:rPr>
          <w:color w:val="000000"/>
        </w:rPr>
      </w:pPr>
      <w:r>
        <w:rPr>
          <w:color w:val="000000"/>
        </w:rPr>
        <w:t>11. Сторони підтверджують, що вони:</w:t>
      </w:r>
    </w:p>
    <w:p>
      <w:pPr>
        <w:pStyle w:val="Normal"/>
        <w:ind w:firstLine="426"/>
        <w:rPr>
          <w:color w:val="000000"/>
        </w:rPr>
      </w:pPr>
      <w:r>
        <w:rPr>
          <w:color w:val="000000"/>
        </w:rPr>
        <w:t>11.1.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pPr>
        <w:pStyle w:val="Normal"/>
        <w:ind w:firstLine="426"/>
        <w:rPr>
          <w:color w:val="000000"/>
        </w:rPr>
      </w:pPr>
      <w:r>
        <w:rPr>
          <w:color w:val="000000"/>
        </w:rPr>
        <w:t>11.2.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pPr>
        <w:pStyle w:val="Normal"/>
        <w:ind w:firstLine="426"/>
        <w:rPr>
          <w:color w:val="000000"/>
        </w:rPr>
      </w:pPr>
      <w:r>
        <w:rPr>
          <w:color w:val="000000"/>
        </w:rPr>
        <w:t xml:space="preserve">11.3.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w:t>
      </w:r>
    </w:p>
    <w:p>
      <w:pPr>
        <w:pStyle w:val="Normal"/>
        <w:ind w:firstLine="426"/>
        <w:rPr>
          <w:color w:val="000000"/>
        </w:rPr>
      </w:pPr>
      <w:r>
        <w:rPr>
          <w:color w:val="000000"/>
        </w:rPr>
        <w:t>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pPr>
        <w:pStyle w:val="Normal"/>
        <w:ind w:firstLine="426"/>
        <w:rPr>
          <w:color w:val="000000"/>
        </w:rPr>
      </w:pPr>
      <w:r>
        <w:rPr>
          <w:color w:val="000000"/>
        </w:rPr>
        <w:t>11.4.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pPr>
        <w:pStyle w:val="Normal"/>
        <w:ind w:firstLine="426"/>
        <w:rPr>
          <w:color w:val="000000"/>
        </w:rPr>
      </w:pPr>
      <w:r>
        <w:rPr>
          <w:color w:val="000000"/>
        </w:rPr>
        <w:t>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pPr>
        <w:pStyle w:val="Normal"/>
        <w:ind w:firstLine="426"/>
        <w:rPr>
          <w:color w:val="000000"/>
        </w:rPr>
      </w:pPr>
      <w:r>
        <w:rPr>
          <w:color w:val="000000"/>
        </w:rPr>
      </w:r>
    </w:p>
    <w:p>
      <w:pPr>
        <w:pStyle w:val="Normal"/>
        <w:widowControl w:val="false"/>
        <w:shd w:val="clear" w:color="auto" w:fill="FFFFFF"/>
        <w:ind w:firstLine="426"/>
        <w:jc w:val="center"/>
        <w:rPr>
          <w:b/>
          <w:b/>
          <w:color w:val="000000"/>
          <w:spacing w:val="-2"/>
        </w:rPr>
      </w:pPr>
      <w:r>
        <w:rPr>
          <w:b/>
          <w:color w:val="000000"/>
          <w:spacing w:val="-2"/>
          <w:lang w:val="en-US"/>
        </w:rPr>
        <w:t>XII</w:t>
      </w:r>
      <w:r>
        <w:rPr>
          <w:b/>
          <w:color w:val="000000"/>
          <w:spacing w:val="-2"/>
          <w:lang w:val="ru-RU"/>
        </w:rPr>
        <w:t xml:space="preserve">. </w:t>
      </w:r>
      <w:r>
        <w:rPr>
          <w:b/>
          <w:color w:val="000000"/>
          <w:spacing w:val="-2"/>
        </w:rPr>
        <w:t>ВРЕГУЛЮВАННЯ СПОРІВ</w:t>
      </w:r>
    </w:p>
    <w:p>
      <w:pPr>
        <w:pStyle w:val="Normal"/>
        <w:shd w:val="clear" w:color="auto" w:fill="FFFFFF"/>
        <w:ind w:firstLine="426"/>
        <w:rPr>
          <w:color w:val="000000"/>
          <w:spacing w:val="1"/>
        </w:rPr>
      </w:pPr>
      <w:r>
        <w:rPr>
          <w:color w:val="000000"/>
          <w:spacing w:val="1"/>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pPr>
        <w:pStyle w:val="Normal"/>
        <w:shd w:val="clear" w:color="auto" w:fill="FFFFFF"/>
        <w:ind w:firstLine="426"/>
        <w:rPr>
          <w:color w:val="000000"/>
          <w:spacing w:val="1"/>
        </w:rPr>
      </w:pPr>
      <w:r>
        <w:rPr>
          <w:color w:val="000000"/>
          <w:spacing w:val="1"/>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pPr>
        <w:pStyle w:val="Normal"/>
        <w:shd w:val="clear" w:color="auto" w:fill="FFFFFF"/>
        <w:ind w:firstLine="426"/>
        <w:rPr>
          <w:color w:val="000000"/>
          <w:spacing w:val="1"/>
        </w:rPr>
      </w:pPr>
      <w:r>
        <w:rPr>
          <w:color w:val="000000"/>
          <w:spacing w:val="1"/>
        </w:rPr>
        <w:t>12.3. Сторона, яка порушила права і законні інтереси іншої Сторони, зобов’язана поновити їх, не чекаючи пред’явлення претензії чи позову.</w:t>
      </w:r>
    </w:p>
    <w:p>
      <w:pPr>
        <w:pStyle w:val="Normal"/>
        <w:shd w:val="clear" w:color="auto" w:fill="FFFFFF"/>
        <w:ind w:firstLine="426"/>
        <w:rPr>
          <w:color w:val="000000"/>
          <w:spacing w:val="1"/>
        </w:rPr>
      </w:pPr>
      <w:r>
        <w:rPr>
          <w:color w:val="000000"/>
          <w:spacing w:val="1"/>
        </w:rPr>
      </w:r>
    </w:p>
    <w:p>
      <w:pPr>
        <w:pStyle w:val="Normal"/>
        <w:widowControl w:val="false"/>
        <w:numPr>
          <w:ilvl w:val="0"/>
          <w:numId w:val="0"/>
        </w:numPr>
        <w:shd w:val="clear" w:color="auto" w:fill="FFFFFF"/>
        <w:ind w:firstLine="426"/>
        <w:jc w:val="center"/>
        <w:outlineLvl w:val="0"/>
        <w:rPr>
          <w:b/>
          <w:b/>
          <w:color w:val="000000"/>
          <w:spacing w:val="-2"/>
        </w:rPr>
      </w:pPr>
      <w:r>
        <w:rPr>
          <w:b/>
          <w:color w:val="000000"/>
          <w:spacing w:val="-2"/>
          <w:lang w:val="en-US"/>
        </w:rPr>
        <w:t xml:space="preserve">XIII. </w:t>
      </w:r>
      <w:r>
        <w:rPr>
          <w:b/>
          <w:color w:val="000000"/>
          <w:spacing w:val="-2"/>
        </w:rPr>
        <w:t>СТРОК ДІЇ ДОГОВОРУ</w:t>
      </w:r>
    </w:p>
    <w:p>
      <w:pPr>
        <w:pStyle w:val="Normal"/>
        <w:ind w:firstLine="426"/>
        <w:rPr>
          <w:i/>
          <w:i/>
        </w:rPr>
      </w:pPr>
      <w:r>
        <w:rPr>
          <w:color w:val="000000"/>
          <w:spacing w:val="1"/>
        </w:rPr>
        <w:t xml:space="preserve">13.1. </w:t>
      </w:r>
      <w:r>
        <w:rPr>
          <w:color w:val="000000"/>
        </w:rPr>
        <w:t xml:space="preserve">Договір набирає чинності з моменту підписання та діє до 31.12.2023, а у частині зобов’язань – до їх повного виконання. </w:t>
      </w:r>
    </w:p>
    <w:p>
      <w:pPr>
        <w:pStyle w:val="Normal"/>
        <w:shd w:val="clear" w:color="auto" w:fill="FFFFFF"/>
        <w:ind w:firstLine="426"/>
        <w:rPr>
          <w:color w:val="000000"/>
        </w:rPr>
      </w:pPr>
      <w:r>
        <w:rPr>
          <w:color w:val="000000"/>
        </w:rPr>
        <w:t>13.2. Закінчення строку Договору не звільняє Сторони від відповідальності за його порушення, яке мало місце під час дії Договору.</w:t>
      </w:r>
    </w:p>
    <w:p>
      <w:pPr>
        <w:pStyle w:val="Normal"/>
        <w:widowControl w:val="false"/>
        <w:tabs>
          <w:tab w:val="clear" w:pos="708"/>
          <w:tab w:val="left" w:pos="0" w:leader="none"/>
          <w:tab w:val="left" w:pos="28" w:leader="none"/>
        </w:tabs>
        <w:ind w:hanging="0"/>
        <w:rPr>
          <w:color w:val="000000"/>
        </w:rPr>
      </w:pPr>
      <w:r>
        <w:rPr>
          <w:color w:val="000000"/>
        </w:rPr>
        <w:tab/>
        <w:t xml:space="preserve">13.3. Строк дії даного Договору може бути змінено за взаємною згодою Сторін відповідно до Закону України «Про публічні закупівлі». </w:t>
      </w:r>
    </w:p>
    <w:p>
      <w:pPr>
        <w:pStyle w:val="Normal"/>
        <w:widowControl w:val="false"/>
        <w:tabs>
          <w:tab w:val="clear" w:pos="708"/>
          <w:tab w:val="left" w:pos="0" w:leader="none"/>
          <w:tab w:val="left" w:pos="28" w:leader="none"/>
        </w:tabs>
        <w:ind w:firstLine="426"/>
        <w:rPr>
          <w:color w:val="000000"/>
          <w:highlight w:val="yellow"/>
        </w:rPr>
      </w:pPr>
      <w:r>
        <w:rPr>
          <w:color w:val="000000"/>
          <w:highlight w:val="yellow"/>
        </w:rPr>
        <w:t xml:space="preserve"> </w:t>
      </w:r>
    </w:p>
    <w:p>
      <w:pPr>
        <w:pStyle w:val="Normal"/>
        <w:ind w:left="360" w:firstLine="426"/>
        <w:jc w:val="center"/>
        <w:rPr>
          <w:b/>
          <w:b/>
        </w:rPr>
      </w:pPr>
      <w:r>
        <w:rPr>
          <w:b/>
          <w:color w:val="000000"/>
          <w:spacing w:val="-2"/>
          <w:lang w:val="en-US"/>
        </w:rPr>
        <w:t>XIV</w:t>
      </w:r>
      <w:r>
        <w:rPr>
          <w:b/>
          <w:color w:val="000000"/>
          <w:spacing w:val="-2"/>
          <w:lang w:val="ru-RU"/>
        </w:rPr>
        <w:t xml:space="preserve">. </w:t>
      </w:r>
      <w:r>
        <w:rPr>
          <w:b/>
          <w:color w:val="000000"/>
          <w:spacing w:val="-2"/>
        </w:rPr>
        <w:t>ІНШІ УМОВИ</w:t>
      </w:r>
    </w:p>
    <w:p>
      <w:pPr>
        <w:pStyle w:val="Normal"/>
        <w:shd w:val="clear" w:color="auto" w:fill="FFFFFF"/>
        <w:ind w:firstLine="426"/>
        <w:rPr>
          <w:color w:val="000000"/>
          <w:spacing w:val="1"/>
        </w:rPr>
      </w:pPr>
      <w:r>
        <w:rPr>
          <w:color w:val="000000"/>
          <w:spacing w:val="1"/>
        </w:rPr>
        <w:t>1</w:t>
      </w:r>
      <w:r>
        <w:rPr>
          <w:color w:val="000000"/>
          <w:spacing w:val="1"/>
          <w:lang w:val="ru-RU"/>
        </w:rPr>
        <w:t>4</w:t>
      </w:r>
      <w:r>
        <w:rPr>
          <w:color w:val="000000"/>
          <w:spacing w:val="1"/>
        </w:rPr>
        <w:t>.1. У випадках, не передбачених даним Договором, Сторони керуються чинним законодавством України.</w:t>
      </w:r>
    </w:p>
    <w:p>
      <w:pPr>
        <w:pStyle w:val="Normal"/>
        <w:ind w:firstLine="426"/>
        <w:rPr>
          <w:color w:val="000000"/>
          <w:spacing w:val="1"/>
        </w:rPr>
      </w:pPr>
      <w:r>
        <w:rPr>
          <w:color w:val="000000"/>
          <w:spacing w:val="1"/>
        </w:rPr>
        <w:t>14.2. Даний Договір укладено українською мовою в 3 (трьох) оригінальних примірниках, що мають однакову юридичну силу, 2 (два) з яких – Покупцю, 1 (один) – Постачальнику,</w:t>
      </w:r>
    </w:p>
    <w:p>
      <w:pPr>
        <w:pStyle w:val="Normal"/>
        <w:ind w:firstLine="426"/>
        <w:rPr>
          <w:color w:val="000000"/>
          <w:spacing w:val="1"/>
        </w:rPr>
      </w:pPr>
      <w:r>
        <w:rPr>
          <w:color w:val="000000"/>
          <w:spacing w:val="1"/>
        </w:rPr>
        <w:t xml:space="preserve">14.3. </w:t>
      </w:r>
      <w:r>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pPr>
        <w:pStyle w:val="Normal"/>
        <w:ind w:firstLine="426"/>
        <w:rPr/>
      </w:pPr>
      <w:r>
        <w:rPr>
          <w:color w:val="000000"/>
          <w:spacing w:val="1"/>
        </w:rPr>
        <w:t xml:space="preserve">14.4. </w:t>
      </w:r>
      <w:r>
        <w:rPr/>
        <w:t>Сторони не мають права надавати будь-яку інформацію за цим Договором третім особам без письмової згоди іншої Сторони.</w:t>
      </w:r>
    </w:p>
    <w:p>
      <w:pPr>
        <w:pStyle w:val="Normal"/>
        <w:ind w:firstLine="426"/>
        <w:rPr/>
      </w:pPr>
      <w:r>
        <w:rPr/>
        <w:t>14.5. Усі додатки до даного Договору є його невід’ємними частинами.</w:t>
      </w:r>
    </w:p>
    <w:p>
      <w:pPr>
        <w:pStyle w:val="Normal"/>
        <w:ind w:left="480" w:firstLine="426"/>
        <w:jc w:val="center"/>
        <w:rPr>
          <w:b/>
          <w:b/>
          <w:color w:val="000000"/>
        </w:rPr>
      </w:pPr>
      <w:r>
        <w:rPr>
          <w:b/>
          <w:color w:val="000000"/>
          <w:position w:val="10"/>
        </w:rPr>
        <w:t xml:space="preserve"> </w:t>
      </w:r>
      <w:r>
        <w:rPr>
          <w:b/>
          <w:color w:val="000000"/>
          <w:position w:val="10"/>
          <w:lang w:val="en-US"/>
        </w:rPr>
        <w:t>XV</w:t>
      </w:r>
      <w:r>
        <w:rPr>
          <w:b/>
          <w:color w:val="000000"/>
          <w:position w:val="10"/>
          <w:lang w:val="ru-RU"/>
        </w:rPr>
        <w:t xml:space="preserve">. </w:t>
      </w:r>
      <w:r>
        <w:rPr>
          <w:b/>
          <w:color w:val="000000"/>
          <w:position w:val="10"/>
        </w:rPr>
        <w:t xml:space="preserve">ДОДАТКИ ДО ДОГОВОРУ </w:t>
      </w:r>
    </w:p>
    <w:p>
      <w:pPr>
        <w:pStyle w:val="Normal"/>
        <w:ind w:left="480" w:hanging="54"/>
        <w:jc w:val="left"/>
        <w:rPr>
          <w:color w:val="000000"/>
        </w:rPr>
      </w:pPr>
      <w:r>
        <w:rPr>
          <w:color w:val="000000"/>
          <w:position w:val="10"/>
        </w:rPr>
        <w:t>15.1. Додаток №1 – Специфікація;</w:t>
      </w:r>
    </w:p>
    <w:p>
      <w:pPr>
        <w:pStyle w:val="Normal"/>
        <w:ind w:left="480" w:hanging="54"/>
        <w:jc w:val="left"/>
        <w:rPr>
          <w:color w:val="000000"/>
        </w:rPr>
      </w:pPr>
      <w:r>
        <w:rPr>
          <w:color w:val="000000"/>
          <w:position w:val="10"/>
        </w:rPr>
        <w:t>15.2. Додаток №2 – Розгорнута специфікація та технічні характеристики.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426"/>
        <w:jc w:val="center"/>
        <w:rPr>
          <w:b/>
          <w:b/>
          <w:bCs/>
        </w:rPr>
      </w:pPr>
      <w:r>
        <w:rPr>
          <w:b/>
          <w:bCs/>
          <w:lang w:val="en-US"/>
        </w:rPr>
        <w:t>XVI</w:t>
      </w:r>
      <w:r>
        <w:rPr>
          <w:b/>
          <w:bCs/>
        </w:rPr>
        <w:t>. МІСЦЕЗНАХОДЖЕННЯ ТА БАНКІВСЬКІ РЕКВІЗИТИ СТОРІН</w:t>
      </w:r>
    </w:p>
    <w:tbl>
      <w:tblPr>
        <w:tblW w:w="991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081"/>
        <w:gridCol w:w="4835"/>
      </w:tblGrid>
      <w:tr>
        <w:trPr>
          <w:trHeight w:val="279" w:hRule="atLeast"/>
        </w:trPr>
        <w:tc>
          <w:tcPr>
            <w:tcW w:w="50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firstLine="426"/>
              <w:jc w:val="center"/>
              <w:rPr>
                <w:b/>
                <w:b/>
                <w:szCs w:val="24"/>
                <w:lang w:eastAsia="ar-SA"/>
              </w:rPr>
            </w:pPr>
            <w:r>
              <w:rPr>
                <w:b/>
                <w:szCs w:val="24"/>
              </w:rPr>
              <w:t>ПОКУПЕЦЬ:</w:t>
            </w:r>
          </w:p>
        </w:tc>
        <w:tc>
          <w:tcPr>
            <w:tcW w:w="4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right="-5" w:firstLine="426"/>
              <w:jc w:val="center"/>
              <w:rPr>
                <w:b/>
                <w:b/>
                <w:bCs/>
                <w:i/>
                <w:i/>
                <w:iCs/>
                <w:szCs w:val="24"/>
              </w:rPr>
            </w:pPr>
            <w:r>
              <w:rPr>
                <w:b/>
                <w:szCs w:val="24"/>
              </w:rPr>
              <w:t>ПОСТАЧАЛЬНИК:</w:t>
            </w:r>
          </w:p>
        </w:tc>
      </w:tr>
      <w:tr>
        <w:trPr>
          <w:trHeight w:val="3605" w:hRule="atLeast"/>
        </w:trPr>
        <w:tc>
          <w:tcPr>
            <w:tcW w:w="50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hanging="0"/>
              <w:jc w:val="center"/>
              <w:rPr>
                <w:szCs w:val="24"/>
                <w:shd w:fill="FFFFFF" w:val="clear"/>
                <w:lang w:eastAsia="ar-SA"/>
              </w:rPr>
            </w:pPr>
            <w:r>
              <w:rPr>
                <w:b/>
                <w:szCs w:val="24"/>
                <w:shd w:fill="FFFFFF" w:val="clear"/>
                <w:lang w:eastAsia="ar-SA"/>
              </w:rPr>
              <w:t xml:space="preserve">Управління поліції охорони </w:t>
            </w:r>
          </w:p>
          <w:p>
            <w:pPr>
              <w:pStyle w:val="Normal"/>
              <w:widowControl w:val="false"/>
              <w:shd w:val="clear" w:color="auto" w:fill="FFFFFF"/>
              <w:ind w:hanging="0"/>
              <w:jc w:val="center"/>
              <w:rPr>
                <w:szCs w:val="24"/>
                <w:shd w:fill="FFFFFF" w:val="clear"/>
                <w:lang w:eastAsia="ar-SA"/>
              </w:rPr>
            </w:pPr>
            <w:r>
              <w:rPr>
                <w:b/>
                <w:szCs w:val="24"/>
                <w:shd w:fill="FFFFFF" w:val="clear"/>
                <w:lang w:eastAsia="ar-SA"/>
              </w:rPr>
              <w:t>в Житомирській області</w:t>
            </w:r>
          </w:p>
          <w:p>
            <w:pPr>
              <w:pStyle w:val="Normal"/>
              <w:widowControl w:val="false"/>
              <w:ind w:hanging="0"/>
              <w:rPr>
                <w:szCs w:val="24"/>
                <w:shd w:fill="FFFFFF" w:val="clear"/>
                <w:lang w:eastAsia="ar-SA"/>
              </w:rPr>
            </w:pPr>
            <w:r>
              <w:rPr>
                <w:szCs w:val="24"/>
                <w:shd w:fill="FFFFFF" w:val="clear"/>
                <w:lang w:eastAsia="ar-SA"/>
              </w:rPr>
            </w:r>
          </w:p>
          <w:p>
            <w:pPr>
              <w:pStyle w:val="Normal"/>
              <w:widowControl w:val="false"/>
              <w:tabs>
                <w:tab w:val="clear" w:pos="708"/>
                <w:tab w:val="left" w:pos="600" w:leader="none"/>
              </w:tabs>
              <w:ind w:right="33" w:hanging="0"/>
              <w:rPr>
                <w:shd w:fill="FFFFFF" w:val="clear"/>
              </w:rPr>
            </w:pPr>
            <w:r>
              <w:rPr>
                <w:shd w:fill="FFFFFF" w:val="clear"/>
              </w:rPr>
              <w:t>Юридична адреса: ________________________</w:t>
            </w:r>
          </w:p>
          <w:p>
            <w:pPr>
              <w:pStyle w:val="Normal"/>
              <w:widowControl w:val="false"/>
              <w:tabs>
                <w:tab w:val="clear" w:pos="708"/>
                <w:tab w:val="left" w:pos="600" w:leader="none"/>
              </w:tabs>
              <w:ind w:right="33" w:hanging="0"/>
              <w:rPr>
                <w:shd w:fill="FFFFFF" w:val="clear"/>
              </w:rPr>
            </w:pPr>
            <w:r>
              <w:rPr>
                <w:shd w:fill="FFFFFF" w:val="clear"/>
              </w:rPr>
              <w:t>________________________________________</w:t>
            </w:r>
          </w:p>
          <w:p>
            <w:pPr>
              <w:pStyle w:val="Normal"/>
              <w:widowControl w:val="false"/>
              <w:tabs>
                <w:tab w:val="clear" w:pos="708"/>
                <w:tab w:val="left" w:pos="600" w:leader="none"/>
              </w:tabs>
              <w:ind w:right="33" w:hanging="0"/>
              <w:rPr>
                <w:shd w:fill="FFFFFF" w:val="clear"/>
              </w:rPr>
            </w:pPr>
            <w:r>
              <w:rPr>
                <w:shd w:fill="FFFFFF" w:val="clear"/>
              </w:rPr>
              <w:t>ЄДРПОУ: _______________________________</w:t>
            </w:r>
          </w:p>
          <w:p>
            <w:pPr>
              <w:pStyle w:val="Normal"/>
              <w:widowControl w:val="false"/>
              <w:tabs>
                <w:tab w:val="clear" w:pos="708"/>
                <w:tab w:val="left" w:pos="600" w:leader="none"/>
              </w:tabs>
              <w:ind w:right="33" w:hanging="0"/>
              <w:rPr>
                <w:shd w:fill="FFFFFF" w:val="clear"/>
              </w:rPr>
            </w:pPr>
            <w:r>
              <w:rPr>
                <w:shd w:fill="FFFFFF" w:val="clear"/>
              </w:rPr>
              <w:t>IBAN UA________________________________</w:t>
            </w:r>
          </w:p>
          <w:p>
            <w:pPr>
              <w:pStyle w:val="Normal"/>
              <w:widowControl w:val="false"/>
              <w:tabs>
                <w:tab w:val="clear" w:pos="708"/>
                <w:tab w:val="left" w:pos="600" w:leader="none"/>
              </w:tabs>
              <w:ind w:right="33" w:hanging="0"/>
              <w:rPr>
                <w:shd w:fill="FFFFFF" w:val="clear"/>
              </w:rPr>
            </w:pPr>
            <w:r>
              <w:rPr>
                <w:shd w:fill="FFFFFF" w:val="clear"/>
              </w:rPr>
              <w:t xml:space="preserve">________________________________________ </w:t>
            </w:r>
            <w:r>
              <w:rPr>
                <w:b/>
                <w:szCs w:val="24"/>
                <w:shd w:fill="FFFFFF" w:val="clear"/>
                <w:lang w:eastAsia="ar-SA"/>
              </w:rPr>
              <w:t>________________________________________</w:t>
            </w:r>
          </w:p>
          <w:p>
            <w:pPr>
              <w:pStyle w:val="Normal"/>
              <w:widowControl w:val="false"/>
              <w:shd w:val="clear" w:color="auto" w:fill="FFFFFF"/>
              <w:ind w:left="40" w:hanging="0"/>
              <w:rPr>
                <w:b/>
                <w:b/>
                <w:szCs w:val="24"/>
                <w:shd w:fill="FFFFFF" w:val="clear"/>
                <w:lang w:eastAsia="ar-SA"/>
              </w:rPr>
            </w:pPr>
            <w:r>
              <w:rPr>
                <w:b/>
                <w:szCs w:val="24"/>
                <w:shd w:fill="FFFFFF" w:val="clear"/>
                <w:lang w:eastAsia="ar-SA"/>
              </w:rPr>
            </w:r>
          </w:p>
          <w:p>
            <w:pPr>
              <w:pStyle w:val="Normal"/>
              <w:widowControl w:val="false"/>
              <w:shd w:val="clear" w:color="auto" w:fill="FFFFFF"/>
              <w:ind w:left="40" w:hanging="0"/>
              <w:rPr>
                <w:b/>
                <w:b/>
                <w:szCs w:val="24"/>
                <w:shd w:fill="FFFFFF" w:val="clear"/>
                <w:lang w:eastAsia="ar-SA"/>
              </w:rPr>
            </w:pPr>
            <w:r>
              <w:rPr>
                <w:b/>
                <w:szCs w:val="24"/>
                <w:shd w:fill="FFFFFF" w:val="clear"/>
                <w:lang w:eastAsia="ar-SA"/>
              </w:rPr>
            </w:r>
          </w:p>
          <w:p>
            <w:pPr>
              <w:pStyle w:val="Normal"/>
              <w:widowControl w:val="false"/>
              <w:shd w:val="clear" w:color="auto" w:fill="FFFFFF"/>
              <w:ind w:left="40" w:hanging="0"/>
              <w:rPr>
                <w:b/>
                <w:b/>
                <w:szCs w:val="24"/>
                <w:shd w:fill="FFFFFF" w:val="clear"/>
                <w:lang w:eastAsia="ar-SA"/>
              </w:rPr>
            </w:pPr>
            <w:r>
              <w:rPr>
                <w:b/>
                <w:szCs w:val="24"/>
                <w:shd w:fill="FFFFFF" w:val="clear"/>
                <w:lang w:eastAsia="ar-SA"/>
              </w:rPr>
              <w:t>Начальник</w:t>
            </w:r>
          </w:p>
          <w:p>
            <w:pPr>
              <w:pStyle w:val="Normal"/>
              <w:widowControl w:val="false"/>
              <w:shd w:val="clear" w:color="auto" w:fill="FFFFFF"/>
              <w:ind w:left="40" w:hanging="0"/>
              <w:rPr>
                <w:b/>
                <w:b/>
                <w:szCs w:val="24"/>
                <w:shd w:fill="FFFFFF" w:val="clear"/>
                <w:lang w:eastAsia="ar-SA"/>
              </w:rPr>
            </w:pPr>
            <w:r>
              <w:rPr>
                <w:b/>
                <w:szCs w:val="24"/>
                <w:shd w:fill="FFFFFF" w:val="clear"/>
                <w:lang w:eastAsia="ar-SA"/>
              </w:rPr>
            </w:r>
          </w:p>
          <w:p>
            <w:pPr>
              <w:pStyle w:val="Normal"/>
              <w:widowControl w:val="false"/>
              <w:ind w:hanging="0"/>
              <w:rPr>
                <w:b/>
                <w:b/>
                <w:szCs w:val="24"/>
                <w:shd w:fill="FFFFFF" w:val="clear"/>
                <w:lang w:eastAsia="ar-SA"/>
              </w:rPr>
            </w:pPr>
            <w:r>
              <w:rPr>
                <w:b/>
                <w:szCs w:val="24"/>
                <w:shd w:fill="FFFFFF" w:val="clear"/>
                <w:lang w:eastAsia="ar-SA"/>
              </w:rPr>
              <w:t>_________________ Ігор Товкач</w:t>
            </w:r>
          </w:p>
        </w:tc>
        <w:tc>
          <w:tcPr>
            <w:tcW w:w="4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hanging="0"/>
              <w:rPr>
                <w:b/>
                <w:b/>
                <w:bCs/>
                <w:i/>
                <w:i/>
                <w:iCs/>
                <w:color w:val="000000"/>
                <w:szCs w:val="24"/>
              </w:rPr>
            </w:pPr>
            <w:r>
              <w:rPr>
                <w:b/>
                <w:bCs/>
                <w:i/>
                <w:iCs/>
                <w:color w:val="000000"/>
                <w:szCs w:val="24"/>
              </w:rPr>
              <w:t>Повна назва</w:t>
            </w:r>
          </w:p>
          <w:p>
            <w:pPr>
              <w:pStyle w:val="Normal"/>
              <w:widowControl w:val="false"/>
              <w:shd w:val="clear" w:color="auto" w:fill="FFFFFF"/>
              <w:ind w:hanging="0"/>
              <w:rPr>
                <w:b/>
                <w:b/>
                <w:bCs/>
                <w:i/>
                <w:i/>
                <w:iCs/>
                <w:color w:val="000000"/>
                <w:szCs w:val="24"/>
              </w:rPr>
            </w:pPr>
            <w:r>
              <w:rPr>
                <w:b/>
                <w:bCs/>
                <w:i/>
                <w:iCs/>
                <w:color w:val="000000"/>
                <w:szCs w:val="24"/>
              </w:rPr>
            </w:r>
          </w:p>
          <w:p>
            <w:pPr>
              <w:pStyle w:val="Normal"/>
              <w:widowControl w:val="false"/>
              <w:shd w:val="clear" w:color="auto" w:fill="FFFFFF"/>
              <w:ind w:hanging="0"/>
              <w:rPr>
                <w:b/>
                <w:b/>
                <w:bCs/>
                <w:i/>
                <w:i/>
                <w:iCs/>
                <w:color w:val="000000"/>
                <w:szCs w:val="24"/>
              </w:rPr>
            </w:pPr>
            <w:r>
              <w:rPr>
                <w:b/>
                <w:bCs/>
                <w:i/>
                <w:iCs/>
                <w:color w:val="000000"/>
                <w:szCs w:val="24"/>
              </w:rPr>
            </w:r>
          </w:p>
          <w:p>
            <w:pPr>
              <w:pStyle w:val="Normal"/>
              <w:widowControl w:val="false"/>
              <w:tabs>
                <w:tab w:val="clear" w:pos="708"/>
                <w:tab w:val="left" w:pos="600" w:leader="none"/>
              </w:tabs>
              <w:ind w:right="33" w:hanging="0"/>
              <w:rPr/>
            </w:pPr>
            <w:r>
              <w:rPr/>
              <w:t>Юридична адреса: ______________________</w:t>
            </w:r>
          </w:p>
          <w:p>
            <w:pPr>
              <w:pStyle w:val="Normal"/>
              <w:widowControl w:val="false"/>
              <w:tabs>
                <w:tab w:val="clear" w:pos="708"/>
                <w:tab w:val="left" w:pos="600" w:leader="none"/>
              </w:tabs>
              <w:ind w:right="33" w:hanging="0"/>
              <w:rPr/>
            </w:pPr>
            <w:r>
              <w:rPr/>
              <w:t>______________________________________</w:t>
            </w:r>
          </w:p>
          <w:p>
            <w:pPr>
              <w:pStyle w:val="Normal"/>
              <w:widowControl w:val="false"/>
              <w:tabs>
                <w:tab w:val="clear" w:pos="708"/>
                <w:tab w:val="left" w:pos="600" w:leader="none"/>
              </w:tabs>
              <w:ind w:right="33" w:hanging="0"/>
              <w:rPr/>
            </w:pPr>
            <w:r>
              <w:rPr/>
              <w:t>ЄДРПОУ:_____________________________</w:t>
            </w:r>
          </w:p>
          <w:p>
            <w:pPr>
              <w:pStyle w:val="Normal"/>
              <w:widowControl w:val="false"/>
              <w:tabs>
                <w:tab w:val="clear" w:pos="708"/>
                <w:tab w:val="left" w:pos="600" w:leader="none"/>
              </w:tabs>
              <w:ind w:right="33" w:hanging="0"/>
              <w:rPr/>
            </w:pPr>
            <w:r>
              <w:rPr/>
              <w:t>IBAN UA______________________________</w:t>
            </w:r>
          </w:p>
          <w:p>
            <w:pPr>
              <w:pStyle w:val="Normal"/>
              <w:widowControl w:val="false"/>
              <w:tabs>
                <w:tab w:val="clear" w:pos="708"/>
                <w:tab w:val="left" w:pos="600" w:leader="none"/>
              </w:tabs>
              <w:ind w:right="33" w:hanging="0"/>
              <w:rPr/>
            </w:pPr>
            <w:r>
              <w:rPr/>
              <w:t xml:space="preserve">______________________________________ </w:t>
            </w:r>
          </w:p>
          <w:p>
            <w:pPr>
              <w:pStyle w:val="Normal"/>
              <w:widowControl w:val="false"/>
              <w:tabs>
                <w:tab w:val="clear" w:pos="708"/>
                <w:tab w:val="left" w:pos="600" w:leader="none"/>
              </w:tabs>
              <w:ind w:right="33" w:hanging="0"/>
              <w:rPr/>
            </w:pPr>
            <w:r>
              <w:rPr/>
              <w:t>тел.: __________________________________</w:t>
            </w:r>
          </w:p>
          <w:p>
            <w:pPr>
              <w:pStyle w:val="Normal"/>
              <w:widowControl w:val="false"/>
              <w:ind w:hanging="0"/>
              <w:rPr>
                <w:b/>
                <w:b/>
                <w:bCs/>
                <w:i/>
                <w:i/>
                <w:iCs/>
                <w:color w:val="000000"/>
                <w:szCs w:val="24"/>
              </w:rPr>
            </w:pPr>
            <w:r>
              <w:rPr>
                <w:b/>
                <w:bCs/>
                <w:i/>
                <w:iCs/>
                <w:color w:val="000000"/>
                <w:szCs w:val="24"/>
              </w:rPr>
            </w:r>
          </w:p>
          <w:p>
            <w:pPr>
              <w:pStyle w:val="Normal"/>
              <w:widowControl w:val="false"/>
              <w:ind w:hanging="0"/>
              <w:rPr>
                <w:b/>
                <w:b/>
                <w:bCs/>
                <w:i/>
                <w:i/>
                <w:iCs/>
                <w:color w:val="000000"/>
                <w:szCs w:val="24"/>
              </w:rPr>
            </w:pPr>
            <w:r>
              <w:rPr>
                <w:b/>
                <w:bCs/>
                <w:i/>
                <w:iCs/>
                <w:color w:val="000000"/>
                <w:szCs w:val="24"/>
              </w:rPr>
            </w:r>
          </w:p>
          <w:p>
            <w:pPr>
              <w:pStyle w:val="Normal"/>
              <w:widowControl w:val="false"/>
              <w:ind w:hanging="0"/>
              <w:rPr>
                <w:color w:val="000000"/>
                <w:szCs w:val="24"/>
                <w:lang w:eastAsia="ar-SA"/>
              </w:rPr>
            </w:pPr>
            <w:r>
              <w:rPr>
                <w:b/>
                <w:bCs/>
                <w:i/>
                <w:iCs/>
                <w:color w:val="000000"/>
                <w:szCs w:val="24"/>
              </w:rPr>
              <w:t>Посада уповноваженої особи</w:t>
            </w:r>
          </w:p>
          <w:p>
            <w:pPr>
              <w:pStyle w:val="Normal"/>
              <w:widowControl w:val="false"/>
              <w:shd w:val="clear" w:color="auto" w:fill="FFFFFF"/>
              <w:ind w:hanging="0"/>
              <w:rPr>
                <w:b/>
                <w:b/>
                <w:bCs/>
                <w:iCs/>
                <w:color w:val="000000"/>
                <w:szCs w:val="24"/>
              </w:rPr>
            </w:pPr>
            <w:r>
              <w:rPr>
                <w:b/>
                <w:bCs/>
                <w:iCs/>
                <w:color w:val="000000"/>
                <w:szCs w:val="24"/>
              </w:rPr>
            </w:r>
          </w:p>
          <w:p>
            <w:pPr>
              <w:pStyle w:val="Normal"/>
              <w:widowControl w:val="false"/>
              <w:ind w:hanging="0"/>
              <w:rPr>
                <w:b/>
                <w:b/>
                <w:bCs/>
                <w:iCs/>
                <w:color w:val="000000"/>
                <w:szCs w:val="24"/>
              </w:rPr>
            </w:pPr>
            <w:r>
              <w:rPr>
                <w:b/>
                <w:bCs/>
                <w:iCs/>
                <w:color w:val="000000"/>
                <w:szCs w:val="24"/>
              </w:rPr>
              <w:t>__________________ Ім’я ПРІЗВИЩЕ</w:t>
            </w:r>
          </w:p>
          <w:p>
            <w:pPr>
              <w:pStyle w:val="Normal"/>
              <w:widowControl w:val="false"/>
              <w:ind w:hanging="0"/>
              <w:rPr>
                <w:szCs w:val="24"/>
              </w:rPr>
            </w:pPr>
            <w:r>
              <w:rPr>
                <w:szCs w:val="24"/>
              </w:rPr>
            </w:r>
          </w:p>
        </w:tc>
      </w:tr>
    </w:tbl>
    <w:p>
      <w:pPr>
        <w:pStyle w:val="Normal"/>
        <w:ind w:firstLine="426"/>
        <w:jc w:val="right"/>
        <w:rPr>
          <w:szCs w:val="24"/>
        </w:rPr>
      </w:pPr>
      <w:r>
        <w:rPr>
          <w:szCs w:val="24"/>
        </w:rPr>
      </w:r>
    </w:p>
    <w:p>
      <w:pPr>
        <w:pStyle w:val="Normal"/>
        <w:ind w:firstLine="426"/>
        <w:jc w:val="right"/>
        <w:rPr>
          <w:b/>
          <w:b/>
          <w:bCs/>
          <w:szCs w:val="24"/>
        </w:rPr>
      </w:pPr>
      <w:r>
        <w:rPr>
          <w:szCs w:val="24"/>
        </w:rPr>
        <w:t xml:space="preserve">Додаток № 1 до </w:t>
      </w:r>
      <w:r>
        <w:rPr>
          <w:spacing w:val="1"/>
          <w:szCs w:val="24"/>
        </w:rPr>
        <w:t>Договору</w:t>
      </w:r>
    </w:p>
    <w:p>
      <w:pPr>
        <w:pStyle w:val="Normal"/>
        <w:ind w:firstLine="426"/>
        <w:jc w:val="right"/>
        <w:rPr>
          <w:szCs w:val="24"/>
        </w:rPr>
      </w:pPr>
      <w:r>
        <w:rPr>
          <w:szCs w:val="24"/>
        </w:rPr>
        <w:t>від ___ ____ 2023 № ____</w:t>
      </w:r>
    </w:p>
    <w:p>
      <w:pPr>
        <w:pStyle w:val="Style24"/>
        <w:tabs>
          <w:tab w:val="left" w:pos="0" w:leader="none"/>
          <w:tab w:val="center" w:pos="5460" w:leader="none"/>
          <w:tab w:val="right" w:pos="10920" w:leader="none"/>
        </w:tabs>
        <w:ind w:firstLine="426"/>
        <w:jc w:val="center"/>
        <w:rPr>
          <w:b/>
          <w:b/>
          <w:bCs/>
        </w:rPr>
      </w:pPr>
      <w:r>
        <w:rPr>
          <w:b/>
          <w:bCs/>
        </w:rPr>
      </w:r>
    </w:p>
    <w:p>
      <w:pPr>
        <w:pStyle w:val="Style24"/>
        <w:tabs>
          <w:tab w:val="left" w:pos="0" w:leader="none"/>
          <w:tab w:val="center" w:pos="5460" w:leader="none"/>
          <w:tab w:val="right" w:pos="10920" w:leader="none"/>
        </w:tabs>
        <w:ind w:firstLine="426"/>
        <w:jc w:val="center"/>
        <w:rPr>
          <w:b/>
          <w:b/>
          <w:color w:val="000000"/>
        </w:rPr>
      </w:pPr>
      <w:r>
        <w:rPr>
          <w:b/>
          <w:bCs/>
          <w:color w:val="000000"/>
        </w:rPr>
        <w:t xml:space="preserve">СПЕЦИФІКАЦІЯ </w:t>
      </w:r>
      <w:r>
        <w:rPr>
          <w:b/>
          <w:color w:val="000000"/>
        </w:rPr>
        <w:t>ТОВАРУ</w:t>
      </w:r>
    </w:p>
    <w:p>
      <w:pPr>
        <w:pStyle w:val="Style24"/>
        <w:tabs>
          <w:tab w:val="left" w:pos="0" w:leader="none"/>
          <w:tab w:val="center" w:pos="5460" w:leader="none"/>
          <w:tab w:val="right" w:pos="10920" w:leader="none"/>
        </w:tabs>
        <w:ind w:firstLine="426"/>
        <w:jc w:val="center"/>
        <w:rPr>
          <w:b/>
          <w:b/>
          <w:color w:val="000000"/>
        </w:rPr>
      </w:pPr>
      <w:r>
        <w:rPr>
          <w:b/>
          <w:color w:val="000000"/>
        </w:rPr>
      </w:r>
    </w:p>
    <w:tbl>
      <w:tblPr>
        <w:tblW w:w="1037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55"/>
        <w:gridCol w:w="1021"/>
        <w:gridCol w:w="1458"/>
        <w:gridCol w:w="467"/>
        <w:gridCol w:w="1272"/>
        <w:gridCol w:w="1063"/>
        <w:gridCol w:w="960"/>
        <w:gridCol w:w="851"/>
        <w:gridCol w:w="1294"/>
        <w:gridCol w:w="1536"/>
      </w:tblGrid>
      <w:tr>
        <w:trPr>
          <w:trHeight w:val="23" w:hRule="atLeast"/>
        </w:trPr>
        <w:tc>
          <w:tcPr>
            <w:tcW w:w="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b/>
                <w:b/>
              </w:rPr>
            </w:pPr>
            <w:r>
              <w:rPr>
                <w:b/>
              </w:rPr>
              <w:t>№</w:t>
            </w:r>
          </w:p>
        </w:tc>
        <w:tc>
          <w:tcPr>
            <w:tcW w:w="2946" w:type="dxa"/>
            <w:gridSpan w:val="3"/>
            <w:tcBorders>
              <w:top w:val="single" w:sz="4" w:space="0" w:color="000000"/>
              <w:right w:val="single" w:sz="4" w:space="0" w:color="000000"/>
            </w:tcBorders>
            <w:vAlign w:val="center"/>
          </w:tcPr>
          <w:p>
            <w:pPr>
              <w:pStyle w:val="Normal"/>
              <w:widowControl w:val="false"/>
              <w:ind w:hanging="0"/>
              <w:jc w:val="center"/>
              <w:rPr>
                <w:b/>
                <w:b/>
              </w:rPr>
            </w:pPr>
            <w:r>
              <w:rPr>
                <w:b/>
              </w:rPr>
              <w:t>Найменування</w:t>
            </w:r>
          </w:p>
        </w:tc>
        <w:tc>
          <w:tcPr>
            <w:tcW w:w="1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b/>
                <w:b/>
                <w:bCs/>
              </w:rPr>
            </w:pPr>
            <w:r>
              <w:rPr>
                <w:b/>
                <w:bCs/>
              </w:rPr>
              <w:t>Країна виробник</w:t>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b/>
                <w:b/>
                <w:bCs/>
              </w:rPr>
            </w:pPr>
            <w:r>
              <w:rPr>
                <w:b/>
                <w:bCs/>
              </w:rPr>
              <w:t>Гарант. термін</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b/>
                <w:b/>
                <w:bCs/>
              </w:rPr>
            </w:pPr>
            <w:r>
              <w:rPr>
                <w:b/>
                <w:bCs/>
              </w:rPr>
              <w:t>Од.</w:t>
            </w:r>
          </w:p>
          <w:p>
            <w:pPr>
              <w:pStyle w:val="Normal"/>
              <w:widowControl w:val="false"/>
              <w:ind w:hanging="0"/>
              <w:jc w:val="center"/>
              <w:rPr>
                <w:b/>
                <w:b/>
                <w:bCs/>
              </w:rPr>
            </w:pPr>
            <w:r>
              <w:rPr>
                <w:b/>
                <w:bCs/>
              </w:rPr>
              <w:t>вим.</w:t>
            </w:r>
          </w:p>
        </w:tc>
        <w:tc>
          <w:tcPr>
            <w:tcW w:w="851" w:type="dxa"/>
            <w:tcBorders>
              <w:top w:val="single" w:sz="4" w:space="0" w:color="000000"/>
              <w:bottom w:val="single" w:sz="4" w:space="0" w:color="000000"/>
              <w:right w:val="single" w:sz="4" w:space="0" w:color="000000"/>
            </w:tcBorders>
            <w:vAlign w:val="center"/>
          </w:tcPr>
          <w:p>
            <w:pPr>
              <w:pStyle w:val="Normal"/>
              <w:widowControl w:val="false"/>
              <w:ind w:hanging="0"/>
              <w:jc w:val="center"/>
              <w:rPr>
                <w:b/>
                <w:b/>
                <w:bCs/>
              </w:rPr>
            </w:pPr>
            <w:r>
              <w:rPr>
                <w:b/>
                <w:bCs/>
              </w:rPr>
              <w:t>К-сть</w:t>
            </w:r>
          </w:p>
        </w:tc>
        <w:tc>
          <w:tcPr>
            <w:tcW w:w="1294" w:type="dxa"/>
            <w:tcBorders>
              <w:top w:val="single" w:sz="4" w:space="0" w:color="000000"/>
              <w:bottom w:val="single" w:sz="4" w:space="0" w:color="000000"/>
              <w:right w:val="single" w:sz="4" w:space="0" w:color="000000"/>
            </w:tcBorders>
            <w:vAlign w:val="center"/>
          </w:tcPr>
          <w:p>
            <w:pPr>
              <w:pStyle w:val="Normal"/>
              <w:widowControl w:val="false"/>
              <w:ind w:hanging="0"/>
              <w:jc w:val="center"/>
              <w:rPr>
                <w:b/>
                <w:b/>
              </w:rPr>
            </w:pPr>
            <w:r>
              <w:rPr>
                <w:b/>
              </w:rPr>
              <w:t>Ціна за од. без ПДВ</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b/>
                <w:b/>
                <w:bCs/>
              </w:rPr>
            </w:pPr>
            <w:r>
              <w:rPr>
                <w:b/>
                <w:bCs/>
              </w:rPr>
              <w:t>Загальна вартість, грн., без ПДВ</w:t>
            </w:r>
          </w:p>
        </w:tc>
      </w:tr>
      <w:tr>
        <w:trPr>
          <w:trHeight w:val="196"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w:t>
            </w:r>
          </w:p>
        </w:tc>
        <w:tc>
          <w:tcPr>
            <w:tcW w:w="2946"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rPr/>
            </w:pPr>
            <w:r>
              <w:rPr/>
            </w:r>
          </w:p>
        </w:tc>
        <w:tc>
          <w:tcPr>
            <w:tcW w:w="1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pPr>
            <w:r>
              <w:rPr/>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pPr>
            <w:r>
              <w:rPr/>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
          </w:p>
        </w:tc>
        <w:tc>
          <w:tcPr>
            <w:tcW w:w="1294"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
          </w:p>
        </w:tc>
        <w:tc>
          <w:tcPr>
            <w:tcW w:w="15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
          </w:p>
        </w:tc>
      </w:tr>
      <w:tr>
        <w:trPr>
          <w:trHeight w:val="272"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2</w:t>
            </w:r>
          </w:p>
        </w:tc>
        <w:tc>
          <w:tcPr>
            <w:tcW w:w="2946" w:type="dxa"/>
            <w:gridSpan w:val="3"/>
            <w:tcBorders>
              <w:top w:val="single" w:sz="4" w:space="0" w:color="000000"/>
              <w:bottom w:val="single" w:sz="4" w:space="0" w:color="000000"/>
              <w:right w:val="single" w:sz="4" w:space="0" w:color="000000"/>
            </w:tcBorders>
            <w:shd w:color="auto" w:fill="auto" w:val="clear"/>
            <w:vAlign w:val="center"/>
          </w:tcPr>
          <w:p>
            <w:pPr>
              <w:pStyle w:val="NormalWeb"/>
              <w:widowControl w:val="false"/>
              <w:spacing w:before="0" w:after="0"/>
              <w:rPr>
                <w:lang w:val="uk-UA"/>
              </w:rPr>
            </w:pPr>
            <w:r>
              <w:rPr>
                <w:lang w:val="uk-UA"/>
              </w:rPr>
            </w:r>
          </w:p>
        </w:tc>
        <w:tc>
          <w:tcPr>
            <w:tcW w:w="1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pPr>
            <w:r>
              <w:rPr/>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pPr>
            <w:r>
              <w:rPr/>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
          </w:p>
        </w:tc>
        <w:tc>
          <w:tcPr>
            <w:tcW w:w="1294"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b/>
                <w:b/>
              </w:rPr>
            </w:pPr>
            <w:r>
              <w:rPr>
                <w:b/>
              </w:rPr>
            </w:r>
          </w:p>
        </w:tc>
        <w:tc>
          <w:tcPr>
            <w:tcW w:w="15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b/>
                <w:b/>
              </w:rPr>
            </w:pPr>
            <w:r>
              <w:rPr>
                <w:b/>
              </w:rPr>
            </w:r>
          </w:p>
        </w:tc>
      </w:tr>
      <w:tr>
        <w:trPr>
          <w:trHeight w:val="272"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3</w:t>
            </w:r>
          </w:p>
        </w:tc>
        <w:tc>
          <w:tcPr>
            <w:tcW w:w="2946" w:type="dxa"/>
            <w:gridSpan w:val="3"/>
            <w:tcBorders>
              <w:top w:val="single" w:sz="4" w:space="0" w:color="000000"/>
              <w:bottom w:val="single" w:sz="4" w:space="0" w:color="000000"/>
              <w:right w:val="single" w:sz="4" w:space="0" w:color="000000"/>
            </w:tcBorders>
            <w:shd w:color="auto" w:fill="auto" w:val="clear"/>
            <w:vAlign w:val="center"/>
          </w:tcPr>
          <w:p>
            <w:pPr>
              <w:pStyle w:val="NormalWeb"/>
              <w:widowControl w:val="false"/>
              <w:spacing w:before="0" w:after="0"/>
              <w:rPr>
                <w:lang w:val="uk-UA"/>
              </w:rPr>
            </w:pPr>
            <w:r>
              <w:rPr>
                <w:lang w:val="uk-UA"/>
              </w:rPr>
            </w:r>
          </w:p>
        </w:tc>
        <w:tc>
          <w:tcPr>
            <w:tcW w:w="1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pPr>
            <w:r>
              <w:rPr/>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pPr>
            <w:r>
              <w:rPr/>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
          </w:p>
        </w:tc>
        <w:tc>
          <w:tcPr>
            <w:tcW w:w="1294"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b/>
                <w:b/>
              </w:rPr>
            </w:pPr>
            <w:r>
              <w:rPr>
                <w:b/>
              </w:rPr>
            </w:r>
          </w:p>
        </w:tc>
        <w:tc>
          <w:tcPr>
            <w:tcW w:w="15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b/>
                <w:b/>
              </w:rPr>
            </w:pPr>
            <w:r>
              <w:rPr>
                <w:b/>
              </w:rPr>
            </w:r>
          </w:p>
        </w:tc>
      </w:tr>
      <w:tr>
        <w:trPr>
          <w:trHeight w:val="256"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b/>
                <w:b/>
                <w:lang w:eastAsia="uk-UA"/>
              </w:rPr>
            </w:pPr>
            <w:r>
              <w:rPr>
                <w:b/>
                <w:lang w:eastAsia="uk-UA"/>
              </w:rPr>
            </w:r>
          </w:p>
        </w:tc>
        <w:tc>
          <w:tcPr>
            <w:tcW w:w="1021" w:type="dxa"/>
            <w:tcBorders>
              <w:top w:val="single" w:sz="4" w:space="0" w:color="000000"/>
              <w:bottom w:val="single" w:sz="4" w:space="0" w:color="000000"/>
            </w:tcBorders>
          </w:tcPr>
          <w:p>
            <w:pPr>
              <w:pStyle w:val="Normal"/>
              <w:widowControl w:val="false"/>
              <w:ind w:hanging="0"/>
              <w:jc w:val="right"/>
              <w:rPr>
                <w:b/>
                <w:b/>
                <w:lang w:eastAsia="uk-UA"/>
              </w:rPr>
            </w:pPr>
            <w:r>
              <w:rPr>
                <w:b/>
                <w:lang w:eastAsia="uk-UA"/>
              </w:rPr>
            </w:r>
          </w:p>
        </w:tc>
        <w:tc>
          <w:tcPr>
            <w:tcW w:w="1458" w:type="dxa"/>
            <w:tcBorders>
              <w:top w:val="single" w:sz="4" w:space="0" w:color="000000"/>
              <w:bottom w:val="single" w:sz="4" w:space="0" w:color="000000"/>
            </w:tcBorders>
          </w:tcPr>
          <w:p>
            <w:pPr>
              <w:pStyle w:val="Normal"/>
              <w:widowControl w:val="false"/>
              <w:ind w:hanging="0"/>
              <w:jc w:val="right"/>
              <w:rPr>
                <w:b/>
                <w:b/>
                <w:lang w:eastAsia="uk-UA"/>
              </w:rPr>
            </w:pPr>
            <w:r>
              <w:rPr>
                <w:b/>
                <w:lang w:eastAsia="uk-UA"/>
              </w:rPr>
            </w:r>
          </w:p>
        </w:tc>
        <w:tc>
          <w:tcPr>
            <w:tcW w:w="5907" w:type="dxa"/>
            <w:gridSpan w:val="6"/>
            <w:tcBorders>
              <w:top w:val="single" w:sz="4" w:space="0" w:color="000000"/>
              <w:bottom w:val="single" w:sz="4" w:space="0" w:color="000000"/>
              <w:right w:val="single" w:sz="4" w:space="0" w:color="000000"/>
            </w:tcBorders>
            <w:shd w:color="auto" w:fill="auto" w:val="clear"/>
          </w:tcPr>
          <w:p>
            <w:pPr>
              <w:pStyle w:val="Normal"/>
              <w:widowControl w:val="false"/>
              <w:ind w:hanging="0"/>
              <w:jc w:val="right"/>
              <w:rPr>
                <w:b/>
                <w:b/>
                <w:lang w:eastAsia="uk-UA"/>
              </w:rPr>
            </w:pPr>
            <w:r>
              <w:rPr>
                <w:b/>
                <w:lang w:eastAsia="uk-UA"/>
              </w:rPr>
              <w:t>Разом без ПДВ:</w:t>
            </w:r>
          </w:p>
        </w:tc>
        <w:tc>
          <w:tcPr>
            <w:tcW w:w="1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b/>
                <w:b/>
              </w:rPr>
            </w:pPr>
            <w:r>
              <w:rPr>
                <w:b/>
              </w:rPr>
              <w:t>0,00</w:t>
            </w:r>
          </w:p>
        </w:tc>
      </w:tr>
      <w:tr>
        <w:trPr>
          <w:trHeight w:val="261"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b/>
                <w:b/>
                <w:lang w:eastAsia="uk-UA"/>
              </w:rPr>
            </w:pPr>
            <w:r>
              <w:rPr>
                <w:b/>
                <w:lang w:eastAsia="uk-UA"/>
              </w:rPr>
            </w:r>
          </w:p>
        </w:tc>
        <w:tc>
          <w:tcPr>
            <w:tcW w:w="1021" w:type="dxa"/>
            <w:tcBorders>
              <w:top w:val="single" w:sz="4" w:space="0" w:color="000000"/>
              <w:bottom w:val="single" w:sz="4" w:space="0" w:color="000000"/>
            </w:tcBorders>
          </w:tcPr>
          <w:p>
            <w:pPr>
              <w:pStyle w:val="Normal"/>
              <w:widowControl w:val="false"/>
              <w:ind w:hanging="0"/>
              <w:jc w:val="right"/>
              <w:rPr>
                <w:b/>
                <w:b/>
                <w:lang w:eastAsia="uk-UA"/>
              </w:rPr>
            </w:pPr>
            <w:r>
              <w:rPr>
                <w:b/>
                <w:lang w:eastAsia="uk-UA"/>
              </w:rPr>
            </w:r>
          </w:p>
        </w:tc>
        <w:tc>
          <w:tcPr>
            <w:tcW w:w="1458" w:type="dxa"/>
            <w:tcBorders>
              <w:top w:val="single" w:sz="4" w:space="0" w:color="000000"/>
              <w:bottom w:val="single" w:sz="4" w:space="0" w:color="000000"/>
            </w:tcBorders>
          </w:tcPr>
          <w:p>
            <w:pPr>
              <w:pStyle w:val="Normal"/>
              <w:widowControl w:val="false"/>
              <w:ind w:hanging="0"/>
              <w:jc w:val="right"/>
              <w:rPr>
                <w:b/>
                <w:b/>
                <w:lang w:eastAsia="uk-UA"/>
              </w:rPr>
            </w:pPr>
            <w:r>
              <w:rPr>
                <w:b/>
                <w:lang w:eastAsia="uk-UA"/>
              </w:rPr>
            </w:r>
          </w:p>
        </w:tc>
        <w:tc>
          <w:tcPr>
            <w:tcW w:w="5907" w:type="dxa"/>
            <w:gridSpan w:val="6"/>
            <w:tcBorders>
              <w:top w:val="single" w:sz="4" w:space="0" w:color="000000"/>
              <w:bottom w:val="single" w:sz="4" w:space="0" w:color="000000"/>
              <w:right w:val="single" w:sz="4" w:space="0" w:color="000000"/>
            </w:tcBorders>
            <w:shd w:color="auto" w:fill="auto" w:val="clear"/>
          </w:tcPr>
          <w:p>
            <w:pPr>
              <w:pStyle w:val="Normal"/>
              <w:widowControl w:val="false"/>
              <w:ind w:hanging="0"/>
              <w:jc w:val="right"/>
              <w:rPr>
                <w:b/>
                <w:b/>
                <w:lang w:eastAsia="uk-UA"/>
              </w:rPr>
            </w:pPr>
            <w:r>
              <w:rPr>
                <w:b/>
                <w:lang w:eastAsia="uk-UA"/>
              </w:rPr>
              <w:t>ПДВ:</w:t>
            </w:r>
          </w:p>
        </w:tc>
        <w:tc>
          <w:tcPr>
            <w:tcW w:w="1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b/>
                <w:b/>
              </w:rPr>
            </w:pPr>
            <w:r>
              <w:rPr>
                <w:b/>
              </w:rPr>
              <w:t>0,00</w:t>
            </w:r>
          </w:p>
        </w:tc>
      </w:tr>
      <w:tr>
        <w:trPr>
          <w:trHeight w:val="251"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b/>
                <w:b/>
                <w:lang w:eastAsia="uk-UA"/>
              </w:rPr>
            </w:pPr>
            <w:r>
              <w:rPr>
                <w:b/>
                <w:lang w:eastAsia="uk-UA"/>
              </w:rPr>
            </w:r>
          </w:p>
        </w:tc>
        <w:tc>
          <w:tcPr>
            <w:tcW w:w="1021" w:type="dxa"/>
            <w:tcBorders>
              <w:top w:val="single" w:sz="4" w:space="0" w:color="000000"/>
              <w:bottom w:val="single" w:sz="4" w:space="0" w:color="000000"/>
            </w:tcBorders>
          </w:tcPr>
          <w:p>
            <w:pPr>
              <w:pStyle w:val="Normal"/>
              <w:widowControl w:val="false"/>
              <w:ind w:hanging="0"/>
              <w:jc w:val="right"/>
              <w:rPr>
                <w:b/>
                <w:b/>
                <w:lang w:eastAsia="uk-UA"/>
              </w:rPr>
            </w:pPr>
            <w:r>
              <w:rPr>
                <w:b/>
                <w:lang w:eastAsia="uk-UA"/>
              </w:rPr>
            </w:r>
          </w:p>
        </w:tc>
        <w:tc>
          <w:tcPr>
            <w:tcW w:w="1458" w:type="dxa"/>
            <w:tcBorders>
              <w:top w:val="single" w:sz="4" w:space="0" w:color="000000"/>
              <w:bottom w:val="single" w:sz="4" w:space="0" w:color="000000"/>
            </w:tcBorders>
          </w:tcPr>
          <w:p>
            <w:pPr>
              <w:pStyle w:val="Normal"/>
              <w:widowControl w:val="false"/>
              <w:ind w:hanging="0"/>
              <w:jc w:val="right"/>
              <w:rPr>
                <w:b/>
                <w:b/>
                <w:lang w:eastAsia="uk-UA"/>
              </w:rPr>
            </w:pPr>
            <w:r>
              <w:rPr>
                <w:b/>
                <w:lang w:eastAsia="uk-UA"/>
              </w:rPr>
            </w:r>
          </w:p>
        </w:tc>
        <w:tc>
          <w:tcPr>
            <w:tcW w:w="5907" w:type="dxa"/>
            <w:gridSpan w:val="6"/>
            <w:tcBorders>
              <w:top w:val="single" w:sz="4" w:space="0" w:color="000000"/>
              <w:bottom w:val="single" w:sz="4" w:space="0" w:color="000000"/>
              <w:right w:val="single" w:sz="4" w:space="0" w:color="000000"/>
            </w:tcBorders>
            <w:shd w:color="auto" w:fill="auto" w:val="clear"/>
          </w:tcPr>
          <w:p>
            <w:pPr>
              <w:pStyle w:val="Normal"/>
              <w:widowControl w:val="false"/>
              <w:ind w:hanging="0"/>
              <w:jc w:val="right"/>
              <w:rPr>
                <w:b/>
                <w:b/>
                <w:lang w:eastAsia="uk-UA"/>
              </w:rPr>
            </w:pPr>
            <w:r>
              <w:rPr>
                <w:b/>
                <w:lang w:eastAsia="uk-UA"/>
              </w:rPr>
              <w:t>Всього з ПДВ:</w:t>
            </w:r>
          </w:p>
        </w:tc>
        <w:tc>
          <w:tcPr>
            <w:tcW w:w="1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b/>
                <w:b/>
              </w:rPr>
            </w:pPr>
            <w:r>
              <w:rPr>
                <w:b/>
              </w:rPr>
              <w:t>0,00</w:t>
            </w:r>
          </w:p>
        </w:tc>
      </w:tr>
    </w:tbl>
    <w:p>
      <w:pPr>
        <w:pStyle w:val="Style24"/>
        <w:tabs>
          <w:tab w:val="left" w:pos="0" w:leader="none"/>
          <w:tab w:val="left" w:pos="2835" w:leader="none"/>
          <w:tab w:val="center" w:pos="5460" w:leader="none"/>
          <w:tab w:val="right" w:pos="10920" w:leader="none"/>
        </w:tabs>
        <w:jc w:val="center"/>
        <w:rPr>
          <w:b/>
          <w:b/>
        </w:rPr>
      </w:pPr>
      <w:r>
        <w:rPr>
          <w:b/>
        </w:rPr>
      </w:r>
    </w:p>
    <w:p>
      <w:pPr>
        <w:pStyle w:val="Normal"/>
        <w:spacing w:lineRule="auto" w:line="252"/>
        <w:ind w:right="-5" w:hanging="0"/>
        <w:rPr>
          <w:szCs w:val="24"/>
        </w:rPr>
      </w:pPr>
      <w:r>
        <w:rPr>
          <w:szCs w:val="24"/>
        </w:rPr>
      </w:r>
    </w:p>
    <w:tbl>
      <w:tblPr>
        <w:tblW w:w="10349"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5334"/>
        <w:gridCol w:w="5014"/>
      </w:tblGrid>
      <w:tr>
        <w:trPr>
          <w:trHeight w:val="279" w:hRule="atLeast"/>
        </w:trPr>
        <w:tc>
          <w:tcPr>
            <w:tcW w:w="5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hanging="0"/>
              <w:jc w:val="center"/>
              <w:rPr>
                <w:b/>
                <w:b/>
                <w:szCs w:val="24"/>
                <w:shd w:fill="FFFFFF" w:val="clear"/>
              </w:rPr>
            </w:pPr>
            <w:r>
              <w:rPr>
                <w:b/>
                <w:szCs w:val="24"/>
                <w:shd w:fill="FFFFFF" w:val="clear"/>
              </w:rPr>
              <w:t>ПОКУПЕЦЬ:</w:t>
            </w:r>
          </w:p>
        </w:tc>
        <w:tc>
          <w:tcPr>
            <w:tcW w:w="5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right="-5" w:hanging="0"/>
              <w:jc w:val="center"/>
              <w:rPr>
                <w:b/>
                <w:b/>
                <w:bCs/>
                <w:i/>
                <w:i/>
                <w:iCs/>
                <w:szCs w:val="24"/>
              </w:rPr>
            </w:pPr>
            <w:r>
              <w:rPr>
                <w:b/>
                <w:szCs w:val="24"/>
              </w:rPr>
              <w:t>ПОСТАЧАЛЬНИК:</w:t>
            </w:r>
          </w:p>
        </w:tc>
      </w:tr>
      <w:tr>
        <w:trPr>
          <w:trHeight w:val="3916" w:hRule="atLeast"/>
        </w:trPr>
        <w:tc>
          <w:tcPr>
            <w:tcW w:w="5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hanging="0"/>
              <w:jc w:val="center"/>
              <w:rPr>
                <w:szCs w:val="24"/>
                <w:shd w:fill="FFFFFF" w:val="clear"/>
                <w:lang w:eastAsia="ar-SA"/>
              </w:rPr>
            </w:pPr>
            <w:r>
              <w:rPr>
                <w:b/>
                <w:szCs w:val="24"/>
                <w:shd w:fill="FFFFFF" w:val="clear"/>
                <w:lang w:eastAsia="ar-SA"/>
              </w:rPr>
              <w:t xml:space="preserve">Управління поліції охорони </w:t>
            </w:r>
          </w:p>
          <w:p>
            <w:pPr>
              <w:pStyle w:val="Normal"/>
              <w:widowControl w:val="false"/>
              <w:shd w:val="clear" w:color="auto" w:fill="FFFFFF"/>
              <w:ind w:hanging="0"/>
              <w:jc w:val="center"/>
              <w:rPr>
                <w:szCs w:val="24"/>
                <w:shd w:fill="FFFFFF" w:val="clear"/>
                <w:lang w:eastAsia="ar-SA"/>
              </w:rPr>
            </w:pPr>
            <w:r>
              <w:rPr>
                <w:b/>
                <w:szCs w:val="24"/>
                <w:shd w:fill="FFFFFF" w:val="clear"/>
                <w:lang w:eastAsia="ar-SA"/>
              </w:rPr>
              <w:t>в Житомирській області</w:t>
            </w:r>
          </w:p>
          <w:p>
            <w:pPr>
              <w:pStyle w:val="Normal"/>
              <w:widowControl w:val="false"/>
              <w:ind w:hanging="0"/>
              <w:rPr>
                <w:szCs w:val="24"/>
                <w:shd w:fill="FFFFFF" w:val="clear"/>
                <w:lang w:eastAsia="ar-SA"/>
              </w:rPr>
            </w:pPr>
            <w:r>
              <w:rPr>
                <w:szCs w:val="24"/>
                <w:shd w:fill="FFFFFF" w:val="clear"/>
                <w:lang w:eastAsia="ar-SA"/>
              </w:rPr>
            </w:r>
          </w:p>
          <w:p>
            <w:pPr>
              <w:pStyle w:val="Normal"/>
              <w:widowControl w:val="false"/>
              <w:tabs>
                <w:tab w:val="clear" w:pos="708"/>
                <w:tab w:val="left" w:pos="600" w:leader="none"/>
              </w:tabs>
              <w:ind w:right="33" w:hanging="0"/>
              <w:rPr>
                <w:shd w:fill="FFFFFF" w:val="clear"/>
              </w:rPr>
            </w:pPr>
            <w:r>
              <w:rPr>
                <w:shd w:fill="FFFFFF" w:val="clear"/>
              </w:rPr>
              <w:t>Юридична адреса: ________________________</w:t>
            </w:r>
          </w:p>
          <w:p>
            <w:pPr>
              <w:pStyle w:val="Normal"/>
              <w:widowControl w:val="false"/>
              <w:tabs>
                <w:tab w:val="clear" w:pos="708"/>
                <w:tab w:val="left" w:pos="600" w:leader="none"/>
              </w:tabs>
              <w:ind w:right="33" w:hanging="0"/>
              <w:rPr>
                <w:shd w:fill="FFFFFF" w:val="clear"/>
              </w:rPr>
            </w:pPr>
            <w:r>
              <w:rPr>
                <w:shd w:fill="FFFFFF" w:val="clear"/>
              </w:rPr>
              <w:t>________________________________________</w:t>
            </w:r>
          </w:p>
          <w:p>
            <w:pPr>
              <w:pStyle w:val="Normal"/>
              <w:widowControl w:val="false"/>
              <w:tabs>
                <w:tab w:val="clear" w:pos="708"/>
                <w:tab w:val="left" w:pos="600" w:leader="none"/>
              </w:tabs>
              <w:ind w:right="33" w:hanging="0"/>
              <w:rPr>
                <w:shd w:fill="FFFFFF" w:val="clear"/>
              </w:rPr>
            </w:pPr>
            <w:r>
              <w:rPr>
                <w:shd w:fill="FFFFFF" w:val="clear"/>
              </w:rPr>
              <w:t>ЄДРПОУ: _______________________________</w:t>
            </w:r>
          </w:p>
          <w:p>
            <w:pPr>
              <w:pStyle w:val="Normal"/>
              <w:widowControl w:val="false"/>
              <w:tabs>
                <w:tab w:val="clear" w:pos="708"/>
                <w:tab w:val="left" w:pos="600" w:leader="none"/>
              </w:tabs>
              <w:ind w:right="33" w:hanging="0"/>
              <w:rPr>
                <w:shd w:fill="FFFFFF" w:val="clear"/>
              </w:rPr>
            </w:pPr>
            <w:r>
              <w:rPr>
                <w:shd w:fill="FFFFFF" w:val="clear"/>
              </w:rPr>
              <w:t>IBAN UA________________________________</w:t>
            </w:r>
          </w:p>
          <w:p>
            <w:pPr>
              <w:pStyle w:val="Normal"/>
              <w:widowControl w:val="false"/>
              <w:tabs>
                <w:tab w:val="clear" w:pos="708"/>
                <w:tab w:val="left" w:pos="600" w:leader="none"/>
              </w:tabs>
              <w:ind w:right="33" w:hanging="0"/>
              <w:rPr>
                <w:shd w:fill="FFFFFF" w:val="clear"/>
              </w:rPr>
            </w:pPr>
            <w:r>
              <w:rPr>
                <w:shd w:fill="FFFFFF" w:val="clear"/>
              </w:rPr>
              <w:t xml:space="preserve">________________________________________ </w:t>
            </w:r>
            <w:r>
              <w:rPr>
                <w:b/>
                <w:szCs w:val="24"/>
                <w:shd w:fill="FFFFFF" w:val="clear"/>
                <w:lang w:eastAsia="ar-SA"/>
              </w:rPr>
              <w:t>________________________________________</w:t>
            </w:r>
          </w:p>
          <w:p>
            <w:pPr>
              <w:pStyle w:val="Normal"/>
              <w:widowControl w:val="false"/>
              <w:shd w:val="clear" w:color="auto" w:fill="FFFFFF"/>
              <w:ind w:left="40" w:hanging="0"/>
              <w:rPr>
                <w:b/>
                <w:b/>
                <w:szCs w:val="24"/>
                <w:shd w:fill="FFFFFF" w:val="clear"/>
                <w:lang w:eastAsia="ar-SA"/>
              </w:rPr>
            </w:pPr>
            <w:r>
              <w:rPr>
                <w:b/>
                <w:szCs w:val="24"/>
                <w:shd w:fill="FFFFFF" w:val="clear"/>
                <w:lang w:eastAsia="ar-SA"/>
              </w:rPr>
            </w:r>
          </w:p>
          <w:p>
            <w:pPr>
              <w:pStyle w:val="Normal"/>
              <w:widowControl w:val="false"/>
              <w:shd w:val="clear" w:color="auto" w:fill="FFFFFF"/>
              <w:ind w:left="40" w:hanging="0"/>
              <w:rPr>
                <w:b/>
                <w:b/>
                <w:szCs w:val="24"/>
                <w:shd w:fill="FFFFFF" w:val="clear"/>
                <w:lang w:eastAsia="ar-SA"/>
              </w:rPr>
            </w:pPr>
            <w:r>
              <w:rPr>
                <w:b/>
                <w:szCs w:val="24"/>
                <w:shd w:fill="FFFFFF" w:val="clear"/>
                <w:lang w:eastAsia="ar-SA"/>
              </w:rPr>
            </w:r>
          </w:p>
          <w:p>
            <w:pPr>
              <w:pStyle w:val="Normal"/>
              <w:widowControl w:val="false"/>
              <w:shd w:val="clear" w:color="auto" w:fill="FFFFFF"/>
              <w:ind w:left="40" w:hanging="0"/>
              <w:rPr>
                <w:b/>
                <w:b/>
                <w:szCs w:val="24"/>
                <w:shd w:fill="FFFFFF" w:val="clear"/>
                <w:lang w:eastAsia="ar-SA"/>
              </w:rPr>
            </w:pPr>
            <w:r>
              <w:rPr>
                <w:b/>
                <w:szCs w:val="24"/>
                <w:shd w:fill="FFFFFF" w:val="clear"/>
                <w:lang w:eastAsia="ar-SA"/>
              </w:rPr>
              <w:t>Начальник</w:t>
            </w:r>
          </w:p>
          <w:p>
            <w:pPr>
              <w:pStyle w:val="Normal"/>
              <w:widowControl w:val="false"/>
              <w:shd w:val="clear" w:color="auto" w:fill="FFFFFF"/>
              <w:ind w:left="40" w:hanging="0"/>
              <w:rPr>
                <w:b/>
                <w:b/>
                <w:szCs w:val="24"/>
                <w:shd w:fill="FFFFFF" w:val="clear"/>
                <w:lang w:eastAsia="ar-SA"/>
              </w:rPr>
            </w:pPr>
            <w:r>
              <w:rPr>
                <w:b/>
                <w:szCs w:val="24"/>
                <w:shd w:fill="FFFFFF" w:val="clear"/>
                <w:lang w:eastAsia="ar-SA"/>
              </w:rPr>
            </w:r>
          </w:p>
          <w:p>
            <w:pPr>
              <w:pStyle w:val="Normal"/>
              <w:widowControl w:val="false"/>
              <w:shd w:val="clear" w:color="auto" w:fill="FFFFFF"/>
              <w:ind w:hanging="0"/>
              <w:rPr>
                <w:b/>
                <w:b/>
                <w:szCs w:val="24"/>
                <w:highlight w:val="yellow"/>
                <w:lang w:eastAsia="ar-SA"/>
              </w:rPr>
            </w:pPr>
            <w:r>
              <w:rPr>
                <w:b/>
                <w:szCs w:val="24"/>
                <w:shd w:fill="FFFFFF" w:val="clear"/>
                <w:lang w:eastAsia="ar-SA"/>
              </w:rPr>
              <w:t>_________________ Ігор Товкач</w:t>
            </w:r>
          </w:p>
        </w:tc>
        <w:tc>
          <w:tcPr>
            <w:tcW w:w="5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hanging="0"/>
              <w:rPr>
                <w:b/>
                <w:b/>
                <w:bCs/>
                <w:i/>
                <w:i/>
                <w:iCs/>
                <w:color w:val="000000"/>
                <w:szCs w:val="24"/>
              </w:rPr>
            </w:pPr>
            <w:r>
              <w:rPr>
                <w:b/>
                <w:bCs/>
                <w:i/>
                <w:iCs/>
                <w:color w:val="000000"/>
                <w:szCs w:val="24"/>
              </w:rPr>
              <w:t>Повна назва</w:t>
            </w:r>
          </w:p>
          <w:p>
            <w:pPr>
              <w:pStyle w:val="Normal"/>
              <w:widowControl w:val="false"/>
              <w:shd w:val="clear" w:color="auto" w:fill="FFFFFF"/>
              <w:ind w:hanging="0"/>
              <w:rPr>
                <w:b/>
                <w:b/>
                <w:bCs/>
                <w:i/>
                <w:i/>
                <w:iCs/>
                <w:color w:val="000000"/>
                <w:szCs w:val="24"/>
              </w:rPr>
            </w:pPr>
            <w:r>
              <w:rPr>
                <w:b/>
                <w:bCs/>
                <w:i/>
                <w:iCs/>
                <w:color w:val="000000"/>
                <w:szCs w:val="24"/>
              </w:rPr>
            </w:r>
          </w:p>
          <w:p>
            <w:pPr>
              <w:pStyle w:val="Normal"/>
              <w:widowControl w:val="false"/>
              <w:shd w:val="clear" w:color="auto" w:fill="FFFFFF"/>
              <w:ind w:hanging="0"/>
              <w:rPr>
                <w:b/>
                <w:b/>
                <w:bCs/>
                <w:i/>
                <w:i/>
                <w:iCs/>
                <w:color w:val="000000"/>
                <w:szCs w:val="24"/>
              </w:rPr>
            </w:pPr>
            <w:r>
              <w:rPr>
                <w:b/>
                <w:bCs/>
                <w:i/>
                <w:iCs/>
                <w:color w:val="000000"/>
                <w:szCs w:val="24"/>
              </w:rPr>
            </w:r>
          </w:p>
          <w:p>
            <w:pPr>
              <w:pStyle w:val="Normal"/>
              <w:widowControl w:val="false"/>
              <w:tabs>
                <w:tab w:val="clear" w:pos="708"/>
                <w:tab w:val="left" w:pos="600" w:leader="none"/>
              </w:tabs>
              <w:ind w:right="33" w:hanging="0"/>
              <w:rPr/>
            </w:pPr>
            <w:r>
              <w:rPr/>
              <w:t>Юридична адреса: _______________________</w:t>
            </w:r>
          </w:p>
          <w:p>
            <w:pPr>
              <w:pStyle w:val="Normal"/>
              <w:widowControl w:val="false"/>
              <w:tabs>
                <w:tab w:val="clear" w:pos="708"/>
                <w:tab w:val="left" w:pos="600" w:leader="none"/>
              </w:tabs>
              <w:ind w:right="33" w:hanging="0"/>
              <w:rPr/>
            </w:pPr>
            <w:r>
              <w:rPr/>
              <w:t>_______________________________________</w:t>
            </w:r>
          </w:p>
          <w:p>
            <w:pPr>
              <w:pStyle w:val="Normal"/>
              <w:widowControl w:val="false"/>
              <w:tabs>
                <w:tab w:val="clear" w:pos="708"/>
                <w:tab w:val="left" w:pos="600" w:leader="none"/>
              </w:tabs>
              <w:ind w:right="33" w:hanging="0"/>
              <w:rPr/>
            </w:pPr>
            <w:r>
              <w:rPr/>
              <w:t>ЄДРПОУ:______________________________</w:t>
            </w:r>
          </w:p>
          <w:p>
            <w:pPr>
              <w:pStyle w:val="Normal"/>
              <w:widowControl w:val="false"/>
              <w:tabs>
                <w:tab w:val="clear" w:pos="708"/>
                <w:tab w:val="left" w:pos="600" w:leader="none"/>
              </w:tabs>
              <w:ind w:right="33" w:hanging="0"/>
              <w:rPr/>
            </w:pPr>
            <w:r>
              <w:rPr/>
              <w:t>IBAN UA_______________________________</w:t>
            </w:r>
          </w:p>
          <w:p>
            <w:pPr>
              <w:pStyle w:val="Normal"/>
              <w:widowControl w:val="false"/>
              <w:tabs>
                <w:tab w:val="clear" w:pos="708"/>
                <w:tab w:val="left" w:pos="600" w:leader="none"/>
              </w:tabs>
              <w:ind w:right="33" w:hanging="0"/>
              <w:rPr/>
            </w:pPr>
            <w:r>
              <w:rPr/>
              <w:t xml:space="preserve">_______________________________________ </w:t>
            </w:r>
          </w:p>
          <w:p>
            <w:pPr>
              <w:pStyle w:val="Normal"/>
              <w:widowControl w:val="false"/>
              <w:tabs>
                <w:tab w:val="clear" w:pos="708"/>
                <w:tab w:val="left" w:pos="600" w:leader="none"/>
              </w:tabs>
              <w:ind w:right="33" w:hanging="0"/>
              <w:rPr/>
            </w:pPr>
            <w:r>
              <w:rPr/>
              <w:t>тел.: ___________________________________</w:t>
            </w:r>
          </w:p>
          <w:p>
            <w:pPr>
              <w:pStyle w:val="Normal"/>
              <w:widowControl w:val="false"/>
              <w:ind w:hanging="0"/>
              <w:rPr>
                <w:b/>
                <w:b/>
                <w:bCs/>
                <w:i/>
                <w:i/>
                <w:iCs/>
                <w:color w:val="000000"/>
                <w:szCs w:val="24"/>
              </w:rPr>
            </w:pPr>
            <w:r>
              <w:rPr>
                <w:b/>
                <w:bCs/>
                <w:i/>
                <w:iCs/>
                <w:color w:val="000000"/>
                <w:szCs w:val="24"/>
              </w:rPr>
            </w:r>
          </w:p>
          <w:p>
            <w:pPr>
              <w:pStyle w:val="Normal"/>
              <w:widowControl w:val="false"/>
              <w:ind w:hanging="0"/>
              <w:rPr>
                <w:b/>
                <w:b/>
                <w:bCs/>
                <w:i/>
                <w:i/>
                <w:iCs/>
                <w:color w:val="000000"/>
                <w:szCs w:val="24"/>
              </w:rPr>
            </w:pPr>
            <w:r>
              <w:rPr>
                <w:b/>
                <w:bCs/>
                <w:i/>
                <w:iCs/>
                <w:color w:val="000000"/>
                <w:szCs w:val="24"/>
              </w:rPr>
            </w:r>
          </w:p>
          <w:p>
            <w:pPr>
              <w:pStyle w:val="Normal"/>
              <w:widowControl w:val="false"/>
              <w:ind w:hanging="0"/>
              <w:rPr>
                <w:color w:val="000000"/>
                <w:szCs w:val="24"/>
                <w:lang w:eastAsia="ar-SA"/>
              </w:rPr>
            </w:pPr>
            <w:r>
              <w:rPr>
                <w:b/>
                <w:bCs/>
                <w:i/>
                <w:iCs/>
                <w:color w:val="000000"/>
                <w:szCs w:val="24"/>
              </w:rPr>
              <w:t>Посада уповноваженої особи</w:t>
            </w:r>
          </w:p>
          <w:p>
            <w:pPr>
              <w:pStyle w:val="Normal"/>
              <w:widowControl w:val="false"/>
              <w:shd w:val="clear" w:color="auto" w:fill="FFFFFF"/>
              <w:ind w:hanging="0"/>
              <w:rPr>
                <w:b/>
                <w:b/>
                <w:bCs/>
                <w:iCs/>
                <w:color w:val="000000"/>
                <w:szCs w:val="24"/>
              </w:rPr>
            </w:pPr>
            <w:r>
              <w:rPr>
                <w:b/>
                <w:bCs/>
                <w:iCs/>
                <w:color w:val="000000"/>
                <w:szCs w:val="24"/>
              </w:rPr>
            </w:r>
          </w:p>
          <w:p>
            <w:pPr>
              <w:pStyle w:val="Normal"/>
              <w:widowControl w:val="false"/>
              <w:ind w:hanging="0"/>
              <w:rPr>
                <w:b/>
                <w:b/>
                <w:bCs/>
                <w:iCs/>
                <w:color w:val="000000"/>
                <w:szCs w:val="24"/>
              </w:rPr>
            </w:pPr>
            <w:r>
              <w:rPr>
                <w:b/>
                <w:bCs/>
                <w:iCs/>
                <w:color w:val="000000"/>
                <w:szCs w:val="24"/>
              </w:rPr>
              <w:t>__________________ Ім’я ПРІЗВИЩЕ</w:t>
            </w:r>
          </w:p>
          <w:p>
            <w:pPr>
              <w:pStyle w:val="Normal"/>
              <w:widowControl w:val="false"/>
              <w:ind w:hanging="0"/>
              <w:rPr>
                <w:szCs w:val="24"/>
              </w:rPr>
            </w:pPr>
            <w:r>
              <w:rPr>
                <w:szCs w:val="24"/>
              </w:rPr>
            </w:r>
          </w:p>
        </w:tc>
      </w:tr>
    </w:tbl>
    <w:p>
      <w:pPr>
        <w:pStyle w:val="Normal"/>
        <w:ind w:firstLine="426"/>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hanging="0"/>
        <w:rPr>
          <w:szCs w:val="24"/>
        </w:rPr>
      </w:pPr>
      <w:r>
        <w:rPr>
          <w:szCs w:val="24"/>
        </w:rPr>
      </w:r>
    </w:p>
    <w:p>
      <w:pPr>
        <w:pStyle w:val="Normal"/>
        <w:ind w:firstLine="426"/>
        <w:jc w:val="right"/>
        <w:rPr>
          <w:b/>
          <w:b/>
          <w:bCs/>
          <w:szCs w:val="24"/>
        </w:rPr>
      </w:pPr>
      <w:r>
        <w:rPr>
          <w:szCs w:val="24"/>
        </w:rPr>
        <w:t xml:space="preserve">Додаток № 2 до </w:t>
      </w:r>
      <w:r>
        <w:rPr>
          <w:spacing w:val="1"/>
          <w:szCs w:val="24"/>
        </w:rPr>
        <w:t>Договору</w:t>
      </w:r>
    </w:p>
    <w:p>
      <w:pPr>
        <w:pStyle w:val="Normal"/>
        <w:ind w:firstLine="426"/>
        <w:jc w:val="right"/>
        <w:rPr>
          <w:szCs w:val="24"/>
        </w:rPr>
      </w:pPr>
      <w:r>
        <w:rPr>
          <w:szCs w:val="24"/>
        </w:rPr>
        <w:t>від ___ ____ 2022 № ____</w:t>
      </w:r>
    </w:p>
    <w:p>
      <w:pPr>
        <w:pStyle w:val="Style24"/>
        <w:tabs>
          <w:tab w:val="left" w:pos="0" w:leader="none"/>
          <w:tab w:val="center" w:pos="5460" w:leader="none"/>
          <w:tab w:val="right" w:pos="10920" w:leader="none"/>
        </w:tabs>
        <w:ind w:firstLine="426"/>
        <w:jc w:val="center"/>
        <w:rPr>
          <w:b/>
          <w:b/>
          <w:bCs/>
        </w:rPr>
      </w:pPr>
      <w:r>
        <w:rPr>
          <w:b/>
          <w:bCs/>
        </w:rPr>
      </w:r>
    </w:p>
    <w:p>
      <w:pPr>
        <w:pStyle w:val="Style24"/>
        <w:tabs>
          <w:tab w:val="left" w:pos="0" w:leader="none"/>
          <w:tab w:val="center" w:pos="5460" w:leader="none"/>
          <w:tab w:val="right" w:pos="10920" w:leader="none"/>
        </w:tabs>
        <w:ind w:firstLine="426"/>
        <w:jc w:val="center"/>
        <w:rPr>
          <w:b/>
          <w:b/>
          <w:color w:val="000000"/>
        </w:rPr>
      </w:pPr>
      <w:r>
        <w:rPr>
          <w:b/>
          <w:color w:val="000000"/>
          <w:position w:val="10"/>
        </w:rPr>
        <w:t>РОЗГОРНУТА СПЕЦИФІКАЦІЯ ТА ТЕХНІЧНІ ХАРАКТЕРИСТИКИ.</w:t>
      </w:r>
    </w:p>
    <w:tbl>
      <w:tblPr>
        <w:tblW w:w="10035" w:type="dxa"/>
        <w:jc w:val="left"/>
        <w:tblInd w:w="-149" w:type="dxa"/>
        <w:tblLayout w:type="fixed"/>
        <w:tblCellMar>
          <w:top w:w="0" w:type="dxa"/>
          <w:left w:w="108" w:type="dxa"/>
          <w:bottom w:w="0" w:type="dxa"/>
          <w:right w:w="108" w:type="dxa"/>
        </w:tblCellMar>
        <w:tblLook w:firstRow="1" w:noVBand="1" w:lastRow="0" w:firstColumn="1" w:lastColumn="0" w:noHBand="0" w:val="04a0"/>
      </w:tblPr>
      <w:tblGrid>
        <w:gridCol w:w="2267"/>
        <w:gridCol w:w="7767"/>
      </w:tblGrid>
      <w:tr>
        <w:trPr>
          <w:trHeight w:val="599" w:hRule="atLeast"/>
        </w:trPr>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244" w:firstLine="8"/>
              <w:jc w:val="center"/>
              <w:rPr>
                <w:rFonts w:eastAsia="SimSun;宋体"/>
                <w:b/>
                <w:b/>
              </w:rPr>
            </w:pPr>
            <w:r>
              <w:rPr>
                <w:rFonts w:eastAsia="SimSun;宋体"/>
                <w:b/>
              </w:rPr>
              <w:t>Найменування</w:t>
            </w:r>
          </w:p>
          <w:p>
            <w:pPr>
              <w:pStyle w:val="Normal"/>
              <w:widowControl w:val="false"/>
              <w:ind w:right="-244" w:firstLine="8"/>
              <w:jc w:val="center"/>
              <w:rPr/>
            </w:pPr>
            <w:r>
              <w:rPr>
                <w:rFonts w:eastAsia="Times New Roman"/>
                <w:b/>
              </w:rPr>
              <w:t xml:space="preserve"> </w:t>
            </w:r>
            <w:r>
              <w:rPr>
                <w:b/>
              </w:rPr>
              <w:t>товару</w:t>
            </w:r>
          </w:p>
        </w:tc>
        <w:tc>
          <w:tcPr>
            <w:tcW w:w="77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244" w:firstLine="8"/>
              <w:jc w:val="center"/>
              <w:rPr>
                <w:b/>
                <w:b/>
                <w:bCs/>
              </w:rPr>
            </w:pPr>
            <w:r>
              <w:rPr>
                <w:b/>
                <w:bCs/>
              </w:rPr>
              <w:t>Технічні характеристики та комплектація</w:t>
            </w:r>
          </w:p>
        </w:tc>
      </w:tr>
      <w:tr>
        <w:trPr>
          <w:trHeight w:val="269" w:hRule="atLeast"/>
        </w:trPr>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center" w:pos="5104" w:leader="none"/>
                <w:tab w:val="left" w:pos="7095" w:leader="none"/>
              </w:tabs>
              <w:ind w:hanging="0"/>
              <w:jc w:val="center"/>
              <w:rPr/>
            </w:pPr>
            <w:r>
              <w:rPr>
                <w:b/>
                <w:color w:val="000000"/>
                <w:szCs w:val="24"/>
                <w:shd w:fill="FFFFFF" w:val="clear"/>
              </w:rPr>
              <w:t>«</w:t>
            </w:r>
            <w:r>
              <w:rPr>
                <w:b/>
                <w:bCs/>
                <w:szCs w:val="24"/>
              </w:rPr>
              <w:t xml:space="preserve">Спеціалізований транспортний засіб на базі </w:t>
            </w:r>
            <w:r>
              <w:rPr>
                <w:rFonts w:eastAsia="Times New Roman"/>
                <w:b/>
                <w:bCs/>
                <w:szCs w:val="24"/>
                <w:lang w:val="en-US" w:eastAsia="ru-RU"/>
              </w:rPr>
              <w:t>Renault</w:t>
            </w:r>
            <w:r>
              <w:rPr>
                <w:rFonts w:eastAsia="Times New Roman"/>
                <w:b/>
                <w:bCs/>
                <w:szCs w:val="24"/>
                <w:lang w:eastAsia="ru-RU"/>
              </w:rPr>
              <w:t xml:space="preserve"> </w:t>
            </w:r>
            <w:r>
              <w:rPr>
                <w:rFonts w:eastAsia="Times New Roman"/>
                <w:b/>
                <w:bCs/>
                <w:szCs w:val="24"/>
                <w:lang w:val="en-US" w:eastAsia="ru-RU"/>
              </w:rPr>
              <w:t>Duster</w:t>
            </w:r>
            <w:r>
              <w:rPr>
                <w:rFonts w:eastAsia="Times New Roman"/>
                <w:b/>
                <w:bCs/>
                <w:szCs w:val="24"/>
                <w:lang w:eastAsia="ru-RU"/>
              </w:rPr>
              <w:t xml:space="preserve"> </w:t>
            </w:r>
            <w:r>
              <w:rPr>
                <w:rFonts w:eastAsia="Times New Roman"/>
                <w:b/>
                <w:bCs/>
                <w:szCs w:val="24"/>
                <w:lang w:val="en-US" w:eastAsia="ru-RU"/>
              </w:rPr>
              <w:t>ZEN</w:t>
            </w:r>
            <w:r>
              <w:rPr>
                <w:rFonts w:eastAsia="Times New Roman"/>
                <w:b/>
                <w:bCs/>
                <w:szCs w:val="24"/>
                <w:lang w:eastAsia="ru-RU"/>
              </w:rPr>
              <w:t xml:space="preserve"> 1.6 4x4</w:t>
            </w:r>
            <w:r>
              <w:rPr>
                <w:b/>
                <w:bCs/>
                <w:szCs w:val="24"/>
              </w:rPr>
              <w:t>»</w:t>
            </w:r>
          </w:p>
          <w:p>
            <w:pPr>
              <w:pStyle w:val="Normal"/>
              <w:widowControl w:val="false"/>
              <w:ind w:hanging="0"/>
              <w:jc w:val="center"/>
              <w:rPr/>
            </w:pPr>
            <w:r>
              <w:rPr/>
              <w:t xml:space="preserve">(ДК 021:2015 код </w:t>
            </w:r>
            <w:r>
              <w:rPr>
                <w:bCs/>
              </w:rPr>
              <w:t>34110000-1 - Легкові автомобілі (34114200-1)</w:t>
            </w:r>
          </w:p>
        </w:tc>
        <w:tc>
          <w:tcPr>
            <w:tcW w:w="77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firstLine="8"/>
              <w:jc w:val="center"/>
              <w:rPr/>
            </w:pPr>
            <w:r>
              <w:rPr/>
              <w:t xml:space="preserve">Двигун: 1598 бенхиновий (115 к.с.) </w:t>
            </w:r>
          </w:p>
          <w:p>
            <w:pPr>
              <w:pStyle w:val="Normal"/>
              <w:widowControl w:val="false"/>
              <w:ind w:firstLine="8"/>
              <w:jc w:val="center"/>
              <w:rPr/>
            </w:pPr>
            <w:r>
              <w:rPr/>
              <w:t xml:space="preserve">Тип кузова: </w:t>
            </w:r>
            <w:r>
              <w:rPr>
                <w:shd w:fill="FFFFFF" w:val="clear"/>
              </w:rPr>
              <w:t>Універсал</w:t>
            </w:r>
          </w:p>
          <w:p>
            <w:pPr>
              <w:pStyle w:val="Normal"/>
              <w:widowControl w:val="false"/>
              <w:ind w:firstLine="8"/>
              <w:jc w:val="center"/>
              <w:rPr/>
            </w:pPr>
            <w:r>
              <w:rPr/>
              <w:t xml:space="preserve">Комплектація: ZEN </w:t>
            </w:r>
          </w:p>
          <w:p>
            <w:pPr>
              <w:pStyle w:val="Normal"/>
              <w:widowControl w:val="false"/>
              <w:ind w:firstLine="8"/>
              <w:jc w:val="center"/>
              <w:rPr/>
            </w:pPr>
            <w:r>
              <w:rPr/>
              <w:t xml:space="preserve">Кількість місць: 5 </w:t>
            </w:r>
          </w:p>
          <w:p>
            <w:pPr>
              <w:pStyle w:val="Normal"/>
              <w:widowControl w:val="false"/>
              <w:ind w:firstLine="8"/>
              <w:jc w:val="center"/>
              <w:rPr/>
            </w:pPr>
            <w:r>
              <w:rPr/>
              <w:t>Трансмісія:  6-мкп</w:t>
            </w:r>
          </w:p>
          <w:p>
            <w:pPr>
              <w:pStyle w:val="NoSpacing"/>
              <w:widowControl w:val="false"/>
              <w:ind w:firstLine="8"/>
              <w:jc w:val="center"/>
              <w:rPr/>
            </w:pPr>
            <w:r>
              <w:rPr/>
              <w:t>Колісна формула : 4х4</w:t>
            </w:r>
          </w:p>
          <w:p>
            <w:pPr>
              <w:pStyle w:val="NoSpacing"/>
              <w:widowControl w:val="false"/>
              <w:ind w:firstLine="8"/>
              <w:jc w:val="center"/>
              <w:rPr/>
            </w:pPr>
            <w:r>
              <w:rPr/>
              <w:t>Колір : білий</w:t>
            </w:r>
          </w:p>
          <w:p>
            <w:pPr>
              <w:pStyle w:val="NoSpacing"/>
              <w:widowControl w:val="false"/>
              <w:ind w:firstLine="8"/>
              <w:jc w:val="center"/>
              <w:rPr>
                <w:b/>
                <w:b/>
              </w:rPr>
            </w:pPr>
            <w:r>
              <w:rPr>
                <w:b/>
              </w:rPr>
              <w:t>СТАНДАРТНЕ ОБЛАДНАННЯ МОДЕЛІ:</w:t>
            </w:r>
          </w:p>
          <w:tbl>
            <w:tblPr>
              <w:tblW w:w="6975"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6975"/>
            </w:tblGrid>
            <w:tr>
              <w:trPr/>
              <w:tc>
                <w:tcPr>
                  <w:tcW w:w="69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t>ESC (система курсової стійкості )</w:t>
                  </w:r>
                </w:p>
              </w:tc>
            </w:tr>
            <w:tr>
              <w:trPr/>
              <w:tc>
                <w:tcPr>
                  <w:tcW w:w="69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t>HSA (система допомоги при старті на підйомі)</w:t>
                  </w:r>
                </w:p>
              </w:tc>
            </w:tr>
            <w:tr>
              <w:trPr/>
              <w:tc>
                <w:tcPr>
                  <w:tcW w:w="69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t xml:space="preserve">ABS (анти блокувальна система гальм) </w:t>
                  </w:r>
                </w:p>
              </w:tc>
            </w:tr>
            <w:tr>
              <w:trPr/>
              <w:tc>
                <w:tcPr>
                  <w:tcW w:w="69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t>HDC (система контролю руху при спуску)</w:t>
                  </w:r>
                </w:p>
              </w:tc>
            </w:tr>
            <w:tr>
              <w:trPr/>
              <w:tc>
                <w:tcPr>
                  <w:tcW w:w="69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t>EBA (с-ма допомоги при екстреному гальмуванні)</w:t>
                  </w:r>
                </w:p>
              </w:tc>
            </w:tr>
            <w:tr>
              <w:trPr/>
              <w:tc>
                <w:tcPr>
                  <w:tcW w:w="69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t>EBD (електронна с-ма розподілу гальмівних зусиль)</w:t>
                  </w:r>
                </w:p>
              </w:tc>
            </w:tr>
            <w:tr>
              <w:trPr/>
              <w:tc>
                <w:tcPr>
                  <w:tcW w:w="69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t>TPMS (система моніторингу тиску в шинах)</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t>Передні та бокові подушки безпеки водія та переднього пасажира (з кнопкою вимкнення)</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t>Круїз-контроль + обмежувач швидкост</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t xml:space="preserve">Датчик світла </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t>Центральний замок</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t>LED денні ходові вогні</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t>Протитуманні фари</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t>Додатковий стоп-сигнал у верхній частині дверей багажного відділення</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t>16" легкосплавні диски ORAGA</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Підігрів передніх сидінь</w:t>
                  </w:r>
                </w:p>
              </w:tc>
            </w:tr>
            <w:tr>
              <w:trPr>
                <w:trHeight w:val="379" w:hRule="atLeast"/>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Кількість динаміків 4</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Сидіння водія, що регулюється за висотою</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Клімат-контроль</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Передні та задні електросклопідйомники</w:t>
                  </w:r>
                </w:p>
              </w:tc>
            </w:tr>
            <w:tr>
              <w:trPr>
                <w:trHeight w:val="70" w:hRule="atLeast"/>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Сидіння водія з регулюванням за висотою, підлокітником та поперековою підтримкою</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Обігрів заднього скла</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Задній парктронік</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 xml:space="preserve">Кермова колонка, що регулюється за висотою </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Камера заднього огляду</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Бортовий комп'ютер</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Комплект гумових килимків для салону та багажного відділення</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Бризковики</w:t>
                  </w:r>
                </w:p>
              </w:tc>
            </w:tr>
            <w:tr>
              <w:trPr/>
              <w:tc>
                <w:tcPr>
                  <w:tcW w:w="6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rPr/>
                  </w:pPr>
                  <w:r>
                    <w:rPr/>
                    <w:t>Решітка захисту радіатора</w:t>
                  </w:r>
                </w:p>
              </w:tc>
            </w:tr>
          </w:tbl>
          <w:p>
            <w:pPr>
              <w:pStyle w:val="Normal"/>
              <w:widowControl w:val="false"/>
              <w:ind w:left="176" w:hanging="0"/>
              <w:jc w:val="center"/>
              <w:rPr>
                <w:rFonts w:cs="Arial"/>
                <w:b/>
                <w:b/>
                <w:szCs w:val="16"/>
              </w:rPr>
            </w:pPr>
            <w:r>
              <w:rPr>
                <w:rFonts w:cs="Arial"/>
                <w:b/>
                <w:szCs w:val="16"/>
              </w:rPr>
              <w:t>СПЕЦІАЛЬНЕ ОБЛАДНАННЯ:</w:t>
            </w:r>
          </w:p>
          <w:p>
            <w:pPr>
              <w:pStyle w:val="Normal"/>
              <w:widowControl w:val="false"/>
              <w:numPr>
                <w:ilvl w:val="0"/>
                <w:numId w:val="1"/>
              </w:numPr>
              <w:tabs>
                <w:tab w:val="clear" w:pos="708"/>
                <w:tab w:val="left" w:pos="567" w:leader="none"/>
              </w:tabs>
              <w:rPr/>
            </w:pPr>
            <w:r>
              <w:rPr>
                <w:rFonts w:eastAsia="Droid Sans Fallback;MS Gothic" w:cs="Arial"/>
                <w:szCs w:val="16"/>
              </w:rPr>
              <w:t>Світлова панель 120 см 42 LEDs колір синій + Expert ECO 12V + HP 1110 неоновий динамік;</w:t>
            </w:r>
          </w:p>
          <w:p>
            <w:pPr>
              <w:pStyle w:val="Normal"/>
              <w:widowControl w:val="false"/>
              <w:numPr>
                <w:ilvl w:val="0"/>
                <w:numId w:val="1"/>
              </w:numPr>
              <w:tabs>
                <w:tab w:val="clear" w:pos="708"/>
                <w:tab w:val="left" w:pos="567" w:leader="none"/>
              </w:tabs>
              <w:rPr>
                <w:rFonts w:eastAsia="Droid Sans Fallback;MS Gothic" w:cs="Arial"/>
                <w:szCs w:val="16"/>
              </w:rPr>
            </w:pPr>
            <w:r>
              <w:rPr>
                <w:rFonts w:eastAsia="Droid Sans Fallback;MS Gothic" w:cs="Arial"/>
                <w:szCs w:val="16"/>
              </w:rPr>
              <w:t>Поклейка кольорографічних схем та написів;</w:t>
            </w:r>
          </w:p>
          <w:p>
            <w:pPr>
              <w:pStyle w:val="Normal"/>
              <w:widowControl w:val="false"/>
              <w:numPr>
                <w:ilvl w:val="0"/>
                <w:numId w:val="1"/>
              </w:numPr>
              <w:rPr>
                <w:rFonts w:eastAsia="Droid Sans Fallback;MS Gothic" w:cs="Arial"/>
                <w:szCs w:val="16"/>
              </w:rPr>
            </w:pPr>
            <w:r>
              <w:rPr>
                <w:rFonts w:eastAsia="Droid Sans Fallback;MS Gothic" w:cs="Arial"/>
                <w:szCs w:val="16"/>
              </w:rPr>
              <w:t>Пакет документів необхідний для реєстрації спеціалізованого транспортного засобу в органах (підрозділах) внутрішніх справ відповідно до законодавства України (сертифікація спеціалізованого авто)</w:t>
            </w:r>
          </w:p>
        </w:tc>
      </w:tr>
    </w:tbl>
    <w:p>
      <w:pPr>
        <w:pStyle w:val="Normal"/>
        <w:spacing w:lineRule="auto" w:line="252"/>
        <w:ind w:right="-5" w:hanging="0"/>
        <w:rPr>
          <w:szCs w:val="24"/>
        </w:rPr>
      </w:pPr>
      <w:r>
        <w:rPr>
          <w:szCs w:val="24"/>
        </w:rPr>
      </w:r>
    </w:p>
    <w:tbl>
      <w:tblPr>
        <w:tblW w:w="10349"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5334"/>
        <w:gridCol w:w="5014"/>
      </w:tblGrid>
      <w:tr>
        <w:trPr>
          <w:trHeight w:val="279" w:hRule="atLeast"/>
        </w:trPr>
        <w:tc>
          <w:tcPr>
            <w:tcW w:w="5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hanging="0"/>
              <w:jc w:val="center"/>
              <w:rPr>
                <w:b/>
                <w:b/>
                <w:szCs w:val="24"/>
                <w:lang w:eastAsia="ar-SA"/>
              </w:rPr>
            </w:pPr>
            <w:r>
              <w:rPr>
                <w:b/>
                <w:szCs w:val="24"/>
              </w:rPr>
              <w:t>ПОКУПЕЦЬ:</w:t>
            </w:r>
          </w:p>
        </w:tc>
        <w:tc>
          <w:tcPr>
            <w:tcW w:w="5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right="-5" w:hanging="0"/>
              <w:jc w:val="center"/>
              <w:rPr>
                <w:b/>
                <w:b/>
                <w:bCs/>
                <w:i/>
                <w:i/>
                <w:iCs/>
                <w:szCs w:val="24"/>
              </w:rPr>
            </w:pPr>
            <w:r>
              <w:rPr>
                <w:b/>
                <w:szCs w:val="24"/>
              </w:rPr>
              <w:t>ПОСТАЧАЛЬНИК:</w:t>
            </w:r>
          </w:p>
        </w:tc>
      </w:tr>
      <w:tr>
        <w:trPr>
          <w:trHeight w:val="3916" w:hRule="atLeast"/>
        </w:trPr>
        <w:tc>
          <w:tcPr>
            <w:tcW w:w="5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hanging="0"/>
              <w:jc w:val="center"/>
              <w:rPr>
                <w:szCs w:val="24"/>
                <w:shd w:fill="FFFFFF" w:val="clear"/>
                <w:lang w:eastAsia="ar-SA"/>
              </w:rPr>
            </w:pPr>
            <w:r>
              <w:rPr>
                <w:b/>
                <w:szCs w:val="24"/>
                <w:shd w:fill="FFFFFF" w:val="clear"/>
                <w:lang w:eastAsia="ar-SA"/>
              </w:rPr>
              <w:t xml:space="preserve">Управління поліції охорони </w:t>
            </w:r>
          </w:p>
          <w:p>
            <w:pPr>
              <w:pStyle w:val="Normal"/>
              <w:widowControl w:val="false"/>
              <w:shd w:val="clear" w:color="auto" w:fill="FFFFFF"/>
              <w:ind w:hanging="0"/>
              <w:jc w:val="center"/>
              <w:rPr>
                <w:szCs w:val="24"/>
                <w:shd w:fill="FFFFFF" w:val="clear"/>
                <w:lang w:eastAsia="ar-SA"/>
              </w:rPr>
            </w:pPr>
            <w:r>
              <w:rPr>
                <w:b/>
                <w:szCs w:val="24"/>
                <w:shd w:fill="FFFFFF" w:val="clear"/>
                <w:lang w:eastAsia="ar-SA"/>
              </w:rPr>
              <w:t>в Житомирській області</w:t>
            </w:r>
          </w:p>
          <w:p>
            <w:pPr>
              <w:pStyle w:val="Normal"/>
              <w:widowControl w:val="false"/>
              <w:ind w:hanging="0"/>
              <w:rPr>
                <w:szCs w:val="24"/>
                <w:shd w:fill="FFFFFF" w:val="clear"/>
                <w:lang w:eastAsia="ar-SA"/>
              </w:rPr>
            </w:pPr>
            <w:r>
              <w:rPr>
                <w:szCs w:val="24"/>
                <w:shd w:fill="FFFFFF" w:val="clear"/>
                <w:lang w:eastAsia="ar-SA"/>
              </w:rPr>
            </w:r>
          </w:p>
          <w:p>
            <w:pPr>
              <w:pStyle w:val="Normal"/>
              <w:widowControl w:val="false"/>
              <w:tabs>
                <w:tab w:val="clear" w:pos="708"/>
                <w:tab w:val="left" w:pos="600" w:leader="none"/>
              </w:tabs>
              <w:ind w:right="33" w:hanging="0"/>
              <w:rPr>
                <w:shd w:fill="FFFFFF" w:val="clear"/>
              </w:rPr>
            </w:pPr>
            <w:r>
              <w:rPr>
                <w:shd w:fill="FFFFFF" w:val="clear"/>
              </w:rPr>
              <w:t>Юридична адреса: ________________________</w:t>
            </w:r>
          </w:p>
          <w:p>
            <w:pPr>
              <w:pStyle w:val="Normal"/>
              <w:widowControl w:val="false"/>
              <w:tabs>
                <w:tab w:val="clear" w:pos="708"/>
                <w:tab w:val="left" w:pos="600" w:leader="none"/>
              </w:tabs>
              <w:ind w:right="33" w:hanging="0"/>
              <w:rPr>
                <w:shd w:fill="FFFFFF" w:val="clear"/>
              </w:rPr>
            </w:pPr>
            <w:r>
              <w:rPr>
                <w:shd w:fill="FFFFFF" w:val="clear"/>
              </w:rPr>
              <w:t>________________________________________</w:t>
            </w:r>
          </w:p>
          <w:p>
            <w:pPr>
              <w:pStyle w:val="Normal"/>
              <w:widowControl w:val="false"/>
              <w:tabs>
                <w:tab w:val="clear" w:pos="708"/>
                <w:tab w:val="left" w:pos="600" w:leader="none"/>
              </w:tabs>
              <w:ind w:right="33" w:hanging="0"/>
              <w:rPr>
                <w:shd w:fill="FFFFFF" w:val="clear"/>
              </w:rPr>
            </w:pPr>
            <w:r>
              <w:rPr>
                <w:shd w:fill="FFFFFF" w:val="clear"/>
              </w:rPr>
              <w:t>ЄДРПОУ: _______________________________</w:t>
            </w:r>
          </w:p>
          <w:p>
            <w:pPr>
              <w:pStyle w:val="Normal"/>
              <w:widowControl w:val="false"/>
              <w:tabs>
                <w:tab w:val="clear" w:pos="708"/>
                <w:tab w:val="left" w:pos="600" w:leader="none"/>
              </w:tabs>
              <w:ind w:right="33" w:hanging="0"/>
              <w:rPr>
                <w:shd w:fill="FFFFFF" w:val="clear"/>
              </w:rPr>
            </w:pPr>
            <w:r>
              <w:rPr>
                <w:shd w:fill="FFFFFF" w:val="clear"/>
              </w:rPr>
              <w:t>IBAN UA________________________________</w:t>
            </w:r>
          </w:p>
          <w:p>
            <w:pPr>
              <w:pStyle w:val="Normal"/>
              <w:widowControl w:val="false"/>
              <w:tabs>
                <w:tab w:val="clear" w:pos="708"/>
                <w:tab w:val="left" w:pos="600" w:leader="none"/>
              </w:tabs>
              <w:ind w:right="33" w:hanging="0"/>
              <w:rPr>
                <w:shd w:fill="FFFFFF" w:val="clear"/>
              </w:rPr>
            </w:pPr>
            <w:r>
              <w:rPr>
                <w:shd w:fill="FFFFFF" w:val="clear"/>
              </w:rPr>
              <w:t xml:space="preserve">________________________________________ </w:t>
            </w:r>
            <w:r>
              <w:rPr>
                <w:b/>
                <w:szCs w:val="24"/>
                <w:shd w:fill="FFFFFF" w:val="clear"/>
                <w:lang w:eastAsia="ar-SA"/>
              </w:rPr>
              <w:t>________________________________________</w:t>
            </w:r>
          </w:p>
          <w:p>
            <w:pPr>
              <w:pStyle w:val="Normal"/>
              <w:widowControl w:val="false"/>
              <w:shd w:val="clear" w:color="auto" w:fill="FFFFFF"/>
              <w:ind w:left="40" w:hanging="0"/>
              <w:rPr>
                <w:b/>
                <w:b/>
                <w:szCs w:val="24"/>
                <w:shd w:fill="FFFFFF" w:val="clear"/>
                <w:lang w:eastAsia="ar-SA"/>
              </w:rPr>
            </w:pPr>
            <w:r>
              <w:rPr>
                <w:b/>
                <w:szCs w:val="24"/>
                <w:shd w:fill="FFFFFF" w:val="clear"/>
                <w:lang w:eastAsia="ar-SA"/>
              </w:rPr>
            </w:r>
          </w:p>
          <w:p>
            <w:pPr>
              <w:pStyle w:val="Normal"/>
              <w:widowControl w:val="false"/>
              <w:shd w:val="clear" w:color="auto" w:fill="FFFFFF"/>
              <w:ind w:left="40" w:hanging="0"/>
              <w:rPr>
                <w:b/>
                <w:b/>
                <w:szCs w:val="24"/>
                <w:shd w:fill="FFFFFF" w:val="clear"/>
                <w:lang w:eastAsia="ar-SA"/>
              </w:rPr>
            </w:pPr>
            <w:r>
              <w:rPr>
                <w:b/>
                <w:szCs w:val="24"/>
                <w:shd w:fill="FFFFFF" w:val="clear"/>
                <w:lang w:eastAsia="ar-SA"/>
              </w:rPr>
            </w:r>
          </w:p>
          <w:p>
            <w:pPr>
              <w:pStyle w:val="Normal"/>
              <w:widowControl w:val="false"/>
              <w:shd w:val="clear" w:color="auto" w:fill="FFFFFF"/>
              <w:ind w:left="40" w:hanging="0"/>
              <w:rPr>
                <w:b/>
                <w:b/>
                <w:szCs w:val="24"/>
                <w:shd w:fill="FFFFFF" w:val="clear"/>
                <w:lang w:eastAsia="ar-SA"/>
              </w:rPr>
            </w:pPr>
            <w:r>
              <w:rPr>
                <w:b/>
                <w:szCs w:val="24"/>
                <w:shd w:fill="FFFFFF" w:val="clear"/>
                <w:lang w:eastAsia="ar-SA"/>
              </w:rPr>
              <w:t>Начальник</w:t>
            </w:r>
          </w:p>
          <w:p>
            <w:pPr>
              <w:pStyle w:val="Normal"/>
              <w:widowControl w:val="false"/>
              <w:shd w:val="clear" w:color="auto" w:fill="FFFFFF"/>
              <w:ind w:left="40" w:hanging="0"/>
              <w:rPr>
                <w:b/>
                <w:b/>
                <w:szCs w:val="24"/>
                <w:shd w:fill="FFFFFF" w:val="clear"/>
                <w:lang w:eastAsia="ar-SA"/>
              </w:rPr>
            </w:pPr>
            <w:r>
              <w:rPr>
                <w:b/>
                <w:szCs w:val="24"/>
                <w:shd w:fill="FFFFFF" w:val="clear"/>
                <w:lang w:eastAsia="ar-SA"/>
              </w:rPr>
            </w:r>
          </w:p>
          <w:p>
            <w:pPr>
              <w:pStyle w:val="Normal"/>
              <w:widowControl w:val="false"/>
              <w:shd w:val="clear" w:color="auto" w:fill="FFFFFF"/>
              <w:ind w:hanging="0"/>
              <w:rPr>
                <w:b/>
                <w:b/>
                <w:szCs w:val="24"/>
                <w:highlight w:val="yellow"/>
                <w:lang w:eastAsia="ar-SA"/>
              </w:rPr>
            </w:pPr>
            <w:r>
              <w:rPr>
                <w:b/>
                <w:szCs w:val="24"/>
                <w:shd w:fill="FFFFFF" w:val="clear"/>
                <w:lang w:eastAsia="ar-SA"/>
              </w:rPr>
              <w:t>_____</w:t>
            </w:r>
            <w:r>
              <w:rPr>
                <w:b/>
                <w:szCs w:val="24"/>
                <w:lang w:eastAsia="ar-SA"/>
              </w:rPr>
              <w:t>____________ Ігор Товкач</w:t>
            </w:r>
          </w:p>
        </w:tc>
        <w:tc>
          <w:tcPr>
            <w:tcW w:w="5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hanging="0"/>
              <w:rPr>
                <w:b/>
                <w:b/>
                <w:bCs/>
                <w:i/>
                <w:i/>
                <w:iCs/>
                <w:color w:val="000000"/>
                <w:szCs w:val="24"/>
              </w:rPr>
            </w:pPr>
            <w:r>
              <w:rPr>
                <w:b/>
                <w:bCs/>
                <w:i/>
                <w:iCs/>
                <w:color w:val="000000"/>
                <w:szCs w:val="24"/>
              </w:rPr>
              <w:t>Повна назва</w:t>
            </w:r>
          </w:p>
          <w:p>
            <w:pPr>
              <w:pStyle w:val="Normal"/>
              <w:widowControl w:val="false"/>
              <w:shd w:val="clear" w:color="auto" w:fill="FFFFFF"/>
              <w:ind w:hanging="0"/>
              <w:rPr>
                <w:b/>
                <w:b/>
                <w:bCs/>
                <w:i/>
                <w:i/>
                <w:iCs/>
                <w:color w:val="000000"/>
                <w:szCs w:val="24"/>
              </w:rPr>
            </w:pPr>
            <w:r>
              <w:rPr>
                <w:b/>
                <w:bCs/>
                <w:i/>
                <w:iCs/>
                <w:color w:val="000000"/>
                <w:szCs w:val="24"/>
              </w:rPr>
            </w:r>
          </w:p>
          <w:p>
            <w:pPr>
              <w:pStyle w:val="Normal"/>
              <w:widowControl w:val="false"/>
              <w:shd w:val="clear" w:color="auto" w:fill="FFFFFF"/>
              <w:ind w:hanging="0"/>
              <w:rPr>
                <w:b/>
                <w:b/>
                <w:bCs/>
                <w:i/>
                <w:i/>
                <w:iCs/>
                <w:color w:val="000000"/>
                <w:szCs w:val="24"/>
              </w:rPr>
            </w:pPr>
            <w:r>
              <w:rPr>
                <w:b/>
                <w:bCs/>
                <w:i/>
                <w:iCs/>
                <w:color w:val="000000"/>
                <w:szCs w:val="24"/>
              </w:rPr>
            </w:r>
          </w:p>
          <w:p>
            <w:pPr>
              <w:pStyle w:val="Normal"/>
              <w:widowControl w:val="false"/>
              <w:tabs>
                <w:tab w:val="clear" w:pos="708"/>
                <w:tab w:val="left" w:pos="600" w:leader="none"/>
              </w:tabs>
              <w:ind w:right="33" w:hanging="0"/>
              <w:rPr/>
            </w:pPr>
            <w:r>
              <w:rPr/>
              <w:t>Юридична адреса: _______________________</w:t>
            </w:r>
          </w:p>
          <w:p>
            <w:pPr>
              <w:pStyle w:val="Normal"/>
              <w:widowControl w:val="false"/>
              <w:tabs>
                <w:tab w:val="clear" w:pos="708"/>
                <w:tab w:val="left" w:pos="600" w:leader="none"/>
              </w:tabs>
              <w:ind w:right="33" w:hanging="0"/>
              <w:rPr/>
            </w:pPr>
            <w:r>
              <w:rPr/>
              <w:t>_______________________________________</w:t>
            </w:r>
          </w:p>
          <w:p>
            <w:pPr>
              <w:pStyle w:val="Normal"/>
              <w:widowControl w:val="false"/>
              <w:tabs>
                <w:tab w:val="clear" w:pos="708"/>
                <w:tab w:val="left" w:pos="600" w:leader="none"/>
              </w:tabs>
              <w:ind w:right="33" w:hanging="0"/>
              <w:rPr/>
            </w:pPr>
            <w:r>
              <w:rPr/>
              <w:t>ЄДРПОУ:______________________________</w:t>
            </w:r>
          </w:p>
          <w:p>
            <w:pPr>
              <w:pStyle w:val="Normal"/>
              <w:widowControl w:val="false"/>
              <w:tabs>
                <w:tab w:val="clear" w:pos="708"/>
                <w:tab w:val="left" w:pos="600" w:leader="none"/>
              </w:tabs>
              <w:ind w:right="33" w:hanging="0"/>
              <w:rPr/>
            </w:pPr>
            <w:r>
              <w:rPr/>
              <w:t>IBAN UA_______________________________</w:t>
            </w:r>
          </w:p>
          <w:p>
            <w:pPr>
              <w:pStyle w:val="Normal"/>
              <w:widowControl w:val="false"/>
              <w:tabs>
                <w:tab w:val="clear" w:pos="708"/>
                <w:tab w:val="left" w:pos="600" w:leader="none"/>
              </w:tabs>
              <w:ind w:right="33" w:hanging="0"/>
              <w:rPr/>
            </w:pPr>
            <w:r>
              <w:rPr/>
              <w:t xml:space="preserve">_______________________________________ </w:t>
            </w:r>
          </w:p>
          <w:p>
            <w:pPr>
              <w:pStyle w:val="Normal"/>
              <w:widowControl w:val="false"/>
              <w:tabs>
                <w:tab w:val="clear" w:pos="708"/>
                <w:tab w:val="left" w:pos="600" w:leader="none"/>
              </w:tabs>
              <w:ind w:right="33" w:hanging="0"/>
              <w:rPr/>
            </w:pPr>
            <w:r>
              <w:rPr/>
              <w:t>тел.: ___________________________________</w:t>
            </w:r>
          </w:p>
          <w:p>
            <w:pPr>
              <w:pStyle w:val="Normal"/>
              <w:widowControl w:val="false"/>
              <w:ind w:hanging="0"/>
              <w:rPr>
                <w:b/>
                <w:b/>
                <w:bCs/>
                <w:i/>
                <w:i/>
                <w:iCs/>
                <w:color w:val="000000"/>
                <w:szCs w:val="24"/>
              </w:rPr>
            </w:pPr>
            <w:r>
              <w:rPr>
                <w:b/>
                <w:bCs/>
                <w:i/>
                <w:iCs/>
                <w:color w:val="000000"/>
                <w:szCs w:val="24"/>
              </w:rPr>
            </w:r>
          </w:p>
          <w:p>
            <w:pPr>
              <w:pStyle w:val="Normal"/>
              <w:widowControl w:val="false"/>
              <w:ind w:hanging="0"/>
              <w:rPr>
                <w:b/>
                <w:b/>
                <w:bCs/>
                <w:i/>
                <w:i/>
                <w:iCs/>
                <w:color w:val="000000"/>
                <w:szCs w:val="24"/>
              </w:rPr>
            </w:pPr>
            <w:r>
              <w:rPr>
                <w:b/>
                <w:bCs/>
                <w:i/>
                <w:iCs/>
                <w:color w:val="000000"/>
                <w:szCs w:val="24"/>
              </w:rPr>
            </w:r>
          </w:p>
          <w:p>
            <w:pPr>
              <w:pStyle w:val="Normal"/>
              <w:widowControl w:val="false"/>
              <w:ind w:hanging="0"/>
              <w:rPr>
                <w:color w:val="000000"/>
                <w:szCs w:val="24"/>
                <w:lang w:eastAsia="ar-SA"/>
              </w:rPr>
            </w:pPr>
            <w:r>
              <w:rPr>
                <w:b/>
                <w:bCs/>
                <w:i/>
                <w:iCs/>
                <w:color w:val="000000"/>
                <w:szCs w:val="24"/>
              </w:rPr>
              <w:t>Посада уповноваженої особи</w:t>
            </w:r>
          </w:p>
          <w:p>
            <w:pPr>
              <w:pStyle w:val="Normal"/>
              <w:widowControl w:val="false"/>
              <w:shd w:val="clear" w:color="auto" w:fill="FFFFFF"/>
              <w:ind w:hanging="0"/>
              <w:rPr>
                <w:b/>
                <w:b/>
                <w:bCs/>
                <w:iCs/>
                <w:color w:val="000000"/>
                <w:szCs w:val="24"/>
              </w:rPr>
            </w:pPr>
            <w:r>
              <w:rPr>
                <w:b/>
                <w:bCs/>
                <w:iCs/>
                <w:color w:val="000000"/>
                <w:szCs w:val="24"/>
              </w:rPr>
            </w:r>
          </w:p>
          <w:p>
            <w:pPr>
              <w:pStyle w:val="Normal"/>
              <w:widowControl w:val="false"/>
              <w:ind w:hanging="0"/>
              <w:rPr>
                <w:b/>
                <w:b/>
                <w:bCs/>
                <w:iCs/>
                <w:color w:val="000000"/>
                <w:szCs w:val="24"/>
              </w:rPr>
            </w:pPr>
            <w:r>
              <w:rPr>
                <w:b/>
                <w:bCs/>
                <w:iCs/>
                <w:color w:val="000000"/>
                <w:szCs w:val="24"/>
              </w:rPr>
              <w:t>__________________ Ім’я ПРІЗВИЩЕ</w:t>
            </w:r>
          </w:p>
          <w:p>
            <w:pPr>
              <w:pStyle w:val="Normal"/>
              <w:widowControl w:val="false"/>
              <w:ind w:hanging="0"/>
              <w:rPr>
                <w:szCs w:val="24"/>
              </w:rPr>
            </w:pPr>
            <w:r>
              <w:rPr>
                <w:szCs w:val="24"/>
              </w:rPr>
            </w:r>
          </w:p>
        </w:tc>
      </w:tr>
    </w:tbl>
    <w:p>
      <w:pPr>
        <w:pStyle w:val="Normal"/>
        <w:ind w:hanging="0"/>
        <w:rPr>
          <w:szCs w:val="24"/>
        </w:rPr>
      </w:pPr>
      <w:r>
        <w:rPr/>
      </w:r>
    </w:p>
    <w:sectPr>
      <w:type w:val="nextPage"/>
      <w:pgSz w:w="11906" w:h="16838"/>
      <w:pgMar w:left="1276" w:right="707" w:gutter="0" w:header="0" w:top="567"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 w:name="Liberation Mono">
    <w:altName w:val="Courier New"/>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67"/>
      <w:numFmt w:val="bullet"/>
      <w:lvlText w:val="-"/>
      <w:lvlJc w:val="left"/>
      <w:pPr>
        <w:tabs>
          <w:tab w:val="num" w:pos="0"/>
        </w:tabs>
        <w:ind w:left="428" w:hanging="360"/>
      </w:pPr>
      <w:rPr>
        <w:rFonts w:ascii="Times New Roman" w:hAnsi="Times New Roman" w:cs="Times New Roman" w:hint="default"/>
        <w:szCs w:val="24"/>
        <w:lang w:val="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5e27"/>
    <w:pPr>
      <w:widowControl/>
      <w:suppressAutoHyphens w:val="true"/>
      <w:bidi w:val="0"/>
      <w:spacing w:before="0" w:after="0"/>
      <w:ind w:firstLine="567"/>
      <w:jc w:val="both"/>
    </w:pPr>
    <w:rPr>
      <w:rFonts w:ascii="Times New Roman" w:hAnsi="Times New Roman" w:cs="Times New Roman" w:eastAsia="Calibri" w:eastAsiaTheme="minorHAnsi"/>
      <w:color w:val="auto"/>
      <w:kern w:val="0"/>
      <w:sz w:val="24"/>
      <w:szCs w:val="22"/>
      <w:lang w:val="uk-UA" w:eastAsia="en-US" w:bidi="ar-SA"/>
    </w:rPr>
  </w:style>
  <w:style w:type="paragraph" w:styleId="1">
    <w:name w:val="Heading 1"/>
    <w:basedOn w:val="Normal"/>
    <w:next w:val="Normal"/>
    <w:link w:val="10"/>
    <w:uiPriority w:val="9"/>
    <w:qFormat/>
    <w:rsid w:val="00e05e27"/>
    <w:pPr>
      <w:keepNext w:val="true"/>
      <w:spacing w:before="240" w:after="60"/>
      <w:outlineLvl w:val="0"/>
    </w:pPr>
    <w:rPr>
      <w:rFonts w:ascii="Calibri Light" w:hAnsi="Calibri Light" w:eastAsia="Times New Roman"/>
      <w:b/>
      <w:bCs/>
      <w:kern w:val="2"/>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05e27"/>
    <w:rPr>
      <w:rFonts w:ascii="Calibri Light" w:hAnsi="Calibri Light" w:eastAsia="Times New Roman" w:cs="Times New Roman"/>
      <w:b/>
      <w:bCs/>
      <w:kern w:val="2"/>
      <w:sz w:val="32"/>
      <w:szCs w:val="32"/>
    </w:rPr>
  </w:style>
  <w:style w:type="character" w:styleId="Style13" w:customStyle="1">
    <w:name w:val="Верхний колонтитул Знак"/>
    <w:basedOn w:val="DefaultParagraphFont"/>
    <w:qFormat/>
    <w:rsid w:val="00e05e27"/>
    <w:rPr>
      <w:rFonts w:ascii="Times New Roman" w:hAnsi="Times New Roman" w:eastAsia="Times New Roman" w:cs="Times New Roman"/>
      <w:sz w:val="24"/>
      <w:szCs w:val="24"/>
      <w:lang w:eastAsia="ar-SA"/>
    </w:rPr>
  </w:style>
  <w:style w:type="character" w:styleId="Style14" w:customStyle="1">
    <w:name w:val="Обычный (веб) Знак"/>
    <w:uiPriority w:val="99"/>
    <w:qFormat/>
    <w:rsid w:val="00a76739"/>
    <w:rPr>
      <w:rFonts w:ascii="Times New Roman" w:hAnsi="Times New Roman" w:eastAsia="Times New Roman" w:cs="Times New Roman"/>
      <w:sz w:val="24"/>
      <w:szCs w:val="24"/>
      <w:lang w:val="ru-RU" w:eastAsia="ru-RU"/>
    </w:rPr>
  </w:style>
  <w:style w:type="character" w:styleId="Style15" w:customStyle="1">
    <w:name w:val="Нижний колонтитул Знак"/>
    <w:basedOn w:val="DefaultParagraphFont"/>
    <w:uiPriority w:val="99"/>
    <w:qFormat/>
    <w:rsid w:val="00c3770d"/>
    <w:rPr>
      <w:rFonts w:ascii="Times New Roman" w:hAnsi="Times New Roman" w:eastAsia="Calibri" w:cs="Times New Roman"/>
      <w:sz w:val="24"/>
    </w:rPr>
  </w:style>
  <w:style w:type="character" w:styleId="Style16" w:customStyle="1">
    <w:name w:val="Без интервала Знак"/>
    <w:uiPriority w:val="1"/>
    <w:qFormat/>
    <w:rsid w:val="00c376a5"/>
    <w:rPr>
      <w:rFonts w:ascii="Times New Roman" w:hAnsi="Times New Roman" w:eastAsia="Calibri" w:cs="Times New Roman"/>
      <w:sz w:val="24"/>
    </w:rPr>
  </w:style>
  <w:style w:type="character" w:styleId="WW8Num2z0" w:customStyle="1">
    <w:name w:val="WW8Num2z0"/>
    <w:qFormat/>
    <w:rPr>
      <w:rFonts w:ascii="Times New Roman" w:hAnsi="Times New Roman" w:eastAsia="Droid Sans Fallback;MS Gothic" w:cs="Times New Roman"/>
      <w:szCs w:val="24"/>
      <w:lang w:val="uk-UA"/>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12" w:customStyle="1">
    <w:name w:val="Обычный1"/>
    <w:qFormat/>
    <w:rsid w:val="00e05e27"/>
    <w:pPr>
      <w:widowControl/>
      <w:suppressAutoHyphens w:val="true"/>
      <w:bidi w:val="0"/>
      <w:spacing w:lineRule="auto" w:line="276" w:before="0" w:after="0"/>
      <w:jc w:val="left"/>
    </w:pPr>
    <w:rPr>
      <w:rFonts w:ascii="Arial" w:hAnsi="Arial" w:eastAsia="Arial" w:cs="Arial"/>
      <w:color w:val="000000"/>
      <w:kern w:val="0"/>
      <w:sz w:val="22"/>
      <w:szCs w:val="22"/>
      <w:lang w:val="en-US" w:eastAsia="en-US" w:bidi="ar-SA"/>
    </w:rPr>
  </w:style>
  <w:style w:type="paragraph" w:styleId="Normal1" w:customStyle="1">
    <w:name w:val="Normal1"/>
    <w:qFormat/>
    <w:rsid w:val="00e05e27"/>
    <w:pPr>
      <w:widowControl w:val="false"/>
      <w:suppressAutoHyphens w:val="true"/>
      <w:bidi w:val="0"/>
      <w:spacing w:lineRule="auto" w:line="300" w:before="0" w:after="0"/>
      <w:jc w:val="both"/>
    </w:pPr>
    <w:rPr>
      <w:rFonts w:ascii="Times New Roman" w:hAnsi="Times New Roman" w:eastAsia="Times New Roman" w:cs="Times New Roman"/>
      <w:color w:val="auto"/>
      <w:kern w:val="0"/>
      <w:sz w:val="22"/>
      <w:szCs w:val="20"/>
      <w:lang w:eastAsia="ru-RU" w:val="uk-UA" w:bidi="ar-SA"/>
    </w:rPr>
  </w:style>
  <w:style w:type="paragraph" w:styleId="Style23" w:customStyle="1">
    <w:name w:val="Верхній і нижній колонтитули"/>
    <w:basedOn w:val="Normal"/>
    <w:qFormat/>
    <w:pPr/>
    <w:rPr/>
  </w:style>
  <w:style w:type="paragraph" w:styleId="Style24">
    <w:name w:val="Header"/>
    <w:basedOn w:val="Normal"/>
    <w:rsid w:val="00e05e27"/>
    <w:pPr>
      <w:suppressLineNumbers/>
      <w:tabs>
        <w:tab w:val="clear" w:pos="708"/>
        <w:tab w:val="center" w:pos="5460" w:leader="none"/>
        <w:tab w:val="right" w:pos="10920" w:leader="none"/>
      </w:tabs>
      <w:ind w:hanging="0"/>
      <w:jc w:val="left"/>
    </w:pPr>
    <w:rPr>
      <w:rFonts w:eastAsia="Times New Roman"/>
      <w:szCs w:val="24"/>
      <w:lang w:eastAsia="ar-SA"/>
    </w:rPr>
  </w:style>
  <w:style w:type="paragraph" w:styleId="13" w:customStyle="1">
    <w:name w:val="Абзац списка1"/>
    <w:basedOn w:val="Normal"/>
    <w:uiPriority w:val="34"/>
    <w:qFormat/>
    <w:rsid w:val="00fa4bc8"/>
    <w:pPr>
      <w:spacing w:before="0" w:after="0"/>
      <w:ind w:left="720" w:firstLine="567"/>
      <w:contextualSpacing/>
    </w:pPr>
    <w:rPr/>
  </w:style>
  <w:style w:type="paragraph" w:styleId="NormalWeb">
    <w:name w:val="Normal (Web)"/>
    <w:basedOn w:val="Normal"/>
    <w:uiPriority w:val="99"/>
    <w:qFormat/>
    <w:rsid w:val="00a76739"/>
    <w:pPr>
      <w:spacing w:beforeAutospacing="1" w:afterAutospacing="1"/>
      <w:ind w:hanging="0"/>
      <w:jc w:val="left"/>
    </w:pPr>
    <w:rPr>
      <w:rFonts w:eastAsia="Times New Roman"/>
      <w:szCs w:val="24"/>
      <w:lang w:val="ru-RU" w:eastAsia="ru-RU"/>
    </w:rPr>
  </w:style>
  <w:style w:type="paragraph" w:styleId="Style25">
    <w:name w:val="Footer"/>
    <w:basedOn w:val="Normal"/>
    <w:uiPriority w:val="99"/>
    <w:unhideWhenUsed/>
    <w:rsid w:val="00c3770d"/>
    <w:pPr>
      <w:tabs>
        <w:tab w:val="clear" w:pos="708"/>
        <w:tab w:val="center" w:pos="4819" w:leader="none"/>
        <w:tab w:val="right" w:pos="9639" w:leader="none"/>
      </w:tabs>
    </w:pPr>
    <w:rPr/>
  </w:style>
  <w:style w:type="paragraph" w:styleId="NoSpacing">
    <w:name w:val="No Spacing"/>
    <w:qFormat/>
    <w:pPr>
      <w:widowControl/>
      <w:suppressAutoHyphens w:val="true"/>
      <w:bidi w:val="0"/>
      <w:spacing w:before="0" w:after="0"/>
      <w:ind w:firstLine="567"/>
      <w:jc w:val="both"/>
    </w:pPr>
    <w:rPr>
      <w:rFonts w:ascii="Times New Roman" w:hAnsi="Times New Roman" w:cs="Times New Roman" w:eastAsia="Calibri" w:eastAsiaTheme="minorHAnsi"/>
      <w:color w:val="auto"/>
      <w:kern w:val="0"/>
      <w:sz w:val="24"/>
      <w:szCs w:val="22"/>
      <w:lang w:eastAsia="zh-CN" w:val="uk-UA" w:bidi="ar-SA"/>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Application>LibreOffice/7.2.3.2$Windows_X86_64 LibreOffice_project/d166454616c1632304285822f9c83ce2e660fd92</Application>
  <AppVersion>15.0000</AppVersion>
  <Pages>10</Pages>
  <Words>3599</Words>
  <Characters>25010</Characters>
  <CharactersWithSpaces>28421</CharactersWithSpaces>
  <Paragraphs>269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2021-06-25T08:26:00Z</dcterms:created>
  <dc:creator>Liliya Lili</dc:creator>
  <dc:description/>
  <dc:language>uk-UA</dc:language>
  <cp:lastModifiedBy/>
  <dcterms:modified xsi:type="dcterms:W3CDTF">2023-01-06T12:26:06Z</dcterms:modified>
  <cp:revision>434</cp:revision>
  <dc:subject/>
  <dc:title/>
</cp:coreProperties>
</file>

<file path=docProps/custom.xml><?xml version="1.0" encoding="utf-8"?>
<Properties xmlns="http://schemas.openxmlformats.org/officeDocument/2006/custom-properties" xmlns:vt="http://schemas.openxmlformats.org/officeDocument/2006/docPropsVTypes"/>
</file>