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D" w:rsidRPr="00204E7C" w:rsidRDefault="00285F3D" w:rsidP="00D75585">
      <w:pPr>
        <w:jc w:val="center"/>
        <w:rPr>
          <w:b/>
          <w:noProof/>
          <w:sz w:val="28"/>
          <w:szCs w:val="28"/>
        </w:rPr>
      </w:pPr>
    </w:p>
    <w:p w:rsidR="00285F3D" w:rsidRPr="00204E7C" w:rsidRDefault="0062454F" w:rsidP="00285F3D">
      <w:pPr>
        <w:jc w:val="center"/>
        <w:rPr>
          <w:b/>
          <w:noProof/>
          <w:sz w:val="28"/>
          <w:szCs w:val="28"/>
        </w:rPr>
      </w:pPr>
      <w:r w:rsidRPr="00204E7C">
        <w:rPr>
          <w:b/>
          <w:noProof/>
          <w:sz w:val="28"/>
          <w:szCs w:val="28"/>
        </w:rPr>
        <w:t>КОМУНАЛЬНЕ НЕКОМЕРЦІЙНЕ ПІДПРИЄМСТВО</w:t>
      </w:r>
    </w:p>
    <w:p w:rsidR="00285F3D" w:rsidRPr="00204E7C" w:rsidRDefault="0062454F" w:rsidP="00285F3D">
      <w:pPr>
        <w:jc w:val="center"/>
        <w:rPr>
          <w:b/>
          <w:noProof/>
          <w:sz w:val="28"/>
          <w:szCs w:val="28"/>
        </w:rPr>
      </w:pPr>
      <w:r w:rsidRPr="00204E7C">
        <w:rPr>
          <w:b/>
          <w:noProof/>
          <w:sz w:val="28"/>
          <w:szCs w:val="28"/>
        </w:rPr>
        <w:t>«ШИШАЦЬКА ЛІКАРНЯ ПЛАНОВОГО ЛІКУВАННЯ»</w:t>
      </w:r>
    </w:p>
    <w:p w:rsidR="008B12BB" w:rsidRPr="00204E7C" w:rsidRDefault="005B0B2B" w:rsidP="00285F3D">
      <w:pPr>
        <w:jc w:val="center"/>
        <w:rPr>
          <w:b/>
          <w:noProof/>
          <w:sz w:val="28"/>
          <w:szCs w:val="28"/>
        </w:rPr>
      </w:pPr>
      <w:r w:rsidRPr="00204E7C">
        <w:rPr>
          <w:b/>
          <w:noProof/>
          <w:sz w:val="28"/>
          <w:szCs w:val="28"/>
        </w:rPr>
        <w:t>ШИШАЦЬКОЇ СЕЛИЩНОЇ РАДИ ПОЛТАВСЬКОЇ ОБЛАСТІ</w:t>
      </w:r>
    </w:p>
    <w:p w:rsidR="008B12BB" w:rsidRPr="00204E7C" w:rsidRDefault="008B12BB" w:rsidP="00285F3D">
      <w:pPr>
        <w:widowControl w:val="0"/>
        <w:autoSpaceDE w:val="0"/>
        <w:autoSpaceDN w:val="0"/>
        <w:adjustRightInd w:val="0"/>
        <w:ind w:left="4140"/>
        <w:jc w:val="center"/>
        <w:rPr>
          <w:bCs/>
          <w:noProof/>
          <w:sz w:val="28"/>
          <w:szCs w:val="28"/>
        </w:rPr>
      </w:pPr>
    </w:p>
    <w:p w:rsidR="008B12BB" w:rsidRPr="00204E7C" w:rsidRDefault="008B12BB" w:rsidP="008B12BB">
      <w:pPr>
        <w:widowControl w:val="0"/>
        <w:autoSpaceDE w:val="0"/>
        <w:autoSpaceDN w:val="0"/>
        <w:adjustRightInd w:val="0"/>
        <w:ind w:left="4140"/>
        <w:rPr>
          <w:bCs/>
          <w:noProof/>
          <w:sz w:val="28"/>
          <w:szCs w:val="28"/>
        </w:rPr>
      </w:pPr>
    </w:p>
    <w:p w:rsidR="00285F3D" w:rsidRPr="00204E7C" w:rsidRDefault="00285F3D" w:rsidP="00285F3D">
      <w:pPr>
        <w:ind w:left="5529"/>
        <w:jc w:val="right"/>
        <w:rPr>
          <w:b/>
          <w:bCs/>
          <w:noProof/>
          <w:sz w:val="28"/>
          <w:szCs w:val="28"/>
          <w:lang w:eastAsia="uk-UA"/>
        </w:rPr>
      </w:pPr>
    </w:p>
    <w:p w:rsidR="0062454F" w:rsidRPr="00204E7C" w:rsidRDefault="0062454F" w:rsidP="00285F3D">
      <w:pPr>
        <w:ind w:left="5529"/>
        <w:jc w:val="right"/>
        <w:rPr>
          <w:b/>
          <w:bCs/>
          <w:noProof/>
          <w:sz w:val="28"/>
          <w:szCs w:val="28"/>
          <w:lang w:eastAsia="uk-UA"/>
        </w:rPr>
      </w:pPr>
      <w:r w:rsidRPr="00204E7C">
        <w:rPr>
          <w:b/>
          <w:bCs/>
          <w:noProof/>
          <w:sz w:val="28"/>
          <w:szCs w:val="28"/>
          <w:lang w:eastAsia="uk-UA"/>
        </w:rPr>
        <w:t>ЗАТВЕРДЖЕНО</w:t>
      </w:r>
    </w:p>
    <w:p w:rsidR="00285F3D" w:rsidRPr="00204E7C" w:rsidRDefault="0062454F" w:rsidP="00285F3D">
      <w:pPr>
        <w:ind w:left="5529"/>
        <w:jc w:val="right"/>
        <w:rPr>
          <w:b/>
          <w:bCs/>
          <w:noProof/>
          <w:sz w:val="28"/>
          <w:szCs w:val="28"/>
          <w:lang w:eastAsia="uk-UA"/>
        </w:rPr>
      </w:pPr>
      <w:r w:rsidRPr="00204E7C">
        <w:rPr>
          <w:b/>
          <w:bCs/>
          <w:noProof/>
          <w:sz w:val="28"/>
          <w:szCs w:val="28"/>
          <w:lang w:eastAsia="uk-UA"/>
        </w:rPr>
        <w:t xml:space="preserve">протоколом </w:t>
      </w:r>
    </w:p>
    <w:p w:rsidR="0062454F" w:rsidRPr="00204E7C" w:rsidRDefault="0062454F" w:rsidP="00285F3D">
      <w:pPr>
        <w:ind w:left="5529"/>
        <w:jc w:val="right"/>
        <w:rPr>
          <w:b/>
          <w:bCs/>
          <w:noProof/>
          <w:sz w:val="28"/>
          <w:szCs w:val="28"/>
          <w:lang w:eastAsia="uk-UA"/>
        </w:rPr>
      </w:pPr>
      <w:r w:rsidRPr="00204E7C">
        <w:rPr>
          <w:b/>
          <w:bCs/>
          <w:noProof/>
          <w:sz w:val="28"/>
          <w:szCs w:val="28"/>
          <w:lang w:eastAsia="uk-UA"/>
        </w:rPr>
        <w:t>Уповноваженої особи</w:t>
      </w:r>
    </w:p>
    <w:p w:rsidR="0062454F" w:rsidRPr="00204E7C" w:rsidRDefault="0062454F" w:rsidP="00285F3D">
      <w:pPr>
        <w:ind w:left="5529"/>
        <w:jc w:val="right"/>
        <w:rPr>
          <w:b/>
          <w:bCs/>
          <w:noProof/>
          <w:sz w:val="28"/>
          <w:szCs w:val="28"/>
          <w:lang w:eastAsia="uk-UA"/>
        </w:rPr>
      </w:pPr>
      <w:r w:rsidRPr="00204E7C">
        <w:rPr>
          <w:b/>
          <w:bCs/>
          <w:noProof/>
          <w:sz w:val="28"/>
          <w:szCs w:val="28"/>
          <w:lang w:eastAsia="uk-UA"/>
        </w:rPr>
        <w:t>з питань публічних закупівель</w:t>
      </w:r>
    </w:p>
    <w:p w:rsidR="0062454F" w:rsidRPr="00204E7C" w:rsidRDefault="0062454F" w:rsidP="00285F3D">
      <w:pPr>
        <w:ind w:left="5529"/>
        <w:jc w:val="right"/>
        <w:rPr>
          <w:b/>
          <w:bCs/>
          <w:noProof/>
          <w:sz w:val="28"/>
          <w:szCs w:val="28"/>
          <w:lang w:eastAsia="uk-UA"/>
        </w:rPr>
      </w:pPr>
      <w:r w:rsidRPr="00204E7C">
        <w:rPr>
          <w:b/>
          <w:bCs/>
          <w:noProof/>
          <w:sz w:val="28"/>
          <w:szCs w:val="28"/>
          <w:lang w:eastAsia="uk-UA"/>
        </w:rPr>
        <w:t xml:space="preserve"> № </w:t>
      </w:r>
      <w:r w:rsidR="00DA6F13">
        <w:rPr>
          <w:b/>
          <w:bCs/>
          <w:noProof/>
          <w:sz w:val="28"/>
          <w:szCs w:val="28"/>
          <w:lang w:eastAsia="uk-UA"/>
        </w:rPr>
        <w:t>66</w:t>
      </w:r>
      <w:r w:rsidRPr="00204E7C">
        <w:rPr>
          <w:b/>
          <w:bCs/>
          <w:noProof/>
          <w:sz w:val="28"/>
          <w:szCs w:val="28"/>
          <w:lang w:eastAsia="uk-UA"/>
        </w:rPr>
        <w:t xml:space="preserve">  від</w:t>
      </w:r>
      <w:r w:rsidR="00BF5204" w:rsidRPr="00204E7C">
        <w:rPr>
          <w:b/>
          <w:bCs/>
          <w:noProof/>
          <w:sz w:val="28"/>
          <w:szCs w:val="28"/>
          <w:lang w:eastAsia="uk-UA"/>
        </w:rPr>
        <w:t xml:space="preserve"> </w:t>
      </w:r>
      <w:r w:rsidR="00DA6F13">
        <w:rPr>
          <w:b/>
          <w:bCs/>
          <w:noProof/>
          <w:sz w:val="28"/>
          <w:szCs w:val="28"/>
          <w:lang w:eastAsia="uk-UA"/>
        </w:rPr>
        <w:t>02</w:t>
      </w:r>
      <w:r w:rsidR="004307B5" w:rsidRPr="00204E7C">
        <w:rPr>
          <w:b/>
          <w:bCs/>
          <w:noProof/>
          <w:sz w:val="28"/>
          <w:szCs w:val="28"/>
          <w:lang w:eastAsia="uk-UA"/>
        </w:rPr>
        <w:t>.0</w:t>
      </w:r>
      <w:r w:rsidR="00DA6F13">
        <w:rPr>
          <w:b/>
          <w:bCs/>
          <w:noProof/>
          <w:sz w:val="28"/>
          <w:szCs w:val="28"/>
          <w:lang w:eastAsia="uk-UA"/>
        </w:rPr>
        <w:t>8</w:t>
      </w:r>
      <w:r w:rsidR="004307B5" w:rsidRPr="00204E7C">
        <w:rPr>
          <w:b/>
          <w:bCs/>
          <w:noProof/>
          <w:sz w:val="28"/>
          <w:szCs w:val="28"/>
          <w:lang w:eastAsia="uk-UA"/>
        </w:rPr>
        <w:t xml:space="preserve">. </w:t>
      </w:r>
      <w:r w:rsidRPr="00204E7C">
        <w:rPr>
          <w:b/>
          <w:bCs/>
          <w:noProof/>
          <w:sz w:val="28"/>
          <w:szCs w:val="28"/>
          <w:lang w:eastAsia="uk-UA"/>
        </w:rPr>
        <w:t xml:space="preserve">2022 </w:t>
      </w:r>
    </w:p>
    <w:p w:rsidR="0062454F" w:rsidRPr="00204E7C" w:rsidRDefault="0062454F" w:rsidP="0062454F">
      <w:pPr>
        <w:ind w:left="5529"/>
        <w:jc w:val="center"/>
        <w:rPr>
          <w:b/>
          <w:bCs/>
          <w:noProof/>
          <w:sz w:val="28"/>
          <w:szCs w:val="28"/>
          <w:lang w:eastAsia="uk-UA"/>
        </w:rPr>
      </w:pPr>
    </w:p>
    <w:p w:rsidR="0062454F" w:rsidRPr="00204E7C" w:rsidRDefault="0062454F" w:rsidP="0062454F">
      <w:pPr>
        <w:ind w:left="5529"/>
        <w:jc w:val="center"/>
        <w:rPr>
          <w:b/>
          <w:bCs/>
          <w:noProof/>
          <w:sz w:val="28"/>
          <w:szCs w:val="28"/>
          <w:lang w:eastAsia="uk-UA"/>
        </w:rPr>
      </w:pPr>
    </w:p>
    <w:p w:rsidR="0062454F" w:rsidRPr="00204E7C" w:rsidRDefault="0062454F" w:rsidP="0062454F">
      <w:pPr>
        <w:ind w:left="320"/>
        <w:rPr>
          <w:b/>
          <w:bCs/>
          <w:noProof/>
          <w:sz w:val="28"/>
          <w:szCs w:val="28"/>
          <w:lang w:eastAsia="uk-UA"/>
        </w:rPr>
      </w:pPr>
    </w:p>
    <w:p w:rsidR="0062454F" w:rsidRPr="00204E7C" w:rsidRDefault="0062454F" w:rsidP="0062454F">
      <w:pPr>
        <w:ind w:left="320"/>
        <w:rPr>
          <w:b/>
          <w:bCs/>
          <w:noProof/>
          <w:sz w:val="28"/>
          <w:szCs w:val="28"/>
          <w:lang w:eastAsia="uk-UA"/>
        </w:rPr>
      </w:pPr>
    </w:p>
    <w:p w:rsidR="0062454F" w:rsidRPr="00204E7C" w:rsidRDefault="0062454F" w:rsidP="0062454F">
      <w:pPr>
        <w:ind w:left="320"/>
        <w:rPr>
          <w:b/>
          <w:bCs/>
          <w:noProof/>
          <w:sz w:val="28"/>
          <w:szCs w:val="28"/>
          <w:lang w:eastAsia="uk-UA"/>
        </w:rPr>
      </w:pPr>
    </w:p>
    <w:p w:rsidR="0062454F" w:rsidRPr="00204E7C" w:rsidRDefault="0062454F" w:rsidP="0062454F">
      <w:pPr>
        <w:ind w:left="320"/>
        <w:jc w:val="center"/>
        <w:rPr>
          <w:b/>
          <w:bCs/>
          <w:noProof/>
          <w:sz w:val="28"/>
          <w:szCs w:val="28"/>
          <w:lang w:eastAsia="uk-UA"/>
        </w:rPr>
      </w:pPr>
    </w:p>
    <w:p w:rsidR="00285F3D" w:rsidRPr="00204E7C" w:rsidRDefault="004C3D54" w:rsidP="002637D0">
      <w:pPr>
        <w:jc w:val="center"/>
        <w:rPr>
          <w:b/>
          <w:bCs/>
          <w:noProof/>
          <w:sz w:val="28"/>
          <w:szCs w:val="28"/>
          <w:lang w:eastAsia="uk-UA"/>
        </w:rPr>
      </w:pPr>
      <w:r w:rsidRPr="00204E7C">
        <w:rPr>
          <w:b/>
          <w:bCs/>
          <w:noProof/>
          <w:sz w:val="28"/>
          <w:szCs w:val="28"/>
          <w:lang w:eastAsia="uk-UA"/>
        </w:rPr>
        <w:t xml:space="preserve">ОГОЛОШЕННЯ </w:t>
      </w:r>
    </w:p>
    <w:p w:rsidR="0062454F" w:rsidRPr="00204E7C" w:rsidRDefault="004C3D54" w:rsidP="002637D0">
      <w:pPr>
        <w:jc w:val="center"/>
        <w:rPr>
          <w:b/>
          <w:bCs/>
          <w:noProof/>
          <w:sz w:val="28"/>
          <w:szCs w:val="28"/>
          <w:lang w:eastAsia="uk-UA"/>
        </w:rPr>
      </w:pPr>
      <w:r w:rsidRPr="00204E7C">
        <w:rPr>
          <w:b/>
          <w:bCs/>
          <w:noProof/>
          <w:sz w:val="28"/>
          <w:szCs w:val="28"/>
          <w:lang w:eastAsia="uk-UA"/>
        </w:rPr>
        <w:t>ПРО ПРОВЕДЕННЯ СПРОЩЕНОЇ ЗАКУПІВЛІ</w:t>
      </w:r>
    </w:p>
    <w:p w:rsidR="00285F3D" w:rsidRPr="00204E7C" w:rsidRDefault="00285F3D" w:rsidP="002637D0">
      <w:pPr>
        <w:jc w:val="center"/>
        <w:rPr>
          <w:bCs/>
          <w:i/>
          <w:noProof/>
          <w:sz w:val="28"/>
          <w:szCs w:val="28"/>
          <w:lang w:eastAsia="uk-UA"/>
        </w:rPr>
      </w:pPr>
    </w:p>
    <w:p w:rsidR="00285F3D" w:rsidRPr="00204E7C" w:rsidRDefault="00285F3D" w:rsidP="002637D0">
      <w:pPr>
        <w:jc w:val="center"/>
        <w:rPr>
          <w:bCs/>
          <w:i/>
          <w:noProof/>
          <w:sz w:val="28"/>
          <w:szCs w:val="28"/>
          <w:lang w:eastAsia="uk-UA"/>
        </w:rPr>
      </w:pPr>
      <w:r w:rsidRPr="00204E7C">
        <w:rPr>
          <w:bCs/>
          <w:i/>
          <w:noProof/>
          <w:sz w:val="28"/>
          <w:szCs w:val="28"/>
          <w:lang w:eastAsia="uk-UA"/>
        </w:rPr>
        <w:t>відповідно до Постанови КМУ № 169 від 28.02.2022</w:t>
      </w:r>
    </w:p>
    <w:p w:rsidR="00285F3D" w:rsidRPr="00204E7C" w:rsidRDefault="00285F3D" w:rsidP="002637D0">
      <w:pPr>
        <w:jc w:val="center"/>
        <w:rPr>
          <w:i/>
          <w:noProof/>
          <w:color w:val="000000"/>
          <w:sz w:val="28"/>
          <w:szCs w:val="28"/>
          <w:lang w:eastAsia="uk-UA"/>
        </w:rPr>
      </w:pPr>
      <w:r w:rsidRPr="00204E7C">
        <w:rPr>
          <w:bCs/>
          <w:i/>
          <w:noProof/>
          <w:sz w:val="28"/>
          <w:szCs w:val="28"/>
          <w:lang w:eastAsia="uk-UA"/>
        </w:rPr>
        <w:t xml:space="preserve"> «Деякі питання здійснення оборонних та публічних закупівель товарів, робіт і послуг в умовах воєнного стану»</w:t>
      </w:r>
    </w:p>
    <w:p w:rsidR="00956550" w:rsidRPr="00204E7C" w:rsidRDefault="00956550" w:rsidP="0062454F">
      <w:pPr>
        <w:jc w:val="center"/>
        <w:rPr>
          <w:b/>
          <w:bCs/>
          <w:noProof/>
          <w:color w:val="000000"/>
          <w:sz w:val="28"/>
          <w:szCs w:val="28"/>
          <w:lang w:eastAsia="uk-UA"/>
        </w:rPr>
      </w:pPr>
    </w:p>
    <w:p w:rsidR="004C3D54" w:rsidRPr="00204E7C" w:rsidRDefault="004C3D54" w:rsidP="0062454F">
      <w:pPr>
        <w:jc w:val="center"/>
        <w:rPr>
          <w:b/>
          <w:bCs/>
          <w:noProof/>
          <w:color w:val="000000"/>
          <w:sz w:val="28"/>
          <w:szCs w:val="28"/>
          <w:lang w:eastAsia="uk-UA"/>
        </w:rPr>
      </w:pPr>
    </w:p>
    <w:p w:rsidR="004C3D54" w:rsidRPr="00204E7C" w:rsidRDefault="004C3D54" w:rsidP="004C3D54">
      <w:pPr>
        <w:jc w:val="center"/>
        <w:rPr>
          <w:bCs/>
          <w:noProof/>
          <w:color w:val="000000"/>
          <w:sz w:val="28"/>
          <w:szCs w:val="28"/>
          <w:lang w:eastAsia="uk-UA"/>
        </w:rPr>
      </w:pPr>
      <w:r w:rsidRPr="00204E7C">
        <w:rPr>
          <w:bCs/>
          <w:noProof/>
          <w:color w:val="000000"/>
          <w:sz w:val="28"/>
          <w:szCs w:val="28"/>
          <w:lang w:eastAsia="uk-UA"/>
        </w:rPr>
        <w:t>згідно предмету закупівлі:</w:t>
      </w:r>
    </w:p>
    <w:p w:rsidR="004C3D54" w:rsidRPr="00204E7C" w:rsidRDefault="004C3D54" w:rsidP="004C3D54">
      <w:pPr>
        <w:jc w:val="center"/>
        <w:rPr>
          <w:b/>
          <w:bCs/>
          <w:noProof/>
          <w:color w:val="000000"/>
          <w:sz w:val="28"/>
          <w:szCs w:val="28"/>
          <w:lang w:eastAsia="uk-UA"/>
        </w:rPr>
      </w:pPr>
    </w:p>
    <w:p w:rsidR="00285F3D" w:rsidRPr="00204E7C" w:rsidRDefault="004C3D54" w:rsidP="004C3D54">
      <w:pPr>
        <w:jc w:val="center"/>
        <w:rPr>
          <w:bCs/>
          <w:noProof/>
          <w:color w:val="000000"/>
          <w:sz w:val="28"/>
          <w:szCs w:val="28"/>
          <w:lang w:eastAsia="uk-UA"/>
        </w:rPr>
      </w:pPr>
      <w:r w:rsidRPr="00204E7C">
        <w:rPr>
          <w:bCs/>
          <w:noProof/>
          <w:color w:val="000000"/>
          <w:sz w:val="28"/>
          <w:szCs w:val="28"/>
          <w:lang w:eastAsia="uk-UA"/>
        </w:rPr>
        <w:t xml:space="preserve">«Код згідно ДК 021:2015 «Єдиний закупівельний словник» </w:t>
      </w:r>
    </w:p>
    <w:p w:rsidR="0062454F" w:rsidRPr="00204E7C" w:rsidRDefault="00285F3D" w:rsidP="004C3D54">
      <w:pPr>
        <w:jc w:val="center"/>
        <w:rPr>
          <w:bCs/>
          <w:noProof/>
          <w:color w:val="000000"/>
          <w:sz w:val="28"/>
          <w:szCs w:val="28"/>
          <w:lang w:eastAsia="uk-UA"/>
        </w:rPr>
      </w:pPr>
      <w:r w:rsidRPr="00204E7C">
        <w:rPr>
          <w:bCs/>
          <w:noProof/>
          <w:color w:val="000000"/>
          <w:sz w:val="28"/>
          <w:szCs w:val="28"/>
          <w:lang w:eastAsia="uk-UA"/>
        </w:rPr>
        <w:t>33600000-6 - Фармацевтична продукція</w:t>
      </w:r>
      <w:r w:rsidR="004C3D54" w:rsidRPr="00204E7C">
        <w:rPr>
          <w:bCs/>
          <w:noProof/>
          <w:color w:val="000000"/>
          <w:sz w:val="28"/>
          <w:szCs w:val="28"/>
          <w:lang w:eastAsia="uk-UA"/>
        </w:rPr>
        <w:t>»</w:t>
      </w:r>
    </w:p>
    <w:p w:rsidR="0062454F" w:rsidRPr="00204E7C" w:rsidRDefault="0062454F" w:rsidP="0062454F">
      <w:pPr>
        <w:jc w:val="center"/>
        <w:rPr>
          <w:bCs/>
          <w:noProof/>
          <w:sz w:val="28"/>
          <w:szCs w:val="28"/>
          <w:lang w:eastAsia="uk-UA"/>
        </w:rPr>
      </w:pPr>
    </w:p>
    <w:p w:rsidR="0062454F" w:rsidRPr="00204E7C" w:rsidRDefault="0062454F" w:rsidP="0062454F">
      <w:pPr>
        <w:jc w:val="center"/>
        <w:rPr>
          <w:noProof/>
          <w:color w:val="000000"/>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jc w:val="cente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62454F">
      <w:pPr>
        <w:rPr>
          <w:noProof/>
          <w:sz w:val="28"/>
          <w:szCs w:val="28"/>
          <w:lang w:eastAsia="uk-UA"/>
        </w:rPr>
      </w:pPr>
    </w:p>
    <w:p w:rsidR="0062454F" w:rsidRPr="00204E7C" w:rsidRDefault="0062454F" w:rsidP="00285F3D">
      <w:pPr>
        <w:jc w:val="center"/>
        <w:rPr>
          <w:b/>
          <w:bCs/>
          <w:noProof/>
          <w:color w:val="000000"/>
          <w:sz w:val="28"/>
          <w:szCs w:val="28"/>
          <w:lang w:eastAsia="uk-UA"/>
        </w:rPr>
      </w:pPr>
      <w:r w:rsidRPr="00204E7C">
        <w:rPr>
          <w:b/>
          <w:bCs/>
          <w:noProof/>
          <w:color w:val="000000"/>
          <w:sz w:val="28"/>
          <w:szCs w:val="28"/>
          <w:lang w:eastAsia="uk-UA"/>
        </w:rPr>
        <w:t xml:space="preserve">смт. Шишаки, </w:t>
      </w:r>
      <w:r w:rsidRPr="00204E7C">
        <w:rPr>
          <w:b/>
          <w:bCs/>
          <w:noProof/>
          <w:sz w:val="28"/>
          <w:szCs w:val="28"/>
          <w:lang w:eastAsia="uk-UA"/>
        </w:rPr>
        <w:t>2022</w:t>
      </w:r>
    </w:p>
    <w:p w:rsidR="009E459C" w:rsidRPr="00204E7C" w:rsidRDefault="009E459C" w:rsidP="00BE0549">
      <w:pPr>
        <w:widowControl w:val="0"/>
        <w:autoSpaceDE w:val="0"/>
        <w:autoSpaceDN w:val="0"/>
        <w:adjustRightInd w:val="0"/>
        <w:rPr>
          <w:b/>
          <w:bCs/>
          <w:noProof/>
          <w:sz w:val="28"/>
          <w:szCs w:val="28"/>
        </w:rPr>
      </w:pPr>
    </w:p>
    <w:p w:rsidR="00D75585" w:rsidRPr="00204E7C" w:rsidRDefault="00D75585" w:rsidP="00BE0549">
      <w:pPr>
        <w:widowControl w:val="0"/>
        <w:autoSpaceDE w:val="0"/>
        <w:autoSpaceDN w:val="0"/>
        <w:adjustRightInd w:val="0"/>
        <w:rPr>
          <w:b/>
          <w:bCs/>
          <w:noProof/>
          <w:sz w:val="28"/>
          <w:szCs w:val="28"/>
        </w:rPr>
      </w:pPr>
    </w:p>
    <w:p w:rsidR="00726849" w:rsidRPr="00204E7C" w:rsidRDefault="00726849" w:rsidP="00326367">
      <w:pPr>
        <w:widowControl w:val="0"/>
        <w:autoSpaceDE w:val="0"/>
        <w:autoSpaceDN w:val="0"/>
        <w:adjustRightInd w:val="0"/>
        <w:jc w:val="center"/>
        <w:rPr>
          <w:b/>
          <w:bCs/>
          <w:noProof/>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73"/>
        <w:gridCol w:w="7392"/>
      </w:tblGrid>
      <w:tr w:rsidR="00363207" w:rsidRPr="00204E7C" w:rsidTr="0058700C">
        <w:tc>
          <w:tcPr>
            <w:tcW w:w="675" w:type="dxa"/>
            <w:shd w:val="clear" w:color="auto" w:fill="BFBFBF" w:themeFill="background1" w:themeFillShade="BF"/>
          </w:tcPr>
          <w:p w:rsidR="00363207" w:rsidRPr="00204E7C" w:rsidRDefault="000C0675" w:rsidP="0080757B">
            <w:pPr>
              <w:rPr>
                <w:b/>
                <w:noProof/>
                <w:sz w:val="28"/>
                <w:szCs w:val="28"/>
              </w:rPr>
            </w:pPr>
            <w:r w:rsidRPr="00204E7C">
              <w:rPr>
                <w:b/>
                <w:noProof/>
                <w:sz w:val="28"/>
                <w:szCs w:val="28"/>
              </w:rPr>
              <w:t>№</w:t>
            </w:r>
          </w:p>
        </w:tc>
        <w:tc>
          <w:tcPr>
            <w:tcW w:w="10065" w:type="dxa"/>
            <w:gridSpan w:val="2"/>
            <w:shd w:val="clear" w:color="auto" w:fill="BFBFBF" w:themeFill="background1" w:themeFillShade="BF"/>
          </w:tcPr>
          <w:p w:rsidR="00AC7659" w:rsidRPr="00204E7C" w:rsidRDefault="00AE2373" w:rsidP="00254091">
            <w:pPr>
              <w:jc w:val="center"/>
              <w:rPr>
                <w:b/>
                <w:noProof/>
                <w:sz w:val="28"/>
                <w:szCs w:val="28"/>
              </w:rPr>
            </w:pPr>
            <w:r w:rsidRPr="00204E7C">
              <w:rPr>
                <w:b/>
                <w:noProof/>
                <w:sz w:val="28"/>
                <w:szCs w:val="28"/>
              </w:rPr>
              <w:t xml:space="preserve">I. </w:t>
            </w:r>
            <w:r w:rsidR="00363207" w:rsidRPr="00204E7C">
              <w:rPr>
                <w:b/>
                <w:noProof/>
                <w:sz w:val="28"/>
                <w:szCs w:val="28"/>
              </w:rPr>
              <w:t>Загальні положення</w:t>
            </w:r>
          </w:p>
          <w:p w:rsidR="00C20EFA" w:rsidRPr="00204E7C" w:rsidRDefault="002F02E1" w:rsidP="002F02E1">
            <w:pPr>
              <w:tabs>
                <w:tab w:val="left" w:pos="7365"/>
              </w:tabs>
              <w:rPr>
                <w:b/>
                <w:noProof/>
                <w:sz w:val="28"/>
                <w:szCs w:val="28"/>
              </w:rPr>
            </w:pPr>
            <w:r w:rsidRPr="00204E7C">
              <w:rPr>
                <w:b/>
                <w:noProof/>
                <w:sz w:val="28"/>
                <w:szCs w:val="28"/>
              </w:rPr>
              <w:tab/>
            </w:r>
          </w:p>
        </w:tc>
      </w:tr>
      <w:tr w:rsidR="007933EC" w:rsidRPr="00204E7C" w:rsidTr="0058700C">
        <w:tc>
          <w:tcPr>
            <w:tcW w:w="675" w:type="dxa"/>
          </w:tcPr>
          <w:p w:rsidR="00363207" w:rsidRPr="00204E7C" w:rsidRDefault="008F5665" w:rsidP="0080757B">
            <w:pPr>
              <w:rPr>
                <w:noProof/>
                <w:sz w:val="28"/>
                <w:szCs w:val="28"/>
              </w:rPr>
            </w:pPr>
            <w:r w:rsidRPr="00204E7C">
              <w:rPr>
                <w:noProof/>
                <w:sz w:val="28"/>
                <w:szCs w:val="28"/>
              </w:rPr>
              <w:t>1</w:t>
            </w:r>
          </w:p>
          <w:p w:rsidR="00363207" w:rsidRPr="00204E7C" w:rsidRDefault="00363207" w:rsidP="0080757B">
            <w:pPr>
              <w:rPr>
                <w:noProof/>
                <w:sz w:val="28"/>
                <w:szCs w:val="28"/>
              </w:rPr>
            </w:pPr>
          </w:p>
        </w:tc>
        <w:tc>
          <w:tcPr>
            <w:tcW w:w="2673" w:type="dxa"/>
          </w:tcPr>
          <w:p w:rsidR="00363207" w:rsidRPr="00204E7C" w:rsidRDefault="00363207" w:rsidP="005621C6">
            <w:pPr>
              <w:rPr>
                <w:b/>
                <w:noProof/>
                <w:sz w:val="28"/>
                <w:szCs w:val="28"/>
              </w:rPr>
            </w:pPr>
            <w:r w:rsidRPr="00204E7C">
              <w:rPr>
                <w:b/>
                <w:noProof/>
                <w:sz w:val="28"/>
                <w:szCs w:val="28"/>
              </w:rPr>
              <w:t xml:space="preserve">Інформація про замовника </w:t>
            </w:r>
          </w:p>
        </w:tc>
        <w:tc>
          <w:tcPr>
            <w:tcW w:w="7392" w:type="dxa"/>
          </w:tcPr>
          <w:p w:rsidR="00363207" w:rsidRPr="00204E7C" w:rsidRDefault="00363207" w:rsidP="000942C1">
            <w:pPr>
              <w:jc w:val="both"/>
              <w:rPr>
                <w:noProof/>
                <w:sz w:val="28"/>
                <w:szCs w:val="28"/>
              </w:rPr>
            </w:pPr>
          </w:p>
        </w:tc>
      </w:tr>
      <w:tr w:rsidR="00B255B8" w:rsidRPr="00204E7C" w:rsidTr="0058700C">
        <w:tc>
          <w:tcPr>
            <w:tcW w:w="675" w:type="dxa"/>
          </w:tcPr>
          <w:p w:rsidR="00B255B8" w:rsidRPr="00204E7C" w:rsidRDefault="008F5665" w:rsidP="008F5665">
            <w:pPr>
              <w:rPr>
                <w:noProof/>
                <w:sz w:val="28"/>
                <w:szCs w:val="28"/>
              </w:rPr>
            </w:pPr>
            <w:r w:rsidRPr="00204E7C">
              <w:rPr>
                <w:noProof/>
                <w:sz w:val="28"/>
                <w:szCs w:val="28"/>
              </w:rPr>
              <w:t>1</w:t>
            </w:r>
            <w:r w:rsidR="00B255B8" w:rsidRPr="00204E7C">
              <w:rPr>
                <w:noProof/>
                <w:sz w:val="28"/>
                <w:szCs w:val="28"/>
              </w:rPr>
              <w:t>.1</w:t>
            </w:r>
          </w:p>
        </w:tc>
        <w:tc>
          <w:tcPr>
            <w:tcW w:w="2673" w:type="dxa"/>
          </w:tcPr>
          <w:p w:rsidR="00B255B8" w:rsidRPr="00204E7C" w:rsidRDefault="00BE0549" w:rsidP="00B255B8">
            <w:pPr>
              <w:rPr>
                <w:noProof/>
                <w:sz w:val="28"/>
                <w:szCs w:val="28"/>
              </w:rPr>
            </w:pPr>
            <w:r w:rsidRPr="00204E7C">
              <w:rPr>
                <w:noProof/>
                <w:sz w:val="28"/>
                <w:szCs w:val="28"/>
              </w:rPr>
              <w:t>Н</w:t>
            </w:r>
            <w:r w:rsidR="00B255B8" w:rsidRPr="00204E7C">
              <w:rPr>
                <w:noProof/>
                <w:sz w:val="28"/>
                <w:szCs w:val="28"/>
              </w:rPr>
              <w:t>айменування</w:t>
            </w:r>
          </w:p>
          <w:p w:rsidR="00B255B8" w:rsidRPr="00204E7C" w:rsidRDefault="00B255B8" w:rsidP="0080757B">
            <w:pPr>
              <w:rPr>
                <w:noProof/>
                <w:sz w:val="28"/>
                <w:szCs w:val="28"/>
              </w:rPr>
            </w:pPr>
          </w:p>
        </w:tc>
        <w:tc>
          <w:tcPr>
            <w:tcW w:w="7392" w:type="dxa"/>
          </w:tcPr>
          <w:p w:rsidR="00B255B8" w:rsidRPr="00204E7C" w:rsidRDefault="00BE0549" w:rsidP="00B02C39">
            <w:pPr>
              <w:jc w:val="both"/>
              <w:rPr>
                <w:noProof/>
                <w:sz w:val="28"/>
                <w:szCs w:val="28"/>
              </w:rPr>
            </w:pPr>
            <w:r w:rsidRPr="00204E7C">
              <w:rPr>
                <w:noProof/>
                <w:sz w:val="28"/>
                <w:szCs w:val="28"/>
              </w:rPr>
              <w:t>КОМУНАЛЬНЕ НЕКОМЕРЦІЙНЕ ПІДПРИЄМСТВО «ШИШАЦЬКА ЛІКАРНЯ ПЛАНОВОГО ЛІКУВАННЯ» ШИШАЦЬКОЇ СЕЛИЩНОЇ РАДИ ПОЛТАВСЬКОЇ ОБЛАСТІ</w:t>
            </w:r>
            <w:r w:rsidR="009A5620" w:rsidRPr="00204E7C">
              <w:rPr>
                <w:noProof/>
                <w:sz w:val="28"/>
                <w:szCs w:val="28"/>
              </w:rPr>
              <w:t xml:space="preserve"> (</w:t>
            </w:r>
            <w:r w:rsidR="00285F3D" w:rsidRPr="00204E7C">
              <w:rPr>
                <w:noProof/>
                <w:sz w:val="28"/>
                <w:szCs w:val="28"/>
              </w:rPr>
              <w:t>на</w:t>
            </w:r>
            <w:r w:rsidR="009A5620" w:rsidRPr="00204E7C">
              <w:rPr>
                <w:noProof/>
                <w:sz w:val="28"/>
                <w:szCs w:val="28"/>
              </w:rPr>
              <w:t xml:space="preserve">далі – </w:t>
            </w:r>
            <w:r w:rsidR="00E23292" w:rsidRPr="00204E7C">
              <w:rPr>
                <w:noProof/>
                <w:sz w:val="28"/>
                <w:szCs w:val="28"/>
              </w:rPr>
              <w:t>З</w:t>
            </w:r>
            <w:r w:rsidR="009A5620" w:rsidRPr="00204E7C">
              <w:rPr>
                <w:noProof/>
                <w:sz w:val="28"/>
                <w:szCs w:val="28"/>
              </w:rPr>
              <w:t>амовник)</w:t>
            </w:r>
          </w:p>
        </w:tc>
      </w:tr>
      <w:tr w:rsidR="00B255B8" w:rsidRPr="00204E7C" w:rsidTr="0058700C">
        <w:tc>
          <w:tcPr>
            <w:tcW w:w="675" w:type="dxa"/>
          </w:tcPr>
          <w:p w:rsidR="00B255B8" w:rsidRPr="00204E7C" w:rsidRDefault="008F5665" w:rsidP="0080757B">
            <w:pPr>
              <w:rPr>
                <w:noProof/>
                <w:sz w:val="28"/>
                <w:szCs w:val="28"/>
              </w:rPr>
            </w:pPr>
            <w:r w:rsidRPr="00204E7C">
              <w:rPr>
                <w:noProof/>
                <w:sz w:val="28"/>
                <w:szCs w:val="28"/>
              </w:rPr>
              <w:t>1</w:t>
            </w:r>
            <w:r w:rsidR="00B255B8" w:rsidRPr="00204E7C">
              <w:rPr>
                <w:noProof/>
                <w:sz w:val="28"/>
                <w:szCs w:val="28"/>
              </w:rPr>
              <w:t>.2</w:t>
            </w:r>
          </w:p>
        </w:tc>
        <w:tc>
          <w:tcPr>
            <w:tcW w:w="2673" w:type="dxa"/>
          </w:tcPr>
          <w:p w:rsidR="005E38B8" w:rsidRPr="00204E7C" w:rsidRDefault="00BE0549" w:rsidP="0080757B">
            <w:pPr>
              <w:rPr>
                <w:noProof/>
                <w:sz w:val="28"/>
                <w:szCs w:val="28"/>
              </w:rPr>
            </w:pPr>
            <w:r w:rsidRPr="00204E7C">
              <w:rPr>
                <w:noProof/>
                <w:sz w:val="28"/>
                <w:szCs w:val="28"/>
              </w:rPr>
              <w:t>М</w:t>
            </w:r>
            <w:r w:rsidR="00B255B8" w:rsidRPr="00204E7C">
              <w:rPr>
                <w:noProof/>
                <w:sz w:val="28"/>
                <w:szCs w:val="28"/>
              </w:rPr>
              <w:t>ісцезнаходження</w:t>
            </w:r>
            <w:r w:rsidR="002A7130" w:rsidRPr="00204E7C">
              <w:rPr>
                <w:noProof/>
                <w:sz w:val="28"/>
                <w:szCs w:val="28"/>
              </w:rPr>
              <w:t xml:space="preserve">, </w:t>
            </w:r>
          </w:p>
          <w:p w:rsidR="005E38B8" w:rsidRPr="00204E7C" w:rsidRDefault="005E38B8" w:rsidP="0080757B">
            <w:pPr>
              <w:rPr>
                <w:noProof/>
                <w:sz w:val="28"/>
                <w:szCs w:val="28"/>
              </w:rPr>
            </w:pPr>
            <w:r w:rsidRPr="00204E7C">
              <w:rPr>
                <w:noProof/>
                <w:sz w:val="28"/>
                <w:szCs w:val="28"/>
              </w:rPr>
              <w:t>код згідно з ЄДРПОУ замовника,</w:t>
            </w:r>
          </w:p>
          <w:p w:rsidR="00B255B8" w:rsidRPr="00204E7C" w:rsidRDefault="002A7130" w:rsidP="0080757B">
            <w:pPr>
              <w:rPr>
                <w:noProof/>
                <w:sz w:val="28"/>
                <w:szCs w:val="28"/>
              </w:rPr>
            </w:pPr>
            <w:r w:rsidRPr="00204E7C">
              <w:rPr>
                <w:noProof/>
                <w:sz w:val="28"/>
                <w:szCs w:val="28"/>
              </w:rPr>
              <w:t>категорія</w:t>
            </w:r>
          </w:p>
        </w:tc>
        <w:tc>
          <w:tcPr>
            <w:tcW w:w="7392" w:type="dxa"/>
          </w:tcPr>
          <w:p w:rsidR="00C542EE" w:rsidRPr="00204E7C" w:rsidRDefault="00285F3D" w:rsidP="000942C1">
            <w:pPr>
              <w:jc w:val="both"/>
              <w:rPr>
                <w:noProof/>
                <w:sz w:val="28"/>
                <w:szCs w:val="28"/>
              </w:rPr>
            </w:pPr>
            <w:r w:rsidRPr="00204E7C">
              <w:rPr>
                <w:noProof/>
                <w:sz w:val="28"/>
                <w:szCs w:val="28"/>
              </w:rPr>
              <w:t>ВУЛИЦЯ ЛЕГЕЙДИ</w:t>
            </w:r>
            <w:r w:rsidR="00BE0549" w:rsidRPr="00204E7C">
              <w:rPr>
                <w:noProof/>
                <w:sz w:val="28"/>
                <w:szCs w:val="28"/>
              </w:rPr>
              <w:t xml:space="preserve">, </w:t>
            </w:r>
            <w:r w:rsidRPr="00204E7C">
              <w:rPr>
                <w:noProof/>
                <w:sz w:val="28"/>
                <w:szCs w:val="28"/>
              </w:rPr>
              <w:t xml:space="preserve">будинок </w:t>
            </w:r>
            <w:r w:rsidR="00BE0549" w:rsidRPr="00204E7C">
              <w:rPr>
                <w:noProof/>
                <w:sz w:val="28"/>
                <w:szCs w:val="28"/>
              </w:rPr>
              <w:t>50, смт. Шишаки, Миргородський ра</w:t>
            </w:r>
            <w:r w:rsidR="005E38B8" w:rsidRPr="00204E7C">
              <w:rPr>
                <w:noProof/>
                <w:sz w:val="28"/>
                <w:szCs w:val="28"/>
              </w:rPr>
              <w:t>йон, Полтавська область, 38000</w:t>
            </w:r>
          </w:p>
          <w:p w:rsidR="005E38B8" w:rsidRPr="00204E7C" w:rsidRDefault="005E38B8" w:rsidP="005E38B8">
            <w:pPr>
              <w:pStyle w:val="aff1"/>
              <w:rPr>
                <w:rFonts w:ascii="Times New Roman" w:hAnsi="Times New Roman"/>
                <w:noProof/>
                <w:sz w:val="28"/>
                <w:szCs w:val="28"/>
                <w:lang w:val="uk-UA"/>
              </w:rPr>
            </w:pPr>
            <w:r w:rsidRPr="00204E7C">
              <w:rPr>
                <w:rFonts w:ascii="Times New Roman" w:hAnsi="Times New Roman"/>
                <w:noProof/>
                <w:sz w:val="28"/>
                <w:szCs w:val="28"/>
                <w:lang w:val="uk-UA"/>
              </w:rPr>
              <w:t xml:space="preserve">ЄДРПОУ 01999543              </w:t>
            </w:r>
          </w:p>
          <w:p w:rsidR="00B255B8" w:rsidRPr="00204E7C" w:rsidRDefault="005E38B8" w:rsidP="005E38B8">
            <w:pPr>
              <w:jc w:val="both"/>
              <w:rPr>
                <w:noProof/>
                <w:sz w:val="28"/>
                <w:szCs w:val="28"/>
              </w:rPr>
            </w:pPr>
            <w:r w:rsidRPr="00204E7C">
              <w:rPr>
                <w:noProof/>
                <w:sz w:val="28"/>
                <w:szCs w:val="28"/>
              </w:rPr>
              <w:t>К</w:t>
            </w:r>
            <w:r w:rsidR="004857D7" w:rsidRPr="00204E7C">
              <w:rPr>
                <w:noProof/>
                <w:sz w:val="28"/>
                <w:szCs w:val="28"/>
              </w:rPr>
              <w:t xml:space="preserve">атегорія </w:t>
            </w:r>
            <w:r w:rsidRPr="00204E7C">
              <w:rPr>
                <w:noProof/>
                <w:sz w:val="28"/>
                <w:szCs w:val="28"/>
              </w:rPr>
              <w:t>п</w:t>
            </w:r>
            <w:r w:rsidR="00C542EE" w:rsidRPr="00204E7C">
              <w:rPr>
                <w:noProof/>
                <w:sz w:val="28"/>
                <w:szCs w:val="28"/>
              </w:rPr>
              <w:t>ідприємства, установи, організації, зазначені у пункті 3 частини першої статті 2 Закону України «Про публічні закупівлі» (юридична особа, яка забезпечує потреби держави або територіальної громади)</w:t>
            </w:r>
          </w:p>
        </w:tc>
      </w:tr>
      <w:tr w:rsidR="00B255B8" w:rsidRPr="00204E7C" w:rsidTr="0058700C">
        <w:tc>
          <w:tcPr>
            <w:tcW w:w="675" w:type="dxa"/>
          </w:tcPr>
          <w:p w:rsidR="00B255B8" w:rsidRPr="00204E7C" w:rsidRDefault="008F5665" w:rsidP="0080757B">
            <w:pPr>
              <w:rPr>
                <w:noProof/>
                <w:sz w:val="28"/>
                <w:szCs w:val="28"/>
              </w:rPr>
            </w:pPr>
            <w:r w:rsidRPr="00204E7C">
              <w:rPr>
                <w:noProof/>
                <w:sz w:val="28"/>
                <w:szCs w:val="28"/>
              </w:rPr>
              <w:t>1</w:t>
            </w:r>
            <w:r w:rsidR="00B255B8" w:rsidRPr="00204E7C">
              <w:rPr>
                <w:noProof/>
                <w:sz w:val="28"/>
                <w:szCs w:val="28"/>
              </w:rPr>
              <w:t>.3</w:t>
            </w:r>
          </w:p>
        </w:tc>
        <w:tc>
          <w:tcPr>
            <w:tcW w:w="2673" w:type="dxa"/>
          </w:tcPr>
          <w:p w:rsidR="00B255B8" w:rsidRPr="00204E7C" w:rsidRDefault="0072381B" w:rsidP="0080757B">
            <w:pPr>
              <w:rPr>
                <w:noProof/>
                <w:sz w:val="28"/>
                <w:szCs w:val="28"/>
              </w:rPr>
            </w:pPr>
            <w:r w:rsidRPr="00204E7C">
              <w:rPr>
                <w:noProof/>
                <w:sz w:val="28"/>
                <w:szCs w:val="28"/>
              </w:rPr>
              <w:t>П</w:t>
            </w:r>
            <w:r w:rsidR="004D20D1" w:rsidRPr="00204E7C">
              <w:rPr>
                <w:noProof/>
                <w:sz w:val="28"/>
                <w:szCs w:val="28"/>
              </w:rPr>
              <w:t>різвище, ім’я та по батькові, посада та електронна адреса однієї чи кількох посадових осіб замовника, уповно-важжених здійснювати зв’язок з учасниками</w:t>
            </w:r>
          </w:p>
        </w:tc>
        <w:tc>
          <w:tcPr>
            <w:tcW w:w="7392" w:type="dxa"/>
          </w:tcPr>
          <w:p w:rsidR="00BC131B" w:rsidRPr="00204E7C" w:rsidRDefault="007B57D4" w:rsidP="007B57D4">
            <w:pPr>
              <w:jc w:val="both"/>
              <w:rPr>
                <w:noProof/>
                <w:sz w:val="28"/>
                <w:szCs w:val="28"/>
              </w:rPr>
            </w:pPr>
            <w:r w:rsidRPr="00204E7C">
              <w:rPr>
                <w:noProof/>
                <w:sz w:val="28"/>
                <w:szCs w:val="28"/>
              </w:rPr>
              <w:t>З питань, що стосуються предмету закупівлі,</w:t>
            </w:r>
            <w:r w:rsidR="00BC131B" w:rsidRPr="00204E7C">
              <w:rPr>
                <w:noProof/>
                <w:sz w:val="28"/>
                <w:szCs w:val="28"/>
              </w:rPr>
              <w:t xml:space="preserve">організації та проведення обраного виду закупівлі, </w:t>
            </w:r>
            <w:r w:rsidRPr="00204E7C">
              <w:rPr>
                <w:noProof/>
                <w:sz w:val="28"/>
                <w:szCs w:val="28"/>
              </w:rPr>
              <w:t xml:space="preserve">укладання та виконання договору: </w:t>
            </w:r>
          </w:p>
          <w:p w:rsidR="001D292A" w:rsidRPr="00204E7C" w:rsidRDefault="0072381B" w:rsidP="007B57D4">
            <w:pPr>
              <w:jc w:val="both"/>
              <w:rPr>
                <w:noProof/>
                <w:sz w:val="28"/>
                <w:szCs w:val="28"/>
              </w:rPr>
            </w:pPr>
            <w:r w:rsidRPr="00204E7C">
              <w:rPr>
                <w:noProof/>
                <w:sz w:val="28"/>
                <w:szCs w:val="28"/>
              </w:rPr>
              <w:t>Дерій Карина Федорівна</w:t>
            </w:r>
            <w:r w:rsidR="007B57D4" w:rsidRPr="00204E7C">
              <w:rPr>
                <w:noProof/>
                <w:sz w:val="28"/>
                <w:szCs w:val="28"/>
              </w:rPr>
              <w:t xml:space="preserve">, </w:t>
            </w:r>
            <w:r w:rsidRPr="00204E7C">
              <w:rPr>
                <w:noProof/>
                <w:sz w:val="28"/>
                <w:szCs w:val="28"/>
              </w:rPr>
              <w:t>юрисконсульт</w:t>
            </w:r>
            <w:r w:rsidR="00285F3D" w:rsidRPr="00204E7C">
              <w:rPr>
                <w:noProof/>
                <w:sz w:val="28"/>
                <w:szCs w:val="28"/>
              </w:rPr>
              <w:t>, уповноважена особа з публічних закупівель</w:t>
            </w:r>
          </w:p>
          <w:p w:rsidR="007B57D4" w:rsidRPr="00204E7C" w:rsidRDefault="001D292A" w:rsidP="007B57D4">
            <w:pPr>
              <w:jc w:val="both"/>
              <w:rPr>
                <w:noProof/>
                <w:sz w:val="28"/>
                <w:szCs w:val="28"/>
              </w:rPr>
            </w:pPr>
            <w:r w:rsidRPr="00204E7C">
              <w:rPr>
                <w:noProof/>
                <w:sz w:val="28"/>
                <w:szCs w:val="28"/>
              </w:rPr>
              <w:t>Т</w:t>
            </w:r>
            <w:r w:rsidR="001B10CA" w:rsidRPr="00204E7C">
              <w:rPr>
                <w:noProof/>
                <w:sz w:val="28"/>
                <w:szCs w:val="28"/>
              </w:rPr>
              <w:t xml:space="preserve">ел. </w:t>
            </w:r>
            <w:r w:rsidR="001B10CA" w:rsidRPr="00204E7C">
              <w:rPr>
                <w:noProof/>
                <w:color w:val="000000"/>
                <w:sz w:val="28"/>
                <w:szCs w:val="28"/>
              </w:rPr>
              <w:t>+38</w:t>
            </w:r>
            <w:r w:rsidR="00285F3D" w:rsidRPr="00204E7C">
              <w:rPr>
                <w:noProof/>
                <w:color w:val="000000"/>
                <w:sz w:val="28"/>
                <w:szCs w:val="28"/>
              </w:rPr>
              <w:t xml:space="preserve"> (</w:t>
            </w:r>
            <w:r w:rsidR="00BF5204" w:rsidRPr="00204E7C">
              <w:rPr>
                <w:noProof/>
                <w:color w:val="000000"/>
                <w:sz w:val="28"/>
                <w:szCs w:val="28"/>
              </w:rPr>
              <w:t>0</w:t>
            </w:r>
            <w:r w:rsidR="001B10CA" w:rsidRPr="00204E7C">
              <w:rPr>
                <w:noProof/>
                <w:color w:val="000000"/>
                <w:sz w:val="28"/>
                <w:szCs w:val="28"/>
              </w:rPr>
              <w:t>50</w:t>
            </w:r>
            <w:r w:rsidR="00285F3D" w:rsidRPr="00204E7C">
              <w:rPr>
                <w:noProof/>
                <w:color w:val="000000"/>
                <w:sz w:val="28"/>
                <w:szCs w:val="28"/>
              </w:rPr>
              <w:t>)</w:t>
            </w:r>
            <w:r w:rsidR="001B10CA" w:rsidRPr="00204E7C">
              <w:rPr>
                <w:noProof/>
                <w:color w:val="000000"/>
                <w:sz w:val="28"/>
                <w:szCs w:val="28"/>
              </w:rPr>
              <w:t> 616-22-68</w:t>
            </w:r>
          </w:p>
          <w:p w:rsidR="00BC131B" w:rsidRPr="00204E7C" w:rsidRDefault="001D292A" w:rsidP="00BC131B">
            <w:pPr>
              <w:jc w:val="both"/>
              <w:rPr>
                <w:noProof/>
                <w:sz w:val="28"/>
                <w:szCs w:val="28"/>
              </w:rPr>
            </w:pPr>
            <w:r w:rsidRPr="00204E7C">
              <w:rPr>
                <w:noProof/>
                <w:color w:val="000000"/>
                <w:sz w:val="28"/>
                <w:szCs w:val="28"/>
              </w:rPr>
              <w:t xml:space="preserve">E-mail: </w:t>
            </w:r>
            <w:r w:rsidRPr="00204E7C">
              <w:rPr>
                <w:noProof/>
                <w:sz w:val="28"/>
                <w:szCs w:val="28"/>
              </w:rPr>
              <w:t>karina.deriy2000@ukr.net</w:t>
            </w:r>
          </w:p>
          <w:p w:rsidR="00285F3D" w:rsidRPr="00204E7C" w:rsidRDefault="00285F3D" w:rsidP="00285F3D">
            <w:pPr>
              <w:jc w:val="both"/>
              <w:rPr>
                <w:noProof/>
                <w:sz w:val="28"/>
                <w:szCs w:val="28"/>
              </w:rPr>
            </w:pPr>
            <w:r w:rsidRPr="00204E7C">
              <w:rPr>
                <w:i/>
                <w:noProof/>
                <w:sz w:val="28"/>
                <w:szCs w:val="28"/>
              </w:rPr>
              <w:t>Додатково</w:t>
            </w:r>
            <w:r w:rsidRPr="00204E7C">
              <w:rPr>
                <w:noProof/>
                <w:sz w:val="28"/>
                <w:szCs w:val="28"/>
              </w:rPr>
              <w:t>: shbux2011@ukr.net</w:t>
            </w:r>
          </w:p>
          <w:p w:rsidR="00B02C39" w:rsidRPr="00204E7C" w:rsidRDefault="00B02C39" w:rsidP="00285F3D">
            <w:pPr>
              <w:jc w:val="both"/>
              <w:rPr>
                <w:noProof/>
                <w:sz w:val="28"/>
                <w:szCs w:val="28"/>
              </w:rPr>
            </w:pPr>
          </w:p>
        </w:tc>
      </w:tr>
      <w:tr w:rsidR="007933EC" w:rsidRPr="00204E7C" w:rsidTr="0058700C">
        <w:tc>
          <w:tcPr>
            <w:tcW w:w="675" w:type="dxa"/>
          </w:tcPr>
          <w:p w:rsidR="00363207" w:rsidRPr="00204E7C" w:rsidRDefault="008F5665" w:rsidP="0080757B">
            <w:pPr>
              <w:rPr>
                <w:noProof/>
                <w:sz w:val="28"/>
                <w:szCs w:val="28"/>
              </w:rPr>
            </w:pPr>
            <w:r w:rsidRPr="00204E7C">
              <w:rPr>
                <w:noProof/>
                <w:sz w:val="28"/>
                <w:szCs w:val="28"/>
              </w:rPr>
              <w:t>2</w:t>
            </w:r>
          </w:p>
        </w:tc>
        <w:tc>
          <w:tcPr>
            <w:tcW w:w="2673" w:type="dxa"/>
          </w:tcPr>
          <w:p w:rsidR="00F17B28" w:rsidRPr="00204E7C" w:rsidRDefault="008F5665" w:rsidP="00D3316F">
            <w:pPr>
              <w:rPr>
                <w:b/>
                <w:noProof/>
                <w:sz w:val="28"/>
                <w:szCs w:val="28"/>
              </w:rPr>
            </w:pPr>
            <w:r w:rsidRPr="00204E7C">
              <w:rPr>
                <w:b/>
                <w:noProof/>
                <w:sz w:val="28"/>
                <w:szCs w:val="28"/>
              </w:rPr>
              <w:t>Вид</w:t>
            </w:r>
            <w:r w:rsidR="00363207" w:rsidRPr="00204E7C">
              <w:rPr>
                <w:b/>
                <w:noProof/>
                <w:sz w:val="28"/>
                <w:szCs w:val="28"/>
              </w:rPr>
              <w:t xml:space="preserve"> закупівлі</w:t>
            </w:r>
          </w:p>
        </w:tc>
        <w:tc>
          <w:tcPr>
            <w:tcW w:w="7392" w:type="dxa"/>
          </w:tcPr>
          <w:p w:rsidR="00A9699F" w:rsidRPr="00204E7C" w:rsidRDefault="00C37648" w:rsidP="00C37648">
            <w:pPr>
              <w:jc w:val="both"/>
              <w:rPr>
                <w:b/>
                <w:noProof/>
                <w:sz w:val="28"/>
                <w:szCs w:val="28"/>
              </w:rPr>
            </w:pPr>
            <w:r w:rsidRPr="00204E7C">
              <w:rPr>
                <w:b/>
                <w:noProof/>
                <w:sz w:val="28"/>
                <w:szCs w:val="28"/>
              </w:rPr>
              <w:t>Спрощена закупівля</w:t>
            </w:r>
          </w:p>
        </w:tc>
      </w:tr>
      <w:tr w:rsidR="00107194" w:rsidRPr="00204E7C" w:rsidTr="0058700C">
        <w:trPr>
          <w:trHeight w:val="645"/>
        </w:trPr>
        <w:tc>
          <w:tcPr>
            <w:tcW w:w="675" w:type="dxa"/>
          </w:tcPr>
          <w:p w:rsidR="00107194" w:rsidRPr="00204E7C" w:rsidRDefault="00107194" w:rsidP="00107194">
            <w:pPr>
              <w:rPr>
                <w:noProof/>
                <w:sz w:val="28"/>
                <w:szCs w:val="28"/>
              </w:rPr>
            </w:pPr>
            <w:r w:rsidRPr="00204E7C">
              <w:rPr>
                <w:noProof/>
                <w:sz w:val="28"/>
                <w:szCs w:val="28"/>
              </w:rPr>
              <w:t>3</w:t>
            </w:r>
          </w:p>
        </w:tc>
        <w:tc>
          <w:tcPr>
            <w:tcW w:w="2673" w:type="dxa"/>
          </w:tcPr>
          <w:p w:rsidR="00107194" w:rsidRPr="00204E7C" w:rsidRDefault="00107194" w:rsidP="00572185">
            <w:pPr>
              <w:rPr>
                <w:b/>
                <w:noProof/>
                <w:sz w:val="28"/>
                <w:szCs w:val="28"/>
              </w:rPr>
            </w:pPr>
            <w:r w:rsidRPr="00204E7C">
              <w:rPr>
                <w:b/>
                <w:noProof/>
                <w:sz w:val="28"/>
                <w:szCs w:val="28"/>
              </w:rPr>
              <w:t>Назва предмета закупівлі</w:t>
            </w:r>
          </w:p>
        </w:tc>
        <w:tc>
          <w:tcPr>
            <w:tcW w:w="7392" w:type="dxa"/>
            <w:shd w:val="clear" w:color="auto" w:fill="FFFFFF" w:themeFill="background1"/>
          </w:tcPr>
          <w:p w:rsidR="00107194" w:rsidRPr="00DA6F13" w:rsidRDefault="00554261" w:rsidP="00DA6F13">
            <w:pPr>
              <w:rPr>
                <w:noProof/>
                <w:sz w:val="28"/>
                <w:szCs w:val="28"/>
              </w:rPr>
            </w:pPr>
            <w:bookmarkStart w:id="0" w:name="_GoBack"/>
            <w:r w:rsidRPr="00204E7C">
              <w:rPr>
                <w:b/>
                <w:noProof/>
                <w:sz w:val="28"/>
                <w:szCs w:val="28"/>
              </w:rPr>
              <w:t>Фармацевтична продукція</w:t>
            </w:r>
            <w:r w:rsidR="00BF5204" w:rsidRPr="00204E7C">
              <w:rPr>
                <w:b/>
                <w:noProof/>
                <w:sz w:val="28"/>
                <w:szCs w:val="28"/>
              </w:rPr>
              <w:t xml:space="preserve"> </w:t>
            </w:r>
            <w:r w:rsidR="00DA6F13" w:rsidRPr="00DA6F13">
              <w:rPr>
                <w:b/>
                <w:noProof/>
              </w:rPr>
              <w:t>(</w:t>
            </w:r>
            <w:r w:rsidR="00DA6F13" w:rsidRPr="00DA6F13">
              <w:rPr>
                <w:bCs/>
              </w:rPr>
              <w:t>ДИТИЛІН-БІОЛІК (МНН:</w:t>
            </w:r>
            <w:r w:rsidR="00DA6F13" w:rsidRPr="00DA6F13">
              <w:t xml:space="preserve"> </w:t>
            </w:r>
            <w:r w:rsidR="00DA6F13" w:rsidRPr="00DA6F13">
              <w:rPr>
                <w:bCs/>
                <w:sz w:val="28"/>
              </w:rPr>
              <w:t>Suxamethonium</w:t>
            </w:r>
            <w:r w:rsidR="00DA6F13" w:rsidRPr="00DA6F13">
              <w:rPr>
                <w:bCs/>
              </w:rPr>
              <w:t>))</w:t>
            </w:r>
            <w:bookmarkEnd w:id="0"/>
          </w:p>
        </w:tc>
      </w:tr>
      <w:tr w:rsidR="00107194" w:rsidRPr="00204E7C" w:rsidTr="0058700C">
        <w:trPr>
          <w:trHeight w:val="1830"/>
        </w:trPr>
        <w:tc>
          <w:tcPr>
            <w:tcW w:w="675" w:type="dxa"/>
          </w:tcPr>
          <w:p w:rsidR="00107194" w:rsidRPr="00204E7C" w:rsidRDefault="00107194" w:rsidP="0080757B">
            <w:pPr>
              <w:rPr>
                <w:noProof/>
                <w:sz w:val="28"/>
                <w:szCs w:val="28"/>
              </w:rPr>
            </w:pPr>
            <w:r w:rsidRPr="00204E7C">
              <w:rPr>
                <w:noProof/>
                <w:sz w:val="28"/>
                <w:szCs w:val="28"/>
              </w:rPr>
              <w:t>3.1</w:t>
            </w:r>
          </w:p>
        </w:tc>
        <w:tc>
          <w:tcPr>
            <w:tcW w:w="2673" w:type="dxa"/>
          </w:tcPr>
          <w:p w:rsidR="00107194" w:rsidRPr="00204E7C" w:rsidRDefault="00107194" w:rsidP="0080757B">
            <w:pPr>
              <w:rPr>
                <w:noProof/>
                <w:sz w:val="28"/>
                <w:szCs w:val="28"/>
                <w:lang w:eastAsia="uk-UA"/>
              </w:rPr>
            </w:pPr>
            <w:r w:rsidRPr="00204E7C">
              <w:rPr>
                <w:noProof/>
                <w:sz w:val="28"/>
                <w:szCs w:val="28"/>
                <w:lang w:eastAsia="uk-UA"/>
              </w:rPr>
              <w:t>Опис окремої частини (частин) предмета закупівлі (лота), щодо якої можуть бути подані пропозиції</w:t>
            </w:r>
          </w:p>
        </w:tc>
        <w:tc>
          <w:tcPr>
            <w:tcW w:w="7392" w:type="dxa"/>
          </w:tcPr>
          <w:p w:rsidR="00107194" w:rsidRPr="00204E7C" w:rsidRDefault="00107194" w:rsidP="005E38B8">
            <w:pPr>
              <w:widowControl w:val="0"/>
              <w:jc w:val="both"/>
              <w:rPr>
                <w:noProof/>
                <w:sz w:val="28"/>
                <w:szCs w:val="28"/>
              </w:rPr>
            </w:pPr>
            <w:r w:rsidRPr="00204E7C">
              <w:rPr>
                <w:noProof/>
                <w:sz w:val="28"/>
                <w:szCs w:val="28"/>
              </w:rPr>
              <w:t xml:space="preserve">Окремих частин предмету закупівлі не визначено. </w:t>
            </w:r>
          </w:p>
          <w:p w:rsidR="00107194" w:rsidRPr="00204E7C" w:rsidRDefault="00107194" w:rsidP="005E38B8">
            <w:pPr>
              <w:rPr>
                <w:noProof/>
                <w:sz w:val="28"/>
                <w:szCs w:val="28"/>
              </w:rPr>
            </w:pPr>
            <w:r w:rsidRPr="00204E7C">
              <w:rPr>
                <w:noProof/>
                <w:sz w:val="28"/>
                <w:szCs w:val="28"/>
              </w:rPr>
              <w:t>Пропозиція подається щодо предмету закупівлі в цілому</w:t>
            </w:r>
          </w:p>
          <w:p w:rsidR="00107194" w:rsidRPr="00204E7C" w:rsidRDefault="00107194" w:rsidP="0080757B">
            <w:pPr>
              <w:rPr>
                <w:noProof/>
                <w:sz w:val="28"/>
                <w:szCs w:val="28"/>
              </w:rPr>
            </w:pP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3.2</w:t>
            </w:r>
          </w:p>
        </w:tc>
        <w:tc>
          <w:tcPr>
            <w:tcW w:w="2673" w:type="dxa"/>
          </w:tcPr>
          <w:p w:rsidR="00107194" w:rsidRPr="00204E7C" w:rsidRDefault="00107194" w:rsidP="00107194">
            <w:pPr>
              <w:rPr>
                <w:noProof/>
                <w:sz w:val="28"/>
                <w:szCs w:val="28"/>
              </w:rPr>
            </w:pPr>
            <w:r w:rsidRPr="00204E7C">
              <w:rPr>
                <w:b/>
                <w:noProof/>
                <w:color w:val="000000"/>
                <w:sz w:val="28"/>
                <w:szCs w:val="28"/>
              </w:rPr>
              <w:t>Інформація про технічні, якісні та інші характеристики предмета закупівлі</w:t>
            </w:r>
          </w:p>
        </w:tc>
        <w:tc>
          <w:tcPr>
            <w:tcW w:w="7392" w:type="dxa"/>
          </w:tcPr>
          <w:p w:rsidR="00107194" w:rsidRPr="00204E7C" w:rsidRDefault="00107194" w:rsidP="00107194">
            <w:pPr>
              <w:pStyle w:val="rvps2"/>
              <w:spacing w:before="0" w:beforeAutospacing="0" w:after="0" w:afterAutospacing="0"/>
              <w:jc w:val="both"/>
              <w:rPr>
                <w:rFonts w:eastAsia="Arial"/>
                <w:noProof/>
                <w:color w:val="000000"/>
                <w:sz w:val="28"/>
                <w:szCs w:val="28"/>
              </w:rPr>
            </w:pPr>
            <w:r w:rsidRPr="00204E7C">
              <w:rPr>
                <w:rFonts w:eastAsia="Arial"/>
                <w:noProof/>
                <w:color w:val="000000"/>
                <w:sz w:val="28"/>
                <w:szCs w:val="28"/>
              </w:rPr>
              <w:t>Номенклатура, асортимент одиниць зазначено у додатку</w:t>
            </w:r>
            <w:r w:rsidR="00672E3C" w:rsidRPr="00204E7C">
              <w:rPr>
                <w:rFonts w:eastAsia="Arial"/>
                <w:noProof/>
                <w:color w:val="000000"/>
                <w:sz w:val="28"/>
                <w:szCs w:val="28"/>
              </w:rPr>
              <w:t xml:space="preserve"> №4</w:t>
            </w:r>
            <w:r w:rsidRPr="00204E7C">
              <w:rPr>
                <w:rFonts w:eastAsia="Arial"/>
                <w:noProof/>
                <w:color w:val="000000"/>
                <w:sz w:val="28"/>
                <w:szCs w:val="28"/>
              </w:rPr>
              <w:t xml:space="preserve"> до документації «</w:t>
            </w:r>
            <w:r w:rsidRPr="00204E7C">
              <w:rPr>
                <w:noProof/>
                <w:sz w:val="28"/>
                <w:szCs w:val="28"/>
                <w:lang w:bidi="en-US"/>
              </w:rPr>
              <w:t>Інформація про необхідні технічні, якісні та кількісні характеристики предмету закупівлі</w:t>
            </w:r>
            <w:r w:rsidRPr="00204E7C">
              <w:rPr>
                <w:rFonts w:eastAsia="Arial"/>
                <w:noProof/>
                <w:color w:val="000000"/>
                <w:sz w:val="28"/>
                <w:szCs w:val="28"/>
              </w:rPr>
              <w:t>».</w:t>
            </w:r>
          </w:p>
          <w:p w:rsidR="00107194" w:rsidRPr="00204E7C" w:rsidRDefault="00107194" w:rsidP="00107194">
            <w:pPr>
              <w:widowControl w:val="0"/>
              <w:contextualSpacing/>
              <w:jc w:val="both"/>
              <w:rPr>
                <w:rFonts w:eastAsia="Calibri"/>
                <w:noProof/>
                <w:sz w:val="28"/>
                <w:szCs w:val="28"/>
                <w:lang w:eastAsia="uk-UA"/>
              </w:rPr>
            </w:pPr>
            <w:r w:rsidRPr="00204E7C">
              <w:rPr>
                <w:rFonts w:eastAsia="Calibri"/>
                <w:noProof/>
                <w:sz w:val="28"/>
                <w:szCs w:val="28"/>
                <w:lang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107194" w:rsidRPr="00204E7C" w:rsidRDefault="00107194" w:rsidP="00107194">
            <w:pPr>
              <w:pStyle w:val="rvps2"/>
              <w:spacing w:before="0" w:beforeAutospacing="0" w:after="0" w:afterAutospacing="0"/>
              <w:jc w:val="both"/>
              <w:rPr>
                <w:b/>
                <w:noProof/>
                <w:sz w:val="28"/>
                <w:szCs w:val="28"/>
              </w:rPr>
            </w:pPr>
            <w:r w:rsidRPr="00204E7C">
              <w:rPr>
                <w:noProof/>
                <w:sz w:val="28"/>
                <w:szCs w:val="28"/>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107194" w:rsidRPr="00204E7C" w:rsidTr="0058700C">
        <w:tc>
          <w:tcPr>
            <w:tcW w:w="675" w:type="dxa"/>
          </w:tcPr>
          <w:p w:rsidR="00107194" w:rsidRPr="00204E7C" w:rsidRDefault="00107194" w:rsidP="00107194">
            <w:pPr>
              <w:rPr>
                <w:noProof/>
                <w:sz w:val="28"/>
                <w:szCs w:val="28"/>
              </w:rPr>
            </w:pPr>
            <w:r w:rsidRPr="00204E7C">
              <w:rPr>
                <w:noProof/>
                <w:sz w:val="28"/>
                <w:szCs w:val="28"/>
              </w:rPr>
              <w:t>3.3</w:t>
            </w:r>
          </w:p>
        </w:tc>
        <w:tc>
          <w:tcPr>
            <w:tcW w:w="2673" w:type="dxa"/>
          </w:tcPr>
          <w:p w:rsidR="00107194" w:rsidRPr="00204E7C" w:rsidRDefault="00107194" w:rsidP="0080757B">
            <w:pPr>
              <w:rPr>
                <w:b/>
                <w:noProof/>
                <w:sz w:val="28"/>
                <w:szCs w:val="28"/>
              </w:rPr>
            </w:pPr>
            <w:r w:rsidRPr="00204E7C">
              <w:rPr>
                <w:b/>
                <w:noProof/>
                <w:sz w:val="28"/>
                <w:szCs w:val="28"/>
              </w:rPr>
              <w:t xml:space="preserve">Кількість товару </w:t>
            </w:r>
            <w:r w:rsidRPr="00204E7C">
              <w:rPr>
                <w:b/>
                <w:noProof/>
                <w:sz w:val="28"/>
                <w:szCs w:val="28"/>
              </w:rPr>
              <w:lastRenderedPageBreak/>
              <w:t>та місце  його поставки</w:t>
            </w:r>
          </w:p>
        </w:tc>
        <w:tc>
          <w:tcPr>
            <w:tcW w:w="7392" w:type="dxa"/>
          </w:tcPr>
          <w:p w:rsidR="00107194" w:rsidRPr="00204E7C" w:rsidRDefault="009231DD" w:rsidP="001D292A">
            <w:pPr>
              <w:jc w:val="both"/>
              <w:rPr>
                <w:noProof/>
                <w:sz w:val="28"/>
                <w:szCs w:val="28"/>
              </w:rPr>
            </w:pPr>
            <w:r w:rsidRPr="00204E7C">
              <w:rPr>
                <w:noProof/>
                <w:sz w:val="28"/>
                <w:szCs w:val="28"/>
              </w:rPr>
              <w:lastRenderedPageBreak/>
              <w:t xml:space="preserve">Місце поставки: </w:t>
            </w:r>
            <w:r w:rsidR="003A3636" w:rsidRPr="00204E7C">
              <w:rPr>
                <w:noProof/>
                <w:sz w:val="28"/>
                <w:szCs w:val="28"/>
              </w:rPr>
              <w:t xml:space="preserve">ВУЛИЦЯ ЛЕГЕЙДИ, </w:t>
            </w:r>
            <w:r w:rsidR="00E97CD2" w:rsidRPr="00204E7C">
              <w:rPr>
                <w:noProof/>
                <w:sz w:val="28"/>
                <w:szCs w:val="28"/>
              </w:rPr>
              <w:t xml:space="preserve">будинок 50, </w:t>
            </w:r>
            <w:r w:rsidR="00107194" w:rsidRPr="00204E7C">
              <w:rPr>
                <w:noProof/>
                <w:sz w:val="28"/>
                <w:szCs w:val="28"/>
              </w:rPr>
              <w:lastRenderedPageBreak/>
              <w:t>смт.Шишаки</w:t>
            </w:r>
            <w:r w:rsidRPr="00204E7C">
              <w:rPr>
                <w:noProof/>
                <w:sz w:val="28"/>
                <w:szCs w:val="28"/>
              </w:rPr>
              <w:t>, Миргородський район, Полтавська область</w:t>
            </w:r>
            <w:r w:rsidR="00E97CD2" w:rsidRPr="00204E7C">
              <w:rPr>
                <w:noProof/>
                <w:sz w:val="28"/>
                <w:szCs w:val="28"/>
              </w:rPr>
              <w:t>, 38000</w:t>
            </w:r>
          </w:p>
          <w:p w:rsidR="00107194" w:rsidRPr="00204E7C" w:rsidRDefault="00DF0470" w:rsidP="009231DD">
            <w:pPr>
              <w:jc w:val="both"/>
              <w:rPr>
                <w:noProof/>
                <w:sz w:val="28"/>
                <w:szCs w:val="28"/>
              </w:rPr>
            </w:pPr>
            <w:r w:rsidRPr="00204E7C">
              <w:rPr>
                <w:noProof/>
                <w:sz w:val="28"/>
                <w:szCs w:val="28"/>
              </w:rPr>
              <w:t>Кількість товару</w:t>
            </w:r>
            <w:r w:rsidR="00107194" w:rsidRPr="00204E7C">
              <w:rPr>
                <w:noProof/>
                <w:sz w:val="28"/>
                <w:szCs w:val="28"/>
              </w:rPr>
              <w:t>:</w:t>
            </w:r>
            <w:r w:rsidR="00DA6F13">
              <w:rPr>
                <w:noProof/>
                <w:sz w:val="28"/>
                <w:szCs w:val="28"/>
              </w:rPr>
              <w:t xml:space="preserve"> 1</w:t>
            </w:r>
            <w:r w:rsidRPr="00204E7C">
              <w:rPr>
                <w:noProof/>
                <w:sz w:val="28"/>
                <w:szCs w:val="28"/>
              </w:rPr>
              <w:t xml:space="preserve"> найменувань (</w:t>
            </w:r>
            <w:r w:rsidR="00DA6F13">
              <w:rPr>
                <w:noProof/>
                <w:sz w:val="28"/>
                <w:szCs w:val="28"/>
              </w:rPr>
              <w:t>50</w:t>
            </w:r>
            <w:r w:rsidRPr="00204E7C">
              <w:rPr>
                <w:noProof/>
                <w:sz w:val="28"/>
                <w:szCs w:val="28"/>
              </w:rPr>
              <w:t xml:space="preserve"> одиниць виміру/</w:t>
            </w:r>
            <w:r w:rsidR="009231DD" w:rsidRPr="00204E7C">
              <w:rPr>
                <w:noProof/>
                <w:sz w:val="28"/>
                <w:szCs w:val="28"/>
              </w:rPr>
              <w:t>упаковок</w:t>
            </w:r>
            <w:r w:rsidRPr="00204E7C">
              <w:rPr>
                <w:noProof/>
                <w:sz w:val="28"/>
                <w:szCs w:val="28"/>
              </w:rPr>
              <w:t>)</w:t>
            </w:r>
          </w:p>
          <w:p w:rsidR="00DF0470" w:rsidRPr="00204E7C" w:rsidRDefault="00DF0470" w:rsidP="00DF0470">
            <w:pPr>
              <w:jc w:val="both"/>
              <w:rPr>
                <w:noProof/>
                <w:sz w:val="28"/>
                <w:szCs w:val="28"/>
              </w:rPr>
            </w:pPr>
            <w:r w:rsidRPr="00204E7C">
              <w:rPr>
                <w:noProof/>
                <w:sz w:val="28"/>
                <w:szCs w:val="28"/>
              </w:rPr>
              <w:t>Кількість та обсяг товару зазначені у Додатку 4 до документації та у специфікації товару</w:t>
            </w:r>
          </w:p>
        </w:tc>
      </w:tr>
      <w:tr w:rsidR="00107194" w:rsidRPr="00204E7C" w:rsidTr="0058700C">
        <w:tc>
          <w:tcPr>
            <w:tcW w:w="675" w:type="dxa"/>
          </w:tcPr>
          <w:p w:rsidR="00107194" w:rsidRPr="00204E7C" w:rsidRDefault="00107194" w:rsidP="00107194">
            <w:pPr>
              <w:rPr>
                <w:noProof/>
                <w:sz w:val="28"/>
                <w:szCs w:val="28"/>
              </w:rPr>
            </w:pPr>
            <w:r w:rsidRPr="00204E7C">
              <w:rPr>
                <w:noProof/>
                <w:sz w:val="28"/>
                <w:szCs w:val="28"/>
              </w:rPr>
              <w:lastRenderedPageBreak/>
              <w:t>3.4</w:t>
            </w:r>
          </w:p>
        </w:tc>
        <w:tc>
          <w:tcPr>
            <w:tcW w:w="2673" w:type="dxa"/>
          </w:tcPr>
          <w:p w:rsidR="00107194" w:rsidRPr="00204E7C" w:rsidRDefault="00107194" w:rsidP="00FF72A3">
            <w:pPr>
              <w:rPr>
                <w:noProof/>
                <w:sz w:val="28"/>
                <w:szCs w:val="28"/>
              </w:rPr>
            </w:pPr>
            <w:r w:rsidRPr="00204E7C">
              <w:rPr>
                <w:noProof/>
                <w:sz w:val="28"/>
                <w:szCs w:val="28"/>
              </w:rPr>
              <w:t>Строки поставки товарів</w:t>
            </w:r>
          </w:p>
        </w:tc>
        <w:tc>
          <w:tcPr>
            <w:tcW w:w="7392" w:type="dxa"/>
          </w:tcPr>
          <w:p w:rsidR="00107194" w:rsidRPr="00204E7C" w:rsidRDefault="00E9318E" w:rsidP="00E9318E">
            <w:pPr>
              <w:rPr>
                <w:noProof/>
                <w:sz w:val="28"/>
                <w:szCs w:val="28"/>
              </w:rPr>
            </w:pPr>
            <w:r w:rsidRPr="00204E7C">
              <w:rPr>
                <w:noProof/>
                <w:sz w:val="28"/>
                <w:szCs w:val="28"/>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r w:rsidR="00107194" w:rsidRPr="00204E7C">
              <w:rPr>
                <w:noProof/>
                <w:sz w:val="28"/>
                <w:szCs w:val="28"/>
              </w:rPr>
              <w:t>– до 31.12.2022 року</w:t>
            </w:r>
          </w:p>
        </w:tc>
      </w:tr>
      <w:tr w:rsidR="00107194" w:rsidRPr="00204E7C" w:rsidTr="0058700C">
        <w:trPr>
          <w:trHeight w:val="2850"/>
        </w:trPr>
        <w:tc>
          <w:tcPr>
            <w:tcW w:w="675" w:type="dxa"/>
          </w:tcPr>
          <w:p w:rsidR="00107194" w:rsidRPr="00204E7C" w:rsidRDefault="00107194" w:rsidP="00107194">
            <w:pPr>
              <w:rPr>
                <w:noProof/>
                <w:sz w:val="28"/>
                <w:szCs w:val="28"/>
              </w:rPr>
            </w:pPr>
            <w:r w:rsidRPr="00204E7C">
              <w:rPr>
                <w:noProof/>
                <w:sz w:val="28"/>
                <w:szCs w:val="28"/>
              </w:rPr>
              <w:t>3.5</w:t>
            </w:r>
          </w:p>
        </w:tc>
        <w:tc>
          <w:tcPr>
            <w:tcW w:w="2673" w:type="dxa"/>
          </w:tcPr>
          <w:p w:rsidR="00107194" w:rsidRPr="00204E7C" w:rsidRDefault="00107194" w:rsidP="00337251">
            <w:pPr>
              <w:rPr>
                <w:noProof/>
                <w:sz w:val="28"/>
                <w:szCs w:val="28"/>
              </w:rPr>
            </w:pPr>
            <w:r w:rsidRPr="00204E7C">
              <w:rPr>
                <w:noProof/>
                <w:sz w:val="28"/>
                <w:szCs w:val="28"/>
              </w:rPr>
              <w:t>Умови оплати</w:t>
            </w:r>
          </w:p>
        </w:tc>
        <w:tc>
          <w:tcPr>
            <w:tcW w:w="7392" w:type="dxa"/>
          </w:tcPr>
          <w:p w:rsidR="00337251" w:rsidRPr="00204E7C" w:rsidRDefault="00337251" w:rsidP="00337251">
            <w:pPr>
              <w:pStyle w:val="rvps2"/>
              <w:spacing w:before="0" w:beforeAutospacing="0" w:after="0" w:afterAutospacing="0"/>
              <w:jc w:val="both"/>
              <w:rPr>
                <w:noProof/>
                <w:color w:val="000000"/>
                <w:sz w:val="28"/>
                <w:szCs w:val="28"/>
              </w:rPr>
            </w:pPr>
            <w:r w:rsidRPr="00204E7C">
              <w:rPr>
                <w:noProof/>
                <w:color w:val="000000"/>
                <w:sz w:val="28"/>
                <w:szCs w:val="28"/>
              </w:rPr>
              <w:t xml:space="preserve">Подія </w:t>
            </w:r>
            <w:r w:rsidR="0058700C" w:rsidRPr="00204E7C">
              <w:rPr>
                <w:noProof/>
                <w:color w:val="000000"/>
                <w:sz w:val="28"/>
                <w:szCs w:val="28"/>
              </w:rPr>
              <w:t xml:space="preserve">– </w:t>
            </w:r>
            <w:r w:rsidRPr="00204E7C">
              <w:rPr>
                <w:noProof/>
                <w:color w:val="000000"/>
                <w:sz w:val="28"/>
                <w:szCs w:val="28"/>
              </w:rPr>
              <w:t>Поставка товару</w:t>
            </w:r>
          </w:p>
          <w:p w:rsidR="00337251" w:rsidRPr="00204E7C" w:rsidRDefault="00337251" w:rsidP="00337251">
            <w:pPr>
              <w:pStyle w:val="rvps2"/>
              <w:spacing w:before="0" w:beforeAutospacing="0" w:after="0" w:afterAutospacing="0"/>
              <w:jc w:val="both"/>
              <w:rPr>
                <w:noProof/>
                <w:color w:val="000000"/>
                <w:sz w:val="28"/>
                <w:szCs w:val="28"/>
              </w:rPr>
            </w:pPr>
            <w:r w:rsidRPr="00204E7C">
              <w:rPr>
                <w:noProof/>
                <w:color w:val="000000"/>
                <w:sz w:val="28"/>
                <w:szCs w:val="28"/>
              </w:rPr>
              <w:t xml:space="preserve">Тип оплати </w:t>
            </w:r>
            <w:r w:rsidR="0058700C" w:rsidRPr="00204E7C">
              <w:rPr>
                <w:noProof/>
                <w:color w:val="000000"/>
                <w:sz w:val="28"/>
                <w:szCs w:val="28"/>
              </w:rPr>
              <w:t>–</w:t>
            </w:r>
            <w:r w:rsidRPr="00204E7C">
              <w:rPr>
                <w:noProof/>
                <w:color w:val="000000"/>
                <w:sz w:val="28"/>
                <w:szCs w:val="28"/>
              </w:rPr>
              <w:t xml:space="preserve"> Післяоплата</w:t>
            </w:r>
          </w:p>
          <w:p w:rsidR="00337251" w:rsidRPr="00204E7C" w:rsidRDefault="00337251" w:rsidP="00337251">
            <w:pPr>
              <w:pStyle w:val="rvps2"/>
              <w:spacing w:before="0" w:beforeAutospacing="0" w:after="0" w:afterAutospacing="0"/>
              <w:jc w:val="both"/>
              <w:rPr>
                <w:noProof/>
                <w:color w:val="000000"/>
                <w:sz w:val="28"/>
                <w:szCs w:val="28"/>
              </w:rPr>
            </w:pPr>
            <w:r w:rsidRPr="00204E7C">
              <w:rPr>
                <w:noProof/>
                <w:color w:val="000000"/>
                <w:sz w:val="28"/>
                <w:szCs w:val="28"/>
              </w:rPr>
              <w:t xml:space="preserve">Період, (днів) </w:t>
            </w:r>
            <w:r w:rsidR="0058700C" w:rsidRPr="00204E7C">
              <w:rPr>
                <w:noProof/>
                <w:color w:val="000000"/>
                <w:sz w:val="28"/>
                <w:szCs w:val="28"/>
              </w:rPr>
              <w:t>–10 (десять)</w:t>
            </w:r>
          </w:p>
          <w:p w:rsidR="00337251" w:rsidRPr="00204E7C" w:rsidRDefault="00337251" w:rsidP="00337251">
            <w:pPr>
              <w:pStyle w:val="rvps2"/>
              <w:spacing w:before="0" w:beforeAutospacing="0" w:after="0" w:afterAutospacing="0"/>
              <w:jc w:val="both"/>
              <w:rPr>
                <w:noProof/>
                <w:color w:val="000000"/>
                <w:sz w:val="28"/>
                <w:szCs w:val="28"/>
              </w:rPr>
            </w:pPr>
            <w:r w:rsidRPr="00204E7C">
              <w:rPr>
                <w:noProof/>
                <w:color w:val="000000"/>
                <w:sz w:val="28"/>
                <w:szCs w:val="28"/>
              </w:rPr>
              <w:t xml:space="preserve">Тип днів </w:t>
            </w:r>
            <w:r w:rsidR="0058700C" w:rsidRPr="00204E7C">
              <w:rPr>
                <w:noProof/>
                <w:color w:val="000000"/>
                <w:sz w:val="28"/>
                <w:szCs w:val="28"/>
              </w:rPr>
              <w:t xml:space="preserve">– </w:t>
            </w:r>
            <w:r w:rsidR="00446E6C" w:rsidRPr="00204E7C">
              <w:rPr>
                <w:noProof/>
                <w:color w:val="000000"/>
                <w:sz w:val="28"/>
                <w:szCs w:val="28"/>
              </w:rPr>
              <w:t>Календарні</w:t>
            </w:r>
          </w:p>
          <w:p w:rsidR="00337251" w:rsidRPr="00204E7C" w:rsidRDefault="00337251" w:rsidP="00337251">
            <w:pPr>
              <w:pStyle w:val="rvps2"/>
              <w:spacing w:before="0" w:beforeAutospacing="0" w:after="0" w:afterAutospacing="0"/>
              <w:jc w:val="both"/>
              <w:rPr>
                <w:noProof/>
                <w:color w:val="000000"/>
                <w:sz w:val="28"/>
                <w:szCs w:val="28"/>
              </w:rPr>
            </w:pPr>
            <w:r w:rsidRPr="00204E7C">
              <w:rPr>
                <w:noProof/>
                <w:color w:val="000000"/>
                <w:sz w:val="28"/>
                <w:szCs w:val="28"/>
              </w:rPr>
              <w:t>Розмір оплати, (%)</w:t>
            </w:r>
            <w:r w:rsidR="0058700C" w:rsidRPr="00204E7C">
              <w:rPr>
                <w:noProof/>
                <w:color w:val="000000"/>
                <w:sz w:val="28"/>
                <w:szCs w:val="28"/>
              </w:rPr>
              <w:t xml:space="preserve"> –</w:t>
            </w:r>
            <w:r w:rsidRPr="00204E7C">
              <w:rPr>
                <w:noProof/>
                <w:color w:val="000000"/>
                <w:sz w:val="28"/>
                <w:szCs w:val="28"/>
              </w:rPr>
              <w:t xml:space="preserve"> 100</w:t>
            </w:r>
          </w:p>
          <w:p w:rsidR="00107194" w:rsidRPr="00204E7C" w:rsidRDefault="00337251" w:rsidP="00337251">
            <w:pPr>
              <w:tabs>
                <w:tab w:val="left" w:pos="8244"/>
                <w:tab w:val="left" w:pos="9160"/>
                <w:tab w:val="left" w:pos="10076"/>
                <w:tab w:val="left" w:pos="10992"/>
                <w:tab w:val="left" w:pos="11908"/>
                <w:tab w:val="left" w:pos="12824"/>
                <w:tab w:val="left" w:pos="13740"/>
                <w:tab w:val="left" w:pos="14656"/>
              </w:tabs>
              <w:jc w:val="both"/>
              <w:rPr>
                <w:b/>
                <w:noProof/>
                <w:sz w:val="28"/>
                <w:szCs w:val="28"/>
                <w:u w:val="single"/>
              </w:rPr>
            </w:pPr>
            <w:r w:rsidRPr="00204E7C">
              <w:rPr>
                <w:noProof/>
                <w:color w:val="000000"/>
                <w:sz w:val="28"/>
                <w:szCs w:val="28"/>
              </w:rPr>
              <w:t xml:space="preserve">Опис </w:t>
            </w:r>
            <w:r w:rsidR="0058700C" w:rsidRPr="00204E7C">
              <w:rPr>
                <w:noProof/>
                <w:color w:val="000000"/>
                <w:sz w:val="28"/>
                <w:szCs w:val="28"/>
              </w:rPr>
              <w:t>–</w:t>
            </w:r>
            <w:r w:rsidR="00BF5204" w:rsidRPr="00204E7C">
              <w:rPr>
                <w:noProof/>
                <w:color w:val="000000"/>
                <w:sz w:val="28"/>
                <w:szCs w:val="28"/>
              </w:rPr>
              <w:t xml:space="preserve"> </w:t>
            </w:r>
            <w:r w:rsidRPr="00204E7C">
              <w:rPr>
                <w:noProof/>
                <w:sz w:val="28"/>
                <w:szCs w:val="28"/>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p w:rsidR="00E73D78" w:rsidRPr="00204E7C" w:rsidRDefault="00E73D78" w:rsidP="00337251">
            <w:pPr>
              <w:tabs>
                <w:tab w:val="left" w:pos="8244"/>
                <w:tab w:val="left" w:pos="9160"/>
                <w:tab w:val="left" w:pos="10076"/>
                <w:tab w:val="left" w:pos="10992"/>
                <w:tab w:val="left" w:pos="11908"/>
                <w:tab w:val="left" w:pos="12824"/>
                <w:tab w:val="left" w:pos="13740"/>
                <w:tab w:val="left" w:pos="14656"/>
              </w:tabs>
              <w:jc w:val="both"/>
              <w:rPr>
                <w:noProof/>
                <w:sz w:val="28"/>
                <w:szCs w:val="28"/>
              </w:rPr>
            </w:pPr>
          </w:p>
        </w:tc>
      </w:tr>
      <w:tr w:rsidR="00E73D78" w:rsidRPr="00204E7C" w:rsidTr="0058700C">
        <w:trPr>
          <w:trHeight w:val="735"/>
        </w:trPr>
        <w:tc>
          <w:tcPr>
            <w:tcW w:w="675" w:type="dxa"/>
          </w:tcPr>
          <w:p w:rsidR="00E73D78" w:rsidRPr="00204E7C" w:rsidRDefault="00E73D78" w:rsidP="00107194">
            <w:pPr>
              <w:rPr>
                <w:noProof/>
                <w:sz w:val="28"/>
                <w:szCs w:val="28"/>
              </w:rPr>
            </w:pPr>
            <w:r w:rsidRPr="00204E7C">
              <w:rPr>
                <w:noProof/>
                <w:sz w:val="28"/>
                <w:szCs w:val="28"/>
              </w:rPr>
              <w:t>3.6</w:t>
            </w:r>
          </w:p>
        </w:tc>
        <w:tc>
          <w:tcPr>
            <w:tcW w:w="2673" w:type="dxa"/>
          </w:tcPr>
          <w:p w:rsidR="00E73D78" w:rsidRPr="00204E7C" w:rsidRDefault="00E73D78" w:rsidP="00337251">
            <w:pPr>
              <w:rPr>
                <w:noProof/>
                <w:sz w:val="28"/>
                <w:szCs w:val="28"/>
              </w:rPr>
            </w:pPr>
            <w:r w:rsidRPr="00204E7C">
              <w:rPr>
                <w:b/>
                <w:noProof/>
                <w:color w:val="000000"/>
                <w:sz w:val="28"/>
                <w:szCs w:val="28"/>
              </w:rPr>
              <w:t>Очікувана вартість предмета закупівлі</w:t>
            </w:r>
          </w:p>
        </w:tc>
        <w:tc>
          <w:tcPr>
            <w:tcW w:w="7392" w:type="dxa"/>
          </w:tcPr>
          <w:p w:rsidR="00E73D78" w:rsidRPr="00204E7C" w:rsidRDefault="00DA6F13" w:rsidP="00337251">
            <w:pPr>
              <w:tabs>
                <w:tab w:val="left" w:pos="8244"/>
                <w:tab w:val="left" w:pos="9160"/>
                <w:tab w:val="left" w:pos="10076"/>
                <w:tab w:val="left" w:pos="10992"/>
                <w:tab w:val="left" w:pos="11908"/>
                <w:tab w:val="left" w:pos="12824"/>
                <w:tab w:val="left" w:pos="13740"/>
                <w:tab w:val="left" w:pos="14656"/>
              </w:tabs>
              <w:jc w:val="both"/>
              <w:rPr>
                <w:b/>
                <w:noProof/>
                <w:sz w:val="28"/>
                <w:szCs w:val="28"/>
              </w:rPr>
            </w:pPr>
            <w:r>
              <w:rPr>
                <w:b/>
                <w:noProof/>
                <w:sz w:val="28"/>
                <w:szCs w:val="28"/>
              </w:rPr>
              <w:t>6</w:t>
            </w:r>
            <w:r w:rsidR="0058700C" w:rsidRPr="00204E7C">
              <w:rPr>
                <w:b/>
                <w:noProof/>
                <w:sz w:val="28"/>
                <w:szCs w:val="28"/>
              </w:rPr>
              <w:t xml:space="preserve"> 000,00</w:t>
            </w:r>
            <w:r w:rsidR="00BF5204" w:rsidRPr="00204E7C">
              <w:rPr>
                <w:b/>
                <w:noProof/>
                <w:sz w:val="28"/>
                <w:szCs w:val="28"/>
              </w:rPr>
              <w:t xml:space="preserve"> </w:t>
            </w:r>
            <w:r w:rsidR="00A26C6C" w:rsidRPr="00204E7C">
              <w:rPr>
                <w:color w:val="000000"/>
                <w:sz w:val="28"/>
                <w:szCs w:val="28"/>
              </w:rPr>
              <w:t>(</w:t>
            </w:r>
            <w:r>
              <w:rPr>
                <w:color w:val="000000"/>
                <w:sz w:val="28"/>
                <w:szCs w:val="28"/>
              </w:rPr>
              <w:t>шість</w:t>
            </w:r>
            <w:r w:rsidR="00A26C6C" w:rsidRPr="00204E7C">
              <w:rPr>
                <w:color w:val="000000"/>
                <w:sz w:val="28"/>
                <w:szCs w:val="28"/>
              </w:rPr>
              <w:t xml:space="preserve"> тисяч гривень, 00 копійок)</w:t>
            </w:r>
          </w:p>
          <w:p w:rsidR="00E73D78" w:rsidRPr="00204E7C" w:rsidRDefault="00E73D78" w:rsidP="00337251">
            <w:pPr>
              <w:tabs>
                <w:tab w:val="left" w:pos="8244"/>
                <w:tab w:val="left" w:pos="9160"/>
                <w:tab w:val="left" w:pos="10076"/>
                <w:tab w:val="left" w:pos="10992"/>
                <w:tab w:val="left" w:pos="11908"/>
                <w:tab w:val="left" w:pos="12824"/>
                <w:tab w:val="left" w:pos="13740"/>
                <w:tab w:val="left" w:pos="14656"/>
              </w:tabs>
              <w:jc w:val="both"/>
              <w:rPr>
                <w:noProof/>
                <w:color w:val="000000"/>
                <w:sz w:val="28"/>
                <w:szCs w:val="28"/>
              </w:rPr>
            </w:pP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4</w:t>
            </w:r>
          </w:p>
        </w:tc>
        <w:tc>
          <w:tcPr>
            <w:tcW w:w="2673" w:type="dxa"/>
          </w:tcPr>
          <w:p w:rsidR="00107194" w:rsidRPr="00204E7C" w:rsidRDefault="00107194" w:rsidP="0080757B">
            <w:pPr>
              <w:rPr>
                <w:b/>
                <w:noProof/>
                <w:sz w:val="28"/>
                <w:szCs w:val="28"/>
              </w:rPr>
            </w:pPr>
            <w:r w:rsidRPr="00204E7C">
              <w:rPr>
                <w:b/>
                <w:noProof/>
                <w:sz w:val="28"/>
                <w:szCs w:val="28"/>
              </w:rPr>
              <w:t>Недискримінація учасників</w:t>
            </w:r>
          </w:p>
        </w:tc>
        <w:tc>
          <w:tcPr>
            <w:tcW w:w="7392" w:type="dxa"/>
          </w:tcPr>
          <w:p w:rsidR="00107194" w:rsidRPr="00204E7C" w:rsidRDefault="00107194" w:rsidP="002F02E1">
            <w:pPr>
              <w:widowControl w:val="0"/>
              <w:ind w:hanging="23"/>
              <w:contextualSpacing/>
              <w:jc w:val="both"/>
              <w:rPr>
                <w:noProof/>
                <w:sz w:val="28"/>
                <w:szCs w:val="28"/>
                <w:lang w:eastAsia="uk-UA"/>
              </w:rPr>
            </w:pPr>
            <w:r w:rsidRPr="00204E7C">
              <w:rPr>
                <w:noProof/>
                <w:sz w:val="28"/>
                <w:szCs w:val="28"/>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07194" w:rsidRPr="00204E7C" w:rsidRDefault="00107194" w:rsidP="002F02E1">
            <w:pPr>
              <w:pBdr>
                <w:top w:val="nil"/>
                <w:left w:val="nil"/>
                <w:bottom w:val="nil"/>
                <w:right w:val="nil"/>
                <w:between w:val="nil"/>
              </w:pBdr>
              <w:jc w:val="both"/>
              <w:rPr>
                <w:noProof/>
                <w:sz w:val="28"/>
                <w:szCs w:val="28"/>
              </w:rPr>
            </w:pPr>
            <w:r w:rsidRPr="00204E7C">
              <w:rPr>
                <w:noProof/>
                <w:sz w:val="28"/>
                <w:szCs w:val="28"/>
                <w:lang w:eastAsia="uk-UA"/>
              </w:rPr>
              <w:t>Замовники забезпечують вільний доступ усіх учасників до інформації про закупівлю, передбаченої цим Законом</w:t>
            </w: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5</w:t>
            </w:r>
          </w:p>
        </w:tc>
        <w:tc>
          <w:tcPr>
            <w:tcW w:w="2673" w:type="dxa"/>
          </w:tcPr>
          <w:p w:rsidR="00107194" w:rsidRPr="00204E7C" w:rsidRDefault="00107194" w:rsidP="005020E5">
            <w:pPr>
              <w:rPr>
                <w:noProof/>
                <w:sz w:val="28"/>
                <w:szCs w:val="28"/>
              </w:rPr>
            </w:pPr>
            <w:r w:rsidRPr="00204E7C">
              <w:rPr>
                <w:b/>
                <w:noProof/>
                <w:sz w:val="28"/>
                <w:szCs w:val="28"/>
              </w:rPr>
              <w:t>Валюта, у якій повинна бути зазначена ціна  пропозицій</w:t>
            </w:r>
          </w:p>
        </w:tc>
        <w:tc>
          <w:tcPr>
            <w:tcW w:w="7392" w:type="dxa"/>
          </w:tcPr>
          <w:p w:rsidR="00107194" w:rsidRPr="00204E7C" w:rsidRDefault="00107194" w:rsidP="00FE15D0">
            <w:pPr>
              <w:jc w:val="both"/>
              <w:rPr>
                <w:noProof/>
                <w:sz w:val="28"/>
                <w:szCs w:val="28"/>
              </w:rPr>
            </w:pPr>
            <w:r w:rsidRPr="00204E7C">
              <w:rPr>
                <w:noProof/>
                <w:sz w:val="28"/>
                <w:szCs w:val="28"/>
              </w:rPr>
              <w:t xml:space="preserve">Валютою пропозиції є гривня. Ціни вказуються з двома десятковими знаками. </w:t>
            </w:r>
            <w:r w:rsidRPr="00204E7C">
              <w:rPr>
                <w:bCs/>
                <w:noProof/>
                <w:spacing w:val="1"/>
                <w:sz w:val="28"/>
                <w:szCs w:val="28"/>
              </w:rPr>
              <w:t>У ціну пропозиції</w:t>
            </w:r>
            <w:r w:rsidR="00BF5204" w:rsidRPr="00204E7C">
              <w:rPr>
                <w:bCs/>
                <w:noProof/>
                <w:spacing w:val="1"/>
                <w:sz w:val="28"/>
                <w:szCs w:val="28"/>
              </w:rPr>
              <w:t xml:space="preserve"> </w:t>
            </w:r>
            <w:r w:rsidRPr="00204E7C">
              <w:rPr>
                <w:bCs/>
                <w:noProof/>
                <w:spacing w:val="1"/>
                <w:sz w:val="28"/>
                <w:szCs w:val="28"/>
              </w:rPr>
              <w:t>включаються усі витрати учасника, пов’язані з постачанням предмету закупівлі, в тому числі витрати на транспортування, сплату податків та інших зборів, обов’язкових платежів тощо, що сплачуються або повинні бути сплачені учасником</w:t>
            </w: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6</w:t>
            </w:r>
          </w:p>
        </w:tc>
        <w:tc>
          <w:tcPr>
            <w:tcW w:w="2673" w:type="dxa"/>
          </w:tcPr>
          <w:p w:rsidR="0058700C" w:rsidRPr="00204E7C" w:rsidRDefault="00107194" w:rsidP="0058700C">
            <w:pPr>
              <w:rPr>
                <w:b/>
                <w:noProof/>
                <w:sz w:val="28"/>
                <w:szCs w:val="28"/>
              </w:rPr>
            </w:pPr>
            <w:r w:rsidRPr="00204E7C">
              <w:rPr>
                <w:b/>
                <w:noProof/>
                <w:sz w:val="28"/>
                <w:szCs w:val="28"/>
              </w:rPr>
              <w:t>Інформація  про </w:t>
            </w:r>
          </w:p>
          <w:p w:rsidR="0058700C" w:rsidRPr="00204E7C" w:rsidRDefault="0058700C" w:rsidP="0058700C">
            <w:pPr>
              <w:rPr>
                <w:b/>
                <w:noProof/>
                <w:sz w:val="28"/>
                <w:szCs w:val="28"/>
              </w:rPr>
            </w:pPr>
            <w:r w:rsidRPr="00204E7C">
              <w:rPr>
                <w:b/>
                <w:noProof/>
                <w:sz w:val="28"/>
                <w:szCs w:val="28"/>
              </w:rPr>
              <w:t xml:space="preserve">мову </w:t>
            </w:r>
            <w:r w:rsidR="00107194" w:rsidRPr="00204E7C">
              <w:rPr>
                <w:b/>
                <w:noProof/>
                <w:sz w:val="28"/>
                <w:szCs w:val="28"/>
              </w:rPr>
              <w:t>(мови),  </w:t>
            </w:r>
            <w:r w:rsidRPr="00204E7C">
              <w:rPr>
                <w:b/>
                <w:noProof/>
                <w:sz w:val="28"/>
                <w:szCs w:val="28"/>
              </w:rPr>
              <w:t>якою</w:t>
            </w:r>
          </w:p>
          <w:p w:rsidR="0058700C" w:rsidRPr="00204E7C" w:rsidRDefault="0058700C" w:rsidP="0058700C">
            <w:pPr>
              <w:rPr>
                <w:b/>
                <w:noProof/>
                <w:sz w:val="28"/>
                <w:szCs w:val="28"/>
              </w:rPr>
            </w:pPr>
            <w:r w:rsidRPr="00204E7C">
              <w:rPr>
                <w:b/>
                <w:noProof/>
                <w:sz w:val="28"/>
                <w:szCs w:val="28"/>
              </w:rPr>
              <w:t>(якими) повинні </w:t>
            </w:r>
          </w:p>
          <w:p w:rsidR="00107194" w:rsidRPr="00204E7C" w:rsidRDefault="0058700C" w:rsidP="0058700C">
            <w:pPr>
              <w:rPr>
                <w:b/>
                <w:noProof/>
                <w:sz w:val="28"/>
                <w:szCs w:val="28"/>
              </w:rPr>
            </w:pPr>
            <w:r w:rsidRPr="00204E7C">
              <w:rPr>
                <w:b/>
                <w:noProof/>
                <w:sz w:val="28"/>
                <w:szCs w:val="28"/>
              </w:rPr>
              <w:t>бути  складе</w:t>
            </w:r>
            <w:r w:rsidR="00107194" w:rsidRPr="00204E7C">
              <w:rPr>
                <w:b/>
                <w:noProof/>
                <w:sz w:val="28"/>
                <w:szCs w:val="28"/>
              </w:rPr>
              <w:t>ні пропозиції</w:t>
            </w:r>
          </w:p>
        </w:tc>
        <w:tc>
          <w:tcPr>
            <w:tcW w:w="7392" w:type="dxa"/>
          </w:tcPr>
          <w:p w:rsidR="00107194" w:rsidRPr="00204E7C" w:rsidRDefault="00107194" w:rsidP="006C5481">
            <w:pPr>
              <w:widowControl w:val="0"/>
              <w:contextualSpacing/>
              <w:jc w:val="both"/>
              <w:rPr>
                <w:noProof/>
                <w:sz w:val="28"/>
                <w:szCs w:val="28"/>
              </w:rPr>
            </w:pPr>
            <w:r w:rsidRPr="00204E7C">
              <w:rPr>
                <w:noProof/>
                <w:sz w:val="28"/>
                <w:szCs w:val="28"/>
              </w:rPr>
              <w:t>6.1. Під час проведення процедур закупівель усі документи, що готуються замовником, викладаються українською мовою.</w:t>
            </w:r>
          </w:p>
          <w:p w:rsidR="00107194" w:rsidRPr="00204E7C" w:rsidRDefault="00107194" w:rsidP="006C5481">
            <w:pPr>
              <w:widowControl w:val="0"/>
              <w:contextualSpacing/>
              <w:jc w:val="both"/>
              <w:rPr>
                <w:noProof/>
                <w:sz w:val="28"/>
                <w:szCs w:val="28"/>
              </w:rPr>
            </w:pPr>
            <w:r w:rsidRPr="00204E7C">
              <w:rPr>
                <w:noProof/>
                <w:sz w:val="28"/>
                <w:szCs w:val="28"/>
              </w:rPr>
              <w:t xml:space="preserve">6.2.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rsidR="00107194" w:rsidRPr="00204E7C" w:rsidRDefault="00107194" w:rsidP="006C5481">
            <w:pPr>
              <w:jc w:val="both"/>
              <w:rPr>
                <w:noProof/>
                <w:sz w:val="28"/>
                <w:szCs w:val="28"/>
              </w:rPr>
            </w:pPr>
            <w:r w:rsidRPr="00204E7C">
              <w:rPr>
                <w:noProof/>
                <w:sz w:val="28"/>
                <w:szCs w:val="28"/>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204E7C">
              <w:rPr>
                <w:noProof/>
                <w:sz w:val="28"/>
                <w:szCs w:val="28"/>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07194" w:rsidRPr="00204E7C" w:rsidTr="00285F3D">
        <w:tc>
          <w:tcPr>
            <w:tcW w:w="10740" w:type="dxa"/>
            <w:gridSpan w:val="3"/>
            <w:shd w:val="clear" w:color="auto" w:fill="BFBFBF" w:themeFill="background1" w:themeFillShade="BF"/>
          </w:tcPr>
          <w:p w:rsidR="00107194" w:rsidRPr="00204E7C" w:rsidRDefault="00107194" w:rsidP="00724520">
            <w:pPr>
              <w:jc w:val="center"/>
              <w:rPr>
                <w:b/>
                <w:noProof/>
                <w:sz w:val="28"/>
                <w:szCs w:val="28"/>
              </w:rPr>
            </w:pPr>
            <w:r w:rsidRPr="00204E7C">
              <w:rPr>
                <w:b/>
                <w:noProof/>
                <w:sz w:val="28"/>
                <w:szCs w:val="28"/>
              </w:rPr>
              <w:lastRenderedPageBreak/>
              <w:t>II. Порядок унесення змін та надання роз’яснень до оголошення, розгляду звернення з вимогою щодо усунення порушення</w:t>
            </w:r>
          </w:p>
          <w:p w:rsidR="00107194" w:rsidRPr="00204E7C" w:rsidRDefault="00107194" w:rsidP="00724520">
            <w:pPr>
              <w:jc w:val="center"/>
              <w:rPr>
                <w:b/>
                <w:noProof/>
                <w:sz w:val="28"/>
                <w:szCs w:val="28"/>
              </w:rPr>
            </w:pP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1</w:t>
            </w:r>
          </w:p>
        </w:tc>
        <w:tc>
          <w:tcPr>
            <w:tcW w:w="2673" w:type="dxa"/>
          </w:tcPr>
          <w:p w:rsidR="00107194" w:rsidRPr="00204E7C" w:rsidRDefault="00107194" w:rsidP="00192DE0">
            <w:pPr>
              <w:rPr>
                <w:b/>
                <w:noProof/>
                <w:sz w:val="28"/>
                <w:szCs w:val="28"/>
              </w:rPr>
            </w:pPr>
            <w:r w:rsidRPr="00204E7C">
              <w:rPr>
                <w:b/>
                <w:noProof/>
                <w:sz w:val="28"/>
                <w:szCs w:val="28"/>
              </w:rPr>
              <w:t>Процедура надання роз’яснень та внесення змін до оголошення (та документації),</w:t>
            </w:r>
            <w:r w:rsidR="0058700C" w:rsidRPr="00204E7C">
              <w:rPr>
                <w:b/>
                <w:noProof/>
                <w:sz w:val="28"/>
                <w:szCs w:val="28"/>
              </w:rPr>
              <w:t xml:space="preserve"> розгляду звернення щодо усунен</w:t>
            </w:r>
            <w:r w:rsidRPr="00204E7C">
              <w:rPr>
                <w:b/>
                <w:noProof/>
                <w:sz w:val="28"/>
                <w:szCs w:val="28"/>
              </w:rPr>
              <w:t>ня порушення</w:t>
            </w:r>
          </w:p>
        </w:tc>
        <w:tc>
          <w:tcPr>
            <w:tcW w:w="7392" w:type="dxa"/>
          </w:tcPr>
          <w:p w:rsidR="00107194" w:rsidRPr="00204E7C" w:rsidRDefault="00107194" w:rsidP="006C5481">
            <w:pPr>
              <w:spacing w:before="100" w:beforeAutospacing="1" w:after="100" w:afterAutospacing="1"/>
              <w:jc w:val="both"/>
              <w:rPr>
                <w:noProof/>
                <w:sz w:val="28"/>
                <w:szCs w:val="28"/>
              </w:rPr>
            </w:pPr>
            <w:r w:rsidRPr="00204E7C">
              <w:rPr>
                <w:noProof/>
                <w:sz w:val="28"/>
                <w:szCs w:val="28"/>
              </w:rPr>
              <w:t>Надання роз’яснень щодо інформації, зазначеної в оголошенні про проведення спрощеної закупівлі, щодо вимог до предмета закупівлі, розгляд зверне</w:t>
            </w:r>
            <w:r w:rsidR="00BF5204" w:rsidRPr="00204E7C">
              <w:rPr>
                <w:noProof/>
                <w:sz w:val="28"/>
                <w:szCs w:val="28"/>
              </w:rPr>
              <w:t>н</w:t>
            </w:r>
            <w:r w:rsidRPr="00204E7C">
              <w:rPr>
                <w:noProof/>
                <w:sz w:val="28"/>
                <w:szCs w:val="28"/>
              </w:rPr>
              <w:t xml:space="preserve">ь до Замовника з вимогою щодо усунення порушення під час проведення спрощеної закупівлі, внесення змін до оголошення про проведення спрощеної закупівлі, вимог до предмета закупівлі, здійснюється у відповідності до частини 7 статті 14 Закону. </w:t>
            </w:r>
          </w:p>
        </w:tc>
      </w:tr>
      <w:tr w:rsidR="00107194" w:rsidRPr="00204E7C" w:rsidTr="00285F3D">
        <w:trPr>
          <w:trHeight w:val="320"/>
        </w:trPr>
        <w:tc>
          <w:tcPr>
            <w:tcW w:w="10740" w:type="dxa"/>
            <w:gridSpan w:val="3"/>
            <w:shd w:val="clear" w:color="auto" w:fill="BFBFBF" w:themeFill="background1" w:themeFillShade="BF"/>
          </w:tcPr>
          <w:p w:rsidR="00107194" w:rsidRPr="00204E7C" w:rsidRDefault="00107194" w:rsidP="00337251">
            <w:pPr>
              <w:jc w:val="center"/>
              <w:rPr>
                <w:b/>
                <w:noProof/>
                <w:sz w:val="28"/>
                <w:szCs w:val="28"/>
              </w:rPr>
            </w:pPr>
            <w:r w:rsidRPr="00204E7C">
              <w:rPr>
                <w:b/>
                <w:noProof/>
                <w:sz w:val="28"/>
                <w:szCs w:val="28"/>
              </w:rPr>
              <w:t>III. Інструкція з підготовки пропозиції</w:t>
            </w:r>
          </w:p>
          <w:p w:rsidR="00107194" w:rsidRPr="00204E7C" w:rsidRDefault="00107194" w:rsidP="00337251">
            <w:pPr>
              <w:jc w:val="center"/>
              <w:rPr>
                <w:noProof/>
                <w:sz w:val="28"/>
                <w:szCs w:val="28"/>
              </w:rPr>
            </w:pPr>
          </w:p>
        </w:tc>
      </w:tr>
      <w:tr w:rsidR="00107194" w:rsidRPr="00204E7C" w:rsidTr="0058700C">
        <w:tc>
          <w:tcPr>
            <w:tcW w:w="675" w:type="dxa"/>
          </w:tcPr>
          <w:p w:rsidR="00107194" w:rsidRPr="00204E7C" w:rsidRDefault="00107194" w:rsidP="0080757B">
            <w:pPr>
              <w:rPr>
                <w:noProof/>
                <w:sz w:val="28"/>
                <w:szCs w:val="28"/>
              </w:rPr>
            </w:pPr>
            <w:r w:rsidRPr="00204E7C">
              <w:rPr>
                <w:noProof/>
                <w:sz w:val="28"/>
                <w:szCs w:val="28"/>
              </w:rPr>
              <w:t>1</w:t>
            </w:r>
          </w:p>
        </w:tc>
        <w:tc>
          <w:tcPr>
            <w:tcW w:w="2673" w:type="dxa"/>
          </w:tcPr>
          <w:p w:rsidR="00107194" w:rsidRPr="00204E7C" w:rsidRDefault="00107194" w:rsidP="00794B40">
            <w:pPr>
              <w:rPr>
                <w:b/>
                <w:noProof/>
                <w:sz w:val="28"/>
                <w:szCs w:val="28"/>
              </w:rPr>
            </w:pPr>
            <w:r w:rsidRPr="00204E7C">
              <w:rPr>
                <w:b/>
                <w:noProof/>
                <w:sz w:val="28"/>
                <w:szCs w:val="28"/>
              </w:rPr>
              <w:t>Зміст і спосіб подання  пропозицій</w:t>
            </w:r>
          </w:p>
        </w:tc>
        <w:tc>
          <w:tcPr>
            <w:tcW w:w="7392" w:type="dxa"/>
          </w:tcPr>
          <w:p w:rsidR="00107194" w:rsidRPr="00204E7C" w:rsidRDefault="00107194" w:rsidP="006C5481">
            <w:pPr>
              <w:pStyle w:val="12"/>
              <w:widowControl w:val="0"/>
              <w:pBdr>
                <w:top w:val="nil"/>
                <w:left w:val="nil"/>
                <w:bottom w:val="nil"/>
                <w:right w:val="nil"/>
                <w:between w:val="nil"/>
              </w:pBdr>
              <w:spacing w:line="240" w:lineRule="auto"/>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шляхом завантаження необхідних документів, що вимагаються Замовником у цій документації, у вигляді їх скан-копій у форматах, придатних для машинозчитування, що підтримуються електронною системою закупівлі, а саме:</w:t>
            </w:r>
          </w:p>
          <w:p w:rsidR="002D2C7E" w:rsidRPr="00204E7C" w:rsidRDefault="00107194" w:rsidP="006C5481">
            <w:pPr>
              <w:jc w:val="both"/>
              <w:rPr>
                <w:noProof/>
                <w:sz w:val="28"/>
                <w:szCs w:val="28"/>
              </w:rPr>
            </w:pPr>
            <w:r w:rsidRPr="00204E7C">
              <w:rPr>
                <w:noProof/>
                <w:sz w:val="28"/>
                <w:szCs w:val="28"/>
              </w:rPr>
              <w:t xml:space="preserve">1. «Цінова пропозиція» бажано згідно із зразком, зазначеним у додатку № 1 документації;  </w:t>
            </w:r>
          </w:p>
          <w:p w:rsidR="00107194" w:rsidRPr="00204E7C" w:rsidRDefault="00107194" w:rsidP="006C5481">
            <w:pPr>
              <w:jc w:val="both"/>
              <w:rPr>
                <w:noProof/>
                <w:sz w:val="28"/>
                <w:szCs w:val="28"/>
              </w:rPr>
            </w:pPr>
            <w:r w:rsidRPr="00204E7C">
              <w:rPr>
                <w:noProof/>
                <w:sz w:val="28"/>
                <w:szCs w:val="28"/>
              </w:rPr>
              <w:t>2. «Відомості про учасника» бажано згідно із зразком, зазначеним у додатку № 2 документації;</w:t>
            </w:r>
          </w:p>
          <w:p w:rsidR="00107194" w:rsidRPr="00204E7C" w:rsidRDefault="00107194" w:rsidP="006C5481">
            <w:pPr>
              <w:jc w:val="both"/>
              <w:rPr>
                <w:noProof/>
                <w:sz w:val="28"/>
                <w:szCs w:val="28"/>
              </w:rPr>
            </w:pPr>
            <w:r w:rsidRPr="00204E7C">
              <w:rPr>
                <w:noProof/>
                <w:sz w:val="28"/>
                <w:szCs w:val="28"/>
              </w:rPr>
              <w:t>3. Інформація (у довільній формі) та документи, які підтверджують відповідність пропозиції учасника технічним, якісним, та іншим характеристикам предмета закупівлі, установленим замовником в Технічних вимогах (додаток № 4) документаці</w:t>
            </w:r>
            <w:r w:rsidR="00672E3C" w:rsidRPr="00204E7C">
              <w:rPr>
                <w:noProof/>
                <w:sz w:val="28"/>
                <w:szCs w:val="28"/>
              </w:rPr>
              <w:t>ї</w:t>
            </w:r>
            <w:r w:rsidRPr="00204E7C">
              <w:rPr>
                <w:noProof/>
                <w:sz w:val="28"/>
                <w:szCs w:val="28"/>
              </w:rPr>
              <w:t>;</w:t>
            </w:r>
          </w:p>
          <w:p w:rsidR="00107194" w:rsidRPr="00204E7C" w:rsidRDefault="00107194" w:rsidP="006C5481">
            <w:pPr>
              <w:pStyle w:val="afc"/>
              <w:spacing w:before="0" w:beforeAutospacing="0" w:after="0" w:afterAutospacing="0"/>
              <w:jc w:val="both"/>
              <w:rPr>
                <w:noProof/>
                <w:sz w:val="28"/>
                <w:szCs w:val="28"/>
              </w:rPr>
            </w:pPr>
            <w:r w:rsidRPr="00204E7C">
              <w:rPr>
                <w:noProof/>
                <w:sz w:val="28"/>
                <w:szCs w:val="28"/>
              </w:rPr>
              <w:t xml:space="preserve">4. Копія(ї) документа(тів), що підтверджує(ють) правомочність посадової особи або представника учасника  закупівлі (вказаних у «Відомостях про учасника» (додаток № 2) щодо підпису договору - будь який документ(ти) з переліку: виписка з протоколу засновників, наказ про призначення, довіреність, доручення, довідка чи іншій документ, що підтверджує повноваження такої особи учасника на підписання договору </w:t>
            </w:r>
            <w:r w:rsidRPr="00204E7C">
              <w:rPr>
                <w:i/>
                <w:noProof/>
                <w:sz w:val="28"/>
                <w:szCs w:val="28"/>
              </w:rPr>
              <w:t>(для юридичних осіб)</w:t>
            </w:r>
            <w:r w:rsidRPr="00204E7C">
              <w:rPr>
                <w:noProof/>
                <w:sz w:val="28"/>
                <w:szCs w:val="28"/>
              </w:rPr>
              <w:t>;</w:t>
            </w:r>
          </w:p>
          <w:p w:rsidR="002D2C7E" w:rsidRPr="00204E7C" w:rsidRDefault="00107194" w:rsidP="002D2C7E">
            <w:pPr>
              <w:pStyle w:val="afc"/>
              <w:spacing w:before="0" w:beforeAutospacing="0" w:after="0" w:afterAutospacing="0"/>
              <w:jc w:val="both"/>
              <w:rPr>
                <w:noProof/>
                <w:sz w:val="28"/>
                <w:szCs w:val="28"/>
              </w:rPr>
            </w:pPr>
            <w:r w:rsidRPr="00204E7C">
              <w:rPr>
                <w:noProof/>
                <w:sz w:val="28"/>
                <w:szCs w:val="28"/>
              </w:rPr>
              <w:t xml:space="preserve">5. Копія Статуту або іншого установчого документу (в </w:t>
            </w:r>
            <w:r w:rsidRPr="00204E7C">
              <w:rPr>
                <w:noProof/>
                <w:sz w:val="28"/>
                <w:szCs w:val="28"/>
              </w:rPr>
              <w:lastRenderedPageBreak/>
              <w:t xml:space="preserve">останній (діючій) редакції) або документ з відповідним пошуковим кодом результатів надання адміністративної послуги (довідка в довільній формі, копія опису реєстратора з кодом тощо) для перевірки установчого документу через офіційний веб-сайт Міністерства юстиції України). Якщо учасник здійснює діяльність на підставі модельного статуту - надати документ/документиу якому/яких міститься інформація яка підтверджує діяльність учасника на підставі модельного статуту </w:t>
            </w:r>
            <w:r w:rsidRPr="00204E7C">
              <w:rPr>
                <w:i/>
                <w:noProof/>
                <w:sz w:val="28"/>
                <w:szCs w:val="28"/>
              </w:rPr>
              <w:t>(для юридичних осіб)</w:t>
            </w:r>
            <w:r w:rsidRPr="00204E7C">
              <w:rPr>
                <w:noProof/>
                <w:sz w:val="28"/>
                <w:szCs w:val="28"/>
              </w:rPr>
              <w:t xml:space="preserve">; </w:t>
            </w:r>
          </w:p>
          <w:p w:rsidR="002D2C7E" w:rsidRPr="00204E7C" w:rsidRDefault="00107194" w:rsidP="002D2C7E">
            <w:pPr>
              <w:pStyle w:val="afc"/>
              <w:spacing w:before="0" w:beforeAutospacing="0" w:after="0" w:afterAutospacing="0"/>
              <w:jc w:val="both"/>
              <w:rPr>
                <w:noProof/>
                <w:sz w:val="28"/>
                <w:szCs w:val="28"/>
              </w:rPr>
            </w:pPr>
            <w:r w:rsidRPr="00204E7C">
              <w:rPr>
                <w:noProof/>
                <w:sz w:val="28"/>
                <w:szCs w:val="28"/>
              </w:rPr>
              <w:t xml:space="preserve">6. У разі якщо пропозиція подається об’єднанням учасників, до неї обов’язково включається документ про створення такого об’єднання </w:t>
            </w:r>
            <w:r w:rsidRPr="00204E7C">
              <w:rPr>
                <w:i/>
                <w:noProof/>
                <w:sz w:val="28"/>
                <w:szCs w:val="28"/>
              </w:rPr>
              <w:t>(для об’єднання учасників)</w:t>
            </w:r>
            <w:r w:rsidRPr="00204E7C">
              <w:rPr>
                <w:noProof/>
                <w:sz w:val="28"/>
                <w:szCs w:val="28"/>
              </w:rPr>
              <w:t>.</w:t>
            </w:r>
          </w:p>
          <w:p w:rsidR="00107194" w:rsidRPr="00204E7C" w:rsidRDefault="00107194" w:rsidP="006C5481">
            <w:pPr>
              <w:jc w:val="both"/>
              <w:rPr>
                <w:noProof/>
                <w:sz w:val="28"/>
                <w:szCs w:val="28"/>
              </w:rPr>
            </w:pPr>
            <w:r w:rsidRPr="00204E7C">
              <w:rPr>
                <w:noProof/>
                <w:sz w:val="28"/>
                <w:szCs w:val="28"/>
              </w:rPr>
              <w:t xml:space="preserve">     7. За побажанням учасника </w:t>
            </w:r>
            <w:r w:rsidR="0058700C" w:rsidRPr="00204E7C">
              <w:rPr>
                <w:noProof/>
                <w:color w:val="000000"/>
                <w:sz w:val="28"/>
                <w:szCs w:val="28"/>
              </w:rPr>
              <w:t>–</w:t>
            </w:r>
            <w:r w:rsidRPr="00204E7C">
              <w:rPr>
                <w:noProof/>
                <w:sz w:val="28"/>
                <w:szCs w:val="28"/>
              </w:rPr>
              <w:t>іншіх документів, які учасник вважає за необхідне включити до складу своєї пропозиції.</w:t>
            </w:r>
          </w:p>
          <w:p w:rsidR="00107194" w:rsidRPr="00204E7C" w:rsidRDefault="00107194" w:rsidP="006C5481">
            <w:pPr>
              <w:jc w:val="both"/>
              <w:rPr>
                <w:noProof/>
                <w:sz w:val="28"/>
                <w:szCs w:val="28"/>
              </w:rPr>
            </w:pPr>
            <w:r w:rsidRPr="00204E7C">
              <w:rPr>
                <w:noProof/>
                <w:sz w:val="28"/>
                <w:szCs w:val="28"/>
              </w:rPr>
              <w:t xml:space="preserve"> 8. Інш</w:t>
            </w:r>
            <w:r w:rsidR="0058700C" w:rsidRPr="00204E7C">
              <w:rPr>
                <w:noProof/>
                <w:sz w:val="28"/>
                <w:szCs w:val="28"/>
              </w:rPr>
              <w:t>і</w:t>
            </w:r>
            <w:r w:rsidRPr="00204E7C">
              <w:rPr>
                <w:noProof/>
                <w:sz w:val="28"/>
                <w:szCs w:val="28"/>
              </w:rPr>
              <w:t xml:space="preserve"> документ</w:t>
            </w:r>
            <w:r w:rsidR="0058700C" w:rsidRPr="00204E7C">
              <w:rPr>
                <w:noProof/>
                <w:sz w:val="28"/>
                <w:szCs w:val="28"/>
              </w:rPr>
              <w:t>и</w:t>
            </w:r>
            <w:r w:rsidRPr="00204E7C">
              <w:rPr>
                <w:noProof/>
                <w:sz w:val="28"/>
                <w:szCs w:val="28"/>
              </w:rPr>
              <w:t xml:space="preserve"> та матеріал</w:t>
            </w:r>
            <w:r w:rsidR="0058700C" w:rsidRPr="00204E7C">
              <w:rPr>
                <w:noProof/>
                <w:sz w:val="28"/>
                <w:szCs w:val="28"/>
              </w:rPr>
              <w:t>и</w:t>
            </w:r>
            <w:r w:rsidRPr="00204E7C">
              <w:rPr>
                <w:noProof/>
                <w:sz w:val="28"/>
                <w:szCs w:val="28"/>
              </w:rPr>
              <w:t>, якщо їх надання  вимагається Замовником.</w:t>
            </w:r>
          </w:p>
          <w:p w:rsidR="002D2C7E" w:rsidRPr="00204E7C" w:rsidRDefault="002D2C7E" w:rsidP="006C5481">
            <w:pPr>
              <w:jc w:val="both"/>
              <w:rPr>
                <w:noProof/>
                <w:sz w:val="28"/>
                <w:szCs w:val="28"/>
              </w:rPr>
            </w:pPr>
          </w:p>
          <w:p w:rsidR="00107194" w:rsidRPr="00204E7C" w:rsidRDefault="00107194" w:rsidP="006C5481">
            <w:pPr>
              <w:jc w:val="both"/>
              <w:rPr>
                <w:noProof/>
                <w:sz w:val="28"/>
                <w:szCs w:val="28"/>
              </w:rPr>
            </w:pPr>
            <w:r w:rsidRPr="00204E7C">
              <w:rPr>
                <w:noProof/>
                <w:sz w:val="28"/>
                <w:szCs w:val="28"/>
              </w:rPr>
              <w:t xml:space="preserve">Всім завантаженим файлам бажано присвоєння назв, які відповідають змісту завантаженого документу.       </w:t>
            </w:r>
          </w:p>
          <w:p w:rsidR="00107194" w:rsidRPr="00204E7C" w:rsidRDefault="00107194" w:rsidP="006C5481">
            <w:pPr>
              <w:jc w:val="both"/>
              <w:rPr>
                <w:noProof/>
                <w:sz w:val="28"/>
                <w:szCs w:val="28"/>
              </w:rPr>
            </w:pPr>
            <w:r w:rsidRPr="00204E7C">
              <w:rPr>
                <w:noProof/>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У разі відсутності в пропозиції  учасника такого документа, що вимагається документацією, бажано надання учасником письмового роз’яснення про відсутність такого документу.</w:t>
            </w:r>
          </w:p>
          <w:p w:rsidR="00107194" w:rsidRPr="00204E7C" w:rsidRDefault="00107194" w:rsidP="006C5481">
            <w:pPr>
              <w:pStyle w:val="a3"/>
              <w:tabs>
                <w:tab w:val="left" w:pos="884"/>
                <w:tab w:val="left" w:pos="1280"/>
              </w:tabs>
              <w:spacing w:after="0"/>
              <w:rPr>
                <w:rFonts w:ascii="Times New Roman" w:hAnsi="Times New Roman"/>
                <w:noProof/>
                <w:sz w:val="28"/>
                <w:szCs w:val="28"/>
                <w:lang w:val="uk-UA" w:eastAsia="ru-RU"/>
              </w:rPr>
            </w:pPr>
            <w:r w:rsidRPr="00204E7C">
              <w:rPr>
                <w:rFonts w:ascii="Times New Roman" w:hAnsi="Times New Roman"/>
                <w:noProof/>
                <w:sz w:val="28"/>
                <w:szCs w:val="28"/>
                <w:lang w:val="uk-UA" w:eastAsia="ru-RU"/>
              </w:rPr>
              <w:t xml:space="preserve">При підготовці учасниками своїх пропозицій допускається: </w:t>
            </w:r>
          </w:p>
          <w:p w:rsidR="00107194" w:rsidRPr="00204E7C" w:rsidRDefault="00107194" w:rsidP="006C5481">
            <w:pPr>
              <w:pStyle w:val="a3"/>
              <w:tabs>
                <w:tab w:val="left" w:pos="884"/>
                <w:tab w:val="left" w:pos="1280"/>
              </w:tabs>
              <w:spacing w:after="0"/>
              <w:rPr>
                <w:rFonts w:ascii="Times New Roman" w:hAnsi="Times New Roman"/>
                <w:noProof/>
                <w:sz w:val="28"/>
                <w:szCs w:val="28"/>
                <w:lang w:val="uk-UA" w:eastAsia="ru-RU"/>
              </w:rPr>
            </w:pPr>
            <w:r w:rsidRPr="00204E7C">
              <w:rPr>
                <w:rFonts w:ascii="Times New Roman" w:hAnsi="Times New Roman"/>
                <w:noProof/>
                <w:sz w:val="28"/>
                <w:szCs w:val="28"/>
                <w:lang w:val="uk-UA" w:eastAsia="ru-RU"/>
              </w:rPr>
              <w:t xml:space="preserve">    - Зазначення неповного переліку інформації у певному документі, всупереч вимогам документації, у разі якщо інформація, якої не вистачає, повністю відображена в іншому документі, що наданий у складі пропозиції учасника.</w:t>
            </w:r>
          </w:p>
          <w:p w:rsidR="00107194" w:rsidRPr="00204E7C" w:rsidRDefault="00107194" w:rsidP="006C5481">
            <w:pPr>
              <w:jc w:val="both"/>
              <w:rPr>
                <w:noProof/>
                <w:sz w:val="28"/>
                <w:szCs w:val="28"/>
              </w:rPr>
            </w:pPr>
            <w:r w:rsidRPr="00204E7C">
              <w:rPr>
                <w:noProof/>
                <w:sz w:val="28"/>
                <w:szCs w:val="28"/>
              </w:rPr>
              <w:t xml:space="preserve">    - Надання документа, що вимагається, не за встановленим Замовником зразком у разі, якщо зміст такого документу повністю відповідає вимогам документації  (документу,  який вимагає Замовник).</w:t>
            </w:r>
          </w:p>
        </w:tc>
      </w:tr>
      <w:tr w:rsidR="00107194" w:rsidRPr="00204E7C" w:rsidTr="0058700C">
        <w:trPr>
          <w:trHeight w:val="810"/>
        </w:trPr>
        <w:tc>
          <w:tcPr>
            <w:tcW w:w="675" w:type="dxa"/>
            <w:tcBorders>
              <w:bottom w:val="single" w:sz="4" w:space="0" w:color="auto"/>
            </w:tcBorders>
          </w:tcPr>
          <w:p w:rsidR="005B58D2" w:rsidRPr="00204E7C" w:rsidRDefault="005B58D2" w:rsidP="00CB7684">
            <w:pPr>
              <w:rPr>
                <w:noProof/>
                <w:sz w:val="28"/>
                <w:szCs w:val="28"/>
              </w:rPr>
            </w:pPr>
            <w:r w:rsidRPr="00204E7C">
              <w:rPr>
                <w:noProof/>
                <w:sz w:val="28"/>
                <w:szCs w:val="28"/>
              </w:rPr>
              <w:lastRenderedPageBreak/>
              <w:t>2</w:t>
            </w:r>
          </w:p>
          <w:p w:rsidR="005B58D2" w:rsidRPr="00204E7C" w:rsidRDefault="005B58D2" w:rsidP="00CB7684">
            <w:pPr>
              <w:rPr>
                <w:noProof/>
                <w:sz w:val="28"/>
                <w:szCs w:val="28"/>
              </w:rPr>
            </w:pPr>
          </w:p>
          <w:p w:rsidR="00107194" w:rsidRPr="00204E7C" w:rsidRDefault="00107194" w:rsidP="00CB7684">
            <w:pPr>
              <w:rPr>
                <w:noProof/>
                <w:sz w:val="28"/>
                <w:szCs w:val="28"/>
              </w:rPr>
            </w:pPr>
          </w:p>
        </w:tc>
        <w:tc>
          <w:tcPr>
            <w:tcW w:w="2673" w:type="dxa"/>
            <w:tcBorders>
              <w:bottom w:val="single" w:sz="4" w:space="0" w:color="auto"/>
            </w:tcBorders>
          </w:tcPr>
          <w:p w:rsidR="005B58D2" w:rsidRPr="00204E7C" w:rsidRDefault="005B58D2" w:rsidP="009F2DEF">
            <w:pPr>
              <w:rPr>
                <w:b/>
                <w:noProof/>
                <w:sz w:val="28"/>
                <w:szCs w:val="28"/>
              </w:rPr>
            </w:pPr>
            <w:r w:rsidRPr="00204E7C">
              <w:rPr>
                <w:b/>
                <w:noProof/>
                <w:sz w:val="28"/>
                <w:szCs w:val="28"/>
                <w:lang w:eastAsia="uk-UA"/>
              </w:rPr>
              <w:t>Інша інформація</w:t>
            </w:r>
          </w:p>
          <w:p w:rsidR="005B58D2" w:rsidRPr="00204E7C" w:rsidRDefault="005B58D2" w:rsidP="009F2DEF">
            <w:pPr>
              <w:rPr>
                <w:b/>
                <w:noProof/>
                <w:sz w:val="28"/>
                <w:szCs w:val="28"/>
              </w:rPr>
            </w:pPr>
          </w:p>
          <w:p w:rsidR="00107194" w:rsidRPr="00204E7C" w:rsidRDefault="00107194" w:rsidP="009F2DEF">
            <w:pPr>
              <w:rPr>
                <w:b/>
                <w:noProof/>
                <w:sz w:val="28"/>
                <w:szCs w:val="28"/>
              </w:rPr>
            </w:pPr>
          </w:p>
        </w:tc>
        <w:tc>
          <w:tcPr>
            <w:tcW w:w="7392" w:type="dxa"/>
            <w:tcBorders>
              <w:bottom w:val="single" w:sz="4" w:space="0" w:color="auto"/>
            </w:tcBorders>
          </w:tcPr>
          <w:p w:rsidR="005B58D2" w:rsidRPr="00204E7C" w:rsidRDefault="005B58D2" w:rsidP="005B58D2">
            <w:pPr>
              <w:widowControl w:val="0"/>
              <w:contextualSpacing/>
              <w:jc w:val="both"/>
              <w:rPr>
                <w:noProof/>
                <w:sz w:val="28"/>
                <w:szCs w:val="28"/>
                <w:lang w:eastAsia="uk-UA"/>
              </w:rPr>
            </w:pPr>
            <w:r w:rsidRPr="00204E7C">
              <w:rPr>
                <w:noProof/>
                <w:sz w:val="28"/>
                <w:szCs w:val="28"/>
                <w:lang w:eastAsia="uk-UA"/>
              </w:rPr>
              <w:t>2.1. Додатково у складі тендерної пропозиції Учасник подає:</w:t>
            </w:r>
          </w:p>
          <w:p w:rsidR="005B58D2" w:rsidRPr="00204E7C" w:rsidRDefault="005B58D2" w:rsidP="005B58D2">
            <w:pPr>
              <w:widowControl w:val="0"/>
              <w:contextualSpacing/>
              <w:jc w:val="both"/>
              <w:rPr>
                <w:noProof/>
                <w:sz w:val="28"/>
                <w:szCs w:val="28"/>
                <w:lang w:eastAsia="uk-UA"/>
              </w:rPr>
            </w:pPr>
            <w:r w:rsidRPr="00204E7C">
              <w:rPr>
                <w:noProof/>
                <w:sz w:val="28"/>
                <w:szCs w:val="28"/>
                <w:lang w:eastAsia="uk-UA"/>
              </w:rPr>
              <w:t>-    установчі документи;</w:t>
            </w:r>
          </w:p>
          <w:p w:rsidR="005B58D2" w:rsidRPr="00204E7C" w:rsidRDefault="005B58D2" w:rsidP="005B58D2">
            <w:pPr>
              <w:widowControl w:val="0"/>
              <w:contextualSpacing/>
              <w:jc w:val="both"/>
              <w:rPr>
                <w:noProof/>
                <w:sz w:val="28"/>
                <w:szCs w:val="28"/>
                <w:lang w:eastAsia="uk-UA"/>
              </w:rPr>
            </w:pPr>
            <w:r w:rsidRPr="00204E7C">
              <w:rPr>
                <w:noProof/>
                <w:sz w:val="28"/>
                <w:szCs w:val="28"/>
                <w:lang w:eastAsia="uk-UA"/>
              </w:rPr>
              <w:t>- Виписку з Єдиного державного реєстру юридичних осіб, фізичних осіб-підприємців та громадських формувань;</w:t>
            </w:r>
          </w:p>
          <w:p w:rsidR="005B58D2" w:rsidRPr="00204E7C" w:rsidRDefault="005B58D2" w:rsidP="005B58D2">
            <w:pPr>
              <w:widowControl w:val="0"/>
              <w:contextualSpacing/>
              <w:jc w:val="both"/>
              <w:rPr>
                <w:noProof/>
                <w:sz w:val="28"/>
                <w:szCs w:val="28"/>
                <w:lang w:eastAsia="uk-UA"/>
              </w:rPr>
            </w:pPr>
            <w:r w:rsidRPr="00204E7C">
              <w:rPr>
                <w:noProof/>
                <w:sz w:val="28"/>
                <w:szCs w:val="28"/>
                <w:lang w:eastAsia="uk-UA"/>
              </w:rPr>
              <w:t>- документ, яким визначена система оподаткування;</w:t>
            </w:r>
          </w:p>
          <w:p w:rsidR="005B58D2" w:rsidRPr="00204E7C" w:rsidRDefault="005B58D2" w:rsidP="005B58D2">
            <w:pPr>
              <w:widowControl w:val="0"/>
              <w:contextualSpacing/>
              <w:jc w:val="both"/>
              <w:rPr>
                <w:noProof/>
                <w:sz w:val="28"/>
                <w:szCs w:val="28"/>
                <w:lang w:eastAsia="uk-UA"/>
              </w:rPr>
            </w:pPr>
            <w:r w:rsidRPr="00204E7C">
              <w:rPr>
                <w:noProof/>
                <w:sz w:val="28"/>
                <w:szCs w:val="28"/>
                <w:lang w:eastAsia="uk-UA"/>
              </w:rPr>
              <w:t xml:space="preserve">- довідку довільної форми із зазначенням реквізитів Учасника (найменування, код ЄДРПОУ, юридична </w:t>
            </w:r>
            <w:r w:rsidRPr="00204E7C">
              <w:rPr>
                <w:noProof/>
                <w:sz w:val="28"/>
                <w:szCs w:val="28"/>
                <w:lang w:eastAsia="uk-UA"/>
              </w:rPr>
              <w:lastRenderedPageBreak/>
              <w:t>адреса/фактична адреса, контактні дані);</w:t>
            </w:r>
          </w:p>
          <w:p w:rsidR="00107194" w:rsidRPr="00204E7C" w:rsidRDefault="005B58D2" w:rsidP="00906FEC">
            <w:pPr>
              <w:widowControl w:val="0"/>
              <w:contextualSpacing/>
              <w:jc w:val="both"/>
              <w:rPr>
                <w:noProof/>
                <w:sz w:val="28"/>
                <w:szCs w:val="28"/>
                <w:lang w:eastAsia="uk-UA"/>
              </w:rPr>
            </w:pPr>
            <w:r w:rsidRPr="00204E7C">
              <w:rPr>
                <w:noProof/>
                <w:sz w:val="28"/>
                <w:szCs w:val="28"/>
                <w:lang w:eastAsia="uk-UA"/>
              </w:rPr>
              <w:t>- сертифікат якості  та/або паспорт якості та/або сертифікат відповідності  та/або іншого документу, що підтверджує якість запропонованого до постачання товару;</w:t>
            </w:r>
          </w:p>
        </w:tc>
      </w:tr>
      <w:tr w:rsidR="005B58D2" w:rsidRPr="00204E7C" w:rsidTr="00BF5204">
        <w:trPr>
          <w:trHeight w:val="771"/>
        </w:trPr>
        <w:tc>
          <w:tcPr>
            <w:tcW w:w="675" w:type="dxa"/>
            <w:tcBorders>
              <w:bottom w:val="single" w:sz="4" w:space="0" w:color="auto"/>
            </w:tcBorders>
          </w:tcPr>
          <w:p w:rsidR="005B58D2" w:rsidRPr="00204E7C" w:rsidRDefault="005B58D2" w:rsidP="00CB7684">
            <w:pPr>
              <w:rPr>
                <w:noProof/>
                <w:sz w:val="28"/>
                <w:szCs w:val="28"/>
              </w:rPr>
            </w:pPr>
            <w:r w:rsidRPr="00204E7C">
              <w:rPr>
                <w:noProof/>
                <w:sz w:val="28"/>
                <w:szCs w:val="28"/>
              </w:rPr>
              <w:lastRenderedPageBreak/>
              <w:t>3</w:t>
            </w:r>
          </w:p>
        </w:tc>
        <w:tc>
          <w:tcPr>
            <w:tcW w:w="2673" w:type="dxa"/>
            <w:tcBorders>
              <w:bottom w:val="single" w:sz="4" w:space="0" w:color="auto"/>
            </w:tcBorders>
          </w:tcPr>
          <w:p w:rsidR="005B58D2" w:rsidRPr="00204E7C" w:rsidRDefault="00906FEC" w:rsidP="009F2DEF">
            <w:pPr>
              <w:rPr>
                <w:b/>
                <w:noProof/>
                <w:sz w:val="28"/>
                <w:szCs w:val="28"/>
              </w:rPr>
            </w:pPr>
            <w:r w:rsidRPr="00204E7C">
              <w:rPr>
                <w:b/>
                <w:noProof/>
                <w:sz w:val="28"/>
                <w:szCs w:val="28"/>
              </w:rPr>
              <w:t>Інформація про техніч</w:t>
            </w:r>
            <w:r w:rsidR="005B58D2" w:rsidRPr="00204E7C">
              <w:rPr>
                <w:b/>
                <w:noProof/>
                <w:sz w:val="28"/>
                <w:szCs w:val="28"/>
              </w:rPr>
              <w:t>ні, якісні та інші характеритики предмета закупівлі</w:t>
            </w:r>
          </w:p>
        </w:tc>
        <w:tc>
          <w:tcPr>
            <w:tcW w:w="7392" w:type="dxa"/>
            <w:tcBorders>
              <w:bottom w:val="single" w:sz="4" w:space="0" w:color="auto"/>
            </w:tcBorders>
          </w:tcPr>
          <w:p w:rsidR="005B58D2" w:rsidRPr="00204E7C" w:rsidRDefault="005B58D2" w:rsidP="006C5481">
            <w:pPr>
              <w:pStyle w:val="a3"/>
              <w:spacing w:after="0"/>
              <w:rPr>
                <w:rFonts w:ascii="Times New Roman" w:hAnsi="Times New Roman"/>
                <w:b/>
                <w:noProof/>
                <w:sz w:val="28"/>
                <w:szCs w:val="28"/>
                <w:lang w:val="uk-UA"/>
              </w:rPr>
            </w:pPr>
            <w:r w:rsidRPr="00204E7C">
              <w:rPr>
                <w:rFonts w:ascii="Times New Roman" w:hAnsi="Times New Roman"/>
                <w:b/>
                <w:noProof/>
                <w:sz w:val="28"/>
                <w:szCs w:val="28"/>
                <w:lang w:val="uk-UA"/>
              </w:rPr>
              <w:t>Технічна специфікація:</w:t>
            </w:r>
          </w:p>
          <w:p w:rsidR="005B58D2" w:rsidRPr="00204E7C" w:rsidRDefault="005B58D2" w:rsidP="006C5481">
            <w:pPr>
              <w:pStyle w:val="a3"/>
              <w:spacing w:after="0"/>
              <w:ind w:left="360"/>
              <w:rPr>
                <w:rFonts w:ascii="Times New Roman" w:hAnsi="Times New Roman"/>
                <w:b/>
                <w:noProof/>
                <w:sz w:val="28"/>
                <w:szCs w:val="28"/>
                <w:lang w:val="uk-UA"/>
              </w:rPr>
            </w:pPr>
          </w:p>
          <w:p w:rsidR="00DA6F13" w:rsidRDefault="00DA6F13" w:rsidP="00E97CD2">
            <w:pPr>
              <w:widowControl w:val="0"/>
              <w:jc w:val="both"/>
              <w:rPr>
                <w:bCs/>
                <w:noProof/>
                <w:sz w:val="28"/>
                <w:szCs w:val="28"/>
                <w:u w:val="single"/>
              </w:rPr>
            </w:pPr>
            <w:r>
              <w:rPr>
                <w:bCs/>
                <w:noProof/>
                <w:sz w:val="28"/>
                <w:szCs w:val="28"/>
                <w:u w:val="single"/>
              </w:rPr>
              <w:t xml:space="preserve">1. </w:t>
            </w:r>
            <w:r w:rsidRPr="00DA6F13">
              <w:rPr>
                <w:bCs/>
                <w:noProof/>
                <w:sz w:val="28"/>
                <w:szCs w:val="28"/>
                <w:u w:val="single"/>
              </w:rPr>
              <w:t xml:space="preserve">ДИТИЛІН-БІОЛІК </w:t>
            </w:r>
          </w:p>
          <w:p w:rsidR="00DA6F13" w:rsidRDefault="00DA6F13" w:rsidP="00E97CD2">
            <w:pPr>
              <w:widowControl w:val="0"/>
              <w:jc w:val="both"/>
              <w:rPr>
                <w:noProof/>
                <w:sz w:val="28"/>
                <w:szCs w:val="28"/>
              </w:rPr>
            </w:pPr>
          </w:p>
          <w:p w:rsidR="00906FEC" w:rsidRPr="00204E7C" w:rsidRDefault="00906FEC" w:rsidP="00E97CD2">
            <w:pPr>
              <w:widowControl w:val="0"/>
              <w:jc w:val="both"/>
              <w:rPr>
                <w:noProof/>
                <w:sz w:val="28"/>
                <w:szCs w:val="28"/>
              </w:rPr>
            </w:pPr>
            <w:r w:rsidRPr="00204E7C">
              <w:rPr>
                <w:noProof/>
                <w:sz w:val="28"/>
                <w:szCs w:val="28"/>
              </w:rPr>
              <w:t xml:space="preserve">МНН: </w:t>
            </w:r>
            <w:r w:rsidR="00DA6F13" w:rsidRPr="00DA6F13">
              <w:rPr>
                <w:bCs/>
                <w:noProof/>
                <w:sz w:val="28"/>
                <w:szCs w:val="28"/>
              </w:rPr>
              <w:t>Suxamethonium</w:t>
            </w:r>
          </w:p>
          <w:p w:rsidR="00DA6F13" w:rsidRDefault="00DA6F13" w:rsidP="00E97CD2">
            <w:pPr>
              <w:widowControl w:val="0"/>
              <w:jc w:val="both"/>
              <w:rPr>
                <w:noProof/>
                <w:sz w:val="28"/>
                <w:szCs w:val="28"/>
              </w:rPr>
            </w:pPr>
          </w:p>
          <w:p w:rsidR="00DA6F13" w:rsidRDefault="00DA6F13" w:rsidP="00E97CD2">
            <w:pPr>
              <w:widowControl w:val="0"/>
              <w:jc w:val="both"/>
              <w:rPr>
                <w:noProof/>
                <w:sz w:val="28"/>
                <w:szCs w:val="28"/>
              </w:rPr>
            </w:pPr>
            <w:r>
              <w:rPr>
                <w:noProof/>
                <w:sz w:val="28"/>
                <w:szCs w:val="28"/>
              </w:rPr>
              <w:t>Р</w:t>
            </w:r>
            <w:r w:rsidRPr="00DA6F13">
              <w:rPr>
                <w:noProof/>
                <w:sz w:val="28"/>
                <w:szCs w:val="28"/>
              </w:rPr>
              <w:t xml:space="preserve">озчин для ін'єкцій 20 мг/мл по 5 мл в ампулі; по 5 або по 10 ампул у пачці; або по 5 ампул у блістері, по 1 або по 2 блістери у пачці </w:t>
            </w:r>
          </w:p>
          <w:p w:rsidR="00DA6F13" w:rsidRDefault="00DA6F13" w:rsidP="00E97CD2">
            <w:pPr>
              <w:widowControl w:val="0"/>
              <w:jc w:val="both"/>
              <w:rPr>
                <w:noProof/>
                <w:sz w:val="28"/>
                <w:szCs w:val="28"/>
              </w:rPr>
            </w:pPr>
          </w:p>
          <w:p w:rsidR="00906FEC" w:rsidRPr="00204E7C" w:rsidRDefault="00906FEC" w:rsidP="00E97CD2">
            <w:pPr>
              <w:widowControl w:val="0"/>
              <w:jc w:val="both"/>
              <w:rPr>
                <w:noProof/>
                <w:sz w:val="28"/>
                <w:szCs w:val="28"/>
              </w:rPr>
            </w:pPr>
            <w:r w:rsidRPr="00204E7C">
              <w:rPr>
                <w:noProof/>
                <w:sz w:val="28"/>
                <w:szCs w:val="28"/>
              </w:rPr>
              <w:t xml:space="preserve">Кількість та одиниця виміру: </w:t>
            </w:r>
            <w:r w:rsidR="00DA6F13">
              <w:rPr>
                <w:noProof/>
                <w:sz w:val="28"/>
                <w:szCs w:val="28"/>
              </w:rPr>
              <w:t>5</w:t>
            </w:r>
            <w:r w:rsidRPr="00204E7C">
              <w:rPr>
                <w:noProof/>
                <w:sz w:val="28"/>
                <w:szCs w:val="28"/>
              </w:rPr>
              <w:t>0 (уп)</w:t>
            </w:r>
          </w:p>
          <w:p w:rsidR="005B58D2" w:rsidRPr="00204E7C" w:rsidRDefault="005B58D2" w:rsidP="00E97CD2">
            <w:pPr>
              <w:tabs>
                <w:tab w:val="left" w:pos="442"/>
                <w:tab w:val="left" w:pos="600"/>
              </w:tabs>
              <w:ind w:left="16"/>
              <w:jc w:val="both"/>
              <w:rPr>
                <w:b/>
                <w:noProof/>
                <w:sz w:val="28"/>
                <w:szCs w:val="28"/>
              </w:rPr>
            </w:pPr>
          </w:p>
        </w:tc>
      </w:tr>
      <w:tr w:rsidR="00107194" w:rsidRPr="00204E7C" w:rsidTr="00285F3D">
        <w:tc>
          <w:tcPr>
            <w:tcW w:w="10740" w:type="dxa"/>
            <w:gridSpan w:val="3"/>
            <w:shd w:val="clear" w:color="auto" w:fill="BFBFBF" w:themeFill="background1" w:themeFillShade="BF"/>
          </w:tcPr>
          <w:p w:rsidR="00107194" w:rsidRPr="00204E7C" w:rsidRDefault="00107194" w:rsidP="002D2C7E">
            <w:pPr>
              <w:jc w:val="center"/>
              <w:rPr>
                <w:b/>
                <w:noProof/>
                <w:sz w:val="28"/>
                <w:szCs w:val="28"/>
              </w:rPr>
            </w:pPr>
            <w:r w:rsidRPr="00204E7C">
              <w:rPr>
                <w:b/>
                <w:noProof/>
                <w:sz w:val="28"/>
                <w:szCs w:val="28"/>
              </w:rPr>
              <w:t>IV. Подання та розкриття пропозицій</w:t>
            </w:r>
          </w:p>
          <w:p w:rsidR="00107194" w:rsidRPr="00204E7C" w:rsidRDefault="00107194" w:rsidP="006C5481">
            <w:pPr>
              <w:jc w:val="both"/>
              <w:rPr>
                <w:b/>
                <w:noProof/>
                <w:sz w:val="28"/>
                <w:szCs w:val="28"/>
              </w:rPr>
            </w:pPr>
          </w:p>
        </w:tc>
      </w:tr>
      <w:tr w:rsidR="007F1473" w:rsidRPr="00204E7C" w:rsidTr="0058700C">
        <w:trPr>
          <w:trHeight w:val="645"/>
        </w:trPr>
        <w:tc>
          <w:tcPr>
            <w:tcW w:w="675" w:type="dxa"/>
          </w:tcPr>
          <w:p w:rsidR="007F1473" w:rsidRPr="00204E7C" w:rsidRDefault="007F1473" w:rsidP="0080757B">
            <w:pPr>
              <w:rPr>
                <w:noProof/>
                <w:sz w:val="28"/>
                <w:szCs w:val="28"/>
              </w:rPr>
            </w:pPr>
          </w:p>
          <w:p w:rsidR="007F1473" w:rsidRPr="00204E7C" w:rsidRDefault="007F1473" w:rsidP="0080757B">
            <w:pPr>
              <w:rPr>
                <w:noProof/>
                <w:sz w:val="28"/>
                <w:szCs w:val="28"/>
              </w:rPr>
            </w:pPr>
            <w:r w:rsidRPr="00204E7C">
              <w:rPr>
                <w:noProof/>
                <w:sz w:val="28"/>
                <w:szCs w:val="28"/>
              </w:rPr>
              <w:t>1</w:t>
            </w:r>
          </w:p>
          <w:p w:rsidR="007F1473" w:rsidRPr="00204E7C" w:rsidRDefault="007F1473" w:rsidP="0080757B">
            <w:pPr>
              <w:rPr>
                <w:noProof/>
                <w:sz w:val="28"/>
                <w:szCs w:val="28"/>
              </w:rPr>
            </w:pPr>
          </w:p>
        </w:tc>
        <w:tc>
          <w:tcPr>
            <w:tcW w:w="2673" w:type="dxa"/>
          </w:tcPr>
          <w:p w:rsidR="007F1473" w:rsidRPr="00204E7C" w:rsidRDefault="007F1473" w:rsidP="00E67313">
            <w:pPr>
              <w:rPr>
                <w:noProof/>
                <w:sz w:val="28"/>
                <w:szCs w:val="28"/>
              </w:rPr>
            </w:pPr>
            <w:r w:rsidRPr="00204E7C">
              <w:rPr>
                <w:b/>
                <w:noProof/>
                <w:color w:val="000000"/>
                <w:sz w:val="28"/>
                <w:szCs w:val="28"/>
              </w:rPr>
              <w:t xml:space="preserve">Період уточнення інформації про закупівлю </w:t>
            </w:r>
            <w:r w:rsidRPr="00204E7C">
              <w:rPr>
                <w:noProof/>
                <w:color w:val="000000"/>
                <w:sz w:val="28"/>
                <w:szCs w:val="28"/>
              </w:rPr>
              <w:t>(не менше трьох робочих днів)</w:t>
            </w:r>
          </w:p>
          <w:p w:rsidR="007F1473" w:rsidRPr="00204E7C" w:rsidRDefault="007F1473" w:rsidP="00E67313">
            <w:pPr>
              <w:rPr>
                <w:b/>
                <w:noProof/>
                <w:sz w:val="28"/>
                <w:szCs w:val="28"/>
              </w:rPr>
            </w:pPr>
          </w:p>
        </w:tc>
        <w:tc>
          <w:tcPr>
            <w:tcW w:w="7392" w:type="dxa"/>
          </w:tcPr>
          <w:p w:rsidR="007F1473" w:rsidRPr="00204E7C" w:rsidRDefault="007F1473" w:rsidP="00DA6F13">
            <w:pPr>
              <w:pStyle w:val="rvps2"/>
              <w:spacing w:before="0" w:beforeAutospacing="0" w:after="0" w:afterAutospacing="0"/>
              <w:jc w:val="both"/>
              <w:rPr>
                <w:noProof/>
                <w:color w:val="000000"/>
                <w:sz w:val="28"/>
                <w:szCs w:val="28"/>
              </w:rPr>
            </w:pPr>
            <w:r w:rsidRPr="00204E7C">
              <w:rPr>
                <w:noProof/>
                <w:color w:val="000000"/>
                <w:sz w:val="28"/>
                <w:szCs w:val="28"/>
              </w:rPr>
              <w:t xml:space="preserve">Період уточнення інформації про закупівлю – до </w:t>
            </w:r>
            <w:r w:rsidR="00B460B8" w:rsidRPr="00204E7C">
              <w:rPr>
                <w:noProof/>
                <w:color w:val="000000"/>
                <w:sz w:val="28"/>
                <w:szCs w:val="28"/>
              </w:rPr>
              <w:t>1</w:t>
            </w:r>
            <w:r w:rsidR="00DA6F13">
              <w:rPr>
                <w:noProof/>
                <w:color w:val="000000"/>
                <w:sz w:val="28"/>
                <w:szCs w:val="28"/>
              </w:rPr>
              <w:t>2</w:t>
            </w:r>
            <w:r w:rsidRPr="00204E7C">
              <w:rPr>
                <w:noProof/>
                <w:color w:val="000000"/>
                <w:sz w:val="28"/>
                <w:szCs w:val="28"/>
              </w:rPr>
              <w:t>.</w:t>
            </w:r>
            <w:r w:rsidR="00B460B8" w:rsidRPr="00204E7C">
              <w:rPr>
                <w:noProof/>
                <w:color w:val="000000"/>
                <w:sz w:val="28"/>
                <w:szCs w:val="28"/>
              </w:rPr>
              <w:t>00</w:t>
            </w:r>
            <w:r w:rsidR="006F66E3" w:rsidRPr="00204E7C">
              <w:rPr>
                <w:noProof/>
                <w:color w:val="000000"/>
                <w:sz w:val="28"/>
                <w:szCs w:val="28"/>
              </w:rPr>
              <w:t xml:space="preserve"> </w:t>
            </w:r>
            <w:r w:rsidR="00DA6F13">
              <w:rPr>
                <w:noProof/>
                <w:sz w:val="28"/>
                <w:szCs w:val="28"/>
              </w:rPr>
              <w:t>09</w:t>
            </w:r>
            <w:r w:rsidRPr="00204E7C">
              <w:rPr>
                <w:noProof/>
                <w:sz w:val="28"/>
                <w:szCs w:val="28"/>
              </w:rPr>
              <w:t>.0</w:t>
            </w:r>
            <w:r w:rsidR="00DA6F13">
              <w:rPr>
                <w:noProof/>
                <w:sz w:val="28"/>
                <w:szCs w:val="28"/>
              </w:rPr>
              <w:t>8</w:t>
            </w:r>
            <w:r w:rsidRPr="00204E7C">
              <w:rPr>
                <w:noProof/>
                <w:color w:val="000000"/>
                <w:sz w:val="28"/>
                <w:szCs w:val="28"/>
              </w:rPr>
              <w:t xml:space="preserve">.2022 </w:t>
            </w:r>
          </w:p>
        </w:tc>
      </w:tr>
      <w:tr w:rsidR="007F1473" w:rsidRPr="00204E7C" w:rsidTr="0058700C">
        <w:trPr>
          <w:trHeight w:val="1560"/>
        </w:trPr>
        <w:tc>
          <w:tcPr>
            <w:tcW w:w="675" w:type="dxa"/>
          </w:tcPr>
          <w:p w:rsidR="007F1473" w:rsidRPr="00204E7C" w:rsidRDefault="007F1473" w:rsidP="0080757B">
            <w:pPr>
              <w:rPr>
                <w:noProof/>
                <w:sz w:val="28"/>
                <w:szCs w:val="28"/>
              </w:rPr>
            </w:pPr>
            <w:r w:rsidRPr="00204E7C">
              <w:rPr>
                <w:noProof/>
                <w:sz w:val="28"/>
                <w:szCs w:val="28"/>
              </w:rPr>
              <w:t>2</w:t>
            </w:r>
          </w:p>
        </w:tc>
        <w:tc>
          <w:tcPr>
            <w:tcW w:w="2673" w:type="dxa"/>
          </w:tcPr>
          <w:p w:rsidR="007F1473" w:rsidRPr="00204E7C" w:rsidRDefault="007F1473" w:rsidP="00DC54DB">
            <w:pPr>
              <w:rPr>
                <w:b/>
                <w:noProof/>
                <w:sz w:val="28"/>
                <w:szCs w:val="28"/>
              </w:rPr>
            </w:pPr>
            <w:r w:rsidRPr="00204E7C">
              <w:rPr>
                <w:b/>
                <w:noProof/>
                <w:sz w:val="28"/>
                <w:szCs w:val="28"/>
              </w:rPr>
              <w:t>Кінцевий строк подання пропозицій</w:t>
            </w:r>
            <w:r w:rsidR="006F66E3" w:rsidRPr="00204E7C">
              <w:rPr>
                <w:b/>
                <w:noProof/>
                <w:sz w:val="28"/>
                <w:szCs w:val="28"/>
              </w:rPr>
              <w:t xml:space="preserve"> </w:t>
            </w:r>
            <w:r w:rsidR="00B460B8" w:rsidRPr="00204E7C">
              <w:rPr>
                <w:noProof/>
                <w:sz w:val="28"/>
                <w:szCs w:val="28"/>
              </w:rPr>
              <w:t>(не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7392" w:type="dxa"/>
          </w:tcPr>
          <w:p w:rsidR="00B460B8" w:rsidRPr="00204E7C" w:rsidRDefault="007F1473" w:rsidP="00B460B8">
            <w:pPr>
              <w:pStyle w:val="12"/>
              <w:widowControl w:val="0"/>
              <w:spacing w:before="48"/>
              <w:ind w:right="113"/>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Кінцевий</w:t>
            </w:r>
            <w:r w:rsidR="00B460B8" w:rsidRPr="00204E7C">
              <w:rPr>
                <w:rFonts w:ascii="Times New Roman" w:eastAsia="Times New Roman" w:hAnsi="Times New Roman" w:cs="Times New Roman"/>
                <w:noProof/>
                <w:color w:val="auto"/>
                <w:sz w:val="28"/>
                <w:szCs w:val="28"/>
                <w:lang w:val="uk-UA"/>
              </w:rPr>
              <w:t xml:space="preserve">  строк  подання  пропозицій </w:t>
            </w:r>
            <w:r w:rsidR="00B460B8" w:rsidRPr="00204E7C">
              <w:rPr>
                <w:rFonts w:ascii="Times New Roman" w:hAnsi="Times New Roman" w:cs="Times New Roman"/>
                <w:noProof/>
                <w:sz w:val="28"/>
                <w:szCs w:val="28"/>
                <w:lang w:val="uk-UA"/>
              </w:rPr>
              <w:t xml:space="preserve">– </w:t>
            </w:r>
            <w:r w:rsidR="00B460B8" w:rsidRPr="00204E7C">
              <w:rPr>
                <w:rFonts w:ascii="Times New Roman" w:eastAsia="Times New Roman" w:hAnsi="Times New Roman" w:cs="Times New Roman"/>
                <w:noProof/>
                <w:color w:val="auto"/>
                <w:sz w:val="28"/>
                <w:szCs w:val="28"/>
                <w:lang w:val="uk-UA"/>
              </w:rPr>
              <w:t xml:space="preserve">до </w:t>
            </w:r>
            <w:r w:rsidRPr="00204E7C">
              <w:rPr>
                <w:rFonts w:ascii="Times New Roman" w:eastAsia="Times New Roman" w:hAnsi="Times New Roman" w:cs="Times New Roman"/>
                <w:noProof/>
                <w:color w:val="auto"/>
                <w:sz w:val="28"/>
                <w:szCs w:val="28"/>
                <w:lang w:val="uk-UA"/>
              </w:rPr>
              <w:t>1</w:t>
            </w:r>
            <w:r w:rsidR="00682775">
              <w:rPr>
                <w:rFonts w:ascii="Times New Roman" w:eastAsia="Times New Roman" w:hAnsi="Times New Roman" w:cs="Times New Roman"/>
                <w:noProof/>
                <w:color w:val="auto"/>
                <w:sz w:val="28"/>
                <w:szCs w:val="28"/>
                <w:lang w:val="uk-UA"/>
              </w:rPr>
              <w:t>2</w:t>
            </w:r>
            <w:r w:rsidRPr="00204E7C">
              <w:rPr>
                <w:rFonts w:ascii="Times New Roman" w:eastAsia="Times New Roman" w:hAnsi="Times New Roman" w:cs="Times New Roman"/>
                <w:noProof/>
                <w:color w:val="auto"/>
                <w:sz w:val="28"/>
                <w:szCs w:val="28"/>
                <w:lang w:val="uk-UA"/>
              </w:rPr>
              <w:t>:</w:t>
            </w:r>
            <w:r w:rsidR="00074EFF" w:rsidRPr="00204E7C">
              <w:rPr>
                <w:rFonts w:ascii="Times New Roman" w:eastAsia="Times New Roman" w:hAnsi="Times New Roman" w:cs="Times New Roman"/>
                <w:noProof/>
                <w:color w:val="auto"/>
                <w:sz w:val="28"/>
                <w:szCs w:val="28"/>
                <w:lang w:val="uk-UA"/>
              </w:rPr>
              <w:t>00</w:t>
            </w:r>
            <w:r w:rsidR="006F66E3" w:rsidRPr="00204E7C">
              <w:rPr>
                <w:rFonts w:ascii="Times New Roman" w:eastAsia="Times New Roman" w:hAnsi="Times New Roman" w:cs="Times New Roman"/>
                <w:noProof/>
                <w:color w:val="auto"/>
                <w:sz w:val="28"/>
                <w:szCs w:val="28"/>
                <w:lang w:val="uk-UA"/>
              </w:rPr>
              <w:t xml:space="preserve"> </w:t>
            </w:r>
            <w:r w:rsidR="00DA6F13">
              <w:rPr>
                <w:rFonts w:ascii="Times New Roman" w:eastAsia="Times New Roman" w:hAnsi="Times New Roman" w:cs="Times New Roman"/>
                <w:noProof/>
                <w:color w:val="auto"/>
                <w:sz w:val="28"/>
                <w:szCs w:val="28"/>
                <w:lang w:val="uk-UA"/>
              </w:rPr>
              <w:t>1</w:t>
            </w:r>
            <w:r w:rsidR="00682775">
              <w:rPr>
                <w:rFonts w:ascii="Times New Roman" w:eastAsia="Times New Roman" w:hAnsi="Times New Roman" w:cs="Times New Roman"/>
                <w:noProof/>
                <w:color w:val="auto"/>
                <w:sz w:val="28"/>
                <w:szCs w:val="28"/>
                <w:lang w:val="uk-UA"/>
              </w:rPr>
              <w:t>2</w:t>
            </w:r>
            <w:r w:rsidRPr="00204E7C">
              <w:rPr>
                <w:rFonts w:ascii="Times New Roman" w:eastAsia="Times New Roman" w:hAnsi="Times New Roman" w:cs="Times New Roman"/>
                <w:noProof/>
                <w:color w:val="auto"/>
                <w:sz w:val="28"/>
                <w:szCs w:val="28"/>
                <w:lang w:val="uk-UA"/>
              </w:rPr>
              <w:t>.</w:t>
            </w:r>
            <w:r w:rsidR="00B460B8" w:rsidRPr="00204E7C">
              <w:rPr>
                <w:rFonts w:ascii="Times New Roman" w:eastAsia="Times New Roman" w:hAnsi="Times New Roman" w:cs="Times New Roman"/>
                <w:noProof/>
                <w:color w:val="auto"/>
                <w:sz w:val="28"/>
                <w:szCs w:val="28"/>
                <w:lang w:val="uk-UA"/>
              </w:rPr>
              <w:t>0</w:t>
            </w:r>
            <w:r w:rsidR="00DA6F13">
              <w:rPr>
                <w:rFonts w:ascii="Times New Roman" w:eastAsia="Times New Roman" w:hAnsi="Times New Roman" w:cs="Times New Roman"/>
                <w:noProof/>
                <w:color w:val="auto"/>
                <w:sz w:val="28"/>
                <w:szCs w:val="28"/>
                <w:lang w:val="uk-UA"/>
              </w:rPr>
              <w:t>8</w:t>
            </w:r>
            <w:r w:rsidRPr="00204E7C">
              <w:rPr>
                <w:rFonts w:ascii="Times New Roman" w:eastAsia="Times New Roman" w:hAnsi="Times New Roman" w:cs="Times New Roman"/>
                <w:noProof/>
                <w:color w:val="auto"/>
                <w:sz w:val="28"/>
                <w:szCs w:val="28"/>
                <w:lang w:val="uk-UA"/>
              </w:rPr>
              <w:t>.202</w:t>
            </w:r>
            <w:r w:rsidR="00B460B8" w:rsidRPr="00204E7C">
              <w:rPr>
                <w:rFonts w:ascii="Times New Roman" w:eastAsia="Times New Roman" w:hAnsi="Times New Roman" w:cs="Times New Roman"/>
                <w:noProof/>
                <w:color w:val="auto"/>
                <w:sz w:val="28"/>
                <w:szCs w:val="28"/>
                <w:lang w:val="uk-UA"/>
              </w:rPr>
              <w:t>2 року</w:t>
            </w:r>
            <w:r w:rsidRPr="00204E7C">
              <w:rPr>
                <w:rFonts w:ascii="Times New Roman" w:eastAsia="Times New Roman" w:hAnsi="Times New Roman" w:cs="Times New Roman"/>
                <w:noProof/>
                <w:color w:val="auto"/>
                <w:sz w:val="28"/>
                <w:szCs w:val="28"/>
                <w:lang w:val="uk-UA"/>
              </w:rPr>
              <w:t>.</w:t>
            </w:r>
          </w:p>
          <w:p w:rsidR="007F1473" w:rsidRPr="00204E7C" w:rsidRDefault="007F1473" w:rsidP="00B460B8">
            <w:pPr>
              <w:pStyle w:val="12"/>
              <w:widowControl w:val="0"/>
              <w:spacing w:before="48"/>
              <w:ind w:right="113"/>
              <w:jc w:val="both"/>
              <w:rPr>
                <w:rFonts w:ascii="Times New Roman" w:eastAsia="Times New Roman" w:hAnsi="Times New Roman" w:cs="Times New Roman"/>
                <w:noProof/>
                <w:color w:val="auto"/>
                <w:sz w:val="28"/>
                <w:szCs w:val="28"/>
                <w:lang w:val="uk-UA"/>
              </w:rPr>
            </w:pPr>
          </w:p>
          <w:p w:rsidR="00B460B8" w:rsidRPr="00204E7C" w:rsidRDefault="00B460B8" w:rsidP="00B460B8">
            <w:pPr>
              <w:pStyle w:val="12"/>
              <w:widowControl w:val="0"/>
              <w:spacing w:before="48"/>
              <w:ind w:right="113"/>
              <w:jc w:val="both"/>
              <w:rPr>
                <w:rFonts w:ascii="Times New Roman" w:eastAsia="Times New Roman" w:hAnsi="Times New Roman" w:cs="Times New Roman"/>
                <w:noProof/>
                <w:color w:val="auto"/>
                <w:sz w:val="28"/>
                <w:szCs w:val="28"/>
                <w:lang w:val="uk-UA"/>
              </w:rPr>
            </w:pPr>
          </w:p>
        </w:tc>
      </w:tr>
      <w:tr w:rsidR="007F1473" w:rsidRPr="00204E7C" w:rsidTr="00285F3D">
        <w:tc>
          <w:tcPr>
            <w:tcW w:w="10740" w:type="dxa"/>
            <w:gridSpan w:val="3"/>
            <w:shd w:val="clear" w:color="auto" w:fill="BFBFBF" w:themeFill="background1" w:themeFillShade="BF"/>
          </w:tcPr>
          <w:p w:rsidR="007F1473" w:rsidRPr="00204E7C" w:rsidRDefault="007F1473" w:rsidP="002D2C7E">
            <w:pPr>
              <w:jc w:val="center"/>
              <w:rPr>
                <w:b/>
                <w:noProof/>
                <w:sz w:val="28"/>
                <w:szCs w:val="28"/>
              </w:rPr>
            </w:pPr>
            <w:r w:rsidRPr="00204E7C">
              <w:rPr>
                <w:b/>
                <w:noProof/>
                <w:sz w:val="28"/>
                <w:szCs w:val="28"/>
              </w:rPr>
              <w:t>V. Оцінка пропозиції</w:t>
            </w:r>
          </w:p>
          <w:p w:rsidR="007F1473" w:rsidRPr="00204E7C" w:rsidRDefault="007F1473" w:rsidP="006C5481">
            <w:pPr>
              <w:jc w:val="both"/>
              <w:rPr>
                <w:noProof/>
                <w:sz w:val="28"/>
                <w:szCs w:val="28"/>
              </w:rPr>
            </w:pPr>
          </w:p>
        </w:tc>
      </w:tr>
      <w:tr w:rsidR="007F1473" w:rsidRPr="00204E7C" w:rsidTr="0058700C">
        <w:tc>
          <w:tcPr>
            <w:tcW w:w="675" w:type="dxa"/>
          </w:tcPr>
          <w:p w:rsidR="007F1473" w:rsidRPr="00204E7C" w:rsidRDefault="007F1473" w:rsidP="0080757B">
            <w:pPr>
              <w:rPr>
                <w:noProof/>
                <w:sz w:val="28"/>
                <w:szCs w:val="28"/>
              </w:rPr>
            </w:pPr>
            <w:r w:rsidRPr="00204E7C">
              <w:rPr>
                <w:noProof/>
                <w:sz w:val="28"/>
                <w:szCs w:val="28"/>
              </w:rPr>
              <w:t>1</w:t>
            </w:r>
          </w:p>
        </w:tc>
        <w:tc>
          <w:tcPr>
            <w:tcW w:w="2673" w:type="dxa"/>
          </w:tcPr>
          <w:p w:rsidR="007F1473" w:rsidRPr="00204E7C" w:rsidRDefault="007F1473" w:rsidP="00BD7D6B">
            <w:pPr>
              <w:rPr>
                <w:b/>
                <w:noProof/>
                <w:sz w:val="28"/>
                <w:szCs w:val="28"/>
              </w:rPr>
            </w:pPr>
            <w:r w:rsidRPr="00204E7C">
              <w:rPr>
                <w:b/>
                <w:noProof/>
                <w:sz w:val="28"/>
                <w:szCs w:val="28"/>
              </w:rPr>
              <w:t>Перелік критеріїв та  методика оцінки  пропозиції із зазна-ченням питомої ваги  критеріїв</w:t>
            </w:r>
          </w:p>
        </w:tc>
        <w:tc>
          <w:tcPr>
            <w:tcW w:w="7392" w:type="dxa"/>
          </w:tcPr>
          <w:p w:rsidR="0040123C" w:rsidRPr="00204E7C" w:rsidRDefault="0040123C" w:rsidP="0040123C">
            <w:pPr>
              <w:pStyle w:val="rvps2"/>
              <w:spacing w:before="0" w:beforeAutospacing="0" w:after="0" w:afterAutospacing="0"/>
              <w:jc w:val="both"/>
              <w:rPr>
                <w:noProof/>
                <w:color w:val="000000"/>
                <w:sz w:val="28"/>
                <w:szCs w:val="28"/>
              </w:rPr>
            </w:pPr>
            <w:r w:rsidRPr="00204E7C">
              <w:rPr>
                <w:noProof/>
                <w:color w:val="000000"/>
                <w:sz w:val="28"/>
                <w:szCs w:val="28"/>
              </w:rPr>
              <w:t xml:space="preserve">1.1.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w:t>
            </w:r>
            <w:r w:rsidRPr="00204E7C">
              <w:rPr>
                <w:noProof/>
                <w:color w:val="000000"/>
                <w:sz w:val="28"/>
                <w:szCs w:val="28"/>
              </w:rPr>
              <w:lastRenderedPageBreak/>
              <w:t>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7F1473" w:rsidRPr="00204E7C" w:rsidRDefault="0040123C" w:rsidP="0040123C">
            <w:pPr>
              <w:jc w:val="both"/>
              <w:rPr>
                <w:noProof/>
                <w:sz w:val="28"/>
                <w:szCs w:val="28"/>
              </w:rPr>
            </w:pPr>
            <w:r w:rsidRPr="00204E7C">
              <w:rPr>
                <w:noProof/>
                <w:color w:val="000000"/>
                <w:sz w:val="28"/>
                <w:szCs w:val="28"/>
              </w:rPr>
              <w:t>1.2.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60E0C" w:rsidRPr="00204E7C" w:rsidTr="0058700C">
        <w:trPr>
          <w:trHeight w:val="3165"/>
        </w:trPr>
        <w:tc>
          <w:tcPr>
            <w:tcW w:w="675" w:type="dxa"/>
          </w:tcPr>
          <w:p w:rsidR="00F60E0C" w:rsidRPr="00204E7C" w:rsidRDefault="00F60E0C" w:rsidP="0080757B">
            <w:pPr>
              <w:rPr>
                <w:noProof/>
                <w:sz w:val="28"/>
                <w:szCs w:val="28"/>
              </w:rPr>
            </w:pPr>
            <w:r w:rsidRPr="00204E7C">
              <w:rPr>
                <w:noProof/>
                <w:sz w:val="28"/>
                <w:szCs w:val="28"/>
              </w:rPr>
              <w:lastRenderedPageBreak/>
              <w:t>2</w:t>
            </w:r>
          </w:p>
        </w:tc>
        <w:tc>
          <w:tcPr>
            <w:tcW w:w="2673" w:type="dxa"/>
          </w:tcPr>
          <w:p w:rsidR="00F60E0C" w:rsidRPr="00204E7C" w:rsidRDefault="00F60E0C" w:rsidP="00572185">
            <w:pPr>
              <w:pStyle w:val="rvps2"/>
              <w:shd w:val="clear" w:color="auto" w:fill="FFFFFF"/>
              <w:spacing w:before="0" w:beforeAutospacing="0" w:after="0" w:afterAutospacing="0"/>
              <w:rPr>
                <w:b/>
                <w:noProof/>
                <w:color w:val="000000"/>
                <w:sz w:val="28"/>
                <w:szCs w:val="28"/>
              </w:rPr>
            </w:pPr>
            <w:r w:rsidRPr="00204E7C">
              <w:rPr>
                <w:b/>
                <w:noProof/>
                <w:color w:val="000000"/>
                <w:sz w:val="28"/>
                <w:szCs w:val="28"/>
              </w:rPr>
              <w:t xml:space="preserve">Опис та приклади формальних (несуттєвих) помилок, допущення яких учасниками не призведе до відхилення їх пропозицій. </w:t>
            </w:r>
          </w:p>
        </w:tc>
        <w:tc>
          <w:tcPr>
            <w:tcW w:w="7392" w:type="dxa"/>
          </w:tcPr>
          <w:p w:rsidR="00F60E0C" w:rsidRPr="00204E7C" w:rsidRDefault="00F60E0C" w:rsidP="006C5481">
            <w:pPr>
              <w:pStyle w:val="12"/>
              <w:widowControl w:val="0"/>
              <w:pBdr>
                <w:top w:val="nil"/>
                <w:left w:val="nil"/>
                <w:bottom w:val="nil"/>
                <w:right w:val="nil"/>
                <w:between w:val="nil"/>
              </w:pBdr>
              <w:spacing w:line="240" w:lineRule="auto"/>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Відхилення</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пропозицій</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учасників</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здійснюється у відповідності до частин 13, 14</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статті 14 Закону.</w:t>
            </w:r>
          </w:p>
          <w:p w:rsidR="00F60E0C" w:rsidRPr="00204E7C" w:rsidRDefault="00F60E0C" w:rsidP="006C5481">
            <w:pPr>
              <w:pStyle w:val="rvps2"/>
              <w:spacing w:before="0" w:beforeAutospacing="0" w:after="0" w:afterAutospacing="0"/>
              <w:jc w:val="both"/>
              <w:rPr>
                <w:noProof/>
                <w:sz w:val="28"/>
                <w:szCs w:val="28"/>
              </w:rPr>
            </w:pPr>
            <w:r w:rsidRPr="00204E7C">
              <w:rPr>
                <w:noProof/>
                <w:sz w:val="28"/>
                <w:szCs w:val="28"/>
              </w:rPr>
              <w:t>Не призведе до відхилення пропозиції учасника наявність у ній формальних (несуттєвих) помилок, пов’язаних з оформленням пропозиції, що не впливають на зміст пропозиції, а саме - технічні помилки та описки.</w:t>
            </w:r>
          </w:p>
          <w:p w:rsidR="00F60E0C" w:rsidRPr="00204E7C" w:rsidRDefault="00F60E0C" w:rsidP="006C5481">
            <w:pPr>
              <w:pStyle w:val="rvps2"/>
              <w:spacing w:before="0" w:beforeAutospacing="0" w:after="0" w:afterAutospacing="0"/>
              <w:jc w:val="both"/>
              <w:rPr>
                <w:noProof/>
                <w:color w:val="FF0000"/>
                <w:sz w:val="28"/>
                <w:szCs w:val="28"/>
              </w:rPr>
            </w:pPr>
            <w:r w:rsidRPr="00204E7C">
              <w:rPr>
                <w:noProof/>
                <w:sz w:val="28"/>
                <w:szCs w:val="28"/>
              </w:rPr>
              <w:t xml:space="preserve">    Такі формальні помилки зазначені в «Переліку формальних помилок», затвердженому наказом Міністерства розвітку економіки, торгівлі та сільського господарства України від 15.04.2020 № 710 «Про затвердження Переліку формальних помилок».</w:t>
            </w:r>
          </w:p>
          <w:p w:rsidR="00F60E0C" w:rsidRPr="00204E7C" w:rsidRDefault="00F60E0C" w:rsidP="006C5481">
            <w:pPr>
              <w:pStyle w:val="rvps2"/>
              <w:spacing w:before="0" w:beforeAutospacing="0" w:after="0" w:afterAutospacing="0"/>
              <w:jc w:val="both"/>
              <w:rPr>
                <w:noProof/>
                <w:sz w:val="28"/>
                <w:szCs w:val="28"/>
              </w:rPr>
            </w:pPr>
          </w:p>
        </w:tc>
      </w:tr>
      <w:tr w:rsidR="00F60E0C" w:rsidRPr="00204E7C" w:rsidTr="0058700C">
        <w:trPr>
          <w:trHeight w:val="1620"/>
        </w:trPr>
        <w:tc>
          <w:tcPr>
            <w:tcW w:w="675" w:type="dxa"/>
          </w:tcPr>
          <w:p w:rsidR="00F60E0C" w:rsidRPr="00204E7C" w:rsidRDefault="00F60E0C" w:rsidP="0080757B">
            <w:pPr>
              <w:rPr>
                <w:noProof/>
                <w:sz w:val="28"/>
                <w:szCs w:val="28"/>
              </w:rPr>
            </w:pPr>
            <w:r w:rsidRPr="00204E7C">
              <w:rPr>
                <w:noProof/>
                <w:sz w:val="28"/>
                <w:szCs w:val="28"/>
              </w:rPr>
              <w:t>3</w:t>
            </w:r>
          </w:p>
        </w:tc>
        <w:tc>
          <w:tcPr>
            <w:tcW w:w="2673" w:type="dxa"/>
          </w:tcPr>
          <w:p w:rsidR="00F60E0C" w:rsidRPr="00204E7C" w:rsidRDefault="00F60E0C" w:rsidP="007F5983">
            <w:pPr>
              <w:rPr>
                <w:noProof/>
                <w:color w:val="000000"/>
                <w:sz w:val="28"/>
                <w:szCs w:val="28"/>
              </w:rPr>
            </w:pPr>
            <w:r w:rsidRPr="00204E7C">
              <w:rPr>
                <w:noProof/>
                <w:color w:val="000000"/>
                <w:sz w:val="28"/>
                <w:szCs w:val="28"/>
              </w:rPr>
              <w:t>Розмір та умови надання забезпечення пропозицій учасників (якщо замовник вимагає його надати)</w:t>
            </w:r>
          </w:p>
          <w:p w:rsidR="00F60E0C" w:rsidRPr="00204E7C" w:rsidRDefault="00F60E0C" w:rsidP="007F5983">
            <w:pPr>
              <w:rPr>
                <w:noProof/>
                <w:sz w:val="28"/>
                <w:szCs w:val="28"/>
              </w:rPr>
            </w:pPr>
          </w:p>
        </w:tc>
        <w:tc>
          <w:tcPr>
            <w:tcW w:w="7392" w:type="dxa"/>
          </w:tcPr>
          <w:p w:rsidR="00F60E0C" w:rsidRPr="00204E7C" w:rsidRDefault="00F60E0C" w:rsidP="006C5481">
            <w:pPr>
              <w:pStyle w:val="rvps2"/>
              <w:spacing w:before="0" w:beforeAutospacing="0" w:after="0" w:afterAutospacing="0"/>
              <w:jc w:val="both"/>
              <w:rPr>
                <w:noProof/>
                <w:color w:val="FF0000"/>
                <w:sz w:val="28"/>
                <w:szCs w:val="28"/>
              </w:rPr>
            </w:pPr>
            <w:r w:rsidRPr="00204E7C">
              <w:rPr>
                <w:noProof/>
                <w:color w:val="000000"/>
                <w:sz w:val="28"/>
                <w:szCs w:val="28"/>
              </w:rPr>
              <w:t>Не вимагається</w:t>
            </w:r>
          </w:p>
          <w:p w:rsidR="00F60E0C" w:rsidRPr="00204E7C" w:rsidRDefault="00F60E0C" w:rsidP="006C5481">
            <w:pPr>
              <w:pStyle w:val="rvps2"/>
              <w:jc w:val="both"/>
              <w:rPr>
                <w:noProof/>
                <w:sz w:val="28"/>
                <w:szCs w:val="28"/>
              </w:rPr>
            </w:pPr>
          </w:p>
        </w:tc>
      </w:tr>
      <w:tr w:rsidR="00F60E0C" w:rsidRPr="00204E7C" w:rsidTr="0058700C">
        <w:trPr>
          <w:trHeight w:val="1545"/>
        </w:trPr>
        <w:tc>
          <w:tcPr>
            <w:tcW w:w="675" w:type="dxa"/>
          </w:tcPr>
          <w:p w:rsidR="00F60E0C" w:rsidRPr="00204E7C" w:rsidRDefault="00F60E0C" w:rsidP="0080757B">
            <w:pPr>
              <w:rPr>
                <w:noProof/>
                <w:sz w:val="28"/>
                <w:szCs w:val="28"/>
              </w:rPr>
            </w:pPr>
            <w:r w:rsidRPr="00204E7C">
              <w:rPr>
                <w:noProof/>
                <w:sz w:val="28"/>
                <w:szCs w:val="28"/>
              </w:rPr>
              <w:t>4</w:t>
            </w:r>
          </w:p>
        </w:tc>
        <w:tc>
          <w:tcPr>
            <w:tcW w:w="2673" w:type="dxa"/>
          </w:tcPr>
          <w:p w:rsidR="00F60E0C" w:rsidRPr="00204E7C" w:rsidRDefault="00F60E0C" w:rsidP="007F5983">
            <w:pPr>
              <w:rPr>
                <w:noProof/>
                <w:color w:val="000000"/>
                <w:sz w:val="28"/>
                <w:szCs w:val="28"/>
              </w:rPr>
            </w:pPr>
            <w:r w:rsidRPr="00204E7C">
              <w:rPr>
                <w:noProof/>
                <w:color w:val="000000"/>
                <w:sz w:val="28"/>
                <w:szCs w:val="28"/>
              </w:rPr>
              <w:t>Розмір та умови надання забезпечення виконання договору про закупівлю (якщо замовник вимагає його надати)</w:t>
            </w:r>
          </w:p>
          <w:p w:rsidR="00F60E0C" w:rsidRPr="00204E7C" w:rsidRDefault="00F60E0C" w:rsidP="007F5983">
            <w:pPr>
              <w:rPr>
                <w:noProof/>
                <w:color w:val="000000"/>
                <w:sz w:val="28"/>
                <w:szCs w:val="28"/>
              </w:rPr>
            </w:pPr>
          </w:p>
        </w:tc>
        <w:tc>
          <w:tcPr>
            <w:tcW w:w="7392" w:type="dxa"/>
          </w:tcPr>
          <w:p w:rsidR="00F60E0C" w:rsidRPr="00204E7C" w:rsidRDefault="00F60E0C" w:rsidP="00B10727">
            <w:pPr>
              <w:pStyle w:val="rvps2"/>
              <w:spacing w:before="0" w:beforeAutospacing="0" w:after="0" w:afterAutospacing="0"/>
              <w:jc w:val="both"/>
              <w:rPr>
                <w:noProof/>
                <w:color w:val="FF0000"/>
                <w:sz w:val="28"/>
                <w:szCs w:val="28"/>
              </w:rPr>
            </w:pPr>
            <w:r w:rsidRPr="00204E7C">
              <w:rPr>
                <w:noProof/>
                <w:color w:val="000000"/>
                <w:sz w:val="28"/>
                <w:szCs w:val="28"/>
              </w:rPr>
              <w:t>Не вимагається</w:t>
            </w:r>
          </w:p>
          <w:p w:rsidR="00F60E0C" w:rsidRPr="00204E7C" w:rsidRDefault="00F60E0C" w:rsidP="006C5481">
            <w:pPr>
              <w:pStyle w:val="rvps2"/>
              <w:jc w:val="both"/>
              <w:rPr>
                <w:noProof/>
                <w:color w:val="000000"/>
                <w:sz w:val="28"/>
                <w:szCs w:val="28"/>
              </w:rPr>
            </w:pPr>
          </w:p>
          <w:p w:rsidR="00F60E0C" w:rsidRPr="00204E7C" w:rsidRDefault="00F60E0C" w:rsidP="006C5481">
            <w:pPr>
              <w:pStyle w:val="rvps2"/>
              <w:jc w:val="both"/>
              <w:rPr>
                <w:noProof/>
                <w:color w:val="000000"/>
                <w:sz w:val="28"/>
                <w:szCs w:val="28"/>
              </w:rPr>
            </w:pPr>
          </w:p>
        </w:tc>
      </w:tr>
      <w:tr w:rsidR="00F60E0C" w:rsidRPr="00204E7C" w:rsidTr="0058700C">
        <w:trPr>
          <w:trHeight w:val="648"/>
        </w:trPr>
        <w:tc>
          <w:tcPr>
            <w:tcW w:w="675" w:type="dxa"/>
          </w:tcPr>
          <w:p w:rsidR="00F60E0C" w:rsidRPr="00204E7C" w:rsidRDefault="00F60E0C" w:rsidP="0080757B">
            <w:pPr>
              <w:rPr>
                <w:noProof/>
                <w:sz w:val="28"/>
                <w:szCs w:val="28"/>
              </w:rPr>
            </w:pPr>
            <w:r w:rsidRPr="00204E7C">
              <w:rPr>
                <w:noProof/>
                <w:sz w:val="28"/>
                <w:szCs w:val="28"/>
              </w:rPr>
              <w:lastRenderedPageBreak/>
              <w:t>5</w:t>
            </w:r>
          </w:p>
        </w:tc>
        <w:tc>
          <w:tcPr>
            <w:tcW w:w="2673" w:type="dxa"/>
          </w:tcPr>
          <w:p w:rsidR="00F60E0C" w:rsidRPr="00204E7C" w:rsidRDefault="00F60E0C" w:rsidP="007F5983">
            <w:pPr>
              <w:rPr>
                <w:noProof/>
                <w:color w:val="000000"/>
                <w:sz w:val="28"/>
                <w:szCs w:val="28"/>
              </w:rPr>
            </w:pPr>
            <w:r w:rsidRPr="00204E7C">
              <w:rPr>
                <w:noProof/>
                <w:color w:val="000000"/>
                <w:sz w:val="28"/>
                <w:szCs w:val="2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F60E0C" w:rsidRPr="00204E7C" w:rsidRDefault="00F60E0C" w:rsidP="007F5983">
            <w:pPr>
              <w:rPr>
                <w:noProof/>
                <w:color w:val="000000"/>
                <w:sz w:val="28"/>
                <w:szCs w:val="28"/>
              </w:rPr>
            </w:pPr>
          </w:p>
        </w:tc>
        <w:tc>
          <w:tcPr>
            <w:tcW w:w="7392" w:type="dxa"/>
          </w:tcPr>
          <w:p w:rsidR="00F60E0C" w:rsidRPr="00204E7C" w:rsidRDefault="00F60E0C" w:rsidP="00B10727">
            <w:pPr>
              <w:pStyle w:val="rvps2"/>
              <w:spacing w:before="0" w:beforeAutospacing="0" w:after="0" w:afterAutospacing="0"/>
              <w:jc w:val="both"/>
              <w:rPr>
                <w:noProof/>
                <w:color w:val="000000"/>
                <w:sz w:val="28"/>
                <w:szCs w:val="28"/>
              </w:rPr>
            </w:pPr>
            <w:r w:rsidRPr="00204E7C">
              <w:rPr>
                <w:noProof/>
                <w:color w:val="000000"/>
                <w:sz w:val="28"/>
                <w:szCs w:val="28"/>
              </w:rPr>
              <w:t xml:space="preserve">5.1. Розмір мінімального кроку пониження ціни під час електронного аукціону складає – </w:t>
            </w:r>
            <w:r w:rsidRPr="00204E7C">
              <w:rPr>
                <w:noProof/>
                <w:sz w:val="28"/>
                <w:szCs w:val="28"/>
              </w:rPr>
              <w:t>0,5 відсотка від очікуваної вартості закупівлі.</w:t>
            </w:r>
          </w:p>
          <w:p w:rsidR="00F60E0C" w:rsidRPr="00204E7C" w:rsidRDefault="00F60E0C" w:rsidP="00B10727">
            <w:pPr>
              <w:pStyle w:val="rvps2"/>
              <w:jc w:val="both"/>
              <w:rPr>
                <w:noProof/>
                <w:color w:val="000000"/>
                <w:sz w:val="28"/>
                <w:szCs w:val="28"/>
              </w:rPr>
            </w:pPr>
            <w:r w:rsidRPr="00204E7C">
              <w:rPr>
                <w:noProof/>
                <w:color w:val="000000"/>
                <w:sz w:val="28"/>
                <w:szCs w:val="28"/>
              </w:rPr>
              <w:t>5.2.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F60E0C" w:rsidRPr="00204E7C" w:rsidTr="00285F3D">
        <w:tc>
          <w:tcPr>
            <w:tcW w:w="10740" w:type="dxa"/>
            <w:gridSpan w:val="3"/>
            <w:shd w:val="clear" w:color="auto" w:fill="BFBFBF" w:themeFill="background1" w:themeFillShade="BF"/>
          </w:tcPr>
          <w:p w:rsidR="00F60E0C" w:rsidRPr="00204E7C" w:rsidRDefault="00F60E0C" w:rsidP="00F60E0C">
            <w:pPr>
              <w:jc w:val="center"/>
              <w:rPr>
                <w:noProof/>
                <w:sz w:val="28"/>
                <w:szCs w:val="28"/>
              </w:rPr>
            </w:pPr>
            <w:r w:rsidRPr="00204E7C">
              <w:rPr>
                <w:b/>
                <w:noProof/>
                <w:sz w:val="28"/>
                <w:szCs w:val="28"/>
              </w:rPr>
              <w:t>VI. Результати закупівлі та укладання договору про закупівлю</w:t>
            </w:r>
          </w:p>
        </w:tc>
      </w:tr>
      <w:tr w:rsidR="00F60E0C" w:rsidRPr="00204E7C" w:rsidTr="0058700C">
        <w:tc>
          <w:tcPr>
            <w:tcW w:w="675" w:type="dxa"/>
          </w:tcPr>
          <w:p w:rsidR="00F60E0C" w:rsidRPr="00204E7C" w:rsidRDefault="00F60E0C" w:rsidP="0080757B">
            <w:pPr>
              <w:rPr>
                <w:noProof/>
                <w:sz w:val="28"/>
                <w:szCs w:val="28"/>
              </w:rPr>
            </w:pPr>
            <w:r w:rsidRPr="00204E7C">
              <w:rPr>
                <w:noProof/>
                <w:sz w:val="28"/>
                <w:szCs w:val="28"/>
              </w:rPr>
              <w:t>1</w:t>
            </w:r>
          </w:p>
        </w:tc>
        <w:tc>
          <w:tcPr>
            <w:tcW w:w="2673" w:type="dxa"/>
          </w:tcPr>
          <w:p w:rsidR="00F60E0C" w:rsidRPr="00204E7C" w:rsidRDefault="00F60E0C" w:rsidP="0045664F">
            <w:pPr>
              <w:rPr>
                <w:b/>
                <w:noProof/>
                <w:sz w:val="28"/>
                <w:szCs w:val="28"/>
              </w:rPr>
            </w:pPr>
            <w:r w:rsidRPr="00204E7C">
              <w:rPr>
                <w:b/>
                <w:noProof/>
                <w:sz w:val="28"/>
                <w:szCs w:val="28"/>
              </w:rPr>
              <w:t>Відміна закупівлі</w:t>
            </w:r>
          </w:p>
        </w:tc>
        <w:tc>
          <w:tcPr>
            <w:tcW w:w="7392" w:type="dxa"/>
          </w:tcPr>
          <w:p w:rsidR="00F60E0C" w:rsidRPr="00204E7C" w:rsidRDefault="00F60E0C" w:rsidP="006C5481">
            <w:pPr>
              <w:pStyle w:val="12"/>
              <w:widowControl w:val="0"/>
              <w:pBdr>
                <w:top w:val="nil"/>
                <w:left w:val="nil"/>
                <w:bottom w:val="nil"/>
                <w:right w:val="nil"/>
                <w:between w:val="nil"/>
              </w:pBdr>
              <w:spacing w:line="240" w:lineRule="auto"/>
              <w:jc w:val="both"/>
              <w:rPr>
                <w:rFonts w:ascii="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Відміна</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спрощеної закупівлі здійснюється у відповідності до частин</w:t>
            </w:r>
            <w:r w:rsidR="00FC5EAA">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17, 18 статті 14 Закону.</w:t>
            </w:r>
          </w:p>
        </w:tc>
      </w:tr>
      <w:tr w:rsidR="00F60E0C" w:rsidRPr="00204E7C" w:rsidTr="0058700C">
        <w:tc>
          <w:tcPr>
            <w:tcW w:w="675" w:type="dxa"/>
          </w:tcPr>
          <w:p w:rsidR="00F60E0C" w:rsidRPr="00204E7C" w:rsidRDefault="00F60E0C" w:rsidP="0080757B">
            <w:pPr>
              <w:rPr>
                <w:noProof/>
                <w:sz w:val="28"/>
                <w:szCs w:val="28"/>
              </w:rPr>
            </w:pPr>
            <w:r w:rsidRPr="00204E7C">
              <w:rPr>
                <w:noProof/>
                <w:sz w:val="28"/>
                <w:szCs w:val="28"/>
              </w:rPr>
              <w:t>2</w:t>
            </w:r>
          </w:p>
        </w:tc>
        <w:tc>
          <w:tcPr>
            <w:tcW w:w="2673" w:type="dxa"/>
          </w:tcPr>
          <w:p w:rsidR="00F60E0C" w:rsidRPr="00204E7C" w:rsidRDefault="00F60E0C" w:rsidP="0080757B">
            <w:pPr>
              <w:rPr>
                <w:b/>
                <w:noProof/>
                <w:sz w:val="28"/>
                <w:szCs w:val="28"/>
              </w:rPr>
            </w:pPr>
            <w:r w:rsidRPr="00204E7C">
              <w:rPr>
                <w:b/>
                <w:noProof/>
                <w:sz w:val="28"/>
                <w:szCs w:val="28"/>
              </w:rPr>
              <w:t>Строк укладання договору</w:t>
            </w:r>
          </w:p>
        </w:tc>
        <w:tc>
          <w:tcPr>
            <w:tcW w:w="7392" w:type="dxa"/>
          </w:tcPr>
          <w:p w:rsidR="00F60E0C" w:rsidRPr="00204E7C" w:rsidRDefault="00F60E0C" w:rsidP="006C5481">
            <w:pPr>
              <w:pStyle w:val="12"/>
              <w:widowControl w:val="0"/>
              <w:pBdr>
                <w:top w:val="nil"/>
                <w:left w:val="nil"/>
                <w:bottom w:val="nil"/>
                <w:right w:val="nil"/>
                <w:between w:val="nil"/>
              </w:pBdr>
              <w:spacing w:line="240" w:lineRule="auto"/>
              <w:jc w:val="both"/>
              <w:rPr>
                <w:rFonts w:ascii="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Не пізніше ніж через 20 днів з дня прийняття рішення про намір укласти договір про закупівлю.</w:t>
            </w:r>
          </w:p>
        </w:tc>
      </w:tr>
      <w:tr w:rsidR="00F60E0C" w:rsidRPr="00204E7C" w:rsidTr="0058700C">
        <w:tc>
          <w:tcPr>
            <w:tcW w:w="675" w:type="dxa"/>
          </w:tcPr>
          <w:p w:rsidR="00F60E0C" w:rsidRPr="00204E7C" w:rsidRDefault="00F60E0C" w:rsidP="0080757B">
            <w:pPr>
              <w:rPr>
                <w:noProof/>
                <w:sz w:val="28"/>
                <w:szCs w:val="28"/>
              </w:rPr>
            </w:pPr>
            <w:r w:rsidRPr="00204E7C">
              <w:rPr>
                <w:noProof/>
                <w:sz w:val="28"/>
                <w:szCs w:val="28"/>
              </w:rPr>
              <w:t>3</w:t>
            </w:r>
          </w:p>
        </w:tc>
        <w:tc>
          <w:tcPr>
            <w:tcW w:w="2673" w:type="dxa"/>
          </w:tcPr>
          <w:p w:rsidR="00F60E0C" w:rsidRPr="00204E7C" w:rsidRDefault="00F60E0C" w:rsidP="0080757B">
            <w:pPr>
              <w:rPr>
                <w:b/>
                <w:noProof/>
                <w:sz w:val="28"/>
                <w:szCs w:val="28"/>
              </w:rPr>
            </w:pPr>
            <w:r w:rsidRPr="00204E7C">
              <w:rPr>
                <w:b/>
                <w:noProof/>
                <w:sz w:val="28"/>
                <w:szCs w:val="28"/>
              </w:rPr>
              <w:t>Проект договору про закупівлю</w:t>
            </w:r>
          </w:p>
        </w:tc>
        <w:tc>
          <w:tcPr>
            <w:tcW w:w="7392" w:type="dxa"/>
          </w:tcPr>
          <w:p w:rsidR="00F60E0C" w:rsidRPr="00204E7C" w:rsidRDefault="00F60E0C" w:rsidP="006C5481">
            <w:pPr>
              <w:jc w:val="both"/>
              <w:rPr>
                <w:noProof/>
                <w:sz w:val="28"/>
                <w:szCs w:val="28"/>
              </w:rPr>
            </w:pPr>
            <w:r w:rsidRPr="00204E7C">
              <w:rPr>
                <w:noProof/>
                <w:sz w:val="28"/>
                <w:szCs w:val="28"/>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BE65A5">
              <w:rPr>
                <w:noProof/>
                <w:sz w:val="28"/>
                <w:szCs w:val="28"/>
              </w:rPr>
              <w:t xml:space="preserve"> та відповідно до Постанови КМУ №169 від 28.02.2022</w:t>
            </w:r>
            <w:r w:rsidRPr="00204E7C">
              <w:rPr>
                <w:noProof/>
                <w:sz w:val="28"/>
                <w:szCs w:val="28"/>
              </w:rPr>
              <w:t>.</w:t>
            </w:r>
          </w:p>
          <w:p w:rsidR="00F60E0C" w:rsidRPr="00204E7C" w:rsidRDefault="00F60E0C" w:rsidP="006C5481">
            <w:pPr>
              <w:jc w:val="both"/>
              <w:rPr>
                <w:noProof/>
                <w:sz w:val="28"/>
                <w:szCs w:val="28"/>
              </w:rPr>
            </w:pPr>
            <w:r w:rsidRPr="00204E7C">
              <w:rPr>
                <w:noProof/>
                <w:sz w:val="28"/>
                <w:szCs w:val="28"/>
              </w:rPr>
              <w:t>Проект договору про закупівлю зазначено у додатку № 3.</w:t>
            </w:r>
          </w:p>
          <w:p w:rsidR="00F60E0C" w:rsidRPr="00204E7C" w:rsidRDefault="00F60E0C" w:rsidP="006C5481">
            <w:pPr>
              <w:pStyle w:val="12"/>
              <w:widowControl w:val="0"/>
              <w:pBdr>
                <w:top w:val="nil"/>
                <w:left w:val="nil"/>
                <w:bottom w:val="nil"/>
                <w:right w:val="nil"/>
                <w:between w:val="nil"/>
              </w:pBdr>
              <w:spacing w:line="240" w:lineRule="auto"/>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Переможець</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спрощеної</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закупівлі</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під час укладення договору про закупівлю повинен надати:</w:t>
            </w:r>
          </w:p>
          <w:p w:rsidR="00F60E0C" w:rsidRPr="00204E7C" w:rsidRDefault="00F60E0C" w:rsidP="006C5481">
            <w:pPr>
              <w:jc w:val="both"/>
              <w:rPr>
                <w:noProof/>
                <w:sz w:val="28"/>
                <w:szCs w:val="28"/>
              </w:rPr>
            </w:pPr>
            <w:r w:rsidRPr="00204E7C">
              <w:rPr>
                <w:noProof/>
                <w:sz w:val="28"/>
                <w:szCs w:val="28"/>
              </w:rPr>
              <w:t>1. Копія(ї) документа(тів), що підтверджує(ють) правомочність посадової особи або представника учасника  закупівлі (вказаних у «Відомостях про учасника» (додаток     № 2)</w:t>
            </w:r>
            <w:r w:rsidR="00E34466" w:rsidRPr="00204E7C">
              <w:rPr>
                <w:noProof/>
                <w:sz w:val="28"/>
                <w:szCs w:val="28"/>
              </w:rPr>
              <w:t xml:space="preserve"> </w:t>
            </w:r>
            <w:r w:rsidRPr="00204E7C">
              <w:rPr>
                <w:noProof/>
                <w:sz w:val="28"/>
                <w:szCs w:val="28"/>
              </w:rPr>
              <w:t xml:space="preserve">щодо підпису договору - будь який документ(ти) з переліку: виписка з протоколу засновників, наказ про призначення, довіреність, доручення, довідка чи іншій документ, що підтверджує повноваження такої особи учасника на підписання договору </w:t>
            </w:r>
            <w:r w:rsidRPr="00204E7C">
              <w:rPr>
                <w:i/>
                <w:noProof/>
                <w:sz w:val="28"/>
                <w:szCs w:val="28"/>
              </w:rPr>
              <w:t>(для юридичних осіб)</w:t>
            </w:r>
            <w:r w:rsidRPr="00204E7C">
              <w:rPr>
                <w:noProof/>
                <w:sz w:val="28"/>
                <w:szCs w:val="28"/>
              </w:rPr>
              <w:t>;</w:t>
            </w:r>
          </w:p>
          <w:p w:rsidR="00E34466" w:rsidRPr="00204E7C" w:rsidRDefault="00F60E0C" w:rsidP="006C5481">
            <w:pPr>
              <w:pStyle w:val="12"/>
              <w:widowControl w:val="0"/>
              <w:pBdr>
                <w:top w:val="nil"/>
                <w:left w:val="nil"/>
                <w:bottom w:val="nil"/>
                <w:right w:val="nil"/>
                <w:between w:val="nil"/>
              </w:pBdr>
              <w:spacing w:line="240" w:lineRule="auto"/>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 xml:space="preserve">     2. Копію</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ліцензії</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або документа дозвільного характеру(у разі</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їхн</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аявності) на провадження</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певного виду господарської</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діяльності, якщо</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отримання</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дозволу</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або</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ліцензії на провадження такого виду діяльності</w:t>
            </w:r>
            <w:r w:rsidR="00E34466" w:rsidRPr="00204E7C">
              <w:rPr>
                <w:rFonts w:ascii="Times New Roman" w:eastAsia="Times New Roman" w:hAnsi="Times New Roman" w:cs="Times New Roman"/>
                <w:noProof/>
                <w:color w:val="auto"/>
                <w:sz w:val="28"/>
                <w:szCs w:val="28"/>
                <w:lang w:val="uk-UA"/>
              </w:rPr>
              <w:t xml:space="preserve"> </w:t>
            </w:r>
            <w:r w:rsidRPr="00204E7C">
              <w:rPr>
                <w:rFonts w:ascii="Times New Roman" w:eastAsia="Times New Roman" w:hAnsi="Times New Roman" w:cs="Times New Roman"/>
                <w:noProof/>
                <w:color w:val="auto"/>
                <w:sz w:val="28"/>
                <w:szCs w:val="28"/>
                <w:lang w:val="uk-UA"/>
              </w:rPr>
              <w:t>передбачено законом.</w:t>
            </w:r>
            <w:r w:rsidR="00E34466" w:rsidRPr="00204E7C">
              <w:rPr>
                <w:rFonts w:ascii="Times New Roman" w:eastAsia="Times New Roman" w:hAnsi="Times New Roman" w:cs="Times New Roman"/>
                <w:noProof/>
                <w:color w:val="auto"/>
                <w:sz w:val="28"/>
                <w:szCs w:val="28"/>
                <w:lang w:val="uk-UA"/>
              </w:rPr>
              <w:t xml:space="preserve"> </w:t>
            </w:r>
          </w:p>
          <w:p w:rsidR="00F60E0C" w:rsidRPr="00204E7C" w:rsidRDefault="00F60E0C" w:rsidP="006C5481">
            <w:pPr>
              <w:pStyle w:val="12"/>
              <w:widowControl w:val="0"/>
              <w:pBdr>
                <w:top w:val="nil"/>
                <w:left w:val="nil"/>
                <w:bottom w:val="nil"/>
                <w:right w:val="nil"/>
                <w:between w:val="nil"/>
              </w:pBdr>
              <w:spacing w:line="240" w:lineRule="auto"/>
              <w:jc w:val="both"/>
              <w:rPr>
                <w:rFonts w:ascii="Times New Roman" w:eastAsia="Times New Roman" w:hAnsi="Times New Roman" w:cs="Times New Roman"/>
                <w:noProof/>
                <w:color w:val="auto"/>
                <w:sz w:val="28"/>
                <w:szCs w:val="28"/>
                <w:lang w:val="uk-UA"/>
              </w:rPr>
            </w:pPr>
            <w:r w:rsidRPr="00204E7C">
              <w:rPr>
                <w:rFonts w:ascii="Times New Roman" w:eastAsia="Times New Roman" w:hAnsi="Times New Roman" w:cs="Times New Roman"/>
                <w:noProof/>
                <w:color w:val="auto"/>
                <w:sz w:val="28"/>
                <w:szCs w:val="28"/>
                <w:lang w:val="uk-UA"/>
              </w:rPr>
              <w:t>(Можливо надання довідки у довільній формі з посиланням на веб-сайт відповідного органу ліцензування</w:t>
            </w:r>
            <w:r w:rsidR="0099354F" w:rsidRPr="00204E7C">
              <w:rPr>
                <w:rFonts w:ascii="Times New Roman" w:eastAsia="Times New Roman" w:hAnsi="Times New Roman" w:cs="Times New Roman"/>
                <w:noProof/>
                <w:color w:val="auto"/>
                <w:sz w:val="28"/>
                <w:szCs w:val="28"/>
                <w:lang w:val="uk-UA"/>
              </w:rPr>
              <w:t>,</w:t>
            </w:r>
            <w:r w:rsidRPr="00204E7C">
              <w:rPr>
                <w:rFonts w:ascii="Times New Roman" w:eastAsia="Times New Roman" w:hAnsi="Times New Roman" w:cs="Times New Roman"/>
                <w:noProof/>
                <w:color w:val="auto"/>
                <w:sz w:val="28"/>
                <w:szCs w:val="28"/>
                <w:lang w:val="uk-UA"/>
              </w:rPr>
              <w:t xml:space="preserve"> де міститься інформація щодо наявності у учасника права на провадження визначеного ним виду господарської діяльності, що підлягає ліцензуванню (наявності дозволу). </w:t>
            </w:r>
          </w:p>
          <w:p w:rsidR="00F60E0C" w:rsidRPr="00204E7C" w:rsidRDefault="00F60E0C" w:rsidP="006C5481">
            <w:pPr>
              <w:jc w:val="both"/>
              <w:rPr>
                <w:noProof/>
                <w:sz w:val="28"/>
                <w:szCs w:val="28"/>
              </w:rPr>
            </w:pPr>
            <w:r w:rsidRPr="00204E7C">
              <w:rPr>
                <w:noProof/>
                <w:sz w:val="28"/>
                <w:szCs w:val="28"/>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F60E0C" w:rsidRPr="00204E7C" w:rsidTr="0058700C">
        <w:tc>
          <w:tcPr>
            <w:tcW w:w="675" w:type="dxa"/>
          </w:tcPr>
          <w:p w:rsidR="00F60E0C" w:rsidRPr="00204E7C" w:rsidRDefault="00F60E0C" w:rsidP="0080757B">
            <w:pPr>
              <w:rPr>
                <w:noProof/>
                <w:sz w:val="28"/>
                <w:szCs w:val="28"/>
              </w:rPr>
            </w:pPr>
            <w:r w:rsidRPr="00204E7C">
              <w:rPr>
                <w:noProof/>
                <w:sz w:val="28"/>
                <w:szCs w:val="28"/>
              </w:rPr>
              <w:t>4</w:t>
            </w:r>
          </w:p>
        </w:tc>
        <w:tc>
          <w:tcPr>
            <w:tcW w:w="2673" w:type="dxa"/>
          </w:tcPr>
          <w:p w:rsidR="00F60E0C" w:rsidRPr="00204E7C" w:rsidRDefault="00F60E0C" w:rsidP="0080757B">
            <w:pPr>
              <w:rPr>
                <w:b/>
                <w:noProof/>
                <w:sz w:val="28"/>
                <w:szCs w:val="28"/>
              </w:rPr>
            </w:pPr>
            <w:r w:rsidRPr="00204E7C">
              <w:rPr>
                <w:b/>
                <w:noProof/>
                <w:sz w:val="28"/>
                <w:szCs w:val="28"/>
              </w:rPr>
              <w:t xml:space="preserve">Істотні умови, що обов’язково </w:t>
            </w:r>
            <w:r w:rsidRPr="00204E7C">
              <w:rPr>
                <w:b/>
                <w:noProof/>
                <w:sz w:val="28"/>
                <w:szCs w:val="28"/>
              </w:rPr>
              <w:lastRenderedPageBreak/>
              <w:t>включаються до договору про закупівлю</w:t>
            </w:r>
          </w:p>
        </w:tc>
        <w:tc>
          <w:tcPr>
            <w:tcW w:w="7392" w:type="dxa"/>
          </w:tcPr>
          <w:p w:rsidR="00F60E0C" w:rsidRPr="00204E7C" w:rsidRDefault="00F60E0C" w:rsidP="006C5481">
            <w:pPr>
              <w:pStyle w:val="afc"/>
              <w:spacing w:before="0" w:beforeAutospacing="0" w:after="0" w:afterAutospacing="0"/>
              <w:jc w:val="both"/>
              <w:rPr>
                <w:noProof/>
                <w:sz w:val="28"/>
                <w:szCs w:val="28"/>
              </w:rPr>
            </w:pPr>
            <w:r w:rsidRPr="00204E7C">
              <w:rPr>
                <w:noProof/>
                <w:sz w:val="28"/>
                <w:szCs w:val="28"/>
              </w:rPr>
              <w:lastRenderedPageBreak/>
              <w:t xml:space="preserve">   Відповідно до ст. 180 Господарського кодексу України істотними умовами договору є:</w:t>
            </w:r>
          </w:p>
          <w:p w:rsidR="00F60E0C" w:rsidRPr="00204E7C" w:rsidRDefault="00F60E0C" w:rsidP="006C5481">
            <w:pPr>
              <w:pStyle w:val="afc"/>
              <w:spacing w:before="0" w:beforeAutospacing="0" w:after="0" w:afterAutospacing="0"/>
              <w:jc w:val="both"/>
              <w:rPr>
                <w:noProof/>
                <w:sz w:val="28"/>
                <w:szCs w:val="28"/>
              </w:rPr>
            </w:pPr>
            <w:r w:rsidRPr="00204E7C">
              <w:rPr>
                <w:noProof/>
                <w:sz w:val="28"/>
                <w:szCs w:val="28"/>
              </w:rPr>
              <w:lastRenderedPageBreak/>
              <w:t xml:space="preserve">   - предмет договору (найменування та кількість товару, а також вимоги до його якості);</w:t>
            </w:r>
          </w:p>
          <w:p w:rsidR="00F60E0C" w:rsidRPr="00204E7C" w:rsidRDefault="00F60E0C" w:rsidP="006C5481">
            <w:pPr>
              <w:pStyle w:val="afc"/>
              <w:spacing w:before="0" w:beforeAutospacing="0" w:after="0" w:afterAutospacing="0"/>
              <w:jc w:val="both"/>
              <w:rPr>
                <w:noProof/>
                <w:sz w:val="28"/>
                <w:szCs w:val="28"/>
              </w:rPr>
            </w:pPr>
            <w:r w:rsidRPr="00204E7C">
              <w:rPr>
                <w:noProof/>
                <w:sz w:val="28"/>
                <w:szCs w:val="28"/>
              </w:rPr>
              <w:t xml:space="preserve">    - ціна;</w:t>
            </w:r>
          </w:p>
          <w:p w:rsidR="00F60E0C" w:rsidRPr="00204E7C" w:rsidRDefault="00F60E0C" w:rsidP="006C5481">
            <w:pPr>
              <w:pStyle w:val="afc"/>
              <w:spacing w:before="0" w:beforeAutospacing="0" w:after="0" w:afterAutospacing="0"/>
              <w:jc w:val="both"/>
              <w:rPr>
                <w:noProof/>
                <w:sz w:val="28"/>
                <w:szCs w:val="28"/>
              </w:rPr>
            </w:pPr>
            <w:r w:rsidRPr="00204E7C">
              <w:rPr>
                <w:noProof/>
                <w:sz w:val="28"/>
                <w:szCs w:val="28"/>
              </w:rPr>
              <w:t xml:space="preserve">    - строк дії договору – до 31.12.2022 року включно.</w:t>
            </w:r>
          </w:p>
          <w:p w:rsidR="00F60E0C" w:rsidRPr="00204E7C" w:rsidRDefault="00F60E0C" w:rsidP="006C5481">
            <w:pPr>
              <w:jc w:val="both"/>
              <w:rPr>
                <w:noProof/>
                <w:sz w:val="28"/>
                <w:szCs w:val="28"/>
              </w:rPr>
            </w:pPr>
            <w:r w:rsidRPr="00204E7C">
              <w:rPr>
                <w:noProof/>
                <w:sz w:val="28"/>
                <w:szCs w:val="28"/>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99354F" w:rsidRPr="00204E7C">
              <w:rPr>
                <w:noProof/>
                <w:sz w:val="28"/>
                <w:szCs w:val="28"/>
              </w:rPr>
              <w:t>,</w:t>
            </w:r>
            <w:r w:rsidRPr="00204E7C">
              <w:rPr>
                <w:noProof/>
                <w:sz w:val="28"/>
                <w:szCs w:val="28"/>
              </w:rPr>
              <w:t xml:space="preserve"> крім випадків перерахунку ціни за результатами електронного аукціону в бік зменшення ціни пропозиції учасника без зменшення обсягів закупівлі.</w:t>
            </w:r>
          </w:p>
        </w:tc>
      </w:tr>
    </w:tbl>
    <w:p w:rsidR="00E17A34" w:rsidRPr="00204E7C" w:rsidRDefault="00E17A34" w:rsidP="000C6D50">
      <w:pPr>
        <w:widowControl w:val="0"/>
        <w:autoSpaceDE w:val="0"/>
        <w:autoSpaceDN w:val="0"/>
        <w:adjustRightInd w:val="0"/>
        <w:jc w:val="both"/>
        <w:rPr>
          <w:b/>
          <w:noProof/>
          <w:sz w:val="28"/>
          <w:szCs w:val="28"/>
          <w:lang w:eastAsia="en-US"/>
        </w:rPr>
      </w:pPr>
    </w:p>
    <w:p w:rsidR="000C6D50" w:rsidRPr="00204E7C" w:rsidRDefault="000C6D50" w:rsidP="000C6D50">
      <w:pPr>
        <w:widowControl w:val="0"/>
        <w:autoSpaceDE w:val="0"/>
        <w:autoSpaceDN w:val="0"/>
        <w:adjustRightInd w:val="0"/>
        <w:jc w:val="both"/>
        <w:rPr>
          <w:noProof/>
          <w:sz w:val="28"/>
          <w:szCs w:val="28"/>
          <w:lang w:eastAsia="en-US"/>
        </w:rPr>
      </w:pPr>
      <w:r w:rsidRPr="00204E7C">
        <w:rPr>
          <w:b/>
          <w:noProof/>
          <w:sz w:val="28"/>
          <w:szCs w:val="28"/>
          <w:lang w:eastAsia="en-US"/>
        </w:rPr>
        <w:t xml:space="preserve">Додаток № 1: </w:t>
      </w:r>
      <w:r w:rsidR="00F44A61" w:rsidRPr="00204E7C">
        <w:rPr>
          <w:noProof/>
          <w:sz w:val="28"/>
          <w:szCs w:val="28"/>
          <w:lang w:eastAsia="en-US"/>
        </w:rPr>
        <w:t>Орієнтовний</w:t>
      </w:r>
      <w:r w:rsidR="00F44A61" w:rsidRPr="00204E7C">
        <w:rPr>
          <w:b/>
          <w:noProof/>
          <w:sz w:val="28"/>
          <w:szCs w:val="28"/>
          <w:lang w:eastAsia="en-US"/>
        </w:rPr>
        <w:t xml:space="preserve"> з</w:t>
      </w:r>
      <w:r w:rsidRPr="00204E7C">
        <w:rPr>
          <w:noProof/>
          <w:sz w:val="28"/>
          <w:szCs w:val="28"/>
          <w:lang w:eastAsia="en-US"/>
        </w:rPr>
        <w:t>разок ф</w:t>
      </w:r>
      <w:r w:rsidRPr="00204E7C">
        <w:rPr>
          <w:noProof/>
          <w:sz w:val="28"/>
          <w:szCs w:val="28"/>
        </w:rPr>
        <w:t xml:space="preserve">орми «Цінова пропозиція»           </w:t>
      </w:r>
    </w:p>
    <w:p w:rsidR="000C6D50" w:rsidRPr="00204E7C" w:rsidRDefault="000C6D50" w:rsidP="000C6D50">
      <w:pPr>
        <w:widowControl w:val="0"/>
        <w:autoSpaceDE w:val="0"/>
        <w:autoSpaceDN w:val="0"/>
        <w:adjustRightInd w:val="0"/>
        <w:jc w:val="both"/>
        <w:rPr>
          <w:noProof/>
          <w:sz w:val="28"/>
          <w:szCs w:val="28"/>
          <w:lang w:eastAsia="en-US"/>
        </w:rPr>
      </w:pPr>
      <w:r w:rsidRPr="00204E7C">
        <w:rPr>
          <w:b/>
          <w:noProof/>
          <w:sz w:val="28"/>
          <w:szCs w:val="28"/>
          <w:lang w:eastAsia="en-US"/>
        </w:rPr>
        <w:t>Додаток № 2:</w:t>
      </w:r>
      <w:r w:rsidR="00E34466" w:rsidRPr="00204E7C">
        <w:rPr>
          <w:b/>
          <w:noProof/>
          <w:sz w:val="28"/>
          <w:szCs w:val="28"/>
          <w:lang w:eastAsia="en-US"/>
        </w:rPr>
        <w:t xml:space="preserve"> </w:t>
      </w:r>
      <w:r w:rsidR="00F44A61" w:rsidRPr="00204E7C">
        <w:rPr>
          <w:noProof/>
          <w:sz w:val="28"/>
          <w:szCs w:val="28"/>
          <w:lang w:eastAsia="en-US"/>
        </w:rPr>
        <w:t>Орієнтовний з</w:t>
      </w:r>
      <w:r w:rsidRPr="00204E7C">
        <w:rPr>
          <w:noProof/>
          <w:sz w:val="28"/>
          <w:szCs w:val="28"/>
          <w:lang w:eastAsia="en-US"/>
        </w:rPr>
        <w:t>разок форми «В</w:t>
      </w:r>
      <w:r w:rsidRPr="00204E7C">
        <w:rPr>
          <w:bCs/>
          <w:noProof/>
          <w:sz w:val="28"/>
          <w:szCs w:val="28"/>
        </w:rPr>
        <w:t>ідомості про учасника»</w:t>
      </w:r>
    </w:p>
    <w:p w:rsidR="00640604" w:rsidRPr="00204E7C" w:rsidRDefault="00DA3865" w:rsidP="004A79D8">
      <w:pPr>
        <w:widowControl w:val="0"/>
        <w:autoSpaceDE w:val="0"/>
        <w:autoSpaceDN w:val="0"/>
        <w:adjustRightInd w:val="0"/>
        <w:jc w:val="both"/>
        <w:outlineLvl w:val="0"/>
        <w:rPr>
          <w:noProof/>
          <w:sz w:val="28"/>
          <w:szCs w:val="28"/>
        </w:rPr>
      </w:pPr>
      <w:r w:rsidRPr="00204E7C">
        <w:rPr>
          <w:b/>
          <w:noProof/>
          <w:sz w:val="28"/>
          <w:szCs w:val="28"/>
          <w:lang w:eastAsia="en-US"/>
        </w:rPr>
        <w:t>Додаток № 3</w:t>
      </w:r>
      <w:r w:rsidR="000C6D50" w:rsidRPr="00204E7C">
        <w:rPr>
          <w:b/>
          <w:noProof/>
          <w:sz w:val="28"/>
          <w:szCs w:val="28"/>
          <w:lang w:eastAsia="en-US"/>
        </w:rPr>
        <w:t xml:space="preserve">: </w:t>
      </w:r>
      <w:r w:rsidR="000C6D50" w:rsidRPr="00204E7C">
        <w:rPr>
          <w:noProof/>
          <w:sz w:val="28"/>
          <w:szCs w:val="28"/>
        </w:rPr>
        <w:t xml:space="preserve">Проект </w:t>
      </w:r>
      <w:r w:rsidR="00AB1A93" w:rsidRPr="00204E7C">
        <w:rPr>
          <w:noProof/>
          <w:sz w:val="28"/>
          <w:szCs w:val="28"/>
        </w:rPr>
        <w:t>Д</w:t>
      </w:r>
      <w:r w:rsidR="000C6D50" w:rsidRPr="00204E7C">
        <w:rPr>
          <w:noProof/>
          <w:sz w:val="28"/>
          <w:szCs w:val="28"/>
        </w:rPr>
        <w:t>оговору</w:t>
      </w:r>
    </w:p>
    <w:p w:rsidR="005F0E2D" w:rsidRPr="00204E7C" w:rsidRDefault="00640604" w:rsidP="004A79D8">
      <w:pPr>
        <w:widowControl w:val="0"/>
        <w:autoSpaceDE w:val="0"/>
        <w:autoSpaceDN w:val="0"/>
        <w:adjustRightInd w:val="0"/>
        <w:jc w:val="both"/>
        <w:outlineLvl w:val="0"/>
        <w:rPr>
          <w:noProof/>
          <w:sz w:val="28"/>
          <w:szCs w:val="28"/>
        </w:rPr>
      </w:pPr>
      <w:r w:rsidRPr="00204E7C">
        <w:rPr>
          <w:b/>
          <w:noProof/>
          <w:sz w:val="28"/>
          <w:szCs w:val="28"/>
        </w:rPr>
        <w:t>Додаток № 4:</w:t>
      </w:r>
      <w:r w:rsidRPr="00204E7C">
        <w:rPr>
          <w:noProof/>
          <w:sz w:val="28"/>
          <w:szCs w:val="28"/>
        </w:rPr>
        <w:t xml:space="preserve"> Технічні вимоги</w:t>
      </w: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793E2A" w:rsidRPr="00204E7C" w:rsidRDefault="00793E2A" w:rsidP="004A79D8">
      <w:pPr>
        <w:widowControl w:val="0"/>
        <w:autoSpaceDE w:val="0"/>
        <w:autoSpaceDN w:val="0"/>
        <w:adjustRightInd w:val="0"/>
        <w:jc w:val="both"/>
        <w:outlineLvl w:val="0"/>
        <w:rPr>
          <w:noProof/>
          <w:sz w:val="28"/>
          <w:szCs w:val="28"/>
        </w:rPr>
      </w:pPr>
    </w:p>
    <w:p w:rsidR="00C44D02" w:rsidRPr="00204E7C" w:rsidRDefault="00C44D02" w:rsidP="00B17B14">
      <w:pPr>
        <w:pBdr>
          <w:top w:val="none" w:sz="4" w:space="0" w:color="000000"/>
          <w:left w:val="none" w:sz="4" w:space="0" w:color="000000"/>
          <w:bottom w:val="none" w:sz="4" w:space="0" w:color="000000"/>
          <w:right w:val="none" w:sz="4" w:space="0" w:color="000000"/>
          <w:between w:val="none" w:sz="4" w:space="0" w:color="000000"/>
        </w:pBdr>
        <w:rPr>
          <w:noProof/>
          <w:color w:val="FF00FF"/>
          <w:sz w:val="28"/>
          <w:szCs w:val="28"/>
        </w:rPr>
      </w:pPr>
    </w:p>
    <w:sectPr w:rsidR="00C44D02" w:rsidRPr="00204E7C" w:rsidSect="00285F3D">
      <w:headerReference w:type="even" r:id="rId8"/>
      <w:head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40" w:rsidRDefault="00185D40">
      <w:r>
        <w:separator/>
      </w:r>
    </w:p>
  </w:endnote>
  <w:endnote w:type="continuationSeparator" w:id="1">
    <w:p w:rsidR="00185D40" w:rsidRDefault="00185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001"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40" w:rsidRDefault="00185D40">
      <w:r>
        <w:separator/>
      </w:r>
    </w:p>
  </w:footnote>
  <w:footnote w:type="continuationSeparator" w:id="1">
    <w:p w:rsidR="00185D40" w:rsidRDefault="00185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85" w:rsidRDefault="00F21DE9" w:rsidP="0091024B">
    <w:pPr>
      <w:pStyle w:val="a8"/>
      <w:framePr w:wrap="around" w:vAnchor="text" w:hAnchor="margin" w:xAlign="center" w:y="1"/>
      <w:rPr>
        <w:rStyle w:val="a6"/>
      </w:rPr>
    </w:pPr>
    <w:r>
      <w:rPr>
        <w:rStyle w:val="a6"/>
      </w:rPr>
      <w:fldChar w:fldCharType="begin"/>
    </w:r>
    <w:r w:rsidR="00572185">
      <w:rPr>
        <w:rStyle w:val="a6"/>
      </w:rPr>
      <w:instrText xml:space="preserve">PAGE  </w:instrText>
    </w:r>
    <w:r>
      <w:rPr>
        <w:rStyle w:val="a6"/>
      </w:rPr>
      <w:fldChar w:fldCharType="end"/>
    </w:r>
  </w:p>
  <w:p w:rsidR="00572185" w:rsidRDefault="00572185" w:rsidP="00C514D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85" w:rsidRDefault="00F21DE9" w:rsidP="00CD6F74">
    <w:pPr>
      <w:pStyle w:val="a8"/>
      <w:framePr w:wrap="around" w:vAnchor="text" w:hAnchor="margin" w:xAlign="center" w:y="1"/>
      <w:rPr>
        <w:rStyle w:val="a6"/>
      </w:rPr>
    </w:pPr>
    <w:r>
      <w:rPr>
        <w:rStyle w:val="a6"/>
      </w:rPr>
      <w:fldChar w:fldCharType="begin"/>
    </w:r>
    <w:r w:rsidR="00572185">
      <w:rPr>
        <w:rStyle w:val="a6"/>
      </w:rPr>
      <w:instrText xml:space="preserve">PAGE  </w:instrText>
    </w:r>
    <w:r>
      <w:rPr>
        <w:rStyle w:val="a6"/>
      </w:rPr>
      <w:fldChar w:fldCharType="separate"/>
    </w:r>
    <w:r w:rsidR="00682775">
      <w:rPr>
        <w:rStyle w:val="a6"/>
        <w:noProof/>
      </w:rPr>
      <w:t>6</w:t>
    </w:r>
    <w:r>
      <w:rPr>
        <w:rStyle w:val="a6"/>
      </w:rPr>
      <w:fldChar w:fldCharType="end"/>
    </w:r>
  </w:p>
  <w:p w:rsidR="00572185" w:rsidRDefault="00572185" w:rsidP="00AB4307">
    <w:pPr>
      <w:pStyle w:val="a8"/>
      <w:framePr w:wrap="around" w:vAnchor="text" w:hAnchor="margin" w:xAlign="right" w:y="1"/>
      <w:rPr>
        <w:rStyle w:val="a6"/>
      </w:rPr>
    </w:pPr>
  </w:p>
  <w:p w:rsidR="00572185" w:rsidRDefault="00572185" w:rsidP="003906BB">
    <w:pPr>
      <w:pStyle w:val="a8"/>
      <w:framePr w:wrap="around" w:vAnchor="text" w:hAnchor="margin" w:xAlign="center" w:y="1"/>
      <w:rPr>
        <w:rStyle w:val="a6"/>
      </w:rPr>
    </w:pPr>
  </w:p>
  <w:p w:rsidR="00572185" w:rsidRDefault="00572185" w:rsidP="009102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D7F"/>
    <w:multiLevelType w:val="hybridMultilevel"/>
    <w:tmpl w:val="B0CC1B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834A4"/>
    <w:multiLevelType w:val="hybridMultilevel"/>
    <w:tmpl w:val="76B8DD2A"/>
    <w:lvl w:ilvl="0" w:tplc="0419001B">
      <w:start w:val="1"/>
      <w:numFmt w:val="lowerRoman"/>
      <w:lvlText w:val="%1."/>
      <w:lvlJc w:val="righ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1013E"/>
    <w:multiLevelType w:val="hybridMultilevel"/>
    <w:tmpl w:val="444470D2"/>
    <w:lvl w:ilvl="0" w:tplc="ABA2DF5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81214"/>
    <w:multiLevelType w:val="hybridMultilevel"/>
    <w:tmpl w:val="C83C5D42"/>
    <w:lvl w:ilvl="0" w:tplc="F8CEA94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59633C"/>
    <w:multiLevelType w:val="hybridMultilevel"/>
    <w:tmpl w:val="B9DA5F08"/>
    <w:lvl w:ilvl="0" w:tplc="33B2BD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77D4F"/>
    <w:multiLevelType w:val="multilevel"/>
    <w:tmpl w:val="B400D83A"/>
    <w:lvl w:ilvl="0">
      <w:start w:val="1"/>
      <w:numFmt w:val="decimal"/>
      <w:lvlText w:val="%1."/>
      <w:lvlJc w:val="left"/>
      <w:pPr>
        <w:tabs>
          <w:tab w:val="num" w:pos="360"/>
        </w:tabs>
        <w:ind w:left="360" w:hanging="360"/>
      </w:pPr>
      <w:rPr>
        <w:rFonts w:hint="default"/>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F75ACB"/>
    <w:multiLevelType w:val="hybridMultilevel"/>
    <w:tmpl w:val="06A2B874"/>
    <w:lvl w:ilvl="0" w:tplc="4F88AB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606C9A"/>
    <w:multiLevelType w:val="hybridMultilevel"/>
    <w:tmpl w:val="35182DF2"/>
    <w:lvl w:ilvl="0" w:tplc="0419001B">
      <w:start w:val="1"/>
      <w:numFmt w:val="lowerRoman"/>
      <w:lvlText w:val="%1."/>
      <w:lvlJc w:val="righ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B6E7D06"/>
    <w:multiLevelType w:val="hybridMultilevel"/>
    <w:tmpl w:val="B022A380"/>
    <w:lvl w:ilvl="0" w:tplc="D206BA76">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37A1E"/>
    <w:multiLevelType w:val="hybridMultilevel"/>
    <w:tmpl w:val="54D63018"/>
    <w:lvl w:ilvl="0" w:tplc="9DEC061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47659"/>
    <w:multiLevelType w:val="hybridMultilevel"/>
    <w:tmpl w:val="FAF2C95E"/>
    <w:lvl w:ilvl="0" w:tplc="A768F198">
      <w:start w:val="21"/>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76A5020"/>
    <w:multiLevelType w:val="hybridMultilevel"/>
    <w:tmpl w:val="57C0F710"/>
    <w:lvl w:ilvl="0" w:tplc="A768F198">
      <w:start w:val="2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2">
    <w:nsid w:val="2C085EB8"/>
    <w:multiLevelType w:val="hybridMultilevel"/>
    <w:tmpl w:val="8ABA7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303174"/>
    <w:multiLevelType w:val="multilevel"/>
    <w:tmpl w:val="F356C6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30404887"/>
    <w:multiLevelType w:val="hybridMultilevel"/>
    <w:tmpl w:val="121E47E4"/>
    <w:lvl w:ilvl="0" w:tplc="0DD0393C">
      <w:start w:val="1"/>
      <w:numFmt w:val="decimal"/>
      <w:lvlText w:val="%1."/>
      <w:lvlJc w:val="left"/>
      <w:pPr>
        <w:tabs>
          <w:tab w:val="num" w:pos="582"/>
        </w:tabs>
        <w:ind w:left="582" w:hanging="360"/>
      </w:pPr>
      <w:rPr>
        <w:rFonts w:hint="default"/>
      </w:rPr>
    </w:lvl>
    <w:lvl w:ilvl="1" w:tplc="04190019" w:tentative="1">
      <w:start w:val="1"/>
      <w:numFmt w:val="lowerLetter"/>
      <w:lvlText w:val="%2."/>
      <w:lvlJc w:val="left"/>
      <w:pPr>
        <w:tabs>
          <w:tab w:val="num" w:pos="1302"/>
        </w:tabs>
        <w:ind w:left="1302" w:hanging="360"/>
      </w:pPr>
    </w:lvl>
    <w:lvl w:ilvl="2" w:tplc="0419001B" w:tentative="1">
      <w:start w:val="1"/>
      <w:numFmt w:val="lowerRoman"/>
      <w:lvlText w:val="%3."/>
      <w:lvlJc w:val="right"/>
      <w:pPr>
        <w:tabs>
          <w:tab w:val="num" w:pos="2022"/>
        </w:tabs>
        <w:ind w:left="2022" w:hanging="180"/>
      </w:pPr>
    </w:lvl>
    <w:lvl w:ilvl="3" w:tplc="0419000F" w:tentative="1">
      <w:start w:val="1"/>
      <w:numFmt w:val="decimal"/>
      <w:lvlText w:val="%4."/>
      <w:lvlJc w:val="left"/>
      <w:pPr>
        <w:tabs>
          <w:tab w:val="num" w:pos="2742"/>
        </w:tabs>
        <w:ind w:left="2742" w:hanging="360"/>
      </w:pPr>
    </w:lvl>
    <w:lvl w:ilvl="4" w:tplc="04190019" w:tentative="1">
      <w:start w:val="1"/>
      <w:numFmt w:val="lowerLetter"/>
      <w:lvlText w:val="%5."/>
      <w:lvlJc w:val="left"/>
      <w:pPr>
        <w:tabs>
          <w:tab w:val="num" w:pos="3462"/>
        </w:tabs>
        <w:ind w:left="3462" w:hanging="360"/>
      </w:pPr>
    </w:lvl>
    <w:lvl w:ilvl="5" w:tplc="0419001B" w:tentative="1">
      <w:start w:val="1"/>
      <w:numFmt w:val="lowerRoman"/>
      <w:lvlText w:val="%6."/>
      <w:lvlJc w:val="right"/>
      <w:pPr>
        <w:tabs>
          <w:tab w:val="num" w:pos="4182"/>
        </w:tabs>
        <w:ind w:left="4182" w:hanging="180"/>
      </w:pPr>
    </w:lvl>
    <w:lvl w:ilvl="6" w:tplc="0419000F" w:tentative="1">
      <w:start w:val="1"/>
      <w:numFmt w:val="decimal"/>
      <w:lvlText w:val="%7."/>
      <w:lvlJc w:val="left"/>
      <w:pPr>
        <w:tabs>
          <w:tab w:val="num" w:pos="4902"/>
        </w:tabs>
        <w:ind w:left="4902" w:hanging="360"/>
      </w:pPr>
    </w:lvl>
    <w:lvl w:ilvl="7" w:tplc="04190019" w:tentative="1">
      <w:start w:val="1"/>
      <w:numFmt w:val="lowerLetter"/>
      <w:lvlText w:val="%8."/>
      <w:lvlJc w:val="left"/>
      <w:pPr>
        <w:tabs>
          <w:tab w:val="num" w:pos="5622"/>
        </w:tabs>
        <w:ind w:left="5622" w:hanging="360"/>
      </w:pPr>
    </w:lvl>
    <w:lvl w:ilvl="8" w:tplc="0419001B" w:tentative="1">
      <w:start w:val="1"/>
      <w:numFmt w:val="lowerRoman"/>
      <w:lvlText w:val="%9."/>
      <w:lvlJc w:val="right"/>
      <w:pPr>
        <w:tabs>
          <w:tab w:val="num" w:pos="6342"/>
        </w:tabs>
        <w:ind w:left="6342" w:hanging="180"/>
      </w:pPr>
    </w:lvl>
  </w:abstractNum>
  <w:abstractNum w:abstractNumId="16">
    <w:nsid w:val="30C365D5"/>
    <w:multiLevelType w:val="hybridMultilevel"/>
    <w:tmpl w:val="4F76C842"/>
    <w:lvl w:ilvl="0" w:tplc="FB742518">
      <w:start w:val="21"/>
      <w:numFmt w:val="bullet"/>
      <w:lvlText w:val=""/>
      <w:lvlJc w:val="left"/>
      <w:pPr>
        <w:ind w:left="960" w:hanging="360"/>
      </w:pPr>
      <w:rPr>
        <w:rFonts w:ascii="Wingdings" w:eastAsia="Times New Roman" w:hAnsi="Wingdings"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31B93D40"/>
    <w:multiLevelType w:val="hybridMultilevel"/>
    <w:tmpl w:val="D3C6FDD6"/>
    <w:lvl w:ilvl="0" w:tplc="A768F198">
      <w:start w:val="2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nsid w:val="35CF7CFB"/>
    <w:multiLevelType w:val="hybridMultilevel"/>
    <w:tmpl w:val="51A0D056"/>
    <w:lvl w:ilvl="0" w:tplc="0A3C0AE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E373BC"/>
    <w:multiLevelType w:val="hybridMultilevel"/>
    <w:tmpl w:val="CC648FF0"/>
    <w:lvl w:ilvl="0" w:tplc="0C26559C">
      <w:start w:val="1"/>
      <w:numFmt w:val="decimal"/>
      <w:lvlText w:val="%1."/>
      <w:lvlJc w:val="left"/>
      <w:pPr>
        <w:tabs>
          <w:tab w:val="num" w:pos="792"/>
        </w:tabs>
        <w:ind w:left="792" w:hanging="570"/>
      </w:pPr>
      <w:rPr>
        <w:rFonts w:hint="default"/>
      </w:rPr>
    </w:lvl>
    <w:lvl w:ilvl="1" w:tplc="04190019" w:tentative="1">
      <w:start w:val="1"/>
      <w:numFmt w:val="lowerLetter"/>
      <w:lvlText w:val="%2."/>
      <w:lvlJc w:val="left"/>
      <w:pPr>
        <w:tabs>
          <w:tab w:val="num" w:pos="1302"/>
        </w:tabs>
        <w:ind w:left="1302" w:hanging="360"/>
      </w:pPr>
    </w:lvl>
    <w:lvl w:ilvl="2" w:tplc="0419001B" w:tentative="1">
      <w:start w:val="1"/>
      <w:numFmt w:val="lowerRoman"/>
      <w:lvlText w:val="%3."/>
      <w:lvlJc w:val="right"/>
      <w:pPr>
        <w:tabs>
          <w:tab w:val="num" w:pos="2022"/>
        </w:tabs>
        <w:ind w:left="2022" w:hanging="180"/>
      </w:pPr>
    </w:lvl>
    <w:lvl w:ilvl="3" w:tplc="0419000F" w:tentative="1">
      <w:start w:val="1"/>
      <w:numFmt w:val="decimal"/>
      <w:lvlText w:val="%4."/>
      <w:lvlJc w:val="left"/>
      <w:pPr>
        <w:tabs>
          <w:tab w:val="num" w:pos="2742"/>
        </w:tabs>
        <w:ind w:left="2742" w:hanging="360"/>
      </w:pPr>
    </w:lvl>
    <w:lvl w:ilvl="4" w:tplc="04190019" w:tentative="1">
      <w:start w:val="1"/>
      <w:numFmt w:val="lowerLetter"/>
      <w:lvlText w:val="%5."/>
      <w:lvlJc w:val="left"/>
      <w:pPr>
        <w:tabs>
          <w:tab w:val="num" w:pos="3462"/>
        </w:tabs>
        <w:ind w:left="3462" w:hanging="360"/>
      </w:pPr>
    </w:lvl>
    <w:lvl w:ilvl="5" w:tplc="0419001B" w:tentative="1">
      <w:start w:val="1"/>
      <w:numFmt w:val="lowerRoman"/>
      <w:lvlText w:val="%6."/>
      <w:lvlJc w:val="right"/>
      <w:pPr>
        <w:tabs>
          <w:tab w:val="num" w:pos="4182"/>
        </w:tabs>
        <w:ind w:left="4182" w:hanging="180"/>
      </w:pPr>
    </w:lvl>
    <w:lvl w:ilvl="6" w:tplc="0419000F" w:tentative="1">
      <w:start w:val="1"/>
      <w:numFmt w:val="decimal"/>
      <w:lvlText w:val="%7."/>
      <w:lvlJc w:val="left"/>
      <w:pPr>
        <w:tabs>
          <w:tab w:val="num" w:pos="4902"/>
        </w:tabs>
        <w:ind w:left="4902" w:hanging="360"/>
      </w:pPr>
    </w:lvl>
    <w:lvl w:ilvl="7" w:tplc="04190019" w:tentative="1">
      <w:start w:val="1"/>
      <w:numFmt w:val="lowerLetter"/>
      <w:lvlText w:val="%8."/>
      <w:lvlJc w:val="left"/>
      <w:pPr>
        <w:tabs>
          <w:tab w:val="num" w:pos="5622"/>
        </w:tabs>
        <w:ind w:left="5622" w:hanging="360"/>
      </w:pPr>
    </w:lvl>
    <w:lvl w:ilvl="8" w:tplc="0419001B" w:tentative="1">
      <w:start w:val="1"/>
      <w:numFmt w:val="lowerRoman"/>
      <w:lvlText w:val="%9."/>
      <w:lvlJc w:val="right"/>
      <w:pPr>
        <w:tabs>
          <w:tab w:val="num" w:pos="6342"/>
        </w:tabs>
        <w:ind w:left="6342" w:hanging="180"/>
      </w:pPr>
    </w:lvl>
  </w:abstractNum>
  <w:abstractNum w:abstractNumId="20">
    <w:nsid w:val="3D6349FD"/>
    <w:multiLevelType w:val="hybridMultilevel"/>
    <w:tmpl w:val="129C6FF2"/>
    <w:lvl w:ilvl="0" w:tplc="09789F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432C3FF3"/>
    <w:multiLevelType w:val="hybridMultilevel"/>
    <w:tmpl w:val="B400D83A"/>
    <w:lvl w:ilvl="0" w:tplc="A8126C02">
      <w:start w:val="1"/>
      <w:numFmt w:val="decimal"/>
      <w:lvlText w:val="%1."/>
      <w:lvlJc w:val="left"/>
      <w:pPr>
        <w:tabs>
          <w:tab w:val="num" w:pos="360"/>
        </w:tabs>
        <w:ind w:left="360" w:hanging="360"/>
      </w:pPr>
      <w:rPr>
        <w:rFonts w:hint="default"/>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32281E"/>
    <w:multiLevelType w:val="hybridMultilevel"/>
    <w:tmpl w:val="D55835F2"/>
    <w:lvl w:ilvl="0" w:tplc="A768F198">
      <w:start w:val="2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4EE1F1D"/>
    <w:multiLevelType w:val="hybridMultilevel"/>
    <w:tmpl w:val="4B6A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E42D3"/>
    <w:multiLevelType w:val="hybridMultilevel"/>
    <w:tmpl w:val="F19473D8"/>
    <w:lvl w:ilvl="0" w:tplc="66DCA74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5">
    <w:nsid w:val="5BD71048"/>
    <w:multiLevelType w:val="hybridMultilevel"/>
    <w:tmpl w:val="BCDCE9AC"/>
    <w:lvl w:ilvl="0" w:tplc="0C26559C">
      <w:start w:val="1"/>
      <w:numFmt w:val="decimal"/>
      <w:lvlText w:val="%1."/>
      <w:lvlJc w:val="left"/>
      <w:pPr>
        <w:tabs>
          <w:tab w:val="num" w:pos="792"/>
        </w:tabs>
        <w:ind w:left="792"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7A0279"/>
    <w:multiLevelType w:val="hybridMultilevel"/>
    <w:tmpl w:val="745A166A"/>
    <w:lvl w:ilvl="0" w:tplc="18F61E0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B70789"/>
    <w:multiLevelType w:val="hybridMultilevel"/>
    <w:tmpl w:val="886C1A5A"/>
    <w:lvl w:ilvl="0" w:tplc="A768F198">
      <w:start w:val="2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8">
    <w:nsid w:val="65F36D99"/>
    <w:multiLevelType w:val="hybridMultilevel"/>
    <w:tmpl w:val="B81205AE"/>
    <w:lvl w:ilvl="0" w:tplc="B6B02AA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673BE"/>
    <w:multiLevelType w:val="hybridMultilevel"/>
    <w:tmpl w:val="2D50A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725E9B"/>
    <w:multiLevelType w:val="hybridMultilevel"/>
    <w:tmpl w:val="77EE7E2E"/>
    <w:lvl w:ilvl="0" w:tplc="3658333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ED1193"/>
    <w:multiLevelType w:val="hybridMultilevel"/>
    <w:tmpl w:val="D9760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767FD"/>
    <w:multiLevelType w:val="hybridMultilevel"/>
    <w:tmpl w:val="1736D782"/>
    <w:lvl w:ilvl="0" w:tplc="A768F198">
      <w:start w:val="2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3">
    <w:nsid w:val="7BCD37FE"/>
    <w:multiLevelType w:val="hybridMultilevel"/>
    <w:tmpl w:val="8ABA7C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85A3B"/>
    <w:multiLevelType w:val="hybridMultilevel"/>
    <w:tmpl w:val="8CEE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7"/>
  </w:num>
  <w:num w:numId="4">
    <w:abstractNumId w:val="1"/>
  </w:num>
  <w:num w:numId="5">
    <w:abstractNumId w:val="13"/>
  </w:num>
  <w:num w:numId="6">
    <w:abstractNumId w:val="30"/>
  </w:num>
  <w:num w:numId="7">
    <w:abstractNumId w:val="15"/>
  </w:num>
  <w:num w:numId="8">
    <w:abstractNumId w:val="19"/>
  </w:num>
  <w:num w:numId="9">
    <w:abstractNumId w:val="25"/>
  </w:num>
  <w:num w:numId="10">
    <w:abstractNumId w:val="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2"/>
  </w:num>
  <w:num w:numId="15">
    <w:abstractNumId w:val="28"/>
  </w:num>
  <w:num w:numId="16">
    <w:abstractNumId w:val="8"/>
  </w:num>
  <w:num w:numId="17">
    <w:abstractNumId w:val="32"/>
  </w:num>
  <w:num w:numId="18">
    <w:abstractNumId w:val="10"/>
  </w:num>
  <w:num w:numId="19">
    <w:abstractNumId w:val="17"/>
  </w:num>
  <w:num w:numId="20">
    <w:abstractNumId w:val="22"/>
  </w:num>
  <w:num w:numId="21">
    <w:abstractNumId w:val="11"/>
  </w:num>
  <w:num w:numId="22">
    <w:abstractNumId w:val="27"/>
  </w:num>
  <w:num w:numId="23">
    <w:abstractNumId w:val="16"/>
  </w:num>
  <w:num w:numId="24">
    <w:abstractNumId w:val="6"/>
  </w:num>
  <w:num w:numId="25">
    <w:abstractNumId w:val="26"/>
  </w:num>
  <w:num w:numId="26">
    <w:abstractNumId w:val="9"/>
  </w:num>
  <w:num w:numId="27">
    <w:abstractNumId w:val="18"/>
  </w:num>
  <w:num w:numId="28">
    <w:abstractNumId w:val="24"/>
  </w:num>
  <w:num w:numId="29">
    <w:abstractNumId w:val="20"/>
  </w:num>
  <w:num w:numId="30">
    <w:abstractNumId w:val="0"/>
  </w:num>
  <w:num w:numId="31">
    <w:abstractNumId w:val="34"/>
  </w:num>
  <w:num w:numId="32">
    <w:abstractNumId w:val="31"/>
  </w:num>
  <w:num w:numId="33">
    <w:abstractNumId w:val="12"/>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E459C"/>
    <w:rsid w:val="000004DA"/>
    <w:rsid w:val="00000E7C"/>
    <w:rsid w:val="0000139B"/>
    <w:rsid w:val="00001C23"/>
    <w:rsid w:val="0000222A"/>
    <w:rsid w:val="0000349F"/>
    <w:rsid w:val="00003620"/>
    <w:rsid w:val="00004241"/>
    <w:rsid w:val="000046B6"/>
    <w:rsid w:val="000048B7"/>
    <w:rsid w:val="00004D94"/>
    <w:rsid w:val="00004EC9"/>
    <w:rsid w:val="0000522C"/>
    <w:rsid w:val="000057D0"/>
    <w:rsid w:val="00005C6F"/>
    <w:rsid w:val="00006818"/>
    <w:rsid w:val="00007894"/>
    <w:rsid w:val="00010CA3"/>
    <w:rsid w:val="000124BE"/>
    <w:rsid w:val="000129B6"/>
    <w:rsid w:val="00012E25"/>
    <w:rsid w:val="00013075"/>
    <w:rsid w:val="00013349"/>
    <w:rsid w:val="00014813"/>
    <w:rsid w:val="00017357"/>
    <w:rsid w:val="00017720"/>
    <w:rsid w:val="000179F8"/>
    <w:rsid w:val="00017AFC"/>
    <w:rsid w:val="00020DDD"/>
    <w:rsid w:val="00021564"/>
    <w:rsid w:val="0002214A"/>
    <w:rsid w:val="00022216"/>
    <w:rsid w:val="000223AB"/>
    <w:rsid w:val="000225C7"/>
    <w:rsid w:val="000230C1"/>
    <w:rsid w:val="00023D76"/>
    <w:rsid w:val="00023E04"/>
    <w:rsid w:val="00023FCB"/>
    <w:rsid w:val="000249E5"/>
    <w:rsid w:val="00024BCE"/>
    <w:rsid w:val="00024C33"/>
    <w:rsid w:val="0002552B"/>
    <w:rsid w:val="00025851"/>
    <w:rsid w:val="00025A3E"/>
    <w:rsid w:val="00027650"/>
    <w:rsid w:val="000278B8"/>
    <w:rsid w:val="00027A7B"/>
    <w:rsid w:val="00027BE7"/>
    <w:rsid w:val="00027E2E"/>
    <w:rsid w:val="0003078A"/>
    <w:rsid w:val="0003136F"/>
    <w:rsid w:val="000317F3"/>
    <w:rsid w:val="0003209A"/>
    <w:rsid w:val="000326F5"/>
    <w:rsid w:val="00032CFA"/>
    <w:rsid w:val="00032E36"/>
    <w:rsid w:val="00033D1B"/>
    <w:rsid w:val="00034967"/>
    <w:rsid w:val="00035215"/>
    <w:rsid w:val="00035D72"/>
    <w:rsid w:val="0003604B"/>
    <w:rsid w:val="00036D79"/>
    <w:rsid w:val="00036DFE"/>
    <w:rsid w:val="000375D9"/>
    <w:rsid w:val="00037727"/>
    <w:rsid w:val="00040549"/>
    <w:rsid w:val="00041825"/>
    <w:rsid w:val="00041FD5"/>
    <w:rsid w:val="000427F8"/>
    <w:rsid w:val="00042A83"/>
    <w:rsid w:val="00043738"/>
    <w:rsid w:val="00043E05"/>
    <w:rsid w:val="00044224"/>
    <w:rsid w:val="0004610F"/>
    <w:rsid w:val="00046FED"/>
    <w:rsid w:val="00047293"/>
    <w:rsid w:val="00047793"/>
    <w:rsid w:val="00047AA5"/>
    <w:rsid w:val="0005061A"/>
    <w:rsid w:val="000506FB"/>
    <w:rsid w:val="00051421"/>
    <w:rsid w:val="0005187C"/>
    <w:rsid w:val="000521D5"/>
    <w:rsid w:val="000522F7"/>
    <w:rsid w:val="00052460"/>
    <w:rsid w:val="0005248A"/>
    <w:rsid w:val="00052862"/>
    <w:rsid w:val="00053BE7"/>
    <w:rsid w:val="0005451E"/>
    <w:rsid w:val="000546E7"/>
    <w:rsid w:val="00054F72"/>
    <w:rsid w:val="00055DCD"/>
    <w:rsid w:val="00055DFD"/>
    <w:rsid w:val="0005671D"/>
    <w:rsid w:val="00056799"/>
    <w:rsid w:val="00060048"/>
    <w:rsid w:val="000611A0"/>
    <w:rsid w:val="00061F1A"/>
    <w:rsid w:val="0006202B"/>
    <w:rsid w:val="0006233F"/>
    <w:rsid w:val="00062A79"/>
    <w:rsid w:val="00063245"/>
    <w:rsid w:val="00063A7F"/>
    <w:rsid w:val="000640F5"/>
    <w:rsid w:val="00064541"/>
    <w:rsid w:val="00064833"/>
    <w:rsid w:val="000650FE"/>
    <w:rsid w:val="00065A00"/>
    <w:rsid w:val="00065BB8"/>
    <w:rsid w:val="00065EE2"/>
    <w:rsid w:val="0006667F"/>
    <w:rsid w:val="00066E5E"/>
    <w:rsid w:val="00066E7D"/>
    <w:rsid w:val="00067376"/>
    <w:rsid w:val="000674D2"/>
    <w:rsid w:val="000711EA"/>
    <w:rsid w:val="000718AF"/>
    <w:rsid w:val="00072409"/>
    <w:rsid w:val="00072D6B"/>
    <w:rsid w:val="00074576"/>
    <w:rsid w:val="000747B1"/>
    <w:rsid w:val="00074EFF"/>
    <w:rsid w:val="00075EFB"/>
    <w:rsid w:val="000761FB"/>
    <w:rsid w:val="00076856"/>
    <w:rsid w:val="00077979"/>
    <w:rsid w:val="00077A93"/>
    <w:rsid w:val="000825FD"/>
    <w:rsid w:val="00082A73"/>
    <w:rsid w:val="00082C9F"/>
    <w:rsid w:val="00083A7E"/>
    <w:rsid w:val="00084551"/>
    <w:rsid w:val="00084EBC"/>
    <w:rsid w:val="0008563D"/>
    <w:rsid w:val="00085F12"/>
    <w:rsid w:val="00086046"/>
    <w:rsid w:val="0008700D"/>
    <w:rsid w:val="00087321"/>
    <w:rsid w:val="00090116"/>
    <w:rsid w:val="00090388"/>
    <w:rsid w:val="000911A8"/>
    <w:rsid w:val="000911E1"/>
    <w:rsid w:val="00091297"/>
    <w:rsid w:val="00091A9A"/>
    <w:rsid w:val="00093A64"/>
    <w:rsid w:val="00093C69"/>
    <w:rsid w:val="000942C1"/>
    <w:rsid w:val="0009505C"/>
    <w:rsid w:val="00095991"/>
    <w:rsid w:val="000973AB"/>
    <w:rsid w:val="0009750A"/>
    <w:rsid w:val="00097794"/>
    <w:rsid w:val="00097A58"/>
    <w:rsid w:val="00097CD3"/>
    <w:rsid w:val="00097D6D"/>
    <w:rsid w:val="000A0326"/>
    <w:rsid w:val="000A03E6"/>
    <w:rsid w:val="000A05F4"/>
    <w:rsid w:val="000A08B5"/>
    <w:rsid w:val="000A1154"/>
    <w:rsid w:val="000A1205"/>
    <w:rsid w:val="000A1365"/>
    <w:rsid w:val="000A2664"/>
    <w:rsid w:val="000A37FF"/>
    <w:rsid w:val="000A38DB"/>
    <w:rsid w:val="000A38F7"/>
    <w:rsid w:val="000A3F53"/>
    <w:rsid w:val="000A4017"/>
    <w:rsid w:val="000A4328"/>
    <w:rsid w:val="000A46AB"/>
    <w:rsid w:val="000A46CB"/>
    <w:rsid w:val="000A4B79"/>
    <w:rsid w:val="000A51A4"/>
    <w:rsid w:val="000A53CB"/>
    <w:rsid w:val="000A6115"/>
    <w:rsid w:val="000A7302"/>
    <w:rsid w:val="000A7781"/>
    <w:rsid w:val="000A78ED"/>
    <w:rsid w:val="000A7AAE"/>
    <w:rsid w:val="000B0A47"/>
    <w:rsid w:val="000B12D0"/>
    <w:rsid w:val="000B1396"/>
    <w:rsid w:val="000B15AA"/>
    <w:rsid w:val="000B20C1"/>
    <w:rsid w:val="000B26B4"/>
    <w:rsid w:val="000B30DD"/>
    <w:rsid w:val="000B33CA"/>
    <w:rsid w:val="000B4026"/>
    <w:rsid w:val="000B44DC"/>
    <w:rsid w:val="000B4573"/>
    <w:rsid w:val="000B55C7"/>
    <w:rsid w:val="000B65CF"/>
    <w:rsid w:val="000B6930"/>
    <w:rsid w:val="000B6F89"/>
    <w:rsid w:val="000B7B77"/>
    <w:rsid w:val="000C0675"/>
    <w:rsid w:val="000C0693"/>
    <w:rsid w:val="000C10D0"/>
    <w:rsid w:val="000C2F3A"/>
    <w:rsid w:val="000C37CC"/>
    <w:rsid w:val="000C41CF"/>
    <w:rsid w:val="000C4505"/>
    <w:rsid w:val="000C5537"/>
    <w:rsid w:val="000C5737"/>
    <w:rsid w:val="000C5E27"/>
    <w:rsid w:val="000C610B"/>
    <w:rsid w:val="000C61D9"/>
    <w:rsid w:val="000C6823"/>
    <w:rsid w:val="000C6D50"/>
    <w:rsid w:val="000C6F2F"/>
    <w:rsid w:val="000C7F8D"/>
    <w:rsid w:val="000D0410"/>
    <w:rsid w:val="000D08EA"/>
    <w:rsid w:val="000D1CBC"/>
    <w:rsid w:val="000D27E1"/>
    <w:rsid w:val="000D2F83"/>
    <w:rsid w:val="000D37B8"/>
    <w:rsid w:val="000D3DC2"/>
    <w:rsid w:val="000D47B8"/>
    <w:rsid w:val="000D512E"/>
    <w:rsid w:val="000D6544"/>
    <w:rsid w:val="000D6A43"/>
    <w:rsid w:val="000D708D"/>
    <w:rsid w:val="000D7A20"/>
    <w:rsid w:val="000E0D1A"/>
    <w:rsid w:val="000E0F45"/>
    <w:rsid w:val="000E15CC"/>
    <w:rsid w:val="000E1644"/>
    <w:rsid w:val="000E2870"/>
    <w:rsid w:val="000E3B13"/>
    <w:rsid w:val="000E458D"/>
    <w:rsid w:val="000E4630"/>
    <w:rsid w:val="000E48CC"/>
    <w:rsid w:val="000E49E7"/>
    <w:rsid w:val="000E4D23"/>
    <w:rsid w:val="000E615D"/>
    <w:rsid w:val="000E6500"/>
    <w:rsid w:val="000E72D5"/>
    <w:rsid w:val="000E74B5"/>
    <w:rsid w:val="000F0359"/>
    <w:rsid w:val="000F0B26"/>
    <w:rsid w:val="000F0CB1"/>
    <w:rsid w:val="000F2927"/>
    <w:rsid w:val="000F2BFF"/>
    <w:rsid w:val="000F2C9A"/>
    <w:rsid w:val="000F37B5"/>
    <w:rsid w:val="000F3B10"/>
    <w:rsid w:val="000F487D"/>
    <w:rsid w:val="000F4973"/>
    <w:rsid w:val="000F50D6"/>
    <w:rsid w:val="000F6B0A"/>
    <w:rsid w:val="000F70FD"/>
    <w:rsid w:val="000F7FD0"/>
    <w:rsid w:val="00100237"/>
    <w:rsid w:val="00100753"/>
    <w:rsid w:val="00101728"/>
    <w:rsid w:val="001018D5"/>
    <w:rsid w:val="00101E3B"/>
    <w:rsid w:val="00102BBF"/>
    <w:rsid w:val="001031D9"/>
    <w:rsid w:val="00103730"/>
    <w:rsid w:val="00103C68"/>
    <w:rsid w:val="00103CE0"/>
    <w:rsid w:val="00104018"/>
    <w:rsid w:val="0010438E"/>
    <w:rsid w:val="00105741"/>
    <w:rsid w:val="00105A78"/>
    <w:rsid w:val="00105DA6"/>
    <w:rsid w:val="001062F4"/>
    <w:rsid w:val="001066BF"/>
    <w:rsid w:val="00106813"/>
    <w:rsid w:val="00106FD8"/>
    <w:rsid w:val="00107194"/>
    <w:rsid w:val="00107ABC"/>
    <w:rsid w:val="00107CCB"/>
    <w:rsid w:val="0011005A"/>
    <w:rsid w:val="00110898"/>
    <w:rsid w:val="00110C02"/>
    <w:rsid w:val="00110F99"/>
    <w:rsid w:val="0011293F"/>
    <w:rsid w:val="00112C3B"/>
    <w:rsid w:val="00112EC2"/>
    <w:rsid w:val="001131CB"/>
    <w:rsid w:val="001137C5"/>
    <w:rsid w:val="00114504"/>
    <w:rsid w:val="00115945"/>
    <w:rsid w:val="00115BFA"/>
    <w:rsid w:val="00116949"/>
    <w:rsid w:val="001203E3"/>
    <w:rsid w:val="00121030"/>
    <w:rsid w:val="00123038"/>
    <w:rsid w:val="00125073"/>
    <w:rsid w:val="00126D5F"/>
    <w:rsid w:val="00126E9E"/>
    <w:rsid w:val="00127132"/>
    <w:rsid w:val="001271C9"/>
    <w:rsid w:val="001271F3"/>
    <w:rsid w:val="00127295"/>
    <w:rsid w:val="0012731E"/>
    <w:rsid w:val="0013015A"/>
    <w:rsid w:val="00131AE7"/>
    <w:rsid w:val="00132660"/>
    <w:rsid w:val="0013290C"/>
    <w:rsid w:val="00133F99"/>
    <w:rsid w:val="00135134"/>
    <w:rsid w:val="001352AF"/>
    <w:rsid w:val="001363CD"/>
    <w:rsid w:val="00136BA6"/>
    <w:rsid w:val="00136D05"/>
    <w:rsid w:val="00137708"/>
    <w:rsid w:val="00137C06"/>
    <w:rsid w:val="0014041D"/>
    <w:rsid w:val="00140C38"/>
    <w:rsid w:val="001415D0"/>
    <w:rsid w:val="00141817"/>
    <w:rsid w:val="00142AA7"/>
    <w:rsid w:val="00142CAB"/>
    <w:rsid w:val="001435B5"/>
    <w:rsid w:val="001435FC"/>
    <w:rsid w:val="0014367E"/>
    <w:rsid w:val="00143906"/>
    <w:rsid w:val="00143CF9"/>
    <w:rsid w:val="00143FE1"/>
    <w:rsid w:val="00144A8E"/>
    <w:rsid w:val="001451A6"/>
    <w:rsid w:val="001452F6"/>
    <w:rsid w:val="001456DF"/>
    <w:rsid w:val="00145AD2"/>
    <w:rsid w:val="00146020"/>
    <w:rsid w:val="001460E1"/>
    <w:rsid w:val="00146273"/>
    <w:rsid w:val="001462C9"/>
    <w:rsid w:val="00147380"/>
    <w:rsid w:val="001475AB"/>
    <w:rsid w:val="00150B45"/>
    <w:rsid w:val="001511DA"/>
    <w:rsid w:val="00151EF6"/>
    <w:rsid w:val="00152498"/>
    <w:rsid w:val="001527BE"/>
    <w:rsid w:val="00153CEF"/>
    <w:rsid w:val="00154E57"/>
    <w:rsid w:val="00155F22"/>
    <w:rsid w:val="00156077"/>
    <w:rsid w:val="00156E23"/>
    <w:rsid w:val="001570BE"/>
    <w:rsid w:val="0015796A"/>
    <w:rsid w:val="00160552"/>
    <w:rsid w:val="001608B8"/>
    <w:rsid w:val="00160D6F"/>
    <w:rsid w:val="00161571"/>
    <w:rsid w:val="001618D9"/>
    <w:rsid w:val="0016190C"/>
    <w:rsid w:val="0016261D"/>
    <w:rsid w:val="00163222"/>
    <w:rsid w:val="00163FFC"/>
    <w:rsid w:val="00164672"/>
    <w:rsid w:val="00165925"/>
    <w:rsid w:val="00165932"/>
    <w:rsid w:val="00166007"/>
    <w:rsid w:val="00167E49"/>
    <w:rsid w:val="001700E5"/>
    <w:rsid w:val="001706B7"/>
    <w:rsid w:val="00170E17"/>
    <w:rsid w:val="001714DD"/>
    <w:rsid w:val="001718EA"/>
    <w:rsid w:val="00171F5C"/>
    <w:rsid w:val="00172996"/>
    <w:rsid w:val="00173222"/>
    <w:rsid w:val="001737CC"/>
    <w:rsid w:val="0017385F"/>
    <w:rsid w:val="00173DFA"/>
    <w:rsid w:val="00174699"/>
    <w:rsid w:val="00174ED3"/>
    <w:rsid w:val="00174F66"/>
    <w:rsid w:val="00177315"/>
    <w:rsid w:val="00177725"/>
    <w:rsid w:val="00177855"/>
    <w:rsid w:val="00177AFD"/>
    <w:rsid w:val="00180F98"/>
    <w:rsid w:val="0018100E"/>
    <w:rsid w:val="001814F9"/>
    <w:rsid w:val="00181872"/>
    <w:rsid w:val="00182221"/>
    <w:rsid w:val="00182306"/>
    <w:rsid w:val="00182456"/>
    <w:rsid w:val="00182553"/>
    <w:rsid w:val="00182930"/>
    <w:rsid w:val="00182EE9"/>
    <w:rsid w:val="00182F0A"/>
    <w:rsid w:val="0018314F"/>
    <w:rsid w:val="00183789"/>
    <w:rsid w:val="00183B4C"/>
    <w:rsid w:val="00184451"/>
    <w:rsid w:val="001846C2"/>
    <w:rsid w:val="00185002"/>
    <w:rsid w:val="001850A5"/>
    <w:rsid w:val="00185256"/>
    <w:rsid w:val="0018582E"/>
    <w:rsid w:val="00185D40"/>
    <w:rsid w:val="00186069"/>
    <w:rsid w:val="00186258"/>
    <w:rsid w:val="00187176"/>
    <w:rsid w:val="001871C0"/>
    <w:rsid w:val="00187F79"/>
    <w:rsid w:val="00190F1C"/>
    <w:rsid w:val="001912FD"/>
    <w:rsid w:val="001928B8"/>
    <w:rsid w:val="00192DE0"/>
    <w:rsid w:val="00192F0E"/>
    <w:rsid w:val="001934CF"/>
    <w:rsid w:val="00193754"/>
    <w:rsid w:val="00193801"/>
    <w:rsid w:val="00193CB7"/>
    <w:rsid w:val="00193F84"/>
    <w:rsid w:val="00194252"/>
    <w:rsid w:val="00194272"/>
    <w:rsid w:val="00194A02"/>
    <w:rsid w:val="00194CCB"/>
    <w:rsid w:val="001950F1"/>
    <w:rsid w:val="001958DA"/>
    <w:rsid w:val="00195D38"/>
    <w:rsid w:val="00196C80"/>
    <w:rsid w:val="00196D52"/>
    <w:rsid w:val="001A0F0F"/>
    <w:rsid w:val="001A10A1"/>
    <w:rsid w:val="001A1BAA"/>
    <w:rsid w:val="001A1DAE"/>
    <w:rsid w:val="001A24ED"/>
    <w:rsid w:val="001A2AF2"/>
    <w:rsid w:val="001A3FBE"/>
    <w:rsid w:val="001A4057"/>
    <w:rsid w:val="001A5205"/>
    <w:rsid w:val="001A687F"/>
    <w:rsid w:val="001A7FF1"/>
    <w:rsid w:val="001B10CA"/>
    <w:rsid w:val="001B19CC"/>
    <w:rsid w:val="001B1EE8"/>
    <w:rsid w:val="001B3223"/>
    <w:rsid w:val="001B32C1"/>
    <w:rsid w:val="001B372E"/>
    <w:rsid w:val="001B4936"/>
    <w:rsid w:val="001B5189"/>
    <w:rsid w:val="001B5BAF"/>
    <w:rsid w:val="001B5FC1"/>
    <w:rsid w:val="001B5FCD"/>
    <w:rsid w:val="001B65DD"/>
    <w:rsid w:val="001B68CB"/>
    <w:rsid w:val="001B77F0"/>
    <w:rsid w:val="001B7E2D"/>
    <w:rsid w:val="001C0C8D"/>
    <w:rsid w:val="001C0C9B"/>
    <w:rsid w:val="001C206C"/>
    <w:rsid w:val="001C20D1"/>
    <w:rsid w:val="001C28DC"/>
    <w:rsid w:val="001C3EA6"/>
    <w:rsid w:val="001C4122"/>
    <w:rsid w:val="001C446C"/>
    <w:rsid w:val="001C470A"/>
    <w:rsid w:val="001C5AD3"/>
    <w:rsid w:val="001D03F0"/>
    <w:rsid w:val="001D1298"/>
    <w:rsid w:val="001D292A"/>
    <w:rsid w:val="001D2F95"/>
    <w:rsid w:val="001D3260"/>
    <w:rsid w:val="001D3BA8"/>
    <w:rsid w:val="001D48E9"/>
    <w:rsid w:val="001D4CEF"/>
    <w:rsid w:val="001D4EDA"/>
    <w:rsid w:val="001D5A70"/>
    <w:rsid w:val="001D5AD6"/>
    <w:rsid w:val="001D638C"/>
    <w:rsid w:val="001D7720"/>
    <w:rsid w:val="001E0351"/>
    <w:rsid w:val="001E0F7F"/>
    <w:rsid w:val="001E15AD"/>
    <w:rsid w:val="001E1617"/>
    <w:rsid w:val="001E1683"/>
    <w:rsid w:val="001E220B"/>
    <w:rsid w:val="001E2224"/>
    <w:rsid w:val="001E2A02"/>
    <w:rsid w:val="001E2AE8"/>
    <w:rsid w:val="001E2B1A"/>
    <w:rsid w:val="001E3082"/>
    <w:rsid w:val="001E3A80"/>
    <w:rsid w:val="001E3E5B"/>
    <w:rsid w:val="001E4DA7"/>
    <w:rsid w:val="001E5055"/>
    <w:rsid w:val="001E5AC8"/>
    <w:rsid w:val="001E616A"/>
    <w:rsid w:val="001E67E1"/>
    <w:rsid w:val="001E6F8F"/>
    <w:rsid w:val="001E7570"/>
    <w:rsid w:val="001E7DB7"/>
    <w:rsid w:val="001F1CF7"/>
    <w:rsid w:val="001F2F56"/>
    <w:rsid w:val="001F43A3"/>
    <w:rsid w:val="001F4630"/>
    <w:rsid w:val="001F48D1"/>
    <w:rsid w:val="001F4DCD"/>
    <w:rsid w:val="001F4EDC"/>
    <w:rsid w:val="001F537A"/>
    <w:rsid w:val="001F571A"/>
    <w:rsid w:val="001F5780"/>
    <w:rsid w:val="001F6048"/>
    <w:rsid w:val="001F6739"/>
    <w:rsid w:val="001F6A52"/>
    <w:rsid w:val="001F6DE2"/>
    <w:rsid w:val="001F75A8"/>
    <w:rsid w:val="002007DD"/>
    <w:rsid w:val="0020110E"/>
    <w:rsid w:val="00201404"/>
    <w:rsid w:val="00201CBA"/>
    <w:rsid w:val="00202526"/>
    <w:rsid w:val="0020285A"/>
    <w:rsid w:val="00202EBB"/>
    <w:rsid w:val="002045F4"/>
    <w:rsid w:val="00204E7C"/>
    <w:rsid w:val="0020600F"/>
    <w:rsid w:val="002069EC"/>
    <w:rsid w:val="00206D29"/>
    <w:rsid w:val="00206EEF"/>
    <w:rsid w:val="0020724E"/>
    <w:rsid w:val="00207512"/>
    <w:rsid w:val="00207CE5"/>
    <w:rsid w:val="00210855"/>
    <w:rsid w:val="002109A0"/>
    <w:rsid w:val="00210BE5"/>
    <w:rsid w:val="00210DD9"/>
    <w:rsid w:val="002124AF"/>
    <w:rsid w:val="00214125"/>
    <w:rsid w:val="00214500"/>
    <w:rsid w:val="002150A6"/>
    <w:rsid w:val="0021543D"/>
    <w:rsid w:val="00215768"/>
    <w:rsid w:val="00215802"/>
    <w:rsid w:val="00217030"/>
    <w:rsid w:val="00217800"/>
    <w:rsid w:val="00217D29"/>
    <w:rsid w:val="002204EF"/>
    <w:rsid w:val="002209B2"/>
    <w:rsid w:val="00220A71"/>
    <w:rsid w:val="00221F42"/>
    <w:rsid w:val="00222FEC"/>
    <w:rsid w:val="00223610"/>
    <w:rsid w:val="0022386F"/>
    <w:rsid w:val="00223BC8"/>
    <w:rsid w:val="0022451C"/>
    <w:rsid w:val="00224919"/>
    <w:rsid w:val="0022493B"/>
    <w:rsid w:val="0022595C"/>
    <w:rsid w:val="00225DD6"/>
    <w:rsid w:val="002265BD"/>
    <w:rsid w:val="00231034"/>
    <w:rsid w:val="00232275"/>
    <w:rsid w:val="002340BD"/>
    <w:rsid w:val="002345CB"/>
    <w:rsid w:val="00234830"/>
    <w:rsid w:val="00234E59"/>
    <w:rsid w:val="00236D9E"/>
    <w:rsid w:val="0023728C"/>
    <w:rsid w:val="00240497"/>
    <w:rsid w:val="00240FD9"/>
    <w:rsid w:val="00241C6D"/>
    <w:rsid w:val="00241EDE"/>
    <w:rsid w:val="00241F58"/>
    <w:rsid w:val="002427DF"/>
    <w:rsid w:val="00244EAD"/>
    <w:rsid w:val="0024534F"/>
    <w:rsid w:val="002455B4"/>
    <w:rsid w:val="00245B53"/>
    <w:rsid w:val="00245F32"/>
    <w:rsid w:val="00247051"/>
    <w:rsid w:val="00247B80"/>
    <w:rsid w:val="00251BDB"/>
    <w:rsid w:val="00251EC1"/>
    <w:rsid w:val="0025251A"/>
    <w:rsid w:val="002530F5"/>
    <w:rsid w:val="002539B1"/>
    <w:rsid w:val="00253A85"/>
    <w:rsid w:val="00253E99"/>
    <w:rsid w:val="00254091"/>
    <w:rsid w:val="00254215"/>
    <w:rsid w:val="00254A0E"/>
    <w:rsid w:val="00254F6E"/>
    <w:rsid w:val="002552BF"/>
    <w:rsid w:val="00255E11"/>
    <w:rsid w:val="002562BB"/>
    <w:rsid w:val="00256C40"/>
    <w:rsid w:val="00256DBB"/>
    <w:rsid w:val="00257ED4"/>
    <w:rsid w:val="00260B89"/>
    <w:rsid w:val="00262171"/>
    <w:rsid w:val="002621A7"/>
    <w:rsid w:val="00262D84"/>
    <w:rsid w:val="002630CB"/>
    <w:rsid w:val="002630FA"/>
    <w:rsid w:val="002637D0"/>
    <w:rsid w:val="00263CED"/>
    <w:rsid w:val="0026413E"/>
    <w:rsid w:val="00266C61"/>
    <w:rsid w:val="0026739E"/>
    <w:rsid w:val="00267E38"/>
    <w:rsid w:val="00270241"/>
    <w:rsid w:val="00270E8C"/>
    <w:rsid w:val="00271163"/>
    <w:rsid w:val="0027132D"/>
    <w:rsid w:val="00271A22"/>
    <w:rsid w:val="0027202B"/>
    <w:rsid w:val="00273C1A"/>
    <w:rsid w:val="00275408"/>
    <w:rsid w:val="00275517"/>
    <w:rsid w:val="002766C0"/>
    <w:rsid w:val="002771D6"/>
    <w:rsid w:val="002808A6"/>
    <w:rsid w:val="00281780"/>
    <w:rsid w:val="00281F5F"/>
    <w:rsid w:val="00282296"/>
    <w:rsid w:val="0028269B"/>
    <w:rsid w:val="00282D16"/>
    <w:rsid w:val="002833ED"/>
    <w:rsid w:val="00284308"/>
    <w:rsid w:val="0028466C"/>
    <w:rsid w:val="0028486A"/>
    <w:rsid w:val="002848AE"/>
    <w:rsid w:val="00284950"/>
    <w:rsid w:val="00284BDB"/>
    <w:rsid w:val="00284F94"/>
    <w:rsid w:val="0028552C"/>
    <w:rsid w:val="00285F3D"/>
    <w:rsid w:val="00286101"/>
    <w:rsid w:val="00286357"/>
    <w:rsid w:val="00286BF0"/>
    <w:rsid w:val="00286D02"/>
    <w:rsid w:val="00287531"/>
    <w:rsid w:val="0028764E"/>
    <w:rsid w:val="002877E5"/>
    <w:rsid w:val="00287ACF"/>
    <w:rsid w:val="00287DC5"/>
    <w:rsid w:val="002905FA"/>
    <w:rsid w:val="00291B83"/>
    <w:rsid w:val="00291E18"/>
    <w:rsid w:val="002924F7"/>
    <w:rsid w:val="0029264D"/>
    <w:rsid w:val="0029288D"/>
    <w:rsid w:val="002928F6"/>
    <w:rsid w:val="002929D6"/>
    <w:rsid w:val="00292E33"/>
    <w:rsid w:val="00292FFE"/>
    <w:rsid w:val="0029311B"/>
    <w:rsid w:val="00293BBB"/>
    <w:rsid w:val="00294C21"/>
    <w:rsid w:val="002955AD"/>
    <w:rsid w:val="00295802"/>
    <w:rsid w:val="00295E94"/>
    <w:rsid w:val="002964E9"/>
    <w:rsid w:val="002A1966"/>
    <w:rsid w:val="002A1CCB"/>
    <w:rsid w:val="002A2039"/>
    <w:rsid w:val="002A215F"/>
    <w:rsid w:val="002A2427"/>
    <w:rsid w:val="002A3331"/>
    <w:rsid w:val="002A45CB"/>
    <w:rsid w:val="002A4653"/>
    <w:rsid w:val="002A495E"/>
    <w:rsid w:val="002A4F5E"/>
    <w:rsid w:val="002A5C66"/>
    <w:rsid w:val="002A66A7"/>
    <w:rsid w:val="002A6AE7"/>
    <w:rsid w:val="002A7130"/>
    <w:rsid w:val="002B054D"/>
    <w:rsid w:val="002B159F"/>
    <w:rsid w:val="002B2595"/>
    <w:rsid w:val="002B2ECA"/>
    <w:rsid w:val="002B3576"/>
    <w:rsid w:val="002B3603"/>
    <w:rsid w:val="002B43AE"/>
    <w:rsid w:val="002B500F"/>
    <w:rsid w:val="002B5C60"/>
    <w:rsid w:val="002B5E10"/>
    <w:rsid w:val="002B6979"/>
    <w:rsid w:val="002B78AD"/>
    <w:rsid w:val="002C02DA"/>
    <w:rsid w:val="002C1072"/>
    <w:rsid w:val="002C13C0"/>
    <w:rsid w:val="002C2017"/>
    <w:rsid w:val="002C2584"/>
    <w:rsid w:val="002C30F9"/>
    <w:rsid w:val="002C38CD"/>
    <w:rsid w:val="002C3B45"/>
    <w:rsid w:val="002C3D90"/>
    <w:rsid w:val="002C466B"/>
    <w:rsid w:val="002C485D"/>
    <w:rsid w:val="002C571D"/>
    <w:rsid w:val="002C61E9"/>
    <w:rsid w:val="002C64F2"/>
    <w:rsid w:val="002C681D"/>
    <w:rsid w:val="002C6A42"/>
    <w:rsid w:val="002C74D3"/>
    <w:rsid w:val="002C7ADD"/>
    <w:rsid w:val="002C7ED1"/>
    <w:rsid w:val="002D037B"/>
    <w:rsid w:val="002D067F"/>
    <w:rsid w:val="002D145E"/>
    <w:rsid w:val="002D1B1C"/>
    <w:rsid w:val="002D2188"/>
    <w:rsid w:val="002D241D"/>
    <w:rsid w:val="002D2B42"/>
    <w:rsid w:val="002D2C7E"/>
    <w:rsid w:val="002D3309"/>
    <w:rsid w:val="002D53BF"/>
    <w:rsid w:val="002D5D1F"/>
    <w:rsid w:val="002D5F04"/>
    <w:rsid w:val="002D6228"/>
    <w:rsid w:val="002D6755"/>
    <w:rsid w:val="002D69DB"/>
    <w:rsid w:val="002E0170"/>
    <w:rsid w:val="002E0C5F"/>
    <w:rsid w:val="002E1A93"/>
    <w:rsid w:val="002E1C6D"/>
    <w:rsid w:val="002E2B7C"/>
    <w:rsid w:val="002E32A7"/>
    <w:rsid w:val="002E35F1"/>
    <w:rsid w:val="002E3E4C"/>
    <w:rsid w:val="002E42F5"/>
    <w:rsid w:val="002E4642"/>
    <w:rsid w:val="002E538A"/>
    <w:rsid w:val="002E5898"/>
    <w:rsid w:val="002E609E"/>
    <w:rsid w:val="002E6564"/>
    <w:rsid w:val="002E6C67"/>
    <w:rsid w:val="002E6C73"/>
    <w:rsid w:val="002E6DDF"/>
    <w:rsid w:val="002E71FD"/>
    <w:rsid w:val="002E793C"/>
    <w:rsid w:val="002F012B"/>
    <w:rsid w:val="002F02E1"/>
    <w:rsid w:val="002F09EF"/>
    <w:rsid w:val="002F1ACE"/>
    <w:rsid w:val="002F2F1B"/>
    <w:rsid w:val="002F31EE"/>
    <w:rsid w:val="002F326F"/>
    <w:rsid w:val="002F357B"/>
    <w:rsid w:val="002F3CC8"/>
    <w:rsid w:val="002F408B"/>
    <w:rsid w:val="002F4B8F"/>
    <w:rsid w:val="002F5BD5"/>
    <w:rsid w:val="002F7C38"/>
    <w:rsid w:val="00301875"/>
    <w:rsid w:val="0030414F"/>
    <w:rsid w:val="00304ADD"/>
    <w:rsid w:val="00304D2C"/>
    <w:rsid w:val="00305E62"/>
    <w:rsid w:val="0030611F"/>
    <w:rsid w:val="00306D26"/>
    <w:rsid w:val="00307131"/>
    <w:rsid w:val="00307134"/>
    <w:rsid w:val="003075FE"/>
    <w:rsid w:val="0031084B"/>
    <w:rsid w:val="00310C32"/>
    <w:rsid w:val="003110FE"/>
    <w:rsid w:val="00311761"/>
    <w:rsid w:val="00313374"/>
    <w:rsid w:val="003139D8"/>
    <w:rsid w:val="00313F56"/>
    <w:rsid w:val="00314370"/>
    <w:rsid w:val="0031444F"/>
    <w:rsid w:val="0031526C"/>
    <w:rsid w:val="003155E3"/>
    <w:rsid w:val="0031633B"/>
    <w:rsid w:val="00316D73"/>
    <w:rsid w:val="0031761C"/>
    <w:rsid w:val="00321AF0"/>
    <w:rsid w:val="00321CE3"/>
    <w:rsid w:val="00322074"/>
    <w:rsid w:val="003221B5"/>
    <w:rsid w:val="003224C4"/>
    <w:rsid w:val="00322885"/>
    <w:rsid w:val="00323774"/>
    <w:rsid w:val="003240C4"/>
    <w:rsid w:val="0032508B"/>
    <w:rsid w:val="00326367"/>
    <w:rsid w:val="00326780"/>
    <w:rsid w:val="00327DAF"/>
    <w:rsid w:val="00327F34"/>
    <w:rsid w:val="00331779"/>
    <w:rsid w:val="0033273B"/>
    <w:rsid w:val="003330EC"/>
    <w:rsid w:val="00333C62"/>
    <w:rsid w:val="00334B83"/>
    <w:rsid w:val="00334CEE"/>
    <w:rsid w:val="00335B73"/>
    <w:rsid w:val="003362F1"/>
    <w:rsid w:val="00336371"/>
    <w:rsid w:val="00336DE0"/>
    <w:rsid w:val="00337251"/>
    <w:rsid w:val="00340A08"/>
    <w:rsid w:val="003412C4"/>
    <w:rsid w:val="0034196E"/>
    <w:rsid w:val="003421EE"/>
    <w:rsid w:val="00343760"/>
    <w:rsid w:val="00343CEE"/>
    <w:rsid w:val="00343E26"/>
    <w:rsid w:val="00344CB4"/>
    <w:rsid w:val="00344F91"/>
    <w:rsid w:val="003464CD"/>
    <w:rsid w:val="00346D18"/>
    <w:rsid w:val="00346F80"/>
    <w:rsid w:val="00350D78"/>
    <w:rsid w:val="003513DD"/>
    <w:rsid w:val="003529D5"/>
    <w:rsid w:val="003543E0"/>
    <w:rsid w:val="003545DA"/>
    <w:rsid w:val="0035675C"/>
    <w:rsid w:val="00356977"/>
    <w:rsid w:val="00356FF5"/>
    <w:rsid w:val="0035773B"/>
    <w:rsid w:val="00357BC1"/>
    <w:rsid w:val="00360288"/>
    <w:rsid w:val="00360730"/>
    <w:rsid w:val="00361F0E"/>
    <w:rsid w:val="00362910"/>
    <w:rsid w:val="00363107"/>
    <w:rsid w:val="00363207"/>
    <w:rsid w:val="00363486"/>
    <w:rsid w:val="00363573"/>
    <w:rsid w:val="0036438C"/>
    <w:rsid w:val="00365795"/>
    <w:rsid w:val="00365F42"/>
    <w:rsid w:val="003660DD"/>
    <w:rsid w:val="003662DF"/>
    <w:rsid w:val="003663BB"/>
    <w:rsid w:val="0036641E"/>
    <w:rsid w:val="00367108"/>
    <w:rsid w:val="00370151"/>
    <w:rsid w:val="003701A8"/>
    <w:rsid w:val="0037206A"/>
    <w:rsid w:val="003722F7"/>
    <w:rsid w:val="0037241D"/>
    <w:rsid w:val="00372926"/>
    <w:rsid w:val="0037329A"/>
    <w:rsid w:val="0037355A"/>
    <w:rsid w:val="003740B3"/>
    <w:rsid w:val="003744A9"/>
    <w:rsid w:val="00374C8A"/>
    <w:rsid w:val="0037670B"/>
    <w:rsid w:val="00376AAB"/>
    <w:rsid w:val="00376F4F"/>
    <w:rsid w:val="00377CC3"/>
    <w:rsid w:val="0038198E"/>
    <w:rsid w:val="003823BA"/>
    <w:rsid w:val="0038252C"/>
    <w:rsid w:val="00384DBF"/>
    <w:rsid w:val="00385D2E"/>
    <w:rsid w:val="00386956"/>
    <w:rsid w:val="00386D7C"/>
    <w:rsid w:val="003875F3"/>
    <w:rsid w:val="0038774D"/>
    <w:rsid w:val="00387E56"/>
    <w:rsid w:val="003906BB"/>
    <w:rsid w:val="003911FC"/>
    <w:rsid w:val="003918BC"/>
    <w:rsid w:val="00392842"/>
    <w:rsid w:val="00393AE9"/>
    <w:rsid w:val="003940BA"/>
    <w:rsid w:val="003953FC"/>
    <w:rsid w:val="00395720"/>
    <w:rsid w:val="003960BC"/>
    <w:rsid w:val="003960C0"/>
    <w:rsid w:val="00396C12"/>
    <w:rsid w:val="00397BF7"/>
    <w:rsid w:val="003A01BB"/>
    <w:rsid w:val="003A0336"/>
    <w:rsid w:val="003A100F"/>
    <w:rsid w:val="003A11A5"/>
    <w:rsid w:val="003A225D"/>
    <w:rsid w:val="003A3636"/>
    <w:rsid w:val="003A364F"/>
    <w:rsid w:val="003A3A6E"/>
    <w:rsid w:val="003A3B3E"/>
    <w:rsid w:val="003A3F65"/>
    <w:rsid w:val="003A566E"/>
    <w:rsid w:val="003A5AEA"/>
    <w:rsid w:val="003A7EAD"/>
    <w:rsid w:val="003B00B7"/>
    <w:rsid w:val="003B2ECE"/>
    <w:rsid w:val="003B32D7"/>
    <w:rsid w:val="003B3423"/>
    <w:rsid w:val="003B3662"/>
    <w:rsid w:val="003B45B0"/>
    <w:rsid w:val="003B5F3C"/>
    <w:rsid w:val="003B7432"/>
    <w:rsid w:val="003C0893"/>
    <w:rsid w:val="003C1018"/>
    <w:rsid w:val="003C120A"/>
    <w:rsid w:val="003C1524"/>
    <w:rsid w:val="003C232A"/>
    <w:rsid w:val="003C2A97"/>
    <w:rsid w:val="003C35D6"/>
    <w:rsid w:val="003C3D0B"/>
    <w:rsid w:val="003C3F55"/>
    <w:rsid w:val="003C4B1B"/>
    <w:rsid w:val="003C4D58"/>
    <w:rsid w:val="003C5EC1"/>
    <w:rsid w:val="003C60B8"/>
    <w:rsid w:val="003C64A5"/>
    <w:rsid w:val="003C6D2C"/>
    <w:rsid w:val="003C7152"/>
    <w:rsid w:val="003C7D3A"/>
    <w:rsid w:val="003C7EAC"/>
    <w:rsid w:val="003C7FBE"/>
    <w:rsid w:val="003D176C"/>
    <w:rsid w:val="003D1C62"/>
    <w:rsid w:val="003D1F5B"/>
    <w:rsid w:val="003D2683"/>
    <w:rsid w:val="003D2832"/>
    <w:rsid w:val="003D38CF"/>
    <w:rsid w:val="003D4593"/>
    <w:rsid w:val="003D4FE2"/>
    <w:rsid w:val="003D56D6"/>
    <w:rsid w:val="003D590C"/>
    <w:rsid w:val="003D5C36"/>
    <w:rsid w:val="003D5C84"/>
    <w:rsid w:val="003D6239"/>
    <w:rsid w:val="003D65BA"/>
    <w:rsid w:val="003D6730"/>
    <w:rsid w:val="003D6B43"/>
    <w:rsid w:val="003D78EB"/>
    <w:rsid w:val="003E0A01"/>
    <w:rsid w:val="003E0B6A"/>
    <w:rsid w:val="003E0FC6"/>
    <w:rsid w:val="003E170B"/>
    <w:rsid w:val="003E1A27"/>
    <w:rsid w:val="003E1A88"/>
    <w:rsid w:val="003E2674"/>
    <w:rsid w:val="003E275A"/>
    <w:rsid w:val="003E3171"/>
    <w:rsid w:val="003E3CBD"/>
    <w:rsid w:val="003E4B4E"/>
    <w:rsid w:val="003E5A19"/>
    <w:rsid w:val="003E5B2C"/>
    <w:rsid w:val="003E5CD7"/>
    <w:rsid w:val="003E5D78"/>
    <w:rsid w:val="003E5D79"/>
    <w:rsid w:val="003E5DB8"/>
    <w:rsid w:val="003E6BC6"/>
    <w:rsid w:val="003F02CB"/>
    <w:rsid w:val="003F097D"/>
    <w:rsid w:val="003F0C63"/>
    <w:rsid w:val="003F1C81"/>
    <w:rsid w:val="003F1D88"/>
    <w:rsid w:val="003F22AD"/>
    <w:rsid w:val="003F2CFB"/>
    <w:rsid w:val="003F2F52"/>
    <w:rsid w:val="003F4787"/>
    <w:rsid w:val="003F49BF"/>
    <w:rsid w:val="003F4B31"/>
    <w:rsid w:val="003F4F04"/>
    <w:rsid w:val="003F4F1A"/>
    <w:rsid w:val="003F5BD2"/>
    <w:rsid w:val="003F6622"/>
    <w:rsid w:val="003F6FB2"/>
    <w:rsid w:val="003F7935"/>
    <w:rsid w:val="0040014B"/>
    <w:rsid w:val="00400C62"/>
    <w:rsid w:val="00400D92"/>
    <w:rsid w:val="0040123C"/>
    <w:rsid w:val="0040137B"/>
    <w:rsid w:val="00401829"/>
    <w:rsid w:val="00402AC4"/>
    <w:rsid w:val="004034EC"/>
    <w:rsid w:val="004038C5"/>
    <w:rsid w:val="004051BA"/>
    <w:rsid w:val="004055A5"/>
    <w:rsid w:val="004055DA"/>
    <w:rsid w:val="00405906"/>
    <w:rsid w:val="00406112"/>
    <w:rsid w:val="00407033"/>
    <w:rsid w:val="00407918"/>
    <w:rsid w:val="00407A1E"/>
    <w:rsid w:val="00407D80"/>
    <w:rsid w:val="00407FF8"/>
    <w:rsid w:val="004103C1"/>
    <w:rsid w:val="004103CC"/>
    <w:rsid w:val="004107BE"/>
    <w:rsid w:val="004107E1"/>
    <w:rsid w:val="0041088E"/>
    <w:rsid w:val="0041156B"/>
    <w:rsid w:val="004119AE"/>
    <w:rsid w:val="00411F78"/>
    <w:rsid w:val="0041252C"/>
    <w:rsid w:val="00412A1A"/>
    <w:rsid w:val="00412C36"/>
    <w:rsid w:val="00412EEB"/>
    <w:rsid w:val="00413BEE"/>
    <w:rsid w:val="00414296"/>
    <w:rsid w:val="00415240"/>
    <w:rsid w:val="00416DC2"/>
    <w:rsid w:val="00417C95"/>
    <w:rsid w:val="00420290"/>
    <w:rsid w:val="00420316"/>
    <w:rsid w:val="004204A8"/>
    <w:rsid w:val="00420AEE"/>
    <w:rsid w:val="00420E8E"/>
    <w:rsid w:val="00421A64"/>
    <w:rsid w:val="00421E52"/>
    <w:rsid w:val="004220A1"/>
    <w:rsid w:val="00422C75"/>
    <w:rsid w:val="0042327A"/>
    <w:rsid w:val="00424560"/>
    <w:rsid w:val="004248A7"/>
    <w:rsid w:val="00424E8C"/>
    <w:rsid w:val="00424EB0"/>
    <w:rsid w:val="00425373"/>
    <w:rsid w:val="00425D0F"/>
    <w:rsid w:val="004267F9"/>
    <w:rsid w:val="0042729E"/>
    <w:rsid w:val="004272F1"/>
    <w:rsid w:val="004276CC"/>
    <w:rsid w:val="00430254"/>
    <w:rsid w:val="0043038A"/>
    <w:rsid w:val="004307B5"/>
    <w:rsid w:val="00430DED"/>
    <w:rsid w:val="00431056"/>
    <w:rsid w:val="004314DA"/>
    <w:rsid w:val="004320C0"/>
    <w:rsid w:val="00433005"/>
    <w:rsid w:val="004339FE"/>
    <w:rsid w:val="004340D3"/>
    <w:rsid w:val="00435975"/>
    <w:rsid w:val="00435C93"/>
    <w:rsid w:val="0043680A"/>
    <w:rsid w:val="00436BE9"/>
    <w:rsid w:val="00436CEE"/>
    <w:rsid w:val="00437553"/>
    <w:rsid w:val="00440758"/>
    <w:rsid w:val="00444DAD"/>
    <w:rsid w:val="004460A0"/>
    <w:rsid w:val="004462A1"/>
    <w:rsid w:val="00446E6C"/>
    <w:rsid w:val="00447386"/>
    <w:rsid w:val="00447E67"/>
    <w:rsid w:val="004502FE"/>
    <w:rsid w:val="00450997"/>
    <w:rsid w:val="00450A02"/>
    <w:rsid w:val="00451796"/>
    <w:rsid w:val="004519BF"/>
    <w:rsid w:val="00454132"/>
    <w:rsid w:val="00454C27"/>
    <w:rsid w:val="00456202"/>
    <w:rsid w:val="0045664F"/>
    <w:rsid w:val="00456963"/>
    <w:rsid w:val="00456BDD"/>
    <w:rsid w:val="004578E6"/>
    <w:rsid w:val="00457A37"/>
    <w:rsid w:val="0046031D"/>
    <w:rsid w:val="00462AC9"/>
    <w:rsid w:val="00462D05"/>
    <w:rsid w:val="00463A8B"/>
    <w:rsid w:val="0046471B"/>
    <w:rsid w:val="00465227"/>
    <w:rsid w:val="00465367"/>
    <w:rsid w:val="00466133"/>
    <w:rsid w:val="00466AAB"/>
    <w:rsid w:val="00466FF3"/>
    <w:rsid w:val="004672E8"/>
    <w:rsid w:val="00467EA0"/>
    <w:rsid w:val="00470669"/>
    <w:rsid w:val="00470843"/>
    <w:rsid w:val="00470A4B"/>
    <w:rsid w:val="00470C81"/>
    <w:rsid w:val="0047179D"/>
    <w:rsid w:val="00474073"/>
    <w:rsid w:val="00475928"/>
    <w:rsid w:val="00475971"/>
    <w:rsid w:val="00476101"/>
    <w:rsid w:val="00477D67"/>
    <w:rsid w:val="004814FE"/>
    <w:rsid w:val="00481982"/>
    <w:rsid w:val="004821E6"/>
    <w:rsid w:val="00482611"/>
    <w:rsid w:val="00482959"/>
    <w:rsid w:val="004834BC"/>
    <w:rsid w:val="00484599"/>
    <w:rsid w:val="0048569A"/>
    <w:rsid w:val="004857D7"/>
    <w:rsid w:val="00486288"/>
    <w:rsid w:val="004865C7"/>
    <w:rsid w:val="00486F52"/>
    <w:rsid w:val="00487BC4"/>
    <w:rsid w:val="00487E82"/>
    <w:rsid w:val="0049006E"/>
    <w:rsid w:val="00491358"/>
    <w:rsid w:val="0049163B"/>
    <w:rsid w:val="00491B3E"/>
    <w:rsid w:val="0049222C"/>
    <w:rsid w:val="0049293B"/>
    <w:rsid w:val="004929F7"/>
    <w:rsid w:val="00493521"/>
    <w:rsid w:val="00493E8D"/>
    <w:rsid w:val="00495F35"/>
    <w:rsid w:val="004A0077"/>
    <w:rsid w:val="004A029D"/>
    <w:rsid w:val="004A07E8"/>
    <w:rsid w:val="004A1F8F"/>
    <w:rsid w:val="004A21BD"/>
    <w:rsid w:val="004A2AD1"/>
    <w:rsid w:val="004A331F"/>
    <w:rsid w:val="004A333C"/>
    <w:rsid w:val="004A35DA"/>
    <w:rsid w:val="004A39C4"/>
    <w:rsid w:val="004A43B2"/>
    <w:rsid w:val="004A4CB8"/>
    <w:rsid w:val="004A5A0C"/>
    <w:rsid w:val="004A6A4B"/>
    <w:rsid w:val="004A79D8"/>
    <w:rsid w:val="004A7BA4"/>
    <w:rsid w:val="004A7D6C"/>
    <w:rsid w:val="004B0141"/>
    <w:rsid w:val="004B034B"/>
    <w:rsid w:val="004B3107"/>
    <w:rsid w:val="004B329F"/>
    <w:rsid w:val="004B338E"/>
    <w:rsid w:val="004B343D"/>
    <w:rsid w:val="004B36EA"/>
    <w:rsid w:val="004B398A"/>
    <w:rsid w:val="004B7547"/>
    <w:rsid w:val="004C0B94"/>
    <w:rsid w:val="004C22E2"/>
    <w:rsid w:val="004C2313"/>
    <w:rsid w:val="004C286F"/>
    <w:rsid w:val="004C3583"/>
    <w:rsid w:val="004C358E"/>
    <w:rsid w:val="004C3AEC"/>
    <w:rsid w:val="004C3D54"/>
    <w:rsid w:val="004C622C"/>
    <w:rsid w:val="004C6F2F"/>
    <w:rsid w:val="004C7B33"/>
    <w:rsid w:val="004C7BFB"/>
    <w:rsid w:val="004C7C0F"/>
    <w:rsid w:val="004D0709"/>
    <w:rsid w:val="004D12D4"/>
    <w:rsid w:val="004D12DE"/>
    <w:rsid w:val="004D1762"/>
    <w:rsid w:val="004D20D1"/>
    <w:rsid w:val="004D322C"/>
    <w:rsid w:val="004D32C0"/>
    <w:rsid w:val="004D4089"/>
    <w:rsid w:val="004D41B7"/>
    <w:rsid w:val="004D4242"/>
    <w:rsid w:val="004D4BB1"/>
    <w:rsid w:val="004D50E9"/>
    <w:rsid w:val="004D5340"/>
    <w:rsid w:val="004D5DE0"/>
    <w:rsid w:val="004D64FE"/>
    <w:rsid w:val="004D6722"/>
    <w:rsid w:val="004D6930"/>
    <w:rsid w:val="004D6A88"/>
    <w:rsid w:val="004D7C2C"/>
    <w:rsid w:val="004E0F16"/>
    <w:rsid w:val="004E1BAF"/>
    <w:rsid w:val="004E1D8D"/>
    <w:rsid w:val="004E208E"/>
    <w:rsid w:val="004E2093"/>
    <w:rsid w:val="004E2637"/>
    <w:rsid w:val="004E3BE6"/>
    <w:rsid w:val="004E42D6"/>
    <w:rsid w:val="004E46A1"/>
    <w:rsid w:val="004E4DC0"/>
    <w:rsid w:val="004E5241"/>
    <w:rsid w:val="004E5B2E"/>
    <w:rsid w:val="004E6807"/>
    <w:rsid w:val="004E6C4E"/>
    <w:rsid w:val="004E7EB5"/>
    <w:rsid w:val="004F01C7"/>
    <w:rsid w:val="004F04ED"/>
    <w:rsid w:val="004F0954"/>
    <w:rsid w:val="004F0F18"/>
    <w:rsid w:val="004F17E6"/>
    <w:rsid w:val="004F1FB0"/>
    <w:rsid w:val="004F1FF9"/>
    <w:rsid w:val="004F2AE2"/>
    <w:rsid w:val="004F40B3"/>
    <w:rsid w:val="004F4E29"/>
    <w:rsid w:val="004F5F81"/>
    <w:rsid w:val="004F7DCF"/>
    <w:rsid w:val="0050060C"/>
    <w:rsid w:val="00500720"/>
    <w:rsid w:val="005020E5"/>
    <w:rsid w:val="005026CE"/>
    <w:rsid w:val="00502AC6"/>
    <w:rsid w:val="00503321"/>
    <w:rsid w:val="005035E4"/>
    <w:rsid w:val="00503817"/>
    <w:rsid w:val="00503C76"/>
    <w:rsid w:val="005048FF"/>
    <w:rsid w:val="005056E6"/>
    <w:rsid w:val="00507289"/>
    <w:rsid w:val="0050763E"/>
    <w:rsid w:val="0050793A"/>
    <w:rsid w:val="00507F62"/>
    <w:rsid w:val="00510B3C"/>
    <w:rsid w:val="00511136"/>
    <w:rsid w:val="0051133B"/>
    <w:rsid w:val="005118A4"/>
    <w:rsid w:val="00512549"/>
    <w:rsid w:val="0051379E"/>
    <w:rsid w:val="005139DC"/>
    <w:rsid w:val="00513CBE"/>
    <w:rsid w:val="00514984"/>
    <w:rsid w:val="0051532A"/>
    <w:rsid w:val="0051587B"/>
    <w:rsid w:val="00516298"/>
    <w:rsid w:val="00516C11"/>
    <w:rsid w:val="00516FF9"/>
    <w:rsid w:val="00517277"/>
    <w:rsid w:val="00517A07"/>
    <w:rsid w:val="00520CEA"/>
    <w:rsid w:val="005226F4"/>
    <w:rsid w:val="00522A11"/>
    <w:rsid w:val="00523CCD"/>
    <w:rsid w:val="00525128"/>
    <w:rsid w:val="005264F5"/>
    <w:rsid w:val="0052695F"/>
    <w:rsid w:val="00526AD6"/>
    <w:rsid w:val="00526EB6"/>
    <w:rsid w:val="00530BD6"/>
    <w:rsid w:val="00530C3E"/>
    <w:rsid w:val="00530E84"/>
    <w:rsid w:val="005310A3"/>
    <w:rsid w:val="00531C93"/>
    <w:rsid w:val="00531F45"/>
    <w:rsid w:val="00531F78"/>
    <w:rsid w:val="0053328E"/>
    <w:rsid w:val="0053395A"/>
    <w:rsid w:val="00534CF2"/>
    <w:rsid w:val="00534FF7"/>
    <w:rsid w:val="00535112"/>
    <w:rsid w:val="00535AFF"/>
    <w:rsid w:val="00536FA5"/>
    <w:rsid w:val="0053707A"/>
    <w:rsid w:val="00540567"/>
    <w:rsid w:val="00540EA9"/>
    <w:rsid w:val="005416C5"/>
    <w:rsid w:val="00542C0F"/>
    <w:rsid w:val="005438CF"/>
    <w:rsid w:val="00543CE3"/>
    <w:rsid w:val="00544FDE"/>
    <w:rsid w:val="005456B4"/>
    <w:rsid w:val="005457CE"/>
    <w:rsid w:val="00545A2B"/>
    <w:rsid w:val="00546B9C"/>
    <w:rsid w:val="0054790F"/>
    <w:rsid w:val="00550780"/>
    <w:rsid w:val="005524C8"/>
    <w:rsid w:val="00552529"/>
    <w:rsid w:val="005528B3"/>
    <w:rsid w:val="00552923"/>
    <w:rsid w:val="0055415C"/>
    <w:rsid w:val="0055423F"/>
    <w:rsid w:val="00554261"/>
    <w:rsid w:val="00555B43"/>
    <w:rsid w:val="0055725E"/>
    <w:rsid w:val="0056035A"/>
    <w:rsid w:val="00560406"/>
    <w:rsid w:val="0056113C"/>
    <w:rsid w:val="0056136A"/>
    <w:rsid w:val="00561492"/>
    <w:rsid w:val="00562114"/>
    <w:rsid w:val="005621C6"/>
    <w:rsid w:val="005629A4"/>
    <w:rsid w:val="00562B7E"/>
    <w:rsid w:val="0056314B"/>
    <w:rsid w:val="005633EF"/>
    <w:rsid w:val="00563D59"/>
    <w:rsid w:val="00564BEC"/>
    <w:rsid w:val="0056561C"/>
    <w:rsid w:val="00565B93"/>
    <w:rsid w:val="005668B3"/>
    <w:rsid w:val="00566D53"/>
    <w:rsid w:val="005673D6"/>
    <w:rsid w:val="00567955"/>
    <w:rsid w:val="00570ED7"/>
    <w:rsid w:val="00571037"/>
    <w:rsid w:val="005717B1"/>
    <w:rsid w:val="005718E1"/>
    <w:rsid w:val="00571A15"/>
    <w:rsid w:val="00572185"/>
    <w:rsid w:val="00574281"/>
    <w:rsid w:val="00574EFD"/>
    <w:rsid w:val="00575F98"/>
    <w:rsid w:val="0057638E"/>
    <w:rsid w:val="00576B23"/>
    <w:rsid w:val="00577108"/>
    <w:rsid w:val="00580DB2"/>
    <w:rsid w:val="00580F06"/>
    <w:rsid w:val="005814D9"/>
    <w:rsid w:val="00582030"/>
    <w:rsid w:val="00582472"/>
    <w:rsid w:val="005826AB"/>
    <w:rsid w:val="005835E6"/>
    <w:rsid w:val="00584533"/>
    <w:rsid w:val="00585CC2"/>
    <w:rsid w:val="0058676A"/>
    <w:rsid w:val="0058700C"/>
    <w:rsid w:val="00587D16"/>
    <w:rsid w:val="00587D7C"/>
    <w:rsid w:val="005900E8"/>
    <w:rsid w:val="00590D77"/>
    <w:rsid w:val="005917CD"/>
    <w:rsid w:val="00592016"/>
    <w:rsid w:val="0059296E"/>
    <w:rsid w:val="00592A8D"/>
    <w:rsid w:val="005941AD"/>
    <w:rsid w:val="0059496E"/>
    <w:rsid w:val="00595772"/>
    <w:rsid w:val="00595796"/>
    <w:rsid w:val="0059585D"/>
    <w:rsid w:val="005972EF"/>
    <w:rsid w:val="00597AE8"/>
    <w:rsid w:val="005A1C99"/>
    <w:rsid w:val="005A2E6B"/>
    <w:rsid w:val="005A55BF"/>
    <w:rsid w:val="005A66D7"/>
    <w:rsid w:val="005A6E24"/>
    <w:rsid w:val="005A7148"/>
    <w:rsid w:val="005A7414"/>
    <w:rsid w:val="005A7416"/>
    <w:rsid w:val="005A78F8"/>
    <w:rsid w:val="005A7B13"/>
    <w:rsid w:val="005A7E57"/>
    <w:rsid w:val="005B0196"/>
    <w:rsid w:val="005B098B"/>
    <w:rsid w:val="005B0B2B"/>
    <w:rsid w:val="005B0E40"/>
    <w:rsid w:val="005B184B"/>
    <w:rsid w:val="005B1A06"/>
    <w:rsid w:val="005B279B"/>
    <w:rsid w:val="005B279D"/>
    <w:rsid w:val="005B4581"/>
    <w:rsid w:val="005B5196"/>
    <w:rsid w:val="005B58D2"/>
    <w:rsid w:val="005B5C38"/>
    <w:rsid w:val="005B6A47"/>
    <w:rsid w:val="005B6FAC"/>
    <w:rsid w:val="005B729C"/>
    <w:rsid w:val="005B743A"/>
    <w:rsid w:val="005B792F"/>
    <w:rsid w:val="005C00C6"/>
    <w:rsid w:val="005C0628"/>
    <w:rsid w:val="005C0E43"/>
    <w:rsid w:val="005C156B"/>
    <w:rsid w:val="005C1FEF"/>
    <w:rsid w:val="005C377B"/>
    <w:rsid w:val="005C397D"/>
    <w:rsid w:val="005C556A"/>
    <w:rsid w:val="005C58C8"/>
    <w:rsid w:val="005C5B53"/>
    <w:rsid w:val="005C6D74"/>
    <w:rsid w:val="005C719C"/>
    <w:rsid w:val="005C7BE3"/>
    <w:rsid w:val="005D025E"/>
    <w:rsid w:val="005D0632"/>
    <w:rsid w:val="005D088A"/>
    <w:rsid w:val="005D0BF5"/>
    <w:rsid w:val="005D0D3C"/>
    <w:rsid w:val="005D1E70"/>
    <w:rsid w:val="005D1F5E"/>
    <w:rsid w:val="005D220E"/>
    <w:rsid w:val="005D3357"/>
    <w:rsid w:val="005D4807"/>
    <w:rsid w:val="005D6B21"/>
    <w:rsid w:val="005D7C49"/>
    <w:rsid w:val="005E13BC"/>
    <w:rsid w:val="005E1846"/>
    <w:rsid w:val="005E2690"/>
    <w:rsid w:val="005E27D0"/>
    <w:rsid w:val="005E3250"/>
    <w:rsid w:val="005E3520"/>
    <w:rsid w:val="005E3877"/>
    <w:rsid w:val="005E38B8"/>
    <w:rsid w:val="005E4175"/>
    <w:rsid w:val="005E4F55"/>
    <w:rsid w:val="005E5218"/>
    <w:rsid w:val="005E5298"/>
    <w:rsid w:val="005E5313"/>
    <w:rsid w:val="005E55AB"/>
    <w:rsid w:val="005E62D4"/>
    <w:rsid w:val="005E6C58"/>
    <w:rsid w:val="005E6DE5"/>
    <w:rsid w:val="005E7F98"/>
    <w:rsid w:val="005F0503"/>
    <w:rsid w:val="005F06AF"/>
    <w:rsid w:val="005F0A06"/>
    <w:rsid w:val="005F0B62"/>
    <w:rsid w:val="005F0B85"/>
    <w:rsid w:val="005F0E2D"/>
    <w:rsid w:val="005F0FA8"/>
    <w:rsid w:val="005F1A0A"/>
    <w:rsid w:val="005F1AD3"/>
    <w:rsid w:val="005F1D7C"/>
    <w:rsid w:val="005F2616"/>
    <w:rsid w:val="005F3ADA"/>
    <w:rsid w:val="005F443D"/>
    <w:rsid w:val="005F49A5"/>
    <w:rsid w:val="005F50D1"/>
    <w:rsid w:val="005F511A"/>
    <w:rsid w:val="005F6FD3"/>
    <w:rsid w:val="006001D2"/>
    <w:rsid w:val="00602E2E"/>
    <w:rsid w:val="006031DC"/>
    <w:rsid w:val="00603289"/>
    <w:rsid w:val="006036B2"/>
    <w:rsid w:val="0060420B"/>
    <w:rsid w:val="00605497"/>
    <w:rsid w:val="00605727"/>
    <w:rsid w:val="0060597C"/>
    <w:rsid w:val="006064CD"/>
    <w:rsid w:val="00606BD0"/>
    <w:rsid w:val="00607143"/>
    <w:rsid w:val="00607179"/>
    <w:rsid w:val="00607CAB"/>
    <w:rsid w:val="0061015D"/>
    <w:rsid w:val="00610C66"/>
    <w:rsid w:val="00612391"/>
    <w:rsid w:val="006125D0"/>
    <w:rsid w:val="00612EBF"/>
    <w:rsid w:val="00613D50"/>
    <w:rsid w:val="0061404B"/>
    <w:rsid w:val="00614A2F"/>
    <w:rsid w:val="00614C91"/>
    <w:rsid w:val="00615ADA"/>
    <w:rsid w:val="00615B70"/>
    <w:rsid w:val="00615BFC"/>
    <w:rsid w:val="00617992"/>
    <w:rsid w:val="00620A69"/>
    <w:rsid w:val="00621B1D"/>
    <w:rsid w:val="00622550"/>
    <w:rsid w:val="0062283C"/>
    <w:rsid w:val="00623468"/>
    <w:rsid w:val="006237CF"/>
    <w:rsid w:val="00623EA7"/>
    <w:rsid w:val="00624453"/>
    <w:rsid w:val="0062454F"/>
    <w:rsid w:val="0062480B"/>
    <w:rsid w:val="00624EA5"/>
    <w:rsid w:val="0062507B"/>
    <w:rsid w:val="00625337"/>
    <w:rsid w:val="006254A7"/>
    <w:rsid w:val="00625556"/>
    <w:rsid w:val="00625B5D"/>
    <w:rsid w:val="00625EB6"/>
    <w:rsid w:val="00626BEF"/>
    <w:rsid w:val="00626FBE"/>
    <w:rsid w:val="00627AC4"/>
    <w:rsid w:val="00627AF3"/>
    <w:rsid w:val="0063050D"/>
    <w:rsid w:val="00630CC1"/>
    <w:rsid w:val="006321F2"/>
    <w:rsid w:val="006336E8"/>
    <w:rsid w:val="0063461C"/>
    <w:rsid w:val="0063512B"/>
    <w:rsid w:val="00635317"/>
    <w:rsid w:val="0063647A"/>
    <w:rsid w:val="00636C0D"/>
    <w:rsid w:val="00640604"/>
    <w:rsid w:val="0064065E"/>
    <w:rsid w:val="00640699"/>
    <w:rsid w:val="006409AA"/>
    <w:rsid w:val="00640A78"/>
    <w:rsid w:val="00640E85"/>
    <w:rsid w:val="00640FA7"/>
    <w:rsid w:val="006423E6"/>
    <w:rsid w:val="0064261F"/>
    <w:rsid w:val="00642EBA"/>
    <w:rsid w:val="006433F0"/>
    <w:rsid w:val="00643A22"/>
    <w:rsid w:val="0064490C"/>
    <w:rsid w:val="00644CFF"/>
    <w:rsid w:val="00644EA0"/>
    <w:rsid w:val="0064511B"/>
    <w:rsid w:val="0064541B"/>
    <w:rsid w:val="00646841"/>
    <w:rsid w:val="006468CD"/>
    <w:rsid w:val="00647999"/>
    <w:rsid w:val="00650134"/>
    <w:rsid w:val="006503BC"/>
    <w:rsid w:val="00650752"/>
    <w:rsid w:val="0065140E"/>
    <w:rsid w:val="0065236A"/>
    <w:rsid w:val="00653C60"/>
    <w:rsid w:val="00653FA8"/>
    <w:rsid w:val="00654BE2"/>
    <w:rsid w:val="006550E1"/>
    <w:rsid w:val="006565CF"/>
    <w:rsid w:val="006566C4"/>
    <w:rsid w:val="0065683A"/>
    <w:rsid w:val="00656EB3"/>
    <w:rsid w:val="00657ABE"/>
    <w:rsid w:val="00657B44"/>
    <w:rsid w:val="0066148A"/>
    <w:rsid w:val="006628F3"/>
    <w:rsid w:val="00663B53"/>
    <w:rsid w:val="00663B9A"/>
    <w:rsid w:val="00663D15"/>
    <w:rsid w:val="006643DE"/>
    <w:rsid w:val="00664AE0"/>
    <w:rsid w:val="006654AF"/>
    <w:rsid w:val="00666E99"/>
    <w:rsid w:val="0066719B"/>
    <w:rsid w:val="00667AA6"/>
    <w:rsid w:val="00667CD2"/>
    <w:rsid w:val="006705BC"/>
    <w:rsid w:val="00671165"/>
    <w:rsid w:val="00672027"/>
    <w:rsid w:val="00672E3C"/>
    <w:rsid w:val="00673265"/>
    <w:rsid w:val="00674D1F"/>
    <w:rsid w:val="00674D74"/>
    <w:rsid w:val="0067541E"/>
    <w:rsid w:val="00676A4A"/>
    <w:rsid w:val="00676C50"/>
    <w:rsid w:val="00676D73"/>
    <w:rsid w:val="006771A4"/>
    <w:rsid w:val="00677C40"/>
    <w:rsid w:val="00680695"/>
    <w:rsid w:val="006808FA"/>
    <w:rsid w:val="006809A0"/>
    <w:rsid w:val="00681A83"/>
    <w:rsid w:val="00681AB5"/>
    <w:rsid w:val="00682775"/>
    <w:rsid w:val="00682C94"/>
    <w:rsid w:val="00683D53"/>
    <w:rsid w:val="00684B7D"/>
    <w:rsid w:val="00684E2E"/>
    <w:rsid w:val="00685404"/>
    <w:rsid w:val="00685BB2"/>
    <w:rsid w:val="00685E8F"/>
    <w:rsid w:val="006860F0"/>
    <w:rsid w:val="0068624C"/>
    <w:rsid w:val="00686AAB"/>
    <w:rsid w:val="00686BFE"/>
    <w:rsid w:val="0068715B"/>
    <w:rsid w:val="006877C2"/>
    <w:rsid w:val="00687D79"/>
    <w:rsid w:val="00690475"/>
    <w:rsid w:val="00690B4A"/>
    <w:rsid w:val="00691946"/>
    <w:rsid w:val="00691B91"/>
    <w:rsid w:val="006926BA"/>
    <w:rsid w:val="00692B06"/>
    <w:rsid w:val="006938D6"/>
    <w:rsid w:val="00694C48"/>
    <w:rsid w:val="00696354"/>
    <w:rsid w:val="00696540"/>
    <w:rsid w:val="0069710F"/>
    <w:rsid w:val="00697450"/>
    <w:rsid w:val="006977DD"/>
    <w:rsid w:val="006A00A4"/>
    <w:rsid w:val="006A00D9"/>
    <w:rsid w:val="006A0A45"/>
    <w:rsid w:val="006A1431"/>
    <w:rsid w:val="006A1617"/>
    <w:rsid w:val="006A3449"/>
    <w:rsid w:val="006A43B8"/>
    <w:rsid w:val="006A4E22"/>
    <w:rsid w:val="006A5F6B"/>
    <w:rsid w:val="006A64AB"/>
    <w:rsid w:val="006A676E"/>
    <w:rsid w:val="006A6EE2"/>
    <w:rsid w:val="006A720F"/>
    <w:rsid w:val="006A7A12"/>
    <w:rsid w:val="006B0B38"/>
    <w:rsid w:val="006B0C40"/>
    <w:rsid w:val="006B0DC1"/>
    <w:rsid w:val="006B1A4F"/>
    <w:rsid w:val="006B2B40"/>
    <w:rsid w:val="006B2D68"/>
    <w:rsid w:val="006B3B85"/>
    <w:rsid w:val="006B608F"/>
    <w:rsid w:val="006B658E"/>
    <w:rsid w:val="006B6A3B"/>
    <w:rsid w:val="006B6D94"/>
    <w:rsid w:val="006B6DD3"/>
    <w:rsid w:val="006B7450"/>
    <w:rsid w:val="006B74C5"/>
    <w:rsid w:val="006B74CF"/>
    <w:rsid w:val="006B767B"/>
    <w:rsid w:val="006B7CD0"/>
    <w:rsid w:val="006C0678"/>
    <w:rsid w:val="006C2C71"/>
    <w:rsid w:val="006C2CA1"/>
    <w:rsid w:val="006C3977"/>
    <w:rsid w:val="006C3E3F"/>
    <w:rsid w:val="006C4FF7"/>
    <w:rsid w:val="006C50DA"/>
    <w:rsid w:val="006C5481"/>
    <w:rsid w:val="006C5B5C"/>
    <w:rsid w:val="006C5F91"/>
    <w:rsid w:val="006C73FF"/>
    <w:rsid w:val="006C745C"/>
    <w:rsid w:val="006C752A"/>
    <w:rsid w:val="006D158B"/>
    <w:rsid w:val="006D19A8"/>
    <w:rsid w:val="006D1A59"/>
    <w:rsid w:val="006D2082"/>
    <w:rsid w:val="006D3408"/>
    <w:rsid w:val="006D35CD"/>
    <w:rsid w:val="006D4F74"/>
    <w:rsid w:val="006D5048"/>
    <w:rsid w:val="006D517A"/>
    <w:rsid w:val="006D5A93"/>
    <w:rsid w:val="006D73D1"/>
    <w:rsid w:val="006D770A"/>
    <w:rsid w:val="006E1092"/>
    <w:rsid w:val="006E1C44"/>
    <w:rsid w:val="006E2BC1"/>
    <w:rsid w:val="006E37A2"/>
    <w:rsid w:val="006E452B"/>
    <w:rsid w:val="006E51F4"/>
    <w:rsid w:val="006E55A3"/>
    <w:rsid w:val="006E60B4"/>
    <w:rsid w:val="006E7230"/>
    <w:rsid w:val="006E7A6B"/>
    <w:rsid w:val="006E7BD3"/>
    <w:rsid w:val="006F00D0"/>
    <w:rsid w:val="006F1167"/>
    <w:rsid w:val="006F2632"/>
    <w:rsid w:val="006F3720"/>
    <w:rsid w:val="006F3A6C"/>
    <w:rsid w:val="006F43D0"/>
    <w:rsid w:val="006F45B5"/>
    <w:rsid w:val="006F50EA"/>
    <w:rsid w:val="006F51FA"/>
    <w:rsid w:val="006F6269"/>
    <w:rsid w:val="006F6525"/>
    <w:rsid w:val="006F66E3"/>
    <w:rsid w:val="006F735D"/>
    <w:rsid w:val="006F7B20"/>
    <w:rsid w:val="006F7E6C"/>
    <w:rsid w:val="00700038"/>
    <w:rsid w:val="007002C6"/>
    <w:rsid w:val="007019D1"/>
    <w:rsid w:val="00702171"/>
    <w:rsid w:val="0070320A"/>
    <w:rsid w:val="0070320F"/>
    <w:rsid w:val="007032B8"/>
    <w:rsid w:val="00703566"/>
    <w:rsid w:val="007039A7"/>
    <w:rsid w:val="00703BC0"/>
    <w:rsid w:val="00703C0E"/>
    <w:rsid w:val="00703C4F"/>
    <w:rsid w:val="0070409C"/>
    <w:rsid w:val="00704907"/>
    <w:rsid w:val="00704B53"/>
    <w:rsid w:val="00705A04"/>
    <w:rsid w:val="00706207"/>
    <w:rsid w:val="00706A0F"/>
    <w:rsid w:val="00706E0C"/>
    <w:rsid w:val="00707661"/>
    <w:rsid w:val="007076CF"/>
    <w:rsid w:val="00710825"/>
    <w:rsid w:val="007109C6"/>
    <w:rsid w:val="00710D5B"/>
    <w:rsid w:val="007112F2"/>
    <w:rsid w:val="00711B63"/>
    <w:rsid w:val="00711DFB"/>
    <w:rsid w:val="007123CC"/>
    <w:rsid w:val="00712B51"/>
    <w:rsid w:val="00712C24"/>
    <w:rsid w:val="00712DA3"/>
    <w:rsid w:val="00713263"/>
    <w:rsid w:val="0071477D"/>
    <w:rsid w:val="00714C28"/>
    <w:rsid w:val="00715B5E"/>
    <w:rsid w:val="007168F3"/>
    <w:rsid w:val="0072087C"/>
    <w:rsid w:val="00721134"/>
    <w:rsid w:val="0072136C"/>
    <w:rsid w:val="0072153D"/>
    <w:rsid w:val="0072163C"/>
    <w:rsid w:val="00721764"/>
    <w:rsid w:val="007222ED"/>
    <w:rsid w:val="00722B92"/>
    <w:rsid w:val="007231A2"/>
    <w:rsid w:val="0072381B"/>
    <w:rsid w:val="00724520"/>
    <w:rsid w:val="00724AE8"/>
    <w:rsid w:val="00725416"/>
    <w:rsid w:val="0072607B"/>
    <w:rsid w:val="00726849"/>
    <w:rsid w:val="007273CE"/>
    <w:rsid w:val="00727458"/>
    <w:rsid w:val="007279D4"/>
    <w:rsid w:val="00730156"/>
    <w:rsid w:val="00730671"/>
    <w:rsid w:val="0073163D"/>
    <w:rsid w:val="0073170C"/>
    <w:rsid w:val="00733774"/>
    <w:rsid w:val="0073392C"/>
    <w:rsid w:val="007347AB"/>
    <w:rsid w:val="007357E2"/>
    <w:rsid w:val="0073593F"/>
    <w:rsid w:val="00735B5F"/>
    <w:rsid w:val="0073611A"/>
    <w:rsid w:val="007369EF"/>
    <w:rsid w:val="0073716B"/>
    <w:rsid w:val="00737592"/>
    <w:rsid w:val="007403E8"/>
    <w:rsid w:val="00740E2C"/>
    <w:rsid w:val="00742512"/>
    <w:rsid w:val="007427B0"/>
    <w:rsid w:val="00742E3D"/>
    <w:rsid w:val="00743229"/>
    <w:rsid w:val="00743E53"/>
    <w:rsid w:val="00745076"/>
    <w:rsid w:val="007452AE"/>
    <w:rsid w:val="007455C7"/>
    <w:rsid w:val="00746064"/>
    <w:rsid w:val="0074639F"/>
    <w:rsid w:val="007469FA"/>
    <w:rsid w:val="00747278"/>
    <w:rsid w:val="007500D3"/>
    <w:rsid w:val="00750593"/>
    <w:rsid w:val="00751CAC"/>
    <w:rsid w:val="00752457"/>
    <w:rsid w:val="00752AAF"/>
    <w:rsid w:val="00753661"/>
    <w:rsid w:val="00753D21"/>
    <w:rsid w:val="00754B20"/>
    <w:rsid w:val="007559A0"/>
    <w:rsid w:val="00756EF7"/>
    <w:rsid w:val="007573C3"/>
    <w:rsid w:val="00757466"/>
    <w:rsid w:val="00757994"/>
    <w:rsid w:val="00760341"/>
    <w:rsid w:val="00760351"/>
    <w:rsid w:val="007607A5"/>
    <w:rsid w:val="00761418"/>
    <w:rsid w:val="00763338"/>
    <w:rsid w:val="007633F7"/>
    <w:rsid w:val="00763A77"/>
    <w:rsid w:val="00764DEC"/>
    <w:rsid w:val="00765610"/>
    <w:rsid w:val="0076634B"/>
    <w:rsid w:val="00766F6C"/>
    <w:rsid w:val="00767058"/>
    <w:rsid w:val="007674A1"/>
    <w:rsid w:val="007674A7"/>
    <w:rsid w:val="0077314E"/>
    <w:rsid w:val="00773182"/>
    <w:rsid w:val="007734AB"/>
    <w:rsid w:val="00773718"/>
    <w:rsid w:val="00773D85"/>
    <w:rsid w:val="007745E9"/>
    <w:rsid w:val="00774D81"/>
    <w:rsid w:val="00775B43"/>
    <w:rsid w:val="00775BC1"/>
    <w:rsid w:val="00775CD5"/>
    <w:rsid w:val="0077668F"/>
    <w:rsid w:val="00777186"/>
    <w:rsid w:val="0077737B"/>
    <w:rsid w:val="00777EA8"/>
    <w:rsid w:val="00780085"/>
    <w:rsid w:val="007805C3"/>
    <w:rsid w:val="0078085F"/>
    <w:rsid w:val="00780B7F"/>
    <w:rsid w:val="00781D3E"/>
    <w:rsid w:val="00782F5A"/>
    <w:rsid w:val="007833C9"/>
    <w:rsid w:val="0078348A"/>
    <w:rsid w:val="00784096"/>
    <w:rsid w:val="00784F8F"/>
    <w:rsid w:val="00787C24"/>
    <w:rsid w:val="007901E3"/>
    <w:rsid w:val="00792235"/>
    <w:rsid w:val="007925FF"/>
    <w:rsid w:val="007933EC"/>
    <w:rsid w:val="00793E2A"/>
    <w:rsid w:val="00794A93"/>
    <w:rsid w:val="00794B40"/>
    <w:rsid w:val="0079632E"/>
    <w:rsid w:val="00796B7D"/>
    <w:rsid w:val="00797571"/>
    <w:rsid w:val="00797AD3"/>
    <w:rsid w:val="00797E95"/>
    <w:rsid w:val="007A1D08"/>
    <w:rsid w:val="007A2405"/>
    <w:rsid w:val="007A41A9"/>
    <w:rsid w:val="007A4A7B"/>
    <w:rsid w:val="007A5638"/>
    <w:rsid w:val="007A60C5"/>
    <w:rsid w:val="007A6A53"/>
    <w:rsid w:val="007B01F1"/>
    <w:rsid w:val="007B20CA"/>
    <w:rsid w:val="007B2B5B"/>
    <w:rsid w:val="007B2CEB"/>
    <w:rsid w:val="007B332C"/>
    <w:rsid w:val="007B347A"/>
    <w:rsid w:val="007B3892"/>
    <w:rsid w:val="007B3A00"/>
    <w:rsid w:val="007B3D9C"/>
    <w:rsid w:val="007B4994"/>
    <w:rsid w:val="007B4A48"/>
    <w:rsid w:val="007B53C0"/>
    <w:rsid w:val="007B54B8"/>
    <w:rsid w:val="007B57D4"/>
    <w:rsid w:val="007B6ED9"/>
    <w:rsid w:val="007B74E6"/>
    <w:rsid w:val="007B7D5A"/>
    <w:rsid w:val="007C0210"/>
    <w:rsid w:val="007C0A9A"/>
    <w:rsid w:val="007C1074"/>
    <w:rsid w:val="007C1380"/>
    <w:rsid w:val="007C4A44"/>
    <w:rsid w:val="007C4AF1"/>
    <w:rsid w:val="007C4DF6"/>
    <w:rsid w:val="007C55B5"/>
    <w:rsid w:val="007C763F"/>
    <w:rsid w:val="007D02D9"/>
    <w:rsid w:val="007D1897"/>
    <w:rsid w:val="007D18C0"/>
    <w:rsid w:val="007D1C8D"/>
    <w:rsid w:val="007D226A"/>
    <w:rsid w:val="007D262B"/>
    <w:rsid w:val="007D3697"/>
    <w:rsid w:val="007D435C"/>
    <w:rsid w:val="007D5699"/>
    <w:rsid w:val="007D5743"/>
    <w:rsid w:val="007D632C"/>
    <w:rsid w:val="007D66E6"/>
    <w:rsid w:val="007D6BE9"/>
    <w:rsid w:val="007D7C41"/>
    <w:rsid w:val="007D7C65"/>
    <w:rsid w:val="007E135F"/>
    <w:rsid w:val="007E1371"/>
    <w:rsid w:val="007E19FB"/>
    <w:rsid w:val="007E2561"/>
    <w:rsid w:val="007E390D"/>
    <w:rsid w:val="007E4332"/>
    <w:rsid w:val="007E4E5E"/>
    <w:rsid w:val="007E550D"/>
    <w:rsid w:val="007E596C"/>
    <w:rsid w:val="007E5D2C"/>
    <w:rsid w:val="007E5D3D"/>
    <w:rsid w:val="007E60AD"/>
    <w:rsid w:val="007E6556"/>
    <w:rsid w:val="007E6593"/>
    <w:rsid w:val="007E68E0"/>
    <w:rsid w:val="007E761A"/>
    <w:rsid w:val="007F1473"/>
    <w:rsid w:val="007F25B9"/>
    <w:rsid w:val="007F2DA8"/>
    <w:rsid w:val="007F2F5D"/>
    <w:rsid w:val="007F305C"/>
    <w:rsid w:val="007F37D2"/>
    <w:rsid w:val="007F5983"/>
    <w:rsid w:val="007F652F"/>
    <w:rsid w:val="007F69C0"/>
    <w:rsid w:val="007F7353"/>
    <w:rsid w:val="007F76F5"/>
    <w:rsid w:val="007F7921"/>
    <w:rsid w:val="007F7D88"/>
    <w:rsid w:val="00800909"/>
    <w:rsid w:val="008009BE"/>
    <w:rsid w:val="00801025"/>
    <w:rsid w:val="008013DC"/>
    <w:rsid w:val="00802242"/>
    <w:rsid w:val="00802B7B"/>
    <w:rsid w:val="008031AB"/>
    <w:rsid w:val="008031D2"/>
    <w:rsid w:val="0080454F"/>
    <w:rsid w:val="0080521F"/>
    <w:rsid w:val="0080757B"/>
    <w:rsid w:val="0080764A"/>
    <w:rsid w:val="0081088B"/>
    <w:rsid w:val="0081167F"/>
    <w:rsid w:val="00811762"/>
    <w:rsid w:val="00812AE1"/>
    <w:rsid w:val="008131D4"/>
    <w:rsid w:val="00813D0D"/>
    <w:rsid w:val="00816F8A"/>
    <w:rsid w:val="00817980"/>
    <w:rsid w:val="00817E3D"/>
    <w:rsid w:val="00817F25"/>
    <w:rsid w:val="008202F3"/>
    <w:rsid w:val="008209D1"/>
    <w:rsid w:val="0082155C"/>
    <w:rsid w:val="00821928"/>
    <w:rsid w:val="00821F96"/>
    <w:rsid w:val="0082209F"/>
    <w:rsid w:val="008226C4"/>
    <w:rsid w:val="008228F6"/>
    <w:rsid w:val="00822C8C"/>
    <w:rsid w:val="00823BFD"/>
    <w:rsid w:val="00823D77"/>
    <w:rsid w:val="00823E9E"/>
    <w:rsid w:val="00824780"/>
    <w:rsid w:val="00824F62"/>
    <w:rsid w:val="00825946"/>
    <w:rsid w:val="008272EC"/>
    <w:rsid w:val="008304B4"/>
    <w:rsid w:val="00832616"/>
    <w:rsid w:val="008332B3"/>
    <w:rsid w:val="00834434"/>
    <w:rsid w:val="00834891"/>
    <w:rsid w:val="0083512E"/>
    <w:rsid w:val="008354F1"/>
    <w:rsid w:val="0083580C"/>
    <w:rsid w:val="0083623F"/>
    <w:rsid w:val="008371E5"/>
    <w:rsid w:val="00837534"/>
    <w:rsid w:val="00837DCA"/>
    <w:rsid w:val="00837E4C"/>
    <w:rsid w:val="008406ED"/>
    <w:rsid w:val="00841213"/>
    <w:rsid w:val="0084247E"/>
    <w:rsid w:val="008434B7"/>
    <w:rsid w:val="0084380F"/>
    <w:rsid w:val="00843A46"/>
    <w:rsid w:val="008440DE"/>
    <w:rsid w:val="008443FC"/>
    <w:rsid w:val="00844606"/>
    <w:rsid w:val="008449F9"/>
    <w:rsid w:val="00844E6E"/>
    <w:rsid w:val="00844FBA"/>
    <w:rsid w:val="008458A4"/>
    <w:rsid w:val="00845D15"/>
    <w:rsid w:val="0084639E"/>
    <w:rsid w:val="0084670D"/>
    <w:rsid w:val="00846BEB"/>
    <w:rsid w:val="00846F6C"/>
    <w:rsid w:val="0084783C"/>
    <w:rsid w:val="00847CAD"/>
    <w:rsid w:val="00850064"/>
    <w:rsid w:val="008509ED"/>
    <w:rsid w:val="00851534"/>
    <w:rsid w:val="0085198E"/>
    <w:rsid w:val="00852A2C"/>
    <w:rsid w:val="008531F6"/>
    <w:rsid w:val="0085329C"/>
    <w:rsid w:val="008545F9"/>
    <w:rsid w:val="00855188"/>
    <w:rsid w:val="00855280"/>
    <w:rsid w:val="0085558D"/>
    <w:rsid w:val="00855D21"/>
    <w:rsid w:val="00855D30"/>
    <w:rsid w:val="008573D2"/>
    <w:rsid w:val="00857599"/>
    <w:rsid w:val="0086079B"/>
    <w:rsid w:val="00861119"/>
    <w:rsid w:val="00861528"/>
    <w:rsid w:val="008618F4"/>
    <w:rsid w:val="008629FE"/>
    <w:rsid w:val="00863208"/>
    <w:rsid w:val="0086327E"/>
    <w:rsid w:val="00863A30"/>
    <w:rsid w:val="00864433"/>
    <w:rsid w:val="00864559"/>
    <w:rsid w:val="008646FA"/>
    <w:rsid w:val="00864C37"/>
    <w:rsid w:val="008651BE"/>
    <w:rsid w:val="0086553E"/>
    <w:rsid w:val="008669A7"/>
    <w:rsid w:val="00867858"/>
    <w:rsid w:val="0087037D"/>
    <w:rsid w:val="008706CE"/>
    <w:rsid w:val="00871A7F"/>
    <w:rsid w:val="00871C21"/>
    <w:rsid w:val="00871CA1"/>
    <w:rsid w:val="00871D25"/>
    <w:rsid w:val="00871D7F"/>
    <w:rsid w:val="008734BB"/>
    <w:rsid w:val="00873AE2"/>
    <w:rsid w:val="008747FA"/>
    <w:rsid w:val="00874A25"/>
    <w:rsid w:val="00875366"/>
    <w:rsid w:val="00875CA7"/>
    <w:rsid w:val="00876728"/>
    <w:rsid w:val="008768D7"/>
    <w:rsid w:val="00876A05"/>
    <w:rsid w:val="00877305"/>
    <w:rsid w:val="00880D42"/>
    <w:rsid w:val="00880E9F"/>
    <w:rsid w:val="008811AD"/>
    <w:rsid w:val="0088178D"/>
    <w:rsid w:val="00881B98"/>
    <w:rsid w:val="0088213C"/>
    <w:rsid w:val="0088263F"/>
    <w:rsid w:val="008834DE"/>
    <w:rsid w:val="00883983"/>
    <w:rsid w:val="00883D6E"/>
    <w:rsid w:val="0088416A"/>
    <w:rsid w:val="00884215"/>
    <w:rsid w:val="00884283"/>
    <w:rsid w:val="00885036"/>
    <w:rsid w:val="00885695"/>
    <w:rsid w:val="00885A19"/>
    <w:rsid w:val="00886E37"/>
    <w:rsid w:val="00887009"/>
    <w:rsid w:val="00887285"/>
    <w:rsid w:val="0089079F"/>
    <w:rsid w:val="00891158"/>
    <w:rsid w:val="00891338"/>
    <w:rsid w:val="00891FC7"/>
    <w:rsid w:val="00892E1B"/>
    <w:rsid w:val="0089324D"/>
    <w:rsid w:val="00893D14"/>
    <w:rsid w:val="00893D63"/>
    <w:rsid w:val="00894CB6"/>
    <w:rsid w:val="00895255"/>
    <w:rsid w:val="00896A52"/>
    <w:rsid w:val="00896AD9"/>
    <w:rsid w:val="00896C1F"/>
    <w:rsid w:val="00897299"/>
    <w:rsid w:val="008975CE"/>
    <w:rsid w:val="008A0394"/>
    <w:rsid w:val="008A0A72"/>
    <w:rsid w:val="008A0ECF"/>
    <w:rsid w:val="008A1501"/>
    <w:rsid w:val="008A15BE"/>
    <w:rsid w:val="008A1F0D"/>
    <w:rsid w:val="008A30BC"/>
    <w:rsid w:val="008A376A"/>
    <w:rsid w:val="008A3B68"/>
    <w:rsid w:val="008A4163"/>
    <w:rsid w:val="008A4450"/>
    <w:rsid w:val="008A4473"/>
    <w:rsid w:val="008A4502"/>
    <w:rsid w:val="008A48F0"/>
    <w:rsid w:val="008A4D37"/>
    <w:rsid w:val="008A513C"/>
    <w:rsid w:val="008A5AFB"/>
    <w:rsid w:val="008A5D69"/>
    <w:rsid w:val="008A61D1"/>
    <w:rsid w:val="008A7861"/>
    <w:rsid w:val="008A7CAB"/>
    <w:rsid w:val="008B042A"/>
    <w:rsid w:val="008B0973"/>
    <w:rsid w:val="008B0C45"/>
    <w:rsid w:val="008B0DD8"/>
    <w:rsid w:val="008B12BB"/>
    <w:rsid w:val="008B12C1"/>
    <w:rsid w:val="008B246B"/>
    <w:rsid w:val="008B2AD5"/>
    <w:rsid w:val="008B34C2"/>
    <w:rsid w:val="008B3E19"/>
    <w:rsid w:val="008B408E"/>
    <w:rsid w:val="008B4206"/>
    <w:rsid w:val="008B445A"/>
    <w:rsid w:val="008B4994"/>
    <w:rsid w:val="008B52A1"/>
    <w:rsid w:val="008B6AB6"/>
    <w:rsid w:val="008B7238"/>
    <w:rsid w:val="008B74DB"/>
    <w:rsid w:val="008C0F50"/>
    <w:rsid w:val="008C0F8D"/>
    <w:rsid w:val="008C1424"/>
    <w:rsid w:val="008C1944"/>
    <w:rsid w:val="008C1C90"/>
    <w:rsid w:val="008C1DA9"/>
    <w:rsid w:val="008C2200"/>
    <w:rsid w:val="008C222E"/>
    <w:rsid w:val="008C282C"/>
    <w:rsid w:val="008C3016"/>
    <w:rsid w:val="008C344B"/>
    <w:rsid w:val="008C372E"/>
    <w:rsid w:val="008C3C11"/>
    <w:rsid w:val="008C45F7"/>
    <w:rsid w:val="008C5228"/>
    <w:rsid w:val="008C66AC"/>
    <w:rsid w:val="008C699A"/>
    <w:rsid w:val="008C74E3"/>
    <w:rsid w:val="008C7585"/>
    <w:rsid w:val="008C765B"/>
    <w:rsid w:val="008D2553"/>
    <w:rsid w:val="008D2D3D"/>
    <w:rsid w:val="008D3354"/>
    <w:rsid w:val="008D35C1"/>
    <w:rsid w:val="008D36E5"/>
    <w:rsid w:val="008D4523"/>
    <w:rsid w:val="008D4975"/>
    <w:rsid w:val="008D656A"/>
    <w:rsid w:val="008D743B"/>
    <w:rsid w:val="008D758E"/>
    <w:rsid w:val="008D76A5"/>
    <w:rsid w:val="008E01F5"/>
    <w:rsid w:val="008E052B"/>
    <w:rsid w:val="008E11DF"/>
    <w:rsid w:val="008E11EB"/>
    <w:rsid w:val="008E169F"/>
    <w:rsid w:val="008E16C8"/>
    <w:rsid w:val="008E1D29"/>
    <w:rsid w:val="008E1DC2"/>
    <w:rsid w:val="008E30F9"/>
    <w:rsid w:val="008E43D4"/>
    <w:rsid w:val="008E4C76"/>
    <w:rsid w:val="008E508C"/>
    <w:rsid w:val="008E55CD"/>
    <w:rsid w:val="008E575D"/>
    <w:rsid w:val="008E5B89"/>
    <w:rsid w:val="008E5CEE"/>
    <w:rsid w:val="008E634E"/>
    <w:rsid w:val="008E638A"/>
    <w:rsid w:val="008E6E90"/>
    <w:rsid w:val="008F1130"/>
    <w:rsid w:val="008F1516"/>
    <w:rsid w:val="008F23AF"/>
    <w:rsid w:val="008F3312"/>
    <w:rsid w:val="008F35DA"/>
    <w:rsid w:val="008F3CF9"/>
    <w:rsid w:val="008F47F7"/>
    <w:rsid w:val="008F50E7"/>
    <w:rsid w:val="008F5665"/>
    <w:rsid w:val="008F59E3"/>
    <w:rsid w:val="008F5FEA"/>
    <w:rsid w:val="008F6A92"/>
    <w:rsid w:val="00901713"/>
    <w:rsid w:val="00902B58"/>
    <w:rsid w:val="00903DB9"/>
    <w:rsid w:val="0090637B"/>
    <w:rsid w:val="0090657A"/>
    <w:rsid w:val="00906E2A"/>
    <w:rsid w:val="00906ED8"/>
    <w:rsid w:val="00906FEC"/>
    <w:rsid w:val="00907192"/>
    <w:rsid w:val="0090719A"/>
    <w:rsid w:val="00907619"/>
    <w:rsid w:val="00907869"/>
    <w:rsid w:val="00907A13"/>
    <w:rsid w:val="00907BEB"/>
    <w:rsid w:val="0091024B"/>
    <w:rsid w:val="00911558"/>
    <w:rsid w:val="00911BB6"/>
    <w:rsid w:val="009129DB"/>
    <w:rsid w:val="0091319E"/>
    <w:rsid w:val="00913BFD"/>
    <w:rsid w:val="00914CB0"/>
    <w:rsid w:val="00916177"/>
    <w:rsid w:val="00916323"/>
    <w:rsid w:val="00917019"/>
    <w:rsid w:val="009205C4"/>
    <w:rsid w:val="009205EB"/>
    <w:rsid w:val="009208EF"/>
    <w:rsid w:val="00920E91"/>
    <w:rsid w:val="009219D7"/>
    <w:rsid w:val="0092258C"/>
    <w:rsid w:val="009231DD"/>
    <w:rsid w:val="00923495"/>
    <w:rsid w:val="00924345"/>
    <w:rsid w:val="00924D9D"/>
    <w:rsid w:val="00925281"/>
    <w:rsid w:val="00925BA2"/>
    <w:rsid w:val="009260FD"/>
    <w:rsid w:val="00926A5D"/>
    <w:rsid w:val="00926B87"/>
    <w:rsid w:val="00926E50"/>
    <w:rsid w:val="0092752D"/>
    <w:rsid w:val="00930341"/>
    <w:rsid w:val="0093058C"/>
    <w:rsid w:val="00930E7E"/>
    <w:rsid w:val="00931143"/>
    <w:rsid w:val="0093346D"/>
    <w:rsid w:val="0093396E"/>
    <w:rsid w:val="00933AF8"/>
    <w:rsid w:val="00933DFC"/>
    <w:rsid w:val="009362F2"/>
    <w:rsid w:val="00937520"/>
    <w:rsid w:val="009377EF"/>
    <w:rsid w:val="0093799B"/>
    <w:rsid w:val="009379F1"/>
    <w:rsid w:val="00937F80"/>
    <w:rsid w:val="009408C9"/>
    <w:rsid w:val="009412EF"/>
    <w:rsid w:val="0094195C"/>
    <w:rsid w:val="00941ADB"/>
    <w:rsid w:val="00942125"/>
    <w:rsid w:val="00942269"/>
    <w:rsid w:val="00942473"/>
    <w:rsid w:val="00943142"/>
    <w:rsid w:val="009435C9"/>
    <w:rsid w:val="0094491B"/>
    <w:rsid w:val="00944E80"/>
    <w:rsid w:val="009450EA"/>
    <w:rsid w:val="00945499"/>
    <w:rsid w:val="009458A9"/>
    <w:rsid w:val="00946D38"/>
    <w:rsid w:val="00946E39"/>
    <w:rsid w:val="0094764F"/>
    <w:rsid w:val="00947B9C"/>
    <w:rsid w:val="00951172"/>
    <w:rsid w:val="00952298"/>
    <w:rsid w:val="009535CC"/>
    <w:rsid w:val="009538CB"/>
    <w:rsid w:val="00953A74"/>
    <w:rsid w:val="00953D18"/>
    <w:rsid w:val="00953FDB"/>
    <w:rsid w:val="00956217"/>
    <w:rsid w:val="009563F5"/>
    <w:rsid w:val="00956550"/>
    <w:rsid w:val="009568F5"/>
    <w:rsid w:val="0095727B"/>
    <w:rsid w:val="00957733"/>
    <w:rsid w:val="009601B7"/>
    <w:rsid w:val="00963675"/>
    <w:rsid w:val="009636A8"/>
    <w:rsid w:val="0096451B"/>
    <w:rsid w:val="00964EAF"/>
    <w:rsid w:val="00965567"/>
    <w:rsid w:val="00965ABE"/>
    <w:rsid w:val="00965CAA"/>
    <w:rsid w:val="009669DF"/>
    <w:rsid w:val="00967EAC"/>
    <w:rsid w:val="00967FF8"/>
    <w:rsid w:val="0097015E"/>
    <w:rsid w:val="00970534"/>
    <w:rsid w:val="0097110E"/>
    <w:rsid w:val="00971114"/>
    <w:rsid w:val="00971340"/>
    <w:rsid w:val="009723C3"/>
    <w:rsid w:val="00972B68"/>
    <w:rsid w:val="00972D2A"/>
    <w:rsid w:val="00974849"/>
    <w:rsid w:val="009749DD"/>
    <w:rsid w:val="00975032"/>
    <w:rsid w:val="009772F9"/>
    <w:rsid w:val="00977D03"/>
    <w:rsid w:val="00977D70"/>
    <w:rsid w:val="00977D8E"/>
    <w:rsid w:val="0098039E"/>
    <w:rsid w:val="0098043E"/>
    <w:rsid w:val="00980BDE"/>
    <w:rsid w:val="00981B82"/>
    <w:rsid w:val="0098291C"/>
    <w:rsid w:val="00983046"/>
    <w:rsid w:val="0098318D"/>
    <w:rsid w:val="00983807"/>
    <w:rsid w:val="00983871"/>
    <w:rsid w:val="00983936"/>
    <w:rsid w:val="00984F01"/>
    <w:rsid w:val="00985589"/>
    <w:rsid w:val="009856AB"/>
    <w:rsid w:val="00986017"/>
    <w:rsid w:val="00986363"/>
    <w:rsid w:val="0099040C"/>
    <w:rsid w:val="00991381"/>
    <w:rsid w:val="00991438"/>
    <w:rsid w:val="00991B71"/>
    <w:rsid w:val="00992FC2"/>
    <w:rsid w:val="0099354F"/>
    <w:rsid w:val="00994FA5"/>
    <w:rsid w:val="0099616C"/>
    <w:rsid w:val="009963DA"/>
    <w:rsid w:val="0099686E"/>
    <w:rsid w:val="009970AD"/>
    <w:rsid w:val="00997317"/>
    <w:rsid w:val="009A1997"/>
    <w:rsid w:val="009A387D"/>
    <w:rsid w:val="009A394C"/>
    <w:rsid w:val="009A3E82"/>
    <w:rsid w:val="009A40D7"/>
    <w:rsid w:val="009A437F"/>
    <w:rsid w:val="009A46C9"/>
    <w:rsid w:val="009A47F0"/>
    <w:rsid w:val="009A4805"/>
    <w:rsid w:val="009A5620"/>
    <w:rsid w:val="009A641B"/>
    <w:rsid w:val="009A764A"/>
    <w:rsid w:val="009A76AC"/>
    <w:rsid w:val="009A7C6C"/>
    <w:rsid w:val="009B0068"/>
    <w:rsid w:val="009B23DD"/>
    <w:rsid w:val="009B24BE"/>
    <w:rsid w:val="009B397E"/>
    <w:rsid w:val="009B4074"/>
    <w:rsid w:val="009B461F"/>
    <w:rsid w:val="009B4D1B"/>
    <w:rsid w:val="009B755C"/>
    <w:rsid w:val="009C060A"/>
    <w:rsid w:val="009C10F2"/>
    <w:rsid w:val="009C1824"/>
    <w:rsid w:val="009C2B0B"/>
    <w:rsid w:val="009C35E6"/>
    <w:rsid w:val="009C41C4"/>
    <w:rsid w:val="009C4318"/>
    <w:rsid w:val="009C47B2"/>
    <w:rsid w:val="009C4EE9"/>
    <w:rsid w:val="009C6C57"/>
    <w:rsid w:val="009C71AB"/>
    <w:rsid w:val="009D3036"/>
    <w:rsid w:val="009D40EA"/>
    <w:rsid w:val="009D4413"/>
    <w:rsid w:val="009D4474"/>
    <w:rsid w:val="009D56AB"/>
    <w:rsid w:val="009D6996"/>
    <w:rsid w:val="009D6A3A"/>
    <w:rsid w:val="009D6BB7"/>
    <w:rsid w:val="009D701E"/>
    <w:rsid w:val="009D72BF"/>
    <w:rsid w:val="009E00CC"/>
    <w:rsid w:val="009E0E83"/>
    <w:rsid w:val="009E1275"/>
    <w:rsid w:val="009E1A15"/>
    <w:rsid w:val="009E1ABC"/>
    <w:rsid w:val="009E2846"/>
    <w:rsid w:val="009E28B7"/>
    <w:rsid w:val="009E459C"/>
    <w:rsid w:val="009E4F54"/>
    <w:rsid w:val="009E5C36"/>
    <w:rsid w:val="009E6206"/>
    <w:rsid w:val="009E7750"/>
    <w:rsid w:val="009E782B"/>
    <w:rsid w:val="009F224D"/>
    <w:rsid w:val="009F2DEF"/>
    <w:rsid w:val="009F45D6"/>
    <w:rsid w:val="009F5356"/>
    <w:rsid w:val="009F6F32"/>
    <w:rsid w:val="009F7412"/>
    <w:rsid w:val="009F7F33"/>
    <w:rsid w:val="00A007F2"/>
    <w:rsid w:val="00A00E1A"/>
    <w:rsid w:val="00A02747"/>
    <w:rsid w:val="00A02F30"/>
    <w:rsid w:val="00A03647"/>
    <w:rsid w:val="00A03C07"/>
    <w:rsid w:val="00A03C91"/>
    <w:rsid w:val="00A03E7F"/>
    <w:rsid w:val="00A05A7D"/>
    <w:rsid w:val="00A05F4D"/>
    <w:rsid w:val="00A06BE7"/>
    <w:rsid w:val="00A07712"/>
    <w:rsid w:val="00A07F05"/>
    <w:rsid w:val="00A07FD2"/>
    <w:rsid w:val="00A12399"/>
    <w:rsid w:val="00A14597"/>
    <w:rsid w:val="00A14915"/>
    <w:rsid w:val="00A14CAB"/>
    <w:rsid w:val="00A14FBB"/>
    <w:rsid w:val="00A1505C"/>
    <w:rsid w:val="00A1536A"/>
    <w:rsid w:val="00A15559"/>
    <w:rsid w:val="00A15C87"/>
    <w:rsid w:val="00A167FC"/>
    <w:rsid w:val="00A16B02"/>
    <w:rsid w:val="00A16EB3"/>
    <w:rsid w:val="00A173F1"/>
    <w:rsid w:val="00A20DCB"/>
    <w:rsid w:val="00A20F89"/>
    <w:rsid w:val="00A22296"/>
    <w:rsid w:val="00A223BD"/>
    <w:rsid w:val="00A22EB5"/>
    <w:rsid w:val="00A23462"/>
    <w:rsid w:val="00A236C9"/>
    <w:rsid w:val="00A23AC1"/>
    <w:rsid w:val="00A23ECF"/>
    <w:rsid w:val="00A24726"/>
    <w:rsid w:val="00A24E88"/>
    <w:rsid w:val="00A24F4E"/>
    <w:rsid w:val="00A26C6C"/>
    <w:rsid w:val="00A30082"/>
    <w:rsid w:val="00A303B1"/>
    <w:rsid w:val="00A31343"/>
    <w:rsid w:val="00A3316F"/>
    <w:rsid w:val="00A340C9"/>
    <w:rsid w:val="00A34568"/>
    <w:rsid w:val="00A35039"/>
    <w:rsid w:val="00A356BD"/>
    <w:rsid w:val="00A357BC"/>
    <w:rsid w:val="00A35B15"/>
    <w:rsid w:val="00A36AF6"/>
    <w:rsid w:val="00A37013"/>
    <w:rsid w:val="00A37570"/>
    <w:rsid w:val="00A37A5B"/>
    <w:rsid w:val="00A37AB7"/>
    <w:rsid w:val="00A41209"/>
    <w:rsid w:val="00A4157C"/>
    <w:rsid w:val="00A41831"/>
    <w:rsid w:val="00A418EB"/>
    <w:rsid w:val="00A429EA"/>
    <w:rsid w:val="00A440CE"/>
    <w:rsid w:val="00A4416D"/>
    <w:rsid w:val="00A4433A"/>
    <w:rsid w:val="00A444F8"/>
    <w:rsid w:val="00A4481F"/>
    <w:rsid w:val="00A4564E"/>
    <w:rsid w:val="00A45919"/>
    <w:rsid w:val="00A4602C"/>
    <w:rsid w:val="00A474DA"/>
    <w:rsid w:val="00A478C4"/>
    <w:rsid w:val="00A47ABB"/>
    <w:rsid w:val="00A50053"/>
    <w:rsid w:val="00A50C98"/>
    <w:rsid w:val="00A51C8C"/>
    <w:rsid w:val="00A51F34"/>
    <w:rsid w:val="00A52248"/>
    <w:rsid w:val="00A528B2"/>
    <w:rsid w:val="00A53876"/>
    <w:rsid w:val="00A54121"/>
    <w:rsid w:val="00A54C58"/>
    <w:rsid w:val="00A54FE4"/>
    <w:rsid w:val="00A553C2"/>
    <w:rsid w:val="00A55847"/>
    <w:rsid w:val="00A55990"/>
    <w:rsid w:val="00A5788D"/>
    <w:rsid w:val="00A57FB5"/>
    <w:rsid w:val="00A600E3"/>
    <w:rsid w:val="00A605EC"/>
    <w:rsid w:val="00A607EF"/>
    <w:rsid w:val="00A60827"/>
    <w:rsid w:val="00A614AA"/>
    <w:rsid w:val="00A61F2D"/>
    <w:rsid w:val="00A62A3B"/>
    <w:rsid w:val="00A62EA5"/>
    <w:rsid w:val="00A6549B"/>
    <w:rsid w:val="00A6562A"/>
    <w:rsid w:val="00A6613D"/>
    <w:rsid w:val="00A6673C"/>
    <w:rsid w:val="00A66E2B"/>
    <w:rsid w:val="00A6739B"/>
    <w:rsid w:val="00A6766B"/>
    <w:rsid w:val="00A678C5"/>
    <w:rsid w:val="00A7067F"/>
    <w:rsid w:val="00A70A84"/>
    <w:rsid w:val="00A7141B"/>
    <w:rsid w:val="00A71903"/>
    <w:rsid w:val="00A7220A"/>
    <w:rsid w:val="00A728D2"/>
    <w:rsid w:val="00A73140"/>
    <w:rsid w:val="00A73204"/>
    <w:rsid w:val="00A74653"/>
    <w:rsid w:val="00A74654"/>
    <w:rsid w:val="00A74F9C"/>
    <w:rsid w:val="00A7686F"/>
    <w:rsid w:val="00A77358"/>
    <w:rsid w:val="00A77E0B"/>
    <w:rsid w:val="00A8015A"/>
    <w:rsid w:val="00A8092E"/>
    <w:rsid w:val="00A80B54"/>
    <w:rsid w:val="00A810C6"/>
    <w:rsid w:val="00A814BE"/>
    <w:rsid w:val="00A81890"/>
    <w:rsid w:val="00A8220A"/>
    <w:rsid w:val="00A83226"/>
    <w:rsid w:val="00A8357F"/>
    <w:rsid w:val="00A842D3"/>
    <w:rsid w:val="00A8482C"/>
    <w:rsid w:val="00A8497B"/>
    <w:rsid w:val="00A8533E"/>
    <w:rsid w:val="00A85A3A"/>
    <w:rsid w:val="00A869A9"/>
    <w:rsid w:val="00A87B5C"/>
    <w:rsid w:val="00A90A3E"/>
    <w:rsid w:val="00A91029"/>
    <w:rsid w:val="00A9110A"/>
    <w:rsid w:val="00A918AB"/>
    <w:rsid w:val="00A91EBA"/>
    <w:rsid w:val="00A92790"/>
    <w:rsid w:val="00A92C18"/>
    <w:rsid w:val="00A93E0C"/>
    <w:rsid w:val="00A93E1F"/>
    <w:rsid w:val="00A94931"/>
    <w:rsid w:val="00A9633E"/>
    <w:rsid w:val="00A9699F"/>
    <w:rsid w:val="00A96F34"/>
    <w:rsid w:val="00A97E1F"/>
    <w:rsid w:val="00AA001E"/>
    <w:rsid w:val="00AA1232"/>
    <w:rsid w:val="00AA1403"/>
    <w:rsid w:val="00AA3E1D"/>
    <w:rsid w:val="00AA3E5B"/>
    <w:rsid w:val="00AA40C5"/>
    <w:rsid w:val="00AA4B0C"/>
    <w:rsid w:val="00AA4D3B"/>
    <w:rsid w:val="00AA50AE"/>
    <w:rsid w:val="00AA569D"/>
    <w:rsid w:val="00AA66DD"/>
    <w:rsid w:val="00AA6C89"/>
    <w:rsid w:val="00AA6F12"/>
    <w:rsid w:val="00AA7FF6"/>
    <w:rsid w:val="00AB0282"/>
    <w:rsid w:val="00AB0FA8"/>
    <w:rsid w:val="00AB11BD"/>
    <w:rsid w:val="00AB12FC"/>
    <w:rsid w:val="00AB1554"/>
    <w:rsid w:val="00AB1A93"/>
    <w:rsid w:val="00AB1D8F"/>
    <w:rsid w:val="00AB1E0A"/>
    <w:rsid w:val="00AB2AC8"/>
    <w:rsid w:val="00AB2CBB"/>
    <w:rsid w:val="00AB2E7E"/>
    <w:rsid w:val="00AB38C7"/>
    <w:rsid w:val="00AB4307"/>
    <w:rsid w:val="00AB4C18"/>
    <w:rsid w:val="00AB4F36"/>
    <w:rsid w:val="00AB58DA"/>
    <w:rsid w:val="00AB627C"/>
    <w:rsid w:val="00AB652D"/>
    <w:rsid w:val="00AB689F"/>
    <w:rsid w:val="00AB6F08"/>
    <w:rsid w:val="00AC05EE"/>
    <w:rsid w:val="00AC0FD3"/>
    <w:rsid w:val="00AC1468"/>
    <w:rsid w:val="00AC1AB4"/>
    <w:rsid w:val="00AC1ABE"/>
    <w:rsid w:val="00AC1AE7"/>
    <w:rsid w:val="00AC1CE0"/>
    <w:rsid w:val="00AC2E8A"/>
    <w:rsid w:val="00AC3503"/>
    <w:rsid w:val="00AC35B6"/>
    <w:rsid w:val="00AC3672"/>
    <w:rsid w:val="00AC3D59"/>
    <w:rsid w:val="00AC3F72"/>
    <w:rsid w:val="00AC3FA0"/>
    <w:rsid w:val="00AC4450"/>
    <w:rsid w:val="00AC4C1E"/>
    <w:rsid w:val="00AC58D8"/>
    <w:rsid w:val="00AC5948"/>
    <w:rsid w:val="00AC6157"/>
    <w:rsid w:val="00AC7659"/>
    <w:rsid w:val="00AC7B99"/>
    <w:rsid w:val="00AD0B0A"/>
    <w:rsid w:val="00AD3E85"/>
    <w:rsid w:val="00AD3EC1"/>
    <w:rsid w:val="00AD6C6E"/>
    <w:rsid w:val="00AD6EDE"/>
    <w:rsid w:val="00AD753D"/>
    <w:rsid w:val="00AE0206"/>
    <w:rsid w:val="00AE0B59"/>
    <w:rsid w:val="00AE160B"/>
    <w:rsid w:val="00AE230D"/>
    <w:rsid w:val="00AE2373"/>
    <w:rsid w:val="00AE275E"/>
    <w:rsid w:val="00AE33C3"/>
    <w:rsid w:val="00AE3700"/>
    <w:rsid w:val="00AE3821"/>
    <w:rsid w:val="00AE3970"/>
    <w:rsid w:val="00AE534A"/>
    <w:rsid w:val="00AE5518"/>
    <w:rsid w:val="00AE784A"/>
    <w:rsid w:val="00AF024D"/>
    <w:rsid w:val="00AF034B"/>
    <w:rsid w:val="00AF049F"/>
    <w:rsid w:val="00AF0974"/>
    <w:rsid w:val="00AF25DB"/>
    <w:rsid w:val="00AF2766"/>
    <w:rsid w:val="00AF2A42"/>
    <w:rsid w:val="00AF3E12"/>
    <w:rsid w:val="00AF4CD5"/>
    <w:rsid w:val="00AF5317"/>
    <w:rsid w:val="00AF5ACD"/>
    <w:rsid w:val="00AF5FD3"/>
    <w:rsid w:val="00AF6D13"/>
    <w:rsid w:val="00AF75A1"/>
    <w:rsid w:val="00AF76E3"/>
    <w:rsid w:val="00B0007B"/>
    <w:rsid w:val="00B00BA8"/>
    <w:rsid w:val="00B00C81"/>
    <w:rsid w:val="00B00CA9"/>
    <w:rsid w:val="00B016D5"/>
    <w:rsid w:val="00B017A9"/>
    <w:rsid w:val="00B01B03"/>
    <w:rsid w:val="00B01C91"/>
    <w:rsid w:val="00B0269A"/>
    <w:rsid w:val="00B02C39"/>
    <w:rsid w:val="00B03598"/>
    <w:rsid w:val="00B03785"/>
    <w:rsid w:val="00B037F9"/>
    <w:rsid w:val="00B0393C"/>
    <w:rsid w:val="00B03BCE"/>
    <w:rsid w:val="00B049BE"/>
    <w:rsid w:val="00B056DA"/>
    <w:rsid w:val="00B0624F"/>
    <w:rsid w:val="00B0682A"/>
    <w:rsid w:val="00B070D1"/>
    <w:rsid w:val="00B070DD"/>
    <w:rsid w:val="00B071F7"/>
    <w:rsid w:val="00B07C6B"/>
    <w:rsid w:val="00B07D91"/>
    <w:rsid w:val="00B07EEF"/>
    <w:rsid w:val="00B10410"/>
    <w:rsid w:val="00B10727"/>
    <w:rsid w:val="00B11B84"/>
    <w:rsid w:val="00B121F3"/>
    <w:rsid w:val="00B1230C"/>
    <w:rsid w:val="00B128FA"/>
    <w:rsid w:val="00B13305"/>
    <w:rsid w:val="00B136AB"/>
    <w:rsid w:val="00B146EC"/>
    <w:rsid w:val="00B14C6B"/>
    <w:rsid w:val="00B14FA5"/>
    <w:rsid w:val="00B159F1"/>
    <w:rsid w:val="00B177D4"/>
    <w:rsid w:val="00B179F2"/>
    <w:rsid w:val="00B17B14"/>
    <w:rsid w:val="00B205D9"/>
    <w:rsid w:val="00B22776"/>
    <w:rsid w:val="00B228A1"/>
    <w:rsid w:val="00B2373E"/>
    <w:rsid w:val="00B238F3"/>
    <w:rsid w:val="00B23CEF"/>
    <w:rsid w:val="00B24359"/>
    <w:rsid w:val="00B24666"/>
    <w:rsid w:val="00B2530A"/>
    <w:rsid w:val="00B255B8"/>
    <w:rsid w:val="00B2591F"/>
    <w:rsid w:val="00B265C7"/>
    <w:rsid w:val="00B266CC"/>
    <w:rsid w:val="00B26855"/>
    <w:rsid w:val="00B26A5E"/>
    <w:rsid w:val="00B273EC"/>
    <w:rsid w:val="00B277DF"/>
    <w:rsid w:val="00B27C30"/>
    <w:rsid w:val="00B27C6C"/>
    <w:rsid w:val="00B3011E"/>
    <w:rsid w:val="00B30D48"/>
    <w:rsid w:val="00B30F00"/>
    <w:rsid w:val="00B32031"/>
    <w:rsid w:val="00B32143"/>
    <w:rsid w:val="00B33EAC"/>
    <w:rsid w:val="00B33EE0"/>
    <w:rsid w:val="00B361D5"/>
    <w:rsid w:val="00B36931"/>
    <w:rsid w:val="00B37716"/>
    <w:rsid w:val="00B37868"/>
    <w:rsid w:val="00B400AF"/>
    <w:rsid w:val="00B41A7E"/>
    <w:rsid w:val="00B41B44"/>
    <w:rsid w:val="00B42BB4"/>
    <w:rsid w:val="00B42CE0"/>
    <w:rsid w:val="00B42D69"/>
    <w:rsid w:val="00B43200"/>
    <w:rsid w:val="00B4339A"/>
    <w:rsid w:val="00B43A90"/>
    <w:rsid w:val="00B43DFD"/>
    <w:rsid w:val="00B44556"/>
    <w:rsid w:val="00B455EA"/>
    <w:rsid w:val="00B456F7"/>
    <w:rsid w:val="00B460B8"/>
    <w:rsid w:val="00B461D2"/>
    <w:rsid w:val="00B4700B"/>
    <w:rsid w:val="00B47BE3"/>
    <w:rsid w:val="00B51075"/>
    <w:rsid w:val="00B51323"/>
    <w:rsid w:val="00B513D8"/>
    <w:rsid w:val="00B51756"/>
    <w:rsid w:val="00B51B08"/>
    <w:rsid w:val="00B51B56"/>
    <w:rsid w:val="00B52C5E"/>
    <w:rsid w:val="00B52E14"/>
    <w:rsid w:val="00B53AAE"/>
    <w:rsid w:val="00B53B14"/>
    <w:rsid w:val="00B54122"/>
    <w:rsid w:val="00B54EDA"/>
    <w:rsid w:val="00B54F5C"/>
    <w:rsid w:val="00B55DB2"/>
    <w:rsid w:val="00B55E29"/>
    <w:rsid w:val="00B55F09"/>
    <w:rsid w:val="00B569E4"/>
    <w:rsid w:val="00B56A29"/>
    <w:rsid w:val="00B57055"/>
    <w:rsid w:val="00B5706E"/>
    <w:rsid w:val="00B57370"/>
    <w:rsid w:val="00B613F5"/>
    <w:rsid w:val="00B62002"/>
    <w:rsid w:val="00B6303D"/>
    <w:rsid w:val="00B63F66"/>
    <w:rsid w:val="00B6448B"/>
    <w:rsid w:val="00B64FEA"/>
    <w:rsid w:val="00B64FFF"/>
    <w:rsid w:val="00B667F5"/>
    <w:rsid w:val="00B66F0F"/>
    <w:rsid w:val="00B671A1"/>
    <w:rsid w:val="00B71491"/>
    <w:rsid w:val="00B71513"/>
    <w:rsid w:val="00B728EF"/>
    <w:rsid w:val="00B7326C"/>
    <w:rsid w:val="00B74EF8"/>
    <w:rsid w:val="00B75B4E"/>
    <w:rsid w:val="00B75B59"/>
    <w:rsid w:val="00B7730E"/>
    <w:rsid w:val="00B7756D"/>
    <w:rsid w:val="00B7776D"/>
    <w:rsid w:val="00B77C0D"/>
    <w:rsid w:val="00B80B5A"/>
    <w:rsid w:val="00B812F9"/>
    <w:rsid w:val="00B8172B"/>
    <w:rsid w:val="00B82443"/>
    <w:rsid w:val="00B826EE"/>
    <w:rsid w:val="00B82751"/>
    <w:rsid w:val="00B82F44"/>
    <w:rsid w:val="00B8423C"/>
    <w:rsid w:val="00B85661"/>
    <w:rsid w:val="00B85CDD"/>
    <w:rsid w:val="00B870A0"/>
    <w:rsid w:val="00B87A67"/>
    <w:rsid w:val="00B91AC6"/>
    <w:rsid w:val="00B92311"/>
    <w:rsid w:val="00B9399C"/>
    <w:rsid w:val="00B940F3"/>
    <w:rsid w:val="00B94198"/>
    <w:rsid w:val="00B94743"/>
    <w:rsid w:val="00B95816"/>
    <w:rsid w:val="00B96369"/>
    <w:rsid w:val="00B96820"/>
    <w:rsid w:val="00B96984"/>
    <w:rsid w:val="00B96ECC"/>
    <w:rsid w:val="00B97095"/>
    <w:rsid w:val="00B97EB2"/>
    <w:rsid w:val="00BA0179"/>
    <w:rsid w:val="00BA04C0"/>
    <w:rsid w:val="00BA051D"/>
    <w:rsid w:val="00BA0C1F"/>
    <w:rsid w:val="00BA118F"/>
    <w:rsid w:val="00BA11F0"/>
    <w:rsid w:val="00BA1373"/>
    <w:rsid w:val="00BA1922"/>
    <w:rsid w:val="00BA53B1"/>
    <w:rsid w:val="00BA5680"/>
    <w:rsid w:val="00BA632D"/>
    <w:rsid w:val="00BA6B62"/>
    <w:rsid w:val="00BB0DFE"/>
    <w:rsid w:val="00BB2604"/>
    <w:rsid w:val="00BB344D"/>
    <w:rsid w:val="00BB358E"/>
    <w:rsid w:val="00BB3A1B"/>
    <w:rsid w:val="00BB44FE"/>
    <w:rsid w:val="00BB468F"/>
    <w:rsid w:val="00BB4D6D"/>
    <w:rsid w:val="00BB58EB"/>
    <w:rsid w:val="00BB7177"/>
    <w:rsid w:val="00BB7ADD"/>
    <w:rsid w:val="00BC01A0"/>
    <w:rsid w:val="00BC01E5"/>
    <w:rsid w:val="00BC04AA"/>
    <w:rsid w:val="00BC0570"/>
    <w:rsid w:val="00BC131B"/>
    <w:rsid w:val="00BC1B71"/>
    <w:rsid w:val="00BC1F7C"/>
    <w:rsid w:val="00BC2871"/>
    <w:rsid w:val="00BC4B31"/>
    <w:rsid w:val="00BC4C2C"/>
    <w:rsid w:val="00BC6637"/>
    <w:rsid w:val="00BC75FA"/>
    <w:rsid w:val="00BC7C46"/>
    <w:rsid w:val="00BD00E5"/>
    <w:rsid w:val="00BD27BE"/>
    <w:rsid w:val="00BD3631"/>
    <w:rsid w:val="00BD3654"/>
    <w:rsid w:val="00BD3FF5"/>
    <w:rsid w:val="00BD607F"/>
    <w:rsid w:val="00BD6DF0"/>
    <w:rsid w:val="00BD720E"/>
    <w:rsid w:val="00BD76AC"/>
    <w:rsid w:val="00BD7C5D"/>
    <w:rsid w:val="00BD7D6B"/>
    <w:rsid w:val="00BE0518"/>
    <w:rsid w:val="00BE0549"/>
    <w:rsid w:val="00BE0A49"/>
    <w:rsid w:val="00BE0E68"/>
    <w:rsid w:val="00BE151C"/>
    <w:rsid w:val="00BE1E89"/>
    <w:rsid w:val="00BE33F2"/>
    <w:rsid w:val="00BE34C6"/>
    <w:rsid w:val="00BE4437"/>
    <w:rsid w:val="00BE54AA"/>
    <w:rsid w:val="00BE575C"/>
    <w:rsid w:val="00BE5DE4"/>
    <w:rsid w:val="00BE65A5"/>
    <w:rsid w:val="00BF0481"/>
    <w:rsid w:val="00BF0A56"/>
    <w:rsid w:val="00BF1699"/>
    <w:rsid w:val="00BF2186"/>
    <w:rsid w:val="00BF2B83"/>
    <w:rsid w:val="00BF4492"/>
    <w:rsid w:val="00BF4B72"/>
    <w:rsid w:val="00BF5204"/>
    <w:rsid w:val="00BF5B19"/>
    <w:rsid w:val="00BF63D5"/>
    <w:rsid w:val="00BF6756"/>
    <w:rsid w:val="00BF6D0B"/>
    <w:rsid w:val="00C01D56"/>
    <w:rsid w:val="00C0226C"/>
    <w:rsid w:val="00C02E4E"/>
    <w:rsid w:val="00C047E1"/>
    <w:rsid w:val="00C04927"/>
    <w:rsid w:val="00C0495B"/>
    <w:rsid w:val="00C04A4C"/>
    <w:rsid w:val="00C0552E"/>
    <w:rsid w:val="00C056E1"/>
    <w:rsid w:val="00C05844"/>
    <w:rsid w:val="00C061F0"/>
    <w:rsid w:val="00C069B1"/>
    <w:rsid w:val="00C072F0"/>
    <w:rsid w:val="00C07922"/>
    <w:rsid w:val="00C07E75"/>
    <w:rsid w:val="00C1033F"/>
    <w:rsid w:val="00C12864"/>
    <w:rsid w:val="00C131FC"/>
    <w:rsid w:val="00C134D8"/>
    <w:rsid w:val="00C13E97"/>
    <w:rsid w:val="00C141D8"/>
    <w:rsid w:val="00C14610"/>
    <w:rsid w:val="00C14F22"/>
    <w:rsid w:val="00C15AED"/>
    <w:rsid w:val="00C162E2"/>
    <w:rsid w:val="00C16ECF"/>
    <w:rsid w:val="00C17422"/>
    <w:rsid w:val="00C1774F"/>
    <w:rsid w:val="00C17B60"/>
    <w:rsid w:val="00C20A85"/>
    <w:rsid w:val="00C20EFA"/>
    <w:rsid w:val="00C212F4"/>
    <w:rsid w:val="00C219F1"/>
    <w:rsid w:val="00C225D4"/>
    <w:rsid w:val="00C22F23"/>
    <w:rsid w:val="00C23F18"/>
    <w:rsid w:val="00C243C1"/>
    <w:rsid w:val="00C24DDB"/>
    <w:rsid w:val="00C25943"/>
    <w:rsid w:val="00C25CA6"/>
    <w:rsid w:val="00C26338"/>
    <w:rsid w:val="00C2642C"/>
    <w:rsid w:val="00C269FD"/>
    <w:rsid w:val="00C276D9"/>
    <w:rsid w:val="00C323A9"/>
    <w:rsid w:val="00C32B62"/>
    <w:rsid w:val="00C33530"/>
    <w:rsid w:val="00C346BE"/>
    <w:rsid w:val="00C35416"/>
    <w:rsid w:val="00C35DD8"/>
    <w:rsid w:val="00C35FA0"/>
    <w:rsid w:val="00C368FE"/>
    <w:rsid w:val="00C37648"/>
    <w:rsid w:val="00C40336"/>
    <w:rsid w:val="00C4080D"/>
    <w:rsid w:val="00C40918"/>
    <w:rsid w:val="00C40AEA"/>
    <w:rsid w:val="00C40F25"/>
    <w:rsid w:val="00C4114E"/>
    <w:rsid w:val="00C41276"/>
    <w:rsid w:val="00C423E3"/>
    <w:rsid w:val="00C42F44"/>
    <w:rsid w:val="00C4304B"/>
    <w:rsid w:val="00C435A4"/>
    <w:rsid w:val="00C44D02"/>
    <w:rsid w:val="00C45294"/>
    <w:rsid w:val="00C4584F"/>
    <w:rsid w:val="00C4590A"/>
    <w:rsid w:val="00C4616A"/>
    <w:rsid w:val="00C4653A"/>
    <w:rsid w:val="00C51168"/>
    <w:rsid w:val="00C514DA"/>
    <w:rsid w:val="00C5161C"/>
    <w:rsid w:val="00C51FFF"/>
    <w:rsid w:val="00C524DD"/>
    <w:rsid w:val="00C52972"/>
    <w:rsid w:val="00C531E6"/>
    <w:rsid w:val="00C5349A"/>
    <w:rsid w:val="00C538F7"/>
    <w:rsid w:val="00C542EE"/>
    <w:rsid w:val="00C543CF"/>
    <w:rsid w:val="00C5499F"/>
    <w:rsid w:val="00C55017"/>
    <w:rsid w:val="00C55E69"/>
    <w:rsid w:val="00C55EDB"/>
    <w:rsid w:val="00C56196"/>
    <w:rsid w:val="00C5658D"/>
    <w:rsid w:val="00C56FEA"/>
    <w:rsid w:val="00C57005"/>
    <w:rsid w:val="00C57989"/>
    <w:rsid w:val="00C60B90"/>
    <w:rsid w:val="00C61977"/>
    <w:rsid w:val="00C61B4A"/>
    <w:rsid w:val="00C63000"/>
    <w:rsid w:val="00C632DA"/>
    <w:rsid w:val="00C6347C"/>
    <w:rsid w:val="00C634AD"/>
    <w:rsid w:val="00C6466C"/>
    <w:rsid w:val="00C65A34"/>
    <w:rsid w:val="00C65AB1"/>
    <w:rsid w:val="00C6659A"/>
    <w:rsid w:val="00C670E6"/>
    <w:rsid w:val="00C706A6"/>
    <w:rsid w:val="00C717B4"/>
    <w:rsid w:val="00C71FD6"/>
    <w:rsid w:val="00C72FC6"/>
    <w:rsid w:val="00C7315C"/>
    <w:rsid w:val="00C73B61"/>
    <w:rsid w:val="00C73DAF"/>
    <w:rsid w:val="00C7442D"/>
    <w:rsid w:val="00C7446D"/>
    <w:rsid w:val="00C744C4"/>
    <w:rsid w:val="00C7590E"/>
    <w:rsid w:val="00C75B0F"/>
    <w:rsid w:val="00C75C66"/>
    <w:rsid w:val="00C76066"/>
    <w:rsid w:val="00C76813"/>
    <w:rsid w:val="00C76C51"/>
    <w:rsid w:val="00C7710F"/>
    <w:rsid w:val="00C77724"/>
    <w:rsid w:val="00C803E8"/>
    <w:rsid w:val="00C81283"/>
    <w:rsid w:val="00C82228"/>
    <w:rsid w:val="00C82494"/>
    <w:rsid w:val="00C832A2"/>
    <w:rsid w:val="00C8478D"/>
    <w:rsid w:val="00C84AE2"/>
    <w:rsid w:val="00C84B86"/>
    <w:rsid w:val="00C85A4A"/>
    <w:rsid w:val="00C87029"/>
    <w:rsid w:val="00C87779"/>
    <w:rsid w:val="00C87DCB"/>
    <w:rsid w:val="00C87EC0"/>
    <w:rsid w:val="00C9016F"/>
    <w:rsid w:val="00C901D0"/>
    <w:rsid w:val="00C91471"/>
    <w:rsid w:val="00C91593"/>
    <w:rsid w:val="00C92E35"/>
    <w:rsid w:val="00C92EB7"/>
    <w:rsid w:val="00C93390"/>
    <w:rsid w:val="00C9409A"/>
    <w:rsid w:val="00C942FC"/>
    <w:rsid w:val="00C94B5A"/>
    <w:rsid w:val="00C94CB0"/>
    <w:rsid w:val="00C94DEB"/>
    <w:rsid w:val="00C951ED"/>
    <w:rsid w:val="00C95658"/>
    <w:rsid w:val="00C95BE8"/>
    <w:rsid w:val="00C961AA"/>
    <w:rsid w:val="00C96249"/>
    <w:rsid w:val="00C966EB"/>
    <w:rsid w:val="00C967E1"/>
    <w:rsid w:val="00C96FE5"/>
    <w:rsid w:val="00C97359"/>
    <w:rsid w:val="00C97621"/>
    <w:rsid w:val="00C97884"/>
    <w:rsid w:val="00C97A2D"/>
    <w:rsid w:val="00C97FA0"/>
    <w:rsid w:val="00CA06F9"/>
    <w:rsid w:val="00CA0745"/>
    <w:rsid w:val="00CA0A09"/>
    <w:rsid w:val="00CA16D0"/>
    <w:rsid w:val="00CA1EB4"/>
    <w:rsid w:val="00CA2DD8"/>
    <w:rsid w:val="00CA345F"/>
    <w:rsid w:val="00CA4989"/>
    <w:rsid w:val="00CA5194"/>
    <w:rsid w:val="00CA598A"/>
    <w:rsid w:val="00CA6993"/>
    <w:rsid w:val="00CA7218"/>
    <w:rsid w:val="00CA7602"/>
    <w:rsid w:val="00CB091B"/>
    <w:rsid w:val="00CB1943"/>
    <w:rsid w:val="00CB1BA2"/>
    <w:rsid w:val="00CB1BA8"/>
    <w:rsid w:val="00CB2814"/>
    <w:rsid w:val="00CB2A5F"/>
    <w:rsid w:val="00CB2B2C"/>
    <w:rsid w:val="00CB389F"/>
    <w:rsid w:val="00CB42DA"/>
    <w:rsid w:val="00CB4579"/>
    <w:rsid w:val="00CB4CD9"/>
    <w:rsid w:val="00CB5291"/>
    <w:rsid w:val="00CB53B2"/>
    <w:rsid w:val="00CB5645"/>
    <w:rsid w:val="00CB5683"/>
    <w:rsid w:val="00CB5935"/>
    <w:rsid w:val="00CB5F3A"/>
    <w:rsid w:val="00CB647B"/>
    <w:rsid w:val="00CB69B1"/>
    <w:rsid w:val="00CB6D6E"/>
    <w:rsid w:val="00CB7684"/>
    <w:rsid w:val="00CB7685"/>
    <w:rsid w:val="00CB7727"/>
    <w:rsid w:val="00CB7B4D"/>
    <w:rsid w:val="00CB7BAD"/>
    <w:rsid w:val="00CC0CA9"/>
    <w:rsid w:val="00CC17E0"/>
    <w:rsid w:val="00CC2708"/>
    <w:rsid w:val="00CC36DE"/>
    <w:rsid w:val="00CC3C72"/>
    <w:rsid w:val="00CC46DB"/>
    <w:rsid w:val="00CC4762"/>
    <w:rsid w:val="00CC51F1"/>
    <w:rsid w:val="00CC5375"/>
    <w:rsid w:val="00CC5D92"/>
    <w:rsid w:val="00CC5DC1"/>
    <w:rsid w:val="00CC6A03"/>
    <w:rsid w:val="00CC6EEE"/>
    <w:rsid w:val="00CC7FCB"/>
    <w:rsid w:val="00CD0E3D"/>
    <w:rsid w:val="00CD19C1"/>
    <w:rsid w:val="00CD3094"/>
    <w:rsid w:val="00CD3FD8"/>
    <w:rsid w:val="00CD428A"/>
    <w:rsid w:val="00CD501C"/>
    <w:rsid w:val="00CD537F"/>
    <w:rsid w:val="00CD6878"/>
    <w:rsid w:val="00CD6F74"/>
    <w:rsid w:val="00CD6FF4"/>
    <w:rsid w:val="00CE0219"/>
    <w:rsid w:val="00CE06A1"/>
    <w:rsid w:val="00CE08F3"/>
    <w:rsid w:val="00CE09BC"/>
    <w:rsid w:val="00CE13D6"/>
    <w:rsid w:val="00CE1888"/>
    <w:rsid w:val="00CE1AB1"/>
    <w:rsid w:val="00CE2AC0"/>
    <w:rsid w:val="00CE3233"/>
    <w:rsid w:val="00CE51AF"/>
    <w:rsid w:val="00CE6CF8"/>
    <w:rsid w:val="00CF013A"/>
    <w:rsid w:val="00CF019D"/>
    <w:rsid w:val="00CF0621"/>
    <w:rsid w:val="00CF0819"/>
    <w:rsid w:val="00CF239C"/>
    <w:rsid w:val="00CF358C"/>
    <w:rsid w:val="00CF374C"/>
    <w:rsid w:val="00CF3A1A"/>
    <w:rsid w:val="00CF3ECD"/>
    <w:rsid w:val="00CF3FD9"/>
    <w:rsid w:val="00CF5C4B"/>
    <w:rsid w:val="00D00677"/>
    <w:rsid w:val="00D01747"/>
    <w:rsid w:val="00D01BA6"/>
    <w:rsid w:val="00D0238C"/>
    <w:rsid w:val="00D05335"/>
    <w:rsid w:val="00D05B02"/>
    <w:rsid w:val="00D05D91"/>
    <w:rsid w:val="00D070D6"/>
    <w:rsid w:val="00D07FB6"/>
    <w:rsid w:val="00D108B4"/>
    <w:rsid w:val="00D10F37"/>
    <w:rsid w:val="00D11013"/>
    <w:rsid w:val="00D111F1"/>
    <w:rsid w:val="00D11319"/>
    <w:rsid w:val="00D11BB2"/>
    <w:rsid w:val="00D1383D"/>
    <w:rsid w:val="00D13C79"/>
    <w:rsid w:val="00D155D9"/>
    <w:rsid w:val="00D1570C"/>
    <w:rsid w:val="00D1578C"/>
    <w:rsid w:val="00D16581"/>
    <w:rsid w:val="00D1690D"/>
    <w:rsid w:val="00D179F1"/>
    <w:rsid w:val="00D201E6"/>
    <w:rsid w:val="00D2026F"/>
    <w:rsid w:val="00D20D1E"/>
    <w:rsid w:val="00D215B0"/>
    <w:rsid w:val="00D21A49"/>
    <w:rsid w:val="00D22CA3"/>
    <w:rsid w:val="00D22E88"/>
    <w:rsid w:val="00D239DB"/>
    <w:rsid w:val="00D23C2F"/>
    <w:rsid w:val="00D243E7"/>
    <w:rsid w:val="00D252A8"/>
    <w:rsid w:val="00D25DCC"/>
    <w:rsid w:val="00D264EA"/>
    <w:rsid w:val="00D26B48"/>
    <w:rsid w:val="00D2762C"/>
    <w:rsid w:val="00D27CF3"/>
    <w:rsid w:val="00D30B5F"/>
    <w:rsid w:val="00D31576"/>
    <w:rsid w:val="00D31E53"/>
    <w:rsid w:val="00D328BD"/>
    <w:rsid w:val="00D330F2"/>
    <w:rsid w:val="00D3316F"/>
    <w:rsid w:val="00D33263"/>
    <w:rsid w:val="00D335FE"/>
    <w:rsid w:val="00D34C00"/>
    <w:rsid w:val="00D358AC"/>
    <w:rsid w:val="00D35AC4"/>
    <w:rsid w:val="00D36AFA"/>
    <w:rsid w:val="00D372F9"/>
    <w:rsid w:val="00D379CC"/>
    <w:rsid w:val="00D37BDA"/>
    <w:rsid w:val="00D37ED9"/>
    <w:rsid w:val="00D40C06"/>
    <w:rsid w:val="00D40E5E"/>
    <w:rsid w:val="00D41533"/>
    <w:rsid w:val="00D41E29"/>
    <w:rsid w:val="00D42395"/>
    <w:rsid w:val="00D42837"/>
    <w:rsid w:val="00D4310A"/>
    <w:rsid w:val="00D436DA"/>
    <w:rsid w:val="00D43A8E"/>
    <w:rsid w:val="00D43E6E"/>
    <w:rsid w:val="00D44C99"/>
    <w:rsid w:val="00D4604A"/>
    <w:rsid w:val="00D46338"/>
    <w:rsid w:val="00D4672B"/>
    <w:rsid w:val="00D46EFC"/>
    <w:rsid w:val="00D46FA3"/>
    <w:rsid w:val="00D47018"/>
    <w:rsid w:val="00D472BF"/>
    <w:rsid w:val="00D479FA"/>
    <w:rsid w:val="00D50297"/>
    <w:rsid w:val="00D503BF"/>
    <w:rsid w:val="00D50939"/>
    <w:rsid w:val="00D5119A"/>
    <w:rsid w:val="00D51668"/>
    <w:rsid w:val="00D51750"/>
    <w:rsid w:val="00D53608"/>
    <w:rsid w:val="00D53ED5"/>
    <w:rsid w:val="00D544C3"/>
    <w:rsid w:val="00D548FD"/>
    <w:rsid w:val="00D56087"/>
    <w:rsid w:val="00D563F0"/>
    <w:rsid w:val="00D5649A"/>
    <w:rsid w:val="00D5768F"/>
    <w:rsid w:val="00D57971"/>
    <w:rsid w:val="00D57D78"/>
    <w:rsid w:val="00D6090F"/>
    <w:rsid w:val="00D60997"/>
    <w:rsid w:val="00D62E36"/>
    <w:rsid w:val="00D65312"/>
    <w:rsid w:val="00D65C79"/>
    <w:rsid w:val="00D678CE"/>
    <w:rsid w:val="00D67A4E"/>
    <w:rsid w:val="00D67AC1"/>
    <w:rsid w:val="00D71718"/>
    <w:rsid w:val="00D71BBF"/>
    <w:rsid w:val="00D71D98"/>
    <w:rsid w:val="00D71FE2"/>
    <w:rsid w:val="00D7226A"/>
    <w:rsid w:val="00D731EC"/>
    <w:rsid w:val="00D7323C"/>
    <w:rsid w:val="00D73686"/>
    <w:rsid w:val="00D736B8"/>
    <w:rsid w:val="00D73B13"/>
    <w:rsid w:val="00D747A0"/>
    <w:rsid w:val="00D74A65"/>
    <w:rsid w:val="00D74EF0"/>
    <w:rsid w:val="00D75585"/>
    <w:rsid w:val="00D75867"/>
    <w:rsid w:val="00D7669F"/>
    <w:rsid w:val="00D778E8"/>
    <w:rsid w:val="00D77C6A"/>
    <w:rsid w:val="00D77D00"/>
    <w:rsid w:val="00D77D74"/>
    <w:rsid w:val="00D80081"/>
    <w:rsid w:val="00D801D5"/>
    <w:rsid w:val="00D8041D"/>
    <w:rsid w:val="00D80A16"/>
    <w:rsid w:val="00D80B72"/>
    <w:rsid w:val="00D80B7C"/>
    <w:rsid w:val="00D80CB7"/>
    <w:rsid w:val="00D80D61"/>
    <w:rsid w:val="00D8219A"/>
    <w:rsid w:val="00D82614"/>
    <w:rsid w:val="00D83B34"/>
    <w:rsid w:val="00D845F2"/>
    <w:rsid w:val="00D84D4D"/>
    <w:rsid w:val="00D850CB"/>
    <w:rsid w:val="00D85909"/>
    <w:rsid w:val="00D862AC"/>
    <w:rsid w:val="00D86394"/>
    <w:rsid w:val="00D86F9E"/>
    <w:rsid w:val="00D877B1"/>
    <w:rsid w:val="00D9073F"/>
    <w:rsid w:val="00D90914"/>
    <w:rsid w:val="00D90EB7"/>
    <w:rsid w:val="00D90F04"/>
    <w:rsid w:val="00D91EE8"/>
    <w:rsid w:val="00D91FFE"/>
    <w:rsid w:val="00D92BE7"/>
    <w:rsid w:val="00D92DD0"/>
    <w:rsid w:val="00D93105"/>
    <w:rsid w:val="00D93449"/>
    <w:rsid w:val="00D9478B"/>
    <w:rsid w:val="00D95010"/>
    <w:rsid w:val="00D95E1C"/>
    <w:rsid w:val="00D96ADF"/>
    <w:rsid w:val="00D97518"/>
    <w:rsid w:val="00D97B8F"/>
    <w:rsid w:val="00DA0466"/>
    <w:rsid w:val="00DA0D96"/>
    <w:rsid w:val="00DA10BF"/>
    <w:rsid w:val="00DA22E6"/>
    <w:rsid w:val="00DA2B90"/>
    <w:rsid w:val="00DA3865"/>
    <w:rsid w:val="00DA3D33"/>
    <w:rsid w:val="00DA4071"/>
    <w:rsid w:val="00DA4121"/>
    <w:rsid w:val="00DA47FE"/>
    <w:rsid w:val="00DA4D35"/>
    <w:rsid w:val="00DA596B"/>
    <w:rsid w:val="00DA5A35"/>
    <w:rsid w:val="00DA6289"/>
    <w:rsid w:val="00DA6577"/>
    <w:rsid w:val="00DA6A5E"/>
    <w:rsid w:val="00DA6F13"/>
    <w:rsid w:val="00DA708A"/>
    <w:rsid w:val="00DA75EF"/>
    <w:rsid w:val="00DA7F9F"/>
    <w:rsid w:val="00DB0EBC"/>
    <w:rsid w:val="00DB1100"/>
    <w:rsid w:val="00DB1139"/>
    <w:rsid w:val="00DB116A"/>
    <w:rsid w:val="00DB15C9"/>
    <w:rsid w:val="00DB16C9"/>
    <w:rsid w:val="00DB1A24"/>
    <w:rsid w:val="00DB2240"/>
    <w:rsid w:val="00DB31D6"/>
    <w:rsid w:val="00DB3C08"/>
    <w:rsid w:val="00DB45E6"/>
    <w:rsid w:val="00DB497D"/>
    <w:rsid w:val="00DB5238"/>
    <w:rsid w:val="00DB534F"/>
    <w:rsid w:val="00DC042F"/>
    <w:rsid w:val="00DC14A4"/>
    <w:rsid w:val="00DC14B8"/>
    <w:rsid w:val="00DC18A0"/>
    <w:rsid w:val="00DC2117"/>
    <w:rsid w:val="00DC261F"/>
    <w:rsid w:val="00DC2628"/>
    <w:rsid w:val="00DC2B07"/>
    <w:rsid w:val="00DC2F3F"/>
    <w:rsid w:val="00DC353D"/>
    <w:rsid w:val="00DC397A"/>
    <w:rsid w:val="00DC3AAB"/>
    <w:rsid w:val="00DC4124"/>
    <w:rsid w:val="00DC43FE"/>
    <w:rsid w:val="00DC467D"/>
    <w:rsid w:val="00DC4889"/>
    <w:rsid w:val="00DC48E8"/>
    <w:rsid w:val="00DC54DB"/>
    <w:rsid w:val="00DC5698"/>
    <w:rsid w:val="00DC5E16"/>
    <w:rsid w:val="00DD0393"/>
    <w:rsid w:val="00DD0CD6"/>
    <w:rsid w:val="00DD110A"/>
    <w:rsid w:val="00DD2565"/>
    <w:rsid w:val="00DD2CEC"/>
    <w:rsid w:val="00DD3A34"/>
    <w:rsid w:val="00DD3D5F"/>
    <w:rsid w:val="00DD48E0"/>
    <w:rsid w:val="00DD490F"/>
    <w:rsid w:val="00DD5874"/>
    <w:rsid w:val="00DD5FFC"/>
    <w:rsid w:val="00DD6850"/>
    <w:rsid w:val="00DD68EC"/>
    <w:rsid w:val="00DD6F72"/>
    <w:rsid w:val="00DD7135"/>
    <w:rsid w:val="00DD719C"/>
    <w:rsid w:val="00DD7E48"/>
    <w:rsid w:val="00DE1AC1"/>
    <w:rsid w:val="00DE2D6E"/>
    <w:rsid w:val="00DE3341"/>
    <w:rsid w:val="00DE47C3"/>
    <w:rsid w:val="00DE5525"/>
    <w:rsid w:val="00DE6ED1"/>
    <w:rsid w:val="00DE6F9A"/>
    <w:rsid w:val="00DF0470"/>
    <w:rsid w:val="00DF0838"/>
    <w:rsid w:val="00DF16ED"/>
    <w:rsid w:val="00DF1A36"/>
    <w:rsid w:val="00DF1B1B"/>
    <w:rsid w:val="00DF3A4C"/>
    <w:rsid w:val="00DF3D06"/>
    <w:rsid w:val="00DF4552"/>
    <w:rsid w:val="00DF537A"/>
    <w:rsid w:val="00DF5D73"/>
    <w:rsid w:val="00DF6E0A"/>
    <w:rsid w:val="00DF7937"/>
    <w:rsid w:val="00DF7A84"/>
    <w:rsid w:val="00DF7B9F"/>
    <w:rsid w:val="00E00A17"/>
    <w:rsid w:val="00E013E1"/>
    <w:rsid w:val="00E01CC9"/>
    <w:rsid w:val="00E01D9D"/>
    <w:rsid w:val="00E03417"/>
    <w:rsid w:val="00E040F4"/>
    <w:rsid w:val="00E042C3"/>
    <w:rsid w:val="00E042FD"/>
    <w:rsid w:val="00E04E69"/>
    <w:rsid w:val="00E05827"/>
    <w:rsid w:val="00E05A7E"/>
    <w:rsid w:val="00E076B4"/>
    <w:rsid w:val="00E0782A"/>
    <w:rsid w:val="00E07D14"/>
    <w:rsid w:val="00E11208"/>
    <w:rsid w:val="00E119BB"/>
    <w:rsid w:val="00E12EA2"/>
    <w:rsid w:val="00E13038"/>
    <w:rsid w:val="00E138E4"/>
    <w:rsid w:val="00E13D75"/>
    <w:rsid w:val="00E142EC"/>
    <w:rsid w:val="00E144F7"/>
    <w:rsid w:val="00E146F0"/>
    <w:rsid w:val="00E15025"/>
    <w:rsid w:val="00E15449"/>
    <w:rsid w:val="00E15C93"/>
    <w:rsid w:val="00E160AF"/>
    <w:rsid w:val="00E16FB0"/>
    <w:rsid w:val="00E17444"/>
    <w:rsid w:val="00E17A34"/>
    <w:rsid w:val="00E17C4F"/>
    <w:rsid w:val="00E21DF6"/>
    <w:rsid w:val="00E22963"/>
    <w:rsid w:val="00E23292"/>
    <w:rsid w:val="00E23318"/>
    <w:rsid w:val="00E2344B"/>
    <w:rsid w:val="00E23518"/>
    <w:rsid w:val="00E23EB0"/>
    <w:rsid w:val="00E248A0"/>
    <w:rsid w:val="00E25589"/>
    <w:rsid w:val="00E25764"/>
    <w:rsid w:val="00E2643C"/>
    <w:rsid w:val="00E265F4"/>
    <w:rsid w:val="00E27394"/>
    <w:rsid w:val="00E27D68"/>
    <w:rsid w:val="00E308C8"/>
    <w:rsid w:val="00E30CDE"/>
    <w:rsid w:val="00E3126F"/>
    <w:rsid w:val="00E316F4"/>
    <w:rsid w:val="00E3203D"/>
    <w:rsid w:val="00E321D9"/>
    <w:rsid w:val="00E325AE"/>
    <w:rsid w:val="00E32858"/>
    <w:rsid w:val="00E32F8C"/>
    <w:rsid w:val="00E33D85"/>
    <w:rsid w:val="00E33E75"/>
    <w:rsid w:val="00E34466"/>
    <w:rsid w:val="00E346FF"/>
    <w:rsid w:val="00E34F12"/>
    <w:rsid w:val="00E35238"/>
    <w:rsid w:val="00E3551C"/>
    <w:rsid w:val="00E36118"/>
    <w:rsid w:val="00E36DDB"/>
    <w:rsid w:val="00E37776"/>
    <w:rsid w:val="00E40407"/>
    <w:rsid w:val="00E40B11"/>
    <w:rsid w:val="00E40B8F"/>
    <w:rsid w:val="00E40DAF"/>
    <w:rsid w:val="00E416CF"/>
    <w:rsid w:val="00E417FA"/>
    <w:rsid w:val="00E41DB1"/>
    <w:rsid w:val="00E4258E"/>
    <w:rsid w:val="00E42FD0"/>
    <w:rsid w:val="00E43C52"/>
    <w:rsid w:val="00E450EC"/>
    <w:rsid w:val="00E45155"/>
    <w:rsid w:val="00E459D5"/>
    <w:rsid w:val="00E45B96"/>
    <w:rsid w:val="00E50384"/>
    <w:rsid w:val="00E510FC"/>
    <w:rsid w:val="00E51AF9"/>
    <w:rsid w:val="00E51B42"/>
    <w:rsid w:val="00E524D1"/>
    <w:rsid w:val="00E5291E"/>
    <w:rsid w:val="00E53C8D"/>
    <w:rsid w:val="00E5450F"/>
    <w:rsid w:val="00E54CB5"/>
    <w:rsid w:val="00E560AE"/>
    <w:rsid w:val="00E561E1"/>
    <w:rsid w:val="00E565A6"/>
    <w:rsid w:val="00E575D5"/>
    <w:rsid w:val="00E57F61"/>
    <w:rsid w:val="00E602B3"/>
    <w:rsid w:val="00E606AA"/>
    <w:rsid w:val="00E61067"/>
    <w:rsid w:val="00E6225F"/>
    <w:rsid w:val="00E624DC"/>
    <w:rsid w:val="00E64796"/>
    <w:rsid w:val="00E65B9E"/>
    <w:rsid w:val="00E66B89"/>
    <w:rsid w:val="00E66EFC"/>
    <w:rsid w:val="00E67313"/>
    <w:rsid w:val="00E674D7"/>
    <w:rsid w:val="00E67B15"/>
    <w:rsid w:val="00E67BEF"/>
    <w:rsid w:val="00E705C1"/>
    <w:rsid w:val="00E7061C"/>
    <w:rsid w:val="00E706B4"/>
    <w:rsid w:val="00E707BA"/>
    <w:rsid w:val="00E71032"/>
    <w:rsid w:val="00E71213"/>
    <w:rsid w:val="00E71848"/>
    <w:rsid w:val="00E721A8"/>
    <w:rsid w:val="00E725EE"/>
    <w:rsid w:val="00E72E75"/>
    <w:rsid w:val="00E73D78"/>
    <w:rsid w:val="00E74A99"/>
    <w:rsid w:val="00E74ADD"/>
    <w:rsid w:val="00E75CD5"/>
    <w:rsid w:val="00E76451"/>
    <w:rsid w:val="00E8064D"/>
    <w:rsid w:val="00E806A8"/>
    <w:rsid w:val="00E80818"/>
    <w:rsid w:val="00E80BF1"/>
    <w:rsid w:val="00E82719"/>
    <w:rsid w:val="00E82FE1"/>
    <w:rsid w:val="00E833C1"/>
    <w:rsid w:val="00E8351D"/>
    <w:rsid w:val="00E83873"/>
    <w:rsid w:val="00E83D29"/>
    <w:rsid w:val="00E83ED3"/>
    <w:rsid w:val="00E85DE3"/>
    <w:rsid w:val="00E87166"/>
    <w:rsid w:val="00E871C8"/>
    <w:rsid w:val="00E87DBD"/>
    <w:rsid w:val="00E87E1D"/>
    <w:rsid w:val="00E9018E"/>
    <w:rsid w:val="00E917B6"/>
    <w:rsid w:val="00E91927"/>
    <w:rsid w:val="00E91B9A"/>
    <w:rsid w:val="00E92108"/>
    <w:rsid w:val="00E92A2F"/>
    <w:rsid w:val="00E92C3B"/>
    <w:rsid w:val="00E92C7F"/>
    <w:rsid w:val="00E9318E"/>
    <w:rsid w:val="00E93D8F"/>
    <w:rsid w:val="00E940AA"/>
    <w:rsid w:val="00E9437B"/>
    <w:rsid w:val="00E94E5A"/>
    <w:rsid w:val="00E9753B"/>
    <w:rsid w:val="00E97CD2"/>
    <w:rsid w:val="00E97EC2"/>
    <w:rsid w:val="00EA0555"/>
    <w:rsid w:val="00EA0B14"/>
    <w:rsid w:val="00EA1188"/>
    <w:rsid w:val="00EA17BF"/>
    <w:rsid w:val="00EA1DDF"/>
    <w:rsid w:val="00EA2287"/>
    <w:rsid w:val="00EA24FD"/>
    <w:rsid w:val="00EA2806"/>
    <w:rsid w:val="00EA2AE0"/>
    <w:rsid w:val="00EA4178"/>
    <w:rsid w:val="00EA54B0"/>
    <w:rsid w:val="00EA5615"/>
    <w:rsid w:val="00EA5AF0"/>
    <w:rsid w:val="00EA66AB"/>
    <w:rsid w:val="00EA6C29"/>
    <w:rsid w:val="00EB0AAE"/>
    <w:rsid w:val="00EB11C4"/>
    <w:rsid w:val="00EB1504"/>
    <w:rsid w:val="00EB252D"/>
    <w:rsid w:val="00EB2B9F"/>
    <w:rsid w:val="00EB4808"/>
    <w:rsid w:val="00EB530F"/>
    <w:rsid w:val="00EB579B"/>
    <w:rsid w:val="00EB586E"/>
    <w:rsid w:val="00EB5950"/>
    <w:rsid w:val="00EB5EEB"/>
    <w:rsid w:val="00EB7678"/>
    <w:rsid w:val="00EB7D27"/>
    <w:rsid w:val="00EC13E7"/>
    <w:rsid w:val="00EC143D"/>
    <w:rsid w:val="00EC18C1"/>
    <w:rsid w:val="00EC19A3"/>
    <w:rsid w:val="00EC19FE"/>
    <w:rsid w:val="00EC1B68"/>
    <w:rsid w:val="00EC1DB8"/>
    <w:rsid w:val="00EC28C0"/>
    <w:rsid w:val="00EC30D2"/>
    <w:rsid w:val="00EC34FB"/>
    <w:rsid w:val="00EC41E5"/>
    <w:rsid w:val="00EC4F13"/>
    <w:rsid w:val="00EC519A"/>
    <w:rsid w:val="00EC55F9"/>
    <w:rsid w:val="00EC654B"/>
    <w:rsid w:val="00ED0484"/>
    <w:rsid w:val="00ED0CE7"/>
    <w:rsid w:val="00ED15AE"/>
    <w:rsid w:val="00ED193C"/>
    <w:rsid w:val="00ED35B3"/>
    <w:rsid w:val="00ED40CD"/>
    <w:rsid w:val="00ED4FF0"/>
    <w:rsid w:val="00ED5028"/>
    <w:rsid w:val="00ED5597"/>
    <w:rsid w:val="00ED59AD"/>
    <w:rsid w:val="00ED5D2C"/>
    <w:rsid w:val="00ED7277"/>
    <w:rsid w:val="00ED7629"/>
    <w:rsid w:val="00ED7860"/>
    <w:rsid w:val="00ED7934"/>
    <w:rsid w:val="00EE0639"/>
    <w:rsid w:val="00EE07A3"/>
    <w:rsid w:val="00EE1741"/>
    <w:rsid w:val="00EE1A77"/>
    <w:rsid w:val="00EE206D"/>
    <w:rsid w:val="00EE2A01"/>
    <w:rsid w:val="00EE2BBA"/>
    <w:rsid w:val="00EE31C0"/>
    <w:rsid w:val="00EE32C6"/>
    <w:rsid w:val="00EE39D8"/>
    <w:rsid w:val="00EE3B35"/>
    <w:rsid w:val="00EE45AB"/>
    <w:rsid w:val="00EE5344"/>
    <w:rsid w:val="00EE5AE8"/>
    <w:rsid w:val="00EE5CD2"/>
    <w:rsid w:val="00EE689C"/>
    <w:rsid w:val="00EE6BBB"/>
    <w:rsid w:val="00EE78CF"/>
    <w:rsid w:val="00EE7BDF"/>
    <w:rsid w:val="00EF18EA"/>
    <w:rsid w:val="00EF1B24"/>
    <w:rsid w:val="00EF2019"/>
    <w:rsid w:val="00EF3A4E"/>
    <w:rsid w:val="00EF4F26"/>
    <w:rsid w:val="00EF568D"/>
    <w:rsid w:val="00EF6092"/>
    <w:rsid w:val="00EF6097"/>
    <w:rsid w:val="00EF722D"/>
    <w:rsid w:val="00EF7261"/>
    <w:rsid w:val="00EF7430"/>
    <w:rsid w:val="00F00471"/>
    <w:rsid w:val="00F00A40"/>
    <w:rsid w:val="00F018DC"/>
    <w:rsid w:val="00F02144"/>
    <w:rsid w:val="00F025D8"/>
    <w:rsid w:val="00F02A04"/>
    <w:rsid w:val="00F03663"/>
    <w:rsid w:val="00F03674"/>
    <w:rsid w:val="00F038FE"/>
    <w:rsid w:val="00F03D00"/>
    <w:rsid w:val="00F04695"/>
    <w:rsid w:val="00F05020"/>
    <w:rsid w:val="00F05686"/>
    <w:rsid w:val="00F05BB9"/>
    <w:rsid w:val="00F06551"/>
    <w:rsid w:val="00F0662B"/>
    <w:rsid w:val="00F06A64"/>
    <w:rsid w:val="00F06D5F"/>
    <w:rsid w:val="00F073E4"/>
    <w:rsid w:val="00F07E2D"/>
    <w:rsid w:val="00F114A6"/>
    <w:rsid w:val="00F130C7"/>
    <w:rsid w:val="00F1327A"/>
    <w:rsid w:val="00F1364F"/>
    <w:rsid w:val="00F13AFA"/>
    <w:rsid w:val="00F14D80"/>
    <w:rsid w:val="00F150F6"/>
    <w:rsid w:val="00F15CF5"/>
    <w:rsid w:val="00F16367"/>
    <w:rsid w:val="00F167D2"/>
    <w:rsid w:val="00F16AE9"/>
    <w:rsid w:val="00F17235"/>
    <w:rsid w:val="00F17B28"/>
    <w:rsid w:val="00F17F22"/>
    <w:rsid w:val="00F203AF"/>
    <w:rsid w:val="00F21DE9"/>
    <w:rsid w:val="00F221B4"/>
    <w:rsid w:val="00F23181"/>
    <w:rsid w:val="00F233FE"/>
    <w:rsid w:val="00F23EE9"/>
    <w:rsid w:val="00F242F1"/>
    <w:rsid w:val="00F259B4"/>
    <w:rsid w:val="00F25BB9"/>
    <w:rsid w:val="00F265AF"/>
    <w:rsid w:val="00F267D1"/>
    <w:rsid w:val="00F26ABE"/>
    <w:rsid w:val="00F26B11"/>
    <w:rsid w:val="00F30AB1"/>
    <w:rsid w:val="00F3196C"/>
    <w:rsid w:val="00F32EEE"/>
    <w:rsid w:val="00F33CE1"/>
    <w:rsid w:val="00F340C4"/>
    <w:rsid w:val="00F34842"/>
    <w:rsid w:val="00F34F46"/>
    <w:rsid w:val="00F35782"/>
    <w:rsid w:val="00F36129"/>
    <w:rsid w:val="00F36183"/>
    <w:rsid w:val="00F37C14"/>
    <w:rsid w:val="00F4078D"/>
    <w:rsid w:val="00F407A8"/>
    <w:rsid w:val="00F4171C"/>
    <w:rsid w:val="00F4180D"/>
    <w:rsid w:val="00F43392"/>
    <w:rsid w:val="00F4341E"/>
    <w:rsid w:val="00F43CBC"/>
    <w:rsid w:val="00F44298"/>
    <w:rsid w:val="00F448E2"/>
    <w:rsid w:val="00F44A61"/>
    <w:rsid w:val="00F45C6B"/>
    <w:rsid w:val="00F46127"/>
    <w:rsid w:val="00F4615F"/>
    <w:rsid w:val="00F47906"/>
    <w:rsid w:val="00F47A75"/>
    <w:rsid w:val="00F51269"/>
    <w:rsid w:val="00F520C8"/>
    <w:rsid w:val="00F524AA"/>
    <w:rsid w:val="00F53FF1"/>
    <w:rsid w:val="00F54039"/>
    <w:rsid w:val="00F55E78"/>
    <w:rsid w:val="00F56161"/>
    <w:rsid w:val="00F56252"/>
    <w:rsid w:val="00F56D8E"/>
    <w:rsid w:val="00F56F1A"/>
    <w:rsid w:val="00F57007"/>
    <w:rsid w:val="00F572EB"/>
    <w:rsid w:val="00F5784F"/>
    <w:rsid w:val="00F60B4C"/>
    <w:rsid w:val="00F60E0C"/>
    <w:rsid w:val="00F613E9"/>
    <w:rsid w:val="00F6294C"/>
    <w:rsid w:val="00F62B71"/>
    <w:rsid w:val="00F63569"/>
    <w:rsid w:val="00F6360C"/>
    <w:rsid w:val="00F65A44"/>
    <w:rsid w:val="00F661C8"/>
    <w:rsid w:val="00F66DB4"/>
    <w:rsid w:val="00F66FB0"/>
    <w:rsid w:val="00F67324"/>
    <w:rsid w:val="00F70A5A"/>
    <w:rsid w:val="00F723F5"/>
    <w:rsid w:val="00F738A8"/>
    <w:rsid w:val="00F74DC3"/>
    <w:rsid w:val="00F751B1"/>
    <w:rsid w:val="00F759D1"/>
    <w:rsid w:val="00F75A7E"/>
    <w:rsid w:val="00F75F32"/>
    <w:rsid w:val="00F77DE6"/>
    <w:rsid w:val="00F801F2"/>
    <w:rsid w:val="00F80FCF"/>
    <w:rsid w:val="00F81224"/>
    <w:rsid w:val="00F8133D"/>
    <w:rsid w:val="00F8185E"/>
    <w:rsid w:val="00F81D05"/>
    <w:rsid w:val="00F82C67"/>
    <w:rsid w:val="00F835D4"/>
    <w:rsid w:val="00F83953"/>
    <w:rsid w:val="00F84246"/>
    <w:rsid w:val="00F84E9E"/>
    <w:rsid w:val="00F857B9"/>
    <w:rsid w:val="00F86007"/>
    <w:rsid w:val="00F86042"/>
    <w:rsid w:val="00F86202"/>
    <w:rsid w:val="00F86E85"/>
    <w:rsid w:val="00F87072"/>
    <w:rsid w:val="00F904A9"/>
    <w:rsid w:val="00F90A57"/>
    <w:rsid w:val="00F90CD8"/>
    <w:rsid w:val="00F9136D"/>
    <w:rsid w:val="00F91AFC"/>
    <w:rsid w:val="00F91EA4"/>
    <w:rsid w:val="00F9212F"/>
    <w:rsid w:val="00F9227D"/>
    <w:rsid w:val="00F931B9"/>
    <w:rsid w:val="00F93871"/>
    <w:rsid w:val="00F93C61"/>
    <w:rsid w:val="00F942CD"/>
    <w:rsid w:val="00F95A2C"/>
    <w:rsid w:val="00F9614A"/>
    <w:rsid w:val="00F964EF"/>
    <w:rsid w:val="00F9699B"/>
    <w:rsid w:val="00FA2864"/>
    <w:rsid w:val="00FA2924"/>
    <w:rsid w:val="00FA29CA"/>
    <w:rsid w:val="00FA2AEB"/>
    <w:rsid w:val="00FA2E30"/>
    <w:rsid w:val="00FA3500"/>
    <w:rsid w:val="00FA43A5"/>
    <w:rsid w:val="00FA46C3"/>
    <w:rsid w:val="00FA5253"/>
    <w:rsid w:val="00FA5FC7"/>
    <w:rsid w:val="00FA71FB"/>
    <w:rsid w:val="00FA7571"/>
    <w:rsid w:val="00FB0617"/>
    <w:rsid w:val="00FB08DA"/>
    <w:rsid w:val="00FB0AF7"/>
    <w:rsid w:val="00FB121C"/>
    <w:rsid w:val="00FB18CB"/>
    <w:rsid w:val="00FB28DA"/>
    <w:rsid w:val="00FB2ABE"/>
    <w:rsid w:val="00FB2F23"/>
    <w:rsid w:val="00FB3428"/>
    <w:rsid w:val="00FB3587"/>
    <w:rsid w:val="00FB3C29"/>
    <w:rsid w:val="00FB4649"/>
    <w:rsid w:val="00FB46D4"/>
    <w:rsid w:val="00FB4DBE"/>
    <w:rsid w:val="00FB5179"/>
    <w:rsid w:val="00FB5FEB"/>
    <w:rsid w:val="00FB63E1"/>
    <w:rsid w:val="00FB6447"/>
    <w:rsid w:val="00FB6A83"/>
    <w:rsid w:val="00FB7822"/>
    <w:rsid w:val="00FC07F4"/>
    <w:rsid w:val="00FC0BE7"/>
    <w:rsid w:val="00FC1AD5"/>
    <w:rsid w:val="00FC2FA4"/>
    <w:rsid w:val="00FC32CD"/>
    <w:rsid w:val="00FC4527"/>
    <w:rsid w:val="00FC560B"/>
    <w:rsid w:val="00FC585B"/>
    <w:rsid w:val="00FC5EAA"/>
    <w:rsid w:val="00FC6091"/>
    <w:rsid w:val="00FC6BE1"/>
    <w:rsid w:val="00FC74AD"/>
    <w:rsid w:val="00FC7E3D"/>
    <w:rsid w:val="00FD0393"/>
    <w:rsid w:val="00FD0858"/>
    <w:rsid w:val="00FD11AA"/>
    <w:rsid w:val="00FD2806"/>
    <w:rsid w:val="00FD340E"/>
    <w:rsid w:val="00FD34C3"/>
    <w:rsid w:val="00FD49EA"/>
    <w:rsid w:val="00FD5B44"/>
    <w:rsid w:val="00FD5C70"/>
    <w:rsid w:val="00FD6238"/>
    <w:rsid w:val="00FD694F"/>
    <w:rsid w:val="00FD71BF"/>
    <w:rsid w:val="00FD7618"/>
    <w:rsid w:val="00FD7A79"/>
    <w:rsid w:val="00FE0D39"/>
    <w:rsid w:val="00FE13B5"/>
    <w:rsid w:val="00FE14A7"/>
    <w:rsid w:val="00FE15D0"/>
    <w:rsid w:val="00FE2F38"/>
    <w:rsid w:val="00FE43CB"/>
    <w:rsid w:val="00FE4D0B"/>
    <w:rsid w:val="00FE545D"/>
    <w:rsid w:val="00FE57AD"/>
    <w:rsid w:val="00FE70E9"/>
    <w:rsid w:val="00FE7FCE"/>
    <w:rsid w:val="00FF0C43"/>
    <w:rsid w:val="00FF0E7B"/>
    <w:rsid w:val="00FF13BF"/>
    <w:rsid w:val="00FF1F06"/>
    <w:rsid w:val="00FF22E2"/>
    <w:rsid w:val="00FF24CC"/>
    <w:rsid w:val="00FF2573"/>
    <w:rsid w:val="00FF2A58"/>
    <w:rsid w:val="00FF2B17"/>
    <w:rsid w:val="00FF35C8"/>
    <w:rsid w:val="00FF40D6"/>
    <w:rsid w:val="00FF4205"/>
    <w:rsid w:val="00FF43BB"/>
    <w:rsid w:val="00FF4AAF"/>
    <w:rsid w:val="00FF5652"/>
    <w:rsid w:val="00FF573C"/>
    <w:rsid w:val="00FF5DF6"/>
    <w:rsid w:val="00FF70F9"/>
    <w:rsid w:val="00FF72A3"/>
    <w:rsid w:val="00FF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9C"/>
    <w:rPr>
      <w:sz w:val="24"/>
      <w:szCs w:val="24"/>
      <w:lang w:val="uk-UA"/>
    </w:rPr>
  </w:style>
  <w:style w:type="paragraph" w:styleId="1">
    <w:name w:val="heading 1"/>
    <w:basedOn w:val="a"/>
    <w:next w:val="a"/>
    <w:qFormat/>
    <w:rsid w:val="00713263"/>
    <w:pPr>
      <w:keepNext/>
      <w:spacing w:before="240" w:after="60"/>
      <w:outlineLvl w:val="0"/>
    </w:pPr>
    <w:rPr>
      <w:rFonts w:ascii="Arial" w:hAnsi="Arial" w:cs="Arial"/>
      <w:b/>
      <w:bCs/>
      <w:kern w:val="32"/>
      <w:sz w:val="32"/>
      <w:szCs w:val="32"/>
    </w:rPr>
  </w:style>
  <w:style w:type="paragraph" w:styleId="3">
    <w:name w:val="heading 3"/>
    <w:basedOn w:val="a"/>
    <w:next w:val="a"/>
    <w:qFormat/>
    <w:rsid w:val="00C134D8"/>
    <w:pPr>
      <w:keepNext/>
      <w:spacing w:before="240" w:after="60"/>
      <w:outlineLvl w:val="2"/>
    </w:pPr>
    <w:rPr>
      <w:rFonts w:ascii="Arial" w:hAnsi="Arial" w:cs="Arial"/>
      <w:b/>
      <w:bCs/>
      <w:sz w:val="26"/>
      <w:szCs w:val="26"/>
    </w:rPr>
  </w:style>
  <w:style w:type="paragraph" w:styleId="5">
    <w:name w:val="heading 5"/>
    <w:basedOn w:val="a"/>
    <w:next w:val="a"/>
    <w:link w:val="50"/>
    <w:qFormat/>
    <w:rsid w:val="00BB0DF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qFormat/>
    <w:rsid w:val="00AC7B99"/>
    <w:pPr>
      <w:keepNext/>
      <w:tabs>
        <w:tab w:val="left" w:pos="1134"/>
        <w:tab w:val="left" w:pos="1418"/>
      </w:tabs>
      <w:ind w:firstLine="840"/>
      <w:jc w:val="center"/>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9E459C"/>
    <w:rPr>
      <w:rFonts w:ascii="Verdana" w:hAnsi="Verdana"/>
      <w:sz w:val="20"/>
      <w:szCs w:val="20"/>
      <w:lang w:val="en-US" w:eastAsia="en-US"/>
    </w:rPr>
  </w:style>
  <w:style w:type="paragraph" w:styleId="a3">
    <w:name w:val="Body Text"/>
    <w:basedOn w:val="a"/>
    <w:link w:val="a4"/>
    <w:rsid w:val="009E459C"/>
    <w:pPr>
      <w:autoSpaceDE w:val="0"/>
      <w:autoSpaceDN w:val="0"/>
      <w:spacing w:after="120"/>
      <w:jc w:val="both"/>
    </w:pPr>
    <w:rPr>
      <w:rFonts w:ascii="Arial" w:hAnsi="Arial"/>
      <w:sz w:val="20"/>
      <w:szCs w:val="20"/>
      <w:lang w:val="en-GB" w:eastAsia="en-US"/>
    </w:rPr>
  </w:style>
  <w:style w:type="paragraph" w:styleId="a5">
    <w:name w:val="footer"/>
    <w:basedOn w:val="a"/>
    <w:rsid w:val="009E459C"/>
    <w:pPr>
      <w:tabs>
        <w:tab w:val="center" w:pos="4677"/>
        <w:tab w:val="right" w:pos="9355"/>
      </w:tabs>
    </w:pPr>
  </w:style>
  <w:style w:type="character" w:styleId="a6">
    <w:name w:val="page number"/>
    <w:basedOn w:val="a0"/>
    <w:rsid w:val="009E459C"/>
  </w:style>
  <w:style w:type="paragraph" w:customStyle="1" w:styleId="a7">
    <w:name w:val="Нормальний текст"/>
    <w:basedOn w:val="a"/>
    <w:rsid w:val="009E459C"/>
    <w:pPr>
      <w:spacing w:before="120"/>
      <w:ind w:firstLine="567"/>
      <w:jc w:val="both"/>
    </w:pPr>
    <w:rPr>
      <w:rFonts w:ascii="Antiqua" w:hAnsi="Antiqua"/>
      <w:sz w:val="26"/>
      <w:szCs w:val="20"/>
    </w:rPr>
  </w:style>
  <w:style w:type="paragraph" w:styleId="a8">
    <w:name w:val="header"/>
    <w:basedOn w:val="a"/>
    <w:link w:val="a9"/>
    <w:uiPriority w:val="99"/>
    <w:rsid w:val="009E459C"/>
    <w:pPr>
      <w:tabs>
        <w:tab w:val="center" w:pos="4819"/>
        <w:tab w:val="right" w:pos="9639"/>
      </w:tabs>
    </w:pPr>
  </w:style>
  <w:style w:type="paragraph" w:styleId="30">
    <w:name w:val="Body Text Indent 3"/>
    <w:basedOn w:val="a"/>
    <w:rsid w:val="009E459C"/>
    <w:pPr>
      <w:spacing w:after="120"/>
      <w:ind w:left="283"/>
    </w:pPr>
    <w:rPr>
      <w:sz w:val="16"/>
      <w:szCs w:val="16"/>
    </w:rPr>
  </w:style>
  <w:style w:type="paragraph" w:styleId="aa">
    <w:name w:val="Body Text Indent"/>
    <w:basedOn w:val="a"/>
    <w:link w:val="ab"/>
    <w:rsid w:val="009E459C"/>
    <w:pPr>
      <w:spacing w:after="120"/>
      <w:ind w:left="283"/>
    </w:pPr>
  </w:style>
  <w:style w:type="paragraph" w:styleId="2">
    <w:name w:val="Body Text Indent 2"/>
    <w:basedOn w:val="a"/>
    <w:link w:val="20"/>
    <w:rsid w:val="009E459C"/>
    <w:pPr>
      <w:spacing w:after="120" w:line="480" w:lineRule="auto"/>
      <w:ind w:left="283"/>
    </w:pPr>
    <w:rPr>
      <w:lang w:val="ru-RU"/>
    </w:rPr>
  </w:style>
  <w:style w:type="character" w:customStyle="1" w:styleId="20">
    <w:name w:val="Основной текст с отступом 2 Знак"/>
    <w:link w:val="2"/>
    <w:rsid w:val="009E459C"/>
    <w:rPr>
      <w:sz w:val="24"/>
      <w:szCs w:val="24"/>
      <w:lang w:val="ru-RU" w:eastAsia="ru-RU" w:bidi="ar-SA"/>
    </w:rPr>
  </w:style>
  <w:style w:type="paragraph" w:customStyle="1" w:styleId="ac">
    <w:name w:val="Знак Знак Знак Знак Знак"/>
    <w:basedOn w:val="a"/>
    <w:rsid w:val="009E459C"/>
    <w:rPr>
      <w:rFonts w:ascii="Verdana" w:hAnsi="Verdana" w:cs="Verdana"/>
      <w:sz w:val="20"/>
      <w:szCs w:val="20"/>
      <w:lang w:val="en-US" w:eastAsia="en-US"/>
    </w:rPr>
  </w:style>
  <w:style w:type="paragraph" w:customStyle="1" w:styleId="Preformatted">
    <w:name w:val="Preformatted"/>
    <w:basedOn w:val="a"/>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21">
    <w:name w:val="Body Text 2"/>
    <w:basedOn w:val="a"/>
    <w:rsid w:val="009E459C"/>
    <w:pPr>
      <w:spacing w:after="120" w:line="480" w:lineRule="auto"/>
    </w:pPr>
  </w:style>
  <w:style w:type="paragraph" w:styleId="31">
    <w:name w:val="Body Text 3"/>
    <w:basedOn w:val="a"/>
    <w:rsid w:val="009E459C"/>
    <w:pPr>
      <w:spacing w:after="120"/>
    </w:pPr>
    <w:rPr>
      <w:sz w:val="16"/>
      <w:szCs w:val="16"/>
    </w:rPr>
  </w:style>
  <w:style w:type="paragraph" w:styleId="4">
    <w:name w:val="List Continue 4"/>
    <w:basedOn w:val="a"/>
    <w:rsid w:val="009E459C"/>
    <w:pPr>
      <w:spacing w:after="120"/>
      <w:ind w:left="1132"/>
    </w:pPr>
    <w:rPr>
      <w:sz w:val="28"/>
    </w:rPr>
  </w:style>
  <w:style w:type="paragraph" w:styleId="51">
    <w:name w:val="List 5"/>
    <w:basedOn w:val="a"/>
    <w:rsid w:val="009E459C"/>
    <w:pPr>
      <w:ind w:left="1415" w:hanging="283"/>
    </w:pPr>
  </w:style>
  <w:style w:type="paragraph" w:customStyle="1" w:styleId="ad">
    <w:name w:val="Знак Знак Знак"/>
    <w:basedOn w:val="a"/>
    <w:rsid w:val="00703C4F"/>
    <w:rPr>
      <w:rFonts w:ascii="Verdana" w:hAnsi="Verdana" w:cs="Verdana"/>
      <w:sz w:val="20"/>
      <w:szCs w:val="20"/>
      <w:lang w:val="en-US" w:eastAsia="en-US"/>
    </w:rPr>
  </w:style>
  <w:style w:type="table" w:styleId="ae">
    <w:name w:val="Table Grid"/>
    <w:basedOn w:val="a1"/>
    <w:uiPriority w:val="59"/>
    <w:rsid w:val="00356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0A7302"/>
    <w:rPr>
      <w:b/>
      <w:bCs/>
      <w:i w:val="0"/>
      <w:iCs w:val="0"/>
    </w:rPr>
  </w:style>
  <w:style w:type="paragraph" w:customStyle="1" w:styleId="af0">
    <w:name w:val="Знак Знак Знак Знак"/>
    <w:basedOn w:val="a"/>
    <w:rsid w:val="00C17B60"/>
    <w:rPr>
      <w:rFonts w:ascii="Verdana" w:hAnsi="Verdana" w:cs="Verdana"/>
      <w:sz w:val="20"/>
      <w:szCs w:val="20"/>
      <w:lang w:val="en-US" w:eastAsia="en-US"/>
    </w:rPr>
  </w:style>
  <w:style w:type="paragraph" w:styleId="af1">
    <w:name w:val="footnote text"/>
    <w:basedOn w:val="a"/>
    <w:semiHidden/>
    <w:rsid w:val="0035773B"/>
    <w:pPr>
      <w:widowControl w:val="0"/>
      <w:autoSpaceDE w:val="0"/>
      <w:autoSpaceDN w:val="0"/>
      <w:adjustRightInd w:val="0"/>
    </w:pPr>
    <w:rPr>
      <w:rFonts w:ascii="Times New Roman CYR" w:hAnsi="Times New Roman CYR" w:cs="Times New Roman CYR"/>
      <w:sz w:val="20"/>
      <w:szCs w:val="20"/>
    </w:rPr>
  </w:style>
  <w:style w:type="character" w:styleId="af2">
    <w:name w:val="footnote reference"/>
    <w:semiHidden/>
    <w:rsid w:val="0035773B"/>
    <w:rPr>
      <w:vertAlign w:val="superscript"/>
    </w:rPr>
  </w:style>
  <w:style w:type="paragraph" w:customStyle="1" w:styleId="11">
    <w:name w:val="Знак Знак Знак1 Знак"/>
    <w:basedOn w:val="a"/>
    <w:rsid w:val="0036641E"/>
    <w:rPr>
      <w:rFonts w:ascii="Verdana" w:hAnsi="Verdana" w:cs="Verdana"/>
      <w:sz w:val="20"/>
      <w:szCs w:val="20"/>
      <w:lang w:val="en-US" w:eastAsia="en-US"/>
    </w:rPr>
  </w:style>
  <w:style w:type="paragraph" w:styleId="af3">
    <w:name w:val="Title"/>
    <w:basedOn w:val="a"/>
    <w:link w:val="af4"/>
    <w:qFormat/>
    <w:rsid w:val="000A37FF"/>
    <w:pPr>
      <w:jc w:val="center"/>
    </w:pPr>
    <w:rPr>
      <w:b/>
      <w:bCs/>
      <w:sz w:val="28"/>
      <w:szCs w:val="28"/>
    </w:rPr>
  </w:style>
  <w:style w:type="character" w:customStyle="1" w:styleId="af4">
    <w:name w:val="Название Знак"/>
    <w:link w:val="af3"/>
    <w:locked/>
    <w:rsid w:val="000A37FF"/>
    <w:rPr>
      <w:b/>
      <w:bCs/>
      <w:sz w:val="28"/>
      <w:szCs w:val="28"/>
      <w:lang w:val="uk-UA" w:eastAsia="ru-RU" w:bidi="ar-SA"/>
    </w:rPr>
  </w:style>
  <w:style w:type="paragraph" w:customStyle="1" w:styleId="af5">
    <w:name w:val="Знак"/>
    <w:basedOn w:val="a"/>
    <w:rsid w:val="00873AE2"/>
    <w:rPr>
      <w:rFonts w:ascii="Verdana" w:hAnsi="Verdana" w:cs="Verdana"/>
      <w:sz w:val="20"/>
      <w:szCs w:val="20"/>
      <w:lang w:val="en-US" w:eastAsia="en-US"/>
    </w:rPr>
  </w:style>
  <w:style w:type="paragraph" w:customStyle="1" w:styleId="af6">
    <w:name w:val="Знак Знак Знак Знак Знак Знак Знак"/>
    <w:basedOn w:val="a"/>
    <w:rsid w:val="001E2AE8"/>
    <w:rPr>
      <w:rFonts w:ascii="Verdana" w:hAnsi="Verdana" w:cs="Verdana"/>
      <w:sz w:val="20"/>
      <w:szCs w:val="20"/>
      <w:lang w:val="en-US" w:eastAsia="en-US"/>
    </w:rPr>
  </w:style>
  <w:style w:type="paragraph" w:styleId="af7">
    <w:name w:val="caption"/>
    <w:basedOn w:val="a"/>
    <w:next w:val="a"/>
    <w:qFormat/>
    <w:rsid w:val="004F1FB0"/>
    <w:pPr>
      <w:spacing w:before="120" w:after="120"/>
    </w:pPr>
    <w:rPr>
      <w:b/>
      <w:bCs/>
      <w:sz w:val="20"/>
      <w:szCs w:val="20"/>
    </w:rPr>
  </w:style>
  <w:style w:type="paragraph" w:styleId="22">
    <w:name w:val="List 2"/>
    <w:basedOn w:val="a"/>
    <w:rsid w:val="004F1FB0"/>
    <w:pPr>
      <w:ind w:left="566" w:hanging="283"/>
    </w:pPr>
    <w:rPr>
      <w:sz w:val="28"/>
    </w:rPr>
  </w:style>
  <w:style w:type="paragraph" w:styleId="32">
    <w:name w:val="List 3"/>
    <w:basedOn w:val="a"/>
    <w:rsid w:val="004F1FB0"/>
    <w:pPr>
      <w:ind w:left="849" w:hanging="283"/>
    </w:pPr>
    <w:rPr>
      <w:sz w:val="28"/>
    </w:rPr>
  </w:style>
  <w:style w:type="paragraph" w:styleId="40">
    <w:name w:val="List 4"/>
    <w:basedOn w:val="a"/>
    <w:rsid w:val="004F1FB0"/>
    <w:pPr>
      <w:ind w:left="1132" w:hanging="283"/>
    </w:pPr>
    <w:rPr>
      <w:sz w:val="28"/>
    </w:rPr>
  </w:style>
  <w:style w:type="paragraph" w:customStyle="1" w:styleId="af8">
    <w:name w:val="Знак Знак Знак"/>
    <w:basedOn w:val="a"/>
    <w:rsid w:val="00713263"/>
    <w:rPr>
      <w:rFonts w:ascii="Verdana" w:hAnsi="Verdana" w:cs="Verdana"/>
      <w:sz w:val="20"/>
      <w:szCs w:val="20"/>
      <w:lang w:val="en-US" w:eastAsia="en-US"/>
    </w:rPr>
  </w:style>
  <w:style w:type="paragraph" w:customStyle="1" w:styleId="af9">
    <w:name w:val="Знак Знак Знак Знак Знак Знак"/>
    <w:basedOn w:val="a"/>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rsid w:val="008D4523"/>
    <w:rPr>
      <w:rFonts w:ascii="Verdana" w:hAnsi="Verdana"/>
      <w:sz w:val="20"/>
      <w:szCs w:val="20"/>
      <w:lang w:val="en-US" w:eastAsia="en-US"/>
    </w:rPr>
  </w:style>
  <w:style w:type="character" w:customStyle="1" w:styleId="a4">
    <w:name w:val="Основной текст Знак"/>
    <w:link w:val="a3"/>
    <w:rsid w:val="00851534"/>
    <w:rPr>
      <w:rFonts w:ascii="Arial" w:hAnsi="Arial"/>
      <w:lang w:val="en-GB" w:eastAsia="en-US" w:bidi="ar-SA"/>
    </w:rPr>
  </w:style>
  <w:style w:type="paragraph" w:customStyle="1" w:styleId="afa">
    <w:name w:val="Знак Знак Знак Знак"/>
    <w:basedOn w:val="a"/>
    <w:rsid w:val="00153CEF"/>
    <w:rPr>
      <w:rFonts w:ascii="Verdana" w:hAnsi="Verdana"/>
      <w:sz w:val="20"/>
      <w:szCs w:val="20"/>
      <w:lang w:val="en-US" w:eastAsia="en-US"/>
    </w:rPr>
  </w:style>
  <w:style w:type="paragraph" w:customStyle="1" w:styleId="afb">
    <w:name w:val="Знак"/>
    <w:basedOn w:val="a"/>
    <w:rsid w:val="00BA0C1F"/>
    <w:rPr>
      <w:rFonts w:ascii="Verdana" w:hAnsi="Verdana" w:cs="Verdana"/>
      <w:sz w:val="20"/>
      <w:szCs w:val="20"/>
      <w:lang w:val="en-US" w:eastAsia="en-US"/>
    </w:rPr>
  </w:style>
  <w:style w:type="paragraph" w:styleId="afc">
    <w:name w:val="Normal (Web)"/>
    <w:basedOn w:val="a"/>
    <w:rsid w:val="00F259B4"/>
    <w:pPr>
      <w:spacing w:before="100" w:beforeAutospacing="1" w:after="100" w:afterAutospacing="1"/>
    </w:pPr>
  </w:style>
  <w:style w:type="character" w:styleId="afd">
    <w:name w:val="Strong"/>
    <w:basedOn w:val="a0"/>
    <w:qFormat/>
    <w:rsid w:val="00F259B4"/>
    <w:rPr>
      <w:b/>
      <w:bC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31779"/>
    <w:rPr>
      <w:rFonts w:ascii="Verdana" w:hAnsi="Verdana"/>
      <w:sz w:val="20"/>
      <w:szCs w:val="20"/>
      <w:lang w:val="en-US" w:eastAsia="en-US"/>
    </w:rPr>
  </w:style>
  <w:style w:type="character" w:styleId="afe">
    <w:name w:val="Hyperlink"/>
    <w:basedOn w:val="a0"/>
    <w:rsid w:val="00C131FC"/>
    <w:rPr>
      <w:color w:val="0000FF"/>
      <w:u w:val="single"/>
    </w:rPr>
  </w:style>
  <w:style w:type="paragraph" w:styleId="HTML">
    <w:name w:val="HTML Preformatted"/>
    <w:basedOn w:val="a"/>
    <w:link w:val="HTML0"/>
    <w:unhideWhenUsed/>
    <w:rsid w:val="00BB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rvts0">
    <w:name w:val="rvts0"/>
    <w:basedOn w:val="a0"/>
    <w:rsid w:val="003F6622"/>
  </w:style>
  <w:style w:type="paragraph" w:customStyle="1" w:styleId="rvps2">
    <w:name w:val="rvps2"/>
    <w:basedOn w:val="a"/>
    <w:rsid w:val="002069EC"/>
    <w:pPr>
      <w:spacing w:before="100" w:beforeAutospacing="1" w:after="100" w:afterAutospacing="1"/>
    </w:pPr>
  </w:style>
  <w:style w:type="character" w:customStyle="1" w:styleId="postbody">
    <w:name w:val="postbody"/>
    <w:basedOn w:val="a0"/>
    <w:rsid w:val="000973AB"/>
  </w:style>
  <w:style w:type="character" w:customStyle="1" w:styleId="rvts46">
    <w:name w:val="rvts46"/>
    <w:basedOn w:val="a0"/>
    <w:rsid w:val="00F203AF"/>
  </w:style>
  <w:style w:type="character" w:customStyle="1" w:styleId="rvts37">
    <w:name w:val="rvts37"/>
    <w:basedOn w:val="a0"/>
    <w:rsid w:val="00F203AF"/>
  </w:style>
  <w:style w:type="character" w:customStyle="1" w:styleId="rvts11">
    <w:name w:val="rvts11"/>
    <w:basedOn w:val="a0"/>
    <w:rsid w:val="00F203AF"/>
  </w:style>
  <w:style w:type="paragraph" w:styleId="aff">
    <w:name w:val="List Paragraph"/>
    <w:basedOn w:val="a"/>
    <w:uiPriority w:val="34"/>
    <w:qFormat/>
    <w:rsid w:val="00284950"/>
    <w:pPr>
      <w:spacing w:after="200" w:line="276" w:lineRule="auto"/>
      <w:ind w:left="720"/>
      <w:contextualSpacing/>
    </w:pPr>
    <w:rPr>
      <w:rFonts w:ascii="Calibri" w:hAnsi="Calibri"/>
      <w:sz w:val="22"/>
      <w:szCs w:val="22"/>
      <w:lang w:val="ru-RU"/>
    </w:rPr>
  </w:style>
  <w:style w:type="paragraph" w:customStyle="1" w:styleId="12">
    <w:name w:val="Звичайний1"/>
    <w:rsid w:val="00363207"/>
    <w:pPr>
      <w:spacing w:line="276" w:lineRule="auto"/>
    </w:pPr>
    <w:rPr>
      <w:rFonts w:ascii="Arial" w:eastAsia="Arial" w:hAnsi="Arial" w:cs="Arial"/>
      <w:color w:val="000000"/>
      <w:sz w:val="22"/>
      <w:szCs w:val="22"/>
    </w:rPr>
  </w:style>
  <w:style w:type="paragraph" w:customStyle="1" w:styleId="13">
    <w:name w:val="Обычный1"/>
    <w:rsid w:val="00540567"/>
    <w:pPr>
      <w:snapToGrid w:val="0"/>
    </w:pPr>
    <w:rPr>
      <w:sz w:val="28"/>
      <w:lang w:val="uk-UA"/>
    </w:rPr>
  </w:style>
  <w:style w:type="paragraph" w:customStyle="1" w:styleId="Default">
    <w:name w:val="Default"/>
    <w:rsid w:val="00540567"/>
    <w:pPr>
      <w:autoSpaceDE w:val="0"/>
      <w:autoSpaceDN w:val="0"/>
      <w:adjustRightInd w:val="0"/>
    </w:pPr>
    <w:rPr>
      <w:color w:val="000000"/>
      <w:sz w:val="24"/>
      <w:szCs w:val="24"/>
    </w:rPr>
  </w:style>
  <w:style w:type="paragraph" w:styleId="aff0">
    <w:name w:val="Document Map"/>
    <w:basedOn w:val="a"/>
    <w:semiHidden/>
    <w:rsid w:val="00E94E5A"/>
    <w:pPr>
      <w:shd w:val="clear" w:color="auto" w:fill="000080"/>
    </w:pPr>
    <w:rPr>
      <w:rFonts w:ascii="Tahoma" w:hAnsi="Tahoma" w:cs="Tahoma"/>
      <w:sz w:val="20"/>
      <w:szCs w:val="20"/>
    </w:rPr>
  </w:style>
  <w:style w:type="character" w:customStyle="1" w:styleId="translation-chunk">
    <w:name w:val="translation-chunk"/>
    <w:basedOn w:val="a0"/>
    <w:rsid w:val="00711DFB"/>
  </w:style>
  <w:style w:type="paragraph" w:customStyle="1" w:styleId="14">
    <w:name w:val="Без интервала1"/>
    <w:rsid w:val="00FB18CB"/>
    <w:pPr>
      <w:suppressAutoHyphens/>
    </w:pPr>
    <w:rPr>
      <w:rFonts w:ascii="Calibri" w:hAnsi="Calibri" w:cs="Calibri"/>
      <w:color w:val="00000A"/>
      <w:sz w:val="24"/>
      <w:szCs w:val="22"/>
      <w:lang w:eastAsia="zh-CN"/>
    </w:rPr>
  </w:style>
  <w:style w:type="character" w:customStyle="1" w:styleId="st">
    <w:name w:val="st"/>
    <w:basedOn w:val="a0"/>
    <w:rsid w:val="000942C1"/>
  </w:style>
  <w:style w:type="character" w:customStyle="1" w:styleId="cursor-pointer">
    <w:name w:val="cursor-pointer"/>
    <w:basedOn w:val="a0"/>
    <w:rsid w:val="00194CCB"/>
  </w:style>
  <w:style w:type="paragraph" w:styleId="aff1">
    <w:name w:val="No Spacing"/>
    <w:uiPriority w:val="1"/>
    <w:qFormat/>
    <w:rsid w:val="005E38B8"/>
    <w:rPr>
      <w:rFonts w:ascii="Calibri" w:hAnsi="Calibri"/>
      <w:sz w:val="22"/>
      <w:szCs w:val="22"/>
    </w:rPr>
  </w:style>
  <w:style w:type="character" w:customStyle="1" w:styleId="50">
    <w:name w:val="Заголовок 5 Знак"/>
    <w:basedOn w:val="a0"/>
    <w:link w:val="5"/>
    <w:rsid w:val="00793E2A"/>
    <w:rPr>
      <w:rFonts w:ascii="Times New Roman CYR" w:hAnsi="Times New Roman CYR"/>
      <w:b/>
      <w:bCs/>
      <w:i/>
      <w:iCs/>
      <w:sz w:val="26"/>
      <w:szCs w:val="26"/>
      <w:lang w:val="uk-UA"/>
    </w:rPr>
  </w:style>
  <w:style w:type="character" w:customStyle="1" w:styleId="ab">
    <w:name w:val="Основной текст с отступом Знак"/>
    <w:basedOn w:val="a0"/>
    <w:link w:val="aa"/>
    <w:rsid w:val="00793E2A"/>
    <w:rPr>
      <w:sz w:val="24"/>
      <w:szCs w:val="24"/>
      <w:lang w:val="uk-UA"/>
    </w:rPr>
  </w:style>
  <w:style w:type="character" w:customStyle="1" w:styleId="HTML0">
    <w:name w:val="Стандартный HTML Знак"/>
    <w:basedOn w:val="a0"/>
    <w:link w:val="HTML"/>
    <w:rsid w:val="00793E2A"/>
    <w:rPr>
      <w:rFonts w:ascii="Courier New" w:hAnsi="Courier New" w:cs="Courier New"/>
      <w:lang w:val="uk-UA"/>
    </w:rPr>
  </w:style>
  <w:style w:type="paragraph" w:customStyle="1" w:styleId="aff2">
    <w:name w:val="ДинТекстОбыч"/>
    <w:basedOn w:val="a"/>
    <w:autoRedefine/>
    <w:uiPriority w:val="99"/>
    <w:rsid w:val="003110FE"/>
    <w:pPr>
      <w:widowControl w:val="0"/>
      <w:ind w:left="-1200"/>
      <w:jc w:val="both"/>
    </w:pPr>
    <w:rPr>
      <w:color w:val="000000"/>
      <w:sz w:val="22"/>
      <w:szCs w:val="22"/>
    </w:rPr>
  </w:style>
  <w:style w:type="character" w:customStyle="1" w:styleId="a9">
    <w:name w:val="Верхний колонтитул Знак"/>
    <w:link w:val="a8"/>
    <w:uiPriority w:val="99"/>
    <w:locked/>
    <w:rsid w:val="005B58D2"/>
    <w:rPr>
      <w:sz w:val="24"/>
      <w:szCs w:val="24"/>
      <w:lang w:val="uk-UA"/>
    </w:rPr>
  </w:style>
</w:styles>
</file>

<file path=word/webSettings.xml><?xml version="1.0" encoding="utf-8"?>
<w:webSettings xmlns:r="http://schemas.openxmlformats.org/officeDocument/2006/relationships" xmlns:w="http://schemas.openxmlformats.org/wordprocessingml/2006/main">
  <w:divs>
    <w:div w:id="150801706">
      <w:bodyDiv w:val="1"/>
      <w:marLeft w:val="0"/>
      <w:marRight w:val="0"/>
      <w:marTop w:val="0"/>
      <w:marBottom w:val="0"/>
      <w:divBdr>
        <w:top w:val="none" w:sz="0" w:space="0" w:color="auto"/>
        <w:left w:val="none" w:sz="0" w:space="0" w:color="auto"/>
        <w:bottom w:val="none" w:sz="0" w:space="0" w:color="auto"/>
        <w:right w:val="none" w:sz="0" w:space="0" w:color="auto"/>
      </w:divBdr>
    </w:div>
    <w:div w:id="267079329">
      <w:bodyDiv w:val="1"/>
      <w:marLeft w:val="0"/>
      <w:marRight w:val="0"/>
      <w:marTop w:val="0"/>
      <w:marBottom w:val="0"/>
      <w:divBdr>
        <w:top w:val="none" w:sz="0" w:space="0" w:color="auto"/>
        <w:left w:val="none" w:sz="0" w:space="0" w:color="auto"/>
        <w:bottom w:val="none" w:sz="0" w:space="0" w:color="auto"/>
        <w:right w:val="none" w:sz="0" w:space="0" w:color="auto"/>
      </w:divBdr>
    </w:div>
    <w:div w:id="293609204">
      <w:bodyDiv w:val="1"/>
      <w:marLeft w:val="0"/>
      <w:marRight w:val="0"/>
      <w:marTop w:val="0"/>
      <w:marBottom w:val="0"/>
      <w:divBdr>
        <w:top w:val="none" w:sz="0" w:space="0" w:color="auto"/>
        <w:left w:val="none" w:sz="0" w:space="0" w:color="auto"/>
        <w:bottom w:val="none" w:sz="0" w:space="0" w:color="auto"/>
        <w:right w:val="none" w:sz="0" w:space="0" w:color="auto"/>
      </w:divBdr>
    </w:div>
    <w:div w:id="506331309">
      <w:bodyDiv w:val="1"/>
      <w:marLeft w:val="0"/>
      <w:marRight w:val="0"/>
      <w:marTop w:val="0"/>
      <w:marBottom w:val="0"/>
      <w:divBdr>
        <w:top w:val="none" w:sz="0" w:space="0" w:color="auto"/>
        <w:left w:val="none" w:sz="0" w:space="0" w:color="auto"/>
        <w:bottom w:val="none" w:sz="0" w:space="0" w:color="auto"/>
        <w:right w:val="none" w:sz="0" w:space="0" w:color="auto"/>
      </w:divBdr>
    </w:div>
    <w:div w:id="508955026">
      <w:bodyDiv w:val="1"/>
      <w:marLeft w:val="0"/>
      <w:marRight w:val="0"/>
      <w:marTop w:val="0"/>
      <w:marBottom w:val="0"/>
      <w:divBdr>
        <w:top w:val="none" w:sz="0" w:space="0" w:color="auto"/>
        <w:left w:val="none" w:sz="0" w:space="0" w:color="auto"/>
        <w:bottom w:val="none" w:sz="0" w:space="0" w:color="auto"/>
        <w:right w:val="none" w:sz="0" w:space="0" w:color="auto"/>
      </w:divBdr>
    </w:div>
    <w:div w:id="557396665">
      <w:bodyDiv w:val="1"/>
      <w:marLeft w:val="0"/>
      <w:marRight w:val="0"/>
      <w:marTop w:val="0"/>
      <w:marBottom w:val="0"/>
      <w:divBdr>
        <w:top w:val="none" w:sz="0" w:space="0" w:color="auto"/>
        <w:left w:val="none" w:sz="0" w:space="0" w:color="auto"/>
        <w:bottom w:val="none" w:sz="0" w:space="0" w:color="auto"/>
        <w:right w:val="none" w:sz="0" w:space="0" w:color="auto"/>
      </w:divBdr>
    </w:div>
    <w:div w:id="763918659">
      <w:bodyDiv w:val="1"/>
      <w:marLeft w:val="0"/>
      <w:marRight w:val="0"/>
      <w:marTop w:val="0"/>
      <w:marBottom w:val="0"/>
      <w:divBdr>
        <w:top w:val="none" w:sz="0" w:space="0" w:color="auto"/>
        <w:left w:val="none" w:sz="0" w:space="0" w:color="auto"/>
        <w:bottom w:val="none" w:sz="0" w:space="0" w:color="auto"/>
        <w:right w:val="none" w:sz="0" w:space="0" w:color="auto"/>
      </w:divBdr>
    </w:div>
    <w:div w:id="771782354">
      <w:bodyDiv w:val="1"/>
      <w:marLeft w:val="0"/>
      <w:marRight w:val="0"/>
      <w:marTop w:val="0"/>
      <w:marBottom w:val="0"/>
      <w:divBdr>
        <w:top w:val="none" w:sz="0" w:space="0" w:color="auto"/>
        <w:left w:val="none" w:sz="0" w:space="0" w:color="auto"/>
        <w:bottom w:val="none" w:sz="0" w:space="0" w:color="auto"/>
        <w:right w:val="none" w:sz="0" w:space="0" w:color="auto"/>
      </w:divBdr>
    </w:div>
    <w:div w:id="843281526">
      <w:bodyDiv w:val="1"/>
      <w:marLeft w:val="0"/>
      <w:marRight w:val="0"/>
      <w:marTop w:val="0"/>
      <w:marBottom w:val="0"/>
      <w:divBdr>
        <w:top w:val="none" w:sz="0" w:space="0" w:color="auto"/>
        <w:left w:val="none" w:sz="0" w:space="0" w:color="auto"/>
        <w:bottom w:val="none" w:sz="0" w:space="0" w:color="auto"/>
        <w:right w:val="none" w:sz="0" w:space="0" w:color="auto"/>
      </w:divBdr>
    </w:div>
    <w:div w:id="877739607">
      <w:bodyDiv w:val="1"/>
      <w:marLeft w:val="0"/>
      <w:marRight w:val="0"/>
      <w:marTop w:val="0"/>
      <w:marBottom w:val="0"/>
      <w:divBdr>
        <w:top w:val="none" w:sz="0" w:space="0" w:color="auto"/>
        <w:left w:val="none" w:sz="0" w:space="0" w:color="auto"/>
        <w:bottom w:val="none" w:sz="0" w:space="0" w:color="auto"/>
        <w:right w:val="none" w:sz="0" w:space="0" w:color="auto"/>
      </w:divBdr>
    </w:div>
    <w:div w:id="1076317083">
      <w:bodyDiv w:val="1"/>
      <w:marLeft w:val="0"/>
      <w:marRight w:val="0"/>
      <w:marTop w:val="0"/>
      <w:marBottom w:val="0"/>
      <w:divBdr>
        <w:top w:val="none" w:sz="0" w:space="0" w:color="auto"/>
        <w:left w:val="none" w:sz="0" w:space="0" w:color="auto"/>
        <w:bottom w:val="none" w:sz="0" w:space="0" w:color="auto"/>
        <w:right w:val="none" w:sz="0" w:space="0" w:color="auto"/>
      </w:divBdr>
    </w:div>
    <w:div w:id="1109811877">
      <w:bodyDiv w:val="1"/>
      <w:marLeft w:val="0"/>
      <w:marRight w:val="0"/>
      <w:marTop w:val="0"/>
      <w:marBottom w:val="0"/>
      <w:divBdr>
        <w:top w:val="none" w:sz="0" w:space="0" w:color="auto"/>
        <w:left w:val="none" w:sz="0" w:space="0" w:color="auto"/>
        <w:bottom w:val="none" w:sz="0" w:space="0" w:color="auto"/>
        <w:right w:val="none" w:sz="0" w:space="0" w:color="auto"/>
      </w:divBdr>
    </w:div>
    <w:div w:id="1340355624">
      <w:bodyDiv w:val="1"/>
      <w:marLeft w:val="0"/>
      <w:marRight w:val="0"/>
      <w:marTop w:val="0"/>
      <w:marBottom w:val="0"/>
      <w:divBdr>
        <w:top w:val="none" w:sz="0" w:space="0" w:color="auto"/>
        <w:left w:val="none" w:sz="0" w:space="0" w:color="auto"/>
        <w:bottom w:val="none" w:sz="0" w:space="0" w:color="auto"/>
        <w:right w:val="none" w:sz="0" w:space="0" w:color="auto"/>
      </w:divBdr>
    </w:div>
    <w:div w:id="1476794791">
      <w:bodyDiv w:val="1"/>
      <w:marLeft w:val="0"/>
      <w:marRight w:val="0"/>
      <w:marTop w:val="0"/>
      <w:marBottom w:val="0"/>
      <w:divBdr>
        <w:top w:val="none" w:sz="0" w:space="0" w:color="auto"/>
        <w:left w:val="none" w:sz="0" w:space="0" w:color="auto"/>
        <w:bottom w:val="none" w:sz="0" w:space="0" w:color="auto"/>
        <w:right w:val="none" w:sz="0" w:space="0" w:color="auto"/>
      </w:divBdr>
    </w:div>
    <w:div w:id="1694838421">
      <w:bodyDiv w:val="1"/>
      <w:marLeft w:val="0"/>
      <w:marRight w:val="0"/>
      <w:marTop w:val="0"/>
      <w:marBottom w:val="0"/>
      <w:divBdr>
        <w:top w:val="none" w:sz="0" w:space="0" w:color="auto"/>
        <w:left w:val="none" w:sz="0" w:space="0" w:color="auto"/>
        <w:bottom w:val="none" w:sz="0" w:space="0" w:color="auto"/>
        <w:right w:val="none" w:sz="0" w:space="0" w:color="auto"/>
      </w:divBdr>
    </w:div>
    <w:div w:id="1707679214">
      <w:bodyDiv w:val="1"/>
      <w:marLeft w:val="0"/>
      <w:marRight w:val="0"/>
      <w:marTop w:val="0"/>
      <w:marBottom w:val="0"/>
      <w:divBdr>
        <w:top w:val="none" w:sz="0" w:space="0" w:color="auto"/>
        <w:left w:val="none" w:sz="0" w:space="0" w:color="auto"/>
        <w:bottom w:val="none" w:sz="0" w:space="0" w:color="auto"/>
        <w:right w:val="none" w:sz="0" w:space="0" w:color="auto"/>
      </w:divBdr>
    </w:div>
    <w:div w:id="1758942428">
      <w:bodyDiv w:val="1"/>
      <w:marLeft w:val="0"/>
      <w:marRight w:val="0"/>
      <w:marTop w:val="0"/>
      <w:marBottom w:val="0"/>
      <w:divBdr>
        <w:top w:val="none" w:sz="0" w:space="0" w:color="auto"/>
        <w:left w:val="none" w:sz="0" w:space="0" w:color="auto"/>
        <w:bottom w:val="none" w:sz="0" w:space="0" w:color="auto"/>
        <w:right w:val="none" w:sz="0" w:space="0" w:color="auto"/>
      </w:divBdr>
    </w:div>
    <w:div w:id="1790665810">
      <w:bodyDiv w:val="1"/>
      <w:marLeft w:val="0"/>
      <w:marRight w:val="0"/>
      <w:marTop w:val="0"/>
      <w:marBottom w:val="0"/>
      <w:divBdr>
        <w:top w:val="none" w:sz="0" w:space="0" w:color="auto"/>
        <w:left w:val="none" w:sz="0" w:space="0" w:color="auto"/>
        <w:bottom w:val="none" w:sz="0" w:space="0" w:color="auto"/>
        <w:right w:val="none" w:sz="0" w:space="0" w:color="auto"/>
      </w:divBdr>
    </w:div>
    <w:div w:id="1900363627">
      <w:bodyDiv w:val="1"/>
      <w:marLeft w:val="0"/>
      <w:marRight w:val="0"/>
      <w:marTop w:val="0"/>
      <w:marBottom w:val="0"/>
      <w:divBdr>
        <w:top w:val="none" w:sz="0" w:space="0" w:color="auto"/>
        <w:left w:val="none" w:sz="0" w:space="0" w:color="auto"/>
        <w:bottom w:val="none" w:sz="0" w:space="0" w:color="auto"/>
        <w:right w:val="none" w:sz="0" w:space="0" w:color="auto"/>
      </w:divBdr>
    </w:div>
    <w:div w:id="2000307173">
      <w:bodyDiv w:val="1"/>
      <w:marLeft w:val="0"/>
      <w:marRight w:val="0"/>
      <w:marTop w:val="0"/>
      <w:marBottom w:val="0"/>
      <w:divBdr>
        <w:top w:val="none" w:sz="0" w:space="0" w:color="auto"/>
        <w:left w:val="none" w:sz="0" w:space="0" w:color="auto"/>
        <w:bottom w:val="none" w:sz="0" w:space="0" w:color="auto"/>
        <w:right w:val="none" w:sz="0" w:space="0" w:color="auto"/>
      </w:divBdr>
    </w:div>
    <w:div w:id="2052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9A36-5A26-44EC-B983-9BDC03C8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МІНІСТЕРСТВО ОБОРОНИ УКРАЇНИ</vt:lpstr>
    </vt:vector>
  </TitlesOfParts>
  <Company>Организация</Company>
  <LinksUpToDate>false</LinksUpToDate>
  <CharactersWithSpaces>15399</CharactersWithSpaces>
  <SharedDoc>false</SharedDoc>
  <HLinks>
    <vt:vector size="42" baseType="variant">
      <vt:variant>
        <vt:i4>6029396</vt:i4>
      </vt:variant>
      <vt:variant>
        <vt:i4>18</vt:i4>
      </vt:variant>
      <vt:variant>
        <vt:i4>0</vt:i4>
      </vt:variant>
      <vt:variant>
        <vt:i4>5</vt:i4>
      </vt:variant>
      <vt:variant>
        <vt:lpwstr>http://zakon5.rada.gov.ua/laws/show/922-19/print1443772338982028</vt:lpwstr>
      </vt:variant>
      <vt:variant>
        <vt:lpwstr>n488</vt:lpwstr>
      </vt:variant>
      <vt:variant>
        <vt:i4>6029396</vt:i4>
      </vt:variant>
      <vt:variant>
        <vt:i4>15</vt:i4>
      </vt:variant>
      <vt:variant>
        <vt:i4>0</vt:i4>
      </vt:variant>
      <vt:variant>
        <vt:i4>5</vt:i4>
      </vt:variant>
      <vt:variant>
        <vt:lpwstr>http://zakon5.rada.gov.ua/laws/show/922-19/print1443772338982028</vt:lpwstr>
      </vt:variant>
      <vt:variant>
        <vt:lpwstr>n488</vt:lpwstr>
      </vt:variant>
      <vt:variant>
        <vt:i4>5636181</vt:i4>
      </vt:variant>
      <vt:variant>
        <vt:i4>12</vt:i4>
      </vt:variant>
      <vt:variant>
        <vt:i4>0</vt:i4>
      </vt:variant>
      <vt:variant>
        <vt:i4>5</vt:i4>
      </vt:variant>
      <vt:variant>
        <vt:lpwstr>http://zakon5.rada.gov.ua/laws/show/922-19/print1443772338982028</vt:lpwstr>
      </vt:variant>
      <vt:variant>
        <vt:lpwstr>n294</vt:lpwstr>
      </vt:variant>
      <vt:variant>
        <vt:i4>5636181</vt:i4>
      </vt:variant>
      <vt:variant>
        <vt:i4>9</vt:i4>
      </vt:variant>
      <vt:variant>
        <vt:i4>0</vt:i4>
      </vt:variant>
      <vt:variant>
        <vt:i4>5</vt:i4>
      </vt:variant>
      <vt:variant>
        <vt:lpwstr>http://zakon5.rada.gov.ua/laws/show/922-19/print1443772338982028</vt:lpwstr>
      </vt:variant>
      <vt:variant>
        <vt:lpwstr>n294</vt:lpwstr>
      </vt:variant>
      <vt:variant>
        <vt:i4>5636180</vt:i4>
      </vt:variant>
      <vt:variant>
        <vt:i4>6</vt:i4>
      </vt:variant>
      <vt:variant>
        <vt:i4>0</vt:i4>
      </vt:variant>
      <vt:variant>
        <vt:i4>5</vt:i4>
      </vt:variant>
      <vt:variant>
        <vt:lpwstr>http://zakon5.rada.gov.ua/laws/show/922-19/print1443772338982028</vt:lpwstr>
      </vt:variant>
      <vt:variant>
        <vt:lpwstr>n284</vt:lpwstr>
      </vt:variant>
      <vt:variant>
        <vt:i4>6684727</vt:i4>
      </vt:variant>
      <vt:variant>
        <vt:i4>3</vt:i4>
      </vt:variant>
      <vt:variant>
        <vt:i4>0</vt:i4>
      </vt:variant>
      <vt:variant>
        <vt:i4>5</vt:i4>
      </vt:variant>
      <vt:variant>
        <vt:lpwstr>mailto:iszzi_kov@dsszzi.gov.ua</vt:lpwstr>
      </vt:variant>
      <vt:variant>
        <vt:lpwstr/>
      </vt:variant>
      <vt:variant>
        <vt:i4>6684727</vt:i4>
      </vt:variant>
      <vt:variant>
        <vt:i4>0</vt:i4>
      </vt:variant>
      <vt:variant>
        <vt:i4>0</vt:i4>
      </vt:variant>
      <vt:variant>
        <vt:i4>5</vt:i4>
      </vt:variant>
      <vt:variant>
        <vt:lpwstr>mailto:iszzi_kov@dsszzi.gov.ua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Марина Хоролець</cp:lastModifiedBy>
  <cp:revision>27</cp:revision>
  <cp:lastPrinted>2020-02-25T05:44:00Z</cp:lastPrinted>
  <dcterms:created xsi:type="dcterms:W3CDTF">2022-02-14T09:14:00Z</dcterms:created>
  <dcterms:modified xsi:type="dcterms:W3CDTF">2022-08-03T07:34:00Z</dcterms:modified>
</cp:coreProperties>
</file>