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B650" w14:textId="3A5B116C" w:rsidR="007C6080" w:rsidRDefault="007C6080" w:rsidP="007C608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тендерної документації</w:t>
      </w:r>
    </w:p>
    <w:p w14:paraId="1FC8F73A" w14:textId="77777777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7BC12F94" w14:textId="77777777" w:rsidR="007C6080" w:rsidRDefault="007C6080" w:rsidP="007C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UA"/>
        </w:rPr>
        <w:t> </w:t>
      </w:r>
    </w:p>
    <w:p w14:paraId="3D4B33DB" w14:textId="0F55B099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                                    </w:t>
      </w:r>
      <w:r w:rsidR="00672811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Молочні продукти різні</w:t>
      </w:r>
    </w:p>
    <w:p w14:paraId="09113267" w14:textId="1F7C19F2" w:rsidR="007C6080" w:rsidRDefault="007C6080" w:rsidP="0082699D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(</w:t>
      </w:r>
      <w:r w:rsidR="00672811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сметана, ряжанка, йогурт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)</w:t>
      </w:r>
    </w:p>
    <w:p w14:paraId="73C744B9" w14:textId="5D8D2F81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код за ЄЗС ДК 021:2015:155</w:t>
      </w:r>
      <w:r w:rsidR="0024608D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0000-5 (</w:t>
      </w:r>
      <w:r w:rsidR="0024608D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Молочні продукти різні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br/>
      </w:r>
    </w:p>
    <w:p w14:paraId="3EA46CF6" w14:textId="77777777" w:rsidR="007C6080" w:rsidRDefault="007C6080" w:rsidP="007C6080">
      <w:pPr>
        <w:jc w:val="center"/>
        <w:rPr>
          <w:b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814"/>
        <w:gridCol w:w="1086"/>
        <w:gridCol w:w="2469"/>
        <w:gridCol w:w="3682"/>
      </w:tblGrid>
      <w:tr w:rsidR="00A02EE6" w:rsidRPr="00A02EE6" w14:paraId="449EA75A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0D9E9" w14:textId="4CB4225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Сметана не менше 2</w:t>
            </w:r>
            <w:r w:rsidR="00D13342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 xml:space="preserve">% жирності </w:t>
            </w:r>
            <w:r w:rsidR="00DF0EE6">
              <w:rPr>
                <w:rFonts w:ascii="Times New Roman" w:hAnsi="Times New Roman"/>
                <w:lang w:val="uk-UA"/>
              </w:rPr>
              <w:t xml:space="preserve">стакан </w:t>
            </w:r>
            <w:r>
              <w:rPr>
                <w:rFonts w:ascii="Times New Roman" w:hAnsi="Times New Roman"/>
              </w:rPr>
              <w:t>по 350г (код ДК 021:2015 - 15550000-8 молочні продукти різні)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A46C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A8D6" w14:textId="7B4A48EA" w:rsidR="00A02EE6" w:rsidRDefault="00DF0EE6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3</w:t>
            </w:r>
            <w:r w:rsidR="005B25BA">
              <w:rPr>
                <w:rFonts w:ascii="Times New Roman" w:hAnsi="Times New Roman"/>
                <w:lang w:val="ru-RU" w:eastAsia="uk-UA"/>
              </w:rPr>
              <w:t>2</w:t>
            </w:r>
            <w:r>
              <w:rPr>
                <w:rFonts w:ascii="Times New Roman" w:hAnsi="Times New Roman"/>
                <w:lang w:val="ru-RU" w:eastAsia="uk-UA"/>
              </w:rPr>
              <w:t>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DFF45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>ДСТУ 4418:2006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6D8A0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Масова частка жиру не менше 21%, температури 4± 2</w:t>
            </w:r>
            <w:r>
              <w:rPr>
                <w:rFonts w:ascii="Times New Roman" w:hAnsi="Times New Roman"/>
                <w:vertAlign w:val="superscript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С.</w:t>
            </w:r>
          </w:p>
          <w:p w14:paraId="711154CE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консистенцією має бути однорідною масою з глянсуватою поверхнею, густою.  Смак і запах повинен бути чистим, кисломолочним, з присмаком і ароматом властивим пастеризованому продукту, без сторонніх присмаків і запахів. Колір повинен бути білим з кремовим відтінком, рівномірним за всією масою</w:t>
            </w:r>
          </w:p>
          <w:p w14:paraId="40EF4524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Дозволено недостатньо густа, наявність поодиноких пухирців повітря, незначна крупинчатість.</w:t>
            </w:r>
          </w:p>
          <w:p w14:paraId="363C5BE8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зі строком придатності не менше ніж 80 % від загального строку придатності до вживання</w:t>
            </w:r>
          </w:p>
        </w:tc>
      </w:tr>
      <w:tr w:rsidR="00A02EE6" w:rsidRPr="00A02EE6" w14:paraId="5C6A2D53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6F9E5" w14:textId="3BBE2149" w:rsidR="00A02EE6" w:rsidRDefault="008D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uk-UA"/>
              </w:rPr>
              <w:t>Ряжанка</w:t>
            </w:r>
            <w:r w:rsidR="00A02EE6">
              <w:rPr>
                <w:rFonts w:ascii="Times New Roman" w:hAnsi="Times New Roman"/>
              </w:rPr>
              <w:t xml:space="preserve"> не менше 2,5 % жирності </w:t>
            </w:r>
            <w:r>
              <w:rPr>
                <w:rFonts w:ascii="Times New Roman" w:hAnsi="Times New Roman"/>
                <w:lang w:val="uk-UA"/>
              </w:rPr>
              <w:t xml:space="preserve">плівка </w:t>
            </w:r>
            <w:r w:rsidR="00A02EE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A02EE6">
              <w:rPr>
                <w:rFonts w:ascii="Times New Roman" w:hAnsi="Times New Roman"/>
              </w:rPr>
              <w:t>00 г</w:t>
            </w:r>
          </w:p>
          <w:p w14:paraId="762D83A1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(код ДК 021:2015 - 15550000-8 молочні продукти різні)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FB598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656AC" w14:textId="6062C5F6" w:rsidR="00A02EE6" w:rsidRDefault="008D2912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7</w:t>
            </w:r>
            <w:r w:rsidR="00A02EE6">
              <w:rPr>
                <w:rFonts w:ascii="Times New Roman" w:hAnsi="Times New Roman"/>
                <w:lang w:val="ru-RU" w:eastAsia="uk-UA"/>
              </w:rPr>
              <w:t>50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BEC8" w14:textId="77777777" w:rsidR="00A02EE6" w:rsidRDefault="00A02EE6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</w:rPr>
              <w:t>ДСТУ 4417:2005</w:t>
            </w:r>
          </w:p>
          <w:p w14:paraId="5A1EBE45" w14:textId="77777777" w:rsidR="00A02EE6" w:rsidRDefault="00A02EE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3F12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Жирність має бути не менше 2,5% від загальної маси, температура 4 ± 2</w:t>
            </w:r>
            <w:r>
              <w:rPr>
                <w:rFonts w:ascii="Times New Roman" w:hAnsi="Times New Roman"/>
                <w:vertAlign w:val="superscript"/>
              </w:rPr>
              <w:t xml:space="preserve"> о</w:t>
            </w:r>
            <w:r>
              <w:rPr>
                <w:rFonts w:ascii="Times New Roman" w:hAnsi="Times New Roman"/>
              </w:rPr>
              <w:t>С.</w:t>
            </w:r>
          </w:p>
          <w:p w14:paraId="1442071E" w14:textId="78332A21" w:rsidR="00A02EE6" w:rsidRDefault="00A02EE6" w:rsidP="008D2912">
            <w:pPr>
              <w:ind w:left="-19" w:firstLine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Запах має бути чистим, кисломолочним. Смак щипкий, без сторонніх присмаків і запахів. За консистенцією має бути однорідною</w:t>
            </w:r>
            <w:r w:rsidR="008D2912">
              <w:rPr>
                <w:rFonts w:ascii="Times New Roman" w:hAnsi="Times New Roman"/>
                <w:lang w:val="uk-UA"/>
              </w:rPr>
              <w:t>.</w:t>
            </w:r>
          </w:p>
          <w:p w14:paraId="4417B43C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 придатності товару на день поставки повинен становити не менш 80% від загального строку придатності.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A02EE6" w14:paraId="03CF71AA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2EAAA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  не менше 2,5% жирності по 500 г</w:t>
            </w:r>
          </w:p>
          <w:p w14:paraId="3C612BB6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(код ДК 021:2015 - 15550000-8 молочні продукти різні)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6C88C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88C83" w14:textId="432AC01F" w:rsidR="00A02EE6" w:rsidRDefault="0080732F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33590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ДСТУ 4343:2004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AA317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Йогурт вироблений з нормалізованого пастеризованого молока та спеціальними заквасками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>з додаванням  наповнювачів. Смак і запах-без хімічних добавок, чистий ,кисломолочний без сторонніх присмаків у міру солодкий з присмаком молока. Консистенція- однорідна,ніжна без сторонніх присмаків  і запахів без газоутворення, недопускається наявність штучних ароматизаторів та ідентичних натуральним барвників.</w:t>
            </w:r>
            <w:r>
              <w:rPr>
                <w:rFonts w:ascii="Times New Roman" w:hAnsi="Times New Roman"/>
                <w:bCs/>
              </w:rPr>
              <w:t xml:space="preserve"> Строк придатності не повинен перевищувати 80% від загального строку придатності. Товар не повинен містити генетично модифіковані організми (ГМО), що обов’язково відображається на етикетці маркуванням «без ГМО». Товар повинен бути фасований поліетиленовий пакет (500 гр).</w:t>
            </w:r>
          </w:p>
        </w:tc>
      </w:tr>
      <w:tr w:rsidR="0080732F" w14:paraId="08C2F912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C975" w14:textId="45823652" w:rsidR="0080732F" w:rsidRPr="002C537F" w:rsidRDefault="002C537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Йогурт не менше 2,5% жирності стаканчик 0,125 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5642" w14:textId="301CB1EF" w:rsidR="0080732F" w:rsidRPr="002C537F" w:rsidRDefault="002C537F">
            <w:pPr>
              <w:jc w:val="center"/>
              <w:outlineLvl w:val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0A20" w14:textId="12E97183" w:rsidR="0080732F" w:rsidRDefault="008E36F7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500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5A0D" w14:textId="45FFF6DF" w:rsidR="0080732F" w:rsidRDefault="008E36F7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ДСТУ 4343:2004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51E7" w14:textId="083249EF" w:rsidR="0080732F" w:rsidRDefault="008E36F7">
            <w:pPr>
              <w:ind w:left="-1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Йогурт вироблений з нормалізованого пастеризованого молока та спеціальними заквасками з додаванням  наповнювачів. Смак і запах-без хімічних добавок, чистий ,кисломолочний без сторонніх присмаків у міру солодкий з присмаком молока. Консистенція- однорідна,ніжна без сторонніх присмаків  і запахів без газоутворення, недопускається наявність штучних ароматизаторів та ідентичних натуральним барвників.</w:t>
            </w:r>
            <w:r>
              <w:rPr>
                <w:rFonts w:ascii="Times New Roman" w:hAnsi="Times New Roman"/>
                <w:bCs/>
              </w:rPr>
              <w:t xml:space="preserve"> Строк придатності не повинен перевищувати 80% від загального строку придатності. Товар не повинен містити генетично модифіковані організми (ГМО), що обов’язково відображається на етикетці маркуванням «без ГМО». Товар повинен бути фасований </w:t>
            </w:r>
            <w:r>
              <w:rPr>
                <w:rFonts w:ascii="Times New Roman" w:hAnsi="Times New Roman"/>
                <w:bCs/>
                <w:lang w:val="uk-UA"/>
              </w:rPr>
              <w:t xml:space="preserve">в стаканчик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lang w:val="uk-UA"/>
              </w:rPr>
              <w:t>0,125 кг</w:t>
            </w:r>
            <w:r>
              <w:rPr>
                <w:rFonts w:ascii="Times New Roman" w:hAnsi="Times New Roman"/>
                <w:bCs/>
              </w:rPr>
              <w:t>).</w:t>
            </w:r>
          </w:p>
        </w:tc>
      </w:tr>
    </w:tbl>
    <w:p w14:paraId="5E552EA8" w14:textId="77777777" w:rsidR="009C16C9" w:rsidRDefault="007C6080" w:rsidP="009C16C9">
      <w:pPr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r w:rsidR="009C16C9">
        <w:rPr>
          <w:rFonts w:ascii="Times New Roman" w:hAnsi="Times New Roman"/>
        </w:rPr>
        <w:t>Учасник самостійно та за свій рахунок проводить доставку товару до місць його використання спеціальним транспортом, який обладнаний у відповідності з вимогами щодо транспортування швидкопсувних вантажів, які діють на даному виді транспорту при додержанні відповідних температурних режимів, затвердженими Санітарними правилами, та забезпечує зберігання і якість товару.</w:t>
      </w:r>
    </w:p>
    <w:p w14:paraId="04EBD60D" w14:textId="77777777" w:rsidR="009C16C9" w:rsidRDefault="009C16C9" w:rsidP="009C16C9">
      <w:pPr>
        <w:widowControl w:val="0"/>
        <w:autoSpaceDE w:val="0"/>
        <w:autoSpaceDN w:val="0"/>
        <w:adjustRightInd w:val="0"/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Товар повинен бути переданий у тарі та (або) упакований звичайним для нього способом </w:t>
      </w:r>
      <w:r>
        <w:rPr>
          <w:rFonts w:ascii="Times New Roman" w:hAnsi="Times New Roman"/>
        </w:rPr>
        <w:lastRenderedPageBreak/>
        <w:t>в упаковку, що забезпечує збереження товару цього роду за звичайних умов зберігання і транспортування, та відповідає встановленим актами цивільного законодавства вимогам, стандартам маркування згідно з діючими ТУ, ДСТУ.</w:t>
      </w:r>
    </w:p>
    <w:p w14:paraId="667F5D3A" w14:textId="77777777" w:rsidR="009C16C9" w:rsidRDefault="009C16C9" w:rsidP="009C16C9">
      <w:pPr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 Замовника.</w:t>
      </w:r>
    </w:p>
    <w:p w14:paraId="3F28763A" w14:textId="77777777" w:rsidR="009C16C9" w:rsidRPr="009C16C9" w:rsidRDefault="009C16C9" w:rsidP="009C16C9">
      <w:pPr>
        <w:pStyle w:val="a4"/>
        <w:spacing w:after="0"/>
        <w:ind w:firstLine="708"/>
        <w:jc w:val="both"/>
        <w:rPr>
          <w:sz w:val="22"/>
          <w:szCs w:val="22"/>
          <w:lang w:val="ru-UA"/>
        </w:rPr>
      </w:pPr>
      <w:r w:rsidRPr="009C16C9">
        <w:rPr>
          <w:sz w:val="22"/>
          <w:szCs w:val="22"/>
          <w:lang w:val="ru-UA"/>
        </w:rPr>
        <w:t>-Строк поставки товару відповідно до заявок до 5 (п’яти) разів на тиждень,  з 8.00 до 10.00.</w:t>
      </w:r>
    </w:p>
    <w:p w14:paraId="0E4C6817" w14:textId="77777777" w:rsidR="009C16C9" w:rsidRDefault="009C16C9" w:rsidP="009C16C9">
      <w:pPr>
        <w:ind w:left="22" w:firstLine="69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-Упаковка, маркування, транспортування товару повинні відповідати встановленим вимогам. При     поставці повинні дотримуватись санітарно-технічні вимоги та цілісність упаковки (якщо товар в упаковці).</w:t>
      </w:r>
    </w:p>
    <w:p w14:paraId="2441E5BE" w14:textId="77777777" w:rsidR="009C16C9" w:rsidRDefault="009C16C9" w:rsidP="009C16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Постачання товару здійснюється партіями відповідно до заявок замовника</w:t>
      </w:r>
      <w:r>
        <w:rPr>
          <w:rFonts w:ascii="Times New Roman" w:hAnsi="Times New Roman"/>
          <w:lang w:val="ru-RU" w:eastAsia="ar-SA"/>
        </w:rPr>
        <w:t xml:space="preserve">  в робочі дні ,два</w:t>
      </w:r>
      <w:r>
        <w:rPr>
          <w:rFonts w:ascii="Times New Roman" w:hAnsi="Times New Roman"/>
        </w:rPr>
        <w:t xml:space="preserve"> рази на тиждень з моменту одержання відповідної заявки.</w:t>
      </w:r>
    </w:p>
    <w:p w14:paraId="0F176405" w14:textId="77777777" w:rsidR="009C16C9" w:rsidRDefault="009C16C9" w:rsidP="009C16C9">
      <w:pPr>
        <w:pStyle w:val="HTML0"/>
        <w:numPr>
          <w:ilvl w:val="0"/>
          <w:numId w:val="7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товару здійснюється в транспортних засобах, обладнаних холодильною установкою, або в інших дозволених для даної продукції транспортних засобах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</w:p>
    <w:p w14:paraId="0F64DDEC" w14:textId="77777777" w:rsidR="009C16C9" w:rsidRDefault="009C16C9" w:rsidP="009C16C9">
      <w:pPr>
        <w:pStyle w:val="HTML0"/>
        <w:numPr>
          <w:ilvl w:val="0"/>
          <w:numId w:val="7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При постачанні товару учасник повинен разом з товаром надавати документи, що підтверджують якість і безпечність товару згідно з вимогами чинного законодавства та стандартами якості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531754A" w14:textId="2BA272DD" w:rsidR="007C6080" w:rsidRDefault="007C6080" w:rsidP="009C16C9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056D8B93" w14:textId="77777777" w:rsidR="007C6080" w:rsidRDefault="007C6080" w:rsidP="007C6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</w:p>
    <w:p w14:paraId="56904B43" w14:textId="77777777" w:rsidR="007C6080" w:rsidRDefault="007C6080" w:rsidP="007C60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  <w:t xml:space="preserve"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                                                                                                                                       </w:t>
      </w:r>
    </w:p>
    <w:p w14:paraId="78A42067" w14:textId="77777777" w:rsidR="007C6080" w:rsidRDefault="007C6080" w:rsidP="007C60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ar-SA"/>
        </w:rPr>
      </w:pPr>
    </w:p>
    <w:p w14:paraId="3E8C48E2" w14:textId="77777777" w:rsidR="007C6080" w:rsidRPr="007C6080" w:rsidRDefault="007C6080" w:rsidP="007C6080">
      <w:pPr>
        <w:rPr>
          <w:lang w:val="uk-UA"/>
        </w:rPr>
      </w:pPr>
    </w:p>
    <w:sectPr w:rsidR="007C6080" w:rsidRPr="007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110" w:hanging="360"/>
      </w:pPr>
    </w:lvl>
    <w:lvl w:ilvl="2" w:tplc="0422001B">
      <w:start w:val="1"/>
      <w:numFmt w:val="lowerRoman"/>
      <w:lvlText w:val="%3."/>
      <w:lvlJc w:val="right"/>
      <w:pPr>
        <w:ind w:left="1830" w:hanging="180"/>
      </w:pPr>
    </w:lvl>
    <w:lvl w:ilvl="3" w:tplc="0422000F">
      <w:start w:val="1"/>
      <w:numFmt w:val="decimal"/>
      <w:lvlText w:val="%4."/>
      <w:lvlJc w:val="left"/>
      <w:pPr>
        <w:ind w:left="2550" w:hanging="360"/>
      </w:pPr>
    </w:lvl>
    <w:lvl w:ilvl="4" w:tplc="04220019">
      <w:start w:val="1"/>
      <w:numFmt w:val="lowerLetter"/>
      <w:lvlText w:val="%5."/>
      <w:lvlJc w:val="left"/>
      <w:pPr>
        <w:ind w:left="3270" w:hanging="360"/>
      </w:pPr>
    </w:lvl>
    <w:lvl w:ilvl="5" w:tplc="0422001B">
      <w:start w:val="1"/>
      <w:numFmt w:val="lowerRoman"/>
      <w:lvlText w:val="%6."/>
      <w:lvlJc w:val="right"/>
      <w:pPr>
        <w:ind w:left="3990" w:hanging="180"/>
      </w:pPr>
    </w:lvl>
    <w:lvl w:ilvl="6" w:tplc="0422000F">
      <w:start w:val="1"/>
      <w:numFmt w:val="decimal"/>
      <w:lvlText w:val="%7."/>
      <w:lvlJc w:val="left"/>
      <w:pPr>
        <w:ind w:left="4710" w:hanging="360"/>
      </w:pPr>
    </w:lvl>
    <w:lvl w:ilvl="7" w:tplc="04220019">
      <w:start w:val="1"/>
      <w:numFmt w:val="lowerLetter"/>
      <w:lvlText w:val="%8."/>
      <w:lvlJc w:val="left"/>
      <w:pPr>
        <w:ind w:left="5430" w:hanging="360"/>
      </w:pPr>
    </w:lvl>
    <w:lvl w:ilvl="8" w:tplc="0422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2B53CD0"/>
    <w:multiLevelType w:val="hybridMultilevel"/>
    <w:tmpl w:val="6EE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36E4D"/>
    <w:multiLevelType w:val="hybridMultilevel"/>
    <w:tmpl w:val="7F7E7EE4"/>
    <w:lvl w:ilvl="0" w:tplc="539041D2">
      <w:numFmt w:val="decimal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97A0C"/>
    <w:multiLevelType w:val="hybridMultilevel"/>
    <w:tmpl w:val="DF3E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3673C"/>
    <w:multiLevelType w:val="hybridMultilevel"/>
    <w:tmpl w:val="9CB0A66A"/>
    <w:lvl w:ilvl="0" w:tplc="DCB6BE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56A6C"/>
    <w:multiLevelType w:val="hybridMultilevel"/>
    <w:tmpl w:val="17F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64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527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5373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677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5228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81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188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80"/>
    <w:rsid w:val="0024608D"/>
    <w:rsid w:val="002C537F"/>
    <w:rsid w:val="005B25BA"/>
    <w:rsid w:val="00672811"/>
    <w:rsid w:val="007C6080"/>
    <w:rsid w:val="0080732F"/>
    <w:rsid w:val="0082699D"/>
    <w:rsid w:val="008D2912"/>
    <w:rsid w:val="008E36F7"/>
    <w:rsid w:val="0096376E"/>
    <w:rsid w:val="009C16C9"/>
    <w:rsid w:val="00A02EE6"/>
    <w:rsid w:val="00AB12FD"/>
    <w:rsid w:val="00D13342"/>
    <w:rsid w:val="00DF0EE6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68A"/>
  <w15:chartTrackingRefBased/>
  <w15:docId w15:val="{09513999-F358-48C4-988C-C478F9E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80"/>
    <w:pPr>
      <w:spacing w:line="256" w:lineRule="auto"/>
    </w:pPr>
    <w:rPr>
      <w:kern w:val="0"/>
      <w:lang w:val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7C6080"/>
    <w:pPr>
      <w:suppressAutoHyphens/>
      <w:spacing w:after="0" w:line="240" w:lineRule="auto"/>
    </w:pPr>
    <w:rPr>
      <w:rFonts w:ascii="Courier New" w:eastAsia="Courier New" w:hAnsi="Courier New" w:cs="Courier New"/>
      <w:lang w:val="ru-RU" w:eastAsia="zh-CN"/>
    </w:rPr>
  </w:style>
  <w:style w:type="character" w:customStyle="1" w:styleId="HTML">
    <w:name w:val="Стандартний HTML Знак"/>
    <w:aliases w:val="Знак9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0"/>
    <w:semiHidden/>
    <w:locked/>
    <w:rsid w:val="009C16C9"/>
    <w:rPr>
      <w:rFonts w:ascii="Courier New" w:hAnsi="Courier New" w:cs="Times New Roman"/>
      <w:lang w:val="ru-RU" w:eastAsia="ru-RU"/>
    </w:rPr>
  </w:style>
  <w:style w:type="paragraph" w:styleId="HTML0">
    <w:name w:val="HTML Preformatted"/>
    <w:aliases w:val="Знак9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semiHidden/>
    <w:unhideWhenUsed/>
    <w:rsid w:val="009C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kern w:val="2"/>
      <w:lang w:val="ru-RU" w:eastAsia="ru-RU"/>
      <w14:ligatures w14:val="standardContextual"/>
    </w:rPr>
  </w:style>
  <w:style w:type="character" w:customStyle="1" w:styleId="HTML10">
    <w:name w:val="Стандартний HTML Знак1"/>
    <w:basedOn w:val="a0"/>
    <w:uiPriority w:val="99"/>
    <w:semiHidden/>
    <w:rsid w:val="009C16C9"/>
    <w:rPr>
      <w:rFonts w:ascii="Consolas" w:hAnsi="Consolas"/>
      <w:kern w:val="0"/>
      <w:sz w:val="20"/>
      <w:szCs w:val="20"/>
      <w:lang w:val="ru-UA"/>
      <w14:ligatures w14:val="none"/>
    </w:rPr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qFormat/>
    <w:locked/>
    <w:rsid w:val="009C16C9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iPriority w:val="99"/>
    <w:semiHidden/>
    <w:unhideWhenUsed/>
    <w:qFormat/>
    <w:rsid w:val="009C16C9"/>
    <w:rPr>
      <w:rFonts w:ascii="Times New Roman" w:hAnsi="Times New Roman" w:cs="Times New Roman"/>
      <w:kern w:val="2"/>
      <w:sz w:val="24"/>
      <w:szCs w:val="24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elenamorus@gmail.com</dc:creator>
  <cp:keywords/>
  <dc:description/>
  <cp:lastModifiedBy>Олена Осиченко</cp:lastModifiedBy>
  <cp:revision>9</cp:revision>
  <dcterms:created xsi:type="dcterms:W3CDTF">2023-12-18T22:32:00Z</dcterms:created>
  <dcterms:modified xsi:type="dcterms:W3CDTF">2023-12-28T09:17:00Z</dcterms:modified>
</cp:coreProperties>
</file>