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F8E" w:rsidRPr="003D0FF2" w:rsidRDefault="009941DF" w:rsidP="00A11F8E">
      <w:pPr>
        <w:jc w:val="center"/>
        <w:rPr>
          <w:b/>
          <w:sz w:val="28"/>
          <w:szCs w:val="28"/>
        </w:rPr>
      </w:pPr>
      <w:r w:rsidRPr="003D0FF2">
        <w:rPr>
          <w:b/>
          <w:sz w:val="28"/>
          <w:szCs w:val="28"/>
        </w:rPr>
        <w:t>ОБГРУНТУВАННЯ</w:t>
      </w:r>
    </w:p>
    <w:p w:rsidR="00973CA4" w:rsidRPr="003D0FF2" w:rsidRDefault="009941DF" w:rsidP="00973CA4">
      <w:pPr>
        <w:spacing w:line="335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3D0FF2">
        <w:rPr>
          <w:b/>
          <w:sz w:val="28"/>
          <w:szCs w:val="28"/>
        </w:rPr>
        <w:t>Відповідно до вимог Постанови КМУ від 11.10.2016 №</w:t>
      </w:r>
      <w:r w:rsidR="003D0FF2" w:rsidRPr="003D0FF2">
        <w:rPr>
          <w:b/>
          <w:sz w:val="28"/>
          <w:szCs w:val="28"/>
        </w:rPr>
        <w:t xml:space="preserve"> </w:t>
      </w:r>
      <w:r w:rsidRPr="003D0FF2">
        <w:rPr>
          <w:b/>
          <w:sz w:val="28"/>
          <w:szCs w:val="28"/>
        </w:rPr>
        <w:t xml:space="preserve">710 до процедури закупівлі </w:t>
      </w:r>
      <w:r w:rsidR="00973CA4" w:rsidRPr="003D0FF2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 w:rsidR="0054544C" w:rsidRPr="0054544C">
        <w:rPr>
          <w:color w:val="000000"/>
          <w:sz w:val="28"/>
          <w:szCs w:val="28"/>
          <w:bdr w:val="none" w:sz="0" w:space="0" w:color="auto" w:frame="1"/>
        </w:rPr>
        <w:t>50110000-9 Послуги з ремонту і технічного обслуговування мототранспортних засобів і супутнього обладнання</w:t>
      </w:r>
    </w:p>
    <w:p w:rsidR="009941DF" w:rsidRDefault="009941DF" w:rsidP="00973CA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4678"/>
        <w:gridCol w:w="3195"/>
      </w:tblGrid>
      <w:tr w:rsidR="007A62F6" w:rsidRPr="0090500B" w:rsidTr="007F6E02">
        <w:tc>
          <w:tcPr>
            <w:tcW w:w="2943" w:type="dxa"/>
            <w:vAlign w:val="center"/>
          </w:tcPr>
          <w:p w:rsidR="007A62F6" w:rsidRPr="0090500B" w:rsidRDefault="007A62F6" w:rsidP="00BA1440">
            <w:pPr>
              <w:jc w:val="center"/>
              <w:rPr>
                <w:b/>
                <w:bCs/>
                <w:sz w:val="24"/>
                <w:szCs w:val="24"/>
              </w:rPr>
            </w:pPr>
            <w:r w:rsidRPr="0090500B">
              <w:rPr>
                <w:b/>
                <w:bCs/>
                <w:sz w:val="24"/>
                <w:szCs w:val="24"/>
              </w:rPr>
              <w:t>Найменування предмета закупівлі, код відповідно до державного класифікатора</w:t>
            </w:r>
          </w:p>
        </w:tc>
        <w:tc>
          <w:tcPr>
            <w:tcW w:w="2127" w:type="dxa"/>
            <w:vAlign w:val="center"/>
          </w:tcPr>
          <w:p w:rsidR="007A62F6" w:rsidRPr="0090500B" w:rsidRDefault="007A62F6" w:rsidP="00BA1440">
            <w:pPr>
              <w:jc w:val="center"/>
              <w:rPr>
                <w:b/>
                <w:bCs/>
                <w:sz w:val="24"/>
                <w:szCs w:val="24"/>
              </w:rPr>
            </w:pPr>
            <w:r w:rsidRPr="0090500B">
              <w:rPr>
                <w:b/>
                <w:bCs/>
                <w:sz w:val="24"/>
                <w:szCs w:val="24"/>
              </w:rPr>
              <w:t>Тип предмета закупівлі</w:t>
            </w:r>
          </w:p>
        </w:tc>
        <w:tc>
          <w:tcPr>
            <w:tcW w:w="2409" w:type="dxa"/>
            <w:vAlign w:val="center"/>
          </w:tcPr>
          <w:p w:rsidR="007A62F6" w:rsidRPr="0090500B" w:rsidRDefault="007A62F6" w:rsidP="00BA1440">
            <w:pPr>
              <w:jc w:val="center"/>
              <w:rPr>
                <w:b/>
                <w:bCs/>
                <w:sz w:val="24"/>
                <w:szCs w:val="24"/>
              </w:rPr>
            </w:pPr>
            <w:r w:rsidRPr="0090500B">
              <w:rPr>
                <w:b/>
                <w:bCs/>
                <w:sz w:val="24"/>
                <w:szCs w:val="24"/>
              </w:rPr>
              <w:t>Очікувана вартість предмета закупівлі (з ПДВ)</w:t>
            </w:r>
          </w:p>
        </w:tc>
        <w:tc>
          <w:tcPr>
            <w:tcW w:w="4678" w:type="dxa"/>
            <w:vAlign w:val="center"/>
          </w:tcPr>
          <w:p w:rsidR="007A62F6" w:rsidRPr="0090500B" w:rsidRDefault="007A62F6" w:rsidP="00BA1440">
            <w:pPr>
              <w:jc w:val="center"/>
              <w:rPr>
                <w:b/>
                <w:bCs/>
                <w:sz w:val="24"/>
                <w:szCs w:val="24"/>
              </w:rPr>
            </w:pPr>
            <w:r w:rsidRPr="0090500B">
              <w:rPr>
                <w:b/>
                <w:bCs/>
                <w:sz w:val="24"/>
                <w:szCs w:val="24"/>
              </w:rPr>
              <w:t>Обґрунтування очікуваної вартості предмета закупівлі та/або розміру бюджетного призначення</w:t>
            </w:r>
          </w:p>
        </w:tc>
        <w:tc>
          <w:tcPr>
            <w:tcW w:w="3195" w:type="dxa"/>
            <w:vAlign w:val="center"/>
          </w:tcPr>
          <w:p w:rsidR="007A62F6" w:rsidRPr="0090500B" w:rsidRDefault="007A62F6" w:rsidP="00BA1440">
            <w:pPr>
              <w:jc w:val="center"/>
              <w:rPr>
                <w:b/>
                <w:bCs/>
                <w:sz w:val="24"/>
                <w:szCs w:val="24"/>
              </w:rPr>
            </w:pPr>
            <w:r w:rsidRPr="0090500B">
              <w:rPr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7A62F6" w:rsidRPr="00616F8B" w:rsidTr="007F6E02">
        <w:tc>
          <w:tcPr>
            <w:tcW w:w="2943" w:type="dxa"/>
          </w:tcPr>
          <w:p w:rsidR="007A62F6" w:rsidRPr="00616F8B" w:rsidRDefault="007A62F6" w:rsidP="00BA1440">
            <w:pPr>
              <w:jc w:val="both"/>
              <w:rPr>
                <w:b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50110000-9 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2127" w:type="dxa"/>
          </w:tcPr>
          <w:p w:rsidR="007A62F6" w:rsidRPr="00616F8B" w:rsidRDefault="007A62F6" w:rsidP="00BA1440">
            <w:pPr>
              <w:jc w:val="both"/>
              <w:rPr>
                <w:b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Закупівля шляхом застосування відкритих торгів з особливостями. Відповідно до п. 10 постанови КМУ від 12 жовтня 2022 року № 1178.</w:t>
            </w:r>
          </w:p>
        </w:tc>
        <w:tc>
          <w:tcPr>
            <w:tcW w:w="2409" w:type="dxa"/>
          </w:tcPr>
          <w:p w:rsidR="007A62F6" w:rsidRPr="00616F8B" w:rsidRDefault="00E76D01" w:rsidP="00BA1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54 722,15</w:t>
            </w:r>
            <w:r w:rsidR="00622E15" w:rsidRPr="00616F8B">
              <w:rPr>
                <w:sz w:val="24"/>
                <w:szCs w:val="24"/>
              </w:rPr>
              <w:t xml:space="preserve"> </w:t>
            </w:r>
            <w:r w:rsidR="007A62F6" w:rsidRPr="00616F8B">
              <w:rPr>
                <w:sz w:val="24"/>
                <w:szCs w:val="24"/>
              </w:rPr>
              <w:t>грн.</w:t>
            </w:r>
          </w:p>
        </w:tc>
        <w:tc>
          <w:tcPr>
            <w:tcW w:w="4678" w:type="dxa"/>
          </w:tcPr>
          <w:p w:rsidR="007A62F6" w:rsidRPr="00616F8B" w:rsidRDefault="007A62F6" w:rsidP="007A62F6">
            <w:pPr>
              <w:pStyle w:val="a4"/>
              <w:numPr>
                <w:ilvl w:val="0"/>
                <w:numId w:val="2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8B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предмету закупівлі: </w:t>
            </w:r>
            <w:r w:rsidR="00E76D01" w:rsidRPr="00E76D01">
              <w:rPr>
                <w:rFonts w:ascii="Times New Roman" w:hAnsi="Times New Roman" w:cs="Times New Roman"/>
                <w:sz w:val="24"/>
                <w:szCs w:val="24"/>
              </w:rPr>
              <w:t>54 722,15</w:t>
            </w:r>
            <w:r w:rsidR="00E7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8B">
              <w:rPr>
                <w:rFonts w:ascii="Times New Roman" w:hAnsi="Times New Roman" w:cs="Times New Roman"/>
                <w:sz w:val="24"/>
                <w:szCs w:val="24"/>
              </w:rPr>
              <w:t>грн. – визначено з урахуванням    “Примірної методики визначення очікуваної вартості предмета закупівлі” затвердженої Наказом Мінекономіки від 18.02.2020 № 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  <w:p w:rsidR="007A62F6" w:rsidRPr="00616F8B" w:rsidRDefault="007A62F6" w:rsidP="007A62F6">
            <w:pPr>
              <w:pStyle w:val="a4"/>
              <w:numPr>
                <w:ilvl w:val="0"/>
                <w:numId w:val="2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8B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 визначена згідно вартості за раніше укладеними договорами Міністерства оборони України (у разі здійснення закупівлі) та/або інформації, яка знаходиться у вільному доступі в мережі інтернет та/або пропозиції суб'єктів господарювання, які здійснюють відповідну діяльність та/або з урахуванням індексу інфляції в межах кошторисних призначень на 202</w:t>
            </w:r>
            <w:r w:rsidR="00616F8B" w:rsidRPr="00616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F8B">
              <w:rPr>
                <w:rFonts w:ascii="Times New Roman" w:hAnsi="Times New Roman" w:cs="Times New Roman"/>
                <w:sz w:val="24"/>
                <w:szCs w:val="24"/>
              </w:rPr>
              <w:t xml:space="preserve"> рік.</w:t>
            </w:r>
          </w:p>
        </w:tc>
        <w:tc>
          <w:tcPr>
            <w:tcW w:w="3195" w:type="dxa"/>
          </w:tcPr>
          <w:p w:rsidR="007A62F6" w:rsidRPr="00616F8B" w:rsidRDefault="007A62F6" w:rsidP="00BA1440">
            <w:pPr>
              <w:jc w:val="both"/>
              <w:rPr>
                <w:b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Технічні та якісні характеристики предмета закупівлі визначені Центром забезпечення Міністерства оборони України та Генерального штабу Збройних Сил України (вихідн</w:t>
            </w:r>
            <w:r w:rsidR="00622E15" w:rsidRPr="00616F8B">
              <w:rPr>
                <w:sz w:val="24"/>
                <w:szCs w:val="24"/>
              </w:rPr>
              <w:t>ий</w:t>
            </w:r>
            <w:r w:rsidRPr="00616F8B">
              <w:rPr>
                <w:sz w:val="24"/>
                <w:szCs w:val="24"/>
              </w:rPr>
              <w:t xml:space="preserve"> лист №</w:t>
            </w:r>
            <w:r w:rsidR="00622E15" w:rsidRPr="00616F8B">
              <w:rPr>
                <w:sz w:val="24"/>
                <w:szCs w:val="24"/>
                <w:u w:val="single"/>
              </w:rPr>
              <w:t>ВЗВТ/</w:t>
            </w:r>
            <w:r w:rsidR="00622E15" w:rsidRPr="00616F8B">
              <w:rPr>
                <w:sz w:val="24"/>
                <w:szCs w:val="24"/>
                <w:u w:val="single"/>
                <w:lang w:val="ru-RU"/>
              </w:rPr>
              <w:t>1</w:t>
            </w:r>
            <w:r w:rsidR="00E76D01">
              <w:rPr>
                <w:sz w:val="24"/>
                <w:szCs w:val="24"/>
                <w:u w:val="single"/>
                <w:lang w:val="ru-RU"/>
              </w:rPr>
              <w:t>38</w:t>
            </w:r>
            <w:r w:rsidR="00622E15" w:rsidRPr="00616F8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622E15" w:rsidRPr="00616F8B">
              <w:rPr>
                <w:sz w:val="24"/>
                <w:szCs w:val="24"/>
                <w:u w:val="single"/>
              </w:rPr>
              <w:t xml:space="preserve">від </w:t>
            </w:r>
            <w:r w:rsidR="00E76D01">
              <w:rPr>
                <w:sz w:val="24"/>
                <w:szCs w:val="24"/>
                <w:u w:val="single"/>
                <w:lang w:val="uk-UA"/>
              </w:rPr>
              <w:t>24</w:t>
            </w:r>
            <w:r w:rsidR="00622E15" w:rsidRPr="00616F8B">
              <w:rPr>
                <w:sz w:val="24"/>
                <w:szCs w:val="24"/>
                <w:u w:val="single"/>
              </w:rPr>
              <w:t>.01.2024 р</w:t>
            </w:r>
            <w:r w:rsidR="007F6E02" w:rsidRPr="00616F8B">
              <w:rPr>
                <w:sz w:val="24"/>
                <w:szCs w:val="24"/>
                <w:u w:val="single"/>
              </w:rPr>
              <w:t>.</w:t>
            </w:r>
            <w:r w:rsidRPr="00616F8B">
              <w:rPr>
                <w:sz w:val="24"/>
                <w:szCs w:val="24"/>
              </w:rPr>
              <w:t>)</w:t>
            </w:r>
          </w:p>
        </w:tc>
      </w:tr>
    </w:tbl>
    <w:p w:rsidR="00A11F8E" w:rsidRPr="003D0FF2" w:rsidRDefault="00A11F8E" w:rsidP="00973CA4">
      <w:pPr>
        <w:rPr>
          <w:szCs w:val="28"/>
        </w:rPr>
      </w:pPr>
    </w:p>
    <w:p w:rsidR="00973CA4" w:rsidRDefault="00973CA4" w:rsidP="00973CA4">
      <w:pPr>
        <w:rPr>
          <w:szCs w:val="28"/>
        </w:rPr>
      </w:pPr>
      <w:r w:rsidRPr="003D0FF2">
        <w:rPr>
          <w:szCs w:val="28"/>
        </w:rPr>
        <w:t xml:space="preserve">                </w:t>
      </w:r>
      <w:r w:rsidR="008D0DE5" w:rsidRPr="003D0FF2">
        <w:rPr>
          <w:szCs w:val="28"/>
        </w:rPr>
        <w:t>Уповноважена особа</w:t>
      </w:r>
      <w:r w:rsidRPr="003D0FF2">
        <w:rPr>
          <w:szCs w:val="28"/>
        </w:rPr>
        <w:t xml:space="preserve">                                                                               Максим Ковальчук</w:t>
      </w:r>
    </w:p>
    <w:p w:rsidR="00622E15" w:rsidRDefault="00622E15" w:rsidP="00973CA4">
      <w:pPr>
        <w:rPr>
          <w:szCs w:val="28"/>
        </w:rPr>
      </w:pPr>
    </w:p>
    <w:p w:rsidR="00622E15" w:rsidRPr="00622E15" w:rsidRDefault="00622E15" w:rsidP="00622E1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Цінові пропозиції</w:t>
      </w:r>
    </w:p>
    <w:p w:rsidR="00AB20E4" w:rsidRDefault="00AB20E4" w:rsidP="00973CA4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741"/>
        <w:gridCol w:w="1144"/>
        <w:gridCol w:w="1133"/>
        <w:gridCol w:w="2065"/>
        <w:gridCol w:w="2098"/>
        <w:gridCol w:w="2098"/>
        <w:gridCol w:w="1183"/>
        <w:gridCol w:w="1436"/>
      </w:tblGrid>
      <w:tr w:rsidR="004562E4" w:rsidRPr="004562E4" w:rsidTr="004562E4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Моніторинг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№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Загальна кількість норм., годин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одиниця виміру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кількість</w:t>
            </w:r>
          </w:p>
        </w:tc>
        <w:tc>
          <w:tcPr>
            <w:tcW w:w="2083" w:type="pct"/>
            <w:gridSpan w:val="3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Ціна на ринку за одну норм., годину в грн.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середня ціна в грн.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середня сума на послуги в грн.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1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20,9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норм/год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1026,00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b/>
                <w:bCs/>
              </w:rPr>
            </w:pPr>
            <w:r w:rsidRPr="004562E4">
              <w:rPr>
                <w:b/>
                <w:bCs/>
              </w:rPr>
              <w:t>21443,40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/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/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/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/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900,00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1080,00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1098,00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/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b/>
                <w:bCs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b/>
                <w:bCs/>
              </w:rPr>
            </w:pPr>
            <w:r w:rsidRPr="004562E4">
              <w:rPr>
                <w:b/>
                <w:bCs/>
              </w:rPr>
              <w:t> 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№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найменуваня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одиниця виміру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кількість</w:t>
            </w:r>
          </w:p>
        </w:tc>
        <w:tc>
          <w:tcPr>
            <w:tcW w:w="2083" w:type="pct"/>
            <w:gridSpan w:val="3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ціна на ринку грн.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середня ціна в грн.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середня сума на запчастини в грн.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Олива Shell Helix Ultra ECT C3 AH 5W30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л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422,67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3381,33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450,00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420,00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398,00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Прокладка зливної пробки 2151323001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33,14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33,14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36,00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36,00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27,42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Фільтр оливи двигуна 263202U000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677,68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677,68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780,00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780,00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473,04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Фільтр повітря 28113N9000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735,48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735,48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810,00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810,00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586,44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Фільтр салону 97133R2000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934,36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934,36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960,00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1020,00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823,08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6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Паливний фільтр (картридж) 31922N7800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Змазка супортів QB10000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108,89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108,89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180,00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56,66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lastRenderedPageBreak/>
              <w:t>8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Колодки гальмівні передні 58101N7A10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к-т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Олива Shell Helix Ultra ECT C3 AH 5W30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л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422,67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3381,33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450,00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420,00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398,00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10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Прокладка зливної пробки 2151323001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33,14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33,14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36,00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36,00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27,42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11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Фільтр оливи двигуна 263202U000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677,68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677,68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780,00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780,00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473,04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12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Фільтр повітря 28113N9000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735,48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735,48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810,00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810,00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586,44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13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Фільтр салону 97133R2000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934,36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934,36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960,00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1020,00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823,08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14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Паливний фільтр (картридж) 31922N7800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2100,00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15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Змазка супортів QB10000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108,89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108,89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180,00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56,66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16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Колодки гальмівні передні 58101N7A10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к-т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5550,00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17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Олива Shell Helix Ultra ECT C3 AH 5W30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л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422,67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3381,33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450,00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420,00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398,00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18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Прокладка зливної пробки 2151323001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33,14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33,14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36,00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36,00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27,42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19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Фільтр оливи двигуна 263202U000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677,68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677,68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780,00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780,00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473,04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20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Фільтр повітря 28113N9000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Цінова </w:t>
            </w:r>
            <w:r w:rsidRPr="004562E4">
              <w:rPr>
                <w:color w:val="000000"/>
              </w:rPr>
              <w:lastRenderedPageBreak/>
              <w:t>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lastRenderedPageBreak/>
              <w:t xml:space="preserve">Цінова </w:t>
            </w:r>
            <w:r w:rsidRPr="004562E4">
              <w:rPr>
                <w:color w:val="000000"/>
              </w:rPr>
              <w:lastRenderedPageBreak/>
              <w:t>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lastRenderedPageBreak/>
              <w:t xml:space="preserve">Цінова </w:t>
            </w:r>
            <w:r w:rsidRPr="004562E4">
              <w:rPr>
                <w:color w:val="000000"/>
              </w:rPr>
              <w:lastRenderedPageBreak/>
              <w:t>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lastRenderedPageBreak/>
              <w:t>735,48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735,48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810,00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810,00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586,44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21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Фільтр салону 97133R2000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934,36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934,36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960,00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1020,00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823,08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22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 xml:space="preserve">Рідина гальмівна BRAKE FERODOT DOT 4 / 1 л FBX100 1L 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шт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Цінова пропозиція №3</w:t>
            </w:r>
          </w:p>
        </w:tc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475,00</w:t>
            </w:r>
          </w:p>
        </w:tc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475,00</w:t>
            </w:r>
          </w:p>
        </w:tc>
      </w:tr>
      <w:tr w:rsidR="004562E4" w:rsidRPr="004562E4" w:rsidTr="004562E4">
        <w:trPr>
          <w:trHeight w:val="20"/>
        </w:trPr>
        <w:tc>
          <w:tcPr>
            <w:tcW w:w="136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400,00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525,00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color w:val="000000"/>
              </w:rPr>
            </w:pPr>
            <w:r w:rsidRPr="004562E4">
              <w:rPr>
                <w:color w:val="000000"/>
              </w:rPr>
              <w:t>500,00</w:t>
            </w:r>
          </w:p>
        </w:tc>
        <w:tc>
          <w:tcPr>
            <w:tcW w:w="399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4562E4" w:rsidRPr="004562E4" w:rsidRDefault="004562E4">
            <w:pPr>
              <w:rPr>
                <w:color w:val="000000"/>
              </w:rPr>
            </w:pPr>
          </w:p>
        </w:tc>
      </w:tr>
      <w:tr w:rsidR="004562E4" w:rsidRPr="004562E4" w:rsidTr="004562E4">
        <w:trPr>
          <w:trHeight w:val="20"/>
        </w:trPr>
        <w:tc>
          <w:tcPr>
            <w:tcW w:w="4517" w:type="pct"/>
            <w:gridSpan w:val="8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right"/>
              <w:rPr>
                <w:b/>
                <w:bCs/>
              </w:rPr>
            </w:pPr>
            <w:r w:rsidRPr="004562E4">
              <w:rPr>
                <w:b/>
                <w:bCs/>
              </w:rPr>
              <w:t>Середня сума закупівлі складає: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  <w:rPr>
                <w:b/>
                <w:bCs/>
              </w:rPr>
            </w:pPr>
            <w:r w:rsidRPr="004562E4">
              <w:rPr>
                <w:b/>
                <w:bCs/>
              </w:rPr>
              <w:t>33278,75</w:t>
            </w:r>
          </w:p>
        </w:tc>
      </w:tr>
      <w:tr w:rsidR="004562E4" w:rsidRPr="004562E4" w:rsidTr="004562E4">
        <w:trPr>
          <w:trHeight w:val="20"/>
        </w:trPr>
        <w:tc>
          <w:tcPr>
            <w:tcW w:w="1369" w:type="pct"/>
            <w:gridSpan w:val="2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1353" w:type="pct"/>
            <w:gridSpan w:val="3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center"/>
            </w:pPr>
            <w:r w:rsidRPr="004562E4">
              <w:t> </w:t>
            </w:r>
          </w:p>
        </w:tc>
        <w:tc>
          <w:tcPr>
            <w:tcW w:w="1796" w:type="pct"/>
            <w:gridSpan w:val="3"/>
            <w:shd w:val="clear" w:color="auto" w:fill="auto"/>
            <w:noWrap/>
            <w:vAlign w:val="center"/>
            <w:hideMark/>
          </w:tcPr>
          <w:p w:rsidR="004562E4" w:rsidRPr="004562E4" w:rsidRDefault="004562E4">
            <w:pPr>
              <w:jc w:val="right"/>
              <w:rPr>
                <w:b/>
                <w:bCs/>
              </w:rPr>
            </w:pPr>
            <w:r w:rsidRPr="004562E4">
              <w:rPr>
                <w:b/>
                <w:bCs/>
              </w:rPr>
              <w:t>Загальна сума з послугами: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4562E4" w:rsidRPr="004562E4" w:rsidRDefault="004562E4">
            <w:pPr>
              <w:jc w:val="center"/>
              <w:rPr>
                <w:b/>
                <w:bCs/>
              </w:rPr>
            </w:pPr>
            <w:r w:rsidRPr="004562E4">
              <w:rPr>
                <w:b/>
                <w:bCs/>
              </w:rPr>
              <w:t>54722,15</w:t>
            </w:r>
          </w:p>
        </w:tc>
      </w:tr>
    </w:tbl>
    <w:p w:rsidR="00F74F27" w:rsidRDefault="00F74F27" w:rsidP="00973CA4">
      <w:pPr>
        <w:rPr>
          <w:szCs w:val="28"/>
        </w:rPr>
        <w:sectPr w:rsidR="00F74F27" w:rsidSect="00A11F8E">
          <w:pgSz w:w="16838" w:h="11906" w:orient="landscape"/>
          <w:pgMar w:top="567" w:right="850" w:bottom="850" w:left="850" w:header="708" w:footer="708" w:gutter="0"/>
          <w:cols w:space="708"/>
          <w:docGrid w:linePitch="360"/>
        </w:sectPr>
      </w:pPr>
    </w:p>
    <w:p w:rsidR="009D095B" w:rsidRPr="00AB20E4" w:rsidRDefault="009D095B" w:rsidP="00973CA4"/>
    <w:sectPr w:rsidR="009D095B" w:rsidRPr="00AB20E4" w:rsidSect="00BD6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DDD" w:rsidRDefault="00442DDD" w:rsidP="009941DF">
      <w:r>
        <w:separator/>
      </w:r>
    </w:p>
  </w:endnote>
  <w:endnote w:type="continuationSeparator" w:id="0">
    <w:p w:rsidR="00442DDD" w:rsidRDefault="00442DDD" w:rsidP="0099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DDD" w:rsidRDefault="00442DDD" w:rsidP="009941DF">
      <w:r>
        <w:separator/>
      </w:r>
    </w:p>
  </w:footnote>
  <w:footnote w:type="continuationSeparator" w:id="0">
    <w:p w:rsidR="00442DDD" w:rsidRDefault="00442DDD" w:rsidP="0099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5560"/>
    <w:multiLevelType w:val="hybridMultilevel"/>
    <w:tmpl w:val="2B12A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6AF7"/>
    <w:multiLevelType w:val="hybridMultilevel"/>
    <w:tmpl w:val="2B12A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7631">
    <w:abstractNumId w:val="0"/>
  </w:num>
  <w:num w:numId="2" w16cid:durableId="35273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A3D"/>
    <w:rsid w:val="00026406"/>
    <w:rsid w:val="00043442"/>
    <w:rsid w:val="00052D85"/>
    <w:rsid w:val="0008158D"/>
    <w:rsid w:val="000C7E8E"/>
    <w:rsid w:val="000E5958"/>
    <w:rsid w:val="00120E41"/>
    <w:rsid w:val="0017466C"/>
    <w:rsid w:val="00174DF0"/>
    <w:rsid w:val="00296777"/>
    <w:rsid w:val="002A746C"/>
    <w:rsid w:val="002F1A4D"/>
    <w:rsid w:val="002F2C62"/>
    <w:rsid w:val="003437BB"/>
    <w:rsid w:val="0038582F"/>
    <w:rsid w:val="003D0FF2"/>
    <w:rsid w:val="00427FE9"/>
    <w:rsid w:val="0043006B"/>
    <w:rsid w:val="00442DDD"/>
    <w:rsid w:val="00445E3E"/>
    <w:rsid w:val="004562E4"/>
    <w:rsid w:val="004570B5"/>
    <w:rsid w:val="00472E57"/>
    <w:rsid w:val="004D1D5B"/>
    <w:rsid w:val="004D5457"/>
    <w:rsid w:val="004F45F5"/>
    <w:rsid w:val="004F6720"/>
    <w:rsid w:val="005262ED"/>
    <w:rsid w:val="0054544C"/>
    <w:rsid w:val="00547E27"/>
    <w:rsid w:val="00560AA7"/>
    <w:rsid w:val="00584B80"/>
    <w:rsid w:val="005D0494"/>
    <w:rsid w:val="005D1129"/>
    <w:rsid w:val="00616F8B"/>
    <w:rsid w:val="00622E15"/>
    <w:rsid w:val="00643B32"/>
    <w:rsid w:val="00663AD9"/>
    <w:rsid w:val="006E1413"/>
    <w:rsid w:val="00710A9B"/>
    <w:rsid w:val="00733FFA"/>
    <w:rsid w:val="007577A3"/>
    <w:rsid w:val="00770028"/>
    <w:rsid w:val="007A62F6"/>
    <w:rsid w:val="007D5967"/>
    <w:rsid w:val="007E64D9"/>
    <w:rsid w:val="007F29CD"/>
    <w:rsid w:val="007F6E02"/>
    <w:rsid w:val="008D0DE5"/>
    <w:rsid w:val="008E5747"/>
    <w:rsid w:val="00921F2B"/>
    <w:rsid w:val="0096474C"/>
    <w:rsid w:val="00967022"/>
    <w:rsid w:val="00973CA4"/>
    <w:rsid w:val="009941DF"/>
    <w:rsid w:val="009D095B"/>
    <w:rsid w:val="009F6F11"/>
    <w:rsid w:val="00A061F4"/>
    <w:rsid w:val="00A11F8E"/>
    <w:rsid w:val="00AB20E4"/>
    <w:rsid w:val="00AF7A3D"/>
    <w:rsid w:val="00B0129E"/>
    <w:rsid w:val="00B74B6F"/>
    <w:rsid w:val="00BA33FE"/>
    <w:rsid w:val="00C02547"/>
    <w:rsid w:val="00D20964"/>
    <w:rsid w:val="00D42D6D"/>
    <w:rsid w:val="00D4781F"/>
    <w:rsid w:val="00D95712"/>
    <w:rsid w:val="00DA785A"/>
    <w:rsid w:val="00DC4200"/>
    <w:rsid w:val="00E21975"/>
    <w:rsid w:val="00E60AAE"/>
    <w:rsid w:val="00E76D01"/>
    <w:rsid w:val="00ED77C8"/>
    <w:rsid w:val="00F57370"/>
    <w:rsid w:val="00F74F27"/>
    <w:rsid w:val="00F77E1F"/>
    <w:rsid w:val="00F81C0B"/>
    <w:rsid w:val="00F81FBB"/>
    <w:rsid w:val="00FF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80F"/>
  <w15:docId w15:val="{A6ADADDA-3947-6E4A-8562-1FF5773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9941D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941DF"/>
  </w:style>
  <w:style w:type="paragraph" w:styleId="a7">
    <w:name w:val="footer"/>
    <w:basedOn w:val="a"/>
    <w:link w:val="a8"/>
    <w:uiPriority w:val="99"/>
    <w:unhideWhenUsed/>
    <w:rsid w:val="009941D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941DF"/>
  </w:style>
  <w:style w:type="character" w:styleId="a9">
    <w:name w:val="Hyperlink"/>
    <w:basedOn w:val="a0"/>
    <w:uiPriority w:val="99"/>
    <w:semiHidden/>
    <w:unhideWhenUsed/>
    <w:rsid w:val="005D049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D0494"/>
    <w:rPr>
      <w:color w:val="800080"/>
      <w:u w:val="single"/>
    </w:rPr>
  </w:style>
  <w:style w:type="paragraph" w:customStyle="1" w:styleId="msonormal0">
    <w:name w:val="msonormal"/>
    <w:basedOn w:val="a"/>
    <w:rsid w:val="005D0494"/>
    <w:pPr>
      <w:spacing w:before="100" w:beforeAutospacing="1" w:after="100" w:afterAutospacing="1"/>
    </w:pPr>
  </w:style>
  <w:style w:type="paragraph" w:customStyle="1" w:styleId="xl64">
    <w:name w:val="xl64"/>
    <w:basedOn w:val="a"/>
    <w:rsid w:val="005D0494"/>
    <w:pPr>
      <w:spacing w:before="100" w:beforeAutospacing="1" w:after="100" w:afterAutospacing="1"/>
    </w:pPr>
  </w:style>
  <w:style w:type="paragraph" w:customStyle="1" w:styleId="xl65">
    <w:name w:val="xl65"/>
    <w:basedOn w:val="a"/>
    <w:rsid w:val="005D0494"/>
    <w:pPr>
      <w:spacing w:before="100" w:beforeAutospacing="1" w:after="100" w:afterAutospacing="1"/>
    </w:pPr>
    <w:rPr>
      <w:sz w:val="36"/>
      <w:szCs w:val="36"/>
    </w:rPr>
  </w:style>
  <w:style w:type="paragraph" w:customStyle="1" w:styleId="xl66">
    <w:name w:val="xl66"/>
    <w:basedOn w:val="a"/>
    <w:rsid w:val="005D0494"/>
    <w:pPr>
      <w:spacing w:before="100" w:beforeAutospacing="1" w:after="100" w:afterAutospacing="1"/>
    </w:pPr>
    <w:rPr>
      <w:sz w:val="40"/>
      <w:szCs w:val="40"/>
    </w:rPr>
  </w:style>
  <w:style w:type="paragraph" w:customStyle="1" w:styleId="xl67">
    <w:name w:val="xl67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5D0494"/>
    <w:pPr>
      <w:spacing w:before="100" w:beforeAutospacing="1" w:after="100" w:afterAutospacing="1"/>
    </w:pPr>
    <w:rPr>
      <w:sz w:val="36"/>
      <w:szCs w:val="36"/>
    </w:rPr>
  </w:style>
  <w:style w:type="paragraph" w:customStyle="1" w:styleId="xl69">
    <w:name w:val="xl69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5D0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5D0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5D0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5D0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8">
    <w:name w:val="xl78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5D0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5D0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2">
    <w:name w:val="xl82"/>
    <w:basedOn w:val="a"/>
    <w:rsid w:val="005D0494"/>
    <w:pPr>
      <w:spacing w:before="100" w:beforeAutospacing="1" w:after="100" w:afterAutospacing="1"/>
    </w:pPr>
  </w:style>
  <w:style w:type="paragraph" w:customStyle="1" w:styleId="xl83">
    <w:name w:val="xl83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4">
    <w:name w:val="xl84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5D0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5D0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6"/>
      <w:szCs w:val="36"/>
    </w:rPr>
  </w:style>
  <w:style w:type="paragraph" w:customStyle="1" w:styleId="xl87">
    <w:name w:val="xl87"/>
    <w:basedOn w:val="a"/>
    <w:rsid w:val="005D0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6"/>
      <w:szCs w:val="36"/>
    </w:rPr>
  </w:style>
  <w:style w:type="paragraph" w:customStyle="1" w:styleId="xl88">
    <w:name w:val="xl88"/>
    <w:basedOn w:val="a"/>
    <w:rsid w:val="005D0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5D0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5D0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5D0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5D0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5D0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5D0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6">
    <w:name w:val="xl96"/>
    <w:basedOn w:val="a"/>
    <w:rsid w:val="005D0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5D0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5D0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9">
    <w:name w:val="xl99"/>
    <w:basedOn w:val="a"/>
    <w:rsid w:val="005D0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5D0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1">
    <w:name w:val="xl101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6"/>
      <w:szCs w:val="36"/>
    </w:rPr>
  </w:style>
  <w:style w:type="paragraph" w:customStyle="1" w:styleId="xl102">
    <w:name w:val="xl102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5D0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5D0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5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B6D3-2847-417F-95A8-A698710A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Vlad Senko</cp:lastModifiedBy>
  <cp:revision>45</cp:revision>
  <cp:lastPrinted>2023-10-13T13:47:00Z</cp:lastPrinted>
  <dcterms:created xsi:type="dcterms:W3CDTF">2021-02-23T14:52:00Z</dcterms:created>
  <dcterms:modified xsi:type="dcterms:W3CDTF">2024-01-24T16:12:00Z</dcterms:modified>
</cp:coreProperties>
</file>