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F87D6" w14:textId="77777777" w:rsidR="00B3218A" w:rsidRPr="00102E5B" w:rsidRDefault="00B3218A" w:rsidP="00B3218A">
      <w:pPr>
        <w:shd w:val="clear" w:color="auto" w:fill="FFFFFF"/>
        <w:rPr>
          <w:b/>
        </w:rPr>
      </w:pPr>
    </w:p>
    <w:p w14:paraId="154B1AED" w14:textId="77777777" w:rsidR="00B3218A" w:rsidRPr="00E37D5C" w:rsidRDefault="00B3218A" w:rsidP="00B3218A">
      <w:pPr>
        <w:jc w:val="right"/>
        <w:rPr>
          <w:sz w:val="22"/>
          <w:szCs w:val="22"/>
        </w:rPr>
      </w:pPr>
      <w:r w:rsidRPr="00E37D5C">
        <w:rPr>
          <w:sz w:val="22"/>
          <w:szCs w:val="22"/>
        </w:rPr>
        <w:t>Додаток № 1</w:t>
      </w:r>
    </w:p>
    <w:p w14:paraId="7D54A513" w14:textId="77777777" w:rsidR="00B3218A" w:rsidRPr="00E37D5C" w:rsidRDefault="00B3218A" w:rsidP="00B3218A">
      <w:pPr>
        <w:jc w:val="right"/>
        <w:rPr>
          <w:bCs/>
          <w:spacing w:val="-3"/>
          <w:sz w:val="22"/>
          <w:szCs w:val="22"/>
        </w:rPr>
      </w:pPr>
    </w:p>
    <w:p w14:paraId="334DC5D6" w14:textId="77777777" w:rsidR="00B3218A" w:rsidRPr="00E37D5C" w:rsidRDefault="00B3218A" w:rsidP="00B3218A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7D5C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ТЕХНІЧНІ,</w:t>
      </w:r>
    </w:p>
    <w:p w14:paraId="49AB6700" w14:textId="77777777" w:rsidR="00B3218A" w:rsidRPr="00E37D5C" w:rsidRDefault="00B3218A" w:rsidP="00B3218A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7D5C">
        <w:rPr>
          <w:rFonts w:ascii="Times New Roman" w:hAnsi="Times New Roman" w:cs="Times New Roman"/>
          <w:b/>
          <w:sz w:val="24"/>
          <w:szCs w:val="24"/>
          <w:lang w:val="uk-UA"/>
        </w:rPr>
        <w:t>ЯКІСНІ ТА КІЛЬКІСНІ ХАРАКТЕРИСТИКИ ПРЕДМЕТА ЗАКУПІВЛІ:</w:t>
      </w:r>
    </w:p>
    <w:p w14:paraId="4F9B570C" w14:textId="77777777" w:rsidR="00B3218A" w:rsidRPr="00E37D5C" w:rsidRDefault="00B3218A" w:rsidP="00B3218A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395"/>
      </w:tblGrid>
      <w:tr w:rsidR="00B3218A" w:rsidRPr="00E37D5C" w14:paraId="24A2AD13" w14:textId="77777777" w:rsidTr="004B079D">
        <w:trPr>
          <w:trHeight w:val="278"/>
        </w:trPr>
        <w:tc>
          <w:tcPr>
            <w:tcW w:w="5103" w:type="dxa"/>
            <w:shd w:val="clear" w:color="auto" w:fill="auto"/>
            <w:noWrap/>
            <w:vAlign w:val="center"/>
          </w:tcPr>
          <w:p w14:paraId="15673E5B" w14:textId="77777777" w:rsidR="00B3218A" w:rsidRPr="00E37D5C" w:rsidRDefault="00B3218A" w:rsidP="004B079D">
            <w:pPr>
              <w:rPr>
                <w:b/>
                <w:bCs/>
                <w:sz w:val="24"/>
                <w:szCs w:val="24"/>
              </w:rPr>
            </w:pPr>
            <w:r w:rsidRPr="00E37D5C">
              <w:rPr>
                <w:b/>
                <w:bCs/>
                <w:sz w:val="24"/>
                <w:szCs w:val="24"/>
              </w:rPr>
              <w:t>Розташування машинного приміщення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4CFD81D" w14:textId="77777777" w:rsidR="00B3218A" w:rsidRPr="00E37D5C" w:rsidRDefault="00B3218A" w:rsidP="004B079D">
            <w:pPr>
              <w:rPr>
                <w:sz w:val="24"/>
                <w:szCs w:val="24"/>
              </w:rPr>
            </w:pPr>
            <w:r w:rsidRPr="00E37D5C">
              <w:rPr>
                <w:sz w:val="24"/>
                <w:szCs w:val="24"/>
              </w:rPr>
              <w:t>над шахтою</w:t>
            </w:r>
          </w:p>
        </w:tc>
      </w:tr>
      <w:tr w:rsidR="00B3218A" w:rsidRPr="00E37D5C" w14:paraId="0650D6C7" w14:textId="77777777" w:rsidTr="004B079D">
        <w:trPr>
          <w:trHeight w:val="612"/>
        </w:trPr>
        <w:tc>
          <w:tcPr>
            <w:tcW w:w="5103" w:type="dxa"/>
            <w:shd w:val="clear" w:color="auto" w:fill="auto"/>
            <w:noWrap/>
            <w:vAlign w:val="center"/>
          </w:tcPr>
          <w:p w14:paraId="0FD671E5" w14:textId="77777777" w:rsidR="00B3218A" w:rsidRPr="00E37D5C" w:rsidRDefault="00B3218A" w:rsidP="004B079D">
            <w:pPr>
              <w:rPr>
                <w:b/>
                <w:bCs/>
                <w:sz w:val="24"/>
                <w:szCs w:val="24"/>
              </w:rPr>
            </w:pPr>
            <w:r w:rsidRPr="00E37D5C">
              <w:rPr>
                <w:b/>
                <w:bCs/>
                <w:sz w:val="24"/>
                <w:szCs w:val="24"/>
              </w:rPr>
              <w:t>Привід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0DC1650" w14:textId="77777777" w:rsidR="00B3218A" w:rsidRPr="00E37D5C" w:rsidRDefault="00B3218A" w:rsidP="004B079D">
            <w:pPr>
              <w:rPr>
                <w:sz w:val="24"/>
                <w:szCs w:val="24"/>
              </w:rPr>
            </w:pPr>
            <w:r w:rsidRPr="00E37D5C">
              <w:rPr>
                <w:sz w:val="24"/>
                <w:szCs w:val="24"/>
              </w:rPr>
              <w:t>електричний, асинхронний, двошвидкісний</w:t>
            </w:r>
          </w:p>
        </w:tc>
      </w:tr>
      <w:tr w:rsidR="00B3218A" w:rsidRPr="00E37D5C" w14:paraId="3CEEB12E" w14:textId="77777777" w:rsidTr="004B079D">
        <w:trPr>
          <w:trHeight w:val="312"/>
        </w:trPr>
        <w:tc>
          <w:tcPr>
            <w:tcW w:w="5103" w:type="dxa"/>
            <w:shd w:val="clear" w:color="auto" w:fill="auto"/>
            <w:noWrap/>
            <w:vAlign w:val="center"/>
          </w:tcPr>
          <w:p w14:paraId="664C505B" w14:textId="77777777" w:rsidR="00B3218A" w:rsidRPr="00E37D5C" w:rsidRDefault="00B3218A" w:rsidP="004B079D">
            <w:pPr>
              <w:rPr>
                <w:b/>
                <w:bCs/>
                <w:sz w:val="24"/>
                <w:szCs w:val="24"/>
              </w:rPr>
            </w:pPr>
            <w:r w:rsidRPr="00E37D5C">
              <w:rPr>
                <w:b/>
                <w:bCs/>
                <w:sz w:val="24"/>
                <w:szCs w:val="24"/>
              </w:rPr>
              <w:t>Електроживлення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8B39884" w14:textId="77777777" w:rsidR="00B3218A" w:rsidRPr="00E37D5C" w:rsidRDefault="00B3218A" w:rsidP="004B079D">
            <w:pPr>
              <w:rPr>
                <w:sz w:val="24"/>
                <w:szCs w:val="24"/>
              </w:rPr>
            </w:pPr>
            <w:r w:rsidRPr="00E37D5C">
              <w:rPr>
                <w:sz w:val="24"/>
                <w:szCs w:val="24"/>
              </w:rPr>
              <w:t xml:space="preserve">380 В, 3 фази, 50 </w:t>
            </w:r>
            <w:proofErr w:type="spellStart"/>
            <w:r w:rsidRPr="00E37D5C">
              <w:rPr>
                <w:sz w:val="24"/>
                <w:szCs w:val="24"/>
              </w:rPr>
              <w:t>Гц</w:t>
            </w:r>
            <w:proofErr w:type="spellEnd"/>
          </w:p>
        </w:tc>
      </w:tr>
      <w:tr w:rsidR="00B3218A" w:rsidRPr="00E37D5C" w14:paraId="2BBD46AB" w14:textId="77777777" w:rsidTr="004B079D">
        <w:trPr>
          <w:trHeight w:val="312"/>
        </w:trPr>
        <w:tc>
          <w:tcPr>
            <w:tcW w:w="5103" w:type="dxa"/>
            <w:shd w:val="clear" w:color="auto" w:fill="auto"/>
            <w:noWrap/>
          </w:tcPr>
          <w:p w14:paraId="2C101884" w14:textId="77777777" w:rsidR="00B3218A" w:rsidRPr="00E37D5C" w:rsidRDefault="00B3218A" w:rsidP="004B079D">
            <w:pPr>
              <w:rPr>
                <w:b/>
                <w:bCs/>
                <w:sz w:val="24"/>
                <w:szCs w:val="24"/>
              </w:rPr>
            </w:pPr>
            <w:r w:rsidRPr="00E37D5C">
              <w:rPr>
                <w:b/>
                <w:bCs/>
                <w:sz w:val="24"/>
                <w:szCs w:val="24"/>
              </w:rPr>
              <w:t>Система керування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0893B86" w14:textId="77777777" w:rsidR="00B3218A" w:rsidRPr="00E37D5C" w:rsidRDefault="00B3218A" w:rsidP="004B079D">
            <w:pPr>
              <w:rPr>
                <w:sz w:val="24"/>
                <w:szCs w:val="24"/>
              </w:rPr>
            </w:pPr>
            <w:r w:rsidRPr="00E37D5C">
              <w:rPr>
                <w:sz w:val="24"/>
                <w:szCs w:val="24"/>
              </w:rPr>
              <w:t>кнопкова внутрішня з викликом кабіни на будь-який поверх</w:t>
            </w:r>
          </w:p>
        </w:tc>
      </w:tr>
    </w:tbl>
    <w:p w14:paraId="174CD070" w14:textId="77777777" w:rsidR="00B3218A" w:rsidRPr="00E37D5C" w:rsidRDefault="00B3218A" w:rsidP="00B3218A">
      <w:pPr>
        <w:rPr>
          <w:sz w:val="24"/>
          <w:szCs w:val="24"/>
        </w:rPr>
      </w:pPr>
      <w:r w:rsidRPr="00E37D5C">
        <w:rPr>
          <w:b/>
          <w:bCs/>
          <w:sz w:val="24"/>
          <w:szCs w:val="24"/>
        </w:rPr>
        <w:t>Купе кабіни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103"/>
        <w:gridCol w:w="4395"/>
      </w:tblGrid>
      <w:tr w:rsidR="00B3218A" w:rsidRPr="00E37D5C" w14:paraId="2B461211" w14:textId="77777777" w:rsidTr="004B079D">
        <w:trPr>
          <w:trHeight w:val="283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50E25" w14:textId="77777777" w:rsidR="00B3218A" w:rsidRPr="00E37D5C" w:rsidRDefault="00B3218A" w:rsidP="004B079D">
            <w:pPr>
              <w:rPr>
                <w:b/>
                <w:bCs/>
                <w:sz w:val="24"/>
                <w:szCs w:val="24"/>
              </w:rPr>
            </w:pPr>
            <w:r w:rsidRPr="00E37D5C">
              <w:rPr>
                <w:b/>
                <w:bCs/>
                <w:sz w:val="24"/>
                <w:szCs w:val="24"/>
              </w:rPr>
              <w:t>Тип купе кабіни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CA582" w14:textId="77777777" w:rsidR="00B3218A" w:rsidRPr="00E37D5C" w:rsidRDefault="00B3218A" w:rsidP="004B079D">
            <w:pPr>
              <w:rPr>
                <w:sz w:val="24"/>
                <w:szCs w:val="24"/>
              </w:rPr>
            </w:pPr>
            <w:r w:rsidRPr="00E37D5C">
              <w:rPr>
                <w:sz w:val="24"/>
                <w:szCs w:val="24"/>
              </w:rPr>
              <w:t>не прохідна</w:t>
            </w:r>
          </w:p>
        </w:tc>
      </w:tr>
      <w:tr w:rsidR="00B3218A" w:rsidRPr="00E37D5C" w14:paraId="306B7537" w14:textId="77777777" w:rsidTr="004B079D">
        <w:trPr>
          <w:trHeight w:val="283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FE59A" w14:textId="77777777" w:rsidR="00B3218A" w:rsidRPr="00E37D5C" w:rsidRDefault="00B3218A" w:rsidP="004B079D">
            <w:pPr>
              <w:rPr>
                <w:b/>
                <w:bCs/>
                <w:sz w:val="24"/>
                <w:szCs w:val="24"/>
              </w:rPr>
            </w:pPr>
            <w:r w:rsidRPr="00E37D5C">
              <w:rPr>
                <w:b/>
                <w:bCs/>
                <w:sz w:val="24"/>
                <w:szCs w:val="24"/>
              </w:rPr>
              <w:t>Привід дверей кабіни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80D1A" w14:textId="77777777" w:rsidR="00B3218A" w:rsidRPr="00E37D5C" w:rsidRDefault="00B3218A" w:rsidP="004B079D">
            <w:pPr>
              <w:rPr>
                <w:sz w:val="24"/>
                <w:szCs w:val="24"/>
              </w:rPr>
            </w:pPr>
            <w:r w:rsidRPr="00E37D5C">
              <w:rPr>
                <w:sz w:val="24"/>
                <w:szCs w:val="24"/>
              </w:rPr>
              <w:t xml:space="preserve">розсувні двостулкові </w:t>
            </w:r>
          </w:p>
        </w:tc>
      </w:tr>
      <w:tr w:rsidR="00B3218A" w:rsidRPr="00E37D5C" w14:paraId="4731C4B6" w14:textId="77777777" w:rsidTr="004B079D">
        <w:trPr>
          <w:trHeight w:val="283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C7F7F" w14:textId="77777777" w:rsidR="00B3218A" w:rsidRPr="00E37D5C" w:rsidRDefault="00B3218A" w:rsidP="004B079D">
            <w:pPr>
              <w:rPr>
                <w:b/>
                <w:bCs/>
                <w:sz w:val="24"/>
                <w:szCs w:val="24"/>
              </w:rPr>
            </w:pPr>
            <w:r w:rsidRPr="00E37D5C">
              <w:rPr>
                <w:b/>
                <w:bCs/>
                <w:sz w:val="24"/>
                <w:szCs w:val="24"/>
              </w:rPr>
              <w:t>Оздоблення стін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3EDAD" w14:textId="77777777" w:rsidR="00B3218A" w:rsidRPr="00E37D5C" w:rsidRDefault="00B3218A" w:rsidP="004B079D">
            <w:pPr>
              <w:rPr>
                <w:sz w:val="24"/>
                <w:szCs w:val="24"/>
              </w:rPr>
            </w:pPr>
            <w:r w:rsidRPr="00E37D5C">
              <w:rPr>
                <w:sz w:val="24"/>
                <w:szCs w:val="24"/>
              </w:rPr>
              <w:t>фарбований метал</w:t>
            </w:r>
          </w:p>
        </w:tc>
      </w:tr>
      <w:tr w:rsidR="00B3218A" w:rsidRPr="00E37D5C" w14:paraId="2BA7510B" w14:textId="77777777" w:rsidTr="004B079D">
        <w:trPr>
          <w:trHeight w:val="28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4632A" w14:textId="77777777" w:rsidR="00B3218A" w:rsidRPr="00E37D5C" w:rsidRDefault="00B3218A" w:rsidP="004B079D">
            <w:pPr>
              <w:rPr>
                <w:b/>
                <w:bCs/>
                <w:sz w:val="24"/>
                <w:szCs w:val="24"/>
              </w:rPr>
            </w:pPr>
            <w:r w:rsidRPr="00E37D5C">
              <w:rPr>
                <w:b/>
                <w:bCs/>
                <w:sz w:val="24"/>
                <w:szCs w:val="24"/>
              </w:rPr>
              <w:t>Оздоблення дверей кабіни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D356C" w14:textId="77777777" w:rsidR="00B3218A" w:rsidRPr="00E37D5C" w:rsidRDefault="00B3218A" w:rsidP="004B079D">
            <w:pPr>
              <w:rPr>
                <w:sz w:val="24"/>
                <w:szCs w:val="24"/>
              </w:rPr>
            </w:pPr>
            <w:r w:rsidRPr="00E37D5C">
              <w:rPr>
                <w:sz w:val="24"/>
                <w:szCs w:val="24"/>
              </w:rPr>
              <w:t>фарбований метал</w:t>
            </w:r>
          </w:p>
        </w:tc>
      </w:tr>
      <w:tr w:rsidR="00B3218A" w:rsidRPr="00E37D5C" w14:paraId="06B2A8D5" w14:textId="77777777" w:rsidTr="004B079D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CE08C" w14:textId="77777777" w:rsidR="00B3218A" w:rsidRPr="00E37D5C" w:rsidRDefault="00B3218A" w:rsidP="004B079D">
            <w:pPr>
              <w:rPr>
                <w:b/>
                <w:bCs/>
                <w:sz w:val="24"/>
                <w:szCs w:val="24"/>
              </w:rPr>
            </w:pPr>
            <w:r w:rsidRPr="00E37D5C">
              <w:rPr>
                <w:b/>
                <w:bCs/>
                <w:sz w:val="24"/>
                <w:szCs w:val="24"/>
              </w:rPr>
              <w:t>Стеля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349F" w14:textId="77777777" w:rsidR="00B3218A" w:rsidRPr="00E37D5C" w:rsidRDefault="00B3218A" w:rsidP="004B079D">
            <w:pPr>
              <w:rPr>
                <w:sz w:val="24"/>
                <w:szCs w:val="24"/>
              </w:rPr>
            </w:pPr>
            <w:r w:rsidRPr="00E37D5C">
              <w:rPr>
                <w:sz w:val="24"/>
                <w:szCs w:val="24"/>
              </w:rPr>
              <w:t>плоска, фарбований метал</w:t>
            </w:r>
          </w:p>
        </w:tc>
      </w:tr>
      <w:tr w:rsidR="00B3218A" w:rsidRPr="00E37D5C" w14:paraId="31C18277" w14:textId="77777777" w:rsidTr="004B079D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3AA88" w14:textId="77777777" w:rsidR="00B3218A" w:rsidRPr="00E37D5C" w:rsidRDefault="00B3218A" w:rsidP="004B079D">
            <w:pPr>
              <w:rPr>
                <w:b/>
                <w:bCs/>
                <w:sz w:val="24"/>
                <w:szCs w:val="24"/>
              </w:rPr>
            </w:pPr>
            <w:r w:rsidRPr="00E37D5C">
              <w:rPr>
                <w:b/>
                <w:bCs/>
                <w:sz w:val="24"/>
                <w:szCs w:val="24"/>
              </w:rPr>
              <w:t>Освітленні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CAE5" w14:textId="77777777" w:rsidR="00B3218A" w:rsidRPr="00E37D5C" w:rsidRDefault="00B3218A" w:rsidP="004B079D">
            <w:pPr>
              <w:rPr>
                <w:sz w:val="24"/>
                <w:szCs w:val="24"/>
              </w:rPr>
            </w:pPr>
            <w:r w:rsidRPr="00E37D5C">
              <w:rPr>
                <w:sz w:val="24"/>
                <w:szCs w:val="24"/>
              </w:rPr>
              <w:t>так</w:t>
            </w:r>
          </w:p>
        </w:tc>
      </w:tr>
      <w:tr w:rsidR="00B3218A" w:rsidRPr="00E37D5C" w14:paraId="51B3102A" w14:textId="77777777" w:rsidTr="004B079D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6EFD0" w14:textId="77777777" w:rsidR="00B3218A" w:rsidRPr="00E37D5C" w:rsidRDefault="00B3218A" w:rsidP="004B079D">
            <w:pPr>
              <w:rPr>
                <w:b/>
                <w:bCs/>
                <w:sz w:val="24"/>
                <w:szCs w:val="24"/>
              </w:rPr>
            </w:pPr>
            <w:r w:rsidRPr="00E37D5C">
              <w:rPr>
                <w:b/>
                <w:bCs/>
                <w:sz w:val="24"/>
                <w:szCs w:val="24"/>
              </w:rPr>
              <w:t>Підлога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DD92" w14:textId="77777777" w:rsidR="00B3218A" w:rsidRPr="00E37D5C" w:rsidRDefault="00B3218A" w:rsidP="004B079D">
            <w:pPr>
              <w:rPr>
                <w:sz w:val="24"/>
                <w:szCs w:val="24"/>
              </w:rPr>
            </w:pPr>
            <w:r w:rsidRPr="00E37D5C">
              <w:rPr>
                <w:sz w:val="24"/>
                <w:szCs w:val="24"/>
              </w:rPr>
              <w:t>зносостійкий лінолеум</w:t>
            </w:r>
          </w:p>
        </w:tc>
      </w:tr>
    </w:tbl>
    <w:p w14:paraId="5D800B46" w14:textId="77777777" w:rsidR="00B3218A" w:rsidRPr="00E37D5C" w:rsidRDefault="00B3218A" w:rsidP="00B3218A">
      <w:pPr>
        <w:rPr>
          <w:sz w:val="24"/>
          <w:szCs w:val="24"/>
        </w:rPr>
      </w:pPr>
      <w:r w:rsidRPr="00E37D5C">
        <w:rPr>
          <w:b/>
          <w:bCs/>
          <w:sz w:val="24"/>
          <w:szCs w:val="24"/>
        </w:rPr>
        <w:t>Шахта, двері шахти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395"/>
      </w:tblGrid>
      <w:tr w:rsidR="00B3218A" w:rsidRPr="00E37D5C" w14:paraId="2100491C" w14:textId="77777777" w:rsidTr="004B079D">
        <w:trPr>
          <w:trHeight w:val="20"/>
        </w:trPr>
        <w:tc>
          <w:tcPr>
            <w:tcW w:w="5103" w:type="dxa"/>
            <w:shd w:val="clear" w:color="auto" w:fill="auto"/>
            <w:vAlign w:val="center"/>
          </w:tcPr>
          <w:p w14:paraId="143D6B7A" w14:textId="77777777" w:rsidR="00B3218A" w:rsidRPr="00E37D5C" w:rsidRDefault="00B3218A" w:rsidP="004B079D">
            <w:pPr>
              <w:rPr>
                <w:b/>
                <w:bCs/>
                <w:sz w:val="24"/>
                <w:szCs w:val="24"/>
              </w:rPr>
            </w:pPr>
            <w:r w:rsidRPr="00E37D5C">
              <w:rPr>
                <w:b/>
                <w:bCs/>
                <w:sz w:val="24"/>
                <w:szCs w:val="24"/>
              </w:rPr>
              <w:t>Оздоблення дверей шахти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350E224" w14:textId="77777777" w:rsidR="00B3218A" w:rsidRPr="00E37D5C" w:rsidRDefault="00B3218A" w:rsidP="004B079D">
            <w:pPr>
              <w:rPr>
                <w:sz w:val="24"/>
                <w:szCs w:val="24"/>
              </w:rPr>
            </w:pPr>
            <w:r w:rsidRPr="00E37D5C">
              <w:rPr>
                <w:sz w:val="24"/>
                <w:szCs w:val="24"/>
              </w:rPr>
              <w:t>фарбований метал</w:t>
            </w:r>
          </w:p>
        </w:tc>
      </w:tr>
      <w:tr w:rsidR="00B3218A" w:rsidRPr="00E37D5C" w14:paraId="56717568" w14:textId="77777777" w:rsidTr="004B079D">
        <w:trPr>
          <w:trHeight w:val="20"/>
        </w:trPr>
        <w:tc>
          <w:tcPr>
            <w:tcW w:w="5103" w:type="dxa"/>
            <w:shd w:val="clear" w:color="auto" w:fill="auto"/>
            <w:vAlign w:val="center"/>
          </w:tcPr>
          <w:p w14:paraId="23017C55" w14:textId="77777777" w:rsidR="00B3218A" w:rsidRPr="00E37D5C" w:rsidRDefault="00B3218A" w:rsidP="004B079D">
            <w:pPr>
              <w:rPr>
                <w:b/>
                <w:bCs/>
                <w:sz w:val="24"/>
                <w:szCs w:val="24"/>
              </w:rPr>
            </w:pPr>
            <w:r w:rsidRPr="00E37D5C">
              <w:rPr>
                <w:b/>
                <w:bCs/>
                <w:sz w:val="24"/>
                <w:szCs w:val="24"/>
              </w:rPr>
              <w:t>Вогнестійкість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B0B9576" w14:textId="77777777" w:rsidR="00B3218A" w:rsidRPr="00E37D5C" w:rsidRDefault="00B3218A" w:rsidP="004B079D">
            <w:pPr>
              <w:rPr>
                <w:sz w:val="24"/>
                <w:szCs w:val="24"/>
              </w:rPr>
            </w:pPr>
            <w:r w:rsidRPr="00E37D5C">
              <w:rPr>
                <w:sz w:val="24"/>
                <w:szCs w:val="24"/>
              </w:rPr>
              <w:t>не нормована</w:t>
            </w:r>
          </w:p>
        </w:tc>
      </w:tr>
      <w:tr w:rsidR="00B3218A" w:rsidRPr="00E37D5C" w14:paraId="3117469B" w14:textId="77777777" w:rsidTr="004B079D">
        <w:trPr>
          <w:trHeight w:val="20"/>
        </w:trPr>
        <w:tc>
          <w:tcPr>
            <w:tcW w:w="5103" w:type="dxa"/>
            <w:shd w:val="clear" w:color="auto" w:fill="auto"/>
          </w:tcPr>
          <w:p w14:paraId="59B1F0B2" w14:textId="77777777" w:rsidR="00B3218A" w:rsidRPr="00E37D5C" w:rsidRDefault="00B3218A" w:rsidP="004B079D">
            <w:pPr>
              <w:rPr>
                <w:b/>
                <w:bCs/>
                <w:sz w:val="24"/>
                <w:szCs w:val="24"/>
              </w:rPr>
            </w:pPr>
            <w:r w:rsidRPr="00E37D5C">
              <w:rPr>
                <w:b/>
                <w:bCs/>
                <w:sz w:val="24"/>
                <w:szCs w:val="24"/>
              </w:rPr>
              <w:t>Місце положення шахти ліфта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A6BB54F" w14:textId="77777777" w:rsidR="00B3218A" w:rsidRPr="00E37D5C" w:rsidRDefault="00B3218A" w:rsidP="004B079D">
            <w:pPr>
              <w:rPr>
                <w:sz w:val="24"/>
                <w:szCs w:val="24"/>
              </w:rPr>
            </w:pPr>
            <w:r w:rsidRPr="00E37D5C">
              <w:rPr>
                <w:sz w:val="24"/>
                <w:szCs w:val="24"/>
              </w:rPr>
              <w:t>в середині будівлі</w:t>
            </w:r>
          </w:p>
        </w:tc>
      </w:tr>
    </w:tbl>
    <w:p w14:paraId="64FC76E8" w14:textId="77777777" w:rsidR="00B3218A" w:rsidRPr="00E37D5C" w:rsidRDefault="00B3218A" w:rsidP="00B3218A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46A90E0" w14:textId="77777777" w:rsidR="00B3218A" w:rsidRPr="00E37D5C" w:rsidRDefault="00B3218A" w:rsidP="00B3218A">
      <w:pPr>
        <w:shd w:val="clear" w:color="auto" w:fill="FFFFFF"/>
        <w:autoSpaceDE w:val="0"/>
        <w:adjustRightInd w:val="0"/>
        <w:ind w:right="144"/>
        <w:jc w:val="center"/>
        <w:rPr>
          <w:b/>
          <w:bCs/>
          <w:spacing w:val="-3"/>
          <w:sz w:val="24"/>
          <w:szCs w:val="24"/>
        </w:rPr>
      </w:pPr>
      <w:r w:rsidRPr="00E37D5C">
        <w:rPr>
          <w:b/>
          <w:bCs/>
          <w:spacing w:val="-3"/>
          <w:sz w:val="24"/>
          <w:szCs w:val="24"/>
        </w:rPr>
        <w:t xml:space="preserve">Експлуатаційні послуги, пов’язані з утриманням будинку (поточний ремонт ліфта реєстраційний № 6002) в  КНП "Білгород-Дністровська міська багатопрофільна лікарня" Білгород-Дністровської МР </w:t>
      </w:r>
      <w:r w:rsidRPr="00E37D5C">
        <w:rPr>
          <w:sz w:val="24"/>
          <w:szCs w:val="24"/>
        </w:rPr>
        <w:t>згідно ДСТУ Б. Д.1.1-1:2013 «Правила визначення вартості будівництва»</w:t>
      </w:r>
      <w:r w:rsidRPr="00E37D5C">
        <w:rPr>
          <w:bCs/>
          <w:spacing w:val="-3"/>
          <w:sz w:val="24"/>
          <w:szCs w:val="24"/>
        </w:rPr>
        <w:t>,</w:t>
      </w:r>
      <w:r w:rsidRPr="00E37D5C">
        <w:rPr>
          <w:b/>
          <w:bCs/>
          <w:spacing w:val="-3"/>
          <w:sz w:val="24"/>
          <w:szCs w:val="24"/>
        </w:rPr>
        <w:t xml:space="preserve"> </w:t>
      </w:r>
    </w:p>
    <w:p w14:paraId="4744BF1C" w14:textId="77777777" w:rsidR="00B3218A" w:rsidRPr="00E37D5C" w:rsidRDefault="00B3218A" w:rsidP="00B3218A">
      <w:pPr>
        <w:shd w:val="clear" w:color="auto" w:fill="FFFFFF"/>
        <w:autoSpaceDE w:val="0"/>
        <w:adjustRightInd w:val="0"/>
        <w:ind w:right="144"/>
        <w:jc w:val="center"/>
        <w:rPr>
          <w:sz w:val="24"/>
          <w:szCs w:val="24"/>
        </w:rPr>
      </w:pPr>
      <w:r w:rsidRPr="00E37D5C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код ДК 021:2015: </w:t>
      </w:r>
      <w:r w:rsidRPr="00E37D5C">
        <w:rPr>
          <w:sz w:val="24"/>
          <w:szCs w:val="24"/>
        </w:rPr>
        <w:t>45310000-3 «Електромонтажні роботи»</w:t>
      </w:r>
    </w:p>
    <w:p w14:paraId="336477EE" w14:textId="77777777" w:rsidR="00B3218A" w:rsidRPr="00E37D5C" w:rsidRDefault="00B3218A" w:rsidP="00B3218A">
      <w:pPr>
        <w:shd w:val="clear" w:color="auto" w:fill="FFFFFF"/>
        <w:autoSpaceDE w:val="0"/>
        <w:adjustRightInd w:val="0"/>
        <w:ind w:right="144"/>
        <w:jc w:val="center"/>
        <w:rPr>
          <w:sz w:val="24"/>
          <w:szCs w:val="24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536"/>
        <w:gridCol w:w="6832"/>
        <w:gridCol w:w="1046"/>
        <w:gridCol w:w="1026"/>
      </w:tblGrid>
      <w:tr w:rsidR="00B3218A" w:rsidRPr="00E37D5C" w14:paraId="1172E899" w14:textId="77777777" w:rsidTr="004B079D">
        <w:trPr>
          <w:trHeight w:val="55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9A860" w14:textId="77777777" w:rsidR="00B3218A" w:rsidRPr="00E37D5C" w:rsidRDefault="00B3218A" w:rsidP="004B079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 xml:space="preserve">№ </w:t>
            </w:r>
            <w:proofErr w:type="spellStart"/>
            <w:r w:rsidRPr="00E37D5C">
              <w:rPr>
                <w:rFonts w:ascii="Arial" w:hAnsi="Arial" w:cs="Arial"/>
                <w:color w:val="000000"/>
                <w:kern w:val="0"/>
              </w:rPr>
              <w:t>ч.ч</w:t>
            </w:r>
            <w:proofErr w:type="spellEnd"/>
            <w:r w:rsidRPr="00E37D5C">
              <w:rPr>
                <w:rFonts w:ascii="Arial" w:hAnsi="Arial" w:cs="Arial"/>
                <w:color w:val="000000"/>
                <w:kern w:val="0"/>
              </w:rPr>
              <w:t>.</w:t>
            </w:r>
          </w:p>
        </w:tc>
        <w:tc>
          <w:tcPr>
            <w:tcW w:w="6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2637" w14:textId="77777777" w:rsidR="00B3218A" w:rsidRPr="00E37D5C" w:rsidRDefault="00B3218A" w:rsidP="004B079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Найменування робіт і витрат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006C9" w14:textId="77777777" w:rsidR="00B3218A" w:rsidRPr="00E37D5C" w:rsidRDefault="00B3218A" w:rsidP="004B079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Одиниця виміру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4222" w14:textId="77777777" w:rsidR="00B3218A" w:rsidRPr="00E37D5C" w:rsidRDefault="00B3218A" w:rsidP="004B079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Кількість</w:t>
            </w:r>
          </w:p>
        </w:tc>
      </w:tr>
      <w:tr w:rsidR="00B3218A" w:rsidRPr="00E37D5C" w14:paraId="537DF607" w14:textId="77777777" w:rsidTr="004B079D">
        <w:trPr>
          <w:trHeight w:val="312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1EBAF" w14:textId="77777777" w:rsidR="00B3218A" w:rsidRPr="00E37D5C" w:rsidRDefault="00B3218A" w:rsidP="004B079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B5198" w14:textId="77777777" w:rsidR="00B3218A" w:rsidRPr="00E37D5C" w:rsidRDefault="00B3218A" w:rsidP="004B079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16D3" w14:textId="77777777" w:rsidR="00B3218A" w:rsidRPr="00E37D5C" w:rsidRDefault="00B3218A" w:rsidP="004B079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68661" w14:textId="77777777" w:rsidR="00B3218A" w:rsidRPr="00E37D5C" w:rsidRDefault="00B3218A" w:rsidP="004B079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4</w:t>
            </w:r>
          </w:p>
        </w:tc>
      </w:tr>
      <w:tr w:rsidR="00B3218A" w:rsidRPr="00E37D5C" w14:paraId="51DA17CB" w14:textId="77777777" w:rsidTr="004B079D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4CA0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E37D5C">
              <w:rPr>
                <w:rFonts w:ascii="Arial" w:hAnsi="Arial" w:cs="Arial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890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670D" w14:textId="77777777" w:rsidR="00B3218A" w:rsidRPr="00E37D5C" w:rsidRDefault="00B3218A" w:rsidP="004B07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E37D5C"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  ремонт ліфтів</w:t>
            </w:r>
          </w:p>
        </w:tc>
      </w:tr>
      <w:tr w:rsidR="00B3218A" w:rsidRPr="00E37D5C" w14:paraId="4FB054FD" w14:textId="77777777" w:rsidTr="004B079D">
        <w:trPr>
          <w:trHeight w:val="408"/>
        </w:trPr>
        <w:tc>
          <w:tcPr>
            <w:tcW w:w="5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F97D2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1</w:t>
            </w:r>
          </w:p>
        </w:tc>
        <w:tc>
          <w:tcPr>
            <w:tcW w:w="6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01B4B" w14:textId="77777777" w:rsidR="00B3218A" w:rsidRPr="00E37D5C" w:rsidRDefault="00B3218A" w:rsidP="004B07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Облаштування робочого місця без установлення верстата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FB72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ліфт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E6CD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1</w:t>
            </w:r>
          </w:p>
        </w:tc>
      </w:tr>
      <w:tr w:rsidR="00B3218A" w:rsidRPr="00E37D5C" w14:paraId="0AFAC104" w14:textId="77777777" w:rsidTr="004B079D">
        <w:trPr>
          <w:trHeight w:val="408"/>
        </w:trPr>
        <w:tc>
          <w:tcPr>
            <w:tcW w:w="5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94235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2</w:t>
            </w:r>
          </w:p>
        </w:tc>
        <w:tc>
          <w:tcPr>
            <w:tcW w:w="6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ABFD" w14:textId="77777777" w:rsidR="00B3218A" w:rsidRPr="00E37D5C" w:rsidRDefault="00B3218A" w:rsidP="004B07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Ремонт шафи керування. Швидкість руху кабіни до 1 м/</w:t>
            </w:r>
            <w:proofErr w:type="spellStart"/>
            <w:r w:rsidRPr="00E37D5C">
              <w:rPr>
                <w:rFonts w:ascii="Arial" w:hAnsi="Arial" w:cs="Arial"/>
                <w:color w:val="000000"/>
                <w:kern w:val="0"/>
              </w:rPr>
              <w:t>сек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C06B8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шафа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736B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1</w:t>
            </w:r>
          </w:p>
        </w:tc>
      </w:tr>
      <w:tr w:rsidR="00B3218A" w:rsidRPr="00E37D5C" w14:paraId="2D3DB124" w14:textId="77777777" w:rsidTr="004B079D">
        <w:trPr>
          <w:trHeight w:val="408"/>
        </w:trPr>
        <w:tc>
          <w:tcPr>
            <w:tcW w:w="5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74B8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3</w:t>
            </w:r>
          </w:p>
        </w:tc>
        <w:tc>
          <w:tcPr>
            <w:tcW w:w="6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98E83" w14:textId="77777777" w:rsidR="00B3218A" w:rsidRPr="00E37D5C" w:rsidRDefault="00B3218A" w:rsidP="004B07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 xml:space="preserve">Запобіжник  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CFF00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proofErr w:type="spellStart"/>
            <w:r w:rsidRPr="00E37D5C">
              <w:rPr>
                <w:rFonts w:ascii="Arial" w:hAnsi="Arial" w:cs="Arial"/>
                <w:color w:val="000000"/>
                <w:kern w:val="0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F5A73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6</w:t>
            </w:r>
          </w:p>
        </w:tc>
      </w:tr>
      <w:tr w:rsidR="00B3218A" w:rsidRPr="00E37D5C" w14:paraId="11B36259" w14:textId="77777777" w:rsidTr="004B079D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170DF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4</w:t>
            </w:r>
          </w:p>
        </w:tc>
        <w:tc>
          <w:tcPr>
            <w:tcW w:w="6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D6BB" w14:textId="77777777" w:rsidR="00B3218A" w:rsidRPr="00E37D5C" w:rsidRDefault="00B3218A" w:rsidP="004B07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Заміна контактора ПМЛ-4100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94DC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proofErr w:type="spellStart"/>
            <w:r w:rsidRPr="00E37D5C">
              <w:rPr>
                <w:rFonts w:ascii="Arial" w:hAnsi="Arial" w:cs="Arial"/>
                <w:color w:val="000000"/>
                <w:kern w:val="0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75FE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5</w:t>
            </w:r>
          </w:p>
        </w:tc>
      </w:tr>
      <w:tr w:rsidR="00B3218A" w:rsidRPr="00E37D5C" w14:paraId="1718D6F4" w14:textId="77777777" w:rsidTr="004B079D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0B857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5</w:t>
            </w:r>
          </w:p>
        </w:tc>
        <w:tc>
          <w:tcPr>
            <w:tcW w:w="6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CAA70" w14:textId="77777777" w:rsidR="00B3218A" w:rsidRPr="00E37D5C" w:rsidRDefault="00B3218A" w:rsidP="004B07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Контактор ПМЛ-4100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35370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proofErr w:type="spellStart"/>
            <w:r w:rsidRPr="00E37D5C">
              <w:rPr>
                <w:rFonts w:ascii="Arial" w:hAnsi="Arial" w:cs="Arial"/>
                <w:color w:val="000000"/>
                <w:kern w:val="0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4FE33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5</w:t>
            </w:r>
          </w:p>
        </w:tc>
      </w:tr>
      <w:tr w:rsidR="00B3218A" w:rsidRPr="00E37D5C" w14:paraId="687398D3" w14:textId="77777777" w:rsidTr="004B079D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FBC0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6</w:t>
            </w:r>
          </w:p>
        </w:tc>
        <w:tc>
          <w:tcPr>
            <w:tcW w:w="6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B58F" w14:textId="77777777" w:rsidR="00B3218A" w:rsidRPr="00E37D5C" w:rsidRDefault="00B3218A" w:rsidP="004B07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Установлення датчиків селекції, точної з зупинки та уповільнення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A33BA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датчик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F14F3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2</w:t>
            </w:r>
          </w:p>
        </w:tc>
      </w:tr>
      <w:tr w:rsidR="00B3218A" w:rsidRPr="00E37D5C" w14:paraId="1BBF48EB" w14:textId="77777777" w:rsidTr="004B079D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BBBB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7</w:t>
            </w:r>
          </w:p>
        </w:tc>
        <w:tc>
          <w:tcPr>
            <w:tcW w:w="6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0D00C" w14:textId="77777777" w:rsidR="00B3218A" w:rsidRPr="00E37D5C" w:rsidRDefault="00B3218A" w:rsidP="004B07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Датчик (Система позиціювання  )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A3168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к-т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1C7B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1</w:t>
            </w:r>
          </w:p>
        </w:tc>
      </w:tr>
      <w:tr w:rsidR="00B3218A" w:rsidRPr="00E37D5C" w14:paraId="47C52183" w14:textId="77777777" w:rsidTr="004B079D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159F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8</w:t>
            </w:r>
          </w:p>
        </w:tc>
        <w:tc>
          <w:tcPr>
            <w:tcW w:w="6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3BB8" w14:textId="77777777" w:rsidR="00B3218A" w:rsidRPr="00E37D5C" w:rsidRDefault="00B3218A" w:rsidP="004B07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Монтаж світильника освітлення шахти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DC35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proofErr w:type="spellStart"/>
            <w:r w:rsidRPr="00E37D5C">
              <w:rPr>
                <w:rFonts w:ascii="Arial" w:hAnsi="Arial" w:cs="Arial"/>
                <w:color w:val="000000"/>
                <w:kern w:val="0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B958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4</w:t>
            </w:r>
          </w:p>
        </w:tc>
      </w:tr>
      <w:tr w:rsidR="00B3218A" w:rsidRPr="00E37D5C" w14:paraId="3125C201" w14:textId="77777777" w:rsidTr="004B079D">
        <w:trPr>
          <w:trHeight w:val="540"/>
        </w:trPr>
        <w:tc>
          <w:tcPr>
            <w:tcW w:w="5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6F6F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9</w:t>
            </w:r>
          </w:p>
        </w:tc>
        <w:tc>
          <w:tcPr>
            <w:tcW w:w="6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F527" w14:textId="77777777" w:rsidR="00B3218A" w:rsidRPr="00E37D5C" w:rsidRDefault="00B3218A" w:rsidP="004B07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 xml:space="preserve">Монтаж електропроводки освітлення шахти та освітлювальної арматури. Прокладення </w:t>
            </w:r>
            <w:proofErr w:type="spellStart"/>
            <w:r w:rsidRPr="00E37D5C">
              <w:rPr>
                <w:rFonts w:ascii="Arial" w:hAnsi="Arial" w:cs="Arial"/>
                <w:color w:val="000000"/>
                <w:kern w:val="0"/>
              </w:rPr>
              <w:t>жгуга</w:t>
            </w:r>
            <w:proofErr w:type="spellEnd"/>
            <w:r w:rsidRPr="00E37D5C">
              <w:rPr>
                <w:rFonts w:ascii="Arial" w:hAnsi="Arial" w:cs="Arial"/>
                <w:color w:val="000000"/>
                <w:kern w:val="0"/>
              </w:rPr>
              <w:t xml:space="preserve"> проводів по струні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AE83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м джгута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AD29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20</w:t>
            </w:r>
          </w:p>
        </w:tc>
      </w:tr>
      <w:tr w:rsidR="00B3218A" w:rsidRPr="00E37D5C" w14:paraId="01C2F330" w14:textId="77777777" w:rsidTr="004B079D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07E7A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10</w:t>
            </w:r>
          </w:p>
        </w:tc>
        <w:tc>
          <w:tcPr>
            <w:tcW w:w="6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C732" w14:textId="77777777" w:rsidR="00B3218A" w:rsidRPr="00E37D5C" w:rsidRDefault="00B3218A" w:rsidP="004B07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Установлення вимикачів, перемикачів пакетних 2-х і 3-х полюсних на струм до 25 А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7778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100шт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1A2C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0,01</w:t>
            </w:r>
          </w:p>
        </w:tc>
      </w:tr>
      <w:tr w:rsidR="00B3218A" w:rsidRPr="00E37D5C" w14:paraId="42D67A9A" w14:textId="77777777" w:rsidTr="004B079D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2CD0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11</w:t>
            </w:r>
          </w:p>
        </w:tc>
        <w:tc>
          <w:tcPr>
            <w:tcW w:w="6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C0022" w14:textId="77777777" w:rsidR="00B3218A" w:rsidRPr="00E37D5C" w:rsidRDefault="00B3218A" w:rsidP="004B07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Монтаж вимикача електропроводки освітлення шахти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D74A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proofErr w:type="spellStart"/>
            <w:r w:rsidRPr="00E37D5C">
              <w:rPr>
                <w:rFonts w:ascii="Arial" w:hAnsi="Arial" w:cs="Arial"/>
                <w:color w:val="000000"/>
                <w:kern w:val="0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21E6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2</w:t>
            </w:r>
          </w:p>
        </w:tc>
      </w:tr>
      <w:tr w:rsidR="00B3218A" w:rsidRPr="00E37D5C" w14:paraId="6F49BED3" w14:textId="77777777" w:rsidTr="004B079D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3E23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12</w:t>
            </w:r>
          </w:p>
        </w:tc>
        <w:tc>
          <w:tcPr>
            <w:tcW w:w="6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E968A" w14:textId="77777777" w:rsidR="00B3218A" w:rsidRPr="00E37D5C" w:rsidRDefault="00B3218A" w:rsidP="004B07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Заміна вкладиша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1ED18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proofErr w:type="spellStart"/>
            <w:r w:rsidRPr="00E37D5C">
              <w:rPr>
                <w:rFonts w:ascii="Arial" w:hAnsi="Arial" w:cs="Arial"/>
                <w:color w:val="000000"/>
                <w:kern w:val="0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9E11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4</w:t>
            </w:r>
          </w:p>
        </w:tc>
      </w:tr>
      <w:tr w:rsidR="00B3218A" w:rsidRPr="00E37D5C" w14:paraId="73C9CF78" w14:textId="77777777" w:rsidTr="004B079D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9DE2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lastRenderedPageBreak/>
              <w:t>13</w:t>
            </w:r>
          </w:p>
        </w:tc>
        <w:tc>
          <w:tcPr>
            <w:tcW w:w="6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E369" w14:textId="77777777" w:rsidR="00B3218A" w:rsidRPr="00E37D5C" w:rsidRDefault="00B3218A" w:rsidP="004B07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Вкладиш кабіни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BF3CF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proofErr w:type="spellStart"/>
            <w:r w:rsidRPr="00E37D5C">
              <w:rPr>
                <w:rFonts w:ascii="Arial" w:hAnsi="Arial" w:cs="Arial"/>
                <w:color w:val="000000"/>
                <w:kern w:val="0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1CAC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4</w:t>
            </w:r>
          </w:p>
        </w:tc>
      </w:tr>
      <w:tr w:rsidR="00B3218A" w:rsidRPr="00E37D5C" w14:paraId="156C0BEB" w14:textId="77777777" w:rsidTr="004B079D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1865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14</w:t>
            </w:r>
          </w:p>
        </w:tc>
        <w:tc>
          <w:tcPr>
            <w:tcW w:w="6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9A073" w14:textId="77777777" w:rsidR="00B3218A" w:rsidRPr="00E37D5C" w:rsidRDefault="00B3218A" w:rsidP="004B07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Заміна вкладиша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39BD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proofErr w:type="spellStart"/>
            <w:r w:rsidRPr="00E37D5C">
              <w:rPr>
                <w:rFonts w:ascii="Arial" w:hAnsi="Arial" w:cs="Arial"/>
                <w:color w:val="000000"/>
                <w:kern w:val="0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CD8F4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4</w:t>
            </w:r>
          </w:p>
        </w:tc>
      </w:tr>
      <w:tr w:rsidR="00B3218A" w:rsidRPr="00E37D5C" w14:paraId="589C4FEB" w14:textId="77777777" w:rsidTr="004B079D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F2D6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15</w:t>
            </w:r>
          </w:p>
        </w:tc>
        <w:tc>
          <w:tcPr>
            <w:tcW w:w="6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DEBFC" w14:textId="77777777" w:rsidR="00B3218A" w:rsidRPr="00E37D5C" w:rsidRDefault="00B3218A" w:rsidP="004B07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Вкладиш противаги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0049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proofErr w:type="spellStart"/>
            <w:r w:rsidRPr="00E37D5C">
              <w:rPr>
                <w:rFonts w:ascii="Arial" w:hAnsi="Arial" w:cs="Arial"/>
                <w:color w:val="000000"/>
                <w:kern w:val="0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ACE9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4</w:t>
            </w:r>
          </w:p>
        </w:tc>
      </w:tr>
      <w:tr w:rsidR="00B3218A" w:rsidRPr="00E37D5C" w14:paraId="3E9165E6" w14:textId="77777777" w:rsidTr="004B079D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2CC26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16</w:t>
            </w:r>
          </w:p>
        </w:tc>
        <w:tc>
          <w:tcPr>
            <w:tcW w:w="6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ECF96" w14:textId="77777777" w:rsidR="00B3218A" w:rsidRPr="00E37D5C" w:rsidRDefault="00B3218A" w:rsidP="004B07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Заміна гумового півкільця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E51AF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proofErr w:type="spellStart"/>
            <w:r w:rsidRPr="00E37D5C">
              <w:rPr>
                <w:rFonts w:ascii="Arial" w:hAnsi="Arial" w:cs="Arial"/>
                <w:color w:val="000000"/>
                <w:kern w:val="0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7627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8</w:t>
            </w:r>
          </w:p>
        </w:tc>
      </w:tr>
      <w:tr w:rsidR="00B3218A" w:rsidRPr="00E37D5C" w14:paraId="11034755" w14:textId="77777777" w:rsidTr="004B079D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F714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17</w:t>
            </w:r>
          </w:p>
        </w:tc>
        <w:tc>
          <w:tcPr>
            <w:tcW w:w="6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A1E4" w14:textId="77777777" w:rsidR="00B3218A" w:rsidRPr="00E37D5C" w:rsidRDefault="00B3218A" w:rsidP="004B07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Півкільце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89C2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proofErr w:type="spellStart"/>
            <w:r w:rsidRPr="00E37D5C">
              <w:rPr>
                <w:rFonts w:ascii="Arial" w:hAnsi="Arial" w:cs="Arial"/>
                <w:color w:val="000000"/>
                <w:kern w:val="0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C0D3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8</w:t>
            </w:r>
          </w:p>
        </w:tc>
      </w:tr>
      <w:tr w:rsidR="00B3218A" w:rsidRPr="00E37D5C" w14:paraId="5D9548DE" w14:textId="77777777" w:rsidTr="004B079D">
        <w:trPr>
          <w:trHeight w:val="540"/>
        </w:trPr>
        <w:tc>
          <w:tcPr>
            <w:tcW w:w="5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31D7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18</w:t>
            </w:r>
          </w:p>
        </w:tc>
        <w:tc>
          <w:tcPr>
            <w:tcW w:w="6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D427" w14:textId="77777777" w:rsidR="00B3218A" w:rsidRPr="00E37D5C" w:rsidRDefault="00B3218A" w:rsidP="004B07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Підготовка ліфтів до здачі в експлуатацію. Ліфти пасажирські на 9 зупинок з автоматичними розсувними дверима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FCE36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1 ліфт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6B2C8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1</w:t>
            </w:r>
          </w:p>
        </w:tc>
      </w:tr>
      <w:tr w:rsidR="00B3218A" w:rsidRPr="00E37D5C" w14:paraId="4A45680A" w14:textId="77777777" w:rsidTr="004B079D">
        <w:trPr>
          <w:trHeight w:val="540"/>
        </w:trPr>
        <w:tc>
          <w:tcPr>
            <w:tcW w:w="5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95EEA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19</w:t>
            </w:r>
          </w:p>
        </w:tc>
        <w:tc>
          <w:tcPr>
            <w:tcW w:w="6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10EC" w14:textId="77777777" w:rsidR="00B3218A" w:rsidRPr="00E37D5C" w:rsidRDefault="00B3218A" w:rsidP="004B07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На кожну зупинку понад 9 збільшувати або зменшувати. Ліфти з автоматичними розсувними дверима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0660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1 зупинка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6626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-4</w:t>
            </w:r>
          </w:p>
        </w:tc>
      </w:tr>
      <w:tr w:rsidR="00B3218A" w:rsidRPr="00E37D5C" w14:paraId="0139BD98" w14:textId="77777777" w:rsidTr="004B079D">
        <w:trPr>
          <w:trHeight w:val="324"/>
        </w:trPr>
        <w:tc>
          <w:tcPr>
            <w:tcW w:w="5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5363A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E37D5C">
              <w:rPr>
                <w:rFonts w:ascii="Arial" w:hAnsi="Arial" w:cs="Arial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890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2CCE" w14:textId="77777777" w:rsidR="00B3218A" w:rsidRPr="00E37D5C" w:rsidRDefault="00B3218A" w:rsidP="004B07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E37D5C"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  пусконалагоджувальні роботи</w:t>
            </w:r>
          </w:p>
        </w:tc>
      </w:tr>
      <w:tr w:rsidR="00B3218A" w:rsidRPr="00E37D5C" w14:paraId="61D04D2F" w14:textId="77777777" w:rsidTr="004B079D">
        <w:trPr>
          <w:trHeight w:val="1128"/>
        </w:trPr>
        <w:tc>
          <w:tcPr>
            <w:tcW w:w="5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3322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1</w:t>
            </w:r>
          </w:p>
        </w:tc>
        <w:tc>
          <w:tcPr>
            <w:tcW w:w="68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5AB2" w14:textId="77777777" w:rsidR="00B3218A" w:rsidRPr="00E37D5C" w:rsidRDefault="00B3218A" w:rsidP="004B07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Ліфт пасажирський з електроприводом на змінному струмі з системою управління на мікроелектроніці для житлових будинків вантажопідйомністю до 1000 кг, з швидкістю до 1,0 м/с, на 10 зупинок</w:t>
            </w:r>
          </w:p>
        </w:tc>
        <w:tc>
          <w:tcPr>
            <w:tcW w:w="104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53E9D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Ліфт</w:t>
            </w:r>
          </w:p>
        </w:tc>
        <w:tc>
          <w:tcPr>
            <w:tcW w:w="10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FC409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1</w:t>
            </w:r>
          </w:p>
        </w:tc>
      </w:tr>
      <w:tr w:rsidR="00B3218A" w:rsidRPr="00E37D5C" w14:paraId="05A36736" w14:textId="77777777" w:rsidTr="004B079D">
        <w:trPr>
          <w:trHeight w:val="1128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DE718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4BCC" w14:textId="77777777" w:rsidR="00B3218A" w:rsidRPr="00E37D5C" w:rsidRDefault="00B3218A" w:rsidP="004B079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Ліфт пасажирський з електроприводом на змінному струмі з системою управління на мікроелектроніці для житлових будинків вантажопідйомністю до 1000 кг, з швидкістю до 1,0 м/с на 10 зупинок, на кожну зупинку додавати або виключати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3C746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Ліфт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08D23" w14:textId="77777777" w:rsidR="00B3218A" w:rsidRPr="00E37D5C" w:rsidRDefault="00B3218A" w:rsidP="004B079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</w:rPr>
            </w:pPr>
            <w:r w:rsidRPr="00E37D5C">
              <w:rPr>
                <w:rFonts w:ascii="Arial" w:hAnsi="Arial" w:cs="Arial"/>
                <w:color w:val="000000"/>
                <w:kern w:val="0"/>
              </w:rPr>
              <w:t>-5</w:t>
            </w:r>
          </w:p>
        </w:tc>
      </w:tr>
    </w:tbl>
    <w:p w14:paraId="68BB40E1" w14:textId="77777777" w:rsidR="00B3218A" w:rsidRPr="00E37D5C" w:rsidRDefault="00B3218A" w:rsidP="00B3218A">
      <w:pPr>
        <w:shd w:val="clear" w:color="auto" w:fill="FFFFFF"/>
        <w:autoSpaceDE w:val="0"/>
        <w:adjustRightInd w:val="0"/>
        <w:ind w:right="144"/>
        <w:rPr>
          <w:rFonts w:ascii="Arial" w:hAnsi="Arial" w:cs="Arial"/>
          <w:b/>
          <w:i/>
          <w:sz w:val="16"/>
          <w:szCs w:val="16"/>
        </w:rPr>
      </w:pPr>
    </w:p>
    <w:p w14:paraId="72B4F5C4" w14:textId="77777777" w:rsidR="00B3218A" w:rsidRPr="00E37D5C" w:rsidRDefault="00B3218A" w:rsidP="00B3218A">
      <w:pPr>
        <w:shd w:val="clear" w:color="auto" w:fill="FFFFFF"/>
        <w:autoSpaceDE w:val="0"/>
        <w:adjustRightInd w:val="0"/>
        <w:ind w:right="144"/>
        <w:jc w:val="center"/>
        <w:rPr>
          <w:rFonts w:ascii="Arial" w:hAnsi="Arial" w:cs="Arial"/>
          <w:b/>
          <w:i/>
          <w:sz w:val="16"/>
          <w:szCs w:val="16"/>
        </w:rPr>
      </w:pPr>
    </w:p>
    <w:p w14:paraId="23454DFA" w14:textId="77777777" w:rsidR="00B3218A" w:rsidRPr="00E37D5C" w:rsidRDefault="00B3218A" w:rsidP="00B3218A">
      <w:pPr>
        <w:shd w:val="clear" w:color="auto" w:fill="FFFFFF"/>
        <w:autoSpaceDE w:val="0"/>
        <w:adjustRightInd w:val="0"/>
        <w:ind w:right="144" w:firstLine="708"/>
        <w:jc w:val="both"/>
        <w:rPr>
          <w:sz w:val="24"/>
          <w:szCs w:val="24"/>
        </w:rPr>
      </w:pPr>
      <w:r w:rsidRPr="00E37D5C">
        <w:rPr>
          <w:i/>
          <w:sz w:val="24"/>
          <w:szCs w:val="24"/>
        </w:rPr>
        <w:t>Усі посилання в тексті, де міститься найменування чи посилання на конкретну торгівельну марку чи фірму, патент, конструкцію або тип предмета закупівлі, джерело його походження або виробника — читати як вираз «</w:t>
      </w:r>
      <w:r w:rsidRPr="00E37D5C">
        <w:rPr>
          <w:i/>
          <w:sz w:val="24"/>
          <w:szCs w:val="24"/>
          <w:u w:val="single"/>
        </w:rPr>
        <w:t>або еквівалент</w:t>
      </w:r>
      <w:r w:rsidRPr="00E37D5C">
        <w:rPr>
          <w:i/>
          <w:sz w:val="24"/>
          <w:szCs w:val="24"/>
        </w:rPr>
        <w:t>».</w:t>
      </w:r>
    </w:p>
    <w:p w14:paraId="34CD2758" w14:textId="77777777" w:rsidR="00B3218A" w:rsidRPr="00E37D5C" w:rsidRDefault="00B3218A" w:rsidP="00B3218A">
      <w:pPr>
        <w:ind w:firstLine="708"/>
        <w:jc w:val="both"/>
        <w:rPr>
          <w:b/>
          <w:i/>
          <w:sz w:val="24"/>
          <w:szCs w:val="24"/>
        </w:rPr>
      </w:pPr>
      <w:r w:rsidRPr="00E37D5C">
        <w:rPr>
          <w:i/>
          <w:sz w:val="24"/>
          <w:szCs w:val="24"/>
        </w:rPr>
        <w:t>Еквівалентними матеріалами, виробами, обладнанням вважаються такі, що відповідають технічним та технологічним характеристикам матеріалів, виробів, обладнання, що передбачені технічними вимогами.</w:t>
      </w:r>
    </w:p>
    <w:p w14:paraId="3D6B254C" w14:textId="77777777" w:rsidR="00B3218A" w:rsidRPr="00E37D5C" w:rsidRDefault="00B3218A" w:rsidP="00B3218A">
      <w:pPr>
        <w:jc w:val="both"/>
        <w:rPr>
          <w:b/>
          <w:i/>
          <w:sz w:val="24"/>
          <w:szCs w:val="24"/>
        </w:rPr>
      </w:pPr>
    </w:p>
    <w:p w14:paraId="5282B5A4" w14:textId="77777777" w:rsidR="00B3218A" w:rsidRPr="00E37D5C" w:rsidRDefault="00B3218A" w:rsidP="00B3218A">
      <w:pPr>
        <w:jc w:val="both"/>
        <w:rPr>
          <w:b/>
          <w:sz w:val="24"/>
          <w:szCs w:val="24"/>
        </w:rPr>
      </w:pPr>
      <w:r w:rsidRPr="00E37D5C">
        <w:rPr>
          <w:b/>
          <w:sz w:val="24"/>
          <w:szCs w:val="24"/>
        </w:rPr>
        <w:t>Інші вимоги Замовника:</w:t>
      </w:r>
    </w:p>
    <w:p w14:paraId="7B7F3708" w14:textId="77777777" w:rsidR="00B3218A" w:rsidRPr="00E37D5C" w:rsidRDefault="00B3218A" w:rsidP="00B3218A">
      <w:pPr>
        <w:jc w:val="both"/>
        <w:rPr>
          <w:sz w:val="24"/>
          <w:szCs w:val="24"/>
        </w:rPr>
      </w:pPr>
      <w:r w:rsidRPr="00E37D5C">
        <w:rPr>
          <w:sz w:val="24"/>
          <w:szCs w:val="24"/>
        </w:rPr>
        <w:t>Для підтвердження відповідності технічним вимогам щодо технічного обслуговування ліфтів  у складі цінової пропозиції Учасник повинен надати:</w:t>
      </w:r>
    </w:p>
    <w:p w14:paraId="5A6F21AB" w14:textId="77777777" w:rsidR="00B3218A" w:rsidRPr="00E37D5C" w:rsidRDefault="00B3218A" w:rsidP="00B3218A">
      <w:pPr>
        <w:jc w:val="both"/>
        <w:rPr>
          <w:sz w:val="24"/>
          <w:szCs w:val="24"/>
        </w:rPr>
      </w:pPr>
      <w:r w:rsidRPr="00E37D5C">
        <w:rPr>
          <w:sz w:val="24"/>
          <w:szCs w:val="24"/>
        </w:rPr>
        <w:t xml:space="preserve"> 1. Копію документу про наявність дозволу Держнаглядохоронпраці на монтаж, технічне обслуговування, технічний огляд, ремонт і експертне обстеження ліфтів згідно               з ДНАОП 0.00-4.34.99.</w:t>
      </w:r>
    </w:p>
    <w:p w14:paraId="746B8F62" w14:textId="77777777" w:rsidR="00B3218A" w:rsidRPr="00E37D5C" w:rsidRDefault="00B3218A" w:rsidP="00B3218A">
      <w:pPr>
        <w:jc w:val="both"/>
        <w:rPr>
          <w:sz w:val="24"/>
          <w:szCs w:val="24"/>
        </w:rPr>
      </w:pPr>
      <w:r w:rsidRPr="00E37D5C">
        <w:rPr>
          <w:sz w:val="24"/>
          <w:szCs w:val="24"/>
        </w:rPr>
        <w:t xml:space="preserve"> </w:t>
      </w:r>
    </w:p>
    <w:p w14:paraId="5D68A2E1" w14:textId="77777777" w:rsidR="00B3218A" w:rsidRPr="00E37D5C" w:rsidRDefault="00B3218A" w:rsidP="00B3218A">
      <w:pPr>
        <w:jc w:val="both"/>
        <w:rPr>
          <w:sz w:val="24"/>
          <w:szCs w:val="24"/>
        </w:rPr>
      </w:pPr>
      <w:r w:rsidRPr="00E37D5C">
        <w:rPr>
          <w:sz w:val="24"/>
          <w:szCs w:val="24"/>
        </w:rPr>
        <w:t>1. Під час проведення робіт Переможець забезпечує дотримання вимог чинного законодавства щодо охорони та збереження навколишнього природного середовища та безпеки прилеглих об’єктів техногенного середовища.</w:t>
      </w:r>
    </w:p>
    <w:p w14:paraId="123D6A62" w14:textId="77777777" w:rsidR="00B3218A" w:rsidRPr="00E37D5C" w:rsidRDefault="00B3218A" w:rsidP="00B3218A">
      <w:pPr>
        <w:tabs>
          <w:tab w:val="left" w:pos="142"/>
        </w:tabs>
        <w:jc w:val="both"/>
        <w:rPr>
          <w:sz w:val="24"/>
          <w:szCs w:val="24"/>
        </w:rPr>
      </w:pPr>
      <w:r w:rsidRPr="00E37D5C">
        <w:rPr>
          <w:sz w:val="24"/>
          <w:szCs w:val="24"/>
        </w:rPr>
        <w:t>2. Переможець бере на себе зобов`язання з дотримання усіх вимог охорони праці, техніки безпеки та пожежної безпеки на Об`єкті.</w:t>
      </w:r>
    </w:p>
    <w:p w14:paraId="5926E081" w14:textId="77777777" w:rsidR="00B3218A" w:rsidRPr="00E37D5C" w:rsidRDefault="00B3218A" w:rsidP="00B3218A">
      <w:pPr>
        <w:tabs>
          <w:tab w:val="left" w:pos="0"/>
        </w:tabs>
        <w:jc w:val="both"/>
        <w:rPr>
          <w:sz w:val="24"/>
          <w:szCs w:val="24"/>
        </w:rPr>
      </w:pPr>
      <w:r w:rsidRPr="00E37D5C">
        <w:rPr>
          <w:sz w:val="24"/>
          <w:szCs w:val="24"/>
        </w:rPr>
        <w:t>3. Переможець гарантує належну якість використаних матеріалів, виробів, обладнання, виконаних робіт та можливість експлуатації об’єкта протягом не менш ніж 2-х років після здачі об’єкту.</w:t>
      </w:r>
    </w:p>
    <w:p w14:paraId="437FA9D4" w14:textId="77777777" w:rsidR="00B3218A" w:rsidRPr="00E37D5C" w:rsidRDefault="00B3218A" w:rsidP="00B3218A">
      <w:pPr>
        <w:jc w:val="both"/>
        <w:rPr>
          <w:color w:val="000000"/>
          <w:sz w:val="24"/>
          <w:szCs w:val="24"/>
        </w:rPr>
      </w:pPr>
      <w:r w:rsidRPr="00E37D5C">
        <w:rPr>
          <w:sz w:val="24"/>
          <w:szCs w:val="24"/>
        </w:rPr>
        <w:t>4</w:t>
      </w:r>
      <w:r w:rsidRPr="00E37D5C">
        <w:rPr>
          <w:color w:val="000000"/>
          <w:sz w:val="24"/>
          <w:szCs w:val="24"/>
        </w:rPr>
        <w:t>. Переможець несе відповідальність за пошкодження комунікаційних та інженерних мереж, а також іншого Майна, яке знаходиться на території виконання робіт (Об’єкті).</w:t>
      </w:r>
    </w:p>
    <w:p w14:paraId="13A2F240" w14:textId="77777777" w:rsidR="00B3218A" w:rsidRPr="00E37D5C" w:rsidRDefault="00B3218A" w:rsidP="00B3218A">
      <w:pPr>
        <w:jc w:val="both"/>
        <w:rPr>
          <w:sz w:val="24"/>
          <w:szCs w:val="24"/>
        </w:rPr>
      </w:pPr>
      <w:r w:rsidRPr="00E37D5C">
        <w:rPr>
          <w:sz w:val="24"/>
          <w:szCs w:val="24"/>
        </w:rPr>
        <w:t xml:space="preserve">5. Замовник на протязі проведення робіт капітального ремонту проводить технічний нагляд з метою дотримання норм ДСТУ (ДБН). </w:t>
      </w:r>
    </w:p>
    <w:p w14:paraId="6D34389F" w14:textId="77777777" w:rsidR="00B3218A" w:rsidRPr="00E37D5C" w:rsidRDefault="00B3218A" w:rsidP="00B3218A">
      <w:pPr>
        <w:rPr>
          <w:sz w:val="24"/>
          <w:szCs w:val="24"/>
        </w:rPr>
      </w:pPr>
      <w:r w:rsidRPr="00E37D5C">
        <w:rPr>
          <w:sz w:val="24"/>
          <w:szCs w:val="24"/>
        </w:rPr>
        <w:t>6. Учасник подає пропозицію по виконанню робіт експлуатаційні послуги, пов’язані з утриманням будинку (поточний ремонт ліфта реєстраційний № 6002) в  КНП "Білгород-Дністровська міська багатопрофільна лікарня" Білгород-Дністровської МР з урахуванням вимог цього технічного завдання.</w:t>
      </w:r>
    </w:p>
    <w:p w14:paraId="076D0E85" w14:textId="77777777" w:rsidR="00B3218A" w:rsidRPr="00E37D5C" w:rsidRDefault="00B3218A" w:rsidP="00B321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7D5C">
        <w:rPr>
          <w:rFonts w:ascii="Times New Roman" w:hAnsi="Times New Roman"/>
          <w:sz w:val="24"/>
          <w:szCs w:val="24"/>
        </w:rPr>
        <w:t>7. Технічні, якісні та кількісні вимоги до обладнання вказані в Додатку 1 .</w:t>
      </w:r>
    </w:p>
    <w:p w14:paraId="7DD2C760" w14:textId="77777777" w:rsidR="00B3218A" w:rsidRPr="00E37D5C" w:rsidRDefault="00B3218A" w:rsidP="00B321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7D5C">
        <w:rPr>
          <w:rFonts w:ascii="Times New Roman" w:hAnsi="Times New Roman"/>
          <w:sz w:val="24"/>
          <w:szCs w:val="24"/>
        </w:rPr>
        <w:t>8. Учасник повинен надати завірені копії дозвільних документів на право здійснення (виконання) таких  робіт, термін дії яких закінчується не раніше закінчення терміну гарантійного зобов'язання, згідно пункту 7.1. проекту договору (два роки).</w:t>
      </w:r>
    </w:p>
    <w:p w14:paraId="1A379D85" w14:textId="77777777" w:rsidR="00B3218A" w:rsidRPr="00E37D5C" w:rsidRDefault="00B3218A" w:rsidP="00B321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7D5C">
        <w:rPr>
          <w:rFonts w:ascii="Times New Roman" w:hAnsi="Times New Roman"/>
          <w:sz w:val="24"/>
          <w:szCs w:val="24"/>
        </w:rPr>
        <w:lastRenderedPageBreak/>
        <w:t>9. Роботи мають бути виконані кваліфікованими робітниками з відповідною освітою.</w:t>
      </w:r>
    </w:p>
    <w:p w14:paraId="62A2C3AB" w14:textId="77777777" w:rsidR="00B3218A" w:rsidRPr="00E37D5C" w:rsidRDefault="00B3218A" w:rsidP="00B321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7D5C">
        <w:rPr>
          <w:rFonts w:ascii="Times New Roman" w:hAnsi="Times New Roman"/>
          <w:sz w:val="24"/>
          <w:szCs w:val="24"/>
        </w:rPr>
        <w:t>10. В якості рекомендації щодо відповідної кваліфікації, виконавець має надати документи які підтверджують його як уповноваженого представника заводу виробника ліфтів</w:t>
      </w:r>
    </w:p>
    <w:p w14:paraId="1939547C" w14:textId="77777777" w:rsidR="00B3218A" w:rsidRPr="00E37D5C" w:rsidRDefault="00B3218A" w:rsidP="00B321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7D5C">
        <w:rPr>
          <w:rFonts w:ascii="Times New Roman" w:hAnsi="Times New Roman"/>
          <w:sz w:val="24"/>
          <w:szCs w:val="24"/>
        </w:rPr>
        <w:t xml:space="preserve">11. Виконані роботи та застосовані при цьому матеріали, обладнання та конструкції повинні відповідати усім чинним на момент виконання таких робіт санітарним, протипожежним та іншим нормам та правилам для такого роду об’єктів. </w:t>
      </w:r>
    </w:p>
    <w:p w14:paraId="476AD8F6" w14:textId="77777777" w:rsidR="00B3218A" w:rsidRPr="00E37D5C" w:rsidRDefault="00B3218A" w:rsidP="00B321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7D5C">
        <w:rPr>
          <w:rFonts w:ascii="Times New Roman" w:hAnsi="Times New Roman"/>
          <w:sz w:val="24"/>
          <w:szCs w:val="24"/>
        </w:rPr>
        <w:t xml:space="preserve">12. Підрядник повинен здійснювати замовлення, постачання, приймання, розвантажування, складування, збереження та подачу на об’єкт устаткування, виконувати контроль за його якістю та комплектацією. </w:t>
      </w:r>
    </w:p>
    <w:p w14:paraId="69122CE2" w14:textId="77777777" w:rsidR="00B3218A" w:rsidRPr="00E37D5C" w:rsidRDefault="00B3218A" w:rsidP="00B321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7D5C">
        <w:rPr>
          <w:rFonts w:ascii="Times New Roman" w:hAnsi="Times New Roman"/>
          <w:sz w:val="24"/>
          <w:szCs w:val="24"/>
        </w:rPr>
        <w:t>13. Роботи повинні проводитись згідно положень НПАОП 0.00-1.02-08 «Правила будови і безпечної експлуатації ліфтів», ГСТУ 36.1-002-97 «Ліфти пасажирські та вантажні. Модернізація ліфтів на місці експлуатації», ДСТУ 7309:2019 «Установки ліфтові. Ліфти класів I, II, III, IV, V та VI. Технічні умови», ДБН А.3.2-2-2009, ПУЕ, ПБЕЕС.</w:t>
      </w:r>
    </w:p>
    <w:p w14:paraId="7950B9EF" w14:textId="77777777" w:rsidR="00B3218A" w:rsidRPr="00E37D5C" w:rsidRDefault="00B3218A" w:rsidP="00B3218A">
      <w:pPr>
        <w:pStyle w:val="a3"/>
        <w:jc w:val="both"/>
        <w:rPr>
          <w:sz w:val="24"/>
          <w:szCs w:val="24"/>
        </w:rPr>
      </w:pPr>
      <w:r w:rsidRPr="00E37D5C">
        <w:rPr>
          <w:rFonts w:ascii="Times New Roman" w:hAnsi="Times New Roman"/>
          <w:sz w:val="24"/>
          <w:szCs w:val="24"/>
        </w:rPr>
        <w:t xml:space="preserve">14. </w:t>
      </w:r>
      <w:r w:rsidRPr="00E37D5C">
        <w:rPr>
          <w:sz w:val="24"/>
          <w:szCs w:val="24"/>
        </w:rPr>
        <w:t>При складанні ціни пропозиції (договірної ціни) на виконання підрядних робіт вартість матеріальних ресурсів приймається учасником за цінами, які не перевищують орієнтовний рівень цін внутрішнього ринку України, з урахуванням їх якісних характеристик, строків та об’ємів постачання.</w:t>
      </w:r>
    </w:p>
    <w:p w14:paraId="28F9EBE1" w14:textId="77777777" w:rsidR="00B3218A" w:rsidRPr="00E37D5C" w:rsidRDefault="00B3218A" w:rsidP="00B3218A">
      <w:pPr>
        <w:rPr>
          <w:sz w:val="28"/>
          <w:szCs w:val="28"/>
        </w:rPr>
      </w:pPr>
    </w:p>
    <w:p w14:paraId="16DAD981" w14:textId="77777777" w:rsidR="00B3218A" w:rsidRPr="00E37D5C" w:rsidRDefault="00B3218A" w:rsidP="00B3218A">
      <w:pPr>
        <w:jc w:val="right"/>
        <w:rPr>
          <w:sz w:val="24"/>
          <w:szCs w:val="24"/>
        </w:rPr>
      </w:pPr>
    </w:p>
    <w:p w14:paraId="64D6D745" w14:textId="77777777" w:rsidR="00B3218A" w:rsidRPr="00E37D5C" w:rsidRDefault="00B3218A" w:rsidP="00B3218A"/>
    <w:p w14:paraId="210D4EC1" w14:textId="77777777" w:rsidR="00B3218A" w:rsidRPr="00E37D5C" w:rsidRDefault="00B3218A" w:rsidP="00B3218A">
      <w:pPr>
        <w:jc w:val="both"/>
        <w:rPr>
          <w:sz w:val="24"/>
          <w:szCs w:val="24"/>
        </w:rPr>
      </w:pPr>
    </w:p>
    <w:p w14:paraId="1693100B" w14:textId="77777777" w:rsidR="00B3218A" w:rsidRPr="00E37D5C" w:rsidRDefault="00B3218A" w:rsidP="00B3218A">
      <w:pPr>
        <w:rPr>
          <w:sz w:val="22"/>
          <w:szCs w:val="22"/>
        </w:rPr>
      </w:pPr>
    </w:p>
    <w:p w14:paraId="22DB25E1" w14:textId="77777777" w:rsidR="00B3218A" w:rsidRPr="00E37D5C" w:rsidRDefault="00B3218A" w:rsidP="00B3218A">
      <w:pPr>
        <w:jc w:val="right"/>
        <w:rPr>
          <w:rFonts w:eastAsia="Courier New"/>
          <w:sz w:val="24"/>
          <w:szCs w:val="24"/>
        </w:rPr>
      </w:pPr>
    </w:p>
    <w:p w14:paraId="4C48DED6" w14:textId="77777777" w:rsidR="00B3218A" w:rsidRPr="00E37D5C" w:rsidRDefault="00B3218A" w:rsidP="00B3218A">
      <w:pPr>
        <w:jc w:val="right"/>
        <w:rPr>
          <w:rFonts w:eastAsia="Courier New"/>
          <w:sz w:val="24"/>
          <w:szCs w:val="24"/>
        </w:rPr>
      </w:pPr>
    </w:p>
    <w:tbl>
      <w:tblPr>
        <w:tblW w:w="9567" w:type="dxa"/>
        <w:tblLook w:val="0000" w:firstRow="0" w:lastRow="0" w:firstColumn="0" w:lastColumn="0" w:noHBand="0" w:noVBand="0"/>
      </w:tblPr>
      <w:tblGrid>
        <w:gridCol w:w="4724"/>
        <w:gridCol w:w="4843"/>
      </w:tblGrid>
      <w:tr w:rsidR="00B3218A" w:rsidRPr="00E37D5C" w14:paraId="508CE910" w14:textId="77777777" w:rsidTr="004B079D">
        <w:trPr>
          <w:trHeight w:val="900"/>
        </w:trPr>
        <w:tc>
          <w:tcPr>
            <w:tcW w:w="4724" w:type="dxa"/>
          </w:tcPr>
          <w:p w14:paraId="22999721" w14:textId="77777777" w:rsidR="00B3218A" w:rsidRPr="00E37D5C" w:rsidRDefault="00B3218A" w:rsidP="004B079D">
            <w:pPr>
              <w:jc w:val="both"/>
              <w:rPr>
                <w:b/>
                <w:iCs/>
                <w:sz w:val="24"/>
                <w:szCs w:val="24"/>
              </w:rPr>
            </w:pPr>
            <w:r w:rsidRPr="00E37D5C">
              <w:rPr>
                <w:b/>
                <w:iCs/>
                <w:sz w:val="24"/>
                <w:szCs w:val="24"/>
              </w:rPr>
              <w:t xml:space="preserve">Посада </w:t>
            </w:r>
            <w:r w:rsidRPr="00E37D5C">
              <w:rPr>
                <w:iCs/>
                <w:sz w:val="24"/>
                <w:szCs w:val="24"/>
              </w:rPr>
              <w:t>(</w:t>
            </w:r>
            <w:r w:rsidRPr="00E37D5C">
              <w:rPr>
                <w:i/>
                <w:iCs/>
                <w:sz w:val="24"/>
                <w:szCs w:val="24"/>
              </w:rPr>
              <w:t>особи, уповноваженої на підписання пропозиції</w:t>
            </w:r>
            <w:r w:rsidRPr="00E37D5C">
              <w:rPr>
                <w:iCs/>
                <w:sz w:val="24"/>
                <w:szCs w:val="24"/>
              </w:rPr>
              <w:t xml:space="preserve">) </w:t>
            </w:r>
          </w:p>
          <w:p w14:paraId="7947893A" w14:textId="77777777" w:rsidR="00B3218A" w:rsidRPr="00E37D5C" w:rsidRDefault="00B3218A" w:rsidP="004B079D">
            <w:pPr>
              <w:rPr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14:paraId="486877C5" w14:textId="77777777" w:rsidR="00B3218A" w:rsidRPr="00E37D5C" w:rsidRDefault="00B3218A" w:rsidP="004B079D">
            <w:pPr>
              <w:rPr>
                <w:b/>
                <w:iCs/>
                <w:sz w:val="24"/>
                <w:szCs w:val="24"/>
              </w:rPr>
            </w:pPr>
          </w:p>
          <w:p w14:paraId="6AC7AA96" w14:textId="77777777" w:rsidR="00B3218A" w:rsidRPr="00E37D5C" w:rsidRDefault="00B3218A" w:rsidP="004B079D">
            <w:pPr>
              <w:rPr>
                <w:i/>
                <w:iCs/>
                <w:sz w:val="24"/>
                <w:szCs w:val="24"/>
              </w:rPr>
            </w:pPr>
            <w:r w:rsidRPr="00E37D5C">
              <w:rPr>
                <w:b/>
                <w:iCs/>
                <w:sz w:val="24"/>
                <w:szCs w:val="24"/>
              </w:rPr>
              <w:t xml:space="preserve">                      ________________ (ПІБ)</w:t>
            </w:r>
          </w:p>
          <w:p w14:paraId="08E83D86" w14:textId="77777777" w:rsidR="00B3218A" w:rsidRPr="00E37D5C" w:rsidRDefault="00B3218A" w:rsidP="004B079D">
            <w:pPr>
              <w:rPr>
                <w:b/>
                <w:iCs/>
                <w:sz w:val="24"/>
                <w:szCs w:val="24"/>
              </w:rPr>
            </w:pPr>
            <w:r w:rsidRPr="00E37D5C">
              <w:rPr>
                <w:iCs/>
                <w:sz w:val="24"/>
                <w:szCs w:val="24"/>
                <w:vertAlign w:val="superscript"/>
              </w:rPr>
              <w:t xml:space="preserve">                                              (підпис)</w:t>
            </w:r>
            <w:r w:rsidRPr="00E37D5C">
              <w:rPr>
                <w:b/>
                <w:iCs/>
                <w:sz w:val="24"/>
                <w:szCs w:val="24"/>
              </w:rPr>
              <w:t xml:space="preserve">                          М.П.*</w:t>
            </w:r>
          </w:p>
        </w:tc>
      </w:tr>
    </w:tbl>
    <w:p w14:paraId="48D5EB2C" w14:textId="77777777" w:rsidR="00B3218A" w:rsidRPr="00740A89" w:rsidRDefault="00B3218A" w:rsidP="00B3218A">
      <w:pPr>
        <w:rPr>
          <w:i/>
          <w:iCs/>
        </w:rPr>
      </w:pPr>
      <w:r w:rsidRPr="00E37D5C">
        <w:rPr>
          <w:sz w:val="24"/>
          <w:szCs w:val="24"/>
          <w:lang w:eastAsia="ar-SA"/>
        </w:rPr>
        <w:t>*Печатка проставляється у разі використання її  учасником</w:t>
      </w:r>
      <w:r>
        <w:rPr>
          <w:rFonts w:eastAsia="Courier New"/>
          <w:sz w:val="24"/>
          <w:szCs w:val="24"/>
        </w:rPr>
        <w:t xml:space="preserve"> </w:t>
      </w:r>
    </w:p>
    <w:p w14:paraId="74DE0BB1" w14:textId="77777777" w:rsidR="00AC2AE1" w:rsidRDefault="00AC2AE1">
      <w:bookmarkStart w:id="0" w:name="_GoBack"/>
      <w:bookmarkEnd w:id="0"/>
    </w:p>
    <w:sectPr w:rsidR="00AC2AE1" w:rsidSect="001F1E36">
      <w:pgSz w:w="11906" w:h="16838"/>
      <w:pgMar w:top="54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C3"/>
    <w:rsid w:val="00733BC3"/>
    <w:rsid w:val="00AC2AE1"/>
    <w:rsid w:val="00B3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7DA2B-155A-4BEC-879B-50BDAE21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1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18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uk-UA"/>
    </w:rPr>
  </w:style>
  <w:style w:type="paragraph" w:customStyle="1" w:styleId="1">
    <w:name w:val="Обычный1"/>
    <w:rsid w:val="00B3218A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2022-06-24T07:32:00Z</dcterms:created>
  <dcterms:modified xsi:type="dcterms:W3CDTF">2022-06-24T07:32:00Z</dcterms:modified>
</cp:coreProperties>
</file>