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D4" w:rsidRPr="00162F5F" w:rsidRDefault="005655D4" w:rsidP="005655D4">
      <w:pPr>
        <w:jc w:val="right"/>
        <w:rPr>
          <w:rFonts w:ascii="Times New Roman" w:hAnsi="Times New Roman" w:cs="Times New Roman"/>
          <w:b/>
          <w:bCs/>
          <w:lang w:val="uk-UA"/>
        </w:rPr>
      </w:pPr>
      <w:r w:rsidRPr="00162F5F">
        <w:rPr>
          <w:rFonts w:ascii="Times New Roman" w:hAnsi="Times New Roman" w:cs="Times New Roman"/>
          <w:b/>
          <w:bCs/>
          <w:lang w:val="uk-UA"/>
        </w:rPr>
        <w:t>Додаток № 2 до тендерної документації</w:t>
      </w:r>
    </w:p>
    <w:p w:rsidR="005655D4" w:rsidRPr="00301F9C" w:rsidRDefault="005655D4" w:rsidP="005655D4">
      <w:pPr>
        <w:rPr>
          <w:rFonts w:ascii="Times New Roman" w:hAnsi="Times New Roman"/>
          <w:bCs/>
          <w:iCs/>
          <w:lang w:val="ru-RU"/>
        </w:rPr>
      </w:pPr>
    </w:p>
    <w:p w:rsidR="005655D4" w:rsidRPr="00632506" w:rsidRDefault="005655D4" w:rsidP="005655D4">
      <w:pPr>
        <w:pStyle w:val="a3"/>
        <w:numPr>
          <w:ilvl w:val="0"/>
          <w:numId w:val="1"/>
        </w:numPr>
        <w:shd w:val="clear" w:color="auto" w:fill="FFFFFF"/>
        <w:rPr>
          <w:rFonts w:ascii="Times New Roman" w:hAnsi="Times New Roman" w:cs="Times New Roman"/>
          <w:sz w:val="24"/>
          <w:szCs w:val="24"/>
        </w:rPr>
      </w:pPr>
      <w:r w:rsidRPr="00632506">
        <w:rPr>
          <w:rFonts w:ascii="Times New Roman" w:hAnsi="Times New Roman" w:cs="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r>
        <w:rPr>
          <w:rFonts w:ascii="Times New Roman" w:hAnsi="Times New Roman" w:cs="Times New Roman"/>
          <w:b/>
          <w:sz w:val="24"/>
          <w:szCs w:val="24"/>
          <w:lang w:val="uk-UA"/>
        </w:rPr>
        <w:t>:</w:t>
      </w:r>
    </w:p>
    <w:p w:rsidR="005655D4" w:rsidRDefault="005655D4" w:rsidP="005655D4">
      <w:pPr>
        <w:jc w:val="right"/>
        <w:rPr>
          <w:rFonts w:ascii="Times New Roman" w:hAnsi="Times New Roman" w:cs="Times New Roman"/>
          <w:b/>
          <w:bCs/>
          <w:lang w:val="uk-UA"/>
        </w:rPr>
      </w:pPr>
    </w:p>
    <w:tbl>
      <w:tblPr>
        <w:tblW w:w="9619" w:type="dxa"/>
        <w:tblInd w:w="-100" w:type="dxa"/>
        <w:tblLayout w:type="fixed"/>
        <w:tblCellMar>
          <w:top w:w="15" w:type="dxa"/>
          <w:left w:w="15" w:type="dxa"/>
          <w:bottom w:w="15" w:type="dxa"/>
          <w:right w:w="15" w:type="dxa"/>
        </w:tblCellMar>
        <w:tblLook w:val="0000" w:firstRow="0" w:lastRow="0" w:firstColumn="0" w:lastColumn="0" w:noHBand="0" w:noVBand="0"/>
      </w:tblPr>
      <w:tblGrid>
        <w:gridCol w:w="626"/>
        <w:gridCol w:w="8993"/>
      </w:tblGrid>
      <w:tr w:rsidR="005655D4" w:rsidTr="005C29A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655D4" w:rsidRPr="00C27192" w:rsidRDefault="005655D4" w:rsidP="005C29A2">
            <w:pPr>
              <w:ind w:left="100"/>
              <w:jc w:val="center"/>
              <w:rPr>
                <w:rFonts w:ascii="Times New Roman" w:hAnsi="Times New Roman" w:cs="Times New Roman"/>
              </w:rPr>
            </w:pPr>
            <w:r w:rsidRPr="00C27192">
              <w:rPr>
                <w:rFonts w:ascii="Times New Roman" w:hAnsi="Times New Roman" w:cs="Times New Roman"/>
                <w:b/>
              </w:rPr>
              <w:t>Інші документи від Учасника:</w:t>
            </w:r>
          </w:p>
        </w:tc>
      </w:tr>
      <w:tr w:rsidR="005655D4" w:rsidRPr="00EF08F3" w:rsidTr="005C29A2">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32506" w:rsidRDefault="005655D4" w:rsidP="005C29A2">
            <w:pPr>
              <w:ind w:left="100"/>
              <w:rPr>
                <w:rFonts w:ascii="Times New Roman" w:hAnsi="Times New Roman" w:cs="Times New Roman"/>
              </w:rPr>
            </w:pPr>
            <w:r w:rsidRPr="00632506">
              <w:rPr>
                <w:rFonts w:ascii="Times New Roman" w:hAnsi="Times New Roman" w:cs="Times New Roman"/>
                <w:b/>
              </w:rPr>
              <w:t>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ind w:left="100"/>
              <w:jc w:val="both"/>
              <w:rPr>
                <w:rFonts w:ascii="Times New Roman" w:hAnsi="Times New Roman" w:cs="Times New Roman"/>
                <w:lang w:val="ru-RU"/>
              </w:rPr>
            </w:pPr>
            <w:r w:rsidRPr="00AB5D3D">
              <w:rPr>
                <w:rFonts w:ascii="Times New Roman" w:hAnsi="Times New Roman" w:cs="Times New Roman"/>
                <w:lang w:val="ru-RU"/>
              </w:rPr>
              <w:t xml:space="preserve">Копії документів, що підтверджують повноваження керівника: протокол установчих (загальних) зборів або рішення засновника, або наказ (розпорядження) про призначення, або про вступ </w:t>
            </w:r>
            <w:r w:rsidR="00EF08F3" w:rsidRPr="00AB5D3D">
              <w:rPr>
                <w:rFonts w:ascii="Times New Roman" w:hAnsi="Times New Roman" w:cs="Times New Roman"/>
                <w:lang w:val="ru-RU"/>
              </w:rPr>
              <w:t>на посад</w:t>
            </w:r>
            <w:r w:rsidRPr="00AB5D3D">
              <w:rPr>
                <w:rFonts w:ascii="Times New Roman" w:hAnsi="Times New Roman" w:cs="Times New Roman"/>
                <w:lang w:val="ru-RU"/>
              </w:rPr>
              <w:t xml:space="preserve"> (для юридичних осіб) (подається окремим файлом). У разі, якщо інтереси учасника представляє не керівник, а саме, якщо договір про закупівлю та документи тендерної пропозиції підписує не керівник учасника, зазначеним у Єдиному державному реєстрі юридичних осіб, фізичних осіб — підприємців та громадських формувань,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повноважень підписувати договір про закупівлю та документи тендерної пропозиції.</w:t>
            </w:r>
          </w:p>
        </w:tc>
      </w:tr>
      <w:tr w:rsidR="005655D4" w:rsidRPr="00EF08F3" w:rsidTr="005C29A2">
        <w:trPr>
          <w:trHeight w:val="80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32506" w:rsidRDefault="005655D4" w:rsidP="005C29A2">
            <w:pPr>
              <w:spacing w:before="240"/>
              <w:ind w:left="100"/>
              <w:rPr>
                <w:rFonts w:ascii="Times New Roman" w:hAnsi="Times New Roman" w:cs="Times New Roman"/>
              </w:rPr>
            </w:pPr>
            <w:r w:rsidRPr="00632506">
              <w:rPr>
                <w:rFonts w:ascii="Times New Roman" w:hAnsi="Times New Roman" w:cs="Times New Roman"/>
                <w:b/>
              </w:rPr>
              <w:t>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pStyle w:val="1"/>
              <w:adjustRightInd w:val="0"/>
              <w:contextualSpacing/>
              <w:jc w:val="both"/>
              <w:rPr>
                <w:rFonts w:ascii="Times New Roman" w:hAnsi="Times New Roman" w:cs="Times New Roman"/>
              </w:rPr>
            </w:pPr>
            <w:r w:rsidRPr="00AB5D3D">
              <w:rPr>
                <w:rFonts w:ascii="Times New Roman" w:hAnsi="Times New Roman" w:cs="Times New Roman"/>
                <w:b/>
              </w:rPr>
              <w:t>Копію</w:t>
            </w:r>
            <w:r w:rsidRPr="00AB5D3D">
              <w:rPr>
                <w:rFonts w:ascii="Times New Roman" w:hAnsi="Times New Roman" w:cs="Times New Roman"/>
              </w:rPr>
              <w:t xml:space="preserve"> (чинну на день розкриття пропозиції) </w:t>
            </w:r>
            <w:r w:rsidRPr="00AB5D3D">
              <w:rPr>
                <w:rFonts w:ascii="Times New Roman" w:hAnsi="Times New Roman" w:cs="Times New Roman"/>
                <w:b/>
              </w:rPr>
              <w:t>відповідної ліцензії або документа дозвільного характеру</w:t>
            </w:r>
            <w:r w:rsidRPr="00AB5D3D">
              <w:rPr>
                <w:rFonts w:ascii="Times New Roman" w:hAnsi="Times New Roman" w:cs="Times New Roman"/>
              </w:rPr>
              <w:t xml:space="preserve"> (у разі їх наявності) </w:t>
            </w:r>
            <w:r w:rsidRPr="00AB5D3D">
              <w:rPr>
                <w:rFonts w:ascii="Times New Roman" w:hAnsi="Times New Roman" w:cs="Times New Roman"/>
                <w:b/>
              </w:rPr>
              <w:t>на провадження певного виду господарської діяльності</w:t>
            </w:r>
            <w:r w:rsidRPr="00AB5D3D">
              <w:rPr>
                <w:rFonts w:ascii="Times New Roman" w:hAnsi="Times New Roman" w:cs="Times New Roman"/>
              </w:rPr>
              <w:t xml:space="preserve">  (якщо отримання дозволу або ліцензії на провадження такого виду діяльності передбачено законом). </w:t>
            </w:r>
            <w:r w:rsidRPr="00AB5D3D">
              <w:rPr>
                <w:rFonts w:ascii="Times New Roman" w:hAnsi="Times New Roman" w:cs="Times New Roman"/>
                <w:i/>
                <w:iCs/>
              </w:rPr>
              <w:t xml:space="preserve">Якщо строк (термін) дії  ліцензій, дозволів тощо, наданих Учасником у складі тендерної пропозиції, спливає до моменту закінчення надання послуг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w:t>
            </w:r>
            <w:r w:rsidR="008D6E6B">
              <w:rPr>
                <w:rFonts w:ascii="Times New Roman" w:hAnsi="Times New Roman" w:cs="Times New Roman"/>
                <w:i/>
                <w:iCs/>
              </w:rPr>
              <w:t>поставки товару</w:t>
            </w:r>
            <w:bookmarkStart w:id="0" w:name="_GoBack"/>
            <w:bookmarkEnd w:id="0"/>
            <w:r w:rsidRPr="00AB5D3D">
              <w:rPr>
                <w:rFonts w:ascii="Times New Roman" w:hAnsi="Times New Roman" w:cs="Times New Roman"/>
                <w:i/>
                <w:iCs/>
              </w:rPr>
              <w:t>, надання послуг, що є предметом закупівлі).</w:t>
            </w:r>
          </w:p>
          <w:p w:rsidR="005655D4" w:rsidRPr="00AB5D3D" w:rsidRDefault="005655D4" w:rsidP="005C29A2">
            <w:pPr>
              <w:jc w:val="both"/>
              <w:rPr>
                <w:spacing w:val="-2"/>
                <w:lang w:val="uk-UA"/>
              </w:rPr>
            </w:pPr>
            <w:r w:rsidRPr="00AB5D3D">
              <w:rPr>
                <w:rFonts w:ascii="Times New Roman" w:hAnsi="Times New Roman" w:cs="Times New Roman"/>
                <w:lang w:val="uk-UA"/>
              </w:rPr>
              <w:t xml:space="preserve">У разі неможливості надати такі документи (або якщо такий вид діяльності не підлягає ліцензуванню) –  учасник повинен надати відповідний </w:t>
            </w:r>
            <w:r w:rsidRPr="00AB5D3D">
              <w:rPr>
                <w:rFonts w:ascii="Times New Roman" w:hAnsi="Times New Roman" w:cs="Times New Roman"/>
                <w:b/>
                <w:i/>
                <w:lang w:val="uk-UA"/>
              </w:rPr>
              <w:t>лист-роз’яснення</w:t>
            </w:r>
            <w:r w:rsidRPr="00AB5D3D">
              <w:rPr>
                <w:rFonts w:ascii="Times New Roman" w:hAnsi="Times New Roman" w:cs="Times New Roman"/>
                <w:lang w:val="uk-UA"/>
              </w:rPr>
              <w:t xml:space="preserve"> довільної форми </w:t>
            </w:r>
            <w:r w:rsidRPr="00AB5D3D">
              <w:rPr>
                <w:rFonts w:ascii="Times New Roman" w:hAnsi="Times New Roman" w:cs="Times New Roman"/>
                <w:spacing w:val="-2"/>
                <w:lang w:val="uk-UA"/>
              </w:rPr>
              <w:t>причин відсутності ліцензій</w:t>
            </w:r>
            <w:r w:rsidRPr="00AB5D3D">
              <w:rPr>
                <w:rFonts w:ascii="Times New Roman" w:hAnsi="Times New Roman" w:cs="Times New Roman"/>
                <w:lang w:val="uk-UA"/>
              </w:rPr>
              <w:t xml:space="preserve"> </w:t>
            </w:r>
            <w:r w:rsidRPr="00AB5D3D">
              <w:rPr>
                <w:rFonts w:ascii="Times New Roman" w:hAnsi="Times New Roman" w:cs="Times New Roman"/>
                <w:u w:val="single"/>
                <w:lang w:val="uk-UA"/>
              </w:rPr>
              <w:t>з посиланням на діючі нормативні документи</w:t>
            </w:r>
            <w:r w:rsidRPr="00AB5D3D">
              <w:rPr>
                <w:rFonts w:ascii="Times New Roman" w:hAnsi="Times New Roman" w:cs="Times New Roman"/>
                <w:spacing w:val="-2"/>
                <w:u w:val="single"/>
                <w:lang w:val="uk-UA"/>
              </w:rPr>
              <w:t xml:space="preserve"> або копію роз'яснення державних органів</w:t>
            </w:r>
            <w:r w:rsidRPr="00AB5D3D">
              <w:rPr>
                <w:rFonts w:ascii="Times New Roman" w:hAnsi="Times New Roman" w:cs="Times New Roman"/>
                <w:spacing w:val="-2"/>
                <w:lang w:val="uk-UA"/>
              </w:rPr>
              <w:t>.</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8A6274" w:rsidRDefault="005655D4" w:rsidP="005C29A2">
            <w:pPr>
              <w:spacing w:before="240"/>
              <w:ind w:left="100"/>
              <w:rPr>
                <w:rFonts w:ascii="Times New Roman" w:hAnsi="Times New Roman" w:cs="Times New Roman"/>
                <w:b/>
                <w:lang w:val="uk-UA"/>
              </w:rPr>
            </w:pPr>
            <w:r>
              <w:rPr>
                <w:rFonts w:ascii="Times New Roman" w:hAnsi="Times New Roman" w:cs="Times New Roman"/>
                <w:b/>
                <w:lang w:val="uk-UA"/>
              </w:rPr>
              <w:t>3</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E6853" w:rsidRDefault="005655D4" w:rsidP="005C29A2">
            <w:pPr>
              <w:ind w:left="100" w:right="120" w:hanging="20"/>
              <w:jc w:val="both"/>
              <w:rPr>
                <w:rFonts w:ascii="Times New Roman" w:hAnsi="Times New Roman" w:cs="Times New Roman"/>
                <w:lang w:val="ru-RU"/>
              </w:rPr>
            </w:pPr>
            <w:r w:rsidRPr="008A6274">
              <w:rPr>
                <w:rFonts w:ascii="Times New Roman" w:hAnsi="Times New Roman" w:cs="Times New Roman"/>
                <w:lang w:val="uk-UA"/>
              </w:rPr>
              <w:t xml:space="preserve">Учасник у складі тендерної пропозиції має надати </w:t>
            </w:r>
            <w:r w:rsidRPr="008A6274">
              <w:rPr>
                <w:rFonts w:ascii="Times New Roman" w:hAnsi="Times New Roman" w:cs="Times New Roman"/>
                <w:b/>
                <w:lang w:val="uk-UA"/>
              </w:rPr>
              <w:t>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A6274">
              <w:rPr>
                <w:rFonts w:ascii="Times New Roman" w:hAnsi="Times New Roman" w:cs="Times New Roman"/>
                <w:lang w:val="uk-UA"/>
              </w:rPr>
              <w:t xml:space="preserve"> </w:t>
            </w:r>
            <w:r w:rsidRPr="006E6853">
              <w:rPr>
                <w:rFonts w:ascii="Times New Roman" w:hAnsi="Times New Roman" w:cs="Times New Roman"/>
                <w:lang w:val="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655D4" w:rsidRPr="006E6853" w:rsidRDefault="005655D4" w:rsidP="005C29A2">
            <w:pPr>
              <w:ind w:left="100" w:right="120" w:hanging="20"/>
              <w:jc w:val="both"/>
              <w:rPr>
                <w:rFonts w:ascii="Times New Roman" w:hAnsi="Times New Roman" w:cs="Times New Roman"/>
                <w:lang w:val="ru-RU"/>
              </w:rPr>
            </w:pPr>
            <w:r w:rsidRPr="006E6853">
              <w:rPr>
                <w:rFonts w:ascii="Times New Roman" w:hAnsi="Times New Roman" w:cs="Times New Roman"/>
                <w:lang w:val="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8A6274" w:rsidRDefault="005655D4" w:rsidP="005C29A2">
            <w:pPr>
              <w:spacing w:before="240"/>
              <w:ind w:left="100"/>
              <w:rPr>
                <w:rFonts w:ascii="Times New Roman" w:hAnsi="Times New Roman" w:cs="Times New Roman"/>
                <w:b/>
                <w:lang w:val="uk-UA"/>
              </w:rPr>
            </w:pPr>
            <w:r>
              <w:rPr>
                <w:rFonts w:ascii="Times New Roman" w:hAnsi="Times New Roman" w:cs="Times New Roman"/>
                <w:b/>
                <w:lang w:val="uk-UA"/>
              </w:rPr>
              <w:t>4</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shd w:val="clear" w:color="auto" w:fill="FFFFFF"/>
              <w:jc w:val="both"/>
              <w:rPr>
                <w:i/>
                <w:iCs/>
                <w:lang w:val="uk-UA"/>
              </w:rPr>
            </w:pPr>
            <w:r w:rsidRPr="00AB5D3D">
              <w:rPr>
                <w:i/>
                <w:iCs/>
                <w:lang w:val="uk-UA"/>
              </w:rPr>
              <w:t xml:space="preserve">Для платників ПДВ: </w:t>
            </w:r>
          </w:p>
          <w:p w:rsidR="005655D4" w:rsidRPr="00AB5D3D" w:rsidRDefault="005655D4" w:rsidP="005C29A2">
            <w:pPr>
              <w:shd w:val="clear" w:color="auto" w:fill="FFFFFF"/>
              <w:jc w:val="both"/>
              <w:rPr>
                <w:lang w:val="uk-UA"/>
              </w:rPr>
            </w:pPr>
            <w:r w:rsidRPr="00AB5D3D">
              <w:rPr>
                <w:lang w:val="uk-UA"/>
              </w:rPr>
              <w:t>- копія свідоцтва про реєстрацію платника ПДВ (у разі наявності), або</w:t>
            </w:r>
          </w:p>
          <w:p w:rsidR="005655D4" w:rsidRPr="00AB5D3D" w:rsidRDefault="005655D4" w:rsidP="005C29A2">
            <w:pPr>
              <w:shd w:val="clear" w:color="auto" w:fill="FFFFFF"/>
              <w:tabs>
                <w:tab w:val="left" w:pos="1080"/>
              </w:tabs>
              <w:autoSpaceDE w:val="0"/>
              <w:adjustRightInd w:val="0"/>
              <w:ind w:right="22"/>
              <w:jc w:val="both"/>
              <w:rPr>
                <w:lang w:val="uk-UA"/>
              </w:rPr>
            </w:pPr>
            <w:r w:rsidRPr="00AB5D3D">
              <w:rPr>
                <w:lang w:val="uk-UA"/>
              </w:rPr>
              <w:t xml:space="preserve">- копія </w:t>
            </w:r>
            <w:r w:rsidRPr="00AB5D3D">
              <w:rPr>
                <w:sz w:val="23"/>
                <w:szCs w:val="23"/>
                <w:shd w:val="clear" w:color="auto" w:fill="FFFFFF"/>
                <w:lang w:val="uk-UA"/>
              </w:rPr>
              <w:t xml:space="preserve">витягу з Реєстру платників податку на додану вартість </w:t>
            </w:r>
            <w:r w:rsidRPr="00AB5D3D">
              <w:rPr>
                <w:lang w:val="uk-UA"/>
              </w:rPr>
              <w:t>(у разі наявності)</w:t>
            </w:r>
          </w:p>
          <w:p w:rsidR="005655D4" w:rsidRPr="00AB5D3D" w:rsidRDefault="005655D4" w:rsidP="005C29A2">
            <w:pPr>
              <w:shd w:val="clear" w:color="auto" w:fill="FFFFFF"/>
              <w:jc w:val="both"/>
              <w:rPr>
                <w:i/>
                <w:iCs/>
                <w:lang w:val="uk-UA"/>
              </w:rPr>
            </w:pPr>
            <w:r w:rsidRPr="00AB5D3D">
              <w:rPr>
                <w:i/>
                <w:iCs/>
                <w:lang w:val="uk-UA"/>
              </w:rPr>
              <w:t>Для платників єдиного податку:</w:t>
            </w:r>
          </w:p>
          <w:p w:rsidR="005655D4" w:rsidRPr="00AB5D3D" w:rsidRDefault="005655D4" w:rsidP="005C29A2">
            <w:pPr>
              <w:shd w:val="clear" w:color="auto" w:fill="FFFFFF"/>
              <w:jc w:val="both"/>
              <w:rPr>
                <w:lang w:val="uk-UA"/>
              </w:rPr>
            </w:pPr>
            <w:r w:rsidRPr="00AB5D3D">
              <w:rPr>
                <w:lang w:val="uk-UA"/>
              </w:rPr>
              <w:t xml:space="preserve">- копія свідоцтва про сплату єдиного податку (у разі наявності), або </w:t>
            </w:r>
          </w:p>
          <w:p w:rsidR="005655D4" w:rsidRPr="00AB5D3D" w:rsidRDefault="005655D4" w:rsidP="005C29A2">
            <w:pPr>
              <w:tabs>
                <w:tab w:val="left" w:pos="-252"/>
              </w:tabs>
              <w:autoSpaceDE w:val="0"/>
              <w:adjustRightInd w:val="0"/>
              <w:jc w:val="both"/>
              <w:rPr>
                <w:lang w:val="uk-UA"/>
              </w:rPr>
            </w:pPr>
            <w:r w:rsidRPr="00AB5D3D">
              <w:rPr>
                <w:lang w:val="uk-UA"/>
              </w:rPr>
              <w:t xml:space="preserve">- копія </w:t>
            </w:r>
            <w:r w:rsidRPr="00AB5D3D">
              <w:rPr>
                <w:sz w:val="23"/>
                <w:szCs w:val="23"/>
                <w:shd w:val="clear" w:color="auto" w:fill="FFFFFF"/>
                <w:lang w:val="uk-UA"/>
              </w:rPr>
              <w:t xml:space="preserve">витягу з Реєстру платників єдиного податку </w:t>
            </w:r>
            <w:r w:rsidRPr="00AB5D3D">
              <w:rPr>
                <w:lang w:val="uk-UA"/>
              </w:rPr>
              <w:t>(у разі наявності).</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8A627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5</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ind w:left="140" w:right="140"/>
              <w:jc w:val="both"/>
              <w:rPr>
                <w:rFonts w:ascii="Times New Roman" w:hAnsi="Times New Roman"/>
                <w:lang w:val="uk-UA" w:eastAsia="ru-RU"/>
              </w:rPr>
            </w:pPr>
            <w:r w:rsidRPr="00AB5D3D">
              <w:rPr>
                <w:rFonts w:ascii="Times New Roman" w:hAnsi="Times New Roman"/>
                <w:lang w:val="uk-UA" w:eastAsia="ru-RU"/>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E6853"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lastRenderedPageBreak/>
              <w:t>6</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ind w:left="140" w:right="140"/>
              <w:jc w:val="both"/>
              <w:rPr>
                <w:rFonts w:ascii="Times New Roman" w:hAnsi="Times New Roman"/>
                <w:bCs/>
                <w:lang w:val="ru-RU" w:eastAsia="ru-RU"/>
              </w:rPr>
            </w:pPr>
            <w:r w:rsidRPr="00AB5D3D">
              <w:rPr>
                <w:rFonts w:ascii="Times New Roman" w:hAnsi="Times New Roman" w:cs="Times New Roman"/>
                <w:lang w:val="ru-RU"/>
              </w:rPr>
              <w:t>Скановану копію документа (</w:t>
            </w:r>
            <w:r w:rsidRPr="00AB5D3D">
              <w:rPr>
                <w:rFonts w:ascii="Times New Roman" w:hAnsi="Times New Roman" w:cs="Times New Roman"/>
                <w:u w:val="single"/>
                <w:lang w:val="ru-RU"/>
              </w:rPr>
              <w:t>1-5</w:t>
            </w:r>
            <w:r w:rsidRPr="00AB5D3D">
              <w:rPr>
                <w:rFonts w:ascii="Times New Roman" w:hAnsi="Times New Roman" w:cs="Times New Roman"/>
                <w:lang w:val="ru-RU"/>
              </w:rPr>
              <w:t xml:space="preserve"> сторінки та сторінка з відомостями про реєстрацію  місця проживання -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із довідкою про місце реєстрації,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20.11.2012р. № 5492­</w:t>
            </w:r>
            <w:r w:rsidRPr="00AB5D3D">
              <w:rPr>
                <w:rFonts w:ascii="Times New Roman" w:hAnsi="Times New Roman" w:cs="Times New Roman"/>
              </w:rPr>
              <w:t>VI</w:t>
            </w:r>
            <w:r w:rsidRPr="00AB5D3D">
              <w:rPr>
                <w:rFonts w:ascii="Times New Roman" w:hAnsi="Times New Roman" w:cs="Times New Roman"/>
                <w:lang w:val="ru-RU"/>
              </w:rPr>
              <w:t xml:space="preserve"> (зі змінами),</w:t>
            </w:r>
            <w:r w:rsidRPr="00AB5D3D">
              <w:rPr>
                <w:rFonts w:ascii="Times New Roman" w:hAnsi="Times New Roman"/>
                <w:bCs/>
                <w:lang w:val="ru-RU" w:eastAsia="ru-RU"/>
              </w:rPr>
              <w:t xml:space="preserve"> що дає на законних підставах, перебування на території України</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E6853"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7</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B5D3D" w:rsidRDefault="005655D4" w:rsidP="005C29A2">
            <w:pPr>
              <w:ind w:left="140" w:right="140"/>
              <w:jc w:val="both"/>
              <w:rPr>
                <w:rFonts w:ascii="Times New Roman" w:hAnsi="Times New Roman"/>
                <w:bCs/>
                <w:lang w:val="ru-RU" w:eastAsia="ru-RU"/>
              </w:rPr>
            </w:pPr>
            <w:r w:rsidRPr="00AB5D3D">
              <w:rPr>
                <w:rFonts w:ascii="Times New Roman" w:hAnsi="Times New Roman"/>
                <w:bCs/>
                <w:lang w:val="ru-RU" w:eastAsia="ru-RU"/>
              </w:rPr>
              <w:t>Лист-згода в довільній формі за підписом учасника (уповноваженого представника) на обробку, використання, поширення та доступ до персональних даних</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8</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967804" w:rsidRDefault="005655D4" w:rsidP="005C29A2">
            <w:pPr>
              <w:ind w:left="140" w:right="140"/>
              <w:jc w:val="both"/>
              <w:rPr>
                <w:rFonts w:ascii="Times New Roman" w:hAnsi="Times New Roman"/>
                <w:bCs/>
                <w:lang w:val="uk-UA" w:eastAsia="ru-RU"/>
              </w:rPr>
            </w:pPr>
            <w:r w:rsidRPr="002D404C">
              <w:rPr>
                <w:rFonts w:ascii="Times New Roman" w:hAnsi="Times New Roman" w:cs="Times New Roman"/>
                <w:spacing w:val="-2"/>
                <w:lang w:val="uk-UA" w:eastAsia="en-US"/>
              </w:rPr>
              <w:t>Інформація про необхідні технічні, якісні та кількісні характеристики предмета зак</w:t>
            </w:r>
            <w:r>
              <w:rPr>
                <w:rFonts w:ascii="Times New Roman" w:hAnsi="Times New Roman" w:cs="Times New Roman"/>
                <w:spacing w:val="-2"/>
                <w:lang w:val="uk-UA" w:eastAsia="en-US"/>
              </w:rPr>
              <w:t xml:space="preserve">упівлі, а також відповідна </w:t>
            </w:r>
            <w:r w:rsidRPr="002D404C">
              <w:rPr>
                <w:rFonts w:ascii="Times New Roman" w:hAnsi="Times New Roman" w:cs="Times New Roman"/>
                <w:spacing w:val="-2"/>
                <w:lang w:val="uk-UA" w:eastAsia="en-US"/>
              </w:rPr>
              <w:t>технічна специфікація</w:t>
            </w:r>
            <w:r>
              <w:rPr>
                <w:rFonts w:ascii="Times New Roman" w:hAnsi="Times New Roman" w:cs="Times New Roman"/>
                <w:spacing w:val="-2"/>
                <w:lang w:val="uk-UA" w:eastAsia="en-US"/>
              </w:rPr>
              <w:t xml:space="preserve"> (у разі потреби – плани, креслення, малюнки чи опис предмета закупівлі)</w:t>
            </w:r>
            <w:r w:rsidRPr="002D404C">
              <w:rPr>
                <w:rFonts w:ascii="Times New Roman" w:hAnsi="Times New Roman" w:cs="Times New Roman"/>
                <w:spacing w:val="-2"/>
                <w:lang w:val="uk-UA" w:eastAsia="en-US"/>
              </w:rPr>
              <w:t>, згідно</w:t>
            </w:r>
            <w:r w:rsidRPr="002D404C">
              <w:rPr>
                <w:rFonts w:ascii="Times New Roman" w:eastAsia="Calibri" w:hAnsi="Times New Roman" w:cs="Times New Roman"/>
                <w:lang w:val="uk-UA" w:eastAsia="en-US"/>
              </w:rPr>
              <w:t xml:space="preserve"> з переліком визначеним у </w:t>
            </w:r>
            <w:r w:rsidRPr="00042467">
              <w:rPr>
                <w:rFonts w:ascii="Times New Roman" w:eastAsia="Calibri" w:hAnsi="Times New Roman" w:cs="Times New Roman"/>
                <w:b/>
                <w:lang w:val="uk-UA" w:eastAsia="en-US"/>
              </w:rPr>
              <w:t>Додатку  № 1 до  тендерної документації</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9</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A83300" w:rsidRDefault="005655D4" w:rsidP="005C29A2">
            <w:pPr>
              <w:ind w:left="140" w:right="140"/>
              <w:jc w:val="both"/>
              <w:rPr>
                <w:rFonts w:ascii="Times New Roman" w:hAnsi="Times New Roman"/>
                <w:bCs/>
                <w:lang w:val="uk-UA" w:eastAsia="ru-RU"/>
              </w:rPr>
            </w:pPr>
            <w:r w:rsidRPr="00522C24">
              <w:rPr>
                <w:rFonts w:ascii="Times New Roman" w:hAnsi="Times New Roman" w:cs="Times New Roman"/>
                <w:lang w:val="uk-UA"/>
              </w:rPr>
              <w:t>Документи та інформації</w:t>
            </w:r>
            <w:r w:rsidRPr="00522C24">
              <w:rPr>
                <w:rFonts w:ascii="Times New Roman" w:hAnsi="Times New Roman" w:cs="Times New Roman"/>
              </w:rPr>
              <w:t> </w:t>
            </w:r>
            <w:r w:rsidRPr="00522C24">
              <w:rPr>
                <w:rFonts w:ascii="Times New Roman" w:hAnsi="Times New Roman" w:cs="Times New Roman"/>
                <w:lang w:val="uk-UA"/>
              </w:rPr>
              <w:t xml:space="preserve"> для підтвердження відповідності учасника</w:t>
            </w:r>
            <w:r w:rsidRPr="00522C24">
              <w:rPr>
                <w:rFonts w:ascii="Times New Roman" w:hAnsi="Times New Roman" w:cs="Times New Roman"/>
              </w:rPr>
              <w:t> </w:t>
            </w:r>
            <w:r w:rsidRPr="00522C24">
              <w:rPr>
                <w:rFonts w:ascii="Times New Roman" w:hAnsi="Times New Roman" w:cs="Times New Roman"/>
                <w:lang w:val="uk-UA"/>
              </w:rPr>
              <w:t xml:space="preserve"> кваліфікаційним критеріям, визначеним у статті 16 Закону «Про публічні закупівлі»</w:t>
            </w:r>
            <w:r>
              <w:rPr>
                <w:rFonts w:ascii="Times New Roman" w:hAnsi="Times New Roman" w:cs="Times New Roman"/>
                <w:lang w:val="uk-UA"/>
              </w:rPr>
              <w:t xml:space="preserve"> відповідно до </w:t>
            </w:r>
            <w:r w:rsidRPr="00522C24">
              <w:rPr>
                <w:rFonts w:ascii="Times New Roman" w:hAnsi="Times New Roman" w:cs="Times New Roman"/>
                <w:b/>
                <w:lang w:val="uk-UA"/>
              </w:rPr>
              <w:t>Додатку № 3</w:t>
            </w:r>
            <w:r>
              <w:rPr>
                <w:rFonts w:ascii="Times New Roman" w:hAnsi="Times New Roman" w:cs="Times New Roman"/>
                <w:lang w:val="uk-UA"/>
              </w:rPr>
              <w:t xml:space="preserve"> до тендерної документації</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10</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581AD1" w:rsidRDefault="005655D4" w:rsidP="005C29A2">
            <w:pPr>
              <w:ind w:left="140" w:right="140"/>
              <w:jc w:val="both"/>
              <w:rPr>
                <w:rFonts w:ascii="Times New Roman" w:hAnsi="Times New Roman"/>
                <w:bCs/>
                <w:lang w:val="ru-RU" w:eastAsia="ru-RU"/>
              </w:rPr>
            </w:pPr>
            <w:r w:rsidRPr="00581AD1">
              <w:rPr>
                <w:rFonts w:ascii="Times New Roman" w:hAnsi="Times New Roman"/>
                <w:bCs/>
                <w:lang w:val="ru-RU" w:eastAsia="ru-RU"/>
              </w:rPr>
              <w:t>Підписаний та заповнений проект Договору</w:t>
            </w:r>
            <w:r>
              <w:rPr>
                <w:rFonts w:ascii="Times New Roman" w:hAnsi="Times New Roman"/>
                <w:bCs/>
                <w:lang w:val="ru-RU" w:eastAsia="ru-RU"/>
              </w:rPr>
              <w:t xml:space="preserve"> згідно </w:t>
            </w:r>
            <w:r w:rsidRPr="00A81463">
              <w:rPr>
                <w:rFonts w:ascii="Times New Roman" w:hAnsi="Times New Roman"/>
                <w:b/>
                <w:bCs/>
                <w:lang w:val="ru-RU" w:eastAsia="ru-RU"/>
              </w:rPr>
              <w:t>Додатку № 5</w:t>
            </w:r>
            <w:r>
              <w:rPr>
                <w:rFonts w:ascii="Times New Roman" w:hAnsi="Times New Roman"/>
                <w:bCs/>
                <w:lang w:val="ru-RU" w:eastAsia="ru-RU"/>
              </w:rPr>
              <w:t xml:space="preserve"> </w:t>
            </w:r>
            <w:r w:rsidRPr="00A81463">
              <w:rPr>
                <w:rFonts w:ascii="Times New Roman" w:hAnsi="Times New Roman"/>
                <w:b/>
                <w:bCs/>
                <w:lang w:val="ru-RU" w:eastAsia="ru-RU"/>
              </w:rPr>
              <w:t>до тендерної документаці</w:t>
            </w:r>
            <w:r>
              <w:rPr>
                <w:rFonts w:ascii="Times New Roman" w:hAnsi="Times New Roman"/>
                <w:bCs/>
                <w:lang w:val="ru-RU" w:eastAsia="ru-RU"/>
              </w:rPr>
              <w:t>ї</w:t>
            </w:r>
            <w:r w:rsidRPr="00581AD1">
              <w:rPr>
                <w:rFonts w:ascii="Times New Roman" w:hAnsi="Times New Roman"/>
                <w:bCs/>
                <w:lang w:val="ru-RU" w:eastAsia="ru-RU"/>
              </w:rPr>
              <w:t xml:space="preserve">, що означає погодження Учасника із умовами Договору або лист-згода </w:t>
            </w:r>
            <w:r w:rsidRPr="00581AD1">
              <w:rPr>
                <w:rFonts w:ascii="Times New Roman" w:hAnsi="Times New Roman" w:cs="Times New Roman"/>
                <w:lang w:val="ru-RU"/>
              </w:rPr>
              <w:t>в довільній формі за підписом учасника (уповноваженого представника) на погодження з проектом договору</w:t>
            </w:r>
            <w:r w:rsidRPr="00581AD1">
              <w:rPr>
                <w:rFonts w:ascii="Times New Roman" w:hAnsi="Times New Roman" w:cs="Times New Roman"/>
                <w:bCs/>
                <w:lang w:val="ru-RU" w:eastAsia="ru-RU"/>
              </w:rPr>
              <w:t>.</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11</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522C24" w:rsidRDefault="005655D4" w:rsidP="005C29A2">
            <w:pPr>
              <w:suppressAutoHyphens w:val="0"/>
              <w:autoSpaceDE w:val="0"/>
              <w:adjustRightInd w:val="0"/>
              <w:jc w:val="both"/>
              <w:textAlignment w:val="auto"/>
              <w:rPr>
                <w:rFonts w:ascii="Times New Roman" w:eastAsia="Times New Roman" w:hAnsi="Times New Roman"/>
                <w:lang w:val="ru-RU" w:eastAsia="ru-RU"/>
              </w:rPr>
            </w:pPr>
            <w:r>
              <w:rPr>
                <w:rFonts w:ascii="Times New Roman" w:eastAsia="Times New Roman" w:hAnsi="Times New Roman"/>
                <w:lang w:val="ru-RU" w:eastAsia="ru-RU"/>
              </w:rPr>
              <w:t>Цінов</w:t>
            </w:r>
            <w:r w:rsidRPr="00F00EFF">
              <w:rPr>
                <w:rFonts w:ascii="Times New Roman" w:eastAsia="Times New Roman" w:hAnsi="Times New Roman"/>
                <w:lang w:val="ru-RU" w:eastAsia="ru-RU"/>
              </w:rPr>
              <w:t xml:space="preserve">а пропозиція, оформлена відповідно до </w:t>
            </w:r>
            <w:r w:rsidRPr="00F00EFF">
              <w:rPr>
                <w:rFonts w:ascii="Times New Roman" w:eastAsia="Times New Roman" w:hAnsi="Times New Roman"/>
                <w:b/>
                <w:lang w:val="ru-RU" w:eastAsia="ru-RU"/>
              </w:rPr>
              <w:t>Додатку № 6</w:t>
            </w:r>
            <w:r w:rsidRPr="00F00EFF">
              <w:rPr>
                <w:rFonts w:ascii="Times New Roman" w:eastAsia="Times New Roman" w:hAnsi="Times New Roman"/>
                <w:lang w:val="ru-RU" w:eastAsia="ru-RU"/>
              </w:rPr>
              <w:t xml:space="preserve"> до тендерної документації</w:t>
            </w:r>
          </w:p>
        </w:tc>
      </w:tr>
      <w:tr w:rsidR="005655D4" w:rsidRPr="00EF08F3" w:rsidTr="005C29A2">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Default="005655D4" w:rsidP="005C29A2">
            <w:pPr>
              <w:spacing w:before="240"/>
              <w:jc w:val="center"/>
              <w:rPr>
                <w:rFonts w:ascii="Times New Roman" w:hAnsi="Times New Roman" w:cs="Times New Roman"/>
                <w:b/>
                <w:lang w:val="uk-UA"/>
              </w:rPr>
            </w:pPr>
            <w:r>
              <w:rPr>
                <w:rFonts w:ascii="Times New Roman" w:hAnsi="Times New Roman" w:cs="Times New Roman"/>
                <w:b/>
                <w:lang w:val="uk-UA"/>
              </w:rPr>
              <w:t>12</w:t>
            </w:r>
          </w:p>
        </w:tc>
        <w:tc>
          <w:tcPr>
            <w:tcW w:w="8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522C24" w:rsidRDefault="005655D4" w:rsidP="005C29A2">
            <w:pPr>
              <w:suppressAutoHyphens w:val="0"/>
              <w:autoSpaceDE w:val="0"/>
              <w:adjustRightInd w:val="0"/>
              <w:jc w:val="both"/>
              <w:textAlignment w:val="auto"/>
              <w:rPr>
                <w:rFonts w:ascii="Times New Roman" w:eastAsia="Times New Roman" w:hAnsi="Times New Roman"/>
                <w:lang w:val="uk-UA" w:eastAsia="ru-RU"/>
              </w:rPr>
            </w:pPr>
            <w:r>
              <w:rPr>
                <w:rFonts w:ascii="Times New Roman" w:eastAsia="Times New Roman" w:hAnsi="Times New Roman"/>
                <w:lang w:val="uk-UA" w:eastAsia="ru-RU"/>
              </w:rPr>
              <w:t>У разі якщо тендерна пропозиція подається об’єднанням учасників – підтверджуючий документ про створення об’єднання учасників, як це передбачено п. 1 Розділу ІІІ тендерної документації</w:t>
            </w:r>
          </w:p>
        </w:tc>
      </w:tr>
      <w:tr w:rsidR="005655D4" w:rsidRPr="00EF08F3" w:rsidTr="005C29A2">
        <w:trPr>
          <w:trHeight w:val="580"/>
        </w:trPr>
        <w:tc>
          <w:tcPr>
            <w:tcW w:w="96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55D4" w:rsidRPr="006C3733" w:rsidRDefault="005655D4" w:rsidP="005C29A2">
            <w:pPr>
              <w:suppressAutoHyphens w:val="0"/>
              <w:autoSpaceDE w:val="0"/>
              <w:adjustRightInd w:val="0"/>
              <w:jc w:val="both"/>
              <w:textAlignment w:val="auto"/>
              <w:rPr>
                <w:rFonts w:ascii="Times New Roman" w:hAnsi="Times New Roman" w:cs="Times New Roman"/>
                <w:lang w:val="ru-RU"/>
              </w:rPr>
            </w:pPr>
            <w:r w:rsidRPr="00A050DD">
              <w:rPr>
                <w:rFonts w:ascii="Times New Roman" w:hAnsi="Times New Roman" w:cs="Times New Roman"/>
                <w:bCs/>
                <w:lang w:val="uk-UA"/>
              </w:rPr>
              <w:t xml:space="preserve">Якщо один із вищезазначених документів не передбачений (необов’язковий), учасник повинен надати довідку у довільній формі з </w:t>
            </w:r>
            <w:r w:rsidRPr="006C3733">
              <w:rPr>
                <w:rFonts w:ascii="Times New Roman" w:hAnsi="Times New Roman" w:cs="Times New Roman"/>
                <w:bCs/>
                <w:lang w:val="ru-RU"/>
              </w:rPr>
              <w:t>викладенням обставин, що обґрунтовують відсутність у нього такого документа.</w:t>
            </w:r>
          </w:p>
        </w:tc>
      </w:tr>
    </w:tbl>
    <w:p w:rsidR="005655D4" w:rsidRPr="00C27192" w:rsidRDefault="005655D4" w:rsidP="005655D4">
      <w:pPr>
        <w:jc w:val="right"/>
        <w:rPr>
          <w:rFonts w:ascii="Times New Roman" w:hAnsi="Times New Roman" w:cs="Times New Roman"/>
          <w:b/>
          <w:bCs/>
          <w:lang w:val="ru-RU"/>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5655D4" w:rsidRDefault="005655D4" w:rsidP="005655D4">
      <w:pPr>
        <w:jc w:val="right"/>
        <w:rPr>
          <w:rFonts w:ascii="Times New Roman" w:hAnsi="Times New Roman" w:cs="Times New Roman"/>
          <w:b/>
          <w:bCs/>
          <w:lang w:val="uk-UA"/>
        </w:rPr>
      </w:pPr>
    </w:p>
    <w:p w:rsidR="00C93B5C" w:rsidRPr="005655D4" w:rsidRDefault="00C93B5C">
      <w:pPr>
        <w:rPr>
          <w:lang w:val="uk-UA"/>
        </w:rPr>
      </w:pPr>
    </w:p>
    <w:sectPr w:rsidR="00C93B5C" w:rsidRPr="005655D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3034"/>
    <w:multiLevelType w:val="multilevel"/>
    <w:tmpl w:val="5C84B4CE"/>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D4"/>
    <w:rsid w:val="005655D4"/>
    <w:rsid w:val="008D6E6B"/>
    <w:rsid w:val="00C93B5C"/>
    <w:rsid w:val="00EF08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D397"/>
  <w15:chartTrackingRefBased/>
  <w15:docId w15:val="{47C986C2-9AC4-4592-86DF-5B6EF25B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D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4"/>
    <w:qFormat/>
    <w:rsid w:val="005655D4"/>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locked/>
    <w:rsid w:val="005655D4"/>
    <w:rPr>
      <w:lang w:val="ru-RU"/>
    </w:rPr>
  </w:style>
  <w:style w:type="character" w:customStyle="1" w:styleId="NoSpacingChar">
    <w:name w:val="No Spacing Char"/>
    <w:link w:val="1"/>
    <w:locked/>
    <w:rsid w:val="005655D4"/>
  </w:style>
  <w:style w:type="paragraph" w:customStyle="1" w:styleId="1">
    <w:name w:val="Без интервала1"/>
    <w:link w:val="NoSpacingChar"/>
    <w:qFormat/>
    <w:rsid w:val="00565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3542</Words>
  <Characters>2020</Characters>
  <Application>Microsoft Office Word</Application>
  <DocSecurity>0</DocSecurity>
  <Lines>16</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2023-05-29T07:28:00Z</dcterms:created>
  <dcterms:modified xsi:type="dcterms:W3CDTF">2023-05-30T06:01:00Z</dcterms:modified>
</cp:coreProperties>
</file>