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51" w:rsidRDefault="00705D51" w:rsidP="00705D51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162F5F">
        <w:rPr>
          <w:rFonts w:ascii="Times New Roman" w:hAnsi="Times New Roman" w:cs="Times New Roman"/>
          <w:b/>
          <w:bCs/>
          <w:lang w:val="uk-UA"/>
        </w:rPr>
        <w:t>Додаток № 1 до тендерної документації</w:t>
      </w:r>
    </w:p>
    <w:p w:rsidR="00705D51" w:rsidRPr="00451E1F" w:rsidRDefault="00705D51" w:rsidP="00705D51">
      <w:pPr>
        <w:ind w:left="5660"/>
        <w:jc w:val="right"/>
        <w:rPr>
          <w:rFonts w:ascii="Times New Roman" w:eastAsia="Times New Roman" w:hAnsi="Times New Roman" w:cs="Times New Roman"/>
          <w:b/>
          <w:lang w:val="ru-RU"/>
        </w:rPr>
      </w:pPr>
    </w:p>
    <w:p w:rsidR="00705D51" w:rsidRPr="008F40A9" w:rsidRDefault="00705D51" w:rsidP="00705D51">
      <w:pPr>
        <w:spacing w:before="240"/>
        <w:jc w:val="center"/>
        <w:rPr>
          <w:rFonts w:ascii="Times New Roman" w:eastAsia="Times New Roman" w:hAnsi="Times New Roman" w:cs="Times New Roman"/>
          <w:b/>
          <w:caps/>
          <w:highlight w:val="white"/>
          <w:lang w:val="ru-RU"/>
        </w:rPr>
      </w:pPr>
      <w:r w:rsidRPr="008F40A9">
        <w:rPr>
          <w:rFonts w:ascii="Times New Roman" w:eastAsia="Times New Roman" w:hAnsi="Times New Roman" w:cs="Times New Roman"/>
          <w:b/>
          <w:caps/>
          <w:highlight w:val="white"/>
          <w:lang w:val="ru-RU"/>
        </w:rPr>
        <w:t xml:space="preserve">Інформація про необхідні технічні, якісні та кількісні характеристики предмета закупівлі — </w:t>
      </w:r>
    </w:p>
    <w:p w:rsidR="00705D51" w:rsidRPr="008F40A9" w:rsidRDefault="00705D51" w:rsidP="00705D51">
      <w:pPr>
        <w:spacing w:before="240"/>
        <w:jc w:val="center"/>
        <w:rPr>
          <w:rFonts w:ascii="Times New Roman" w:eastAsia="Times New Roman" w:hAnsi="Times New Roman" w:cs="Times New Roman"/>
          <w:b/>
          <w:caps/>
          <w:lang w:val="ru-RU"/>
        </w:rPr>
      </w:pPr>
      <w:r w:rsidRPr="008F40A9">
        <w:rPr>
          <w:rFonts w:ascii="Times New Roman" w:eastAsia="Times New Roman" w:hAnsi="Times New Roman" w:cs="Times New Roman"/>
          <w:b/>
          <w:caps/>
          <w:highlight w:val="white"/>
          <w:lang w:val="ru-RU"/>
        </w:rPr>
        <w:t>технічні вимоги до предмета закупівлі</w:t>
      </w:r>
    </w:p>
    <w:p w:rsidR="00705D51" w:rsidRPr="008F40A9" w:rsidRDefault="00705D51" w:rsidP="00705D51">
      <w:pPr>
        <w:spacing w:before="240"/>
        <w:jc w:val="center"/>
        <w:rPr>
          <w:rFonts w:ascii="Times New Roman" w:eastAsia="Times New Roman" w:hAnsi="Times New Roman" w:cs="Times New Roman"/>
          <w:b/>
          <w:sz w:val="4"/>
          <w:szCs w:val="4"/>
          <w:lang w:val="ru-RU"/>
        </w:rPr>
      </w:pPr>
    </w:p>
    <w:p w:rsidR="00705D51" w:rsidRPr="00D753F3" w:rsidRDefault="00705D51" w:rsidP="00705D51">
      <w:pPr>
        <w:ind w:firstLine="72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753F3">
        <w:rPr>
          <w:rFonts w:ascii="Times New Roman" w:eastAsia="Times New Roman" w:hAnsi="Times New Roman" w:cs="Times New Roman"/>
          <w:b/>
          <w:highlight w:val="white"/>
          <w:lang w:val="ru-RU"/>
        </w:rPr>
        <w:t>ТЕХНІЧНА СПЕЦИФІКАЦІЯ</w:t>
      </w:r>
    </w:p>
    <w:p w:rsidR="00705D51" w:rsidRDefault="00705D51" w:rsidP="00705D51">
      <w:pPr>
        <w:ind w:firstLine="720"/>
        <w:jc w:val="center"/>
        <w:rPr>
          <w:rFonts w:ascii="Times New Roman" w:eastAsia="Times New Roman" w:hAnsi="Times New Roman" w:cs="Times New Roman"/>
          <w:b/>
          <w:highlight w:val="white"/>
          <w:lang w:val="ru-RU"/>
        </w:rPr>
      </w:pPr>
      <w:r w:rsidRPr="00687F38">
        <w:rPr>
          <w:rFonts w:ascii="Times New Roman" w:hAnsi="Times New Roman" w:cs="Times New Roman"/>
          <w:b/>
          <w:bCs/>
          <w:lang w:val="uk-UA"/>
        </w:rPr>
        <w:t>Риба, рибне філе та інше м’ясо риби морожені, код ДК 021:2015 - 15220000-6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687F38">
        <w:rPr>
          <w:rFonts w:ascii="Times New Roman" w:hAnsi="Times New Roman" w:cs="Times New Roman"/>
          <w:b/>
          <w:bCs/>
          <w:i/>
          <w:lang w:val="ru-RU"/>
        </w:rPr>
        <w:t>(</w:t>
      </w:r>
      <w:r w:rsidRPr="00687F38">
        <w:rPr>
          <w:rFonts w:ascii="Times New Roman" w:hAnsi="Times New Roman" w:cs="Times New Roman"/>
          <w:b/>
          <w:bCs/>
          <w:lang w:val="ru-RU"/>
        </w:rPr>
        <w:t>морожена риба, код ДК 021:2015 - 15221000-3</w:t>
      </w:r>
      <w:r w:rsidRPr="00687F38">
        <w:rPr>
          <w:b/>
          <w:bCs/>
          <w:lang w:val="ru-RU"/>
        </w:rPr>
        <w:t xml:space="preserve"> </w:t>
      </w:r>
      <w:r w:rsidRPr="00687F38">
        <w:rPr>
          <w:rFonts w:ascii="Times New Roman" w:hAnsi="Times New Roman" w:cs="Times New Roman"/>
          <w:b/>
          <w:bCs/>
          <w:lang w:val="ru-RU"/>
        </w:rPr>
        <w:t>(</w:t>
      </w:r>
      <w:r w:rsidRPr="00687F38">
        <w:rPr>
          <w:rFonts w:ascii="Times New Roman" w:eastAsia="Times New Roman" w:hAnsi="Times New Roman" w:cs="Times New Roman"/>
          <w:b/>
          <w:lang w:val="ru-RU"/>
        </w:rPr>
        <w:t>Риба Мінтай свіжоморожений, потрошений без голови (тушка))</w:t>
      </w:r>
      <w:r>
        <w:rPr>
          <w:rFonts w:ascii="Times New Roman" w:eastAsia="Times New Roman" w:hAnsi="Times New Roman" w:cs="Times New Roman"/>
          <w:b/>
          <w:highlight w:val="white"/>
          <w:lang w:val="ru-RU"/>
        </w:rPr>
        <w:t xml:space="preserve">                                                                                                                    </w:t>
      </w:r>
    </w:p>
    <w:p w:rsidR="00705D51" w:rsidRPr="00D753F3" w:rsidRDefault="00705D51" w:rsidP="00705D51">
      <w:pPr>
        <w:ind w:firstLine="720"/>
        <w:jc w:val="center"/>
        <w:rPr>
          <w:rFonts w:ascii="Times New Roman" w:eastAsia="Times New Roman" w:hAnsi="Times New Roman" w:cs="Times New Roman"/>
          <w:b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highlight w:val="white"/>
          <w:lang w:val="ru-RU"/>
        </w:rPr>
        <w:t xml:space="preserve">                                                                                                                      </w:t>
      </w:r>
      <w:r w:rsidRPr="00F25979">
        <w:rPr>
          <w:rFonts w:ascii="Times New Roman" w:eastAsia="Times New Roman" w:hAnsi="Times New Roman" w:cs="Times New Roman"/>
          <w:b/>
          <w:lang w:val="ru-RU"/>
        </w:rPr>
        <w:t>Таблиц</w:t>
      </w:r>
      <w:r>
        <w:rPr>
          <w:rFonts w:ascii="Times New Roman" w:eastAsia="Times New Roman" w:hAnsi="Times New Roman" w:cs="Times New Roman"/>
          <w:b/>
          <w:lang w:val="ru-RU"/>
        </w:rPr>
        <w:t>я</w:t>
      </w:r>
      <w:r w:rsidRPr="00F25979">
        <w:rPr>
          <w:rFonts w:ascii="Times New Roman" w:eastAsia="Times New Roman" w:hAnsi="Times New Roman" w:cs="Times New Roman"/>
          <w:b/>
          <w:lang w:val="ru-RU"/>
        </w:rPr>
        <w:t xml:space="preserve">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4820"/>
        <w:gridCol w:w="992"/>
        <w:gridCol w:w="992"/>
      </w:tblGrid>
      <w:tr w:rsidR="00705D51" w:rsidRPr="00A9595B" w:rsidTr="005C29A2">
        <w:trPr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51" w:rsidRPr="00784109" w:rsidRDefault="00705D51" w:rsidP="005C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109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51" w:rsidRPr="00784109" w:rsidRDefault="00705D51" w:rsidP="005C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109">
              <w:rPr>
                <w:rFonts w:ascii="Times New Roman" w:hAnsi="Times New Roman" w:cs="Times New Roman"/>
                <w:b/>
              </w:rPr>
              <w:t>Найменування товару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1" w:rsidRPr="00784109" w:rsidRDefault="00705D51" w:rsidP="005C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5D51" w:rsidRPr="00784109" w:rsidRDefault="00705D51" w:rsidP="005C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109">
              <w:rPr>
                <w:rFonts w:ascii="Times New Roman" w:hAnsi="Times New Roman" w:cs="Times New Roman"/>
                <w:b/>
              </w:rPr>
              <w:t>Якісні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51" w:rsidRPr="00784109" w:rsidRDefault="00705D51" w:rsidP="005C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109">
              <w:rPr>
                <w:rFonts w:ascii="Times New Roman" w:hAnsi="Times New Roman" w:cs="Times New Roman"/>
                <w:b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51" w:rsidRPr="00784109" w:rsidRDefault="00705D51" w:rsidP="005C29A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84109">
              <w:rPr>
                <w:rFonts w:ascii="Times New Roman" w:hAnsi="Times New Roman" w:cs="Times New Roman"/>
                <w:b/>
              </w:rPr>
              <w:t>Кіль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705D51" w:rsidRPr="00784109" w:rsidRDefault="00705D51" w:rsidP="005C29A2">
            <w:pPr>
              <w:rPr>
                <w:rFonts w:ascii="Times New Roman" w:hAnsi="Times New Roman" w:cs="Times New Roman"/>
                <w:b/>
              </w:rPr>
            </w:pPr>
            <w:r w:rsidRPr="00784109">
              <w:rPr>
                <w:rFonts w:ascii="Times New Roman" w:hAnsi="Times New Roman" w:cs="Times New Roman"/>
                <w:b/>
              </w:rPr>
              <w:t>кість</w:t>
            </w:r>
          </w:p>
        </w:tc>
      </w:tr>
      <w:tr w:rsidR="00705D51" w:rsidRPr="00A9595B" w:rsidTr="005C2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1" w:rsidRPr="00C539E6" w:rsidRDefault="00705D51" w:rsidP="005C29A2">
            <w:pPr>
              <w:ind w:left="75"/>
              <w:jc w:val="center"/>
            </w:pPr>
            <w:r w:rsidRPr="00C539E6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1" w:rsidRPr="008A2FEB" w:rsidRDefault="00705D51" w:rsidP="005C29A2">
            <w:pPr>
              <w:ind w:left="75"/>
              <w:rPr>
                <w:rFonts w:ascii="Times New Roman" w:hAnsi="Times New Roman" w:cs="Times New Roman"/>
                <w:lang w:val="ru-RU"/>
              </w:rPr>
            </w:pPr>
            <w:r w:rsidRPr="00426A36">
              <w:rPr>
                <w:rFonts w:ascii="Times New Roman" w:hAnsi="Times New Roman" w:cs="Times New Roman"/>
                <w:b/>
                <w:i/>
                <w:lang w:val="uk-UA"/>
              </w:rPr>
              <w:t>Риба Мінтай свіжоморожений, потрошений без голови (тушка)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A2FEB">
              <w:rPr>
                <w:rStyle w:val="1"/>
                <w:lang w:val="ru-RU"/>
              </w:rPr>
              <w:t>ДК 021:2015: 15220000-6 Риба, рибне</w:t>
            </w:r>
            <w:r w:rsidRPr="008A2FEB">
              <w:rPr>
                <w:rStyle w:val="1"/>
                <w:b/>
                <w:lang w:val="ru-RU"/>
              </w:rPr>
              <w:t xml:space="preserve"> </w:t>
            </w:r>
            <w:r w:rsidRPr="008A2FEB">
              <w:rPr>
                <w:rStyle w:val="1"/>
                <w:lang w:val="ru-RU"/>
              </w:rPr>
              <w:t>філе</w:t>
            </w:r>
            <w:r w:rsidRPr="008A2FEB">
              <w:rPr>
                <w:rStyle w:val="1"/>
                <w:b/>
                <w:lang w:val="ru-RU"/>
              </w:rPr>
              <w:t xml:space="preserve"> </w:t>
            </w:r>
            <w:r w:rsidRPr="008A2FEB">
              <w:rPr>
                <w:rStyle w:val="1"/>
                <w:lang w:val="ru-RU"/>
              </w:rPr>
              <w:t>та</w:t>
            </w:r>
            <w:r w:rsidRPr="008A2FEB">
              <w:rPr>
                <w:rStyle w:val="1"/>
                <w:b/>
                <w:lang w:val="ru-RU"/>
              </w:rPr>
              <w:t xml:space="preserve"> </w:t>
            </w:r>
            <w:r w:rsidRPr="008A2FEB">
              <w:rPr>
                <w:rStyle w:val="1"/>
                <w:lang w:val="ru-RU"/>
              </w:rPr>
              <w:t>інше</w:t>
            </w:r>
            <w:r w:rsidRPr="008A2FEB">
              <w:rPr>
                <w:rStyle w:val="1"/>
                <w:b/>
                <w:lang w:val="ru-RU"/>
              </w:rPr>
              <w:t xml:space="preserve"> </w:t>
            </w:r>
            <w:r w:rsidRPr="008A2FEB">
              <w:rPr>
                <w:rStyle w:val="1"/>
                <w:lang w:val="ru-RU"/>
              </w:rPr>
              <w:t>м’ясо</w:t>
            </w:r>
            <w:r w:rsidRPr="008A2FEB">
              <w:rPr>
                <w:rStyle w:val="1"/>
                <w:b/>
                <w:lang w:val="ru-RU"/>
              </w:rPr>
              <w:t xml:space="preserve"> </w:t>
            </w:r>
            <w:r w:rsidRPr="008A2FEB">
              <w:rPr>
                <w:rStyle w:val="1"/>
                <w:lang w:val="ru-RU"/>
              </w:rPr>
              <w:t>риби</w:t>
            </w:r>
            <w:r w:rsidRPr="008A2FEB">
              <w:rPr>
                <w:rStyle w:val="1"/>
                <w:b/>
                <w:lang w:val="ru-RU"/>
              </w:rPr>
              <w:t xml:space="preserve"> </w:t>
            </w:r>
            <w:r w:rsidRPr="008A2FEB">
              <w:rPr>
                <w:rStyle w:val="1"/>
                <w:lang w:val="ru-RU"/>
              </w:rPr>
              <w:t>мороженої</w:t>
            </w:r>
            <w:r w:rsidRPr="008A2FEB">
              <w:rPr>
                <w:rStyle w:val="1"/>
                <w:b/>
                <w:lang w:val="ru-RU"/>
              </w:rPr>
              <w:t xml:space="preserve"> </w:t>
            </w:r>
            <w:r w:rsidRPr="008A2FEB">
              <w:rPr>
                <w:rStyle w:val="1"/>
                <w:lang w:val="ru-RU"/>
              </w:rPr>
              <w:t>Номенклатурна</w:t>
            </w:r>
            <w:r w:rsidRPr="008A2FEB">
              <w:rPr>
                <w:rStyle w:val="1"/>
                <w:b/>
                <w:lang w:val="ru-RU"/>
              </w:rPr>
              <w:t xml:space="preserve"> </w:t>
            </w:r>
            <w:r w:rsidRPr="008A2FEB">
              <w:rPr>
                <w:rStyle w:val="1"/>
                <w:lang w:val="ru-RU"/>
              </w:rPr>
              <w:t>позиція за ДК 021:2015: 15221000-3 – морожена риба.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1" w:rsidRPr="00C539E6" w:rsidRDefault="00705D51" w:rsidP="005C29A2">
            <w:pPr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val="ru-RU"/>
              </w:rPr>
              <w:t>Свіжом</w:t>
            </w:r>
            <w:r w:rsidRPr="00C539E6">
              <w:rPr>
                <w:rFonts w:ascii="Times New Roman" w:eastAsia="Calibri" w:hAnsi="Times New Roman" w:cs="Times New Roman"/>
                <w:b/>
                <w:bCs/>
                <w:iCs/>
                <w:lang w:val="ru-RU"/>
              </w:rPr>
              <w:t>орожена риба</w:t>
            </w:r>
          </w:p>
          <w:p w:rsidR="00705D51" w:rsidRPr="00C539E6" w:rsidRDefault="00705D51" w:rsidP="005C29A2">
            <w:pPr>
              <w:outlineLvl w:val="0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 w:rsidRPr="00C539E6">
              <w:rPr>
                <w:rFonts w:ascii="Times New Roman" w:eastAsia="Calibri" w:hAnsi="Times New Roman" w:cs="Times New Roman"/>
                <w:b/>
                <w:bCs/>
                <w:iCs/>
                <w:lang w:val="ru-RU"/>
              </w:rPr>
              <w:t>Різновид - мінтай</w:t>
            </w:r>
          </w:p>
          <w:p w:rsidR="00705D51" w:rsidRPr="00C539E6" w:rsidRDefault="00705D51" w:rsidP="005C29A2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539E6">
              <w:rPr>
                <w:rFonts w:ascii="Times New Roman" w:eastAsia="Calibri" w:hAnsi="Times New Roman" w:cs="Times New Roman"/>
                <w:b/>
                <w:bCs/>
                <w:iCs/>
                <w:lang w:val="ru-RU"/>
              </w:rPr>
              <w:t>Зовнішній вигляд</w:t>
            </w:r>
            <w:r w:rsidRPr="00C539E6">
              <w:rPr>
                <w:rFonts w:ascii="Times New Roman" w:eastAsia="Calibri" w:hAnsi="Times New Roman" w:cs="Times New Roman"/>
                <w:lang w:val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lang w:val="ru-RU" w:eastAsia="en-US"/>
              </w:rPr>
              <w:t xml:space="preserve"> </w:t>
            </w:r>
            <w:r w:rsidRPr="009E4789">
              <w:rPr>
                <w:rFonts w:ascii="Times New Roman" w:hAnsi="Times New Roman" w:cs="Times New Roman"/>
                <w:lang w:val="ru-RU"/>
              </w:rPr>
              <w:t xml:space="preserve">довжина рибини не менше 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9E4789">
              <w:rPr>
                <w:rFonts w:ascii="Times New Roman" w:hAnsi="Times New Roman" w:cs="Times New Roman"/>
                <w:lang w:val="ru-RU"/>
              </w:rPr>
              <w:t xml:space="preserve"> см</w:t>
            </w:r>
            <w:r w:rsidRPr="00C539E6">
              <w:rPr>
                <w:rFonts w:ascii="Times New Roman" w:eastAsia="Calibri" w:hAnsi="Times New Roman" w:cs="Times New Roman"/>
                <w:lang w:val="ru-RU"/>
              </w:rPr>
              <w:t xml:space="preserve"> великих та середніх розмірів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(</w:t>
            </w:r>
            <w:r w:rsidRPr="00C539E6">
              <w:rPr>
                <w:rFonts w:ascii="Times New Roman" w:eastAsia="Calibri" w:hAnsi="Times New Roman" w:cs="Times New Roman"/>
                <w:lang w:val="ru-RU"/>
              </w:rPr>
              <w:t xml:space="preserve">розмірний ряд - не менше 22 см, </w:t>
            </w:r>
            <w:r w:rsidRPr="00C539E6">
              <w:rPr>
                <w:rFonts w:ascii="Times New Roman" w:eastAsia="SimSun" w:hAnsi="Times New Roman" w:cs="Times New Roman"/>
                <w:bCs/>
                <w:iCs/>
                <w:kern w:val="1"/>
                <w:lang w:val="ru-RU" w:eastAsia="hi-IN"/>
              </w:rPr>
              <w:t xml:space="preserve">маса тушки </w:t>
            </w:r>
            <w:r w:rsidR="00176A5D">
              <w:rPr>
                <w:rFonts w:ascii="Times New Roman" w:eastAsia="SimSun" w:hAnsi="Times New Roman" w:cs="Times New Roman"/>
                <w:bCs/>
                <w:iCs/>
                <w:kern w:val="1"/>
                <w:lang w:val="ru-RU" w:eastAsia="hi-IN"/>
              </w:rPr>
              <w:t>–</w:t>
            </w:r>
            <w:r w:rsidRPr="00C539E6">
              <w:rPr>
                <w:rFonts w:ascii="Times New Roman" w:eastAsia="SimSun" w:hAnsi="Times New Roman" w:cs="Times New Roman"/>
                <w:bCs/>
                <w:iCs/>
                <w:kern w:val="1"/>
                <w:lang w:val="ru-RU" w:eastAsia="hi-IN"/>
              </w:rPr>
              <w:t xml:space="preserve"> 300</w:t>
            </w:r>
            <w:r w:rsidR="00176A5D" w:rsidRPr="00176A5D">
              <w:rPr>
                <w:rFonts w:ascii="Times New Roman" w:eastAsia="SimSun" w:hAnsi="Times New Roman" w:cs="Times New Roman"/>
                <w:bCs/>
                <w:iCs/>
                <w:kern w:val="1"/>
                <w:lang w:val="ru-RU" w:eastAsia="hi-IN"/>
              </w:rPr>
              <w:t xml:space="preserve"> </w:t>
            </w:r>
            <w:bookmarkStart w:id="0" w:name="_GoBack"/>
            <w:bookmarkEnd w:id="0"/>
            <w:r w:rsidRPr="00C539E6">
              <w:rPr>
                <w:rFonts w:ascii="Times New Roman" w:eastAsia="SimSun" w:hAnsi="Times New Roman" w:cs="Times New Roman"/>
                <w:bCs/>
                <w:iCs/>
                <w:kern w:val="1"/>
                <w:lang w:val="ru-RU" w:eastAsia="hi-IN"/>
              </w:rPr>
              <w:t>- 500 гр.</w:t>
            </w:r>
            <w:r>
              <w:rPr>
                <w:rFonts w:ascii="Times New Roman" w:eastAsia="SimSun" w:hAnsi="Times New Roman" w:cs="Times New Roman"/>
                <w:bCs/>
                <w:iCs/>
                <w:kern w:val="1"/>
                <w:lang w:val="ru-RU" w:eastAsia="hi-IN"/>
              </w:rPr>
              <w:t>)</w:t>
            </w:r>
            <w:r w:rsidRPr="00C539E6">
              <w:rPr>
                <w:rFonts w:ascii="Times New Roman" w:eastAsia="Calibri" w:hAnsi="Times New Roman" w:cs="Times New Roman"/>
                <w:lang w:val="ru-RU"/>
              </w:rPr>
              <w:t>, обезголовлена, патрана, поверхня риби чиста, без пошкоджень.</w:t>
            </w:r>
          </w:p>
          <w:p w:rsidR="00705D51" w:rsidRPr="00C539E6" w:rsidRDefault="00705D51" w:rsidP="005C29A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539E6">
              <w:rPr>
                <w:rFonts w:ascii="Times New Roman" w:eastAsia="Calibri" w:hAnsi="Times New Roman" w:cs="Times New Roman"/>
                <w:b/>
                <w:i/>
                <w:lang w:val="ru-RU"/>
              </w:rPr>
              <w:t>Не допускається</w:t>
            </w:r>
            <w:r w:rsidRPr="00C539E6">
              <w:rPr>
                <w:rFonts w:ascii="Times New Roman" w:eastAsia="Calibri" w:hAnsi="Times New Roman" w:cs="Times New Roman"/>
                <w:lang w:val="ru-RU"/>
              </w:rPr>
              <w:t xml:space="preserve"> -  наявність риби дрібних розмірів; сторонніх домішок, білих та/чи жовтих плям на поверхні.</w:t>
            </w:r>
          </w:p>
          <w:p w:rsidR="00705D51" w:rsidRPr="00C539E6" w:rsidRDefault="00705D51" w:rsidP="005C29A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539E6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/>
              </w:rPr>
              <w:t xml:space="preserve">Колір – </w:t>
            </w:r>
            <w:r w:rsidRPr="00C539E6">
              <w:rPr>
                <w:rFonts w:ascii="Times New Roman" w:eastAsia="Calibri" w:hAnsi="Times New Roman" w:cs="Times New Roman"/>
                <w:lang w:val="ru-RU"/>
              </w:rPr>
              <w:t xml:space="preserve">властивий відповідному виду риби, без пожовтіння м’яса риби під шкірою. </w:t>
            </w:r>
          </w:p>
          <w:p w:rsidR="00705D51" w:rsidRPr="00C539E6" w:rsidRDefault="00705D51" w:rsidP="005C29A2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/>
              </w:rPr>
            </w:pPr>
            <w:r w:rsidRPr="00C539E6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/>
              </w:rPr>
              <w:t>Запах –</w:t>
            </w:r>
            <w:r w:rsidRPr="00C539E6">
              <w:rPr>
                <w:rFonts w:ascii="Times New Roman" w:eastAsia="Calibri" w:hAnsi="Times New Roman" w:cs="Times New Roman"/>
                <w:lang w:val="ru-RU"/>
              </w:rPr>
              <w:t xml:space="preserve"> відповідає мороженій рибі, без стороннього запаху</w:t>
            </w:r>
            <w:r w:rsidRPr="00C539E6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/>
              </w:rPr>
              <w:t>.</w:t>
            </w:r>
          </w:p>
          <w:p w:rsidR="00705D51" w:rsidRPr="00C539E6" w:rsidRDefault="00705D51" w:rsidP="005C29A2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/>
              </w:rPr>
            </w:pPr>
            <w:r w:rsidRPr="00C539E6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/>
              </w:rPr>
              <w:t xml:space="preserve">Не допускається - </w:t>
            </w:r>
            <w:r w:rsidRPr="00C539E6">
              <w:rPr>
                <w:rFonts w:ascii="Times New Roman" w:eastAsia="Calibri" w:hAnsi="Times New Roman" w:cs="Times New Roman"/>
                <w:lang w:val="ru-RU"/>
              </w:rPr>
              <w:t xml:space="preserve"> стійкий неприємний запах або смак, що є ознакою псування, окислення продукту.</w:t>
            </w:r>
          </w:p>
          <w:p w:rsidR="00705D51" w:rsidRPr="00C539E6" w:rsidRDefault="00705D51" w:rsidP="005C29A2">
            <w:pPr>
              <w:jc w:val="both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 w:rsidRPr="00C539E6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/>
              </w:rPr>
              <w:t xml:space="preserve">Консистенція – </w:t>
            </w:r>
            <w:r w:rsidRPr="00C539E6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риба морожена з температурою в товщині м’язової тканини мінус 18</w:t>
            </w:r>
            <w:r w:rsidRPr="00EE3265">
              <w:rPr>
                <w:rFonts w:ascii="Times New Roman" w:eastAsia="Calibri" w:hAnsi="Times New Roman" w:cs="Times New Roman"/>
                <w:bCs/>
                <w:iCs/>
                <w:vertAlign w:val="superscript"/>
                <w:lang w:val="ru-RU"/>
              </w:rPr>
              <w:t>о</w:t>
            </w:r>
            <w:r w:rsidRPr="00C539E6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 С і нижче.</w:t>
            </w:r>
          </w:p>
          <w:p w:rsidR="00705D51" w:rsidRPr="00C539E6" w:rsidRDefault="00705D51" w:rsidP="005C29A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539E6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/>
              </w:rPr>
              <w:t xml:space="preserve">Консистенція </w:t>
            </w:r>
            <w:r w:rsidRPr="00C539E6">
              <w:rPr>
                <w:rFonts w:ascii="Times New Roman" w:eastAsia="Calibri" w:hAnsi="Times New Roman" w:cs="Times New Roman"/>
                <w:b/>
                <w:i/>
                <w:lang w:val="ru-RU"/>
              </w:rPr>
              <w:t>після розмороження</w:t>
            </w:r>
            <w:r w:rsidRPr="00C539E6">
              <w:rPr>
                <w:rFonts w:ascii="Times New Roman" w:eastAsia="Calibri" w:hAnsi="Times New Roman" w:cs="Times New Roman"/>
                <w:lang w:val="ru-RU"/>
              </w:rPr>
              <w:t xml:space="preserve"> – туга, властива рибі   відповідного виду</w:t>
            </w:r>
            <w:r w:rsidRPr="00C539E6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/>
              </w:rPr>
              <w:t>.</w:t>
            </w:r>
          </w:p>
          <w:p w:rsidR="00705D51" w:rsidRPr="00C539E6" w:rsidRDefault="00705D51" w:rsidP="005C29A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539E6">
              <w:rPr>
                <w:rFonts w:ascii="Times New Roman" w:eastAsia="Calibri" w:hAnsi="Times New Roman" w:cs="Times New Roman"/>
                <w:b/>
                <w:i/>
                <w:lang w:val="ru-RU"/>
              </w:rPr>
              <w:t>Не допускається -</w:t>
            </w:r>
            <w:r w:rsidRPr="00C539E6">
              <w:rPr>
                <w:rFonts w:ascii="Times New Roman" w:eastAsia="Calibri" w:hAnsi="Times New Roman" w:cs="Times New Roman"/>
                <w:lang w:val="ru-RU"/>
              </w:rPr>
              <w:t xml:space="preserve"> пастоподібна або желеподібна консистенція. </w:t>
            </w:r>
          </w:p>
          <w:p w:rsidR="00705D51" w:rsidRDefault="00705D51" w:rsidP="005C29A2">
            <w:pPr>
              <w:jc w:val="both"/>
              <w:rPr>
                <w:rFonts w:eastAsia="Calibri"/>
                <w:b/>
                <w:i/>
                <w:lang w:val="ru-RU"/>
              </w:rPr>
            </w:pPr>
            <w:r w:rsidRPr="00C539E6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/>
              </w:rPr>
              <w:t xml:space="preserve">Пакування </w:t>
            </w:r>
            <w:r w:rsidRPr="00C539E6">
              <w:rPr>
                <w:rFonts w:ascii="Times New Roman" w:eastAsia="Calibri" w:hAnsi="Times New Roman" w:cs="Times New Roman"/>
                <w:lang w:val="ru-RU"/>
              </w:rPr>
              <w:t xml:space="preserve">– риба </w:t>
            </w:r>
            <w:r w:rsidRPr="009E4789">
              <w:rPr>
                <w:rFonts w:ascii="Times New Roman" w:hAnsi="Times New Roman" w:cs="Times New Roman"/>
                <w:lang w:val="ru-RU"/>
              </w:rPr>
              <w:t>заморожена блоками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539E6">
              <w:rPr>
                <w:rFonts w:ascii="Times New Roman" w:eastAsia="Calibri" w:hAnsi="Times New Roman" w:cs="Times New Roman"/>
                <w:lang w:val="ru-RU"/>
              </w:rPr>
              <w:t xml:space="preserve"> запакована у   ящики з гофрованого картону, з попереднім пакуванням у вкладні мішки з полімерних матеріалів. Тара та пакувальні матеріали мають бути чисті, міцні, сухі, без стороннього запаху та виготовленні з матеріалів, дозволених </w:t>
            </w:r>
            <w:r w:rsidR="00D0601E" w:rsidRPr="00C539E6">
              <w:rPr>
                <w:rFonts w:ascii="Times New Roman" w:eastAsia="SimSun" w:hAnsi="Times New Roman" w:cs="Times New Roman"/>
                <w:bCs/>
                <w:iCs/>
                <w:kern w:val="1"/>
                <w:lang w:val="ru-RU" w:eastAsia="hi-IN"/>
              </w:rPr>
              <w:t>для контакта</w:t>
            </w:r>
            <w:r w:rsidRPr="00C539E6">
              <w:rPr>
                <w:rFonts w:ascii="Times New Roman" w:eastAsia="SimSun" w:hAnsi="Times New Roman" w:cs="Times New Roman"/>
                <w:bCs/>
                <w:iCs/>
                <w:kern w:val="1"/>
                <w:lang w:val="ru-RU" w:eastAsia="hi-IN"/>
              </w:rPr>
              <w:t xml:space="preserve"> з харчовими продуктами</w:t>
            </w:r>
            <w:r w:rsidRPr="00C539E6">
              <w:rPr>
                <w:rFonts w:ascii="Times New Roman" w:eastAsia="Calibri" w:hAnsi="Times New Roman" w:cs="Times New Roman"/>
                <w:lang w:val="ru-RU"/>
              </w:rPr>
              <w:t>. Фасування і пакування повинно забезпечувати цілісність товару, захищати його від пошкоджень та псування під час перевезення (транспортування).</w:t>
            </w:r>
            <w:r w:rsidRPr="009E4789">
              <w:rPr>
                <w:rFonts w:ascii="Times New Roman" w:hAnsi="Times New Roman" w:cs="Times New Roman"/>
                <w:lang w:val="ru-RU"/>
              </w:rPr>
              <w:t xml:space="preserve"> Всі пакувальні матеріали повинні бути дозволені до використання центральним органом виконавчої влади у </w:t>
            </w:r>
            <w:r w:rsidRPr="009E4789">
              <w:rPr>
                <w:rFonts w:ascii="Times New Roman" w:hAnsi="Times New Roman" w:cs="Times New Roman"/>
                <w:lang w:val="ru-RU"/>
              </w:rPr>
              <w:lastRenderedPageBreak/>
              <w:t>сфері охорони здоров’я України та забезпечувати збереження продукції під час транспортування і зберігання.</w:t>
            </w:r>
            <w:r w:rsidRPr="009E4789">
              <w:rPr>
                <w:rFonts w:eastAsia="Calibri"/>
                <w:b/>
                <w:i/>
                <w:lang w:val="ru-RU"/>
              </w:rPr>
              <w:t xml:space="preserve"> </w:t>
            </w:r>
          </w:p>
          <w:p w:rsidR="00705D51" w:rsidRDefault="00705D51" w:rsidP="005C29A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539E6">
              <w:rPr>
                <w:rFonts w:ascii="Times New Roman" w:eastAsia="Calibri" w:hAnsi="Times New Roman" w:cs="Times New Roman"/>
                <w:b/>
                <w:i/>
                <w:lang w:val="ru-RU"/>
              </w:rPr>
              <w:t xml:space="preserve">Транспортування – </w:t>
            </w:r>
            <w:r w:rsidRPr="00C539E6">
              <w:rPr>
                <w:rFonts w:ascii="Times New Roman" w:eastAsia="Calibri" w:hAnsi="Times New Roman" w:cs="Times New Roman"/>
                <w:lang w:val="ru-RU"/>
              </w:rPr>
              <w:t>в чистих транспортних засобах з ізотермічним кузовом, згідно з</w:t>
            </w:r>
          </w:p>
          <w:p w:rsidR="00705D51" w:rsidRPr="00C539E6" w:rsidRDefault="00705D51" w:rsidP="005C29A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539E6">
              <w:rPr>
                <w:rFonts w:ascii="Times New Roman" w:eastAsia="Calibri" w:hAnsi="Times New Roman" w:cs="Times New Roman"/>
                <w:lang w:val="ru-RU"/>
              </w:rPr>
              <w:t>правилами перевезень швидкопсувних вантажів</w:t>
            </w:r>
            <w:r w:rsidRPr="00C539E6">
              <w:rPr>
                <w:rFonts w:ascii="Times New Roman" w:eastAsia="Calibri" w:hAnsi="Times New Roman" w:cs="Times New Roman"/>
                <w:b/>
                <w:i/>
                <w:lang w:val="ru-RU"/>
              </w:rPr>
              <w:t>.</w:t>
            </w:r>
            <w:r w:rsidRPr="00C539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39E6">
              <w:rPr>
                <w:rFonts w:ascii="Times New Roman" w:hAnsi="Times New Roman" w:cs="Times New Roman"/>
                <w:lang w:val="ru-RU"/>
              </w:rPr>
              <w:t xml:space="preserve">На кожній одиниці фасування повинна бути наступна інформація: назва харчового продукту, склад, назва та адреса підприємства-виробника, вага нетто, дата виготовлення, термін придатності та умови зберігання. </w:t>
            </w:r>
          </w:p>
          <w:p w:rsidR="00705D51" w:rsidRPr="00902CA8" w:rsidRDefault="00705D51" w:rsidP="005C29A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02CA8">
              <w:rPr>
                <w:rFonts w:ascii="Times New Roman" w:hAnsi="Times New Roman" w:cs="Times New Roman"/>
                <w:lang w:val="ru-RU"/>
              </w:rPr>
              <w:t>Товар має відповідати діючим в Україні ДСТУ/ГОСТ/ГСТУ/ТУ/міжнародним стандартам.</w:t>
            </w:r>
          </w:p>
          <w:p w:rsidR="00705D51" w:rsidRPr="00C539E6" w:rsidRDefault="00705D51" w:rsidP="005C29A2">
            <w:pPr>
              <w:jc w:val="both"/>
              <w:rPr>
                <w:color w:val="C00000"/>
                <w:lang w:val="ru-RU"/>
              </w:rPr>
            </w:pPr>
            <w:r w:rsidRPr="00C539E6">
              <w:rPr>
                <w:rFonts w:ascii="Times New Roman" w:hAnsi="Times New Roman" w:cs="Times New Roman"/>
                <w:lang w:val="ru-RU"/>
              </w:rPr>
              <w:t>Товар не повинен містити генетично модифіковані організми (ГМО), що обов’язково відображається на етикетці маркуванням «без ГМО».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1" w:rsidRPr="00C539E6" w:rsidRDefault="00705D51" w:rsidP="005C29A2">
            <w:pPr>
              <w:jc w:val="center"/>
            </w:pPr>
            <w:r w:rsidRPr="00C539E6">
              <w:lastRenderedPageBreak/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1" w:rsidRPr="000971B8" w:rsidRDefault="00D0601E" w:rsidP="005C29A2">
            <w:pPr>
              <w:jc w:val="center"/>
              <w:rPr>
                <w:color w:val="FF0000"/>
              </w:rPr>
            </w:pPr>
            <w:r w:rsidRPr="00D0601E">
              <w:rPr>
                <w:color w:val="auto"/>
              </w:rPr>
              <w:t>550</w:t>
            </w:r>
          </w:p>
        </w:tc>
      </w:tr>
    </w:tbl>
    <w:p w:rsidR="00705D51" w:rsidRPr="003740C1" w:rsidRDefault="00705D51" w:rsidP="00705D51">
      <w:pPr>
        <w:widowControl/>
        <w:numPr>
          <w:ilvl w:val="0"/>
          <w:numId w:val="1"/>
        </w:numPr>
        <w:tabs>
          <w:tab w:val="left" w:pos="0"/>
          <w:tab w:val="left" w:pos="142"/>
          <w:tab w:val="left" w:pos="426"/>
        </w:tabs>
        <w:autoSpaceDN/>
        <w:ind w:left="0" w:firstLine="284"/>
        <w:jc w:val="both"/>
        <w:textAlignment w:val="auto"/>
        <w:rPr>
          <w:rFonts w:ascii="Times New Roman" w:hAnsi="Times New Roman" w:cs="Times New Roman"/>
          <w:lang w:val="ru-RU" w:eastAsia="ar-SA"/>
        </w:rPr>
      </w:pPr>
      <w:r w:rsidRPr="00C539E6">
        <w:rPr>
          <w:lang w:val="ru-RU" w:eastAsia="ar-SA"/>
        </w:rPr>
        <w:lastRenderedPageBreak/>
        <w:t xml:space="preserve">Учасник визначає ціну на товар, який він пропонує поставити за </w:t>
      </w:r>
      <w:r>
        <w:rPr>
          <w:lang w:val="ru-RU" w:eastAsia="ar-SA"/>
        </w:rPr>
        <w:t>д</w:t>
      </w:r>
      <w:r w:rsidRPr="00C539E6">
        <w:rPr>
          <w:lang w:val="ru-RU" w:eastAsia="ar-SA"/>
        </w:rPr>
        <w:t xml:space="preserve">оговором, з </w:t>
      </w:r>
      <w:r w:rsidRPr="003740C1">
        <w:rPr>
          <w:rFonts w:ascii="Times New Roman" w:hAnsi="Times New Roman" w:cs="Times New Roman"/>
          <w:lang w:val="ru-RU" w:eastAsia="ar-SA"/>
        </w:rPr>
        <w:t>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705D51" w:rsidRPr="003740C1" w:rsidRDefault="00705D51" w:rsidP="00705D51">
      <w:pPr>
        <w:ind w:firstLine="284"/>
        <w:jc w:val="both"/>
        <w:rPr>
          <w:rFonts w:ascii="Times New Roman" w:hAnsi="Times New Roman" w:cs="Times New Roman"/>
          <w:lang w:val="ru-RU" w:eastAsia="uk-UA"/>
        </w:rPr>
      </w:pPr>
      <w:r w:rsidRPr="003740C1">
        <w:rPr>
          <w:rFonts w:ascii="Times New Roman" w:hAnsi="Times New Roman" w:cs="Times New Roman"/>
          <w:lang w:val="ru-RU"/>
        </w:rPr>
        <w:t xml:space="preserve">2. Товар має постачатися партіями у кількості та асортименті згідно з заявками уповноважених осіб замовника протягом </w:t>
      </w:r>
      <w:r w:rsidRPr="009E4789">
        <w:rPr>
          <w:rFonts w:ascii="Times New Roman" w:hAnsi="Times New Roman" w:cs="Times New Roman"/>
          <w:lang w:val="ru-RU"/>
        </w:rPr>
        <w:t xml:space="preserve">5 (п’яти) днів </w:t>
      </w:r>
      <w:r w:rsidRPr="003740C1">
        <w:rPr>
          <w:rFonts w:ascii="Times New Roman" w:hAnsi="Times New Roman" w:cs="Times New Roman"/>
          <w:lang w:val="ru-RU"/>
        </w:rPr>
        <w:t>з дня отримання Постачальником замовлення. Замовлення надаються телефоном/електронною поштою/месенджерами (за домовленістю сторін) у письмовому вигляді.</w:t>
      </w:r>
    </w:p>
    <w:p w:rsidR="00705D51" w:rsidRPr="003740C1" w:rsidRDefault="00705D51" w:rsidP="00705D51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3740C1">
        <w:rPr>
          <w:rFonts w:ascii="Times New Roman" w:hAnsi="Times New Roman" w:cs="Times New Roman"/>
          <w:lang w:val="ru-RU"/>
        </w:rPr>
        <w:t>3. Кожна партія повинна супроводжуватися документом, який засвідчує якість товару відповідно до специфіки товару.</w:t>
      </w:r>
    </w:p>
    <w:p w:rsidR="00705D51" w:rsidRPr="006F6919" w:rsidRDefault="00705D51" w:rsidP="00705D51">
      <w:pPr>
        <w:ind w:firstLine="284"/>
        <w:jc w:val="both"/>
        <w:rPr>
          <w:lang w:val="ru-RU"/>
        </w:rPr>
      </w:pPr>
      <w:r w:rsidRPr="006F6919">
        <w:rPr>
          <w:rFonts w:ascii="Times New Roman" w:hAnsi="Times New Roman" w:cs="Times New Roman"/>
          <w:color w:val="auto"/>
          <w:lang w:val="ru-RU"/>
        </w:rPr>
        <w:t>4.</w:t>
      </w:r>
      <w:r w:rsidRPr="003174CB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6F6919">
        <w:rPr>
          <w:lang w:val="ru-RU"/>
        </w:rPr>
        <w:t>Термін придатності товару на момент його отримання повинен складати не менше ніж 80% від загального строку придатності до споживання відповідного товару.</w:t>
      </w:r>
    </w:p>
    <w:p w:rsidR="00705D51" w:rsidRPr="009E4789" w:rsidRDefault="00705D51" w:rsidP="00705D5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3740C1">
        <w:rPr>
          <w:rFonts w:ascii="Times New Roman" w:hAnsi="Times New Roman" w:cs="Times New Roman"/>
          <w:lang w:val="ru-RU"/>
        </w:rPr>
        <w:t>5.</w:t>
      </w:r>
      <w:r w:rsidRPr="0041657B">
        <w:rPr>
          <w:rFonts w:ascii="Times New Roman" w:hAnsi="Times New Roman" w:cs="Times New Roman"/>
          <w:bCs/>
          <w:lang w:val="ru-RU"/>
        </w:rPr>
        <w:t xml:space="preserve"> </w:t>
      </w:r>
      <w:r w:rsidRPr="009E4789">
        <w:rPr>
          <w:rFonts w:ascii="Times New Roman" w:hAnsi="Times New Roman" w:cs="Times New Roman"/>
          <w:bCs/>
          <w:lang w:val="ru-RU"/>
        </w:rPr>
        <w:t>Товар, що постачається повинен мати необхідні сертифікати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705D51" w:rsidRPr="003740C1" w:rsidRDefault="00705D51" w:rsidP="00705D51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</w:t>
      </w:r>
      <w:r w:rsidRPr="003740C1">
        <w:rPr>
          <w:rFonts w:ascii="Times New Roman" w:hAnsi="Times New Roman" w:cs="Times New Roman"/>
          <w:lang w:val="ru-RU"/>
        </w:rPr>
        <w:t xml:space="preserve"> Товар повинен постачатися спеціальним транспортом з дотриманням санітарних вимог, у тому числі щодо сумісності харчових продуктів. Не підлягає прийманню товар, що не має відповідного маркування, належного товарного вигляду, строк придатності якого не зазначено або минув, або зазначено з порушенням вимог нормативних документів, а також </w:t>
      </w:r>
      <w:r>
        <w:rPr>
          <w:rFonts w:ascii="Times New Roman" w:hAnsi="Times New Roman" w:cs="Times New Roman"/>
          <w:lang w:val="ru-RU"/>
        </w:rPr>
        <w:t>т</w:t>
      </w:r>
      <w:r w:rsidRPr="003740C1">
        <w:rPr>
          <w:rFonts w:ascii="Times New Roman" w:hAnsi="Times New Roman" w:cs="Times New Roman"/>
          <w:lang w:val="ru-RU"/>
        </w:rPr>
        <w:t>овар, що надійшов без документів, передбачених законодавством та/або договором, зокрема, тих, що засвідчують якість та безпеку.</w:t>
      </w:r>
    </w:p>
    <w:p w:rsidR="00705D51" w:rsidRDefault="00705D51" w:rsidP="00705D51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</w:t>
      </w:r>
      <w:r w:rsidRPr="003740C1">
        <w:rPr>
          <w:rFonts w:ascii="Times New Roman" w:hAnsi="Times New Roman" w:cs="Times New Roman"/>
          <w:lang w:val="ru-RU"/>
        </w:rPr>
        <w:t xml:space="preserve">. У разі виникнення сумнівів/суперечки щодо якості поставленого </w:t>
      </w:r>
      <w:r>
        <w:rPr>
          <w:rFonts w:ascii="Times New Roman" w:hAnsi="Times New Roman" w:cs="Times New Roman"/>
          <w:lang w:val="ru-RU"/>
        </w:rPr>
        <w:t>т</w:t>
      </w:r>
      <w:r w:rsidRPr="003740C1">
        <w:rPr>
          <w:rFonts w:ascii="Times New Roman" w:hAnsi="Times New Roman" w:cs="Times New Roman"/>
          <w:lang w:val="ru-RU"/>
        </w:rPr>
        <w:t xml:space="preserve">овару проводиться його незалежна експертиза в уповноважених на це установах/організаціях. Замовник має переважне право обрання такої організації. Постачальник не має права не погодитись з вибором експертної установи/організації, якщо не наведе доказів її некомпетентності та або залежності. Оплата вартості експертизи </w:t>
      </w:r>
      <w:r>
        <w:rPr>
          <w:rFonts w:ascii="Times New Roman" w:hAnsi="Times New Roman" w:cs="Times New Roman"/>
          <w:lang w:val="ru-RU"/>
        </w:rPr>
        <w:t>т</w:t>
      </w:r>
      <w:r w:rsidRPr="003740C1">
        <w:rPr>
          <w:rFonts w:ascii="Times New Roman" w:hAnsi="Times New Roman" w:cs="Times New Roman"/>
          <w:lang w:val="ru-RU"/>
        </w:rPr>
        <w:t xml:space="preserve">овару оплачується </w:t>
      </w:r>
      <w:r>
        <w:rPr>
          <w:rFonts w:ascii="Times New Roman" w:hAnsi="Times New Roman" w:cs="Times New Roman"/>
          <w:lang w:val="ru-RU"/>
        </w:rPr>
        <w:t>п</w:t>
      </w:r>
      <w:r w:rsidRPr="003740C1">
        <w:rPr>
          <w:rFonts w:ascii="Times New Roman" w:hAnsi="Times New Roman" w:cs="Times New Roman"/>
          <w:lang w:val="ru-RU"/>
        </w:rPr>
        <w:t>остачальником.</w:t>
      </w:r>
    </w:p>
    <w:p w:rsidR="00705D51" w:rsidRPr="009E4789" w:rsidRDefault="00705D51" w:rsidP="00705D5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8. </w:t>
      </w:r>
      <w:r w:rsidRPr="009E4789">
        <w:rPr>
          <w:rFonts w:ascii="Times New Roman" w:hAnsi="Times New Roman" w:cs="Times New Roman"/>
          <w:lang w:val="ru-RU"/>
        </w:rPr>
        <w:t xml:space="preserve">Прийом - передача </w:t>
      </w:r>
      <w:r>
        <w:rPr>
          <w:rFonts w:ascii="Times New Roman" w:hAnsi="Times New Roman" w:cs="Times New Roman"/>
          <w:lang w:val="ru-RU"/>
        </w:rPr>
        <w:t>т</w:t>
      </w:r>
      <w:r w:rsidRPr="009E4789">
        <w:rPr>
          <w:rFonts w:ascii="Times New Roman" w:hAnsi="Times New Roman" w:cs="Times New Roman"/>
          <w:lang w:val="ru-RU"/>
        </w:rPr>
        <w:t>овару по кількості проводиться відповідно до товаро-супровідних документів (накладних), по якості - документів, які засвідчують їх походження, якість та безпеку.</w:t>
      </w:r>
    </w:p>
    <w:p w:rsidR="00705D51" w:rsidRDefault="00705D51" w:rsidP="00705D51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9</w:t>
      </w:r>
      <w:r w:rsidRPr="003740C1">
        <w:rPr>
          <w:rFonts w:ascii="Times New Roman" w:hAnsi="Times New Roman" w:cs="Times New Roman"/>
          <w:lang w:val="ru-RU"/>
        </w:rPr>
        <w:t xml:space="preserve">. У разі поставки неякісного товару або такого, що не відповідає вимогам, товар повертається </w:t>
      </w:r>
      <w:r>
        <w:rPr>
          <w:rFonts w:ascii="Times New Roman" w:hAnsi="Times New Roman" w:cs="Times New Roman"/>
          <w:lang w:val="ru-RU"/>
        </w:rPr>
        <w:t>п</w:t>
      </w:r>
      <w:r w:rsidRPr="003740C1">
        <w:rPr>
          <w:rFonts w:ascii="Times New Roman" w:hAnsi="Times New Roman" w:cs="Times New Roman"/>
          <w:lang w:val="ru-RU"/>
        </w:rPr>
        <w:t xml:space="preserve">остачальнику або підлягає обміну за рахунок </w:t>
      </w:r>
      <w:r>
        <w:rPr>
          <w:rFonts w:ascii="Times New Roman" w:hAnsi="Times New Roman" w:cs="Times New Roman"/>
          <w:lang w:val="ru-RU"/>
        </w:rPr>
        <w:t>п</w:t>
      </w:r>
      <w:r w:rsidRPr="003740C1">
        <w:rPr>
          <w:rFonts w:ascii="Times New Roman" w:hAnsi="Times New Roman" w:cs="Times New Roman"/>
          <w:lang w:val="ru-RU"/>
        </w:rPr>
        <w:t>остачальника.</w:t>
      </w:r>
    </w:p>
    <w:p w:rsidR="00705D51" w:rsidRDefault="00705D51" w:rsidP="00705D51">
      <w:pPr>
        <w:spacing w:line="252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10. Доставку товару здійснює п</w:t>
      </w:r>
      <w:r w:rsidRPr="009E4789">
        <w:rPr>
          <w:rFonts w:ascii="Times New Roman" w:hAnsi="Times New Roman" w:cs="Times New Roman"/>
          <w:lang w:val="ru-RU"/>
        </w:rPr>
        <w:t xml:space="preserve">остачальник за свій рахунок (чи/або своїми силами). Постачальник оплачує усі витрати, пов’язані з пересилкою документів (договір, рахунок, </w:t>
      </w:r>
      <w:r w:rsidRPr="009E4789">
        <w:rPr>
          <w:rFonts w:ascii="Times New Roman" w:hAnsi="Times New Roman" w:cs="Times New Roman"/>
          <w:lang w:val="ru-RU"/>
        </w:rPr>
        <w:lastRenderedPageBreak/>
        <w:t>накладні, витрати по доставці товару і т. п.)</w:t>
      </w:r>
    </w:p>
    <w:p w:rsidR="00705D51" w:rsidRPr="009E4789" w:rsidRDefault="00705D51" w:rsidP="00705D51">
      <w:pPr>
        <w:spacing w:line="252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705D51" w:rsidRDefault="00705D51" w:rsidP="00705D51">
      <w:pPr>
        <w:spacing w:line="252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705D51" w:rsidRPr="009E4789" w:rsidRDefault="00705D51" w:rsidP="00705D51">
      <w:pPr>
        <w:spacing w:line="252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705D51" w:rsidRPr="0019187A" w:rsidRDefault="00705D51" w:rsidP="00705D51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19187A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</w:t>
      </w:r>
      <w:r w:rsidR="00D0601E" w:rsidRPr="0019187A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в тендерній</w:t>
      </w:r>
      <w:r w:rsidRPr="0019187A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документації та цьому додатку.</w:t>
      </w:r>
    </w:p>
    <w:p w:rsidR="00705D51" w:rsidRPr="003740C1" w:rsidRDefault="00705D51" w:rsidP="00705D51">
      <w:pPr>
        <w:autoSpaceDE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705D51" w:rsidRPr="00F25979" w:rsidRDefault="00705D51" w:rsidP="00705D5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F25979">
        <w:rPr>
          <w:rFonts w:ascii="Times New Roman" w:eastAsia="Times New Roman" w:hAnsi="Times New Roman" w:cs="Times New Roman"/>
          <w:b/>
          <w:lang w:val="ru-RU"/>
        </w:rPr>
        <w:t xml:space="preserve">Документами, що підтверджують відповідність тендерної пропозиції учасника технічним, якісним, кількісним та іншим вимогам щодо предмета закупівлі тендерної документації, є: </w:t>
      </w:r>
    </w:p>
    <w:p w:rsidR="00705D51" w:rsidRPr="00F25979" w:rsidRDefault="00705D51" w:rsidP="00705D5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705D51" w:rsidRPr="00F25979" w:rsidRDefault="00705D51" w:rsidP="00705D5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274590">
        <w:rPr>
          <w:rFonts w:ascii="Times New Roman" w:eastAsia="Times New Roman" w:hAnsi="Times New Roman" w:cs="Times New Roman"/>
          <w:lang w:val="ru-RU"/>
        </w:rPr>
        <w:t>1)</w:t>
      </w:r>
      <w:r w:rsidRPr="00F25979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т</w:t>
      </w:r>
      <w:r w:rsidRPr="00F25979">
        <w:rPr>
          <w:rFonts w:ascii="Times New Roman" w:eastAsia="Times New Roman" w:hAnsi="Times New Roman" w:cs="Times New Roman"/>
          <w:lang w:val="ru-RU"/>
        </w:rPr>
        <w:t xml:space="preserve">ехнічна специфікація, складена учасником згідно з </w:t>
      </w:r>
      <w:r w:rsidRPr="00F25979">
        <w:rPr>
          <w:rFonts w:ascii="Times New Roman" w:eastAsia="Times New Roman" w:hAnsi="Times New Roman" w:cs="Times New Roman"/>
          <w:b/>
          <w:lang w:val="ru-RU"/>
        </w:rPr>
        <w:t xml:space="preserve">Таблицею 1 </w:t>
      </w:r>
      <w:r w:rsidRPr="00F25979">
        <w:rPr>
          <w:rFonts w:ascii="Times New Roman" w:eastAsia="Times New Roman" w:hAnsi="Times New Roman" w:cs="Times New Roman"/>
          <w:lang w:val="ru-RU"/>
        </w:rPr>
        <w:t>за інформацією (вимогами), формою та змістом цього додатка, у разі потреби — плани, креслення, малюнки чи опис предмета закупівлі, наведений у цьому додатку;</w:t>
      </w:r>
    </w:p>
    <w:p w:rsidR="00705D51" w:rsidRPr="00F25979" w:rsidRDefault="00705D51" w:rsidP="00705D5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F25979">
        <w:rPr>
          <w:rFonts w:ascii="Times New Roman" w:eastAsia="Times New Roman" w:hAnsi="Times New Roman" w:cs="Times New Roman"/>
          <w:lang w:val="ru-RU"/>
        </w:rPr>
        <w:t xml:space="preserve">2) </w:t>
      </w:r>
      <w:r>
        <w:rPr>
          <w:rFonts w:ascii="Times New Roman" w:eastAsia="Times New Roman" w:hAnsi="Times New Roman" w:cs="Times New Roman"/>
          <w:lang w:val="ru-RU"/>
        </w:rPr>
        <w:t>п</w:t>
      </w:r>
      <w:r w:rsidRPr="00F25979">
        <w:rPr>
          <w:rFonts w:ascii="Times New Roman" w:eastAsia="Times New Roman" w:hAnsi="Times New Roman" w:cs="Times New Roman"/>
          <w:lang w:val="ru-RU"/>
        </w:rPr>
        <w:t>освідчення про якість та/або декларація виробника, яку видають оператори ринку, що здійснюють виробництво продукції та /або паспорт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F25979">
        <w:rPr>
          <w:rFonts w:ascii="Times New Roman" w:eastAsia="Times New Roman" w:hAnsi="Times New Roman" w:cs="Times New Roman"/>
          <w:lang w:val="ru-RU"/>
        </w:rPr>
        <w:t>(сертифікат) про якість на товар.</w:t>
      </w:r>
    </w:p>
    <w:p w:rsidR="00705D51" w:rsidRPr="00F25979" w:rsidRDefault="00705D51" w:rsidP="00705D51">
      <w:pPr>
        <w:ind w:firstLine="709"/>
        <w:jc w:val="both"/>
        <w:rPr>
          <w:lang w:val="ru-RU"/>
        </w:rPr>
      </w:pPr>
    </w:p>
    <w:p w:rsidR="00705D51" w:rsidRPr="00F25979" w:rsidRDefault="00705D51" w:rsidP="00705D51">
      <w:pPr>
        <w:spacing w:line="252" w:lineRule="auto"/>
        <w:ind w:firstLine="709"/>
        <w:jc w:val="both"/>
        <w:rPr>
          <w:lang w:val="ru-RU"/>
        </w:rPr>
      </w:pPr>
    </w:p>
    <w:p w:rsidR="00C93B5C" w:rsidRPr="00705D51" w:rsidRDefault="00C93B5C">
      <w:pPr>
        <w:rPr>
          <w:lang w:val="ru-RU"/>
        </w:rPr>
      </w:pPr>
    </w:p>
    <w:sectPr w:rsidR="00C93B5C" w:rsidRPr="00705D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0CAA"/>
    <w:multiLevelType w:val="multilevel"/>
    <w:tmpl w:val="7BFE53B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51"/>
    <w:rsid w:val="00176A5D"/>
    <w:rsid w:val="00705D51"/>
    <w:rsid w:val="00C93B5C"/>
    <w:rsid w:val="00D0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4315"/>
  <w15:chartTrackingRefBased/>
  <w15:docId w15:val="{46278FC8-CE5F-4C10-BDC4-7AB7FE79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D5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иділення1"/>
    <w:rsid w:val="00705D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4166</Words>
  <Characters>2375</Characters>
  <Application>Microsoft Office Word</Application>
  <DocSecurity>0</DocSecurity>
  <Lines>19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2023-05-29T07:25:00Z</dcterms:created>
  <dcterms:modified xsi:type="dcterms:W3CDTF">2023-05-30T05:58:00Z</dcterms:modified>
</cp:coreProperties>
</file>