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276" w14:textId="77777777" w:rsidR="00CB04D9" w:rsidRDefault="00CB04D9" w:rsidP="00CB04D9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1053196" w14:textId="77777777" w:rsidR="00CB04D9" w:rsidRDefault="00CB04D9" w:rsidP="00CB04D9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F4C3497" w14:textId="1C4E110C" w:rsidR="00CB04D9" w:rsidRDefault="00CB04D9" w:rsidP="00CB04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ДОДАТОК № 2</w:t>
      </w:r>
    </w:p>
    <w:p w14:paraId="498A4A50" w14:textId="77777777" w:rsidR="00CB04D9" w:rsidRDefault="00CB04D9" w:rsidP="00CB04D9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951C783" w14:textId="77777777" w:rsidR="00CB04D9" w:rsidRDefault="00CB04D9" w:rsidP="00CB04D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p w14:paraId="437CEDED" w14:textId="77777777" w:rsidR="00CB04D9" w:rsidRDefault="00CB04D9" w:rsidP="00CB04D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AC067A7" w14:textId="77777777" w:rsidR="00CB04D9" w:rsidRDefault="00CB04D9" w:rsidP="00CB04D9">
      <w:pPr>
        <w:pStyle w:val="a4"/>
        <w:spacing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Загальні вимоги:</w:t>
      </w:r>
    </w:p>
    <w:p w14:paraId="3255413E" w14:textId="77777777" w:rsidR="00CB04D9" w:rsidRDefault="00CB04D9" w:rsidP="00CB04D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0BB4BD9F" w14:textId="77777777" w:rsidR="00CB04D9" w:rsidRDefault="00CB04D9" w:rsidP="00CB04D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Довідка в довільній формі про гарантії наявності сертифікатів якості та реєстраційних посвідчень на товар. </w:t>
      </w:r>
    </w:p>
    <w:p w14:paraId="2FDB24ED" w14:textId="77777777" w:rsidR="00CB04D9" w:rsidRDefault="00CB04D9" w:rsidP="00CB04D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Довідка в довільній формі в якій учасник торгів зазначає детальний опис товару за наступним взірцем :</w:t>
      </w: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47"/>
        <w:gridCol w:w="1984"/>
        <w:gridCol w:w="5183"/>
      </w:tblGrid>
      <w:tr w:rsidR="00CB04D9" w14:paraId="34D8F29B" w14:textId="77777777" w:rsidTr="00CB04D9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595D" w14:textId="77777777" w:rsidR="00CB04D9" w:rsidRDefault="00CB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0047" w14:textId="77777777" w:rsidR="00CB04D9" w:rsidRDefault="00CB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62D" w14:textId="77777777" w:rsidR="00CB04D9" w:rsidRDefault="00CB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2C7" w14:textId="77777777" w:rsidR="00CB04D9" w:rsidRDefault="00CB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Виробник, країна походження</w:t>
            </w:r>
          </w:p>
        </w:tc>
      </w:tr>
    </w:tbl>
    <w:p w14:paraId="01DFF6E2" w14:textId="77777777" w:rsidR="00CB04D9" w:rsidRDefault="00CB04D9" w:rsidP="00CB04D9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14:paraId="080EF606" w14:textId="77777777" w:rsidR="00CB04D9" w:rsidRDefault="00CB04D9" w:rsidP="00CB04D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14:paraId="41010751" w14:textId="77777777" w:rsidR="00CB04D9" w:rsidRDefault="00CB04D9" w:rsidP="00CB04D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 xml:space="preserve">Довідка в довільній формі, яка містить інформацію про можливість здійснення поставки лікарських засобів не пізніше як протягом 6 </w:t>
      </w:r>
      <w:r>
        <w:t>діб з моменту письмового замовлення товару.</w:t>
      </w:r>
    </w:p>
    <w:p w14:paraId="5F8295AA" w14:textId="77777777" w:rsidR="00CB04D9" w:rsidRDefault="00CB04D9" w:rsidP="00CB04D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З метою запобігання закупівлі фальсифікатів та отримання гарантій на своєчасне постачання товару у кількості та якості, яких вимагає документація, Учасник повинен надати  оригінал Гарантійного листа виробника (або представника, дилера, дистриб'ютора, уповноваженого на це виробником), яким підтверджуються можливість поставки товару, який є предметом закупівлі цих торгів у кількості, зі строками придатності та в термін поставки, визначені цією тендерною документацією та пропозицією учасника торгів.</w:t>
      </w:r>
      <w:r>
        <w:rPr>
          <w:bCs/>
        </w:rPr>
        <w:t xml:space="preserve"> Дана вимога стосується препаратів вітчизняного виробництва, кількість яких 50 і більше </w:t>
      </w:r>
      <w:proofErr w:type="spellStart"/>
      <w:r>
        <w:rPr>
          <w:bCs/>
        </w:rPr>
        <w:t>фл</w:t>
      </w:r>
      <w:proofErr w:type="spellEnd"/>
      <w:r>
        <w:rPr>
          <w:bCs/>
        </w:rPr>
        <w:t xml:space="preserve">., </w:t>
      </w:r>
      <w:proofErr w:type="spellStart"/>
      <w:r>
        <w:rPr>
          <w:bCs/>
        </w:rPr>
        <w:t>уп</w:t>
      </w:r>
      <w:proofErr w:type="spellEnd"/>
      <w:r>
        <w:rPr>
          <w:bCs/>
        </w:rPr>
        <w:t>.</w:t>
      </w:r>
    </w:p>
    <w:p w14:paraId="2FB49737" w14:textId="77777777" w:rsidR="00CB04D9" w:rsidRDefault="00CB04D9" w:rsidP="00CB04D9">
      <w:pPr>
        <w:pStyle w:val="a4"/>
        <w:spacing w:before="0" w:beforeAutospacing="0" w:after="0" w:afterAutospacing="0"/>
        <w:ind w:left="720"/>
        <w:jc w:val="both"/>
      </w:pPr>
      <w:r>
        <w:rPr>
          <w:bCs/>
        </w:rPr>
        <w:t xml:space="preserve">Якщо гарантійний лист надається від представника виробника, то його повноваження повинні бути підтверджені документально. </w:t>
      </w:r>
    </w:p>
    <w:p w14:paraId="3E19E781" w14:textId="77777777" w:rsidR="00CB04D9" w:rsidRDefault="00CB04D9" w:rsidP="00CB04D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 </w:t>
      </w:r>
    </w:p>
    <w:tbl>
      <w:tblPr>
        <w:tblStyle w:val="a5"/>
        <w:tblW w:w="9962" w:type="dxa"/>
        <w:tblInd w:w="0" w:type="dxa"/>
        <w:tblLook w:val="04A0" w:firstRow="1" w:lastRow="0" w:firstColumn="1" w:lastColumn="0" w:noHBand="0" w:noVBand="1"/>
      </w:tblPr>
      <w:tblGrid>
        <w:gridCol w:w="653"/>
        <w:gridCol w:w="2529"/>
        <w:gridCol w:w="4624"/>
        <w:gridCol w:w="1059"/>
        <w:gridCol w:w="1097"/>
      </w:tblGrid>
      <w:tr w:rsidR="00CB04D9" w14:paraId="4E56654E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5BB16" w14:textId="77777777" w:rsidR="00CB04D9" w:rsidRDefault="00CB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186D" w14:textId="77777777" w:rsidR="00CB04D9" w:rsidRDefault="00CB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МНН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0FAD9" w14:textId="77777777" w:rsidR="00CB04D9" w:rsidRDefault="00CB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03DC" w14:textId="77777777" w:rsidR="00CB04D9" w:rsidRDefault="00CB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157F" w14:textId="77777777" w:rsidR="00CB04D9" w:rsidRDefault="00CB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</w:tr>
      <w:tr w:rsidR="00CB04D9" w14:paraId="7C79B5A4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935B4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bookmarkStart w:id="0" w:name="_Hlk130835155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E287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Albumin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30A3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Альбувен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інф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20% по 100 мл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AACA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F4F7F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</w:tr>
      <w:tr w:rsidR="00CB04D9" w14:paraId="28FE1248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A542E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C4F7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Arginine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hydrochloride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056A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Ангіо-Бетаргін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інф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42 мг/мл по 100 мл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пляш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0BC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5933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CB04D9" w14:paraId="56A47DA2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01186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D127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Atracurium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BEA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Атракуріум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10 мг/мл по 5 мл №5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4C8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C4A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7C52E4FF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489D1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824C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Vinpocetine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473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Вінпоцетин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концентрат для р-ну д/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інф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5 мг/мл по 2 мл №10 (5х2)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33AC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E60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CB04D9" w14:paraId="0488417C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02E6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3F99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Tranexamic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acid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D22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Гемотран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50 мг/мл по 5 мл №10 (5х2)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F9E3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4D7D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CB04D9" w14:paraId="2A30BEE1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4F7FD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AA77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Heparin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A73F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Гепарин розчин д/ін. 5000 МО/мл по 5 мл №5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F10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59A6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CB04D9" w14:paraId="1183714C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77B55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32B3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Glucose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CE34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Глюкоза розчин д/ін. 40 % по 10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B50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706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CB04D9" w14:paraId="1E93C756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E1B77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0A08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Dexamethasone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8EC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Дексаметазону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фосфат розчин д/ін. 4 мг/мл по 1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1F89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491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</w:t>
            </w:r>
          </w:p>
        </w:tc>
      </w:tr>
      <w:tr w:rsidR="00CB04D9" w14:paraId="5A61D185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2F401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781F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Cefepime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18BA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Деніпім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порошок для р-ну д/ін. по 1000 мг №1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D5A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CE3F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CB04D9" w14:paraId="3582661F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FB8E6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54AB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Ceftriaxone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0FFD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Деніцеф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порошок для р-ну д/ін. по 1 г №1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2AF9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73CC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CB04D9" w14:paraId="7D826EB6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47AF7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E4F6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Valproic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acid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96EC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Депакін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хроно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300 мг таблетки, в/о,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./д. по 300 мг №100 (50х2)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конт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A7C0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55FA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CB04D9" w14:paraId="42A06D65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E4A69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95AC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Dexketoprofen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BC2A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Дескет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25 мг/мл по 2 мл №10 (5х2)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77C6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B448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</w:tr>
      <w:tr w:rsidR="00CB04D9" w14:paraId="3C2FC9B9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195AF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813D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Diclofenac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307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Диклофенак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ультра гель 50 мг/г по 100 г у тубах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07A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AC97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28B911D0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A2D7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5C36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Suxamethonium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5A8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Дитилін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20 мг/мл по 5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CB10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0780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</w:t>
            </w:r>
          </w:p>
        </w:tc>
      </w:tr>
      <w:tr w:rsidR="00CB04D9" w14:paraId="75166001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22AA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7C63F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Thioctic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acid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4DB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Діаліпон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турбо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інф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1.2 % по 50 мл №10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E50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13A4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CB04D9" w14:paraId="5F6AAE12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E03DD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73F1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Dopamine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BD9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Дофамін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концентрат для р-ну д/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інф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40 мг/мл по 5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5A6F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52C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CB04D9" w14:paraId="128B152B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E153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FF8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Duloxetine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A9CE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Дулоксин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капсули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киш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розч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30 мг №28 (7х4)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1333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77A4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CB04D9" w14:paraId="357661B7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D395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CE77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Duloxetine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8FFF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Дюлок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капсули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киш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розч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60 мг №30 (10х3)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C65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5A5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CB04D9" w14:paraId="74408605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F7B3B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406E" w14:textId="5F59490C" w:rsidR="00CB04D9" w:rsidRPr="00322640" w:rsidRDefault="00322640" w:rsidP="00322640">
            <w:pPr>
              <w:spacing w:after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Esomeprazole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F861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Езолонг-40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40 мг №14 (7х2)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7064E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9A6C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</w:tr>
      <w:tr w:rsidR="00CB04D9" w14:paraId="33EE4D4F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6A92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F4D8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Mexidol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D78B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Елфунат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50 мг/мл по 2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C4A4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9C10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7BDC057B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89289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A6C8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Ondansetron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18FC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Еметон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2 мг/мл по 2 мл №5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2D0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AF81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544DDF3F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B4761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E2C4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Erdosteine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58A0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Ермуцин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капсули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300 мг №20 (10х2)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913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83D2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CB04D9" w14:paraId="69280476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A5FEF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F2AD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Erdosteine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695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Ермуцин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порошок д/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175 мг/5 мл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8318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0083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CB04D9" w14:paraId="481C703C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02505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8F7D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Thioctic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acid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212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Еспа-ліпон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ін'єкц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600 розчин д/ін. 25 мг/мл (600 мг) по 24 мл №5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203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30DF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</w:t>
            </w:r>
          </w:p>
        </w:tc>
      </w:tr>
      <w:tr w:rsidR="00CB04D9" w14:paraId="612DDD33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9906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2BE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Escitalopram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9597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Есцитам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10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10 мг №30 (10х3)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AE8D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2CD6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CB04D9" w14:paraId="68B90883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BDB00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D50F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Etamsylate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6DB0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Етамзилат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12.5 % по 2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DA59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4F1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48237710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888E5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83F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Ceftriaxone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BA59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Ефмерин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порошок для р-ну д/ін. по 1 г №1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BC22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3620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CB04D9" w14:paraId="34974EF6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6B38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D04F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Quetiapine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4EF8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Кветирон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100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100 мг №30 (10х3)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8F1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540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3A4B5349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CF29C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09D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Diclofenac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A354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Клодифен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гель 10 мг/г по 45 г у тубах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BADA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1C1F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5D8DBAB1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6EBA9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BB1E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Comb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drug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58A9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Кокарніт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ліофілізат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для р-ну д/ін. №3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з р-ком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1C2B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8428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</w:t>
            </w:r>
          </w:p>
        </w:tc>
      </w:tr>
      <w:tr w:rsidR="00CB04D9" w14:paraId="21DA84C5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FD3C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2A49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Lornoxicam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1EF4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Ксефокам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порошок для р-ну д/ін. по 8 мг №5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470BF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62AF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3DA9414D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440F9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6E4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Ceftazidime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106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Медацет-1000 порошок для р-ну д/ін. по 1000 мг №1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0AC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C49D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CB04D9" w14:paraId="2461DF3A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B0768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F1D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Gabapentin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6269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Габантин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300 капсули по 300 мг №30 (10х3)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519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90D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CB04D9" w14:paraId="732B3B21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D7A5A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B71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Choline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alfoscerate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B085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Медотилін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1000 мг/4 мл по 4 мл №3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C443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559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</w:t>
            </w:r>
          </w:p>
        </w:tc>
      </w:tr>
      <w:tr w:rsidR="00CB04D9" w14:paraId="53B0E35D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84BC2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F4B88" w14:textId="77777777" w:rsidR="00CB04D9" w:rsidRDefault="00CB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Memantine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19C7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Мемокс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10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10 мг №60 (10х6)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D397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2137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CB04D9" w14:paraId="55EDA56F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56CE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1E585" w14:textId="77777777" w:rsidR="00CB04D9" w:rsidRDefault="00CB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Mianserin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EDA2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Міасер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10 мг №20 (10х2)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3ABF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1768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CB04D9" w14:paraId="12E11064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08598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CBC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Mianserin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31D3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Міасер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30 мг №20 (10х2)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4F8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B964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CB04D9" w14:paraId="3F238FBE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E83B3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F4CC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Vitamin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B1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combination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vitamin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B6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v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7DEF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Нейракорд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по 2 мл №5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F53E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526F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</w:t>
            </w:r>
          </w:p>
        </w:tc>
      </w:tr>
      <w:tr w:rsidR="00CB04D9" w14:paraId="659D206B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E3B99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32A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Oxytocin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E56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Окситоцин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5 МО/мл по 1 мл №5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9552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4019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CB04D9" w14:paraId="3EB3BED4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195AA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7911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Omeprazole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21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Омзол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порошок для р-ну д/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інф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по 40 мг №10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03C7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C17A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CB04D9" w14:paraId="376F76ED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931A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F5E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Ciprofloxacin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ornidazole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CA3B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Орципол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№10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24BD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A00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CB04D9" w14:paraId="5AF6281B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2D07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6319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Piracetam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7C1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Пірацетам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200 мг/мл по 5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98EF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7A3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</w:tr>
      <w:tr w:rsidR="00CB04D9" w14:paraId="5E28202F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D8062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2EAA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Electrolytes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combination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other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drugs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09AE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Плазмовен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інф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по 500 мл №1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629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DCF5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1005</w:t>
            </w:r>
          </w:p>
        </w:tc>
      </w:tr>
      <w:tr w:rsidR="00CB04D9" w14:paraId="71BD8475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79446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01C2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Pregabalin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5763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Прегабалін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капсули по 75 мг №21 (7х3)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3DDB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6E6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CB04D9" w14:paraId="4E70F1D0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F7B36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6801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Comb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drug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B20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Протекон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фаст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№60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конт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38F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16E4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CB04D9" w14:paraId="026BF753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985BD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C80F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Comb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drug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A33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Релаксил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капсули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№20 (10х2)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19D5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E186E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</w:tr>
      <w:tr w:rsidR="00CB04D9" w14:paraId="11FCBAB0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BE9F2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AA4A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Cefepime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AC2C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Роксипім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порошок для р-ну д/ін. по 1 г №1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з р-ком (вода д/ін.)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EF5A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A3B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</w:tr>
      <w:tr w:rsidR="00CB04D9" w14:paraId="4A4AA3C1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2BA8B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B40B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Ceftriaxone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E544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Санаксон-2000 порошок для р-ну д/ін. по 2000 мг №1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39FD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83E4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</w:t>
            </w:r>
          </w:p>
        </w:tc>
      </w:tr>
      <w:tr w:rsidR="00CB04D9" w14:paraId="7B630D23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FB28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7F16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Amitriptyline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55F1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Саротен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таблетки, в/плів.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по 25 мг №100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конт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D478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CCD0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CB04D9" w14:paraId="543DFC2F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BF885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C31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Serrapeptase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DE26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Серрата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таблетки, в/о,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киш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розч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10 мг №150 (30х5)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296B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4DB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CB04D9" w14:paraId="36B98FC4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07269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2101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Duloxetine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03C6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Симбія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капсули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киш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розч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по 30 мг №28 (7х4)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A843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F771F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CB04D9" w14:paraId="2DE13D85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D3231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291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Sulpiride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32B8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Сульпірид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50 мг/мл по 2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607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2ACF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4844DDF5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1D1FC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19301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Chloropyramine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15AC3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Супрастин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20 мг/мл по 1 мл №5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3DD0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4ED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B04D9" w14:paraId="645FC1E3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3D4E7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B4DAD" w14:textId="0A73B8F3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Thiopental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C2AE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Тіопентал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ліофілізат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для р-ну д/ін. по 1 г №1 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C8F70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789D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</w:tr>
      <w:tr w:rsidR="00CB04D9" w14:paraId="300D245E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17ED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8BF9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Trazodone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755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Триттіко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./д. по 150 мг №20 (10х2)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C1A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F1A3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CB04D9" w14:paraId="11EAC90E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8FE12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BCCD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Phenibut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2CA28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Фенібут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таблетки по 250 мг №20 (10х2)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4E87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B5D6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CB04D9" w14:paraId="48289215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DDFF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47D8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Fluconazole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010C9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Флуконазол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капсули по 100 мг №10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0D51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138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CB04D9" w14:paraId="62D7AA21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91575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8FD9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Mono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4C29A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Церебролізин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розчин д/ін. 215.2 мг/мл по 5 мл №5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4B64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ECB6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CB04D9" w14:paraId="7F006C74" w14:textId="77777777" w:rsidTr="00CB04D9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68DAE" w14:textId="77777777" w:rsidR="00CB04D9" w:rsidRDefault="00CB04D9" w:rsidP="004333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60FF2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Cyanocobalamin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E988C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Ціанокобаламін розчин д/ін. 0.5 мг/мл по 1 мл №10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F0055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CB60B" w14:textId="77777777" w:rsidR="00CB04D9" w:rsidRDefault="00CB04D9">
            <w:pPr>
              <w:pStyle w:val="a4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</w:tr>
    </w:tbl>
    <w:bookmarkEnd w:id="0"/>
    <w:p w14:paraId="4E4DA1A4" w14:textId="77777777" w:rsidR="00CB04D9" w:rsidRDefault="00CB04D9" w:rsidP="00CB04D9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133EE207" w14:textId="77777777" w:rsidR="00CB04D9" w:rsidRDefault="00CB04D9" w:rsidP="00CB04D9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1EB06" w14:textId="77777777" w:rsidR="00CB04D9" w:rsidRDefault="00CB04D9" w:rsidP="00CB04D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524622" w14:textId="77777777" w:rsidR="00CB04D9" w:rsidRDefault="00CB04D9" w:rsidP="00CB04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F8D2B" w14:textId="77777777" w:rsidR="00AE6A0A" w:rsidRDefault="00AE6A0A"/>
    <w:sectPr w:rsidR="00AE6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264"/>
    <w:multiLevelType w:val="hybridMultilevel"/>
    <w:tmpl w:val="E0E2E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3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15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3B"/>
    <w:rsid w:val="00110625"/>
    <w:rsid w:val="00322640"/>
    <w:rsid w:val="005F4B1E"/>
    <w:rsid w:val="00957956"/>
    <w:rsid w:val="00AE6A0A"/>
    <w:rsid w:val="00B120E1"/>
    <w:rsid w:val="00CB04D9"/>
    <w:rsid w:val="00D6012F"/>
    <w:rsid w:val="00E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7816"/>
  <w15:chartTrackingRefBased/>
  <w15:docId w15:val="{C7FF3F08-EB0F-4723-850D-387696B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4D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4"/>
    <w:semiHidden/>
    <w:locked/>
    <w:rsid w:val="00CB04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3"/>
    <w:semiHidden/>
    <w:unhideWhenUsed/>
    <w:qFormat/>
    <w:rsid w:val="00CB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uk-UA"/>
      <w14:ligatures w14:val="standardContextual"/>
    </w:rPr>
  </w:style>
  <w:style w:type="table" w:styleId="a5">
    <w:name w:val="Table Grid"/>
    <w:basedOn w:val="a1"/>
    <w:uiPriority w:val="59"/>
    <w:rsid w:val="00CB04D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user21@SPL.local</cp:lastModifiedBy>
  <cp:revision>4</cp:revision>
  <dcterms:created xsi:type="dcterms:W3CDTF">2023-03-27T15:45:00Z</dcterms:created>
  <dcterms:modified xsi:type="dcterms:W3CDTF">2023-03-28T17:56:00Z</dcterms:modified>
</cp:coreProperties>
</file>