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2E1" w:rsidRPr="00DC02E1" w:rsidRDefault="00DC02E1" w:rsidP="00DC02E1">
      <w:pPr>
        <w:pBdr>
          <w:top w:val="nil"/>
          <w:left w:val="nil"/>
          <w:bottom w:val="nil"/>
          <w:right w:val="nil"/>
          <w:between w:val="nil"/>
        </w:pBdr>
        <w:spacing w:after="0" w:line="240" w:lineRule="auto"/>
        <w:jc w:val="center"/>
        <w:rPr>
          <w:rFonts w:ascii="Times New Roman" w:eastAsia="Calibri" w:hAnsi="Times New Roman" w:cs="Times New Roman"/>
          <w:b/>
          <w:color w:val="000000"/>
          <w:sz w:val="24"/>
          <w:szCs w:val="24"/>
          <w:lang w:val="uk-UA" w:eastAsia="uk-UA"/>
        </w:rPr>
      </w:pPr>
      <w:proofErr w:type="spellStart"/>
      <w:r w:rsidRPr="00DC02E1">
        <w:rPr>
          <w:rFonts w:ascii="Times New Roman" w:eastAsia="Calibri" w:hAnsi="Times New Roman" w:cs="Times New Roman"/>
          <w:b/>
          <w:color w:val="000000"/>
          <w:sz w:val="24"/>
          <w:szCs w:val="24"/>
          <w:lang w:val="uk-UA" w:eastAsia="uk-UA"/>
        </w:rPr>
        <w:t>Проєкт</w:t>
      </w:r>
      <w:proofErr w:type="spellEnd"/>
      <w:r w:rsidRPr="00DC02E1">
        <w:rPr>
          <w:rFonts w:ascii="Times New Roman" w:eastAsia="Calibri" w:hAnsi="Times New Roman" w:cs="Times New Roman"/>
          <w:b/>
          <w:color w:val="000000"/>
          <w:sz w:val="24"/>
          <w:szCs w:val="24"/>
          <w:lang w:val="uk-UA" w:eastAsia="uk-UA"/>
        </w:rPr>
        <w:t xml:space="preserve"> договору про закупівлю</w:t>
      </w:r>
    </w:p>
    <w:p w:rsidR="00DC02E1" w:rsidRPr="00DC02E1" w:rsidRDefault="00DC02E1" w:rsidP="00DC02E1">
      <w:pPr>
        <w:pBdr>
          <w:top w:val="nil"/>
          <w:left w:val="nil"/>
          <w:bottom w:val="nil"/>
          <w:right w:val="nil"/>
          <w:between w:val="nil"/>
        </w:pBdr>
        <w:spacing w:after="0" w:line="240" w:lineRule="auto"/>
        <w:jc w:val="center"/>
        <w:rPr>
          <w:rFonts w:ascii="Times New Roman" w:eastAsia="Calibri" w:hAnsi="Times New Roman" w:cs="Times New Roman"/>
          <w:b/>
          <w:color w:val="000000"/>
          <w:sz w:val="24"/>
          <w:szCs w:val="24"/>
          <w:lang w:val="uk-UA" w:eastAsia="uk-UA"/>
        </w:rPr>
      </w:pPr>
    </w:p>
    <w:p w:rsidR="00DC02E1" w:rsidRPr="00DC02E1" w:rsidRDefault="00DC02E1" w:rsidP="00DC02E1">
      <w:pPr>
        <w:tabs>
          <w:tab w:val="center" w:pos="5233"/>
        </w:tabs>
        <w:suppressAutoHyphens/>
        <w:autoSpaceDN w:val="0"/>
        <w:spacing w:after="0" w:line="240" w:lineRule="auto"/>
        <w:textAlignment w:val="baseline"/>
        <w:rPr>
          <w:rFonts w:ascii="Times New Roman" w:eastAsia="Times New Roman" w:hAnsi="Times New Roman" w:cs="Times New Roman"/>
          <w:b/>
          <w:bCs/>
          <w:color w:val="000000"/>
          <w:kern w:val="3"/>
          <w:sz w:val="24"/>
          <w:szCs w:val="24"/>
          <w:lang w:eastAsia="ru-RU"/>
        </w:rPr>
      </w:pPr>
      <w:r w:rsidRPr="00DC02E1">
        <w:rPr>
          <w:rFonts w:ascii="Times New Roman" w:eastAsia="Times New Roman" w:hAnsi="Times New Roman" w:cs="Times New Roman"/>
          <w:b/>
          <w:bCs/>
          <w:color w:val="000000"/>
          <w:kern w:val="3"/>
          <w:sz w:val="24"/>
          <w:szCs w:val="24"/>
          <w:lang w:eastAsia="ru-RU"/>
        </w:rPr>
        <w:t xml:space="preserve"> </w:t>
      </w:r>
      <w:r w:rsidRPr="00DC02E1">
        <w:rPr>
          <w:rFonts w:ascii="Times New Roman" w:eastAsia="Times New Roman" w:hAnsi="Times New Roman" w:cs="Times New Roman"/>
          <w:b/>
          <w:bCs/>
          <w:color w:val="000000"/>
          <w:kern w:val="3"/>
          <w:sz w:val="24"/>
          <w:szCs w:val="24"/>
          <w:lang w:eastAsia="ru-RU"/>
        </w:rPr>
        <w:tab/>
        <w:t>ДОГОВІР ПОСТАВКИ № _______</w:t>
      </w:r>
    </w:p>
    <w:p w:rsidR="00DC02E1" w:rsidRPr="00DC02E1" w:rsidRDefault="00DC02E1" w:rsidP="00DC02E1">
      <w:pPr>
        <w:shd w:val="clear" w:color="auto" w:fill="FFFFFF"/>
        <w:spacing w:after="0" w:line="240" w:lineRule="auto"/>
        <w:ind w:firstLine="450"/>
        <w:jc w:val="both"/>
        <w:textAlignment w:val="baseline"/>
        <w:rPr>
          <w:rFonts w:ascii="Times New Roman" w:eastAsia="Times New Roman" w:hAnsi="Times New Roman" w:cs="Times New Roman"/>
          <w:b/>
          <w:bCs/>
          <w:color w:val="000000"/>
          <w:kern w:val="3"/>
          <w:sz w:val="24"/>
          <w:szCs w:val="24"/>
          <w:lang w:eastAsia="ru-RU"/>
        </w:rPr>
      </w:pP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м.  Вінниця</w:t>
      </w:r>
      <w:r w:rsidRPr="00DC02E1">
        <w:rPr>
          <w:rFonts w:ascii="Times New Roman" w:eastAsia="Calibri" w:hAnsi="Times New Roman" w:cs="Times New Roman"/>
          <w:color w:val="000000"/>
          <w:lang w:val="uk-UA" w:eastAsia="ru-RU"/>
        </w:rPr>
        <w:tab/>
      </w:r>
      <w:r w:rsidRPr="00DC02E1">
        <w:rPr>
          <w:rFonts w:ascii="Times New Roman" w:eastAsia="Calibri" w:hAnsi="Times New Roman" w:cs="Times New Roman"/>
          <w:color w:val="000000"/>
          <w:lang w:val="uk-UA" w:eastAsia="ru-RU"/>
        </w:rPr>
        <w:tab/>
        <w:t xml:space="preserve">           </w:t>
      </w:r>
      <w:r w:rsidRPr="00DC02E1">
        <w:rPr>
          <w:rFonts w:ascii="Times New Roman" w:eastAsia="Calibri" w:hAnsi="Times New Roman" w:cs="Times New Roman"/>
          <w:color w:val="000000"/>
          <w:lang w:val="uk-UA" w:eastAsia="ru-RU"/>
        </w:rPr>
        <w:tab/>
      </w:r>
      <w:r w:rsidRPr="00DC02E1">
        <w:rPr>
          <w:rFonts w:ascii="Times New Roman" w:eastAsia="Calibri" w:hAnsi="Times New Roman" w:cs="Times New Roman"/>
          <w:color w:val="000000"/>
          <w:lang w:val="uk-UA" w:eastAsia="ru-RU"/>
        </w:rPr>
        <w:tab/>
      </w:r>
      <w:r w:rsidRPr="00DC02E1">
        <w:rPr>
          <w:rFonts w:ascii="Times New Roman" w:eastAsia="Calibri" w:hAnsi="Times New Roman" w:cs="Times New Roman"/>
          <w:color w:val="000000"/>
          <w:lang w:val="uk-UA" w:eastAsia="ru-RU"/>
        </w:rPr>
        <w:tab/>
        <w:t xml:space="preserve">                       </w:t>
      </w:r>
      <w:r w:rsidRPr="00DC02E1">
        <w:rPr>
          <w:rFonts w:ascii="Times New Roman" w:eastAsia="Calibri" w:hAnsi="Times New Roman" w:cs="Times New Roman"/>
          <w:color w:val="000000"/>
          <w:lang w:val="uk-UA" w:eastAsia="ru-RU"/>
        </w:rPr>
        <w:tab/>
        <w:t xml:space="preserve">              </w:t>
      </w:r>
      <w:r w:rsidR="0053496F">
        <w:rPr>
          <w:rFonts w:ascii="Times New Roman" w:eastAsia="Calibri" w:hAnsi="Times New Roman" w:cs="Times New Roman"/>
          <w:color w:val="000000"/>
          <w:lang w:val="uk-UA" w:eastAsia="ru-RU"/>
        </w:rPr>
        <w:t xml:space="preserve">         «____»____________ 202</w:t>
      </w:r>
      <w:r w:rsidR="0053496F" w:rsidRPr="00AA372B">
        <w:rPr>
          <w:rFonts w:ascii="Times New Roman" w:eastAsia="Calibri" w:hAnsi="Times New Roman" w:cs="Times New Roman"/>
          <w:color w:val="000000"/>
          <w:lang w:eastAsia="ru-RU"/>
        </w:rPr>
        <w:t>4</w:t>
      </w:r>
      <w:r w:rsidRPr="00DC02E1">
        <w:rPr>
          <w:rFonts w:ascii="Times New Roman" w:eastAsia="Calibri" w:hAnsi="Times New Roman" w:cs="Times New Roman"/>
          <w:color w:val="000000"/>
          <w:lang w:val="uk-UA" w:eastAsia="ru-RU"/>
        </w:rPr>
        <w:t xml:space="preserve"> р.</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ab/>
        <w:t xml:space="preserve">_________________________________________________________, іменоване в подальшому Постачальник, в особі ___________________________________________, що діє  на підставі __________________________, з однієї Сторони, та </w:t>
      </w:r>
      <w:r w:rsidRPr="00DC02E1">
        <w:rPr>
          <w:rFonts w:ascii="Times New Roman" w:eastAsia="Calibri" w:hAnsi="Times New Roman" w:cs="Times New Roman"/>
          <w:b/>
          <w:color w:val="000000"/>
          <w:lang w:val="uk-UA" w:eastAsia="ru-RU"/>
        </w:rPr>
        <w:t>Комунальне некомерційне підприємство «Вінницький обласний спеціалізований будинок дитини з ураженням ЦНС та порушенням психіки Вінницької обласної Ради»</w:t>
      </w:r>
      <w:r w:rsidRPr="00DC02E1">
        <w:rPr>
          <w:rFonts w:ascii="Times New Roman" w:eastAsia="Calibri" w:hAnsi="Times New Roman" w:cs="Times New Roman"/>
          <w:color w:val="000000"/>
          <w:lang w:val="uk-UA" w:eastAsia="ru-RU"/>
        </w:rPr>
        <w:t>, іменована в подальшому Покупець (має статус неприб</w:t>
      </w:r>
      <w:r w:rsidR="00CB5E8A">
        <w:rPr>
          <w:rFonts w:ascii="Times New Roman" w:eastAsia="Calibri" w:hAnsi="Times New Roman" w:cs="Times New Roman"/>
          <w:color w:val="000000"/>
          <w:lang w:val="uk-UA" w:eastAsia="ru-RU"/>
        </w:rPr>
        <w:t xml:space="preserve">уткової установи), в особі </w:t>
      </w:r>
      <w:r w:rsidRPr="00DC02E1">
        <w:rPr>
          <w:rFonts w:ascii="Times New Roman" w:eastAsia="Calibri" w:hAnsi="Times New Roman" w:cs="Times New Roman"/>
          <w:color w:val="000000"/>
          <w:lang w:val="uk-UA" w:eastAsia="ru-RU"/>
        </w:rPr>
        <w:t xml:space="preserve">директора </w:t>
      </w:r>
      <w:proofErr w:type="spellStart"/>
      <w:r w:rsidRPr="00DC02E1">
        <w:rPr>
          <w:rFonts w:ascii="Times New Roman" w:eastAsia="Calibri" w:hAnsi="Times New Roman" w:cs="Times New Roman"/>
          <w:b/>
          <w:color w:val="000000"/>
          <w:lang w:val="uk-UA" w:eastAsia="ru-RU"/>
        </w:rPr>
        <w:t>Андрієвської</w:t>
      </w:r>
      <w:proofErr w:type="spellEnd"/>
      <w:r w:rsidRPr="00DC02E1">
        <w:rPr>
          <w:rFonts w:ascii="Times New Roman" w:eastAsia="Calibri" w:hAnsi="Times New Roman" w:cs="Times New Roman"/>
          <w:b/>
          <w:color w:val="000000"/>
          <w:lang w:val="uk-UA" w:eastAsia="ru-RU"/>
        </w:rPr>
        <w:t xml:space="preserve"> Надії Марківни</w:t>
      </w:r>
      <w:r w:rsidRPr="00DC02E1">
        <w:rPr>
          <w:rFonts w:ascii="Times New Roman" w:eastAsia="Calibri" w:hAnsi="Times New Roman" w:cs="Times New Roman"/>
          <w:color w:val="000000"/>
          <w:lang w:val="uk-UA" w:eastAsia="ru-RU"/>
        </w:rPr>
        <w:t xml:space="preserve">, що діє на підставі Статуту, з іншої Сторони, разом далі іменовані Сторони,  окремо – Сторона, уклали даний Договір  (далі – Договір)  про наступне: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1. ПРЕДМЕТ ДОГОВОРУ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 Постачальник зобов’язаний  поставити та</w:t>
      </w:r>
      <w:r w:rsidR="00C47AB9">
        <w:rPr>
          <w:rFonts w:ascii="Times New Roman" w:eastAsia="Calibri" w:hAnsi="Times New Roman" w:cs="Times New Roman"/>
          <w:color w:val="000000"/>
          <w:lang w:val="uk-UA" w:eastAsia="ru-RU"/>
        </w:rPr>
        <w:t xml:space="preserve"> передати у власність Покупцеві </w:t>
      </w:r>
      <w:r w:rsidR="001161C3">
        <w:rPr>
          <w:rFonts w:ascii="Times New Roman" w:eastAsia="Calibri" w:hAnsi="Times New Roman" w:cs="Times New Roman"/>
          <w:b/>
          <w:color w:val="000000"/>
          <w:lang w:val="uk-UA" w:eastAsia="ru-RU"/>
        </w:rPr>
        <w:t>о</w:t>
      </w:r>
      <w:r w:rsidR="001161C3" w:rsidRPr="001161C3">
        <w:rPr>
          <w:rFonts w:ascii="Times New Roman" w:eastAsia="Calibri" w:hAnsi="Times New Roman" w:cs="Times New Roman"/>
          <w:b/>
          <w:color w:val="000000"/>
          <w:lang w:val="uk-UA" w:eastAsia="ru-RU"/>
        </w:rPr>
        <w:t>гі</w:t>
      </w:r>
      <w:r w:rsidR="00442590">
        <w:rPr>
          <w:rFonts w:ascii="Times New Roman" w:eastAsia="Calibri" w:hAnsi="Times New Roman" w:cs="Times New Roman"/>
          <w:b/>
          <w:color w:val="000000"/>
          <w:lang w:val="uk-UA" w:eastAsia="ru-RU"/>
        </w:rPr>
        <w:t>рки солені, сорт перший, 1 кг, к</w:t>
      </w:r>
      <w:r w:rsidR="001161C3" w:rsidRPr="001161C3">
        <w:rPr>
          <w:rFonts w:ascii="Times New Roman" w:eastAsia="Calibri" w:hAnsi="Times New Roman" w:cs="Times New Roman"/>
          <w:b/>
          <w:color w:val="000000"/>
          <w:lang w:val="uk-UA" w:eastAsia="ru-RU"/>
        </w:rPr>
        <w:t>апуста квашена, сорт перший, 1 кг</w:t>
      </w:r>
      <w:r w:rsidR="0053496F" w:rsidRPr="0053496F">
        <w:rPr>
          <w:rFonts w:ascii="Times New Roman" w:eastAsia="Calibri" w:hAnsi="Times New Roman" w:cs="Times New Roman"/>
          <w:b/>
          <w:color w:val="000000"/>
          <w:lang w:val="uk-UA" w:eastAsia="ru-RU"/>
        </w:rPr>
        <w:t xml:space="preserve"> </w:t>
      </w:r>
      <w:r w:rsidRPr="00DC02E1">
        <w:rPr>
          <w:rFonts w:ascii="Times New Roman" w:eastAsia="Calibri" w:hAnsi="Times New Roman" w:cs="Times New Roman"/>
          <w:color w:val="000000"/>
          <w:lang w:val="uk-UA" w:eastAsia="ru-RU"/>
        </w:rPr>
        <w:t>(надалі - товар) в асортименті, кількості, по цінах та на умовах, що вказуються у Специфікації, яка є невід’ємною частиною цього Договору,  а  Покупець  зобов’язується прийняти  та оплатити товар на умовах, визначених цим Договором.</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1.2. Товар повинен відповідати технічним вимогам  (технічній специфікації).</w:t>
      </w:r>
    </w:p>
    <w:p w:rsidR="00DC02E1" w:rsidRPr="00DC02E1" w:rsidRDefault="00DC02E1" w:rsidP="00332DBB">
      <w:pPr>
        <w:shd w:val="clear" w:color="auto" w:fill="FFFFFF"/>
        <w:spacing w:after="0" w:line="240" w:lineRule="auto"/>
        <w:ind w:firstLine="450"/>
        <w:jc w:val="both"/>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color w:val="000000"/>
          <w:lang w:val="uk-UA" w:eastAsia="ru-RU"/>
        </w:rPr>
        <w:t xml:space="preserve">1.3. Найменування предмета закупівлі: </w:t>
      </w:r>
      <w:r w:rsidR="00C47AB9" w:rsidRPr="003562AB">
        <w:rPr>
          <w:rFonts w:ascii="Times New Roman" w:eastAsia="Calibri" w:hAnsi="Times New Roman" w:cs="Times New Roman"/>
          <w:color w:val="000000"/>
          <w:lang w:val="uk-UA" w:eastAsia="ru-RU"/>
        </w:rPr>
        <w:t>«</w:t>
      </w:r>
      <w:r w:rsidR="001161C3" w:rsidRPr="001161C3">
        <w:rPr>
          <w:rFonts w:ascii="Times New Roman" w:eastAsia="Calibri" w:hAnsi="Times New Roman" w:cs="Times New Roman"/>
          <w:b/>
          <w:color w:val="000000"/>
          <w:lang w:val="uk-UA" w:eastAsia="ru-RU"/>
        </w:rPr>
        <w:t>Огірки солені, сорт перший, 1 кг, Капуста квашена, сорт перший, 1 кг</w:t>
      </w:r>
      <w:r w:rsidR="00C47AB9" w:rsidRPr="003562AB">
        <w:rPr>
          <w:rFonts w:ascii="Times New Roman" w:eastAsia="Calibri" w:hAnsi="Times New Roman" w:cs="Times New Roman"/>
          <w:b/>
          <w:color w:val="000000"/>
          <w:lang w:val="uk-UA" w:eastAsia="ru-RU"/>
        </w:rPr>
        <w:t xml:space="preserve">» за ДК 021:2015 </w:t>
      </w:r>
      <w:r w:rsidR="00CB5E8A">
        <w:rPr>
          <w:rFonts w:ascii="Times New Roman" w:eastAsia="Calibri" w:hAnsi="Times New Roman" w:cs="Times New Roman"/>
          <w:b/>
          <w:color w:val="000000"/>
          <w:lang w:val="uk-UA" w:eastAsia="ru-RU"/>
        </w:rPr>
        <w:t>–</w:t>
      </w:r>
      <w:r w:rsidR="00C47AB9" w:rsidRPr="003562AB">
        <w:rPr>
          <w:rFonts w:ascii="Times New Roman" w:eastAsia="Calibri" w:hAnsi="Times New Roman" w:cs="Times New Roman"/>
          <w:b/>
          <w:color w:val="000000"/>
          <w:lang w:val="uk-UA" w:eastAsia="ru-RU"/>
        </w:rPr>
        <w:t xml:space="preserve"> </w:t>
      </w:r>
      <w:r w:rsidR="00AA372B">
        <w:rPr>
          <w:rFonts w:ascii="Times New Roman" w:eastAsia="Calibri" w:hAnsi="Times New Roman" w:cs="Times New Roman"/>
          <w:b/>
          <w:color w:val="000000"/>
          <w:lang w:val="uk-UA" w:eastAsia="ru-RU"/>
        </w:rPr>
        <w:t xml:space="preserve">ДК 021-2015 (CPV) - </w:t>
      </w:r>
      <w:r w:rsidR="001161C3" w:rsidRPr="001161C3">
        <w:rPr>
          <w:rFonts w:ascii="Times New Roman" w:eastAsia="Calibri" w:hAnsi="Times New Roman" w:cs="Times New Roman"/>
          <w:b/>
          <w:color w:val="000000"/>
          <w:lang w:val="uk-UA" w:eastAsia="ru-RU"/>
        </w:rPr>
        <w:t>15330000-0 - Оброблені фрукти та овочі</w:t>
      </w:r>
      <w:r w:rsidR="00C47AB9">
        <w:rPr>
          <w:rFonts w:ascii="Times New Roman" w:eastAsia="Calibri" w:hAnsi="Times New Roman" w:cs="Times New Roman"/>
          <w:b/>
          <w:color w:val="000000"/>
          <w:lang w:val="uk-UA" w:eastAsia="ru-RU"/>
        </w:rPr>
        <w:t>.</w:t>
      </w:r>
      <w:r w:rsidR="00332DBB" w:rsidRPr="00332DBB">
        <w:rPr>
          <w:rFonts w:ascii="Times New Roman" w:eastAsia="Calibri" w:hAnsi="Times New Roman" w:cs="Times New Roman"/>
          <w:b/>
          <w:color w:val="000000"/>
          <w:lang w:val="uk-UA" w:eastAsia="ru-RU"/>
        </w:rPr>
        <w:t xml:space="preserve">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1.4.Постачальник визнає, що товар, який поставляється та передається у власність Покупцю, є вільним від всіх і будь-яких зобов’язань і обтяжень перед третіми особами (включаючи плату обов’язкових платежів, податків, мита).</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1.5.Обсяги закупівлі товару можуть бути зменшені залежно від реального фінансування видатків та потреб Замовника.</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1.6.Ідентифікатор закупівлі - _______________________________ .</w:t>
      </w:r>
      <w:bookmarkStart w:id="0" w:name="_GoBack"/>
      <w:bookmarkEnd w:id="0"/>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2. СУМА ДОГОВОРУ ТА ЦІНИ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2.1. Ціни на товар встановлюються в національній валюті України. Валютою Договору є гривня.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2.2. Загальна сума Договору складає: _____________________________________________</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2.3. Ціна, кількість, асортимент, термін поставки товару обумовлюються в накладних. Кількість товару, що є предметом Договору, може бути скоригована в залежності від виділених асигнувань та потреб Покупця.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2.4. Ціна на товари не повинна перевищувати рівень середньо роздрібних цін на відповідний вид  Товару згідно з даними Головного управління статистики у Вінницькій області.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3. ПОРЯДОК РОЗРАХУНКІВ</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3.1. Розрахунки проводяться шляхом оплати Покупцем поставленої продукції Покупцю, після пред’явлення Постачальником накладної на оплату Товару (далі — накладна), протягом 30 календарних  днів з дня отримання Рахунку (накладної).</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3.2. У разі затримки бюджетного фінансування розрахунок за поставлений товар здійснюється протягом 15 банківських днів з дати отримання Покупцем бюджетного призначення на фінансування закупівлі на свій реєстраційний рахунок.</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3.3. Усі платіжні документи за договором оформлюються з дотриманням вимог законодавства. Постачальник надсилає Покупцю рахунок протягом трьох днів з дня здійснення поставки, відповідно до умов цього Договору. До рахунку додається податкова накладна.</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3.4. Усі розрахунки за цим Договором здійснюються у безготівковій формі.</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4. ПОРЯДОК ТА СТРОК ПОСТАВКИ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4.1. Поставку товару Постачальник здійснює протягом дії договору  згідно заявки.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4.2</w:t>
      </w:r>
      <w:r w:rsidR="0053496F">
        <w:rPr>
          <w:rFonts w:ascii="Times New Roman" w:eastAsia="Calibri" w:hAnsi="Times New Roman" w:cs="Times New Roman"/>
          <w:color w:val="000000"/>
          <w:lang w:val="uk-UA" w:eastAsia="ru-RU"/>
        </w:rPr>
        <w:t>. Термін поставки: протягом 2024</w:t>
      </w:r>
      <w:r w:rsidRPr="00DC02E1">
        <w:rPr>
          <w:rFonts w:ascii="Times New Roman" w:eastAsia="Calibri" w:hAnsi="Times New Roman" w:cs="Times New Roman"/>
          <w:color w:val="000000"/>
          <w:lang w:val="uk-UA" w:eastAsia="ru-RU"/>
        </w:rPr>
        <w:t xml:space="preserve"> року. Дата фактичної поставки повинна чітко відповідати даті, зазначеної у Договорі.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4.3. Товар має бути відвантажений у кількості та в строки, узгоджені та оформлені письмовими або усними заявками. Заявки мають бути надані Продавцю по телефону/факсу.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4.4. Постачальник здійснює поставку товару за кінцевим місцем призначення у Вінницький обласний спеціалізований будинок дитини за </w:t>
      </w:r>
      <w:proofErr w:type="spellStart"/>
      <w:r w:rsidRPr="00DC02E1">
        <w:rPr>
          <w:rFonts w:ascii="Times New Roman" w:eastAsia="Calibri" w:hAnsi="Times New Roman" w:cs="Times New Roman"/>
          <w:color w:val="000000"/>
          <w:lang w:val="uk-UA" w:eastAsia="ru-RU"/>
        </w:rPr>
        <w:t>адресою</w:t>
      </w:r>
      <w:proofErr w:type="spellEnd"/>
      <w:r w:rsidRPr="00DC02E1">
        <w:rPr>
          <w:rFonts w:ascii="Times New Roman" w:eastAsia="Calibri" w:hAnsi="Times New Roman" w:cs="Times New Roman"/>
          <w:color w:val="000000"/>
          <w:lang w:val="uk-UA" w:eastAsia="ru-RU"/>
        </w:rPr>
        <w:t xml:space="preserve">: м. Вінниця, вул. </w:t>
      </w:r>
      <w:proofErr w:type="spellStart"/>
      <w:r w:rsidRPr="00DC02E1">
        <w:rPr>
          <w:rFonts w:ascii="Times New Roman" w:eastAsia="Calibri" w:hAnsi="Times New Roman" w:cs="Times New Roman"/>
          <w:color w:val="000000"/>
          <w:lang w:val="uk-UA" w:eastAsia="ru-RU"/>
        </w:rPr>
        <w:t>Мечнікова</w:t>
      </w:r>
      <w:proofErr w:type="spellEnd"/>
      <w:r w:rsidRPr="00DC02E1">
        <w:rPr>
          <w:rFonts w:ascii="Times New Roman" w:eastAsia="Calibri" w:hAnsi="Times New Roman" w:cs="Times New Roman"/>
          <w:color w:val="000000"/>
          <w:lang w:val="uk-UA" w:eastAsia="ru-RU"/>
        </w:rPr>
        <w:t>, 34.</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4.5. Розвантаження та поставка товару здійснює Постачальник своїми силами.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4.6. Постачальник разом з продукцією надає Покупцю накладну на товар, сертифікат якості та всю супровідну документацію на кожну партію товару згідно вимог діючого законодавства.</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lastRenderedPageBreak/>
        <w:t>4.7. Поставка повинна виконуватись транспортом, який має санітарний паспорт, дійсний на момент поставки та представляти за вимогою замовника.</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4.8. Водій та особи, що супроводжують транспорт повинні мати санітарну книжку з відміткою, дійсною на момент кожного завозу кожної партії товару та представляти за вимогою замовника та мають бути забезпечені санітарним одягом.</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5. ПАКУВАННЯ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5.1. Товар повинен передаватися Покупцю у упаковці, яка відповідає характеру товару, забезпечує цілісність товару та збереження його якості під час перевезення та зберігання.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5.2. Товар, що дійшов до Покупця розпакованим або у неналежній упаковці, Постачальник має замінити за власні кошти.</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6. ГАРАНТІЇ ТА ЯКІСТЬ</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6.1.  Постачальник гарантує якість товару з технічними вимогами Покупця.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6.2. Якщо протягом гарантійного терміну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6.3 Якість товару повинна  відповідати вимогам, встановленим загальнообов’язковими нормами і правилами, які діють на території України та підтверджуватись сертифікатами якості або іншими подібними документами.</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7. ВІДПОВІДАЛЬНІСТЬ СТОРІН</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7.1. 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непоставленого товару за кожний день затримки.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7.2. Покупець має право розірвати Договір достроково у разі порушення Постачальником договірних зобов'язань (у разі поставки неякісної продукції, недотримання термінів постачання, ненадання сертифікатів якості продукції, при відсутності санітарного паспорту на транспорт та санітарної книжки водія) з обов'язковим попередженням за 10 календарних днів та проводить остаточні розрахунки за фактично наданий товар протягом 10 робочих днів з дня розірвання Договору. За розірвання Постачальником Договору в односторонньому порядку без попередження другої сторони, останній сплачує Покупцю штраф у розмірі 20% від суми договору незалежно від інших штрафів передбачених цим договором.</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7.3. У разі невиконання зобов'язань по Договору сторони несуть відповідальність відповідно до законодавства України та цього Договору, за винятком випадків, коли виконання таких стає неможливим в силу обставин форс-мажору, зміни законодавства та ін.</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8. ФОРС МАЖОРНІ ОБСТАВИНИ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8.1 Продавець та Покупець звільняються від відповідальності за часткове або повне невиконання зобов’язань за даним Договором, якщо таке невиконання з’явилося наслідком обставин нездоланної сили (форс-мажорних обставин), які виникли після підписання Договору в результаті подій, незвичайних за характером, що Продавець та Покупець не могли передбачити або попередити всіма можливими способами.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8.2. Форс-мажорними обставинами Продавцем та Покупцем визнаються відключення електроенергії, війни, воєнні дії, блокади, стихійні лиха, пожежі, повені, землетруси, інші стихійні лиха або природні явища, що унеможливлюють виконання своїх зобов’язань.</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8.3 Продавець або Покупець, що посилаються на обставини нездоланної сили, зобов’язані попередити один одного в письмовій формі протягом трьох днів з моменту виникнення цих обставин або з моменту появи можливості для такого попередження.</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9. ВИРІШЕННЯ СПОРІВ</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9.1. Покупець та Постачальник докладають усіх зусиль для розв'язання спорів, які виникають з цього Договору, шляхом переговорів та прийняттям відповідних рішень.</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9.2. Сторони визнають, що всі ймовірні претензії за даним Договором повинні бути розглянуті протягом 10 календарних днів з моменту отримання претензії.</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10. ТЕРМІН ДІЇ ДОГОВОРА</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10.1. Договір набирає чинності з дня підписання й</w:t>
      </w:r>
      <w:r w:rsidR="0053496F">
        <w:rPr>
          <w:rFonts w:ascii="Times New Roman" w:eastAsia="Calibri" w:hAnsi="Times New Roman" w:cs="Times New Roman"/>
          <w:color w:val="000000"/>
          <w:lang w:val="uk-UA" w:eastAsia="ru-RU"/>
        </w:rPr>
        <w:t>ого Сторонами і діє до 31.12.202</w:t>
      </w:r>
      <w:r w:rsidR="0053496F" w:rsidRPr="0053496F">
        <w:rPr>
          <w:rFonts w:ascii="Times New Roman" w:eastAsia="Calibri" w:hAnsi="Times New Roman" w:cs="Times New Roman"/>
          <w:color w:val="000000"/>
          <w:lang w:eastAsia="ru-RU"/>
        </w:rPr>
        <w:t>4</w:t>
      </w:r>
      <w:r w:rsidRPr="00DC02E1">
        <w:rPr>
          <w:rFonts w:ascii="Times New Roman" w:eastAsia="Calibri" w:hAnsi="Times New Roman" w:cs="Times New Roman"/>
          <w:color w:val="000000"/>
          <w:lang w:val="uk-UA" w:eastAsia="ru-RU"/>
        </w:rPr>
        <w:t xml:space="preserve"> р., але в будь-якому випадку до повного виконання зобов’язань договору.</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11. ІНШІ УМОВИ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121212"/>
          <w:lang w:val="uk-UA" w:eastAsia="uk-UA"/>
        </w:rPr>
        <w:t>11.</w:t>
      </w:r>
      <w:r w:rsidRPr="00DC02E1">
        <w:rPr>
          <w:rFonts w:ascii="Times New Roman" w:eastAsia="Calibri" w:hAnsi="Times New Roman" w:cs="Times New Roman"/>
          <w:color w:val="000000"/>
          <w:lang w:val="uk-UA" w:eastAsia="ru-RU"/>
        </w:rPr>
        <w:t>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lastRenderedPageBreak/>
        <w:t>11.2. Якщо в результаті укладення або виконання даного Договору Покупець передав Постачальнику персональні дані у розумінні Закону України «Про захист персональних даних», то в такому випадку Сторони погодили, що Покупець, підписуючи цей Договір, одночасно надає письмову згоду Постачальнику здійснювати їх обробку, використання, виступати володільцем або розпорядником бази персональних даних, що утворилися в такий спосіб, на підставі Закону України «Про захист персональних даних». Такі дані, у відповідності до вимог законодавства, що регулює правовідносини, пов’язані із захистом персональних даних є захищеними, а також обробляються та використовуються Постачальником в рамках всіх правовідносин із Покупцем. Постачальник має право залучати до розпорядження цими даними спів-розпорядників на підставі договорів та/або закону. Усі правовідносини, пов’язані із обробкою та захистом персональних даних регулюються відповідним законодавством.</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11.3.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11.4.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11.5. При зміні реквізитів будь-яка Сторона Договору не пізніше ніж за 3 /три/ календарних днів письмово повідомляє про це іншу Сторону.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11.6. Умови Договору про закупівлю не повинні відрізнятися від змісту тендерної пропозиції переможця процедури закупівлі.</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11.7.  Дія цього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(початковому договорі), якщо видатки на досягнення цієї цілі затверджено в установленому порядку.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11.8.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11.9.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12. ПОРЯДОК ВНЕСЕННЯ ЗМІН ДО ДОГОВОРУ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12.1.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proofErr w:type="spellStart"/>
      <w:r w:rsidRPr="00DC02E1">
        <w:rPr>
          <w:rFonts w:ascii="Times New Roman" w:eastAsia="Calibri" w:hAnsi="Times New Roman" w:cs="Times New Roman"/>
          <w:color w:val="000000"/>
          <w:lang w:val="en-US" w:eastAsia="ru-RU"/>
        </w:rPr>
        <w:t>bydunok</w:t>
      </w:r>
      <w:proofErr w:type="spellEnd"/>
      <w:r w:rsidRPr="00DC02E1">
        <w:rPr>
          <w:rFonts w:ascii="Times New Roman" w:eastAsia="Calibri" w:hAnsi="Times New Roman" w:cs="Times New Roman"/>
          <w:color w:val="000000"/>
          <w:lang w:eastAsia="ru-RU"/>
        </w:rPr>
        <w:t>_</w:t>
      </w:r>
      <w:proofErr w:type="spellStart"/>
      <w:r w:rsidRPr="00DC02E1">
        <w:rPr>
          <w:rFonts w:ascii="Times New Roman" w:eastAsia="Calibri" w:hAnsi="Times New Roman" w:cs="Times New Roman"/>
          <w:color w:val="000000"/>
          <w:lang w:val="en-US" w:eastAsia="ru-RU"/>
        </w:rPr>
        <w:t>dutunu</w:t>
      </w:r>
      <w:proofErr w:type="spellEnd"/>
      <w:r w:rsidRPr="00DC02E1">
        <w:rPr>
          <w:rFonts w:ascii="Times New Roman" w:eastAsia="Calibri" w:hAnsi="Times New Roman" w:cs="Times New Roman"/>
          <w:color w:val="000000"/>
          <w:lang w:eastAsia="ru-RU"/>
        </w:rPr>
        <w:t>@</w:t>
      </w:r>
      <w:proofErr w:type="spellStart"/>
      <w:r w:rsidRPr="00DC02E1">
        <w:rPr>
          <w:rFonts w:ascii="Times New Roman" w:eastAsia="Calibri" w:hAnsi="Times New Roman" w:cs="Times New Roman"/>
          <w:color w:val="000000"/>
          <w:lang w:val="en-US" w:eastAsia="ru-RU"/>
        </w:rPr>
        <w:t>ukr</w:t>
      </w:r>
      <w:proofErr w:type="spellEnd"/>
      <w:r w:rsidRPr="00DC02E1">
        <w:rPr>
          <w:rFonts w:ascii="Times New Roman" w:eastAsia="Calibri" w:hAnsi="Times New Roman" w:cs="Times New Roman"/>
          <w:color w:val="000000"/>
          <w:lang w:eastAsia="ru-RU"/>
        </w:rPr>
        <w:t>.</w:t>
      </w:r>
      <w:r w:rsidRPr="00DC02E1">
        <w:rPr>
          <w:rFonts w:ascii="Times New Roman" w:eastAsia="Calibri" w:hAnsi="Times New Roman" w:cs="Times New Roman"/>
          <w:color w:val="000000"/>
          <w:lang w:val="en-US" w:eastAsia="ru-RU"/>
        </w:rPr>
        <w:t>net</w:t>
      </w:r>
      <w:r w:rsidRPr="00DC02E1">
        <w:rPr>
          <w:rFonts w:ascii="Times New Roman" w:eastAsia="Calibri" w:hAnsi="Times New Roman" w:cs="Times New Roman"/>
          <w:color w:val="000000"/>
          <w:lang w:val="uk-UA" w:eastAsia="ru-RU"/>
        </w:rPr>
        <w:t xml:space="preserve"> або постачальника</w:t>
      </w:r>
      <w:r w:rsidRPr="00DC02E1">
        <w:rPr>
          <w:rFonts w:ascii="Times New Roman" w:eastAsia="Calibri" w:hAnsi="Times New Roman" w:cs="Times New Roman"/>
          <w:color w:val="000000"/>
          <w:lang w:eastAsia="ru-RU"/>
        </w:rPr>
        <w:t xml:space="preserve"> _________________</w:t>
      </w:r>
      <w:r w:rsidRPr="00DC02E1">
        <w:rPr>
          <w:rFonts w:ascii="Times New Roman" w:eastAsia="Calibri" w:hAnsi="Times New Roman" w:cs="Times New Roman"/>
          <w:color w:val="000000"/>
          <w:lang w:val="uk-UA" w:eastAsia="ru-RU"/>
        </w:rPr>
        <w:t>) або на поштову адресу Замовника або Постачальника, визначену у реквізитах цього Договору, з описом відправлення та повідомленням про отримання.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12.2. Сторона договору, яка одержала пропозицію про зміну чи розірвання договору, у </w:t>
      </w:r>
      <w:proofErr w:type="spellStart"/>
      <w:r w:rsidRPr="00DC02E1">
        <w:rPr>
          <w:rFonts w:ascii="Times New Roman" w:eastAsia="Calibri" w:hAnsi="Times New Roman" w:cs="Times New Roman"/>
          <w:color w:val="000000"/>
          <w:lang w:val="uk-UA" w:eastAsia="ru-RU"/>
        </w:rPr>
        <w:t>двадцятиденний</w:t>
      </w:r>
      <w:proofErr w:type="spellEnd"/>
      <w:r w:rsidRPr="00DC02E1">
        <w:rPr>
          <w:rFonts w:ascii="Times New Roman" w:eastAsia="Calibri" w:hAnsi="Times New Roman" w:cs="Times New Roman"/>
          <w:color w:val="000000"/>
          <w:lang w:val="uk-UA" w:eastAsia="ru-RU"/>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12.1 Договору або дата отримання визначена у повідомлені про отримання.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12.3.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12.4.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12.5. </w:t>
      </w:r>
      <w:r w:rsidRPr="00DC02E1">
        <w:rPr>
          <w:rFonts w:ascii="Times New Roman" w:eastAsia="Times New Roman" w:hAnsi="Times New Roman" w:cs="Times New Roman"/>
          <w:color w:val="000000"/>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1) зменшення обсягів закупівлі, зокрема з урахуванням фактичного обсягу видатків замовника;</w:t>
      </w:r>
    </w:p>
    <w:p w:rsidR="00DC02E1" w:rsidRPr="00DC02E1" w:rsidRDefault="00DC02E1" w:rsidP="00DC02E1">
      <w:pPr>
        <w:spacing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C02E1">
        <w:rPr>
          <w:rFonts w:ascii="Times New Roman" w:eastAsia="Times New Roman" w:hAnsi="Times New Roman" w:cs="Times New Roman"/>
          <w:color w:val="000000"/>
          <w:lang w:val="uk-UA" w:eastAsia="ru-RU"/>
        </w:rPr>
        <w:t>пропорційно</w:t>
      </w:r>
      <w:proofErr w:type="spellEnd"/>
      <w:r w:rsidRPr="00DC02E1">
        <w:rPr>
          <w:rFonts w:ascii="Times New Roman" w:eastAsia="Times New Roman" w:hAnsi="Times New Roman" w:cs="Times New Roman"/>
          <w:color w:val="000000"/>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підставою для зміни ціни є письмове звернення Сторони Договору та коливання ціни на ринку;</w:t>
      </w:r>
    </w:p>
    <w:p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 xml:space="preserve">Сторони погоджуються, що збільшення ціни за одиницю товару відбувається </w:t>
      </w:r>
      <w:proofErr w:type="spellStart"/>
      <w:r w:rsidRPr="00DC02E1">
        <w:rPr>
          <w:rFonts w:ascii="Times New Roman" w:eastAsia="Times New Roman" w:hAnsi="Times New Roman" w:cs="Times New Roman"/>
          <w:color w:val="000000"/>
          <w:lang w:val="uk-UA" w:eastAsia="ru-RU"/>
        </w:rPr>
        <w:t>пропорційно</w:t>
      </w:r>
      <w:proofErr w:type="spellEnd"/>
      <w:r w:rsidRPr="00DC02E1">
        <w:rPr>
          <w:rFonts w:ascii="Times New Roman" w:eastAsia="Times New Roman" w:hAnsi="Times New Roman" w:cs="Times New Roman"/>
          <w:color w:val="000000"/>
          <w:lang w:val="uk-UA" w:eastAsia="ru-RU"/>
        </w:rPr>
        <w:t xml:space="preserve"> коливанню цін на ринку, але не може перевищувати відсоток коливання (збільшення) ціни такого товару на ринку;</w:t>
      </w:r>
    </w:p>
    <w:p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lastRenderedPageBreak/>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Сторони погоджуються, що жоден документ, який підтверджує коливання ціни на ринку не може містити один і той самий період;</w:t>
      </w:r>
    </w:p>
    <w:p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DC02E1">
        <w:rPr>
          <w:rFonts w:ascii="Times New Roman" w:eastAsia="Times New Roman" w:hAnsi="Times New Roman" w:cs="Times New Roman"/>
          <w:color w:val="000000"/>
          <w:lang w:val="uk-UA" w:eastAsia="ru-RU"/>
        </w:rPr>
        <w:t>Зовнішінформ</w:t>
      </w:r>
      <w:proofErr w:type="spellEnd"/>
      <w:r w:rsidRPr="00DC02E1">
        <w:rPr>
          <w:rFonts w:ascii="Times New Roman" w:eastAsia="Times New Roman" w:hAnsi="Times New Roman" w:cs="Times New Roman"/>
          <w:color w:val="000000"/>
          <w:lang w:val="uk-UA" w:eastAsia="ru-RU"/>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DC02E1" w:rsidRPr="00DC02E1" w:rsidRDefault="00DC02E1" w:rsidP="00DC02E1">
      <w:pPr>
        <w:numPr>
          <w:ilvl w:val="0"/>
          <w:numId w:val="1"/>
        </w:numPr>
        <w:spacing w:after="20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результат порівняння цін у відсотковому вираженні.</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C02E1">
        <w:rPr>
          <w:rFonts w:ascii="Times New Roman" w:eastAsia="Times New Roman" w:hAnsi="Times New Roman" w:cs="Times New Roman"/>
          <w:color w:val="000000"/>
          <w:lang w:val="uk-UA" w:eastAsia="ru-RU"/>
        </w:rPr>
        <w:t>пропорційно</w:t>
      </w:r>
      <w:proofErr w:type="spellEnd"/>
      <w:r w:rsidRPr="00DC02E1">
        <w:rPr>
          <w:rFonts w:ascii="Times New Roman" w:eastAsia="Times New Roman" w:hAnsi="Times New Roman" w:cs="Times New Roman"/>
          <w:color w:val="000000"/>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DC02E1">
        <w:rPr>
          <w:rFonts w:ascii="Times New Roman" w:eastAsia="Times New Roman" w:hAnsi="Times New Roman" w:cs="Times New Roman"/>
          <w:color w:val="000000"/>
          <w:lang w:val="uk-UA" w:eastAsia="ru-RU"/>
        </w:rPr>
        <w:t>пропорційно</w:t>
      </w:r>
      <w:proofErr w:type="spellEnd"/>
      <w:r w:rsidRPr="00DC02E1">
        <w:rPr>
          <w:rFonts w:ascii="Times New Roman" w:eastAsia="Times New Roman" w:hAnsi="Times New Roman" w:cs="Times New Roman"/>
          <w:color w:val="000000"/>
          <w:lang w:val="uk-UA" w:eastAsia="ru-RU"/>
        </w:rPr>
        <w:t xml:space="preserve"> до зміни податкового навантаження внаслідок зміни системи оподаткування;</w:t>
      </w:r>
    </w:p>
    <w:p w:rsidR="00DC02E1" w:rsidRPr="00DC02E1" w:rsidRDefault="00DC02E1" w:rsidP="00DC02E1">
      <w:pPr>
        <w:spacing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У цьому випадку Сторони погоджуються, що зміну ціни здійснюють у такому порядку:</w:t>
      </w:r>
    </w:p>
    <w:p w:rsidR="00DC02E1" w:rsidRPr="00DC02E1" w:rsidRDefault="00DC02E1" w:rsidP="00DC02E1">
      <w:pPr>
        <w:numPr>
          <w:ilvl w:val="0"/>
          <w:numId w:val="2"/>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DC02E1" w:rsidRPr="00DC02E1" w:rsidRDefault="00DC02E1" w:rsidP="00DC02E1">
      <w:pPr>
        <w:numPr>
          <w:ilvl w:val="0"/>
          <w:numId w:val="2"/>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DC02E1" w:rsidRPr="00DC02E1" w:rsidRDefault="00DC02E1" w:rsidP="00DC02E1">
      <w:pPr>
        <w:numPr>
          <w:ilvl w:val="0"/>
          <w:numId w:val="2"/>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DC02E1" w:rsidRPr="00DC02E1" w:rsidRDefault="00DC02E1" w:rsidP="00DC02E1">
      <w:pPr>
        <w:numPr>
          <w:ilvl w:val="0"/>
          <w:numId w:val="2"/>
        </w:numPr>
        <w:spacing w:after="20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 xml:space="preserve">зміна ціни відбувається </w:t>
      </w:r>
      <w:proofErr w:type="spellStart"/>
      <w:r w:rsidRPr="00DC02E1">
        <w:rPr>
          <w:rFonts w:ascii="Times New Roman" w:eastAsia="Times New Roman" w:hAnsi="Times New Roman" w:cs="Times New Roman"/>
          <w:color w:val="000000"/>
          <w:lang w:val="uk-UA" w:eastAsia="ru-RU"/>
        </w:rPr>
        <w:t>пропорційно</w:t>
      </w:r>
      <w:proofErr w:type="spellEnd"/>
      <w:r w:rsidRPr="00DC02E1">
        <w:rPr>
          <w:rFonts w:ascii="Times New Roman" w:eastAsia="Times New Roman" w:hAnsi="Times New Roman" w:cs="Times New Roman"/>
          <w:color w:val="000000"/>
          <w:lang w:val="uk-UA" w:eastAsia="ru-RU"/>
        </w:rPr>
        <w:t xml:space="preserve"> зміненій (зміненим) частині (частинам) складової такої ціни, в тому числі і загальна вартість Договору;</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02E1">
        <w:rPr>
          <w:rFonts w:ascii="Times New Roman" w:eastAsia="Times New Roman" w:hAnsi="Times New Roman" w:cs="Times New Roman"/>
          <w:color w:val="000000"/>
          <w:lang w:val="uk-UA" w:eastAsia="ru-RU"/>
        </w:rPr>
        <w:t>Platts</w:t>
      </w:r>
      <w:proofErr w:type="spellEnd"/>
      <w:r w:rsidRPr="00DC02E1">
        <w:rPr>
          <w:rFonts w:ascii="Times New Roman" w:eastAsia="Times New Roman" w:hAnsi="Times New Roman" w:cs="Times New Roman"/>
          <w:color w:val="000000"/>
          <w:lang w:val="uk-UA" w:eastAsia="ru-RU"/>
        </w:rPr>
        <w:t>, ARGUS, регульованих цін (тарифів), нормативів.</w:t>
      </w:r>
    </w:p>
    <w:p w:rsidR="00DC02E1" w:rsidRPr="00DC02E1" w:rsidRDefault="00DC02E1" w:rsidP="00DC02E1">
      <w:pPr>
        <w:spacing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У цьому випадку Сторони погоджуються, що зміну ціни здійснюють у такому порядку:</w:t>
      </w:r>
    </w:p>
    <w:p w:rsidR="00DC02E1" w:rsidRPr="00DC02E1" w:rsidRDefault="00DC02E1" w:rsidP="00DC02E1">
      <w:pPr>
        <w:numPr>
          <w:ilvl w:val="0"/>
          <w:numId w:val="3"/>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lastRenderedPageBreak/>
        <w:t>підставою для зміни ціни є письмове звернення Сторони Договору, у разі настання однієї або декілька підстав визначених даним пунктом;</w:t>
      </w:r>
    </w:p>
    <w:p w:rsidR="00DC02E1" w:rsidRPr="00DC02E1" w:rsidRDefault="00DC02E1" w:rsidP="00DC02E1">
      <w:pPr>
        <w:numPr>
          <w:ilvl w:val="0"/>
          <w:numId w:val="3"/>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02E1">
        <w:rPr>
          <w:rFonts w:ascii="Times New Roman" w:eastAsia="Times New Roman" w:hAnsi="Times New Roman" w:cs="Times New Roman"/>
          <w:color w:val="000000"/>
          <w:lang w:val="uk-UA" w:eastAsia="ru-RU"/>
        </w:rPr>
        <w:t>Platts</w:t>
      </w:r>
      <w:proofErr w:type="spellEnd"/>
      <w:r w:rsidRPr="00DC02E1">
        <w:rPr>
          <w:rFonts w:ascii="Times New Roman" w:eastAsia="Times New Roman" w:hAnsi="Times New Roman" w:cs="Times New Roman"/>
          <w:color w:val="000000"/>
          <w:lang w:val="uk-UA" w:eastAsia="ru-RU"/>
        </w:rPr>
        <w:t>, ARGUS, регульованих цін (тарифів), нормативів.</w:t>
      </w:r>
    </w:p>
    <w:p w:rsidR="00DC02E1" w:rsidRPr="00DC02E1" w:rsidRDefault="00DC02E1" w:rsidP="00DC02E1">
      <w:pPr>
        <w:numPr>
          <w:ilvl w:val="0"/>
          <w:numId w:val="3"/>
        </w:numPr>
        <w:spacing w:after="20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02E1">
        <w:rPr>
          <w:rFonts w:ascii="Times New Roman" w:eastAsia="Times New Roman" w:hAnsi="Times New Roman" w:cs="Times New Roman"/>
          <w:color w:val="000000"/>
          <w:lang w:val="uk-UA" w:eastAsia="ru-RU"/>
        </w:rPr>
        <w:t>Platts</w:t>
      </w:r>
      <w:proofErr w:type="spellEnd"/>
      <w:r w:rsidRPr="00DC02E1">
        <w:rPr>
          <w:rFonts w:ascii="Times New Roman" w:eastAsia="Times New Roman" w:hAnsi="Times New Roman" w:cs="Times New Roman"/>
          <w:color w:val="000000"/>
          <w:lang w:val="uk-UA" w:eastAsia="ru-RU"/>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tbl>
      <w:tblPr>
        <w:tblW w:w="10262" w:type="dxa"/>
        <w:tblCellSpacing w:w="0" w:type="dxa"/>
        <w:tblCellMar>
          <w:left w:w="0" w:type="dxa"/>
          <w:right w:w="0" w:type="dxa"/>
        </w:tblCellMar>
        <w:tblLook w:val="00A0" w:firstRow="1" w:lastRow="0" w:firstColumn="1" w:lastColumn="0" w:noHBand="0" w:noVBand="0"/>
      </w:tblPr>
      <w:tblGrid>
        <w:gridCol w:w="4840"/>
        <w:gridCol w:w="146"/>
        <w:gridCol w:w="5276"/>
      </w:tblGrid>
      <w:tr w:rsidR="00DC02E1" w:rsidRPr="00DC02E1" w:rsidTr="000829F0">
        <w:trPr>
          <w:trHeight w:val="131"/>
          <w:tblCellSpacing w:w="0" w:type="dxa"/>
        </w:trPr>
        <w:tc>
          <w:tcPr>
            <w:tcW w:w="10262" w:type="dxa"/>
            <w:gridSpan w:val="3"/>
            <w:vAlign w:val="center"/>
            <w:hideMark/>
          </w:tcPr>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13. ЮРИДИЧНІ АДРЕСИ, ПОШТОВІ ТА ПЛАТІЖНІ РЕКВІЗИТИ СТОРІН</w:t>
            </w:r>
          </w:p>
        </w:tc>
      </w:tr>
      <w:tr w:rsidR="00DC02E1" w:rsidRPr="00DC02E1" w:rsidTr="000829F0">
        <w:trPr>
          <w:cantSplit/>
          <w:trHeight w:val="131"/>
          <w:tblCellSpacing w:w="0" w:type="dxa"/>
        </w:trPr>
        <w:tc>
          <w:tcPr>
            <w:tcW w:w="4986" w:type="dxa"/>
            <w:gridSpan w:val="2"/>
          </w:tcPr>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tc>
        <w:tc>
          <w:tcPr>
            <w:tcW w:w="5276" w:type="dxa"/>
          </w:tcPr>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tc>
      </w:tr>
      <w:tr w:rsidR="00DC02E1" w:rsidRPr="00DC02E1" w:rsidTr="000829F0">
        <w:trPr>
          <w:cantSplit/>
          <w:trHeight w:val="5334"/>
          <w:tblCellSpacing w:w="0" w:type="dxa"/>
        </w:trPr>
        <w:tc>
          <w:tcPr>
            <w:tcW w:w="4840" w:type="dxa"/>
          </w:tcPr>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ПОСТАЧАЛЬНИК:</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Код ЄДРПОУ 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Адреса місцезнаходження:__________________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р/р ___________________________ в 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МФО 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ІПН 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proofErr w:type="spellStart"/>
            <w:r w:rsidRPr="00DC02E1">
              <w:rPr>
                <w:rFonts w:ascii="Times New Roman" w:eastAsia="Times New Roman" w:hAnsi="Times New Roman" w:cs="Times New Roman"/>
                <w:lang w:val="uk-UA" w:eastAsia="uk-UA"/>
              </w:rPr>
              <w:t>Тел</w:t>
            </w:r>
            <w:proofErr w:type="spellEnd"/>
            <w:r w:rsidRPr="00DC02E1">
              <w:rPr>
                <w:rFonts w:ascii="Times New Roman" w:eastAsia="Times New Roman" w:hAnsi="Times New Roman" w:cs="Times New Roman"/>
                <w:lang w:val="uk-UA" w:eastAsia="uk-UA"/>
              </w:rPr>
              <w:t>. 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p>
          <w:p w:rsidR="00DC02E1" w:rsidRPr="00DC02E1" w:rsidRDefault="00DC02E1" w:rsidP="00DC02E1">
            <w:pPr>
              <w:spacing w:after="200" w:line="240" w:lineRule="auto"/>
              <w:jc w:val="both"/>
              <w:rPr>
                <w:rFonts w:ascii="Times New Roman" w:eastAsia="Times New Roman" w:hAnsi="Times New Roman" w:cs="Times New Roman"/>
                <w:sz w:val="24"/>
                <w:szCs w:val="24"/>
                <w:lang w:val="uk-UA" w:eastAsia="uk-UA"/>
              </w:rPr>
            </w:pPr>
            <w:r w:rsidRPr="00DC02E1">
              <w:rPr>
                <w:rFonts w:ascii="Times New Roman" w:eastAsia="Times New Roman" w:hAnsi="Times New Roman" w:cs="Times New Roman"/>
                <w:lang w:val="uk-UA" w:eastAsia="uk-UA"/>
              </w:rPr>
              <w:t>__________________ ___________________</w:t>
            </w:r>
          </w:p>
        </w:tc>
        <w:tc>
          <w:tcPr>
            <w:tcW w:w="5422" w:type="dxa"/>
            <w:gridSpan w:val="2"/>
          </w:tcPr>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ПОКУПЕЦЬ:</w:t>
            </w:r>
          </w:p>
          <w:p w:rsidR="00DC02E1" w:rsidRPr="00DC02E1" w:rsidRDefault="00DC02E1" w:rsidP="00DC02E1">
            <w:pPr>
              <w:spacing w:after="0" w:line="240" w:lineRule="auto"/>
              <w:rPr>
                <w:rFonts w:ascii="Times New Roman" w:eastAsia="Times New Roman" w:hAnsi="Times New Roman" w:cs="Times New Roman"/>
                <w:b/>
                <w:lang w:val="uk-UA" w:eastAsia="uk-UA"/>
              </w:rPr>
            </w:pPr>
            <w:r w:rsidRPr="00DC02E1">
              <w:rPr>
                <w:rFonts w:ascii="Times New Roman" w:eastAsia="Times New Roman" w:hAnsi="Times New Roman" w:cs="Times New Roman"/>
                <w:b/>
                <w:lang w:val="uk-UA" w:eastAsia="uk-UA"/>
              </w:rPr>
              <w:t>Комунальне некомерційне підприємство «Вінницький обласний спеціалізований будинок дитини з ураженням центральної нервової системи та порушенням психіки Вінницької обласної Ради»</w:t>
            </w: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Код ЄДРПОУ 03091836</w:t>
            </w: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Адреса місцезнаходження:</w:t>
            </w: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 xml:space="preserve">21029, м. Вінниця, вул. </w:t>
            </w:r>
            <w:proofErr w:type="spellStart"/>
            <w:r w:rsidRPr="00DC02E1">
              <w:rPr>
                <w:rFonts w:ascii="Times New Roman" w:eastAsia="Times New Roman" w:hAnsi="Times New Roman" w:cs="Times New Roman"/>
                <w:lang w:val="uk-UA" w:eastAsia="uk-UA"/>
              </w:rPr>
              <w:t>Мечнікова</w:t>
            </w:r>
            <w:proofErr w:type="spellEnd"/>
            <w:r w:rsidRPr="00DC02E1">
              <w:rPr>
                <w:rFonts w:ascii="Times New Roman" w:eastAsia="Times New Roman" w:hAnsi="Times New Roman" w:cs="Times New Roman"/>
                <w:lang w:val="uk-UA" w:eastAsia="uk-UA"/>
              </w:rPr>
              <w:t>, буд. 34</w:t>
            </w:r>
          </w:p>
          <w:p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 xml:space="preserve">р/р UA398201720344370022000036062 </w:t>
            </w:r>
          </w:p>
          <w:p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 xml:space="preserve">в </w:t>
            </w:r>
            <w:proofErr w:type="spellStart"/>
            <w:r w:rsidRPr="00DC02E1">
              <w:rPr>
                <w:rFonts w:ascii="Times New Roman" w:eastAsia="Times New Roman" w:hAnsi="Times New Roman" w:cs="Times New Roman"/>
                <w:lang w:val="uk-UA" w:eastAsia="uk-UA"/>
              </w:rPr>
              <w:t>Держказначейській</w:t>
            </w:r>
            <w:proofErr w:type="spellEnd"/>
            <w:r w:rsidRPr="00DC02E1">
              <w:rPr>
                <w:rFonts w:ascii="Times New Roman" w:eastAsia="Times New Roman" w:hAnsi="Times New Roman" w:cs="Times New Roman"/>
                <w:lang w:val="uk-UA" w:eastAsia="uk-UA"/>
              </w:rPr>
              <w:t xml:space="preserve"> службі України, м. Київ     </w:t>
            </w:r>
          </w:p>
          <w:p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МФО 820172</w:t>
            </w:r>
          </w:p>
          <w:p w:rsidR="00DC02E1" w:rsidRPr="00DC02E1" w:rsidRDefault="00DC02E1" w:rsidP="00DC02E1">
            <w:pPr>
              <w:spacing w:after="0" w:line="240" w:lineRule="auto"/>
              <w:rPr>
                <w:rFonts w:ascii="Times New Roman" w:eastAsia="Times New Roman" w:hAnsi="Times New Roman" w:cs="Times New Roman"/>
                <w:lang w:val="uk-UA" w:eastAsia="uk-UA"/>
              </w:rPr>
            </w:pPr>
            <w:proofErr w:type="spellStart"/>
            <w:r w:rsidRPr="00DC02E1">
              <w:rPr>
                <w:rFonts w:ascii="Times New Roman" w:eastAsia="Times New Roman" w:hAnsi="Times New Roman" w:cs="Times New Roman"/>
                <w:lang w:val="uk-UA" w:eastAsia="uk-UA"/>
              </w:rPr>
              <w:t>Тел</w:t>
            </w:r>
            <w:proofErr w:type="spellEnd"/>
            <w:r w:rsidRPr="00DC02E1">
              <w:rPr>
                <w:rFonts w:ascii="Times New Roman" w:eastAsia="Times New Roman" w:hAnsi="Times New Roman" w:cs="Times New Roman"/>
                <w:lang w:val="uk-UA" w:eastAsia="uk-UA"/>
              </w:rPr>
              <w:t>. (0432) 46-18-39</w:t>
            </w:r>
          </w:p>
          <w:p w:rsidR="00DC02E1" w:rsidRPr="00DC02E1" w:rsidRDefault="00DC02E1" w:rsidP="00DC02E1">
            <w:pPr>
              <w:spacing w:after="0" w:line="240" w:lineRule="auto"/>
              <w:rPr>
                <w:rFonts w:ascii="Times New Roman" w:eastAsia="Times New Roman" w:hAnsi="Times New Roman" w:cs="Times New Roman"/>
                <w:lang w:val="uk-UA" w:eastAsia="uk-UA"/>
              </w:rPr>
            </w:pPr>
          </w:p>
          <w:p w:rsidR="00DC02E1" w:rsidRPr="00DC02E1" w:rsidRDefault="00CB5E8A" w:rsidP="00DC02E1">
            <w:pPr>
              <w:spacing w:after="0" w:line="240" w:lineRule="auto"/>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Директор</w:t>
            </w:r>
          </w:p>
          <w:p w:rsidR="00DC02E1" w:rsidRPr="00DC02E1" w:rsidRDefault="00DC02E1" w:rsidP="00DC02E1">
            <w:pPr>
              <w:spacing w:after="0" w:line="240" w:lineRule="auto"/>
              <w:rPr>
                <w:rFonts w:ascii="Times New Roman" w:eastAsia="Times New Roman" w:hAnsi="Times New Roman" w:cs="Times New Roman"/>
                <w:lang w:val="uk-UA" w:eastAsia="uk-UA"/>
              </w:rPr>
            </w:pP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w:t>
            </w:r>
            <w:r w:rsidRPr="00DC02E1">
              <w:rPr>
                <w:rFonts w:ascii="Times New Roman" w:eastAsia="Times New Roman" w:hAnsi="Times New Roman" w:cs="Times New Roman"/>
                <w:b/>
                <w:lang w:val="uk-UA" w:eastAsia="uk-UA"/>
              </w:rPr>
              <w:t>Надія АНДРІЄВСЬКА</w:t>
            </w:r>
          </w:p>
        </w:tc>
      </w:tr>
    </w:tbl>
    <w:p w:rsidR="00DC02E1" w:rsidRP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rsidR="00DC02E1" w:rsidRP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rsidR="00DC02E1" w:rsidRP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rsid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rsidR="00C47AB9" w:rsidRDefault="00C47AB9" w:rsidP="00DC02E1">
      <w:pPr>
        <w:spacing w:after="200" w:line="240" w:lineRule="auto"/>
        <w:jc w:val="right"/>
        <w:rPr>
          <w:rFonts w:ascii="Times New Roman" w:eastAsia="Times New Roman" w:hAnsi="Times New Roman" w:cs="Times New Roman"/>
          <w:b/>
          <w:i/>
          <w:sz w:val="24"/>
          <w:szCs w:val="24"/>
          <w:lang w:val="uk-UA" w:eastAsia="ru-RU"/>
        </w:rPr>
      </w:pPr>
    </w:p>
    <w:p w:rsidR="00C47AB9" w:rsidRPr="00DC02E1" w:rsidRDefault="00C47AB9" w:rsidP="00DC02E1">
      <w:pPr>
        <w:spacing w:after="200" w:line="240" w:lineRule="auto"/>
        <w:jc w:val="right"/>
        <w:rPr>
          <w:rFonts w:ascii="Times New Roman" w:eastAsia="Times New Roman" w:hAnsi="Times New Roman" w:cs="Times New Roman"/>
          <w:b/>
          <w:i/>
          <w:sz w:val="24"/>
          <w:szCs w:val="24"/>
          <w:lang w:val="uk-UA" w:eastAsia="ru-RU"/>
        </w:rPr>
      </w:pPr>
    </w:p>
    <w:p w:rsidR="00DC02E1" w:rsidRP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rsidR="00DC02E1" w:rsidRP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rsidR="00DC02E1" w:rsidRPr="00DC02E1" w:rsidRDefault="00DC02E1" w:rsidP="00DC02E1">
      <w:pPr>
        <w:spacing w:after="200" w:line="240" w:lineRule="auto"/>
        <w:jc w:val="right"/>
        <w:rPr>
          <w:rFonts w:ascii="Times New Roman" w:eastAsia="Times New Roman" w:hAnsi="Times New Roman" w:cs="Times New Roman"/>
          <w:b/>
          <w:i/>
          <w:sz w:val="24"/>
          <w:szCs w:val="24"/>
          <w:lang w:eastAsia="ar-SA"/>
        </w:rPr>
      </w:pPr>
      <w:r w:rsidRPr="00DC02E1">
        <w:rPr>
          <w:rFonts w:ascii="Times New Roman" w:eastAsia="Times New Roman" w:hAnsi="Times New Roman" w:cs="Times New Roman"/>
          <w:b/>
          <w:i/>
          <w:sz w:val="24"/>
          <w:szCs w:val="24"/>
          <w:lang w:val="uk-UA" w:eastAsia="ru-RU"/>
        </w:rPr>
        <w:lastRenderedPageBreak/>
        <w:t xml:space="preserve">Додаток № 1 </w:t>
      </w:r>
    </w:p>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r w:rsidRPr="00DC02E1">
        <w:rPr>
          <w:rFonts w:ascii="Times New Roman" w:eastAsia="Times New Roman" w:hAnsi="Times New Roman" w:cs="Times New Roman"/>
          <w:b/>
          <w:sz w:val="24"/>
          <w:szCs w:val="24"/>
          <w:lang w:val="uk-UA" w:eastAsia="uk-UA"/>
        </w:rPr>
        <w:t xml:space="preserve">до Договору </w:t>
      </w:r>
      <w:r w:rsidR="00C47AB9">
        <w:rPr>
          <w:rFonts w:ascii="Times New Roman" w:eastAsia="Times New Roman" w:hAnsi="Times New Roman" w:cs="Times New Roman"/>
          <w:b/>
          <w:sz w:val="24"/>
          <w:szCs w:val="24"/>
          <w:lang w:val="uk-UA" w:eastAsia="uk-UA"/>
        </w:rPr>
        <w:t>поставки</w:t>
      </w:r>
    </w:p>
    <w:p w:rsidR="00DC02E1" w:rsidRPr="00DC02E1" w:rsidRDefault="00DC02E1" w:rsidP="00DC02E1">
      <w:pPr>
        <w:spacing w:after="200" w:line="240" w:lineRule="auto"/>
        <w:jc w:val="center"/>
        <w:rPr>
          <w:rFonts w:ascii="Times New Roman" w:eastAsia="Times New Roman" w:hAnsi="Times New Roman" w:cs="Times New Roman"/>
          <w:b/>
          <w:i/>
          <w:sz w:val="24"/>
          <w:szCs w:val="24"/>
          <w:lang w:val="uk-UA" w:eastAsia="ru-RU"/>
        </w:rPr>
      </w:pPr>
      <w:r w:rsidRPr="00DC02E1">
        <w:rPr>
          <w:rFonts w:ascii="Times New Roman" w:eastAsia="Times New Roman" w:hAnsi="Times New Roman" w:cs="Times New Roman"/>
          <w:b/>
          <w:sz w:val="24"/>
          <w:szCs w:val="24"/>
          <w:lang w:val="uk-UA" w:eastAsia="uk-UA"/>
        </w:rPr>
        <w:t xml:space="preserve">№ _____ </w:t>
      </w:r>
      <w:r w:rsidR="0053496F">
        <w:rPr>
          <w:rFonts w:ascii="Times New Roman" w:eastAsia="Times New Roman" w:hAnsi="Times New Roman" w:cs="Times New Roman"/>
          <w:b/>
          <w:sz w:val="24"/>
          <w:szCs w:val="24"/>
          <w:lang w:val="uk-UA" w:eastAsia="ru-RU"/>
        </w:rPr>
        <w:t xml:space="preserve"> від «______» ____________2024</w:t>
      </w:r>
      <w:r w:rsidRPr="00DC02E1">
        <w:rPr>
          <w:rFonts w:ascii="Times New Roman" w:eastAsia="Times New Roman" w:hAnsi="Times New Roman" w:cs="Times New Roman"/>
          <w:b/>
          <w:sz w:val="24"/>
          <w:szCs w:val="24"/>
          <w:lang w:val="uk-UA" w:eastAsia="ru-RU"/>
        </w:rPr>
        <w:t xml:space="preserve"> р.</w:t>
      </w:r>
    </w:p>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ru-RU"/>
        </w:rPr>
      </w:pPr>
      <w:r w:rsidRPr="00DC02E1">
        <w:rPr>
          <w:rFonts w:ascii="Times New Roman" w:eastAsia="Times New Roman" w:hAnsi="Times New Roman" w:cs="Times New Roman"/>
          <w:b/>
          <w:sz w:val="24"/>
          <w:szCs w:val="24"/>
          <w:lang w:val="uk-UA" w:eastAsia="ru-RU"/>
        </w:rPr>
        <w:t>СПЕЦИФІКАЦІЯ</w:t>
      </w:r>
    </w:p>
    <w:p w:rsidR="00DC02E1" w:rsidRPr="00DC02E1" w:rsidRDefault="00DC02E1" w:rsidP="00DC02E1">
      <w:pPr>
        <w:spacing w:after="200" w:line="240" w:lineRule="auto"/>
        <w:jc w:val="both"/>
        <w:rPr>
          <w:rFonts w:ascii="Times New Roman" w:eastAsia="Times New Roman" w:hAnsi="Times New Roman" w:cs="Times New Roman"/>
          <w:sz w:val="24"/>
          <w:szCs w:val="24"/>
          <w:lang w:val="uk-UA" w:eastAsia="ru-RU"/>
        </w:rPr>
      </w:pPr>
      <w:r w:rsidRPr="00DC02E1">
        <w:rPr>
          <w:rFonts w:ascii="Times New Roman" w:eastAsia="Times New Roman" w:hAnsi="Times New Roman" w:cs="Times New Roman"/>
          <w:b/>
          <w:sz w:val="24"/>
          <w:szCs w:val="24"/>
          <w:lang w:val="uk-UA" w:eastAsia="ru-RU"/>
        </w:rPr>
        <w:t>м. Вінниця</w:t>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t xml:space="preserve">     </w:t>
      </w:r>
      <w:r w:rsidR="0053496F">
        <w:rPr>
          <w:rFonts w:ascii="Times New Roman" w:eastAsia="Times New Roman" w:hAnsi="Times New Roman" w:cs="Times New Roman"/>
          <w:b/>
          <w:sz w:val="24"/>
          <w:szCs w:val="24"/>
          <w:lang w:val="uk-UA" w:eastAsia="ru-RU"/>
        </w:rPr>
        <w:t xml:space="preserve">          «____» ___________2024</w:t>
      </w:r>
      <w:r w:rsidRPr="00DC02E1">
        <w:rPr>
          <w:rFonts w:ascii="Times New Roman" w:eastAsia="Times New Roman" w:hAnsi="Times New Roman" w:cs="Times New Roman"/>
          <w:b/>
          <w:sz w:val="24"/>
          <w:szCs w:val="24"/>
          <w:lang w:val="uk-UA" w:eastAsia="ru-RU"/>
        </w:rPr>
        <w:t xml:space="preserve"> р.</w:t>
      </w:r>
    </w:p>
    <w:p w:rsidR="00DC02E1" w:rsidRPr="00DC02E1" w:rsidRDefault="00DC02E1" w:rsidP="00DC02E1">
      <w:pPr>
        <w:spacing w:after="200" w:line="240" w:lineRule="auto"/>
        <w:ind w:firstLine="708"/>
        <w:jc w:val="both"/>
        <w:rPr>
          <w:rFonts w:ascii="Times New Roman" w:eastAsia="Times New Roman" w:hAnsi="Times New Roman" w:cs="Times New Roman"/>
          <w:sz w:val="24"/>
          <w:szCs w:val="24"/>
          <w:lang w:val="uk-UA" w:eastAsia="ru-RU"/>
        </w:rPr>
      </w:pPr>
      <w:r w:rsidRPr="00DC02E1">
        <w:rPr>
          <w:rFonts w:ascii="Times New Roman" w:eastAsia="Times New Roman" w:hAnsi="Times New Roman" w:cs="Times New Roman"/>
          <w:b/>
          <w:sz w:val="24"/>
          <w:szCs w:val="24"/>
          <w:lang w:val="uk-UA" w:eastAsia="uk-UA"/>
        </w:rPr>
        <w:t>Комунальне некомерційне підприємство «Вінницький обласний спеціалізований будинок дитини з ураженням центральної нервової системи та порушенням психіки Вінницької обласної Ради»</w:t>
      </w:r>
      <w:r w:rsidRPr="00DC02E1">
        <w:rPr>
          <w:rFonts w:ascii="Times New Roman" w:eastAsia="Times New Roman" w:hAnsi="Times New Roman" w:cs="Times New Roman"/>
          <w:sz w:val="24"/>
          <w:szCs w:val="24"/>
          <w:lang w:val="uk-UA" w:eastAsia="uk-UA"/>
        </w:rPr>
        <w:t xml:space="preserve">, іменований </w:t>
      </w:r>
      <w:r w:rsidR="00CB5E8A">
        <w:rPr>
          <w:rFonts w:ascii="Times New Roman" w:eastAsia="Times New Roman" w:hAnsi="Times New Roman" w:cs="Times New Roman"/>
          <w:sz w:val="24"/>
          <w:szCs w:val="24"/>
          <w:lang w:val="uk-UA" w:eastAsia="uk-UA"/>
        </w:rPr>
        <w:t xml:space="preserve">надалі «Покупець», в особі </w:t>
      </w:r>
      <w:r w:rsidRPr="00DC02E1">
        <w:rPr>
          <w:rFonts w:ascii="Times New Roman" w:eastAsia="Times New Roman" w:hAnsi="Times New Roman" w:cs="Times New Roman"/>
          <w:sz w:val="24"/>
          <w:szCs w:val="24"/>
          <w:lang w:val="uk-UA" w:eastAsia="uk-UA"/>
        </w:rPr>
        <w:t xml:space="preserve">директора </w:t>
      </w:r>
      <w:proofErr w:type="spellStart"/>
      <w:r w:rsidRPr="00DC02E1">
        <w:rPr>
          <w:rFonts w:ascii="Times New Roman" w:eastAsia="Times New Roman" w:hAnsi="Times New Roman" w:cs="Times New Roman"/>
          <w:b/>
          <w:sz w:val="24"/>
          <w:szCs w:val="24"/>
          <w:lang w:val="uk-UA" w:eastAsia="uk-UA"/>
        </w:rPr>
        <w:t>Андрієвської</w:t>
      </w:r>
      <w:proofErr w:type="spellEnd"/>
      <w:r w:rsidRPr="00DC02E1">
        <w:rPr>
          <w:rFonts w:ascii="Times New Roman" w:eastAsia="Times New Roman" w:hAnsi="Times New Roman" w:cs="Times New Roman"/>
          <w:b/>
          <w:sz w:val="24"/>
          <w:szCs w:val="24"/>
          <w:lang w:val="uk-UA" w:eastAsia="uk-UA"/>
        </w:rPr>
        <w:t xml:space="preserve"> Надії Марківни</w:t>
      </w:r>
      <w:r w:rsidRPr="00DC02E1">
        <w:rPr>
          <w:rFonts w:ascii="Times New Roman" w:eastAsia="Times New Roman" w:hAnsi="Times New Roman" w:cs="Times New Roman"/>
          <w:sz w:val="24"/>
          <w:szCs w:val="24"/>
          <w:lang w:val="uk-UA" w:eastAsia="uk-UA"/>
        </w:rPr>
        <w:t xml:space="preserve">, діючого на підставі Статуту з одного боку, та ________________________________________, іменований надалі «Постачальник», в особі ______________________________________________ який діє на підставі _________________________________________________________ з іншої сторони, разом – Сторони, погодили наступні умови поставки Товару відповідно до Договору про постачання №_____ </w:t>
      </w:r>
      <w:r w:rsidR="0053496F">
        <w:rPr>
          <w:rFonts w:ascii="Times New Roman" w:eastAsia="Times New Roman" w:hAnsi="Times New Roman" w:cs="Times New Roman"/>
          <w:sz w:val="24"/>
          <w:szCs w:val="24"/>
          <w:lang w:val="uk-UA" w:eastAsia="uk-UA"/>
        </w:rPr>
        <w:t xml:space="preserve"> від «_____» ______________ 2024</w:t>
      </w:r>
      <w:r w:rsidRPr="00DC02E1">
        <w:rPr>
          <w:rFonts w:ascii="Times New Roman" w:eastAsia="Times New Roman" w:hAnsi="Times New Roman" w:cs="Times New Roman"/>
          <w:sz w:val="24"/>
          <w:szCs w:val="24"/>
          <w:lang w:val="uk-UA" w:eastAsia="uk-UA"/>
        </w:rPr>
        <w:t xml:space="preserve"> р.:</w:t>
      </w:r>
    </w:p>
    <w:tbl>
      <w:tblPr>
        <w:tblW w:w="10623" w:type="dxa"/>
        <w:tblInd w:w="-128" w:type="dxa"/>
        <w:tblLayout w:type="fixed"/>
        <w:tblCellMar>
          <w:left w:w="0" w:type="dxa"/>
          <w:right w:w="0" w:type="dxa"/>
        </w:tblCellMar>
        <w:tblLook w:val="04A0" w:firstRow="1" w:lastRow="0" w:firstColumn="1" w:lastColumn="0" w:noHBand="0" w:noVBand="1"/>
      </w:tblPr>
      <w:tblGrid>
        <w:gridCol w:w="559"/>
        <w:gridCol w:w="2479"/>
        <w:gridCol w:w="1077"/>
        <w:gridCol w:w="1079"/>
        <w:gridCol w:w="1079"/>
        <w:gridCol w:w="1079"/>
        <w:gridCol w:w="1079"/>
        <w:gridCol w:w="2192"/>
      </w:tblGrid>
      <w:tr w:rsidR="00DC02E1" w:rsidRPr="00DC02E1" w:rsidTr="000829F0">
        <w:trPr>
          <w:trHeight w:val="345"/>
        </w:trPr>
        <w:tc>
          <w:tcPr>
            <w:tcW w:w="55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r w:rsidRPr="00DC02E1">
              <w:rPr>
                <w:rFonts w:ascii="Times New Roman" w:eastAsia="Times New Roman" w:hAnsi="Times New Roman" w:cs="Times New Roman"/>
                <w:b/>
                <w:sz w:val="24"/>
                <w:szCs w:val="24"/>
                <w:lang w:val="uk-UA" w:eastAsia="uk-UA"/>
              </w:rPr>
              <w:t>№ п/п</w:t>
            </w:r>
          </w:p>
        </w:tc>
        <w:tc>
          <w:tcPr>
            <w:tcW w:w="247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r w:rsidRPr="00DC02E1">
              <w:rPr>
                <w:rFonts w:ascii="Times New Roman" w:eastAsia="Times New Roman" w:hAnsi="Times New Roman" w:cs="Times New Roman"/>
                <w:b/>
                <w:sz w:val="24"/>
                <w:szCs w:val="24"/>
                <w:lang w:val="uk-UA" w:eastAsia="uk-UA"/>
              </w:rPr>
              <w:t>Найменування</w:t>
            </w:r>
          </w:p>
        </w:tc>
        <w:tc>
          <w:tcPr>
            <w:tcW w:w="1077"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ru-RU"/>
              </w:rPr>
            </w:pPr>
            <w:r w:rsidRPr="00DC02E1">
              <w:rPr>
                <w:rFonts w:ascii="Times New Roman" w:eastAsia="Times New Roman" w:hAnsi="Times New Roman" w:cs="Times New Roman"/>
                <w:b/>
                <w:sz w:val="24"/>
                <w:szCs w:val="24"/>
                <w:lang w:val="uk-UA" w:eastAsia="ru-RU"/>
              </w:rPr>
              <w:t>Одинця виміру Товару</w:t>
            </w:r>
          </w:p>
        </w:tc>
        <w:tc>
          <w:tcPr>
            <w:tcW w:w="107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ru-RU"/>
              </w:rPr>
            </w:pPr>
            <w:r w:rsidRPr="00DC02E1">
              <w:rPr>
                <w:rFonts w:ascii="Times New Roman" w:eastAsia="Times New Roman" w:hAnsi="Times New Roman" w:cs="Times New Roman"/>
                <w:b/>
                <w:sz w:val="24"/>
                <w:szCs w:val="24"/>
                <w:lang w:val="uk-UA" w:eastAsia="ru-RU"/>
              </w:rPr>
              <w:t>Кількість товару</w:t>
            </w:r>
          </w:p>
        </w:tc>
        <w:tc>
          <w:tcPr>
            <w:tcW w:w="107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ru-RU"/>
              </w:rPr>
            </w:pPr>
            <w:r w:rsidRPr="00DC02E1">
              <w:rPr>
                <w:rFonts w:ascii="Times New Roman" w:eastAsia="Times New Roman" w:hAnsi="Times New Roman" w:cs="Times New Roman"/>
                <w:b/>
                <w:sz w:val="24"/>
                <w:szCs w:val="24"/>
                <w:lang w:val="uk-UA" w:eastAsia="ru-RU"/>
              </w:rPr>
              <w:t>Ціна    за одинцю Товару без ПДВ, грн.</w:t>
            </w:r>
          </w:p>
        </w:tc>
        <w:tc>
          <w:tcPr>
            <w:tcW w:w="107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ru-RU"/>
              </w:rPr>
            </w:pPr>
            <w:r w:rsidRPr="00DC02E1">
              <w:rPr>
                <w:rFonts w:ascii="Times New Roman" w:eastAsia="Times New Roman" w:hAnsi="Times New Roman" w:cs="Times New Roman"/>
                <w:b/>
                <w:sz w:val="24"/>
                <w:szCs w:val="24"/>
                <w:lang w:val="uk-UA" w:eastAsia="ru-RU"/>
              </w:rPr>
              <w:t>Ціна за одинцю Товару з ПДВ, грн.</w:t>
            </w:r>
          </w:p>
        </w:tc>
        <w:tc>
          <w:tcPr>
            <w:tcW w:w="1079" w:type="dxa"/>
            <w:tcBorders>
              <w:top w:val="single" w:sz="4" w:space="0" w:color="000001"/>
              <w:left w:val="single" w:sz="4" w:space="0" w:color="000001"/>
              <w:bottom w:val="single" w:sz="4" w:space="0" w:color="000001"/>
              <w:right w:val="single" w:sz="4" w:space="0" w:color="auto"/>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r w:rsidRPr="00DC02E1">
              <w:rPr>
                <w:rFonts w:ascii="Times New Roman" w:eastAsia="Times New Roman" w:hAnsi="Times New Roman" w:cs="Times New Roman"/>
                <w:b/>
                <w:sz w:val="24"/>
                <w:szCs w:val="24"/>
                <w:lang w:val="uk-UA" w:eastAsia="ru-RU"/>
              </w:rPr>
              <w:t>Сума Товару без ПДВ, грн.</w:t>
            </w:r>
          </w:p>
        </w:tc>
        <w:tc>
          <w:tcPr>
            <w:tcW w:w="2192" w:type="dxa"/>
            <w:tcBorders>
              <w:top w:val="single" w:sz="4" w:space="0" w:color="000001"/>
              <w:left w:val="single" w:sz="4" w:space="0" w:color="auto"/>
              <w:bottom w:val="single" w:sz="4" w:space="0" w:color="000001"/>
              <w:right w:val="single" w:sz="4" w:space="0" w:color="000001"/>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r w:rsidRPr="00DC02E1">
              <w:rPr>
                <w:rFonts w:ascii="Times New Roman" w:eastAsia="Times New Roman" w:hAnsi="Times New Roman" w:cs="Times New Roman"/>
                <w:b/>
                <w:sz w:val="24"/>
                <w:szCs w:val="24"/>
                <w:lang w:val="uk-UA" w:eastAsia="ru-RU"/>
              </w:rPr>
              <w:t>Сума Товару з ПДВ, грн.</w:t>
            </w:r>
          </w:p>
        </w:tc>
      </w:tr>
      <w:tr w:rsidR="00DC02E1" w:rsidRPr="00DC02E1" w:rsidTr="000829F0">
        <w:trPr>
          <w:trHeight w:val="345"/>
        </w:trPr>
        <w:tc>
          <w:tcPr>
            <w:tcW w:w="559" w:type="dxa"/>
            <w:tcBorders>
              <w:top w:val="single" w:sz="4" w:space="0" w:color="000001"/>
              <w:left w:val="single" w:sz="4" w:space="0" w:color="000001"/>
              <w:bottom w:val="single" w:sz="4" w:space="0" w:color="000001"/>
              <w:right w:val="nil"/>
            </w:tcBorders>
            <w:vAlign w:val="center"/>
            <w:hideMark/>
          </w:tcPr>
          <w:p w:rsidR="00DC02E1" w:rsidRPr="00C47AB9" w:rsidRDefault="00DC02E1" w:rsidP="00DC02E1">
            <w:pPr>
              <w:spacing w:after="200" w:line="240" w:lineRule="auto"/>
              <w:jc w:val="center"/>
              <w:rPr>
                <w:rFonts w:ascii="Times New Roman" w:eastAsia="Times New Roman" w:hAnsi="Times New Roman" w:cs="Times New Roman"/>
                <w:sz w:val="24"/>
                <w:szCs w:val="24"/>
                <w:lang w:val="uk-UA" w:eastAsia="uk-UA"/>
              </w:rPr>
            </w:pPr>
            <w:r w:rsidRPr="00C47AB9">
              <w:rPr>
                <w:rFonts w:ascii="Times New Roman" w:eastAsia="Times New Roman" w:hAnsi="Times New Roman" w:cs="Times New Roman"/>
                <w:sz w:val="24"/>
                <w:szCs w:val="24"/>
                <w:lang w:val="uk-UA" w:eastAsia="uk-UA"/>
              </w:rPr>
              <w:t>1.</w:t>
            </w:r>
          </w:p>
        </w:tc>
        <w:tc>
          <w:tcPr>
            <w:tcW w:w="24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rPr>
                <w:rFonts w:ascii="Times New Roman" w:eastAsia="Times New Roman" w:hAnsi="Times New Roman" w:cs="Times New Roman"/>
                <w:sz w:val="24"/>
                <w:szCs w:val="24"/>
                <w:lang w:val="uk-UA" w:eastAsia="uk-UA"/>
              </w:rPr>
            </w:pPr>
          </w:p>
        </w:tc>
        <w:tc>
          <w:tcPr>
            <w:tcW w:w="1077"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single" w:sz="4" w:space="0" w:color="auto"/>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2192" w:type="dxa"/>
            <w:tcBorders>
              <w:top w:val="single" w:sz="4" w:space="0" w:color="000001"/>
              <w:left w:val="single" w:sz="4" w:space="0" w:color="auto"/>
              <w:bottom w:val="single" w:sz="4" w:space="0" w:color="000001"/>
              <w:right w:val="single" w:sz="4" w:space="0" w:color="000001"/>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r>
      <w:tr w:rsidR="00DC02E1" w:rsidRPr="00DC02E1" w:rsidTr="000829F0">
        <w:trPr>
          <w:trHeight w:val="345"/>
        </w:trPr>
        <w:tc>
          <w:tcPr>
            <w:tcW w:w="55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247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r w:rsidRPr="00DC02E1">
              <w:rPr>
                <w:rFonts w:ascii="Times New Roman" w:eastAsia="Times New Roman" w:hAnsi="Times New Roman" w:cs="Times New Roman"/>
                <w:b/>
                <w:sz w:val="24"/>
                <w:szCs w:val="24"/>
                <w:lang w:val="uk-UA" w:eastAsia="uk-UA"/>
              </w:rPr>
              <w:t>Всього</w:t>
            </w:r>
          </w:p>
        </w:tc>
        <w:tc>
          <w:tcPr>
            <w:tcW w:w="1077"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single" w:sz="4" w:space="0" w:color="auto"/>
            </w:tcBorders>
            <w:vAlign w:val="center"/>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p>
        </w:tc>
        <w:tc>
          <w:tcPr>
            <w:tcW w:w="2192" w:type="dxa"/>
            <w:tcBorders>
              <w:top w:val="single" w:sz="4" w:space="0" w:color="000001"/>
              <w:left w:val="single" w:sz="4" w:space="0" w:color="auto"/>
              <w:bottom w:val="single" w:sz="4" w:space="0" w:color="000001"/>
              <w:right w:val="single" w:sz="4" w:space="0" w:color="000001"/>
            </w:tcBorders>
            <w:vAlign w:val="center"/>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p>
        </w:tc>
      </w:tr>
    </w:tbl>
    <w:p w:rsidR="00DC02E1" w:rsidRPr="00DC02E1" w:rsidRDefault="00DC02E1" w:rsidP="00DC02E1">
      <w:pPr>
        <w:spacing w:after="200" w:line="240" w:lineRule="auto"/>
        <w:jc w:val="both"/>
        <w:rPr>
          <w:rFonts w:ascii="Times New Roman" w:eastAsia="Times New Roman" w:hAnsi="Times New Roman" w:cs="Times New Roman"/>
          <w:b/>
          <w:sz w:val="24"/>
          <w:szCs w:val="24"/>
          <w:lang w:eastAsia="uk-UA"/>
        </w:rPr>
      </w:pPr>
    </w:p>
    <w:p w:rsidR="00DC02E1" w:rsidRPr="00DC02E1" w:rsidRDefault="00DC02E1" w:rsidP="00DC02E1">
      <w:pPr>
        <w:spacing w:after="200" w:line="240" w:lineRule="auto"/>
        <w:jc w:val="both"/>
        <w:rPr>
          <w:rFonts w:ascii="Times New Roman" w:eastAsia="Times New Roman" w:hAnsi="Times New Roman" w:cs="Times New Roman"/>
          <w:sz w:val="24"/>
          <w:szCs w:val="24"/>
          <w:lang w:val="uk-UA" w:eastAsia="uk-UA"/>
        </w:rPr>
      </w:pPr>
      <w:r w:rsidRPr="00DC02E1">
        <w:rPr>
          <w:rFonts w:ascii="Times New Roman" w:eastAsia="Times New Roman" w:hAnsi="Times New Roman" w:cs="Times New Roman"/>
          <w:b/>
          <w:sz w:val="24"/>
          <w:szCs w:val="24"/>
          <w:lang w:val="uk-UA" w:eastAsia="uk-UA"/>
        </w:rPr>
        <w:t xml:space="preserve">Дана Специфікація є невід’ємною частиною Договору № </w:t>
      </w:r>
      <w:r w:rsidR="0053496F">
        <w:rPr>
          <w:rFonts w:ascii="Times New Roman" w:eastAsia="Times New Roman" w:hAnsi="Times New Roman" w:cs="Times New Roman"/>
          <w:b/>
          <w:sz w:val="24"/>
          <w:szCs w:val="24"/>
          <w:lang w:val="uk-UA" w:eastAsia="uk-UA"/>
        </w:rPr>
        <w:t>_____ від «_____» __________2024</w:t>
      </w:r>
      <w:r w:rsidRPr="00DC02E1">
        <w:rPr>
          <w:rFonts w:ascii="Times New Roman" w:eastAsia="Times New Roman" w:hAnsi="Times New Roman" w:cs="Times New Roman"/>
          <w:b/>
          <w:sz w:val="24"/>
          <w:szCs w:val="24"/>
          <w:lang w:val="uk-UA" w:eastAsia="uk-UA"/>
        </w:rPr>
        <w:t xml:space="preserve"> р.</w:t>
      </w:r>
    </w:p>
    <w:tbl>
      <w:tblPr>
        <w:tblW w:w="10065" w:type="dxa"/>
        <w:tblLayout w:type="fixed"/>
        <w:tblCellMar>
          <w:left w:w="0" w:type="dxa"/>
          <w:right w:w="0" w:type="dxa"/>
        </w:tblCellMar>
        <w:tblLook w:val="04A0" w:firstRow="1" w:lastRow="0" w:firstColumn="1" w:lastColumn="0" w:noHBand="0" w:noVBand="1"/>
      </w:tblPr>
      <w:tblGrid>
        <w:gridCol w:w="4962"/>
        <w:gridCol w:w="5103"/>
      </w:tblGrid>
      <w:tr w:rsidR="00DC02E1" w:rsidRPr="00DC02E1" w:rsidTr="000829F0">
        <w:tc>
          <w:tcPr>
            <w:tcW w:w="4962" w:type="dxa"/>
          </w:tcPr>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ПОСТАЧАЛЬНИК:</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Код ЄДРПОУ 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Адреса місцезнаходження:__________________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р/р ___________________________ в 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МФО 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ІПН 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proofErr w:type="spellStart"/>
            <w:r w:rsidRPr="00DC02E1">
              <w:rPr>
                <w:rFonts w:ascii="Times New Roman" w:eastAsia="Times New Roman" w:hAnsi="Times New Roman" w:cs="Times New Roman"/>
                <w:lang w:val="uk-UA" w:eastAsia="uk-UA"/>
              </w:rPr>
              <w:t>Тел</w:t>
            </w:r>
            <w:proofErr w:type="spellEnd"/>
            <w:r w:rsidRPr="00DC02E1">
              <w:rPr>
                <w:rFonts w:ascii="Times New Roman" w:eastAsia="Times New Roman" w:hAnsi="Times New Roman" w:cs="Times New Roman"/>
                <w:lang w:val="uk-UA" w:eastAsia="uk-UA"/>
              </w:rPr>
              <w:t>. _________________________</w:t>
            </w:r>
          </w:p>
          <w:p w:rsidR="00DC02E1" w:rsidRPr="00DC02E1" w:rsidRDefault="00DC02E1" w:rsidP="00DC02E1">
            <w:pPr>
              <w:spacing w:after="200" w:line="240" w:lineRule="auto"/>
              <w:jc w:val="both"/>
              <w:rPr>
                <w:rFonts w:ascii="Times New Roman" w:eastAsia="Times New Roman" w:hAnsi="Times New Roman" w:cs="Times New Roman"/>
                <w:sz w:val="24"/>
                <w:szCs w:val="24"/>
                <w:lang w:val="uk-UA" w:eastAsia="uk-UA"/>
              </w:rPr>
            </w:pPr>
            <w:r w:rsidRPr="00DC02E1">
              <w:rPr>
                <w:rFonts w:ascii="Times New Roman" w:eastAsia="Times New Roman" w:hAnsi="Times New Roman" w:cs="Times New Roman"/>
                <w:lang w:val="uk-UA" w:eastAsia="uk-UA"/>
              </w:rPr>
              <w:t>__________________ ___________________</w:t>
            </w:r>
          </w:p>
        </w:tc>
        <w:tc>
          <w:tcPr>
            <w:tcW w:w="5103" w:type="dxa"/>
          </w:tcPr>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ПОКУПЕЦЬ:</w:t>
            </w:r>
          </w:p>
          <w:p w:rsidR="00DC02E1" w:rsidRPr="00DC02E1" w:rsidRDefault="00DC02E1" w:rsidP="00DC02E1">
            <w:pPr>
              <w:spacing w:after="0" w:line="240" w:lineRule="auto"/>
              <w:rPr>
                <w:rFonts w:ascii="Times New Roman" w:eastAsia="Times New Roman" w:hAnsi="Times New Roman" w:cs="Times New Roman"/>
                <w:b/>
                <w:lang w:val="uk-UA" w:eastAsia="uk-UA"/>
              </w:rPr>
            </w:pPr>
            <w:r w:rsidRPr="00DC02E1">
              <w:rPr>
                <w:rFonts w:ascii="Times New Roman" w:eastAsia="Times New Roman" w:hAnsi="Times New Roman" w:cs="Times New Roman"/>
                <w:b/>
                <w:lang w:val="uk-UA" w:eastAsia="uk-UA"/>
              </w:rPr>
              <w:t>Комунальне некомерційне підприємство «Вінницький обласний спеціалізований будинок дитини з ураженням центральної нервової системи та порушенням психіки Вінницької обласної Ради»</w:t>
            </w: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Код ЄДРПОУ 03091836</w:t>
            </w: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Адреса місцезнаходження:</w:t>
            </w: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 xml:space="preserve">21029, м. Вінниця, вул. </w:t>
            </w:r>
            <w:proofErr w:type="spellStart"/>
            <w:r w:rsidRPr="00DC02E1">
              <w:rPr>
                <w:rFonts w:ascii="Times New Roman" w:eastAsia="Times New Roman" w:hAnsi="Times New Roman" w:cs="Times New Roman"/>
                <w:lang w:val="uk-UA" w:eastAsia="uk-UA"/>
              </w:rPr>
              <w:t>Мечнікова</w:t>
            </w:r>
            <w:proofErr w:type="spellEnd"/>
            <w:r w:rsidRPr="00DC02E1">
              <w:rPr>
                <w:rFonts w:ascii="Times New Roman" w:eastAsia="Times New Roman" w:hAnsi="Times New Roman" w:cs="Times New Roman"/>
                <w:lang w:val="uk-UA" w:eastAsia="uk-UA"/>
              </w:rPr>
              <w:t>, буд. 34</w:t>
            </w:r>
          </w:p>
          <w:p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 xml:space="preserve">р/р UA398201720344370022000036062 </w:t>
            </w:r>
          </w:p>
          <w:p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 xml:space="preserve">в </w:t>
            </w:r>
            <w:proofErr w:type="spellStart"/>
            <w:r w:rsidRPr="00DC02E1">
              <w:rPr>
                <w:rFonts w:ascii="Times New Roman" w:eastAsia="Times New Roman" w:hAnsi="Times New Roman" w:cs="Times New Roman"/>
                <w:lang w:val="uk-UA" w:eastAsia="uk-UA"/>
              </w:rPr>
              <w:t>Держказначейській</w:t>
            </w:r>
            <w:proofErr w:type="spellEnd"/>
            <w:r w:rsidRPr="00DC02E1">
              <w:rPr>
                <w:rFonts w:ascii="Times New Roman" w:eastAsia="Times New Roman" w:hAnsi="Times New Roman" w:cs="Times New Roman"/>
                <w:lang w:val="uk-UA" w:eastAsia="uk-UA"/>
              </w:rPr>
              <w:t xml:space="preserve"> службі України, м. Київ     </w:t>
            </w:r>
          </w:p>
          <w:p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МФО 820172</w:t>
            </w:r>
          </w:p>
          <w:p w:rsidR="00DC02E1" w:rsidRPr="00DC02E1" w:rsidRDefault="00DC02E1" w:rsidP="00DC02E1">
            <w:pPr>
              <w:spacing w:after="0" w:line="240" w:lineRule="auto"/>
              <w:rPr>
                <w:rFonts w:ascii="Times New Roman" w:eastAsia="Times New Roman" w:hAnsi="Times New Roman" w:cs="Times New Roman"/>
                <w:lang w:val="uk-UA" w:eastAsia="uk-UA"/>
              </w:rPr>
            </w:pPr>
            <w:proofErr w:type="spellStart"/>
            <w:r w:rsidRPr="00DC02E1">
              <w:rPr>
                <w:rFonts w:ascii="Times New Roman" w:eastAsia="Times New Roman" w:hAnsi="Times New Roman" w:cs="Times New Roman"/>
                <w:lang w:val="uk-UA" w:eastAsia="uk-UA"/>
              </w:rPr>
              <w:t>Тел</w:t>
            </w:r>
            <w:proofErr w:type="spellEnd"/>
            <w:r w:rsidRPr="00DC02E1">
              <w:rPr>
                <w:rFonts w:ascii="Times New Roman" w:eastAsia="Times New Roman" w:hAnsi="Times New Roman" w:cs="Times New Roman"/>
                <w:lang w:val="uk-UA" w:eastAsia="uk-UA"/>
              </w:rPr>
              <w:t>. (0432) 46-18-39</w:t>
            </w:r>
          </w:p>
          <w:p w:rsidR="00DC02E1" w:rsidRPr="00DC02E1" w:rsidRDefault="00DC02E1" w:rsidP="00DC02E1">
            <w:pPr>
              <w:spacing w:after="0" w:line="240" w:lineRule="auto"/>
              <w:rPr>
                <w:rFonts w:ascii="Times New Roman" w:eastAsia="Times New Roman" w:hAnsi="Times New Roman" w:cs="Times New Roman"/>
                <w:lang w:val="uk-UA" w:eastAsia="uk-UA"/>
              </w:rPr>
            </w:pPr>
          </w:p>
          <w:p w:rsidR="00DC02E1" w:rsidRPr="00DC02E1" w:rsidRDefault="00CB5E8A" w:rsidP="00DC02E1">
            <w:pPr>
              <w:spacing w:after="0" w:line="240" w:lineRule="auto"/>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Директор</w:t>
            </w:r>
          </w:p>
          <w:p w:rsidR="00DC02E1" w:rsidRPr="00DC02E1" w:rsidRDefault="00DC02E1" w:rsidP="00DC02E1">
            <w:pPr>
              <w:spacing w:after="0" w:line="240" w:lineRule="auto"/>
              <w:rPr>
                <w:rFonts w:ascii="Times New Roman" w:eastAsia="Times New Roman" w:hAnsi="Times New Roman" w:cs="Times New Roman"/>
                <w:lang w:val="uk-UA" w:eastAsia="uk-UA"/>
              </w:rPr>
            </w:pP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w:t>
            </w:r>
            <w:r w:rsidRPr="00DC02E1">
              <w:rPr>
                <w:rFonts w:ascii="Times New Roman" w:eastAsia="Times New Roman" w:hAnsi="Times New Roman" w:cs="Times New Roman"/>
                <w:b/>
                <w:lang w:val="uk-UA" w:eastAsia="uk-UA"/>
              </w:rPr>
              <w:t>Надія АНДРІЄВСЬКА</w:t>
            </w:r>
          </w:p>
        </w:tc>
      </w:tr>
    </w:tbl>
    <w:p w:rsidR="00DC02E1" w:rsidRPr="00DC02E1" w:rsidRDefault="00DC02E1" w:rsidP="00DC02E1">
      <w:pPr>
        <w:spacing w:after="0" w:line="240" w:lineRule="auto"/>
        <w:rPr>
          <w:rFonts w:ascii="Times New Roman" w:eastAsia="Times New Roman" w:hAnsi="Times New Roman" w:cs="Times New Roman"/>
          <w:b/>
          <w:sz w:val="24"/>
          <w:szCs w:val="24"/>
          <w:lang w:val="uk-UA"/>
        </w:rPr>
      </w:pPr>
    </w:p>
    <w:p w:rsidR="00913868" w:rsidRPr="00E36941" w:rsidRDefault="00442590" w:rsidP="00DC02E1">
      <w:pPr>
        <w:pBdr>
          <w:top w:val="nil"/>
          <w:left w:val="nil"/>
          <w:bottom w:val="nil"/>
          <w:right w:val="nil"/>
          <w:between w:val="nil"/>
        </w:pBdr>
        <w:spacing w:after="0" w:line="240" w:lineRule="auto"/>
        <w:jc w:val="center"/>
        <w:rPr>
          <w:lang w:val="uk-UA"/>
        </w:rPr>
      </w:pPr>
    </w:p>
    <w:sectPr w:rsidR="00913868" w:rsidRPr="00E36941" w:rsidSect="003562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352C9"/>
    <w:multiLevelType w:val="multilevel"/>
    <w:tmpl w:val="530C7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465795"/>
    <w:multiLevelType w:val="multilevel"/>
    <w:tmpl w:val="846C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A05872"/>
    <w:multiLevelType w:val="multilevel"/>
    <w:tmpl w:val="8BCA6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5C5"/>
    <w:rsid w:val="000168AA"/>
    <w:rsid w:val="001161C3"/>
    <w:rsid w:val="00121263"/>
    <w:rsid w:val="00304891"/>
    <w:rsid w:val="00332DBB"/>
    <w:rsid w:val="003562AB"/>
    <w:rsid w:val="00442590"/>
    <w:rsid w:val="0053496F"/>
    <w:rsid w:val="00745111"/>
    <w:rsid w:val="00753F72"/>
    <w:rsid w:val="00A27F86"/>
    <w:rsid w:val="00AA372B"/>
    <w:rsid w:val="00BE3C55"/>
    <w:rsid w:val="00C47AB9"/>
    <w:rsid w:val="00CB5E8A"/>
    <w:rsid w:val="00DC02E1"/>
    <w:rsid w:val="00E065C5"/>
    <w:rsid w:val="00E36941"/>
    <w:rsid w:val="00EE1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F86B4"/>
  <w15:chartTrackingRefBased/>
  <w15:docId w15:val="{69CC1B94-CCDB-468C-AB31-E41B2181E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3375</Words>
  <Characters>19244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16</cp:revision>
  <dcterms:created xsi:type="dcterms:W3CDTF">2022-12-16T10:36:00Z</dcterms:created>
  <dcterms:modified xsi:type="dcterms:W3CDTF">2024-03-26T13:27:00Z</dcterms:modified>
</cp:coreProperties>
</file>