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ind w:firstLine="567"/>
        <w:jc w:val="right"/>
        <w:rPr>
          <w:rFonts w:ascii="Times New Roman" w:hAnsi="Times New Roman" w:cs="Times New Roman"/>
          <w:sz w:val="24"/>
          <w:szCs w:val="24"/>
        </w:rPr>
      </w:pPr>
      <w:r>
        <w:rPr/>
      </w:r>
    </w:p>
    <w:p>
      <w:pPr>
        <w:pStyle w:val="Normal"/>
        <w:spacing w:before="0" w:after="120"/>
        <w:ind w:firstLine="567"/>
        <w:jc w:val="center"/>
        <w:rPr>
          <w:rFonts w:ascii="Times New Roman" w:hAnsi="Times New Roman" w:cs="Times New Roman"/>
          <w:b/>
          <w:b/>
          <w:sz w:val="24"/>
          <w:szCs w:val="24"/>
        </w:rPr>
      </w:pPr>
      <w:r>
        <w:rPr>
          <w:rFonts w:cs="Times New Roman" w:ascii="Times New Roman" w:hAnsi="Times New Roman"/>
          <w:b/>
          <w:sz w:val="24"/>
          <w:szCs w:val="24"/>
        </w:rPr>
        <w:t>ПРОЄКТ</w:t>
      </w:r>
    </w:p>
    <w:p>
      <w:pPr>
        <w:pStyle w:val="Normal"/>
        <w:spacing w:before="0" w:after="120"/>
        <w:ind w:firstLine="567"/>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52" w:before="0" w:after="120"/>
        <w:ind w:firstLine="567"/>
        <w:jc w:val="center"/>
        <w:rPr>
          <w:rFonts w:ascii="Times New Roman" w:hAnsi="Times New Roman" w:cs="Times New Roman"/>
          <w:b/>
          <w:b/>
          <w:sz w:val="24"/>
          <w:szCs w:val="24"/>
        </w:rPr>
      </w:pPr>
      <w:r>
        <w:rPr>
          <w:rFonts w:cs="Times New Roman" w:ascii="Times New Roman" w:hAnsi="Times New Roman"/>
          <w:b/>
          <w:sz w:val="24"/>
          <w:szCs w:val="24"/>
        </w:rPr>
        <w:t>ДОГОВІР № _____</w:t>
      </w:r>
    </w:p>
    <w:p>
      <w:pPr>
        <w:pStyle w:val="Normal"/>
        <w:spacing w:lineRule="auto" w:line="252" w:before="0" w:after="120"/>
        <w:ind w:firstLine="567"/>
        <w:jc w:val="both"/>
        <w:rPr>
          <w:rFonts w:ascii="Times New Roman" w:hAnsi="Times New Roman" w:cs="Times New Roman"/>
          <w:b/>
          <w:b/>
          <w:sz w:val="24"/>
          <w:szCs w:val="24"/>
        </w:rPr>
      </w:pPr>
      <w:r>
        <w:rPr>
          <w:rFonts w:cs="Times New Roman" w:ascii="Times New Roman" w:hAnsi="Times New Roman"/>
          <w:b/>
          <w:sz w:val="24"/>
          <w:szCs w:val="24"/>
        </w:rPr>
        <w:t>м. Бердичів                                                                                               «____» _______  202</w:t>
      </w:r>
      <w:bookmarkStart w:id="0" w:name="_GoBack"/>
      <w:bookmarkEnd w:id="0"/>
      <w:r>
        <w:rPr>
          <w:rFonts w:cs="Times New Roman" w:ascii="Times New Roman" w:hAnsi="Times New Roman"/>
          <w:b/>
          <w:sz w:val="24"/>
          <w:szCs w:val="24"/>
        </w:rPr>
        <w:t>4</w:t>
      </w:r>
      <w:r>
        <w:rPr>
          <w:rFonts w:cs="Times New Roman" w:ascii="Times New Roman" w:hAnsi="Times New Roman"/>
          <w:b/>
          <w:sz w:val="24"/>
          <w:szCs w:val="24"/>
        </w:rPr>
        <w:t xml:space="preserve"> року</w:t>
      </w:r>
    </w:p>
    <w:p>
      <w:pPr>
        <w:pStyle w:val="Normal"/>
        <w:tabs>
          <w:tab w:val="clear" w:pos="708"/>
          <w:tab w:val="left" w:pos="10076" w:leader="none"/>
          <w:tab w:val="left" w:pos="10992" w:leader="none"/>
          <w:tab w:val="left" w:pos="11908" w:leader="none"/>
          <w:tab w:val="left" w:pos="12824" w:leader="none"/>
          <w:tab w:val="left" w:pos="13740" w:leader="none"/>
          <w:tab w:val="left" w:pos="14656" w:leader="none"/>
        </w:tabs>
        <w:spacing w:lineRule="auto" w:line="252" w:before="0" w:after="120"/>
        <w:ind w:firstLine="567"/>
        <w:jc w:val="both"/>
        <w:rPr>
          <w:rFonts w:ascii="Times New Roman" w:hAnsi="Times New Roman" w:cs="Times New Roman"/>
          <w:sz w:val="24"/>
          <w:szCs w:val="24"/>
        </w:rPr>
      </w:pPr>
      <w:r>
        <w:rPr>
          <w:rFonts w:eastAsia="Times New Roman" w:cs="Times New Roman" w:ascii="Times New Roman" w:hAnsi="Times New Roman"/>
          <w:b/>
          <w:sz w:val="24"/>
          <w:szCs w:val="24"/>
        </w:rPr>
        <w:t>Комунальне некомерційне підприємство “Бердичівська міська лікарня” Бердичівської міської ради</w:t>
      </w:r>
      <w:r>
        <w:rPr>
          <w:rFonts w:eastAsia="Times New Roman" w:cs="Times New Roman" w:ascii="Times New Roman" w:hAnsi="Times New Roman"/>
          <w:sz w:val="24"/>
          <w:szCs w:val="24"/>
        </w:rPr>
        <w:t xml:space="preserve">  (далі – Покупець або КНП “Бердичівська міська лікарня” Бердичівської міської ради)</w:t>
      </w:r>
      <w:r>
        <w:rPr>
          <w:rFonts w:eastAsia="Calibri" w:cs="Times New Roman" w:ascii="Times New Roman" w:hAnsi="Times New Roman"/>
          <w:bCs/>
          <w:sz w:val="24"/>
          <w:szCs w:val="24"/>
        </w:rPr>
        <w:t xml:space="preserve">, в особі </w:t>
      </w:r>
      <w:r>
        <w:rPr>
          <w:rFonts w:eastAsia="Calibri" w:cs="Times New Roman" w:ascii="Times New Roman" w:hAnsi="Times New Roman"/>
          <w:bCs/>
          <w:sz w:val="24"/>
          <w:szCs w:val="24"/>
        </w:rPr>
        <w:t>директора Гінгуляка Костянтина Вікторовича</w:t>
      </w:r>
      <w:r>
        <w:rPr>
          <w:rFonts w:eastAsia="Calibri" w:cs="Times New Roman" w:ascii="Times New Roman" w:hAnsi="Times New Roman"/>
          <w:bCs/>
          <w:sz w:val="24"/>
          <w:szCs w:val="24"/>
        </w:rPr>
        <w:t xml:space="preserve">, що діє на підставі Статуту, з однієї сторони, та  </w:t>
      </w:r>
      <w:r>
        <w:rPr>
          <w:rFonts w:eastAsia="Calibri" w:cs="Times New Roman" w:ascii="Times New Roman" w:hAnsi="Times New Roman"/>
          <w:b/>
          <w:bCs/>
          <w:sz w:val="24"/>
          <w:szCs w:val="24"/>
        </w:rPr>
        <w:t>________________________________________________________________________________________________,</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lang w:eastAsia="uk-UA" w:bidi="uk-UA"/>
        </w:rPr>
        <w:t>в особі</w:t>
      </w:r>
      <w:r>
        <w:rPr>
          <w:rFonts w:eastAsia="Calibri" w:cs="Times New Roman" w:ascii="Times New Roman" w:hAnsi="Times New Roman"/>
          <w:sz w:val="24"/>
          <w:szCs w:val="24"/>
        </w:rPr>
        <w:t xml:space="preserve"> _______________________________________, </w:t>
      </w:r>
      <w:r>
        <w:rPr>
          <w:rFonts w:eastAsia="Calibri" w:cs="Times New Roman" w:ascii="Times New Roman" w:hAnsi="Times New Roman"/>
          <w:sz w:val="24"/>
          <w:szCs w:val="24"/>
          <w:lang w:eastAsia="uk-UA" w:bidi="uk-UA"/>
        </w:rPr>
        <w:t>що діє на підставі</w:t>
      </w:r>
      <w:r>
        <w:rPr>
          <w:rFonts w:eastAsia="Calibri" w:cs="Times New Roman" w:ascii="Times New Roman" w:hAnsi="Times New Roman"/>
          <w:sz w:val="24"/>
          <w:szCs w:val="24"/>
        </w:rPr>
        <w:t xml:space="preserve"> ______________</w:t>
      </w:r>
      <w:r>
        <w:rPr>
          <w:rFonts w:eastAsia="Calibri" w:cs="Times New Roman" w:ascii="Times New Roman" w:hAnsi="Times New Roman"/>
          <w:sz w:val="24"/>
          <w:szCs w:val="24"/>
          <w:lang w:eastAsia="uk-UA" w:bidi="uk-UA"/>
        </w:rPr>
        <w:t xml:space="preserve"> (далі – Продавець), з іншої сторони,</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eastAsia="uk-UA" w:bidi="uk-UA"/>
        </w:rPr>
        <w:t>разом - Сторони, кожна окремо – Сторона,</w:t>
      </w:r>
      <w:r>
        <w:rPr>
          <w:rFonts w:eastAsia="Calibri" w:cs="Times New Roman" w:ascii="Times New Roman" w:hAnsi="Times New Roman"/>
          <w:sz w:val="24"/>
          <w:szCs w:val="24"/>
        </w:rPr>
        <w:t xml:space="preserve"> </w:t>
      </w:r>
      <w:r>
        <w:rPr>
          <w:rFonts w:eastAsia="Times New Roman" w:cs="Times New Roman" w:ascii="Times New Roman" w:hAnsi="Times New Roman"/>
          <w:sz w:val="24"/>
          <w:szCs w:val="24"/>
          <w:lang w:eastAsia="uk-UA" w:bidi="uk-UA"/>
        </w:rPr>
        <w:t>керуючись Цивільним, Господарським кодексами України, відповідно до Указу Президента України від 24.02.2022 №64/2022 «Про введення воєнного стану в Україні», затвердженого Законом затвердженого Законом України від 24 лютого 2022 року №2102-IX (зi змінами),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даний Договір ( далі – Договір) про нижче наведене:</w:t>
      </w:r>
    </w:p>
    <w:p>
      <w:pPr>
        <w:pStyle w:val="Normal"/>
        <w:spacing w:lineRule="auto" w:line="252" w:before="0" w:after="120"/>
        <w:ind w:firstLine="567"/>
        <w:jc w:val="center"/>
        <w:rPr>
          <w:rFonts w:ascii="Times New Roman" w:hAnsi="Times New Roman" w:cs="Times New Roman"/>
          <w:sz w:val="24"/>
          <w:szCs w:val="24"/>
        </w:rPr>
      </w:pPr>
      <w:r>
        <w:rPr>
          <w:rFonts w:eastAsia="Times New Roman" w:cs="Times New Roman" w:ascii="Times New Roman" w:hAnsi="Times New Roman"/>
          <w:b/>
          <w:bCs/>
          <w:sz w:val="24"/>
          <w:szCs w:val="24"/>
          <w:lang w:eastAsia="uk-UA" w:bidi="uk-UA"/>
        </w:rPr>
        <w:t>1.Предмет договору</w:t>
      </w:r>
    </w:p>
    <w:p>
      <w:pPr>
        <w:pStyle w:val="Normal"/>
        <w:spacing w:lineRule="auto" w:line="252" w:before="0" w:after="120"/>
        <w:ind w:firstLine="567"/>
        <w:jc w:val="both"/>
        <w:rPr/>
      </w:pPr>
      <w:r>
        <w:rPr>
          <w:rFonts w:eastAsia="Times New Roman" w:cs="Times New Roman" w:ascii="Times New Roman" w:hAnsi="Times New Roman"/>
          <w:sz w:val="24"/>
          <w:szCs w:val="24"/>
          <w:lang w:eastAsia="uk-UA" w:bidi="uk-UA"/>
        </w:rPr>
        <w:t>1.1. Продавець зобов'язується поставити та передати у власність Покупцю товар:</w:t>
      </w:r>
      <w:r>
        <w:rPr>
          <w:rFonts w:eastAsia="Times New Roman" w:cs="Times New Roman" w:ascii="Times New Roman" w:hAnsi="Times New Roman"/>
          <w:b/>
          <w:bCs/>
          <w:i/>
          <w:sz w:val="24"/>
          <w:szCs w:val="24"/>
          <w:lang w:eastAsia="uk-UA" w:bidi="uk-UA"/>
        </w:rPr>
        <w:t xml:space="preserve"> </w:t>
      </w:r>
      <w:bookmarkStart w:id="1" w:name="__DdeLink__2152_3672576464"/>
      <w:bookmarkStart w:id="2" w:name="__DdeLink__4156_1852225659"/>
      <w:bookmarkStart w:id="3" w:name="__DdeLink__1643_1519667990"/>
      <w:r>
        <w:rPr>
          <w:rFonts w:eastAsia="Times New Roman" w:cs="Times New Roman" w:ascii="Times New Roman" w:hAnsi="Times New Roman"/>
          <w:b/>
          <w:bCs/>
          <w:i/>
          <w:iCs/>
          <w:color w:val="000000"/>
          <w:sz w:val="24"/>
          <w:szCs w:val="24"/>
          <w:highlight w:val="white"/>
          <w:shd w:fill="FFFFFF" w:val="clear"/>
          <w:lang w:eastAsia="zh-CN" w:bidi="uk-UA"/>
        </w:rPr>
        <w:t xml:space="preserve">ДК 021:2015 – </w:t>
      </w:r>
      <w:bookmarkEnd w:id="2"/>
      <w:bookmarkEnd w:id="3"/>
      <w:r>
        <w:rPr>
          <w:rFonts w:eastAsia="Times New Roman" w:cs="Times New Roman" w:ascii="Times New Roman" w:hAnsi="Times New Roman"/>
          <w:b/>
          <w:bCs/>
          <w:i/>
          <w:iCs/>
          <w:color w:val="000000"/>
          <w:sz w:val="36"/>
          <w:szCs w:val="36"/>
          <w:highlight w:val="white"/>
          <w:shd w:fill="FFFFFF" w:val="clear"/>
          <w:lang w:eastAsia="zh-CN" w:bidi="uk-UA"/>
        </w:rPr>
        <w:t xml:space="preserve"> </w:t>
      </w:r>
      <w:r>
        <w:rPr>
          <w:rFonts w:eastAsia="Times New Roman" w:cs="Times New Roman" w:ascii="Times New Roman" w:hAnsi="Times New Roman"/>
          <w:b/>
          <w:bCs/>
          <w:i/>
          <w:iCs/>
          <w:caps w:val="false"/>
          <w:smallCaps w:val="false"/>
          <w:color w:val="000000"/>
          <w:spacing w:val="0"/>
          <w:sz w:val="24"/>
          <w:szCs w:val="24"/>
          <w:highlight w:val="white"/>
          <w:shd w:fill="FFFFFF" w:val="clear"/>
          <w:lang w:eastAsia="zh-CN" w:bidi="uk-UA"/>
        </w:rPr>
        <w:t>24110000-8 Промислові гази (</w:t>
      </w:r>
      <w:r>
        <w:rPr>
          <w:rFonts w:eastAsia="Times New Roman" w:cs="Times New Roman" w:ascii="Times New Roman" w:hAnsi="Times New Roman"/>
          <w:b/>
          <w:bCs/>
          <w:i/>
          <w:iCs/>
          <w:caps w:val="false"/>
          <w:smallCaps w:val="false"/>
          <w:color w:val="000000"/>
          <w:spacing w:val="0"/>
          <w:kern w:val="0"/>
          <w:sz w:val="24"/>
          <w:szCs w:val="24"/>
          <w:highlight w:val="white"/>
          <w:shd w:fill="FFFFFF" w:val="clear"/>
          <w:lang w:val="uk-UA" w:eastAsia="zh-CN" w:bidi="uk-UA"/>
        </w:rPr>
        <w:t>Діоксид вуглецю</w:t>
      </w:r>
      <w:r>
        <w:rPr>
          <w:rFonts w:eastAsia="Times New Roman" w:cs="Times New Roman" w:ascii="Times New Roman" w:hAnsi="Times New Roman"/>
          <w:b/>
          <w:bCs/>
          <w:i/>
          <w:iCs/>
          <w:caps w:val="false"/>
          <w:smallCaps w:val="false"/>
          <w:color w:val="000000"/>
          <w:spacing w:val="0"/>
          <w:sz w:val="24"/>
          <w:szCs w:val="24"/>
          <w:highlight w:val="white"/>
          <w:shd w:fill="FFFFFF" w:val="clear"/>
          <w:lang w:val="uk-UA" w:eastAsia="uk-UA" w:bidi="uk-UA"/>
        </w:rPr>
        <w:t>)</w:t>
      </w:r>
      <w:bookmarkEnd w:id="1"/>
      <w:r>
        <w:rPr>
          <w:rFonts w:eastAsia="Times New Roman" w:cs="Times New Roman" w:ascii="Times New Roman" w:hAnsi="Times New Roman"/>
          <w:b/>
          <w:bCs/>
          <w:i/>
          <w:iCs/>
          <w:caps w:val="false"/>
          <w:smallCaps w:val="false"/>
          <w:color w:val="000000"/>
          <w:spacing w:val="0"/>
          <w:sz w:val="24"/>
          <w:szCs w:val="24"/>
          <w:highlight w:val="white"/>
          <w:shd w:fill="FFFFFF" w:val="clear"/>
          <w:lang w:val="uk-UA" w:eastAsia="en-US" w:bidi="uk-UA"/>
        </w:rPr>
        <w:t xml:space="preserve"> </w:t>
      </w:r>
      <w:r>
        <w:rPr>
          <w:rFonts w:eastAsia="Times New Roman" w:cs="Times New Roman" w:ascii="Times New Roman" w:hAnsi="Times New Roman"/>
          <w:sz w:val="24"/>
          <w:szCs w:val="24"/>
          <w:lang w:eastAsia="uk-UA" w:bidi="uk-UA"/>
        </w:rPr>
        <w:t>в асортименті та кількості, зазначеній в Специфікації (Додаток №1 до цього Договору), а Покупець - прийняти і оплатити такий Товар.</w:t>
      </w:r>
    </w:p>
    <w:p>
      <w:pPr>
        <w:pStyle w:val="Normal"/>
        <w:spacing w:lineRule="auto" w:line="252" w:before="0" w:after="120"/>
        <w:ind w:firstLine="567"/>
        <w:jc w:val="both"/>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1.2. Найменування (номенклатура, асортимент) та кількість Товару зазначено в Специфікації, що додається до цього Договору і є його невід'ємною частиною.</w:t>
      </w:r>
    </w:p>
    <w:p>
      <w:pPr>
        <w:pStyle w:val="Normal"/>
        <w:spacing w:lineRule="auto" w:line="252" w:before="0" w:after="120"/>
        <w:ind w:firstLine="567"/>
        <w:jc w:val="both"/>
        <w:rPr/>
      </w:pPr>
      <w:r>
        <w:rPr>
          <w:rFonts w:eastAsia="Times New Roman" w:cs="Times New Roman" w:ascii="Times New Roman" w:hAnsi="Times New Roman"/>
          <w:sz w:val="24"/>
          <w:szCs w:val="24"/>
          <w:lang w:eastAsia="uk-UA" w:bidi="uk-UA"/>
        </w:rPr>
        <w:t xml:space="preserve">1.3. </w:t>
      </w:r>
      <w:r>
        <w:rPr>
          <w:rFonts w:eastAsia="Times New Roman" w:cs="Times New Roman" w:ascii="Times New Roman" w:hAnsi="Times New Roman"/>
          <w:sz w:val="24"/>
          <w:szCs w:val="24"/>
          <w:lang w:val="uk-UA" w:eastAsia="uk-UA" w:bidi="uk-UA"/>
        </w:rPr>
        <w:t>Обсяги закупівлі товарів можуть бути зменшені залежно від реального фінансування.</w:t>
      </w:r>
    </w:p>
    <w:p>
      <w:pPr>
        <w:pStyle w:val="Normal"/>
        <w:tabs>
          <w:tab w:val="clear" w:pos="708"/>
          <w:tab w:val="left" w:pos="-142" w:leader="none"/>
        </w:tabs>
        <w:spacing w:lineRule="auto" w:line="252" w:before="0" w:after="120"/>
        <w:ind w:firstLine="567"/>
        <w:jc w:val="both"/>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1.4. Продавець гарантує, що Товар відповідає характеристикам та сертифікатам якості виробників, державним стандартам та вимогам цього Договору.</w:t>
      </w:r>
    </w:p>
    <w:p>
      <w:pPr>
        <w:pStyle w:val="Normal"/>
        <w:tabs>
          <w:tab w:val="clear" w:pos="708"/>
          <w:tab w:val="left" w:pos="-142" w:leader="none"/>
        </w:tabs>
        <w:spacing w:lineRule="auto" w:line="252" w:before="0" w:after="120"/>
        <w:ind w:firstLine="567"/>
        <w:jc w:val="both"/>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1.5. Продавець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pPr>
        <w:pStyle w:val="Normal"/>
        <w:spacing w:lineRule="auto" w:line="252" w:before="0" w:after="120"/>
        <w:ind w:firstLine="567"/>
        <w:jc w:val="center"/>
        <w:rPr>
          <w:rFonts w:ascii="Times New Roman" w:hAnsi="Times New Roman" w:cs="Times New Roman"/>
          <w:sz w:val="24"/>
          <w:szCs w:val="24"/>
        </w:rPr>
      </w:pPr>
      <w:r>
        <w:rPr>
          <w:rFonts w:eastAsia="Calibri" w:cs="Times New Roman" w:ascii="Times New Roman" w:hAnsi="Times New Roman"/>
          <w:b/>
          <w:sz w:val="24"/>
          <w:szCs w:val="24"/>
          <w:lang w:eastAsia="en-US"/>
        </w:rPr>
        <w:t>2.Якість та гарантія товару</w:t>
      </w:r>
    </w:p>
    <w:p>
      <w:pPr>
        <w:pStyle w:val="Normal"/>
        <w:spacing w:lineRule="auto" w:line="252" w:before="0" w:after="120"/>
        <w:ind w:firstLine="567"/>
        <w:jc w:val="both"/>
        <w:rPr>
          <w:rFonts w:ascii="Times New Roman" w:hAnsi="Times New Roman" w:cs="Times New Roman"/>
          <w:sz w:val="24"/>
          <w:szCs w:val="24"/>
        </w:rPr>
      </w:pPr>
      <w:r>
        <w:rPr>
          <w:rFonts w:eastAsia="Calibri" w:cs="Times New Roman" w:ascii="Times New Roman" w:hAnsi="Times New Roman"/>
          <w:sz w:val="24"/>
          <w:szCs w:val="24"/>
          <w:lang w:eastAsia="en-US"/>
        </w:rPr>
        <w:t xml:space="preserve">2.1 Продавець повинен поставити (передати) Покупцю Товар, якість якого відповідає умовам Договору та має </w:t>
      </w:r>
      <w:r>
        <w:rPr>
          <w:rFonts w:eastAsia="Calibri" w:cs="Times New Roman" w:ascii="Times New Roman" w:hAnsi="Times New Roman"/>
          <w:sz w:val="24"/>
          <w:szCs w:val="24"/>
        </w:rPr>
        <w:t>бути належним чином зареєстрований в Україні .</w:t>
      </w:r>
    </w:p>
    <w:p>
      <w:pPr>
        <w:pStyle w:val="Normal"/>
        <w:shd w:val="clear" w:color="auto" w:fill="FFFFFF"/>
        <w:spacing w:lineRule="auto" w:line="252" w:before="0" w:after="120"/>
        <w:ind w:firstLine="567"/>
        <w:jc w:val="both"/>
        <w:rPr/>
      </w:pPr>
      <w:r>
        <w:rPr>
          <w:rFonts w:eastAsia="Calibri" w:cs="Times New Roman" w:ascii="Times New Roman" w:hAnsi="Times New Roman"/>
          <w:sz w:val="24"/>
          <w:szCs w:val="24"/>
          <w:lang w:eastAsia="en-US"/>
        </w:rPr>
        <w:t xml:space="preserve">2.2. </w:t>
      </w:r>
      <w:r>
        <w:rPr>
          <w:rFonts w:eastAsia="Calibri" w:cs="Times New Roman" w:ascii="Times New Roman" w:hAnsi="Times New Roman"/>
          <w:i w:val="false"/>
          <w:color w:val="000000"/>
          <w:spacing w:val="0"/>
          <w:sz w:val="24"/>
          <w:szCs w:val="24"/>
          <w:lang w:val="uk-UA" w:eastAsia="en-US"/>
        </w:rPr>
        <w:t>Відповідність якості товарів, що постачаються за цим Договором, підтверджується Продавцем у спосіб та у порядку, що встановлені чинним законодавством. Товар, що постачається, повинен мати (у випадку якщо це вимагається чинним законодавством)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або декларацією про відповідність, виданим виробником. Пакування, у якому відвантажується товар, та  транспортування товарів має відповідати характеру товарів. Продавець забезпечує збереження, цілісність товарів під час їх транспортування до передачі Покупцю .</w:t>
      </w:r>
    </w:p>
    <w:p>
      <w:pPr>
        <w:pStyle w:val="Normal"/>
        <w:shd w:val="clear" w:color="auto" w:fill="FFFFFF"/>
        <w:spacing w:lineRule="auto" w:line="252" w:before="0" w:after="120"/>
        <w:ind w:firstLine="567"/>
        <w:jc w:val="both"/>
        <w:rPr>
          <w:rFonts w:ascii="Times New Roman" w:hAnsi="Times New Roman" w:cs="Times New Roman"/>
          <w:sz w:val="24"/>
          <w:szCs w:val="24"/>
        </w:rPr>
      </w:pPr>
      <w:r>
        <w:rPr>
          <w:rFonts w:eastAsia="Calibri" w:cs="Times New Roman" w:ascii="Times New Roman" w:hAnsi="Times New Roman"/>
          <w:sz w:val="24"/>
          <w:szCs w:val="24"/>
          <w:lang w:eastAsia="en-US"/>
        </w:rPr>
        <w:t xml:space="preserve">2.3. </w:t>
      </w:r>
      <w:r>
        <w:rPr>
          <w:rFonts w:eastAsia="Arial Unicode MS" w:cs="Times New Roman" w:ascii="Times New Roman" w:hAnsi="Times New Roman"/>
          <w:sz w:val="24"/>
          <w:szCs w:val="24"/>
          <w:lang w:eastAsia="hi-IN" w:bidi="hi-IN"/>
        </w:rPr>
        <w:t>Строк придатності Товару на день поставки має становити не менше 80% від загального терміну придатності.</w:t>
      </w:r>
    </w:p>
    <w:p>
      <w:pPr>
        <w:pStyle w:val="Normal"/>
        <w:spacing w:lineRule="auto" w:line="252" w:before="0" w:after="120"/>
        <w:ind w:firstLine="567"/>
        <w:jc w:val="both"/>
        <w:rPr>
          <w:rFonts w:ascii="Times New Roman" w:hAnsi="Times New Roman"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2.4. Якщо протягом терміну, зазначеного в п. 2.3, у Товару виявляються дефекти та / або несправності Продавець зобов'язаний </w:t>
      </w:r>
      <w:r>
        <w:rPr>
          <w:rFonts w:eastAsia="Times New Roman" w:cs="Times New Roman" w:ascii="Times New Roman" w:hAnsi="Times New Roman"/>
          <w:sz w:val="24"/>
          <w:szCs w:val="24"/>
          <w:lang w:eastAsia="uk-UA"/>
        </w:rPr>
        <w:t>за свій рахунок</w:t>
      </w:r>
      <w:r>
        <w:rPr>
          <w:rFonts w:eastAsia="Calibri" w:cs="Times New Roman" w:ascii="Times New Roman" w:hAnsi="Times New Roman"/>
          <w:sz w:val="24"/>
          <w:szCs w:val="24"/>
        </w:rPr>
        <w:t xml:space="preserve"> усунути їх протягом 5 календарних днів</w:t>
      </w:r>
      <w:r>
        <w:rPr>
          <w:rFonts w:eastAsia="Times New Roman" w:cs="Times New Roman" w:ascii="Times New Roman" w:hAnsi="Times New Roman"/>
          <w:sz w:val="24"/>
          <w:szCs w:val="24"/>
          <w:lang w:eastAsia="uk-UA"/>
        </w:rPr>
        <w:t xml:space="preserve"> </w:t>
      </w:r>
      <w:r>
        <w:rPr>
          <w:rFonts w:eastAsia="Calibri" w:cs="Times New Roman" w:ascii="Times New Roman" w:hAnsi="Times New Roman"/>
          <w:sz w:val="24"/>
          <w:szCs w:val="24"/>
        </w:rPr>
        <w:t>з моменту отримання письмового повідомлення (претензії) Покупця. Всі витрати, пов'язані із усуненням дефектів та / або несправностей несе Продавець.</w:t>
      </w:r>
    </w:p>
    <w:p>
      <w:pPr>
        <w:pStyle w:val="Normal"/>
        <w:spacing w:lineRule="auto" w:line="252" w:before="0" w:after="120"/>
        <w:ind w:firstLine="567"/>
        <w:jc w:val="both"/>
        <w:rPr/>
      </w:pPr>
      <w:r>
        <w:rPr>
          <w:rFonts w:eastAsia="Calibri" w:cs="Times New Roman" w:ascii="Times New Roman" w:hAnsi="Times New Roman"/>
          <w:sz w:val="24"/>
          <w:szCs w:val="24"/>
        </w:rPr>
        <w:t>2.5. Документи, що засвідчуються якість Товару, визначено цим Договором та законодавством, передаються Продавцем до Покупця в момент поставки Товару.</w:t>
      </w:r>
    </w:p>
    <w:p>
      <w:pPr>
        <w:pStyle w:val="Normal"/>
        <w:spacing w:lineRule="auto" w:line="252" w:before="0" w:after="120"/>
        <w:ind w:firstLine="567"/>
        <w:jc w:val="center"/>
        <w:rPr>
          <w:rFonts w:ascii="Times New Roman" w:hAnsi="Times New Roman" w:cs="Times New Roman"/>
          <w:sz w:val="24"/>
          <w:szCs w:val="24"/>
        </w:rPr>
      </w:pPr>
      <w:r>
        <w:rPr>
          <w:rFonts w:eastAsia="Calibri" w:cs="Times New Roman" w:ascii="Times New Roman" w:hAnsi="Times New Roman"/>
          <w:b/>
          <w:bCs/>
          <w:iCs/>
          <w:sz w:val="24"/>
          <w:szCs w:val="24"/>
          <w:lang w:eastAsia="en-US"/>
        </w:rPr>
        <w:t>3.</w:t>
      </w:r>
      <w:r>
        <w:rPr>
          <w:rFonts w:eastAsia="Times New Roman" w:cs="Times New Roman" w:ascii="Times New Roman" w:hAnsi="Times New Roman"/>
          <w:b/>
          <w:bCs/>
          <w:iCs/>
          <w:sz w:val="24"/>
          <w:szCs w:val="24"/>
          <w:lang w:eastAsia="uk-UA"/>
        </w:rPr>
        <w:t>Ціна договору</w:t>
      </w:r>
    </w:p>
    <w:p>
      <w:pPr>
        <w:pStyle w:val="Normal"/>
        <w:tabs>
          <w:tab w:val="clear" w:pos="708"/>
          <w:tab w:val="left" w:pos="9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52" w:before="0" w:after="120"/>
        <w:ind w:firstLine="567"/>
        <w:jc w:val="both"/>
        <w:rPr>
          <w:rFonts w:ascii="Times New Roman" w:hAnsi="Times New Roman" w:cs="Times New Roman"/>
          <w:sz w:val="24"/>
          <w:szCs w:val="24"/>
        </w:rPr>
      </w:pPr>
      <w:r>
        <w:rPr>
          <w:rFonts w:eastAsia="Times New Roman" w:cs="Times New Roman" w:ascii="Times New Roman" w:hAnsi="Times New Roman"/>
          <w:sz w:val="24"/>
          <w:szCs w:val="24"/>
        </w:rPr>
        <w:t xml:space="preserve">3.1. Ціна цього Договору становить: </w:t>
      </w:r>
      <w:r>
        <w:rPr>
          <w:rFonts w:eastAsia="Times New Roman" w:cs="Times New Roman" w:ascii="Times New Roman" w:hAnsi="Times New Roman"/>
          <w:b/>
          <w:sz w:val="24"/>
          <w:szCs w:val="24"/>
        </w:rPr>
        <w:t>______________ грн (_______________________________гривень _______копійок) у т.ч. ПДВ __%: __________ грн (</w:t>
      </w:r>
      <w:r>
        <w:rPr>
          <w:rFonts w:eastAsia="Times New Roman" w:cs="Times New Roman" w:ascii="Times New Roman" w:hAnsi="Times New Roman"/>
          <w:b/>
          <w:sz w:val="24"/>
          <w:szCs w:val="24"/>
          <w:lang w:val="ru-RU"/>
        </w:rPr>
        <w:t>___________________________</w:t>
      </w:r>
      <w:r>
        <w:rPr>
          <w:rFonts w:eastAsia="Times New Roman" w:cs="Times New Roman" w:ascii="Times New Roman" w:hAnsi="Times New Roman"/>
          <w:b/>
          <w:sz w:val="24"/>
          <w:szCs w:val="24"/>
        </w:rPr>
        <w:t xml:space="preserve"> гривень </w:t>
      </w:r>
      <w:r>
        <w:rPr>
          <w:rFonts w:eastAsia="Times New Roman" w:cs="Times New Roman" w:ascii="Times New Roman" w:hAnsi="Times New Roman"/>
          <w:b/>
          <w:sz w:val="24"/>
          <w:szCs w:val="24"/>
          <w:lang w:val="ru-RU"/>
        </w:rPr>
        <w:t>_____</w:t>
      </w:r>
      <w:r>
        <w:rPr>
          <w:rFonts w:eastAsia="Times New Roman" w:cs="Times New Roman" w:ascii="Times New Roman" w:hAnsi="Times New Roman"/>
          <w:b/>
          <w:sz w:val="24"/>
          <w:szCs w:val="24"/>
        </w:rPr>
        <w:t>копійок).</w:t>
      </w:r>
    </w:p>
    <w:p>
      <w:pPr>
        <w:pStyle w:val="Normal"/>
        <w:tabs>
          <w:tab w:val="clear" w:pos="708"/>
          <w:tab w:val="left" w:pos="10076" w:leader="none"/>
          <w:tab w:val="left" w:pos="10992" w:leader="none"/>
          <w:tab w:val="left" w:pos="11908" w:leader="none"/>
          <w:tab w:val="left" w:pos="12824" w:leader="none"/>
          <w:tab w:val="left" w:pos="13740" w:leader="none"/>
          <w:tab w:val="left" w:pos="14656" w:leader="none"/>
        </w:tabs>
        <w:spacing w:lineRule="auto" w:line="252" w:before="0" w:after="12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3.2. Ціна цього Договору може бути зменшена за взаємною згодою Сторін залежно від реального фінансування стану та узгодженого зменшення сторонами ціни договору.</w:t>
      </w:r>
    </w:p>
    <w:p>
      <w:pPr>
        <w:pStyle w:val="Normal"/>
        <w:tabs>
          <w:tab w:val="clear" w:pos="708"/>
          <w:tab w:val="left" w:pos="10076" w:leader="none"/>
          <w:tab w:val="left" w:pos="10992" w:leader="none"/>
          <w:tab w:val="left" w:pos="11908" w:leader="none"/>
          <w:tab w:val="left" w:pos="12824" w:leader="none"/>
          <w:tab w:val="left" w:pos="13740" w:leader="none"/>
          <w:tab w:val="left" w:pos="14656" w:leader="none"/>
        </w:tabs>
        <w:spacing w:lineRule="auto" w:line="252" w:before="0" w:after="12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3.3. У вартість Товарів включаються витрати на транспортування, страхування, сплату податків і зборів (обов'язкових платежів).</w:t>
      </w:r>
    </w:p>
    <w:p>
      <w:pPr>
        <w:pStyle w:val="Normal"/>
        <w:tabs>
          <w:tab w:val="clear" w:pos="708"/>
          <w:tab w:val="left" w:pos="10076" w:leader="none"/>
          <w:tab w:val="left" w:pos="10992" w:leader="none"/>
          <w:tab w:val="left" w:pos="11908" w:leader="none"/>
          <w:tab w:val="left" w:pos="12824" w:leader="none"/>
          <w:tab w:val="left" w:pos="13740" w:leader="none"/>
          <w:tab w:val="left" w:pos="14656" w:leader="none"/>
        </w:tabs>
        <w:spacing w:lineRule="auto" w:line="252" w:before="0" w:after="12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3.4. 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w:t>
      </w:r>
      <w:r>
        <w:rPr>
          <w:rFonts w:eastAsia="Times New Roman" w:cs="Times New Roman" w:ascii="Times New Roman" w:hAnsi="Times New Roman"/>
          <w:sz w:val="24"/>
          <w:szCs w:val="24"/>
          <w:highlight w:val="white"/>
        </w:rPr>
        <w:t xml:space="preserve"> передбачених п.13.4 Договору.</w:t>
      </w:r>
    </w:p>
    <w:p>
      <w:pPr>
        <w:pStyle w:val="Normal"/>
        <w:tabs>
          <w:tab w:val="clear" w:pos="708"/>
          <w:tab w:val="left" w:pos="10076" w:leader="none"/>
          <w:tab w:val="left" w:pos="10992" w:leader="none"/>
          <w:tab w:val="left" w:pos="11908" w:leader="none"/>
          <w:tab w:val="left" w:pos="12824" w:leader="none"/>
          <w:tab w:val="left" w:pos="13740" w:leader="none"/>
          <w:tab w:val="left" w:pos="14656" w:leader="none"/>
        </w:tabs>
        <w:spacing w:lineRule="auto" w:line="252" w:before="0" w:after="12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3.5.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pPr>
        <w:pStyle w:val="Normal"/>
        <w:tabs>
          <w:tab w:val="clear" w:pos="708"/>
          <w:tab w:val="left" w:pos="10076" w:leader="none"/>
          <w:tab w:val="left" w:pos="10992" w:leader="none"/>
          <w:tab w:val="left" w:pos="11908" w:leader="none"/>
          <w:tab w:val="left" w:pos="12824" w:leader="none"/>
          <w:tab w:val="left" w:pos="13740" w:leader="none"/>
          <w:tab w:val="left" w:pos="14656" w:leader="none"/>
        </w:tabs>
        <w:spacing w:lineRule="auto" w:line="252" w:before="0" w:after="12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3.6.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pPr>
        <w:pStyle w:val="Normal"/>
        <w:spacing w:lineRule="auto" w:line="252" w:before="0" w:after="120"/>
        <w:ind w:firstLine="567"/>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4.Порядок здійснення оплати</w:t>
      </w:r>
    </w:p>
    <w:p>
      <w:pPr>
        <w:pStyle w:val="Normal"/>
        <w:spacing w:lineRule="auto" w:line="252" w:before="0" w:after="12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4.1. Оплата за поставлений Товар здійснюється по факту поставки згідно видаткової накладної (оформленої належним чином: підпис, печатка).</w:t>
      </w:r>
    </w:p>
    <w:p>
      <w:pPr>
        <w:pStyle w:val="Normal"/>
        <w:spacing w:lineRule="auto" w:line="252" w:before="0" w:after="12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4.2. Покупець оплачує Товар шляхом перерахування коштів на банківський рахунок Продавця. Ціна Товару визначається в видатковій накладній в національній валюті України – гривнях.</w:t>
      </w:r>
    </w:p>
    <w:p>
      <w:pPr>
        <w:pStyle w:val="Normal"/>
        <w:spacing w:lineRule="auto" w:line="252" w:before="0" w:after="120"/>
        <w:ind w:firstLine="567"/>
        <w:jc w:val="both"/>
        <w:rPr/>
      </w:pPr>
      <w:r>
        <w:rPr>
          <w:rFonts w:eastAsia="Times New Roman" w:cs="Times New Roman" w:ascii="Times New Roman" w:hAnsi="Times New Roman"/>
          <w:sz w:val="24"/>
          <w:szCs w:val="24"/>
        </w:rPr>
        <w:t>4.3. Розрахунки за поставлений Товар здійснюються за фактом поставки Товару, протягом 30 (тридцяти) календарних днів з дати одержання товару, що підтверджується підписаними Сторонами видатковими накладними.</w:t>
      </w:r>
    </w:p>
    <w:p>
      <w:pPr>
        <w:pStyle w:val="Normal"/>
        <w:spacing w:lineRule="auto" w:line="252" w:before="0" w:after="120"/>
        <w:ind w:firstLine="567"/>
        <w:jc w:val="both"/>
        <w:rPr/>
      </w:pPr>
      <w:r>
        <w:rPr>
          <w:rFonts w:eastAsia="Times New Roman" w:cs="Times New Roman" w:ascii="Times New Roman" w:hAnsi="Times New Roman"/>
          <w:sz w:val="24"/>
          <w:szCs w:val="24"/>
        </w:rPr>
        <w:t xml:space="preserve">4.4. </w:t>
      </w:r>
      <w:bookmarkStart w:id="4" w:name="__DdeLink__2503_3672576464"/>
      <w:r>
        <w:rPr>
          <w:rFonts w:eastAsia="Times New Roman" w:cs="Times New Roman" w:ascii="Times New Roman" w:hAnsi="Times New Roman"/>
          <w:sz w:val="24"/>
          <w:szCs w:val="24"/>
          <w:lang w:val="uk-UA"/>
        </w:rPr>
        <w:t>У разі затримки фінансування розрахунки проводяться протягом 30 робочих днів з дати отримання Покупцем на свій реєстраційний рахунок коштів на фінансування закупівлі за вказаним напрямом.</w:t>
      </w:r>
      <w:bookmarkEnd w:id="4"/>
    </w:p>
    <w:p>
      <w:pPr>
        <w:pStyle w:val="Normal"/>
        <w:spacing w:lineRule="auto" w:line="252" w:before="0" w:after="120"/>
        <w:ind w:firstLine="567"/>
        <w:jc w:val="both"/>
        <w:rPr/>
      </w:pPr>
      <w:r>
        <w:rPr>
          <w:rFonts w:eastAsia="Times New Roman" w:cs="Times New Roman" w:ascii="Times New Roman" w:hAnsi="Times New Roman"/>
          <w:sz w:val="24"/>
          <w:szCs w:val="24"/>
        </w:rPr>
        <w:t>4.5. Продавець не має право самостійно змінювати ціни за якими підписано даний договір.</w:t>
      </w:r>
    </w:p>
    <w:p>
      <w:pPr>
        <w:pStyle w:val="Normal"/>
        <w:spacing w:lineRule="auto" w:line="252" w:before="0" w:after="120"/>
        <w:ind w:firstLine="567"/>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5.Термін та місце поставки товару</w:t>
      </w:r>
    </w:p>
    <w:p>
      <w:pPr>
        <w:pStyle w:val="Normal"/>
        <w:spacing w:lineRule="auto" w:line="240" w:before="0" w:after="63"/>
        <w:ind w:firstLine="567"/>
        <w:jc w:val="both"/>
        <w:rPr/>
      </w:pPr>
      <w:r>
        <w:rPr>
          <w:rFonts w:cs="Times New Roman" w:ascii="Times New Roman" w:hAnsi="Times New Roman"/>
          <w:iCs/>
          <w:kern w:val="2"/>
          <w:sz w:val="24"/>
          <w:szCs w:val="24"/>
        </w:rPr>
        <w:t>5.1.</w:t>
      </w:r>
      <w:r>
        <w:rPr>
          <w:rFonts w:cs="Times New Roman" w:ascii="Times New Roman" w:hAnsi="Times New Roman"/>
          <w:iCs/>
          <w:kern w:val="2"/>
          <w:sz w:val="24"/>
          <w:szCs w:val="24"/>
        </w:rPr>
        <w:t xml:space="preserve">Строк поставки товару </w:t>
      </w:r>
      <w:r>
        <w:rPr>
          <w:rFonts w:cs="Times New Roman" w:ascii="Times New Roman" w:hAnsi="Times New Roman"/>
          <w:iCs/>
          <w:kern w:val="2"/>
          <w:sz w:val="24"/>
          <w:szCs w:val="24"/>
        </w:rPr>
        <w:t>діє</w:t>
      </w:r>
      <w:r>
        <w:rPr>
          <w:rFonts w:cs="Times New Roman" w:ascii="Times New Roman" w:hAnsi="Times New Roman"/>
          <w:iCs/>
          <w:kern w:val="2"/>
          <w:sz w:val="24"/>
          <w:szCs w:val="24"/>
        </w:rPr>
        <w:t xml:space="preserve"> з моменту підписання договору, згідно заявок </w:t>
      </w:r>
      <w:r>
        <w:rPr>
          <w:rFonts w:eastAsia="Calibri" w:cs="Times New Roman" w:ascii="Times New Roman" w:hAnsi="Times New Roman" w:eastAsiaTheme="minorHAnsi"/>
          <w:iCs/>
          <w:color w:val="auto"/>
          <w:kern w:val="2"/>
          <w:sz w:val="24"/>
          <w:szCs w:val="24"/>
          <w:lang w:val="uk-UA" w:eastAsia="ru-RU" w:bidi="ar-SA"/>
        </w:rPr>
        <w:t>Покупця</w:t>
      </w:r>
      <w:r>
        <w:rPr>
          <w:rFonts w:cs="Times New Roman" w:ascii="Times New Roman" w:hAnsi="Times New Roman"/>
          <w:iCs/>
          <w:kern w:val="2"/>
          <w:sz w:val="24"/>
          <w:szCs w:val="24"/>
        </w:rPr>
        <w:t xml:space="preserve"> до 31.12.2024року. </w:t>
      </w:r>
      <w:r>
        <w:rPr>
          <w:rFonts w:cs="Times New Roman" w:ascii="Times New Roman" w:hAnsi="Times New Roman"/>
          <w:iCs/>
          <w:kern w:val="2"/>
          <w:sz w:val="24"/>
          <w:szCs w:val="24"/>
        </w:rPr>
        <w:t>П</w:t>
      </w:r>
      <w:r>
        <w:rPr>
          <w:rFonts w:cs="Times New Roman" w:ascii="Times New Roman" w:hAnsi="Times New Roman"/>
          <w:iCs/>
          <w:kern w:val="2"/>
          <w:sz w:val="24"/>
          <w:szCs w:val="24"/>
        </w:rPr>
        <w:t>оставк</w:t>
      </w:r>
      <w:r>
        <w:rPr>
          <w:rFonts w:cs="Times New Roman" w:ascii="Times New Roman" w:hAnsi="Times New Roman"/>
          <w:iCs/>
          <w:kern w:val="2"/>
          <w:sz w:val="24"/>
          <w:szCs w:val="24"/>
        </w:rPr>
        <w:t>а</w:t>
      </w:r>
      <w:r>
        <w:rPr>
          <w:rFonts w:cs="Times New Roman" w:ascii="Times New Roman" w:hAnsi="Times New Roman"/>
          <w:iCs/>
          <w:kern w:val="2"/>
          <w:sz w:val="24"/>
          <w:szCs w:val="24"/>
        </w:rPr>
        <w:t xml:space="preserve"> товару </w:t>
      </w:r>
      <w:r>
        <w:rPr>
          <w:rFonts w:cs="Times New Roman" w:ascii="Times New Roman" w:hAnsi="Times New Roman"/>
          <w:iCs/>
          <w:kern w:val="2"/>
          <w:sz w:val="24"/>
          <w:szCs w:val="24"/>
        </w:rPr>
        <w:t xml:space="preserve">здійснюється </w:t>
      </w:r>
      <w:r>
        <w:rPr>
          <w:rFonts w:cs="Times New Roman" w:ascii="Times New Roman" w:hAnsi="Times New Roman"/>
          <w:iCs/>
          <w:sz w:val="24"/>
          <w:szCs w:val="24"/>
        </w:rPr>
        <w:t xml:space="preserve">відповідно до заявок </w:t>
      </w:r>
      <w:r>
        <w:rPr>
          <w:rFonts w:eastAsia="Calibri" w:cs="Times New Roman" w:ascii="Times New Roman" w:hAnsi="Times New Roman"/>
          <w:iCs/>
          <w:sz w:val="24"/>
          <w:szCs w:val="24"/>
          <w:lang w:eastAsia="zh-CN"/>
        </w:rPr>
        <w:t>Покупця</w:t>
      </w:r>
      <w:r>
        <w:rPr>
          <w:rFonts w:cs="Times New Roman" w:ascii="Times New Roman" w:hAnsi="Times New Roman"/>
          <w:iCs/>
          <w:sz w:val="24"/>
          <w:szCs w:val="24"/>
        </w:rPr>
        <w:t xml:space="preserve"> переданих у телефонному режимі, або згідно узгодженого Сторонами графіка поставки.</w:t>
      </w:r>
    </w:p>
    <w:p>
      <w:pPr>
        <w:pStyle w:val="Normal"/>
        <w:spacing w:lineRule="auto" w:line="240" w:before="0" w:after="63"/>
        <w:ind w:firstLine="567"/>
        <w:jc w:val="both"/>
        <w:rPr/>
      </w:pPr>
      <w:r>
        <w:rPr>
          <w:rFonts w:cs="Times New Roman" w:ascii="Times New Roman" w:hAnsi="Times New Roman"/>
          <w:iCs/>
          <w:kern w:val="2"/>
          <w:sz w:val="24"/>
          <w:szCs w:val="24"/>
        </w:rPr>
        <w:t>5.2. Продавець здійснює поставку товару за адресою:  Житомирська область, м. Бердичів, вул. Здоров’я, 1.</w:t>
      </w:r>
    </w:p>
    <w:p>
      <w:pPr>
        <w:pStyle w:val="Normal"/>
        <w:spacing w:lineRule="auto" w:line="240" w:before="0" w:after="63"/>
        <w:ind w:firstLine="567"/>
        <w:jc w:val="both"/>
        <w:rPr/>
      </w:pPr>
      <w:r>
        <w:rPr>
          <w:rFonts w:cs="Times New Roman" w:ascii="Times New Roman" w:hAnsi="Times New Roman"/>
          <w:iCs/>
          <w:kern w:val="2"/>
          <w:sz w:val="24"/>
          <w:szCs w:val="24"/>
        </w:rPr>
        <w:t>5.3. Доставка, завантаження та розвантаження товару здійснюється силами Продавця за його рахунок.</w:t>
      </w:r>
    </w:p>
    <w:p>
      <w:pPr>
        <w:pStyle w:val="Normal"/>
        <w:spacing w:lineRule="auto" w:line="240" w:before="0" w:after="63"/>
        <w:ind w:firstLine="567"/>
        <w:jc w:val="both"/>
        <w:rPr/>
      </w:pPr>
      <w:r>
        <w:rPr>
          <w:rFonts w:cs="Times New Roman" w:ascii="Times New Roman" w:hAnsi="Times New Roman"/>
          <w:iCs/>
          <w:kern w:val="2"/>
          <w:sz w:val="24"/>
          <w:szCs w:val="24"/>
        </w:rPr>
        <w:t>5.4. Датою поставки є дата коли Товар переданий у власність Покупця.</w:t>
      </w:r>
    </w:p>
    <w:p>
      <w:pPr>
        <w:pStyle w:val="Normal"/>
        <w:spacing w:lineRule="auto" w:line="252" w:before="0" w:after="63"/>
        <w:ind w:firstLine="567"/>
        <w:jc w:val="both"/>
        <w:rPr/>
      </w:pPr>
      <w:r>
        <w:rPr>
          <w:rFonts w:eastAsia="Calibri" w:cs="Times New Roman" w:ascii="Times New Roman" w:hAnsi="Times New Roman"/>
          <w:sz w:val="24"/>
          <w:szCs w:val="24"/>
        </w:rPr>
        <w:t>5.5. Продавець несе відповідальність за пошкодження Товару внаслідок неналежної упаковки до моменту передачі Товару Покупцю в місці постачання.</w:t>
      </w:r>
    </w:p>
    <w:p>
      <w:pPr>
        <w:pStyle w:val="Normal"/>
        <w:spacing w:lineRule="auto" w:line="252" w:before="0" w:after="63"/>
        <w:ind w:firstLine="567"/>
        <w:jc w:val="both"/>
        <w:rPr/>
      </w:pPr>
      <w:r>
        <w:rPr>
          <w:rFonts w:eastAsia="Calibri" w:cs="Times New Roman" w:ascii="Times New Roman" w:hAnsi="Times New Roman"/>
          <w:sz w:val="24"/>
          <w:szCs w:val="24"/>
        </w:rPr>
        <w:t>5.6. При виникненні претензій по некомплектності Товару, Продавець зобов’язаний здійснити доукомплектування протягом 5 робочих днів з дати отримання претензії від Покупця.</w:t>
      </w:r>
    </w:p>
    <w:p>
      <w:pPr>
        <w:pStyle w:val="Normal"/>
        <w:spacing w:lineRule="auto" w:line="252" w:before="0" w:after="63"/>
        <w:ind w:firstLine="567"/>
        <w:jc w:val="both"/>
        <w:rPr/>
      </w:pPr>
      <w:r>
        <w:rPr>
          <w:rFonts w:eastAsia="Calibri" w:cs="Times New Roman" w:ascii="Times New Roman" w:hAnsi="Times New Roman"/>
          <w:sz w:val="24"/>
          <w:szCs w:val="24"/>
        </w:rPr>
        <w:t xml:space="preserve">5.7. </w:t>
      </w:r>
      <w:r>
        <w:rPr>
          <w:rFonts w:eastAsia="Calibri" w:cs="Times New Roman" w:ascii="Times New Roman" w:hAnsi="Times New Roman"/>
          <w:sz w:val="24"/>
          <w:szCs w:val="24"/>
          <w:highlight w:val="white"/>
        </w:rPr>
        <w:t>Покупець</w:t>
      </w:r>
      <w:r>
        <w:rPr>
          <w:rFonts w:eastAsia="Calibri" w:cs="Times New Roman" w:ascii="Times New Roman" w:hAnsi="Times New Roman"/>
          <w:sz w:val="24"/>
          <w:szCs w:val="24"/>
        </w:rPr>
        <w:t xml:space="preserve"> має право відмовитись від поставки замовленого Товару, обов’язково попередивши про це Продавця, не пізніше ніж за 12 (дванадцять) години до узгодженої Покупцем і Продавцем дати поставки Товару.</w:t>
      </w:r>
    </w:p>
    <w:p>
      <w:pPr>
        <w:pStyle w:val="Normal"/>
        <w:spacing w:lineRule="auto" w:line="252" w:before="0" w:after="63"/>
        <w:ind w:firstLine="567"/>
        <w:jc w:val="both"/>
        <w:rPr/>
      </w:pPr>
      <w:r>
        <w:rPr>
          <w:rFonts w:eastAsia="Calibri" w:cs="Times New Roman" w:ascii="Times New Roman" w:hAnsi="Times New Roman"/>
          <w:sz w:val="24"/>
          <w:szCs w:val="24"/>
        </w:rPr>
        <w:t xml:space="preserve">5.8.Датою поставки Товарів є дата приймання </w:t>
      </w:r>
      <w:r>
        <w:rPr>
          <w:rFonts w:eastAsia="Calibri" w:cs="Times New Roman" w:ascii="Times New Roman" w:hAnsi="Times New Roman"/>
          <w:sz w:val="24"/>
          <w:szCs w:val="24"/>
          <w:highlight w:val="white"/>
        </w:rPr>
        <w:t xml:space="preserve">Покупцем </w:t>
      </w:r>
      <w:r>
        <w:rPr>
          <w:rFonts w:eastAsia="Calibri" w:cs="Times New Roman" w:ascii="Times New Roman" w:hAnsi="Times New Roman"/>
          <w:sz w:val="24"/>
          <w:szCs w:val="24"/>
        </w:rPr>
        <w:t>партії Товарів.</w:t>
      </w:r>
    </w:p>
    <w:p>
      <w:pPr>
        <w:pStyle w:val="Normal"/>
        <w:spacing w:lineRule="auto" w:line="252" w:before="0" w:after="63"/>
        <w:ind w:firstLine="567"/>
        <w:jc w:val="both"/>
        <w:rPr/>
      </w:pPr>
      <w:r>
        <w:rPr>
          <w:rFonts w:eastAsia="Calibri" w:cs="Times New Roman" w:ascii="Times New Roman" w:hAnsi="Times New Roman"/>
          <w:sz w:val="24"/>
          <w:szCs w:val="24"/>
        </w:rPr>
        <w:t>5.9.Навантажувально-розвантажувальні роботи здійснюється Продавцем за власні кошти.</w:t>
      </w:r>
    </w:p>
    <w:p>
      <w:pPr>
        <w:pStyle w:val="Normal"/>
        <w:spacing w:lineRule="auto" w:line="252" w:before="0" w:after="120"/>
        <w:ind w:firstLine="567"/>
        <w:jc w:val="center"/>
        <w:rPr>
          <w:rFonts w:ascii="Times New Roman" w:hAnsi="Times New Roman" w:eastAsia="Calibri" w:cs="Times New Roman"/>
          <w:b/>
          <w:b/>
          <w:sz w:val="24"/>
          <w:szCs w:val="24"/>
        </w:rPr>
      </w:pPr>
      <w:r>
        <w:rPr>
          <w:rFonts w:eastAsia="Calibri" w:cs="Times New Roman" w:ascii="Times New Roman" w:hAnsi="Times New Roman"/>
          <w:b/>
          <w:sz w:val="24"/>
          <w:szCs w:val="24"/>
        </w:rPr>
        <w:t>6.Умови прийому-передачі товар</w:t>
      </w:r>
    </w:p>
    <w:p>
      <w:pPr>
        <w:pStyle w:val="Normal"/>
        <w:spacing w:lineRule="auto" w:line="252" w:before="0" w:after="12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6.1. Продавець зобов’язаний передати Покупцю Товари в асортименті, кількості, погодженими Сторонами. Якщо Продавець передав Товари в асортименті, що не відповідає умовам даного Договору, Покупець має право відмовитись від його прийняття та оплати, а якщо він вже оплачений, - вимагати повернення сплаченої за нього грошової суми.</w:t>
      </w:r>
    </w:p>
    <w:p>
      <w:pPr>
        <w:pStyle w:val="Normal"/>
        <w:spacing w:lineRule="auto" w:line="252" w:before="0" w:after="12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6.2. Якщо Продавець передав Покупцю частину Товарів, асортимент яких відповідає умовам Договору, і частину з порушенням асортименту, Покупець має право на свій вибір:</w:t>
      </w:r>
    </w:p>
    <w:p>
      <w:pPr>
        <w:pStyle w:val="Normal"/>
        <w:spacing w:lineRule="auto" w:line="252" w:before="0" w:after="12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6.2.1. прийняти частину Товарів, що відповідає умовам Договору, і відмовитись від решти Товарів;</w:t>
      </w:r>
    </w:p>
    <w:p>
      <w:pPr>
        <w:pStyle w:val="Normal"/>
        <w:spacing w:lineRule="auto" w:line="252" w:before="0" w:after="12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6.2.2. відмовитись від усіх Товарів;</w:t>
      </w:r>
    </w:p>
    <w:p>
      <w:pPr>
        <w:pStyle w:val="Normal"/>
        <w:spacing w:lineRule="auto" w:line="252" w:before="0" w:after="12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6.2.3. вимагати заміни частини Товарів, що не відповідає асортименту, Товаром в асортименті, який встановлено даним Договором;</w:t>
      </w:r>
    </w:p>
    <w:p>
      <w:pPr>
        <w:pStyle w:val="Normal"/>
        <w:spacing w:lineRule="auto" w:line="252" w:before="0" w:after="12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6.2.4. прийняти всі Товари;</w:t>
      </w:r>
    </w:p>
    <w:p>
      <w:pPr>
        <w:pStyle w:val="Normal"/>
        <w:spacing w:lineRule="auto" w:line="252" w:before="0" w:after="12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6.2.5. в односторонньому порядку розірвати договір.</w:t>
      </w:r>
    </w:p>
    <w:p>
      <w:pPr>
        <w:pStyle w:val="Normal"/>
        <w:spacing w:lineRule="auto" w:line="252" w:before="0" w:after="120"/>
        <w:ind w:firstLine="567"/>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7.Права та обов'язки сторін</w:t>
      </w:r>
    </w:p>
    <w:p>
      <w:pPr>
        <w:pStyle w:val="Normal"/>
        <w:numPr>
          <w:ilvl w:val="1"/>
          <w:numId w:val="1"/>
        </w:numPr>
        <w:spacing w:lineRule="auto" w:line="252" w:before="0" w:after="120"/>
        <w:ind w:firstLine="567"/>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7.1. Покупець зобов’язаний:</w:t>
      </w:r>
    </w:p>
    <w:p>
      <w:pPr>
        <w:pStyle w:val="Normal"/>
        <w:numPr>
          <w:ilvl w:val="2"/>
          <w:numId w:val="1"/>
        </w:numPr>
        <w:spacing w:lineRule="auto" w:line="252" w:before="0" w:after="120"/>
        <w:ind w:firstLine="567"/>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Своєчасно та в повному обсязі сплачувати за поставлені Товари.</w:t>
      </w:r>
    </w:p>
    <w:p>
      <w:pPr>
        <w:pStyle w:val="Normal"/>
        <w:numPr>
          <w:ilvl w:val="2"/>
          <w:numId w:val="1"/>
        </w:numPr>
        <w:spacing w:lineRule="auto" w:line="252" w:before="0" w:after="120"/>
        <w:ind w:firstLine="567"/>
        <w:jc w:val="both"/>
        <w:rPr>
          <w:rFonts w:ascii="Times New Roman" w:hAnsi="Times New Roman" w:cs="Times New Roman"/>
          <w:sz w:val="24"/>
          <w:szCs w:val="24"/>
        </w:rPr>
      </w:pPr>
      <w:r>
        <w:rPr>
          <w:rFonts w:eastAsia="Times New Roman" w:cs="Times New Roman" w:ascii="Times New Roman" w:hAnsi="Times New Roman"/>
          <w:sz w:val="24"/>
          <w:szCs w:val="24"/>
          <w:lang w:eastAsia="uk-UA"/>
        </w:rPr>
        <w:t xml:space="preserve">- Прийняти поставлені Товари відповідно до умов </w:t>
      </w:r>
      <w:r>
        <w:rPr>
          <w:rFonts w:eastAsia="Times New Roman" w:cs="Times New Roman" w:ascii="Times New Roman" w:hAnsi="Times New Roman"/>
          <w:sz w:val="24"/>
          <w:szCs w:val="24"/>
        </w:rPr>
        <w:t>даного</w:t>
      </w:r>
      <w:r>
        <w:rPr>
          <w:rFonts w:eastAsia="Times New Roman" w:cs="Times New Roman" w:ascii="Times New Roman" w:hAnsi="Times New Roman"/>
          <w:sz w:val="24"/>
          <w:szCs w:val="24"/>
          <w:lang w:eastAsia="uk-UA"/>
        </w:rPr>
        <w:t xml:space="preserve"> договору.</w:t>
      </w:r>
    </w:p>
    <w:p>
      <w:pPr>
        <w:pStyle w:val="Normal"/>
        <w:numPr>
          <w:ilvl w:val="2"/>
          <w:numId w:val="1"/>
        </w:numPr>
        <w:spacing w:lineRule="auto" w:line="252" w:before="0" w:after="120"/>
        <w:ind w:firstLine="567"/>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Інші обов’язки виконуються згідно Договору.</w:t>
      </w:r>
    </w:p>
    <w:p>
      <w:pPr>
        <w:pStyle w:val="Normal"/>
        <w:numPr>
          <w:ilvl w:val="1"/>
          <w:numId w:val="1"/>
        </w:numPr>
        <w:spacing w:lineRule="auto" w:line="252" w:before="0" w:after="120"/>
        <w:ind w:firstLine="567"/>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7.2. Покупець має право:</w:t>
      </w:r>
    </w:p>
    <w:p>
      <w:pPr>
        <w:pStyle w:val="Normal"/>
        <w:numPr>
          <w:ilvl w:val="2"/>
          <w:numId w:val="1"/>
        </w:numPr>
        <w:spacing w:lineRule="auto" w:line="252" w:before="0" w:after="120"/>
        <w:ind w:firstLine="567"/>
        <w:jc w:val="both"/>
        <w:rPr>
          <w:rFonts w:ascii="Times New Roman" w:hAnsi="Times New Roman" w:cs="Times New Roman"/>
          <w:sz w:val="24"/>
          <w:szCs w:val="24"/>
        </w:rPr>
      </w:pPr>
      <w:r>
        <w:rPr>
          <w:rFonts w:eastAsia="Times New Roman" w:cs="Times New Roman" w:ascii="Times New Roman" w:hAnsi="Times New Roman"/>
          <w:sz w:val="24"/>
          <w:szCs w:val="24"/>
        </w:rPr>
        <w:t xml:space="preserve">- Одностороннього розірвання Договору у разі невиконання (неналежного виконання) </w:t>
      </w:r>
      <w:r>
        <w:rPr>
          <w:rFonts w:eastAsia="Times New Roman" w:cs="Times New Roman" w:ascii="Times New Roman" w:hAnsi="Times New Roman"/>
          <w:sz w:val="24"/>
          <w:szCs w:val="24"/>
          <w:lang w:eastAsia="uk-UA"/>
        </w:rPr>
        <w:t>будь-яких зобов’язань за Договором Продавцем</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eastAsia="uk-UA"/>
        </w:rPr>
        <w:t xml:space="preserve">або постачання Продавцем Товару неналежної якості, повідомивши про це Продавця </w:t>
      </w:r>
      <w:r>
        <w:rPr>
          <w:rFonts w:eastAsia="Times New Roman" w:cs="Times New Roman" w:ascii="Times New Roman" w:hAnsi="Times New Roman"/>
          <w:sz w:val="24"/>
          <w:szCs w:val="24"/>
        </w:rPr>
        <w:t>за 5 робочих днів. Покупець не відшкодовує витрати та/або збитки Продавцю в разі розірвання Договору з причин невиконання (неналежного виконання) зобов’язань за Договором Продавцем.</w:t>
      </w:r>
    </w:p>
    <w:p>
      <w:pPr>
        <w:pStyle w:val="Normal"/>
        <w:numPr>
          <w:ilvl w:val="2"/>
          <w:numId w:val="1"/>
        </w:numPr>
        <w:spacing w:lineRule="auto" w:line="252" w:before="0" w:after="120"/>
        <w:ind w:firstLine="567"/>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Контролювати поставку Товару у строки, встановлені Договором.</w:t>
      </w:r>
    </w:p>
    <w:p>
      <w:pPr>
        <w:pStyle w:val="Normal"/>
        <w:numPr>
          <w:ilvl w:val="2"/>
          <w:numId w:val="1"/>
        </w:numPr>
        <w:spacing w:lineRule="auto" w:line="252" w:before="0" w:after="120"/>
        <w:ind w:firstLine="567"/>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Коригувати обсяг поставки (зменшувати обсяг та номенклатуру Товарів, та загальну вартість договору) у залежності від своїх реальних можливостей, з обов’язковим укладенням додаткової угоди до договору.</w:t>
      </w:r>
    </w:p>
    <w:p>
      <w:pPr>
        <w:pStyle w:val="Normal"/>
        <w:numPr>
          <w:ilvl w:val="2"/>
          <w:numId w:val="1"/>
        </w:numPr>
        <w:spacing w:lineRule="auto" w:line="252" w:before="0" w:after="120"/>
        <w:ind w:firstLine="567"/>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Покупець має право в односторонньому порядку зменшити обсяг закупівлі, визначений у Договорі, у зв`язку зі зменшенням видатків на зазначені цілі, повідомивши письмово Продавця протягом 14 робочих днів з дня виникнення таких обставин.</w:t>
      </w:r>
    </w:p>
    <w:p>
      <w:pPr>
        <w:pStyle w:val="Normal"/>
        <w:numPr>
          <w:ilvl w:val="2"/>
          <w:numId w:val="1"/>
        </w:numPr>
        <w:spacing w:lineRule="auto" w:line="252" w:before="0" w:after="12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Повернути документи, зазначені у пункті 4.1. договору, Продавцю без здійснення оплати в разі неналежного оформлення документів (відсутність печатки, підписів тощо).</w:t>
      </w:r>
    </w:p>
    <w:p>
      <w:pPr>
        <w:pStyle w:val="Normal"/>
        <w:numPr>
          <w:ilvl w:val="2"/>
          <w:numId w:val="1"/>
        </w:numPr>
        <w:spacing w:lineRule="auto" w:line="252" w:before="0" w:after="12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Інші права встановлюються згідно законодавства України.</w:t>
      </w:r>
    </w:p>
    <w:p>
      <w:pPr>
        <w:pStyle w:val="Normal"/>
        <w:numPr>
          <w:ilvl w:val="2"/>
          <w:numId w:val="1"/>
        </w:numPr>
        <w:spacing w:lineRule="auto" w:line="252" w:before="0" w:after="120"/>
        <w:ind w:firstLine="567"/>
        <w:jc w:val="both"/>
        <w:rPr>
          <w:rFonts w:ascii="Times New Roman" w:hAnsi="Times New Roman" w:cs="Times New Roman"/>
          <w:sz w:val="24"/>
          <w:szCs w:val="24"/>
        </w:rPr>
      </w:pPr>
      <w:r>
        <w:rPr>
          <w:rFonts w:eastAsia="Times New Roman" w:cs="Times New Roman" w:ascii="Times New Roman" w:hAnsi="Times New Roman"/>
          <w:sz w:val="24"/>
          <w:szCs w:val="24"/>
          <w:lang w:eastAsia="uk-UA"/>
        </w:rPr>
        <w:t>7.3. Продавець зобов’язаний:</w:t>
      </w:r>
    </w:p>
    <w:p>
      <w:pPr>
        <w:pStyle w:val="Normal"/>
        <w:numPr>
          <w:ilvl w:val="2"/>
          <w:numId w:val="2"/>
        </w:numPr>
        <w:spacing w:lineRule="auto" w:line="252" w:before="0" w:after="120"/>
        <w:ind w:left="0" w:firstLine="567"/>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Забезпечити поставку Товарів у строки, встановлені Договором.</w:t>
      </w:r>
    </w:p>
    <w:p>
      <w:pPr>
        <w:pStyle w:val="Normal"/>
        <w:numPr>
          <w:ilvl w:val="2"/>
          <w:numId w:val="2"/>
        </w:numPr>
        <w:spacing w:lineRule="auto" w:line="252" w:before="0" w:after="120"/>
        <w:ind w:left="0" w:firstLine="567"/>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Забезпечити поставку Товарів, якість яких відповідає умовам, встановленим Договором.</w:t>
      </w:r>
    </w:p>
    <w:p>
      <w:pPr>
        <w:pStyle w:val="Normal"/>
        <w:numPr>
          <w:ilvl w:val="2"/>
          <w:numId w:val="2"/>
        </w:numPr>
        <w:spacing w:lineRule="auto" w:line="252" w:before="0" w:after="120"/>
        <w:ind w:left="0" w:firstLine="567"/>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Інші обов’язки виконуються згідно Договору.</w:t>
      </w:r>
    </w:p>
    <w:p>
      <w:pPr>
        <w:pStyle w:val="Normal"/>
        <w:spacing w:lineRule="auto" w:line="252" w:before="0" w:after="120"/>
        <w:ind w:firstLine="567"/>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 </w:t>
      </w:r>
      <w:r>
        <w:rPr>
          <w:rFonts w:eastAsia="Times New Roman" w:cs="Times New Roman" w:ascii="Times New Roman" w:hAnsi="Times New Roman"/>
          <w:sz w:val="24"/>
          <w:szCs w:val="24"/>
          <w:lang w:eastAsia="uk-UA"/>
        </w:rPr>
        <w:t>7.4. Продавець має право:</w:t>
      </w:r>
    </w:p>
    <w:p>
      <w:pPr>
        <w:pStyle w:val="Normal"/>
        <w:numPr>
          <w:ilvl w:val="2"/>
          <w:numId w:val="2"/>
        </w:numPr>
        <w:spacing w:lineRule="auto" w:line="252" w:before="0" w:after="120"/>
        <w:ind w:left="0" w:firstLine="567"/>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Своєчасно та в повному обсязі отримувати плату за поставлені Товари.</w:t>
      </w:r>
    </w:p>
    <w:p>
      <w:pPr>
        <w:pStyle w:val="Normal"/>
        <w:numPr>
          <w:ilvl w:val="2"/>
          <w:numId w:val="2"/>
        </w:numPr>
        <w:spacing w:lineRule="auto" w:line="252" w:before="0" w:after="120"/>
        <w:ind w:lef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 дострокову поставку Товарів за письмовим погодженням Покупця.</w:t>
      </w:r>
    </w:p>
    <w:p>
      <w:pPr>
        <w:pStyle w:val="Normal"/>
        <w:numPr>
          <w:ilvl w:val="2"/>
          <w:numId w:val="2"/>
        </w:numPr>
        <w:spacing w:lineRule="auto" w:line="252" w:before="0" w:after="120"/>
        <w:ind w:left="0" w:firstLine="567"/>
        <w:jc w:val="both"/>
        <w:rPr>
          <w:rFonts w:ascii="Times New Roman" w:hAnsi="Times New Roman" w:cs="Times New Roman"/>
          <w:sz w:val="24"/>
          <w:szCs w:val="24"/>
        </w:rPr>
      </w:pPr>
      <w:r>
        <w:rPr>
          <w:rFonts w:eastAsia="Times New Roman" w:cs="Times New Roman" w:ascii="Times New Roman" w:hAnsi="Times New Roman"/>
          <w:sz w:val="24"/>
          <w:szCs w:val="24"/>
        </w:rPr>
        <w:t xml:space="preserve">Достроково розірвати цей Договір у разі невиконання зобов'язань </w:t>
      </w:r>
      <w:r>
        <w:rPr>
          <w:rFonts w:eastAsia="Times New Roman" w:cs="Times New Roman" w:ascii="Times New Roman" w:hAnsi="Times New Roman"/>
          <w:bCs/>
          <w:sz w:val="24"/>
          <w:szCs w:val="24"/>
        </w:rPr>
        <w:t>Покупцем</w:t>
      </w:r>
      <w:r>
        <w:rPr>
          <w:rFonts w:eastAsia="Times New Roman" w:cs="Times New Roman" w:ascii="Times New Roman" w:hAnsi="Times New Roman"/>
          <w:sz w:val="24"/>
          <w:szCs w:val="24"/>
        </w:rPr>
        <w:t>, повідомивши про це його за 5 робочих  днів.</w:t>
      </w:r>
    </w:p>
    <w:p>
      <w:pPr>
        <w:pStyle w:val="Normal"/>
        <w:spacing w:lineRule="auto" w:line="252" w:before="0" w:after="12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Інші права встановлюються згідно законодавства України.</w:t>
      </w:r>
    </w:p>
    <w:p>
      <w:pPr>
        <w:pStyle w:val="Normal"/>
        <w:spacing w:lineRule="auto" w:line="252" w:before="0" w:after="120"/>
        <w:ind w:firstLine="567"/>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8. Відповідальність сторін</w:t>
      </w:r>
    </w:p>
    <w:p>
      <w:pPr>
        <w:pStyle w:val="Normal"/>
        <w:numPr>
          <w:ilvl w:val="0"/>
          <w:numId w:val="3"/>
        </w:numPr>
        <w:spacing w:lineRule="auto" w:line="252" w:before="0" w:after="120"/>
        <w:ind w:left="0" w:firstLine="567"/>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pPr>
        <w:pStyle w:val="Normal"/>
        <w:spacing w:lineRule="auto" w:line="252" w:before="0" w:after="120"/>
        <w:ind w:firstLine="567"/>
        <w:jc w:val="both"/>
        <w:rPr>
          <w:rFonts w:ascii="Times New Roman" w:hAnsi="Times New Roman" w:cs="Times New Roman"/>
          <w:sz w:val="24"/>
          <w:szCs w:val="24"/>
        </w:rPr>
      </w:pPr>
      <w:r>
        <w:rPr>
          <w:rFonts w:eastAsia="Times New Roman" w:cs="Times New Roman" w:ascii="Times New Roman" w:hAnsi="Times New Roman"/>
          <w:sz w:val="24"/>
          <w:szCs w:val="24"/>
          <w:lang w:eastAsia="uk-UA"/>
        </w:rPr>
        <w:t>8.2. У випадку невиконання або несвоєчасного виконання Продавцем умов цього Договору (хоча б одного найменування специфікації або кількості за письмовою заявкою Покупця (Додаток № 1 до Договору) Покупець має право в односторонньому порядку розірвати Договір письмово попередивши Продавця у строк за 5 робочих днів.</w:t>
      </w:r>
    </w:p>
    <w:p>
      <w:pPr>
        <w:pStyle w:val="Normal"/>
        <w:spacing w:lineRule="auto" w:line="252" w:before="0" w:after="120"/>
        <w:ind w:firstLine="567"/>
        <w:jc w:val="both"/>
        <w:rPr>
          <w:rFonts w:ascii="Times New Roman" w:hAnsi="Times New Roman" w:cs="Times New Roman"/>
          <w:sz w:val="24"/>
          <w:szCs w:val="24"/>
        </w:rPr>
      </w:pPr>
      <w:r>
        <w:rPr>
          <w:rFonts w:eastAsia="Times New Roman" w:cs="Times New Roman" w:ascii="Times New Roman" w:hAnsi="Times New Roman"/>
          <w:sz w:val="24"/>
          <w:szCs w:val="24"/>
          <w:lang w:eastAsia="uk-UA"/>
        </w:rPr>
        <w:t>8.3. За порушення умов Договору щодо якості (комплектності) Товару Продавець сплачує Покупцю штраф у розмірі 20% вартості неякісного (некомплектного) Товару, а також безоплатно усуває недоліки в 5 денний строк з моменту отримання обґрунтованої претензії від  Покупця.</w:t>
      </w:r>
    </w:p>
    <w:p>
      <w:pPr>
        <w:pStyle w:val="Normal"/>
        <w:spacing w:lineRule="auto" w:line="252" w:before="0" w:after="120"/>
        <w:ind w:firstLine="567"/>
        <w:jc w:val="both"/>
        <w:rPr>
          <w:rFonts w:ascii="Times New Roman" w:hAnsi="Times New Roman" w:cs="Times New Roman"/>
          <w:sz w:val="24"/>
          <w:szCs w:val="24"/>
        </w:rPr>
      </w:pPr>
      <w:r>
        <w:rPr>
          <w:rFonts w:eastAsia="Times New Roman" w:cs="Times New Roman" w:ascii="Times New Roman" w:hAnsi="Times New Roman"/>
          <w:sz w:val="24"/>
          <w:szCs w:val="24"/>
        </w:rPr>
        <w:t>8.4. За порушення строків поставки Товару Продавець сплачує Покупцю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pPr>
        <w:pStyle w:val="Normal"/>
        <w:spacing w:lineRule="auto" w:line="252" w:before="0" w:after="120"/>
        <w:ind w:firstLine="567"/>
        <w:jc w:val="both"/>
        <w:rPr>
          <w:rFonts w:ascii="Times New Roman" w:hAnsi="Times New Roman" w:cs="Times New Roman"/>
          <w:sz w:val="24"/>
          <w:szCs w:val="24"/>
        </w:rPr>
      </w:pPr>
      <w:r>
        <w:rPr>
          <w:rFonts w:eastAsia="Times New Roman" w:cs="Times New Roman" w:ascii="Times New Roman" w:hAnsi="Times New Roman"/>
          <w:sz w:val="24"/>
          <w:szCs w:val="24"/>
        </w:rPr>
        <w:t>8.5. За відмову від поставки з Продавця додатково стягується штраф у розмірі 5% вартості непоставленого Товару.</w:t>
      </w:r>
    </w:p>
    <w:p>
      <w:pPr>
        <w:pStyle w:val="Normal"/>
        <w:spacing w:lineRule="auto" w:line="252" w:before="0" w:after="120"/>
        <w:ind w:firstLine="567"/>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8.6. У випадку відсутності коштів чи у випадку відсутності потреби, Покупець не несе жодної майнової відповідальності перед Продавцем.</w:t>
      </w:r>
    </w:p>
    <w:p>
      <w:pPr>
        <w:pStyle w:val="Normal"/>
        <w:spacing w:lineRule="auto" w:line="252" w:before="0" w:after="120"/>
        <w:ind w:firstLine="567"/>
        <w:jc w:val="both"/>
        <w:rPr>
          <w:rFonts w:ascii="Times New Roman" w:hAnsi="Times New Roman" w:cs="Times New Roman"/>
          <w:sz w:val="24"/>
          <w:szCs w:val="24"/>
        </w:rPr>
      </w:pPr>
      <w:r>
        <w:rPr>
          <w:rFonts w:eastAsia="Times New Roman" w:cs="Times New Roman" w:ascii="Times New Roman" w:hAnsi="Times New Roman"/>
          <w:sz w:val="24"/>
          <w:szCs w:val="24"/>
          <w:lang w:eastAsia="uk-UA"/>
        </w:rPr>
        <w:t xml:space="preserve"> </w:t>
      </w:r>
      <w:r>
        <w:rPr>
          <w:rFonts w:eastAsia="Times New Roman" w:cs="Times New Roman" w:ascii="Times New Roman" w:hAnsi="Times New Roman"/>
          <w:sz w:val="24"/>
          <w:szCs w:val="24"/>
          <w:lang w:eastAsia="uk-UA"/>
        </w:rPr>
        <w:t>8.7. У разі розірвання Договору за ініціативою Продавця, крім настання обставин, визначених розділом 9 Договору, з Продавця стягується штраф у розмірі 20% вартості Товару за Договором.</w:t>
      </w:r>
    </w:p>
    <w:p>
      <w:pPr>
        <w:pStyle w:val="Normal"/>
        <w:spacing w:lineRule="auto" w:line="252" w:before="0" w:after="120"/>
        <w:ind w:firstLine="567"/>
        <w:jc w:val="both"/>
        <w:rPr>
          <w:rFonts w:ascii="Times New Roman" w:hAnsi="Times New Roman" w:cs="Times New Roman"/>
          <w:sz w:val="24"/>
          <w:szCs w:val="24"/>
        </w:rPr>
      </w:pPr>
      <w:r>
        <w:rPr>
          <w:rFonts w:eastAsia="Times New Roman" w:cs="Times New Roman" w:ascii="Times New Roman" w:hAnsi="Times New Roman"/>
          <w:sz w:val="24"/>
          <w:szCs w:val="24"/>
          <w:lang w:eastAsia="uk-UA"/>
        </w:rPr>
        <w:t>8.8. 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0 (нуль) відсотків (процентів).</w:t>
      </w:r>
    </w:p>
    <w:p>
      <w:pPr>
        <w:pStyle w:val="Normal"/>
        <w:spacing w:lineRule="auto" w:line="252" w:before="0" w:after="120"/>
        <w:ind w:firstLine="567"/>
        <w:jc w:val="both"/>
        <w:rPr>
          <w:rFonts w:ascii="Times New Roman" w:hAnsi="Times New Roman" w:cs="Times New Roman"/>
          <w:sz w:val="24"/>
          <w:szCs w:val="24"/>
        </w:rPr>
      </w:pPr>
      <w:r>
        <w:rPr>
          <w:rFonts w:eastAsia="Times New Roman" w:cs="Times New Roman" w:ascii="Times New Roman" w:hAnsi="Times New Roman"/>
          <w:sz w:val="24"/>
          <w:szCs w:val="24"/>
          <w:lang w:eastAsia="uk-UA"/>
        </w:rPr>
        <w:t xml:space="preserve"> </w:t>
      </w:r>
      <w:r>
        <w:rPr>
          <w:rFonts w:eastAsia="Times New Roman" w:cs="Times New Roman" w:ascii="Times New Roman" w:hAnsi="Times New Roman"/>
          <w:sz w:val="24"/>
          <w:szCs w:val="24"/>
          <w:lang w:eastAsia="uk-UA"/>
        </w:rPr>
        <w:t>8.9. Сплата штрафних санкцій не звільняє Продавця від виконання взятих на себе зобов’язань.</w:t>
      </w:r>
    </w:p>
    <w:p>
      <w:pPr>
        <w:pStyle w:val="Normal"/>
        <w:spacing w:lineRule="auto" w:line="252" w:before="0" w:after="120"/>
        <w:ind w:firstLine="567"/>
        <w:jc w:val="both"/>
        <w:rPr>
          <w:rFonts w:ascii="Times New Roman" w:hAnsi="Times New Roman" w:cs="Times New Roman"/>
          <w:sz w:val="24"/>
          <w:szCs w:val="24"/>
        </w:rPr>
      </w:pPr>
      <w:r>
        <w:rPr>
          <w:rFonts w:eastAsia="Times New Roman" w:cs="Times New Roman" w:ascii="Times New Roman" w:hAnsi="Times New Roman"/>
          <w:sz w:val="24"/>
          <w:szCs w:val="24"/>
          <w:lang w:eastAsia="uk-UA"/>
        </w:rPr>
        <w:t xml:space="preserve"> </w:t>
      </w:r>
      <w:r>
        <w:rPr>
          <w:rFonts w:eastAsia="Times New Roman" w:cs="Times New Roman" w:ascii="Times New Roman" w:hAnsi="Times New Roman"/>
          <w:sz w:val="24"/>
          <w:szCs w:val="24"/>
          <w:lang w:eastAsia="uk-UA"/>
        </w:rPr>
        <w:t>8.10.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pPr>
        <w:pStyle w:val="Normal"/>
        <w:spacing w:lineRule="auto" w:line="252" w:before="0" w:after="120"/>
        <w:ind w:firstLine="567"/>
        <w:jc w:val="center"/>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t>9. Обставини непереборної сили</w:t>
      </w:r>
    </w:p>
    <w:p>
      <w:pPr>
        <w:pStyle w:val="Normal"/>
        <w:spacing w:lineRule="auto" w:line="252" w:before="0" w:after="120"/>
        <w:ind w:firstLine="567"/>
        <w:jc w:val="both"/>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pPr>
        <w:pStyle w:val="Normal"/>
        <w:spacing w:lineRule="auto" w:line="252" w:before="0" w:after="120"/>
        <w:ind w:firstLine="567"/>
        <w:jc w:val="both"/>
        <w:rPr>
          <w:rFonts w:ascii="Times New Roman" w:hAnsi="Times New Roman" w:cs="Times New Roman"/>
          <w:sz w:val="24"/>
          <w:szCs w:val="24"/>
        </w:rPr>
      </w:pPr>
      <w:r>
        <w:rPr>
          <w:rFonts w:eastAsia="Times New Roman" w:cs="Times New Roman" w:ascii="Times New Roman" w:hAnsi="Times New Roman"/>
          <w:bCs/>
          <w:sz w:val="24"/>
          <w:szCs w:val="24"/>
          <w:lang w:eastAsia="uk-UA"/>
        </w:rPr>
        <w:t>9.2. Сторона, що не може виконувати зобов’язання за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pPr>
        <w:pStyle w:val="Normal"/>
        <w:spacing w:lineRule="auto" w:line="252" w:before="0" w:after="120"/>
        <w:ind w:firstLine="567"/>
        <w:jc w:val="both"/>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9.3. Доказом виникнення обставин непереборної сили та строку їх дії є відповідні документи, які видаються регіональним представництвом Торгово-промислової палати України (в місті дії таких обставин).</w:t>
      </w:r>
    </w:p>
    <w:p>
      <w:pPr>
        <w:pStyle w:val="Normal"/>
        <w:spacing w:lineRule="auto" w:line="252" w:before="0" w:after="120"/>
        <w:ind w:firstLine="567"/>
        <w:jc w:val="both"/>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9.4.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w:t>
      </w:r>
    </w:p>
    <w:p>
      <w:pPr>
        <w:pStyle w:val="Normal"/>
        <w:spacing w:lineRule="auto" w:line="252" w:before="0" w:after="120"/>
        <w:ind w:firstLine="567"/>
        <w:jc w:val="center"/>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t>10. Вирішення спорів</w:t>
      </w:r>
    </w:p>
    <w:p>
      <w:pPr>
        <w:pStyle w:val="Normal"/>
        <w:spacing w:lineRule="auto" w:line="252" w:before="0" w:after="120"/>
        <w:ind w:firstLine="567"/>
        <w:jc w:val="both"/>
        <w:rPr>
          <w:rFonts w:ascii="Times New Roman" w:hAnsi="Times New Roman" w:cs="Times New Roman"/>
          <w:sz w:val="24"/>
          <w:szCs w:val="24"/>
        </w:rPr>
      </w:pPr>
      <w:r>
        <w:rPr>
          <w:rFonts w:eastAsia="Times New Roman" w:cs="Times New Roman" w:ascii="Times New Roman" w:hAnsi="Times New Roman"/>
          <w:bCs/>
          <w:sz w:val="24"/>
          <w:szCs w:val="24"/>
          <w:lang w:eastAsia="uk-UA"/>
        </w:rPr>
        <w:t>10.1. У випадку виникнення спорів або розбіжностей Сторони зобов'язуються вирішувати їх шляхом взаємних переговорів та консультацій.</w:t>
      </w:r>
    </w:p>
    <w:p>
      <w:pPr>
        <w:pStyle w:val="Normal"/>
        <w:spacing w:lineRule="auto" w:line="252" w:before="0" w:after="120"/>
        <w:ind w:firstLine="567"/>
        <w:jc w:val="both"/>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10.2. У разі недосягнення Сторонами згоди спори (розбіжності) вирішуються у судовому порядку відповідно чинному законодавству України.</w:t>
      </w:r>
    </w:p>
    <w:p>
      <w:pPr>
        <w:pStyle w:val="Normal"/>
        <w:spacing w:lineRule="auto" w:line="252" w:before="0" w:after="120"/>
        <w:ind w:firstLine="567"/>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11. Антикорупційне застереження</w:t>
      </w:r>
    </w:p>
    <w:p>
      <w:pPr>
        <w:pStyle w:val="Normal"/>
        <w:spacing w:lineRule="auto" w:line="252" w:before="0" w:after="120"/>
        <w:ind w:firstLine="567"/>
        <w:jc w:val="both"/>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11.1. Сторони зобов’язуються забезпечити повну відповідальність свого персоналу вимогам антикорупційного законодавства.</w:t>
      </w:r>
    </w:p>
    <w:p>
      <w:pPr>
        <w:pStyle w:val="Normal"/>
        <w:spacing w:lineRule="auto" w:line="252" w:before="0" w:after="120"/>
        <w:ind w:firstLine="567"/>
        <w:jc w:val="both"/>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pPr>
        <w:pStyle w:val="Normal"/>
        <w:spacing w:lineRule="auto" w:line="252" w:before="0" w:after="120"/>
        <w:ind w:firstLine="567"/>
        <w:jc w:val="both"/>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pPr>
        <w:pStyle w:val="Normal"/>
        <w:spacing w:lineRule="auto" w:line="252" w:before="0" w:after="120"/>
        <w:ind w:firstLine="567"/>
        <w:jc w:val="both"/>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pPr>
        <w:pStyle w:val="Normal"/>
        <w:spacing w:lineRule="auto" w:line="252" w:before="0" w:after="120"/>
        <w:ind w:firstLine="567"/>
        <w:jc w:val="both"/>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11.5. Під діями працівника, здійснюваними на користь стимулюючої його Сторони, розуміються:</w:t>
      </w:r>
    </w:p>
    <w:p>
      <w:pPr>
        <w:pStyle w:val="Normal"/>
        <w:spacing w:lineRule="auto" w:line="252" w:before="0" w:after="120"/>
        <w:ind w:firstLine="567"/>
        <w:jc w:val="both"/>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w:t>
      </w:r>
      <w:r>
        <w:rPr>
          <w:rFonts w:eastAsia="Times New Roman" w:cs="Times New Roman" w:ascii="Times New Roman" w:hAnsi="Times New Roman"/>
          <w:bCs/>
          <w:sz w:val="24"/>
          <w:szCs w:val="24"/>
          <w:lang w:eastAsia="uk-UA"/>
        </w:rPr>
        <w:tab/>
        <w:t>надання невиправданих переваг у порівнянні з іншими контрагентами;</w:t>
      </w:r>
    </w:p>
    <w:p>
      <w:pPr>
        <w:pStyle w:val="Normal"/>
        <w:spacing w:lineRule="auto" w:line="252" w:before="0" w:after="120"/>
        <w:ind w:firstLine="567"/>
        <w:jc w:val="both"/>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w:t>
      </w:r>
      <w:r>
        <w:rPr>
          <w:rFonts w:eastAsia="Times New Roman" w:cs="Times New Roman" w:ascii="Times New Roman" w:hAnsi="Times New Roman"/>
          <w:bCs/>
          <w:sz w:val="24"/>
          <w:szCs w:val="24"/>
          <w:lang w:eastAsia="uk-UA"/>
        </w:rPr>
        <w:tab/>
        <w:t>надання будь – яких гарантій;</w:t>
      </w:r>
    </w:p>
    <w:p>
      <w:pPr>
        <w:pStyle w:val="Normal"/>
        <w:spacing w:lineRule="auto" w:line="252" w:before="0" w:after="120"/>
        <w:ind w:firstLine="567"/>
        <w:jc w:val="both"/>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w:t>
      </w:r>
      <w:r>
        <w:rPr>
          <w:rFonts w:eastAsia="Times New Roman" w:cs="Times New Roman" w:ascii="Times New Roman" w:hAnsi="Times New Roman"/>
          <w:bCs/>
          <w:sz w:val="24"/>
          <w:szCs w:val="24"/>
          <w:lang w:eastAsia="uk-UA"/>
        </w:rPr>
        <w:tab/>
        <w:t>прискорення існуючих процедур;</w:t>
      </w:r>
    </w:p>
    <w:p>
      <w:pPr>
        <w:pStyle w:val="Normal"/>
        <w:spacing w:lineRule="auto" w:line="252" w:before="0" w:after="120"/>
        <w:ind w:firstLine="567"/>
        <w:jc w:val="both"/>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w:t>
      </w:r>
      <w:r>
        <w:rPr>
          <w:rFonts w:eastAsia="Times New Roman" w:cs="Times New Roman" w:ascii="Times New Roman" w:hAnsi="Times New Roman"/>
          <w:bCs/>
          <w:sz w:val="24"/>
          <w:szCs w:val="24"/>
          <w:lang w:eastAsia="uk-UA"/>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pPr>
        <w:pStyle w:val="Normal"/>
        <w:spacing w:lineRule="auto" w:line="252" w:before="0" w:after="120"/>
        <w:ind w:firstLine="567"/>
        <w:jc w:val="both"/>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pPr>
        <w:pStyle w:val="Normal"/>
        <w:spacing w:lineRule="auto" w:line="252" w:before="0" w:after="120"/>
        <w:ind w:firstLine="567"/>
        <w:jc w:val="both"/>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pPr>
        <w:pStyle w:val="Normal"/>
        <w:spacing w:lineRule="auto" w:line="252" w:before="0" w:after="120"/>
        <w:ind w:firstLine="567"/>
        <w:jc w:val="both"/>
        <w:rPr>
          <w:rFonts w:ascii="Times New Roman" w:hAnsi="Times New Roman" w:cs="Times New Roman"/>
          <w:sz w:val="24"/>
          <w:szCs w:val="24"/>
        </w:rPr>
      </w:pPr>
      <w:r>
        <w:rPr>
          <w:rFonts w:eastAsia="Times New Roman" w:cs="Times New Roman" w:ascii="Times New Roman" w:hAnsi="Times New Roman"/>
          <w:bCs/>
          <w:sz w:val="24"/>
          <w:szCs w:val="24"/>
          <w:lang w:eastAsia="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pPr>
        <w:pStyle w:val="Normal"/>
        <w:spacing w:lineRule="auto" w:line="252" w:before="0" w:after="120"/>
        <w:ind w:firstLine="567"/>
        <w:jc w:val="both"/>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pPr>
        <w:pStyle w:val="Normal"/>
        <w:spacing w:lineRule="auto" w:line="252" w:before="0" w:after="120"/>
        <w:ind w:firstLine="567"/>
        <w:jc w:val="both"/>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pPr>
        <w:pStyle w:val="Normal"/>
        <w:spacing w:lineRule="auto" w:line="252" w:before="0" w:after="120"/>
        <w:ind w:firstLine="567"/>
        <w:jc w:val="both"/>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pPr>
        <w:pStyle w:val="Normal"/>
        <w:spacing w:lineRule="auto" w:line="252" w:before="0" w:after="120"/>
        <w:ind w:firstLine="567"/>
        <w:jc w:val="center"/>
        <w:rPr>
          <w:rFonts w:ascii="Times New Roman" w:hAnsi="Times New Roman" w:eastAsia="Times New Roman" w:cs="Times New Roman"/>
          <w:bCs/>
          <w:sz w:val="24"/>
          <w:szCs w:val="24"/>
          <w:lang w:eastAsia="uk-UA"/>
        </w:rPr>
      </w:pPr>
      <w:r>
        <w:rPr>
          <w:rFonts w:eastAsia="Times New Roman" w:cs="Times New Roman" w:ascii="Times New Roman" w:hAnsi="Times New Roman"/>
          <w:b/>
          <w:bCs/>
          <w:sz w:val="24"/>
          <w:szCs w:val="24"/>
          <w:lang w:eastAsia="uk-UA"/>
        </w:rPr>
        <w:t>12. Строк дії договору</w:t>
      </w:r>
    </w:p>
    <w:p>
      <w:pPr>
        <w:pStyle w:val="Normal"/>
        <w:spacing w:lineRule="auto" w:line="252" w:before="0" w:after="120"/>
        <w:ind w:firstLine="567"/>
        <w:jc w:val="both"/>
        <w:rPr>
          <w:rFonts w:ascii="Times New Roman" w:hAnsi="Times New Roman" w:cs="Times New Roman"/>
          <w:sz w:val="24"/>
          <w:szCs w:val="24"/>
        </w:rPr>
      </w:pPr>
      <w:r>
        <w:rPr>
          <w:rFonts w:eastAsia="Times New Roman" w:cs="Times New Roman" w:ascii="Times New Roman" w:hAnsi="Times New Roman"/>
          <w:bCs/>
          <w:sz w:val="24"/>
          <w:szCs w:val="24"/>
          <w:lang w:eastAsia="uk-UA"/>
        </w:rPr>
        <w:t xml:space="preserve">12.1. </w:t>
      </w:r>
      <w:r>
        <w:rPr>
          <w:rFonts w:eastAsia="Times New Roman" w:cs="Times New Roman" w:ascii="Times New Roman" w:hAnsi="Times New Roman"/>
          <w:sz w:val="24"/>
          <w:szCs w:val="24"/>
        </w:rPr>
        <w:t xml:space="preserve">Даний договір набирає чинності з </w:t>
      </w:r>
      <w:r>
        <w:rPr>
          <w:rFonts w:eastAsia="Times New Roman" w:cs="Times New Roman" w:ascii="Times New Roman" w:hAnsi="Times New Roman"/>
          <w:sz w:val="24"/>
          <w:szCs w:val="24"/>
        </w:rPr>
        <w:t>моменту підписання</w:t>
      </w:r>
      <w:r>
        <w:rPr>
          <w:rFonts w:eastAsia="Times New Roman" w:cs="Times New Roman" w:ascii="Times New Roman" w:hAnsi="Times New Roman"/>
          <w:sz w:val="24"/>
          <w:szCs w:val="24"/>
        </w:rPr>
        <w:t xml:space="preserve"> і діє до 31 грудня 2024 року.</w:t>
      </w:r>
    </w:p>
    <w:p>
      <w:pPr>
        <w:pStyle w:val="Normal"/>
        <w:spacing w:lineRule="auto" w:line="252" w:before="0" w:after="120"/>
        <w:ind w:firstLine="567"/>
        <w:jc w:val="both"/>
        <w:rPr>
          <w:rFonts w:ascii="Times New Roman" w:hAnsi="Times New Roman" w:cs="Times New Roman"/>
          <w:sz w:val="24"/>
          <w:szCs w:val="24"/>
        </w:rPr>
      </w:pPr>
      <w:r>
        <w:rPr>
          <w:rFonts w:eastAsia="Times New Roman" w:cs="Times New Roman" w:ascii="Times New Roman" w:hAnsi="Times New Roman"/>
          <w:sz w:val="24"/>
          <w:szCs w:val="24"/>
        </w:rPr>
        <w:t xml:space="preserve">12.2. </w:t>
      </w:r>
      <w:r>
        <w:rPr>
          <w:rFonts w:eastAsia="Times New Roman" w:cs="Times New Roman" w:ascii="Times New Roman" w:hAnsi="Times New Roman"/>
          <w:bCs/>
          <w:sz w:val="24"/>
          <w:szCs w:val="24"/>
          <w:lang w:eastAsia="uk-UA"/>
        </w:rPr>
        <w:t>Цей Договір укладається і підписується у двох примірниках, що мають однакову юридичну силу.</w:t>
      </w:r>
    </w:p>
    <w:p>
      <w:pPr>
        <w:pStyle w:val="Normal"/>
        <w:spacing w:lineRule="auto" w:line="252" w:before="0" w:after="120"/>
        <w:ind w:firstLine="567"/>
        <w:jc w:val="both"/>
        <w:rPr>
          <w:rFonts w:ascii="Times New Roman" w:hAnsi="Times New Roman" w:cs="Times New Roman"/>
          <w:sz w:val="24"/>
          <w:szCs w:val="24"/>
        </w:rPr>
      </w:pPr>
      <w:r>
        <w:rPr>
          <w:rFonts w:eastAsia="Times New Roman" w:cs="Times New Roman" w:ascii="Times New Roman" w:hAnsi="Times New Roman"/>
          <w:sz w:val="24"/>
          <w:szCs w:val="24"/>
        </w:rPr>
        <w:t xml:space="preserve">12.3. </w:t>
      </w:r>
      <w:r>
        <w:rPr>
          <w:rFonts w:eastAsia="Times New Roman" w:cs="Times New Roman" w:ascii="Times New Roman" w:hAnsi="Times New Roman"/>
          <w:bCs/>
          <w:sz w:val="24"/>
          <w:szCs w:val="24"/>
          <w:lang w:eastAsia="uk-UA"/>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pPr>
        <w:pStyle w:val="Normal"/>
        <w:spacing w:lineRule="auto" w:line="252" w:before="0" w:after="120"/>
        <w:ind w:firstLine="567"/>
        <w:jc w:val="center"/>
        <w:rPr>
          <w:rFonts w:ascii="Times New Roman" w:hAnsi="Times New Roman" w:cs="Times New Roman"/>
          <w:sz w:val="24"/>
          <w:szCs w:val="24"/>
        </w:rPr>
      </w:pPr>
      <w:r>
        <w:rPr>
          <w:rFonts w:eastAsia="Times New Roman" w:cs="Times New Roman" w:ascii="Times New Roman" w:hAnsi="Times New Roman"/>
          <w:b/>
          <w:sz w:val="24"/>
          <w:szCs w:val="24"/>
          <w:lang w:eastAsia="uk-UA"/>
        </w:rPr>
        <w:t>13. Інші умови</w:t>
      </w:r>
    </w:p>
    <w:p>
      <w:pPr>
        <w:pStyle w:val="Normal"/>
        <w:spacing w:lineRule="auto" w:line="252" w:before="0" w:after="12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13.1. Сторони зобов'язуються повідомляти один одного про зміни юридичної адреси і банківських реквізитів  в триденний термін після їх зміни.</w:t>
      </w:r>
    </w:p>
    <w:p>
      <w:pPr>
        <w:pStyle w:val="Normal"/>
        <w:spacing w:lineRule="auto" w:line="252" w:before="0" w:after="12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13.2. Всі додатки, згадані в цьому Договорі і всі додаткові угоди, складені в період дії цього Договору, є його невід'ємними  частинами.</w:t>
      </w:r>
    </w:p>
    <w:p>
      <w:pPr>
        <w:pStyle w:val="Normal"/>
        <w:spacing w:lineRule="auto" w:line="252" w:before="0" w:after="12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13.3. Будь-які можливі зміни умов цього договору (банківських реквізитів, адрес і т.д.) оформляються письмово двосторонніми додатковими угодами.</w:t>
      </w:r>
    </w:p>
    <w:p>
      <w:pPr>
        <w:pStyle w:val="Normal"/>
        <w:spacing w:lineRule="auto" w:line="252" w:before="0" w:after="120"/>
        <w:ind w:firstLine="567"/>
        <w:jc w:val="both"/>
        <w:rPr>
          <w:rFonts w:ascii="Times New Roman" w:hAnsi="Times New Roman" w:cs="Times New Roman"/>
          <w:sz w:val="24"/>
          <w:szCs w:val="24"/>
        </w:rPr>
      </w:pPr>
      <w:r>
        <w:rPr>
          <w:rFonts w:eastAsia="Courier New" w:cs="Times New Roman" w:ascii="Times New Roman" w:hAnsi="Times New Roman"/>
          <w:sz w:val="24"/>
          <w:szCs w:val="24"/>
          <w:highlight w:val="white"/>
        </w:rPr>
        <w:t xml:space="preserve">13.4. </w:t>
      </w:r>
      <w:r>
        <w:rPr>
          <w:rFonts w:eastAsia="Calibri" w:cs="Times New Roman" w:ascii="Times New Roman" w:hAnsi="Times New Roman"/>
          <w:sz w:val="24"/>
          <w:szCs w:val="24"/>
          <w:lang w:eastAsia="ar-SA"/>
        </w:rPr>
        <w:t xml:space="preserve">Істотні умови Договору. </w:t>
      </w:r>
      <w:r>
        <w:rPr>
          <w:rFonts w:eastAsia="Calibri" w:cs="Times New Roman" w:ascii="Times New Roman" w:hAnsi="Times New Roman"/>
          <w:iCs/>
          <w:sz w:val="24"/>
          <w:szCs w:val="24"/>
          <w:lang w:eastAsia="ar-SA"/>
        </w:rPr>
        <w:t xml:space="preserve">а саме: </w:t>
      </w:r>
      <w:r>
        <w:rPr>
          <w:rFonts w:cs="Times New Roman" w:ascii="Times New Roman" w:hAnsi="Times New Roman"/>
          <w:iCs/>
          <w:sz w:val="24"/>
          <w:szCs w:val="24"/>
        </w:rPr>
        <w:t xml:space="preserve">предмет договору, кількість, ціна, </w:t>
      </w:r>
      <w:r>
        <w:rPr>
          <w:rFonts w:eastAsia="Calibri" w:cs="Times New Roman" w:ascii="Times New Roman" w:hAnsi="Times New Roman"/>
          <w:iCs/>
          <w:sz w:val="24"/>
          <w:szCs w:val="24"/>
          <w:lang w:eastAsia="ar-SA"/>
        </w:rPr>
        <w:t xml:space="preserve">строк дії договору, </w:t>
      </w:r>
      <w:r>
        <w:rPr>
          <w:rFonts w:eastAsia="Calibri" w:cs="Times New Roman" w:ascii="Times New Roman" w:hAnsi="Times New Roman"/>
          <w:sz w:val="24"/>
          <w:szCs w:val="24"/>
          <w:lang w:eastAsia="ar-SA"/>
        </w:rPr>
        <w:t xml:space="preserve">про закупівлю не можуть змінюватися після його підписання до виконання зобов’язань Сторонами в повному обсязі, </w:t>
      </w:r>
      <w:r>
        <w:rPr>
          <w:rFonts w:cs="Times New Roman" w:ascii="Times New Roman" w:hAnsi="Times New Roman"/>
          <w:iCs/>
          <w:sz w:val="24"/>
          <w:szCs w:val="24"/>
        </w:rPr>
        <w:t xml:space="preserve">крім випадків </w:t>
      </w:r>
      <w:r>
        <w:rPr>
          <w:rFonts w:eastAsia="Calibri" w:cs="Times New Roman" w:ascii="Times New Roman" w:hAnsi="Times New Roman"/>
          <w:iCs/>
          <w:sz w:val="24"/>
          <w:szCs w:val="24"/>
          <w:lang w:eastAsia="ar-SA"/>
        </w:rPr>
        <w:t>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cs="Times New Roman" w:ascii="Times New Roman" w:hAnsi="Times New Roman"/>
          <w:iCs/>
          <w:sz w:val="24"/>
          <w:szCs w:val="24"/>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120"/>
        <w:ind w:firstLine="567"/>
        <w:jc w:val="both"/>
        <w:rPr>
          <w:rFonts w:ascii="Times New Roman" w:hAnsi="Times New Roman" w:cs="Times New Roman"/>
          <w:iCs/>
          <w:color w:val="000000"/>
          <w:sz w:val="24"/>
          <w:szCs w:val="24"/>
        </w:rPr>
      </w:pPr>
      <w:r>
        <w:rPr>
          <w:rFonts w:cs="Times New Roman" w:ascii="Times New Roman" w:hAnsi="Times New Roman"/>
          <w:iCs/>
          <w:color w:val="000000"/>
          <w:sz w:val="24"/>
          <w:szCs w:val="24"/>
        </w:rPr>
        <w:t>1) зменшення обсягів закупівлі, зокрема з урахуванням фактичного обсягу видатків замовника;</w:t>
      </w:r>
    </w:p>
    <w:p>
      <w:pPr>
        <w:pStyle w:val="Rvps2"/>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Autospacing="0" w:after="120"/>
        <w:ind w:firstLine="567"/>
        <w:jc w:val="both"/>
        <w:rPr>
          <w:iCs/>
          <w:color w:val="000000"/>
          <w:lang w:eastAsia="en-US"/>
        </w:rPr>
      </w:pPr>
      <w:r>
        <w:rPr>
          <w:iCs/>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120"/>
        <w:ind w:firstLine="567"/>
        <w:jc w:val="both"/>
        <w:rPr>
          <w:rFonts w:ascii="Times New Roman" w:hAnsi="Times New Roman" w:cs="Times New Roman"/>
          <w:iCs/>
          <w:sz w:val="24"/>
          <w:szCs w:val="24"/>
        </w:rPr>
      </w:pPr>
      <w:r>
        <w:rPr>
          <w:rFonts w:cs="Times New Roman" w:ascii="Times New Roman" w:hAnsi="Times New Roman"/>
          <w:iCs/>
          <w:sz w:val="24"/>
          <w:szCs w:val="24"/>
        </w:rPr>
        <w:t xml:space="preserve">Збільшення ціни за одиницю товару у разі коливання ціни такого товару на ринку, за умови, що зазначена зміна не призведе до збільшення суми, визначеної в договорі відбувається за рахунок зменшення договірних обсягів (кількості) товару. Під поняттям «коливання ціни на ринку» Сторони розуміють порівняння ціни з дати завершення аукціону торгів до дати підписання Договору, або з моменту (дати) останньої редакції Договору, та часу (дати) ініціювання порядку перегляду змін до Договору в частині встановлення вартості за одиницю товару.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120"/>
        <w:ind w:firstLine="567"/>
        <w:jc w:val="both"/>
        <w:rPr>
          <w:rFonts w:ascii="Times New Roman" w:hAnsi="Times New Roman" w:cs="Times New Roman"/>
          <w:iCs/>
          <w:sz w:val="24"/>
          <w:szCs w:val="24"/>
        </w:rPr>
      </w:pPr>
      <w:r>
        <w:rPr>
          <w:rFonts w:cs="Times New Roman" w:ascii="Times New Roman" w:hAnsi="Times New Roman"/>
          <w:iCs/>
          <w:sz w:val="24"/>
          <w:szCs w:val="24"/>
        </w:rPr>
        <w:t xml:space="preserve">При цьому, Сторони домовились, що такі порівняння цін в різні періоди підтверджуються документами органу, установи чи організації, які мають повноваження здійснювати моніторинг цін на товари, визначати зміни ціни товару на ринку, які видані на місяць (попередній/поточний) настання відповідної події (юридичного факту).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120"/>
        <w:ind w:firstLine="567"/>
        <w:jc w:val="both"/>
        <w:rPr>
          <w:rFonts w:ascii="Times New Roman" w:hAnsi="Times New Roman" w:cs="Times New Roman"/>
          <w:iCs/>
          <w:sz w:val="24"/>
          <w:szCs w:val="24"/>
        </w:rPr>
      </w:pPr>
      <w:r>
        <w:rPr>
          <w:rFonts w:cs="Times New Roman" w:ascii="Times New Roman" w:hAnsi="Times New Roman"/>
          <w:iCs/>
          <w:sz w:val="24"/>
          <w:szCs w:val="24"/>
        </w:rPr>
        <w:t>Разом з цим, фактом «коливання ціни на ринку» є розбіжність в абсолютних даних за цінами, що зафіксовані у відповідних, визначених цим Договором, документально підтверджуючих джерелах, а також даних за результатами аукціону торгів, першої редакції Договору  або останньої редакції Договору, та ініціативи встановити нову ціну за листом однієї із Сторін. Поряд з цим, абсолютні цінові показники за документально підтверджуючими джерелами необхідно розуміти Сторонам як орієнтир (індикатор) для укладання правочинів, але право узгодження нової ціни залишається за Сторонами.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120"/>
        <w:ind w:firstLine="567"/>
        <w:jc w:val="both"/>
        <w:rPr>
          <w:rFonts w:ascii="Times New Roman" w:hAnsi="Times New Roman" w:cs="Times New Roman"/>
          <w:iCs/>
          <w:color w:val="000000"/>
          <w:sz w:val="24"/>
          <w:szCs w:val="24"/>
        </w:rPr>
      </w:pPr>
      <w:r>
        <w:rPr>
          <w:rFonts w:cs="Times New Roman" w:ascii="Times New Roman" w:hAnsi="Times New Roman"/>
          <w:iCs/>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120"/>
        <w:ind w:firstLine="567"/>
        <w:jc w:val="both"/>
        <w:rPr>
          <w:rFonts w:ascii="Times New Roman" w:hAnsi="Times New Roman" w:cs="Times New Roman"/>
          <w:iCs/>
          <w:color w:val="000000"/>
          <w:sz w:val="24"/>
          <w:szCs w:val="24"/>
        </w:rPr>
      </w:pPr>
      <w:r>
        <w:rPr>
          <w:rFonts w:cs="Times New Roman" w:ascii="Times New Roman" w:hAnsi="Times New Roman"/>
          <w:iCs/>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120"/>
        <w:ind w:firstLine="567"/>
        <w:jc w:val="both"/>
        <w:rPr>
          <w:rFonts w:ascii="Times New Roman" w:hAnsi="Times New Roman" w:cs="Times New Roman"/>
          <w:iCs/>
          <w:color w:val="000000"/>
          <w:sz w:val="24"/>
          <w:szCs w:val="24"/>
        </w:rPr>
      </w:pPr>
      <w:r>
        <w:rPr>
          <w:rFonts w:cs="Times New Roman" w:ascii="Times New Roman" w:hAnsi="Times New Roman"/>
          <w:iCs/>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120"/>
        <w:ind w:firstLine="567"/>
        <w:jc w:val="both"/>
        <w:rPr>
          <w:rFonts w:ascii="Times New Roman" w:hAnsi="Times New Roman" w:cs="Times New Roman"/>
          <w:iCs/>
          <w:color w:val="000000"/>
          <w:sz w:val="24"/>
          <w:szCs w:val="24"/>
        </w:rPr>
      </w:pPr>
      <w:r>
        <w:rPr>
          <w:rFonts w:cs="Times New Roman" w:ascii="Times New Roman" w:hAnsi="Times New Roman"/>
          <w:iCs/>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120"/>
        <w:ind w:firstLine="567"/>
        <w:jc w:val="both"/>
        <w:rPr>
          <w:rFonts w:ascii="Times New Roman" w:hAnsi="Times New Roman" w:cs="Times New Roman"/>
          <w:iCs/>
          <w:color w:val="000000"/>
          <w:sz w:val="24"/>
          <w:szCs w:val="24"/>
        </w:rPr>
      </w:pPr>
      <w:r>
        <w:rPr>
          <w:rFonts w:cs="Times New Roman" w:ascii="Times New Roman" w:hAnsi="Times New Roman"/>
          <w:iCs/>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Style16"/>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120"/>
        <w:ind w:firstLine="567"/>
        <w:jc w:val="both"/>
        <w:rPr>
          <w:rFonts w:ascii="Times New Roman" w:hAnsi="Times New Roman" w:cs="Times New Roman"/>
          <w:sz w:val="24"/>
          <w:szCs w:val="24"/>
        </w:rPr>
      </w:pPr>
      <w:r>
        <w:rPr>
          <w:rFonts w:eastAsia="Times New Roman" w:cs="Times New Roman" w:ascii="Times New Roman" w:hAnsi="Times New Roman"/>
          <w:iCs/>
          <w:sz w:val="24"/>
          <w:szCs w:val="24"/>
        </w:rPr>
        <w:t>8) зміни умов у зв’язку із продовженням дії договору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pPr>
        <w:pStyle w:val="Style16"/>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120"/>
        <w:ind w:firstLine="567"/>
        <w:jc w:val="both"/>
        <w:rPr/>
      </w:pPr>
      <w:r>
        <w:rPr>
          <w:rFonts w:eastAsia="Times New Roman" w:cs="Times New Roman" w:ascii="Times New Roman" w:hAnsi="Times New Roman"/>
          <w:iCs/>
          <w:sz w:val="24"/>
          <w:szCs w:val="24"/>
        </w:rPr>
        <w:t>9)</w:t>
      </w:r>
      <w:r>
        <w:rPr>
          <w:rFonts w:eastAsia="Times New Roman" w:cs="Times New Roman" w:ascii="Times New Roman" w:hAnsi="Times New Roman"/>
          <w:iCs/>
          <w:color w:val="333333"/>
          <w:sz w:val="24"/>
          <w:szCs w:val="24"/>
        </w:rPr>
        <w:t xml:space="preserve"> </w:t>
      </w:r>
      <w:r>
        <w:rPr>
          <w:rFonts w:eastAsia="Times New Roman" w:cs="Times New Roman" w:ascii="Times New Roman" w:hAnsi="Times New Roman"/>
          <w:iCs/>
          <w:color w:val="000000"/>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 w:tgtFrame="_blank">
        <w:r>
          <w:rPr>
            <w:rFonts w:eastAsia="Times New Roman" w:cs="Times New Roman" w:ascii="Times New Roman" w:hAnsi="Times New Roman"/>
            <w:iCs/>
            <w:color w:val="000000"/>
            <w:sz w:val="24"/>
            <w:szCs w:val="24"/>
            <w:highlight w:val="white"/>
          </w:rPr>
          <w:t>№ 382</w:t>
        </w:r>
      </w:hyperlink>
      <w:r>
        <w:rPr>
          <w:rFonts w:eastAsia="Times New Roman" w:cs="Times New Roman" w:ascii="Times New Roman" w:hAnsi="Times New Roman"/>
          <w:iCs/>
          <w:color w:val="000000"/>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rFonts w:eastAsia="Times New Roman" w:cs="Times New Roman" w:ascii="Times New Roman" w:hAnsi="Times New Roman"/>
          <w:iCs/>
          <w:sz w:val="24"/>
          <w:szCs w:val="24"/>
        </w:rPr>
        <w:t xml:space="preserve"> </w:t>
      </w:r>
    </w:p>
    <w:p>
      <w:pPr>
        <w:pStyle w:val="Normal"/>
        <w:shd w:val="clear" w:color="auto" w:fill="FFFFFF"/>
        <w:spacing w:lineRule="auto" w:line="252" w:before="0" w:after="12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Всі інші умови договору не вважаються істотними та можуть змінюватися відповідно до норм Господарського та Цивільного кодексів України.</w:t>
      </w:r>
    </w:p>
    <w:p>
      <w:pPr>
        <w:pStyle w:val="Normal"/>
        <w:tabs>
          <w:tab w:val="clear" w:pos="708"/>
          <w:tab w:val="left" w:pos="0" w:leader="none"/>
        </w:tabs>
        <w:spacing w:lineRule="auto" w:line="252" w:before="0" w:after="12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13.5. Права та обов’язки Сторін по цьому Договору не можуть бути передані третім особам, окрім прав та обов’язків Продавця, які останній може передати своєму законному правонаступнику або представнику.</w:t>
      </w:r>
    </w:p>
    <w:p>
      <w:pPr>
        <w:pStyle w:val="Normal"/>
        <w:tabs>
          <w:tab w:val="clear" w:pos="708"/>
          <w:tab w:val="left" w:pos="0" w:leader="none"/>
        </w:tabs>
        <w:spacing w:lineRule="auto" w:line="252" w:before="0" w:after="12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13.6. Усі правовідносини, що виникають з цього Договору або пов'язані з ним, регулюються згідно з законодавством України.</w:t>
      </w:r>
    </w:p>
    <w:p>
      <w:pPr>
        <w:pStyle w:val="Normal"/>
        <w:tabs>
          <w:tab w:val="clear" w:pos="708"/>
          <w:tab w:val="left" w:pos="0" w:leader="none"/>
        </w:tabs>
        <w:spacing w:lineRule="auto" w:line="252" w:before="0" w:after="120"/>
        <w:ind w:firstLine="567"/>
        <w:jc w:val="both"/>
        <w:rPr>
          <w:rFonts w:ascii="Times New Roman" w:hAnsi="Times New Roman" w:cs="Times New Roman"/>
          <w:sz w:val="24"/>
          <w:szCs w:val="24"/>
        </w:rPr>
      </w:pPr>
      <w:r>
        <w:rPr>
          <w:rFonts w:eastAsia="Calibri" w:cs="Times New Roman" w:ascii="Times New Roman" w:hAnsi="Times New Roman"/>
          <w:sz w:val="24"/>
          <w:szCs w:val="24"/>
        </w:rPr>
        <w:t>13.7. Відповідно до Закону України «Про захист персональних даних» від 01.06.2010 року № 2297-VI Сторони надають одна одній дозвіл на обробку персональних даних та доступ до них уповноважених на те третіх осіб.</w:t>
      </w:r>
    </w:p>
    <w:p>
      <w:pPr>
        <w:pStyle w:val="Normal"/>
        <w:tabs>
          <w:tab w:val="clear" w:pos="708"/>
          <w:tab w:val="left" w:pos="0" w:leader="none"/>
        </w:tabs>
        <w:spacing w:lineRule="auto" w:line="252" w:before="0" w:after="12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13.8. Сторони засвідчують та гарантують, що будь-які персональні дані про будь-яку фізичну особу, які були або будуть передані Сторонам у зв’язку з виконанням або невиконанням цього Договору, були отримані та знаходяться у користуванні Сторони правомірно відповідно до вимог законодавства України.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52" w:before="0" w:after="120"/>
        <w:ind w:firstLine="567"/>
        <w:jc w:val="center"/>
        <w:rPr>
          <w:rFonts w:ascii="Times New Roman" w:hAnsi="Times New Roman" w:cs="Times New Roman"/>
          <w:sz w:val="24"/>
          <w:szCs w:val="24"/>
        </w:rPr>
      </w:pPr>
      <w:r>
        <w:rPr>
          <w:rFonts w:eastAsia="Courier New" w:cs="Times New Roman" w:ascii="Times New Roman" w:hAnsi="Times New Roman"/>
          <w:b/>
          <w:bCs/>
          <w:sz w:val="24"/>
          <w:szCs w:val="24"/>
        </w:rPr>
        <w:t>14.</w:t>
      </w:r>
      <w:r>
        <w:rPr>
          <w:rFonts w:eastAsia="Times New Roman" w:cs="Times New Roman" w:ascii="Times New Roman" w:hAnsi="Times New Roman"/>
          <w:b/>
          <w:bCs/>
          <w:sz w:val="24"/>
          <w:szCs w:val="24"/>
          <w:lang w:eastAsia="uk-UA"/>
        </w:rPr>
        <w:t>Додатки до договору</w:t>
      </w:r>
    </w:p>
    <w:p>
      <w:pPr>
        <w:pStyle w:val="Normal"/>
        <w:spacing w:lineRule="auto" w:line="252" w:before="0" w:after="120"/>
        <w:ind w:firstLine="567"/>
        <w:jc w:val="both"/>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14.1. Невід'ємною частиною цього Договору є - Специфікація (Додаток № 1 до Договору).</w:t>
      </w:r>
    </w:p>
    <w:p>
      <w:pPr>
        <w:pStyle w:val="Normal"/>
        <w:spacing w:lineRule="auto" w:line="252" w:before="0" w:after="120"/>
        <w:ind w:firstLine="567"/>
        <w:jc w:val="both"/>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r>
    </w:p>
    <w:p>
      <w:pPr>
        <w:pStyle w:val="Normal"/>
        <w:spacing w:lineRule="auto" w:line="252" w:before="0" w:after="120"/>
        <w:ind w:firstLine="567"/>
        <w:jc w:val="center"/>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t>15. Місцезнаходження та банківські реквізити сторін</w:t>
      </w:r>
    </w:p>
    <w:tbl>
      <w:tblPr>
        <w:tblW w:w="9780" w:type="dxa"/>
        <w:jc w:val="left"/>
        <w:tblInd w:w="103" w:type="dxa"/>
        <w:tblLayout w:type="fixed"/>
        <w:tblCellMar>
          <w:top w:w="0" w:type="dxa"/>
          <w:left w:w="108" w:type="dxa"/>
          <w:bottom w:w="0" w:type="dxa"/>
          <w:right w:w="108" w:type="dxa"/>
        </w:tblCellMar>
        <w:tblLook w:firstRow="1" w:noVBand="1" w:lastRow="0" w:firstColumn="1" w:lastColumn="0" w:noHBand="0" w:val="04a0"/>
      </w:tblPr>
      <w:tblGrid>
        <w:gridCol w:w="5154"/>
        <w:gridCol w:w="4625"/>
      </w:tblGrid>
      <w:tr>
        <w:trPr/>
        <w:tc>
          <w:tcPr>
            <w:tcW w:w="51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548" w:leader="none"/>
              </w:tabs>
              <w:spacing w:lineRule="auto" w:line="360" w:before="0" w:after="120"/>
              <w:ind w:firstLine="567"/>
              <w:jc w:val="center"/>
              <w:rPr>
                <w:rFonts w:ascii="Times New Roman" w:hAnsi="Times New Roman" w:eastAsia="Calibri" w:cs="Times New Roman"/>
                <w:sz w:val="24"/>
                <w:szCs w:val="24"/>
              </w:rPr>
            </w:pPr>
            <w:r>
              <w:rPr>
                <w:rFonts w:eastAsia="Calibri" w:cs="Times New Roman" w:ascii="Times New Roman" w:hAnsi="Times New Roman"/>
                <w:sz w:val="24"/>
                <w:szCs w:val="24"/>
              </w:rPr>
              <w:t>Покупець</w:t>
            </w:r>
          </w:p>
        </w:tc>
        <w:tc>
          <w:tcPr>
            <w:tcW w:w="4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548" w:leader="none"/>
              </w:tabs>
              <w:spacing w:lineRule="auto" w:line="252" w:before="0" w:after="120"/>
              <w:ind w:firstLine="567"/>
              <w:jc w:val="center"/>
              <w:rPr>
                <w:rFonts w:ascii="Times New Roman" w:hAnsi="Times New Roman" w:eastAsia="Calibri" w:cs="Times New Roman"/>
                <w:sz w:val="24"/>
                <w:szCs w:val="24"/>
              </w:rPr>
            </w:pPr>
            <w:r>
              <w:rPr>
                <w:rFonts w:eastAsia="Calibri" w:cs="Times New Roman" w:ascii="Times New Roman" w:hAnsi="Times New Roman"/>
                <w:sz w:val="24"/>
                <w:szCs w:val="24"/>
              </w:rPr>
              <w:t>Продавець</w:t>
            </w:r>
          </w:p>
        </w:tc>
      </w:tr>
      <w:tr>
        <w:trPr/>
        <w:tc>
          <w:tcPr>
            <w:tcW w:w="51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Times New Roman" w:hAnsi="Times New Roman" w:cs="Times New Roman"/>
                <w:b/>
                <w:b/>
                <w:sz w:val="24"/>
                <w:szCs w:val="24"/>
                <w:lang w:eastAsia="uk-UA"/>
              </w:rPr>
            </w:pPr>
            <w:r>
              <w:rPr>
                <w:rFonts w:cs="Times New Roman" w:ascii="Times New Roman" w:hAnsi="Times New Roman"/>
                <w:b/>
                <w:sz w:val="24"/>
                <w:szCs w:val="24"/>
                <w:lang w:eastAsia="uk-UA"/>
              </w:rPr>
              <w:t>Комунальне некомерційне підприємство «Бердичівська міська лікарня»</w:t>
            </w:r>
          </w:p>
          <w:p>
            <w:pPr>
              <w:pStyle w:val="Normal"/>
              <w:widowControl w:val="false"/>
              <w:spacing w:before="0" w:after="0"/>
              <w:contextualSpacing/>
              <w:jc w:val="center"/>
              <w:rPr>
                <w:rFonts w:ascii="Times New Roman" w:hAnsi="Times New Roman" w:cs="Times New Roman"/>
                <w:b/>
                <w:b/>
                <w:sz w:val="24"/>
                <w:szCs w:val="24"/>
                <w:lang w:eastAsia="uk-UA"/>
              </w:rPr>
            </w:pPr>
            <w:r>
              <w:rPr>
                <w:rFonts w:cs="Times New Roman" w:ascii="Times New Roman" w:hAnsi="Times New Roman"/>
                <w:b/>
                <w:sz w:val="24"/>
                <w:szCs w:val="24"/>
                <w:lang w:eastAsia="uk-UA"/>
              </w:rPr>
              <w:t>Бердичівської міської ради</w:t>
            </w:r>
          </w:p>
          <w:p>
            <w:pPr>
              <w:pStyle w:val="Normal"/>
              <w:widowControl w:val="false"/>
              <w:spacing w:before="0" w:after="0"/>
              <w:contextualSpacing/>
              <w:jc w:val="both"/>
              <w:rPr>
                <w:rFonts w:ascii="Times New Roman" w:hAnsi="Times New Roman" w:cs="Times New Roman"/>
                <w:sz w:val="24"/>
                <w:szCs w:val="24"/>
                <w:lang w:eastAsia="uk-UA"/>
              </w:rPr>
            </w:pPr>
            <w:r>
              <w:rPr>
                <w:rFonts w:cs="Times New Roman" w:ascii="Times New Roman" w:hAnsi="Times New Roman"/>
                <w:sz w:val="24"/>
                <w:szCs w:val="24"/>
                <w:lang w:eastAsia="uk-UA"/>
              </w:rPr>
              <w:t>13300, м. Бердичів, вул. Здоров’я , буд. 1,</w:t>
            </w:r>
          </w:p>
          <w:p>
            <w:pPr>
              <w:pStyle w:val="Normal"/>
              <w:widowControl w:val="false"/>
              <w:spacing w:before="0" w:after="0"/>
              <w:contextualSpacing/>
              <w:jc w:val="both"/>
              <w:rPr>
                <w:rFonts w:ascii="Times New Roman" w:hAnsi="Times New Roman" w:cs="Times New Roman"/>
                <w:sz w:val="24"/>
                <w:szCs w:val="24"/>
                <w:lang w:eastAsia="uk-UA"/>
              </w:rPr>
            </w:pPr>
            <w:r>
              <w:rPr>
                <w:rFonts w:cs="Times New Roman" w:ascii="Times New Roman" w:hAnsi="Times New Roman"/>
                <w:sz w:val="24"/>
                <w:szCs w:val="24"/>
                <w:lang w:eastAsia="uk-UA"/>
              </w:rPr>
              <w:t>Код ЄДРПОУ 01992015,</w:t>
            </w:r>
          </w:p>
          <w:p>
            <w:pPr>
              <w:pStyle w:val="Normal"/>
              <w:widowControl w:val="false"/>
              <w:spacing w:before="0" w:after="0"/>
              <w:ind w:left="0" w:right="0" w:firstLine="34"/>
              <w:contextualSpacing/>
              <w:jc w:val="both"/>
              <w:rPr/>
            </w:pPr>
            <w:r>
              <w:rPr>
                <w:rFonts w:cs="Times New Roman" w:ascii="Times New Roman" w:hAnsi="Times New Roman"/>
                <w:color w:val="000000"/>
                <w:sz w:val="24"/>
                <w:szCs w:val="24"/>
                <w:shd w:fill="FFFFFF" w:val="clear"/>
                <w:lang w:eastAsia="uk-UA"/>
              </w:rPr>
              <w:t xml:space="preserve">Р/р </w:t>
            </w:r>
            <w:r>
              <w:rPr>
                <w:rFonts w:cs="Times New Roman" w:ascii="Times New Roman" w:hAnsi="Times New Roman"/>
                <w:color w:val="000000"/>
                <w:sz w:val="24"/>
                <w:szCs w:val="24"/>
                <w:shd w:fill="FFFFFF" w:val="clear"/>
                <w:lang w:val="en-US" w:eastAsia="uk-UA"/>
              </w:rPr>
              <w:t>UA</w:t>
            </w:r>
            <w:r>
              <w:rPr>
                <w:rFonts w:cs="Times New Roman" w:ascii="Times New Roman" w:hAnsi="Times New Roman"/>
                <w:color w:val="000000"/>
                <w:sz w:val="24"/>
                <w:szCs w:val="24"/>
                <w:shd w:fill="FFFFFF" w:val="clear"/>
                <w:lang w:eastAsia="uk-UA"/>
              </w:rPr>
              <w:t>453052990000026003016402380</w:t>
            </w:r>
          </w:p>
          <w:p>
            <w:pPr>
              <w:pStyle w:val="Normal"/>
              <w:widowControl w:val="false"/>
              <w:spacing w:before="0" w:after="0"/>
              <w:ind w:left="0" w:right="0" w:firstLine="34"/>
              <w:contextualSpacing/>
              <w:jc w:val="both"/>
              <w:rPr>
                <w:rFonts w:ascii="Times New Roman" w:hAnsi="Times New Roman" w:cs="Times New Roman"/>
                <w:color w:val="000000"/>
                <w:sz w:val="24"/>
                <w:szCs w:val="24"/>
                <w:shd w:fill="FFFFFF" w:val="clear"/>
                <w:lang w:eastAsia="uk-UA"/>
              </w:rPr>
            </w:pPr>
            <w:r>
              <w:rPr>
                <w:rFonts w:cs="Times New Roman" w:ascii="Times New Roman" w:hAnsi="Times New Roman"/>
                <w:color w:val="000000"/>
                <w:sz w:val="24"/>
                <w:szCs w:val="24"/>
                <w:shd w:fill="FFFFFF" w:val="clear"/>
                <w:lang w:eastAsia="uk-UA"/>
              </w:rPr>
              <w:t>МФО 305299 в АТ КБ Приватбанк</w:t>
            </w:r>
          </w:p>
          <w:p>
            <w:pPr>
              <w:pStyle w:val="Normal"/>
              <w:widowControl w:val="false"/>
              <w:snapToGrid w:val="false"/>
              <w:spacing w:before="0" w:after="0"/>
              <w:contextualSpacing/>
              <w:jc w:val="both"/>
              <w:rPr>
                <w:rFonts w:ascii="Times New Roman" w:hAnsi="Times New Roman" w:cs="Times New Roman"/>
                <w:sz w:val="24"/>
                <w:szCs w:val="24"/>
                <w:lang w:eastAsia="uk-UA"/>
              </w:rPr>
            </w:pPr>
            <w:r>
              <w:rPr>
                <w:rFonts w:cs="Times New Roman" w:ascii="Times New Roman" w:hAnsi="Times New Roman"/>
                <w:bCs/>
                <w:sz w:val="24"/>
                <w:szCs w:val="24"/>
                <w:lang w:eastAsia="uk-UA"/>
              </w:rPr>
              <w:t>ІПН 019920106039</w:t>
            </w:r>
          </w:p>
          <w:p>
            <w:pPr>
              <w:pStyle w:val="Normal"/>
              <w:widowControl w:val="false"/>
              <w:spacing w:before="0" w:after="0"/>
              <w:contextualSpacing/>
              <w:jc w:val="both"/>
              <w:rPr>
                <w:rFonts w:ascii="Times New Roman" w:hAnsi="Times New Roman" w:cs="Times New Roman"/>
                <w:sz w:val="24"/>
                <w:szCs w:val="24"/>
                <w:lang w:eastAsia="uk-UA"/>
              </w:rPr>
            </w:pPr>
            <w:r>
              <w:rPr>
                <w:rFonts w:cs="Times New Roman" w:ascii="Times New Roman" w:hAnsi="Times New Roman"/>
                <w:sz w:val="24"/>
                <w:szCs w:val="24"/>
                <w:lang w:eastAsia="uk-UA"/>
              </w:rPr>
              <w:t>Витяг з реєстру платників ПДВ №1906244500011</w:t>
            </w:r>
          </w:p>
          <w:p>
            <w:pPr>
              <w:pStyle w:val="Normal"/>
              <w:widowControl w:val="false"/>
              <w:spacing w:before="0" w:after="0"/>
              <w:contextualSpacing/>
              <w:jc w:val="both"/>
              <w:rPr/>
            </w:pPr>
            <w:hyperlink r:id="rId3">
              <w:r>
                <w:rPr>
                  <w:rFonts w:cs="Times New Roman" w:ascii="Times New Roman" w:hAnsi="Times New Roman"/>
                  <w:sz w:val="24"/>
                  <w:szCs w:val="24"/>
                  <w:lang w:val="en-US" w:eastAsia="uk-UA"/>
                </w:rPr>
                <w:t>berdcml</w:t>
              </w:r>
              <w:r>
                <w:rPr>
                  <w:rFonts w:cs="Times New Roman" w:ascii="Times New Roman" w:hAnsi="Times New Roman"/>
                  <w:sz w:val="24"/>
                  <w:szCs w:val="24"/>
                  <w:lang w:eastAsia="uk-UA"/>
                </w:rPr>
                <w:t>2016@</w:t>
              </w:r>
              <w:r>
                <w:rPr>
                  <w:rFonts w:cs="Times New Roman" w:ascii="Times New Roman" w:hAnsi="Times New Roman"/>
                  <w:sz w:val="24"/>
                  <w:szCs w:val="24"/>
                  <w:lang w:val="en-US" w:eastAsia="uk-UA"/>
                </w:rPr>
                <w:t>ukr</w:t>
              </w:r>
              <w:r>
                <w:rPr>
                  <w:rFonts w:cs="Times New Roman" w:ascii="Times New Roman" w:hAnsi="Times New Roman"/>
                  <w:sz w:val="24"/>
                  <w:szCs w:val="24"/>
                  <w:lang w:eastAsia="uk-UA"/>
                </w:rPr>
                <w:t>.</w:t>
              </w:r>
              <w:r>
                <w:rPr>
                  <w:rFonts w:cs="Times New Roman" w:ascii="Times New Roman" w:hAnsi="Times New Roman"/>
                  <w:sz w:val="24"/>
                  <w:szCs w:val="24"/>
                  <w:lang w:val="en-US" w:eastAsia="uk-UA"/>
                </w:rPr>
                <w:t>net</w:t>
              </w:r>
            </w:hyperlink>
          </w:p>
          <w:p>
            <w:pPr>
              <w:pStyle w:val="Normal"/>
              <w:widowControl w:val="false"/>
              <w:spacing w:lineRule="auto" w:line="276"/>
              <w:ind w:left="0" w:right="-426" w:hanging="0"/>
              <w:jc w:val="both"/>
              <w:rPr>
                <w:rFonts w:ascii="Times New Roman" w:hAnsi="Times New Roman" w:cs="Times New Roman"/>
                <w:b/>
                <w:b/>
                <w:bCs/>
                <w:sz w:val="22"/>
                <w:szCs w:val="22"/>
                <w:lang w:eastAsia="uk-UA"/>
              </w:rPr>
            </w:pPr>
            <w:r>
              <w:rPr>
                <w:rFonts w:cs="Times New Roman" w:ascii="Times New Roman" w:hAnsi="Times New Roman"/>
                <w:b/>
                <w:bCs/>
                <w:sz w:val="22"/>
                <w:szCs w:val="22"/>
                <w:lang w:eastAsia="uk-UA"/>
              </w:rPr>
            </w:r>
          </w:p>
          <w:p>
            <w:pPr>
              <w:pStyle w:val="Normal"/>
              <w:widowControl w:val="false"/>
              <w:spacing w:lineRule="auto" w:line="276"/>
              <w:ind w:left="0" w:right="-426" w:hanging="0"/>
              <w:jc w:val="both"/>
              <w:rPr>
                <w:rFonts w:ascii="Times New Roman" w:hAnsi="Times New Roman" w:cs="Times New Roman"/>
                <w:b/>
                <w:b/>
                <w:bCs/>
                <w:sz w:val="22"/>
                <w:szCs w:val="22"/>
                <w:lang w:eastAsia="uk-UA"/>
              </w:rPr>
            </w:pPr>
            <w:r>
              <w:rPr>
                <w:rFonts w:cs="Times New Roman" w:ascii="Times New Roman" w:hAnsi="Times New Roman"/>
                <w:b/>
                <w:bCs/>
                <w:sz w:val="22"/>
                <w:szCs w:val="22"/>
                <w:lang w:eastAsia="uk-UA"/>
              </w:rPr>
              <w:t>Директор</w:t>
            </w:r>
          </w:p>
          <w:p>
            <w:pPr>
              <w:pStyle w:val="Normal"/>
              <w:widowControl w:val="false"/>
              <w:spacing w:lineRule="auto" w:line="276"/>
              <w:ind w:left="0" w:right="-426" w:hanging="0"/>
              <w:rPr/>
            </w:pPr>
            <w:r>
              <w:rPr>
                <w:rFonts w:cs="Times New Roman" w:ascii="Times New Roman" w:hAnsi="Times New Roman"/>
                <w:b/>
                <w:bCs/>
                <w:sz w:val="22"/>
                <w:szCs w:val="22"/>
                <w:u w:val="single"/>
                <w:lang w:eastAsia="uk-UA"/>
              </w:rPr>
              <w:t xml:space="preserve">                                           </w:t>
            </w:r>
            <w:r>
              <w:rPr>
                <w:rFonts w:cs="Times New Roman" w:ascii="Times New Roman" w:hAnsi="Times New Roman"/>
                <w:b/>
                <w:bCs/>
                <w:sz w:val="22"/>
                <w:szCs w:val="22"/>
                <w:lang w:eastAsia="uk-UA"/>
              </w:rPr>
              <w:t xml:space="preserve"> </w:t>
            </w:r>
            <w:r>
              <w:rPr>
                <w:rFonts w:cs="Times New Roman" w:ascii="Times New Roman" w:hAnsi="Times New Roman"/>
                <w:b/>
                <w:bCs/>
                <w:sz w:val="22"/>
                <w:szCs w:val="22"/>
                <w:lang w:eastAsia="uk-UA"/>
              </w:rPr>
              <w:t>/Костянтин ГІНГУЛЯК/</w:t>
            </w:r>
          </w:p>
          <w:p>
            <w:pPr>
              <w:pStyle w:val="Normal"/>
              <w:widowControl w:val="false"/>
              <w:spacing w:lineRule="auto" w:line="276"/>
              <w:ind w:left="0" w:right="-426" w:hanging="0"/>
              <w:rPr/>
            </w:pPr>
            <w:r>
              <w:rPr>
                <w:rFonts w:cs="Times New Roman" w:ascii="Times New Roman" w:hAnsi="Times New Roman"/>
                <w:b/>
                <w:bCs/>
                <w:sz w:val="22"/>
                <w:szCs w:val="22"/>
                <w:lang w:eastAsia="uk-UA"/>
              </w:rPr>
              <w:tab/>
            </w:r>
            <w:r>
              <w:rPr>
                <w:rFonts w:cs="Times New Roman" w:ascii="Times New Roman" w:hAnsi="Times New Roman"/>
                <w:sz w:val="22"/>
                <w:szCs w:val="22"/>
                <w:lang w:eastAsia="uk-UA"/>
              </w:rPr>
              <w:t xml:space="preserve">      </w:t>
            </w:r>
            <w:r>
              <w:rPr>
                <w:rFonts w:cs="Times New Roman" w:ascii="Times New Roman" w:hAnsi="Times New Roman"/>
                <w:sz w:val="22"/>
                <w:szCs w:val="22"/>
                <w:vertAlign w:val="superscript"/>
                <w:lang w:eastAsia="uk-UA"/>
              </w:rPr>
              <w:t xml:space="preserve">(Підпис) </w:t>
              <w:tab/>
              <w:t xml:space="preserve">         ( власне Ім’я та Прізвище)</w:t>
            </w:r>
          </w:p>
          <w:p>
            <w:pPr>
              <w:pStyle w:val="RGC"/>
              <w:widowControl w:val="false"/>
              <w:shd w:val="clear" w:color="auto" w:fill="FFFFFF"/>
              <w:spacing w:lineRule="auto" w:line="252" w:before="0" w:after="0"/>
              <w:ind w:left="0" w:right="0" w:hanging="2"/>
              <w:rPr>
                <w:rFonts w:ascii="Times New Roman" w:hAnsi="Times New Roman" w:eastAsia="Calibri" w:cs="Times New Roman"/>
                <w:sz w:val="24"/>
                <w:szCs w:val="24"/>
              </w:rPr>
            </w:pPr>
            <w:r>
              <w:rPr>
                <w:rFonts w:eastAsia="Calibri" w:cs="Times New Roman" w:ascii="Times New Roman" w:hAnsi="Times New Roman"/>
                <w:sz w:val="22"/>
                <w:szCs w:val="22"/>
                <w:vertAlign w:val="superscript"/>
                <w:lang w:eastAsia="uk-UA"/>
              </w:rPr>
              <w:t>М.П</w:t>
            </w:r>
          </w:p>
        </w:tc>
        <w:tc>
          <w:tcPr>
            <w:tcW w:w="4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120"/>
              <w:ind w:firstLine="567"/>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52" w:before="0" w:after="120"/>
        <w:ind w:firstLine="567"/>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52" w:before="0" w:after="120"/>
        <w:ind w:firstLine="567"/>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52" w:before="0" w:after="120"/>
        <w:ind w:firstLine="567"/>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52" w:before="0" w:after="120"/>
        <w:ind w:firstLine="567"/>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52" w:before="0" w:after="120"/>
        <w:ind w:firstLine="567"/>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52" w:before="0" w:after="120"/>
        <w:ind w:firstLine="567"/>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52" w:before="0" w:after="120"/>
        <w:ind w:firstLine="567"/>
        <w:jc w:val="right"/>
        <w:rPr>
          <w:rFonts w:ascii="Times New Roman" w:hAnsi="Times New Roman" w:eastAsia="Calibri" w:cs="Times New Roman"/>
          <w:sz w:val="24"/>
          <w:szCs w:val="24"/>
        </w:rPr>
      </w:pPr>
      <w:r>
        <w:rPr>
          <w:rFonts w:eastAsia="Calibri" w:cs="Times New Roman" w:ascii="Times New Roman" w:hAnsi="Times New Roman"/>
          <w:sz w:val="24"/>
          <w:szCs w:val="24"/>
        </w:rPr>
        <w:t>Д</w:t>
      </w:r>
      <w:r>
        <w:rPr>
          <w:rFonts w:eastAsia="Calibri" w:cs="Times New Roman" w:ascii="Times New Roman" w:hAnsi="Times New Roman"/>
          <w:sz w:val="24"/>
          <w:szCs w:val="24"/>
        </w:rPr>
        <w:t>одаток №1</w:t>
      </w:r>
    </w:p>
    <w:p>
      <w:pPr>
        <w:pStyle w:val="Normal"/>
        <w:spacing w:lineRule="auto" w:line="252" w:before="0" w:after="120"/>
        <w:ind w:firstLine="567"/>
        <w:jc w:val="right"/>
        <w:rPr>
          <w:rFonts w:ascii="Times New Roman" w:hAnsi="Times New Roman" w:eastAsia="Calibri" w:cs="Times New Roman"/>
          <w:sz w:val="24"/>
          <w:szCs w:val="24"/>
        </w:rPr>
      </w:pPr>
      <w:r>
        <w:rPr>
          <w:rFonts w:eastAsia="Calibri" w:cs="Times New Roman" w:ascii="Times New Roman" w:hAnsi="Times New Roman"/>
          <w:sz w:val="24"/>
          <w:szCs w:val="24"/>
        </w:rPr>
        <w:t>до договору №_________</w:t>
      </w:r>
    </w:p>
    <w:p>
      <w:pPr>
        <w:pStyle w:val="Normal"/>
        <w:spacing w:lineRule="auto" w:line="252" w:before="0" w:after="120"/>
        <w:ind w:firstLine="567"/>
        <w:jc w:val="right"/>
        <w:rPr>
          <w:rFonts w:ascii="Times New Roman" w:hAnsi="Times New Roman" w:eastAsia="Calibri" w:cs="Times New Roman"/>
          <w:sz w:val="24"/>
          <w:szCs w:val="24"/>
        </w:rPr>
      </w:pPr>
      <w:r>
        <w:rPr>
          <w:rFonts w:eastAsia="Calibri" w:cs="Times New Roman" w:ascii="Times New Roman" w:hAnsi="Times New Roman"/>
          <w:sz w:val="24"/>
          <w:szCs w:val="24"/>
        </w:rPr>
        <w:t>від «____» ___________202</w:t>
      </w:r>
      <w:r>
        <w:rPr>
          <w:rFonts w:eastAsia="Calibri" w:cs="Times New Roman" w:ascii="Times New Roman" w:hAnsi="Times New Roman"/>
          <w:sz w:val="24"/>
          <w:szCs w:val="24"/>
        </w:rPr>
        <w:t xml:space="preserve">4 </w:t>
      </w:r>
      <w:r>
        <w:rPr>
          <w:rFonts w:eastAsia="Calibri" w:cs="Times New Roman" w:ascii="Times New Roman" w:hAnsi="Times New Roman"/>
          <w:sz w:val="24"/>
          <w:szCs w:val="24"/>
        </w:rPr>
        <w:t xml:space="preserve"> р.</w:t>
      </w:r>
    </w:p>
    <w:p>
      <w:pPr>
        <w:pStyle w:val="Normal"/>
        <w:spacing w:lineRule="auto" w:line="252" w:before="0" w:after="120"/>
        <w:ind w:firstLine="567"/>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52" w:before="0" w:after="120"/>
        <w:ind w:firstLine="567"/>
        <w:jc w:val="center"/>
        <w:rPr>
          <w:rFonts w:ascii="Times New Roman" w:hAnsi="Times New Roman" w:cs="Times New Roman"/>
          <w:sz w:val="24"/>
          <w:szCs w:val="24"/>
        </w:rPr>
      </w:pPr>
      <w:r>
        <w:rPr>
          <w:rFonts w:eastAsia="Calibri" w:cs="Times New Roman" w:ascii="Times New Roman" w:hAnsi="Times New Roman"/>
          <w:b/>
          <w:sz w:val="24"/>
          <w:szCs w:val="24"/>
        </w:rPr>
        <w:t>СПЕЦИФІКАЦІЯ</w:t>
      </w:r>
    </w:p>
    <w:p>
      <w:pPr>
        <w:pStyle w:val="Normal"/>
        <w:tabs>
          <w:tab w:val="clear" w:pos="708"/>
          <w:tab w:val="left" w:pos="10076" w:leader="none"/>
          <w:tab w:val="left" w:pos="10992" w:leader="none"/>
          <w:tab w:val="left" w:pos="11908" w:leader="none"/>
          <w:tab w:val="left" w:pos="12824" w:leader="none"/>
          <w:tab w:val="left" w:pos="13740" w:leader="none"/>
          <w:tab w:val="left" w:pos="14656" w:leader="none"/>
        </w:tabs>
        <w:spacing w:lineRule="auto" w:line="252" w:before="0" w:after="120"/>
        <w:ind w:hanging="0"/>
        <w:jc w:val="both"/>
        <w:rPr>
          <w:rFonts w:ascii="Times New Roman" w:hAnsi="Times New Roman" w:cs="Times New Roman"/>
          <w:sz w:val="24"/>
          <w:szCs w:val="24"/>
        </w:rPr>
      </w:pPr>
      <w:r>
        <w:rPr>
          <w:rFonts w:cs="Times New Roman" w:ascii="Times New Roman" w:hAnsi="Times New Roman"/>
          <w:sz w:val="24"/>
          <w:szCs w:val="24"/>
        </w:rPr>
      </w:r>
    </w:p>
    <w:tbl>
      <w:tblPr>
        <w:tblW w:w="5000" w:type="pct"/>
        <w:jc w:val="left"/>
        <w:tblInd w:w="-10" w:type="dxa"/>
        <w:tblLayout w:type="fixed"/>
        <w:tblCellMar>
          <w:top w:w="0" w:type="dxa"/>
          <w:left w:w="5" w:type="dxa"/>
          <w:bottom w:w="0" w:type="dxa"/>
          <w:right w:w="0" w:type="dxa"/>
        </w:tblCellMar>
      </w:tblPr>
      <w:tblGrid>
        <w:gridCol w:w="393"/>
        <w:gridCol w:w="1938"/>
        <w:gridCol w:w="1546"/>
        <w:gridCol w:w="1395"/>
        <w:gridCol w:w="1239"/>
        <w:gridCol w:w="1241"/>
        <w:gridCol w:w="1470"/>
        <w:gridCol w:w="11"/>
        <w:gridCol w:w="1412"/>
        <w:gridCol w:w="18"/>
      </w:tblGrid>
      <w:tr>
        <w:trPr>
          <w:trHeight w:val="475" w:hRule="atLeast"/>
        </w:trPr>
        <w:tc>
          <w:tcPr>
            <w:tcW w:w="393" w:type="dxa"/>
            <w:tcBorders>
              <w:top w:val="single" w:sz="4" w:space="0" w:color="000000"/>
              <w:left w:val="single" w:sz="4" w:space="0" w:color="000000"/>
              <w:bottom w:val="single" w:sz="4" w:space="0" w:color="000000"/>
            </w:tcBorders>
            <w:shd w:fill="F2F2F2"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w:t>
            </w:r>
          </w:p>
        </w:tc>
        <w:tc>
          <w:tcPr>
            <w:tcW w:w="1938" w:type="dxa"/>
            <w:tcBorders>
              <w:top w:val="single" w:sz="4" w:space="0" w:color="000000"/>
              <w:left w:val="single" w:sz="4" w:space="0" w:color="000000"/>
              <w:bottom w:val="single" w:sz="4" w:space="0" w:color="000000"/>
            </w:tcBorders>
            <w:shd w:fill="F2F2F2"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Найменування товару</w:t>
            </w:r>
          </w:p>
        </w:tc>
        <w:tc>
          <w:tcPr>
            <w:tcW w:w="1546" w:type="dxa"/>
            <w:tcBorders>
              <w:top w:val="single" w:sz="4" w:space="0" w:color="000000"/>
              <w:left w:val="single" w:sz="4" w:space="0" w:color="000000"/>
              <w:bottom w:val="single" w:sz="4" w:space="0" w:color="000000"/>
            </w:tcBorders>
            <w:shd w:fill="F2F2F2" w:val="clea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Країна-виробник</w:t>
            </w:r>
          </w:p>
        </w:tc>
        <w:tc>
          <w:tcPr>
            <w:tcW w:w="1395" w:type="dxa"/>
            <w:tcBorders>
              <w:top w:val="single" w:sz="4" w:space="0" w:color="000000"/>
              <w:left w:val="single" w:sz="4" w:space="0" w:color="000000"/>
              <w:bottom w:val="single" w:sz="4" w:space="0" w:color="000000"/>
            </w:tcBorders>
            <w:shd w:fill="F2F2F2" w:val="clear"/>
          </w:tcPr>
          <w:p>
            <w:pPr>
              <w:pStyle w:val="Normal"/>
              <w:widowControl w:val="false"/>
              <w:spacing w:lineRule="auto" w:line="240" w:before="0" w:after="0"/>
              <w:jc w:val="center"/>
              <w:rPr/>
            </w:pPr>
            <w:r>
              <w:rPr>
                <w:rFonts w:cs="Times New Roman" w:ascii="Times New Roman" w:hAnsi="Times New Roman"/>
                <w:b/>
                <w:sz w:val="24"/>
                <w:szCs w:val="24"/>
              </w:rPr>
              <w:t>Одиниця виміру</w:t>
            </w:r>
          </w:p>
        </w:tc>
        <w:tc>
          <w:tcPr>
            <w:tcW w:w="1239" w:type="dxa"/>
            <w:tcBorders>
              <w:top w:val="single" w:sz="4" w:space="0" w:color="000000"/>
              <w:left w:val="single" w:sz="4" w:space="0" w:color="000000"/>
              <w:bottom w:val="single" w:sz="4" w:space="0" w:color="000000"/>
            </w:tcBorders>
            <w:shd w:fill="F2F2F2" w:val="clea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Кількість</w:t>
            </w:r>
          </w:p>
        </w:tc>
        <w:tc>
          <w:tcPr>
            <w:tcW w:w="1241" w:type="dxa"/>
            <w:tcBorders>
              <w:top w:val="single" w:sz="4" w:space="0" w:color="000000"/>
              <w:left w:val="single" w:sz="4" w:space="0" w:color="000000"/>
              <w:bottom w:val="single" w:sz="4" w:space="0" w:color="000000"/>
            </w:tcBorders>
            <w:shd w:fill="F2F2F2" w:val="clear"/>
          </w:tcPr>
          <w:p>
            <w:pPr>
              <w:pStyle w:val="Normal"/>
              <w:widowControl w:val="false"/>
              <w:spacing w:lineRule="auto" w:line="240" w:before="0" w:after="0"/>
              <w:jc w:val="center"/>
              <w:rPr/>
            </w:pPr>
            <w:r>
              <w:rPr>
                <w:rFonts w:cs="Times New Roman" w:ascii="Times New Roman" w:hAnsi="Times New Roman"/>
                <w:b/>
                <w:bCs/>
                <w:sz w:val="24"/>
                <w:szCs w:val="24"/>
              </w:rPr>
              <w:t>Ціна за одиницю, без ПДВ, грн.</w:t>
            </w:r>
          </w:p>
        </w:tc>
        <w:tc>
          <w:tcPr>
            <w:tcW w:w="1470" w:type="dxa"/>
            <w:tcBorders>
              <w:top w:val="single" w:sz="4" w:space="0" w:color="000000"/>
              <w:left w:val="single" w:sz="4" w:space="0" w:color="000000"/>
              <w:bottom w:val="single" w:sz="4" w:space="0" w:color="000000"/>
            </w:tcBorders>
            <w:shd w:fill="F2F2F2" w:val="clear"/>
          </w:tcPr>
          <w:p>
            <w:pPr>
              <w:pStyle w:val="Normal"/>
              <w:widowControl w:val="false"/>
              <w:spacing w:lineRule="auto" w:line="240" w:before="0" w:after="0"/>
              <w:jc w:val="center"/>
              <w:rPr/>
            </w:pPr>
            <w:r>
              <w:rPr>
                <w:rFonts w:cs="Times New Roman" w:ascii="Times New Roman" w:hAnsi="Times New Roman"/>
                <w:b/>
                <w:bCs/>
                <w:sz w:val="24"/>
                <w:szCs w:val="24"/>
              </w:rPr>
              <w:t>Ціна за одиницю з ПДВ, грн.</w:t>
            </w:r>
          </w:p>
        </w:tc>
        <w:tc>
          <w:tcPr>
            <w:tcW w:w="1441" w:type="dxa"/>
            <w:gridSpan w:val="3"/>
            <w:tcBorders>
              <w:top w:val="single" w:sz="4" w:space="0" w:color="000000"/>
              <w:left w:val="single" w:sz="4" w:space="0" w:color="000000"/>
              <w:bottom w:val="single" w:sz="4" w:space="0" w:color="000000"/>
              <w:right w:val="single" w:sz="4" w:space="0" w:color="000000"/>
            </w:tcBorders>
            <w:shd w:fill="F2F2F2" w:val="clear"/>
          </w:tcPr>
          <w:p>
            <w:pPr>
              <w:pStyle w:val="Normal"/>
              <w:widowControl w:val="false"/>
              <w:spacing w:lineRule="auto" w:line="240" w:before="0" w:after="0"/>
              <w:jc w:val="center"/>
              <w:rPr/>
            </w:pPr>
            <w:r>
              <w:rPr>
                <w:rFonts w:cs="Times New Roman" w:ascii="Times New Roman" w:hAnsi="Times New Roman"/>
                <w:b/>
                <w:bCs/>
                <w:sz w:val="24"/>
                <w:szCs w:val="24"/>
              </w:rPr>
              <w:t>Загальна вартість з ПДВ, грн.</w:t>
            </w:r>
          </w:p>
        </w:tc>
      </w:tr>
      <w:tr>
        <w:trPr>
          <w:trHeight w:val="357" w:hRule="atLeast"/>
        </w:trPr>
        <w:tc>
          <w:tcPr>
            <w:tcW w:w="393" w:type="dxa"/>
            <w:tcBorders>
              <w:left w:val="single" w:sz="4" w:space="0" w:color="000000"/>
              <w:bottom w:val="single" w:sz="4" w:space="0" w:color="000000"/>
            </w:tcBorders>
            <w:shd w:fill="auto" w:val="clear"/>
          </w:tcPr>
          <w:p>
            <w:pPr>
              <w:pStyle w:val="13"/>
              <w:widowControl w:val="false"/>
              <w:snapToGrid w:val="false"/>
              <w:jc w:val="center"/>
              <w:rPr>
                <w:rFonts w:ascii="Times New Roman" w:hAnsi="Times New Roman" w:cs="Times New Roman"/>
                <w:b/>
                <w:b/>
                <w:sz w:val="24"/>
                <w:szCs w:val="24"/>
                <w:lang w:val="uk-UA"/>
              </w:rPr>
            </w:pPr>
            <w:r>
              <w:rPr>
                <w:rFonts w:cs="Times New Roman" w:ascii="Times New Roman" w:hAnsi="Times New Roman"/>
                <w:b/>
                <w:sz w:val="24"/>
                <w:szCs w:val="24"/>
                <w:lang w:val="uk-UA"/>
              </w:rPr>
              <w:t>1</w:t>
            </w:r>
          </w:p>
        </w:tc>
        <w:tc>
          <w:tcPr>
            <w:tcW w:w="1938" w:type="dxa"/>
            <w:tcBorders>
              <w:left w:val="single" w:sz="4" w:space="0" w:color="000000"/>
              <w:bottom w:val="single" w:sz="4" w:space="0" w:color="000000"/>
            </w:tcBorders>
            <w:shd w:fill="auto" w:val="clear"/>
          </w:tcPr>
          <w:p>
            <w:pPr>
              <w:pStyle w:val="13"/>
              <w:widowControl w:val="false"/>
              <w:snapToGrid w:val="false"/>
              <w:rPr>
                <w:rFonts w:ascii="Times New Roman" w:hAnsi="Times New Roman" w:eastAsia="Times New Roman" w:cs="Times New Roman"/>
                <w:b w:val="false"/>
                <w:b w:val="false"/>
                <w:bCs w:val="false"/>
                <w:color w:val="auto"/>
                <w:kern w:val="0"/>
                <w:sz w:val="24"/>
                <w:szCs w:val="24"/>
                <w:lang w:val="uk-UA" w:eastAsia="en-US" w:bidi="en-US"/>
              </w:rPr>
            </w:pPr>
            <w:r>
              <w:rPr>
                <w:rFonts w:eastAsia="Times New Roman" w:cs="Times New Roman" w:ascii="Times New Roman" w:hAnsi="Times New Roman"/>
                <w:b w:val="false"/>
                <w:bCs w:val="false"/>
                <w:color w:val="auto"/>
                <w:kern w:val="0"/>
                <w:sz w:val="24"/>
                <w:szCs w:val="24"/>
                <w:lang w:val="uk-UA" w:eastAsia="en-US" w:bidi="en-US"/>
              </w:rPr>
              <w:t>Діоксид вуглецю</w:t>
            </w:r>
          </w:p>
        </w:tc>
        <w:tc>
          <w:tcPr>
            <w:tcW w:w="1546" w:type="dxa"/>
            <w:tcBorders>
              <w:left w:val="single" w:sz="4" w:space="0" w:color="000000"/>
              <w:bottom w:val="single" w:sz="4" w:space="0" w:color="000000"/>
            </w:tcBorders>
            <w:shd w:fill="auto" w:val="clear"/>
          </w:tcPr>
          <w:p>
            <w:pPr>
              <w:pStyle w:val="13"/>
              <w:widowControl w:val="false"/>
              <w:snapToGrid w:val="false"/>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1395" w:type="dxa"/>
            <w:tcBorders>
              <w:left w:val="single" w:sz="4" w:space="0" w:color="000000"/>
              <w:bottom w:val="single" w:sz="4" w:space="0" w:color="000000"/>
            </w:tcBorders>
            <w:shd w:fill="auto" w:val="clear"/>
          </w:tcPr>
          <w:p>
            <w:pPr>
              <w:pStyle w:val="13"/>
              <w:widowControl w:val="false"/>
              <w:snapToGrid w:val="false"/>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1239"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1241" w:type="dxa"/>
            <w:tcBorders>
              <w:left w:val="single" w:sz="4" w:space="0" w:color="000000"/>
              <w:bottom w:val="single" w:sz="4" w:space="0" w:color="000000"/>
            </w:tcBorders>
            <w:shd w:fill="auto" w:val="clear"/>
          </w:tcPr>
          <w:p>
            <w:pPr>
              <w:pStyle w:val="13"/>
              <w:widowControl w:val="false"/>
              <w:snapToGrid w:val="false"/>
              <w:rPr>
                <w:rFonts w:ascii="Times New Roman" w:hAnsi="Times New Roman" w:cs="Times New Roman"/>
                <w:sz w:val="24"/>
                <w:szCs w:val="24"/>
                <w:lang w:val="uk-UA"/>
              </w:rPr>
            </w:pPr>
            <w:r>
              <w:rPr>
                <w:rFonts w:cs="Times New Roman" w:ascii="Times New Roman" w:hAnsi="Times New Roman"/>
                <w:sz w:val="24"/>
                <w:szCs w:val="24"/>
                <w:lang w:val="uk-UA"/>
              </w:rPr>
            </w:r>
          </w:p>
        </w:tc>
        <w:tc>
          <w:tcPr>
            <w:tcW w:w="1470" w:type="dxa"/>
            <w:tcBorders>
              <w:left w:val="single" w:sz="4" w:space="0" w:color="000000"/>
              <w:bottom w:val="single" w:sz="4" w:space="0" w:color="000000"/>
            </w:tcBorders>
            <w:shd w:fill="auto" w:val="clear"/>
          </w:tcPr>
          <w:p>
            <w:pPr>
              <w:pStyle w:val="13"/>
              <w:widowControl w:val="false"/>
              <w:snapToGrid w:val="false"/>
              <w:rPr>
                <w:rFonts w:ascii="Times New Roman" w:hAnsi="Times New Roman" w:cs="Times New Roman"/>
                <w:sz w:val="24"/>
                <w:szCs w:val="24"/>
                <w:lang w:val="uk-UA"/>
              </w:rPr>
            </w:pPr>
            <w:r>
              <w:rPr>
                <w:rFonts w:cs="Times New Roman" w:ascii="Times New Roman" w:hAnsi="Times New Roman"/>
                <w:sz w:val="24"/>
                <w:szCs w:val="24"/>
                <w:lang w:val="uk-UA"/>
              </w:rPr>
            </w:r>
          </w:p>
        </w:tc>
        <w:tc>
          <w:tcPr>
            <w:tcW w:w="1441" w:type="dxa"/>
            <w:gridSpan w:val="3"/>
            <w:tcBorders>
              <w:left w:val="single" w:sz="4" w:space="0" w:color="000000"/>
              <w:bottom w:val="single" w:sz="4" w:space="0" w:color="000000"/>
              <w:right w:val="single" w:sz="4" w:space="0" w:color="000000"/>
            </w:tcBorders>
            <w:shd w:fill="auto" w:val="clear"/>
          </w:tcPr>
          <w:p>
            <w:pPr>
              <w:pStyle w:val="13"/>
              <w:widowControl w:val="false"/>
              <w:snapToGrid w:val="false"/>
              <w:rPr>
                <w:rFonts w:ascii="Times New Roman" w:hAnsi="Times New Roman" w:cs="Times New Roman"/>
                <w:sz w:val="24"/>
                <w:szCs w:val="24"/>
                <w:lang w:val="uk-UA"/>
              </w:rPr>
            </w:pPr>
            <w:r>
              <w:rPr>
                <w:rFonts w:cs="Times New Roman" w:ascii="Times New Roman" w:hAnsi="Times New Roman"/>
                <w:sz w:val="24"/>
                <w:szCs w:val="24"/>
                <w:lang w:val="uk-UA"/>
              </w:rPr>
            </w:r>
          </w:p>
        </w:tc>
      </w:tr>
      <w:tr>
        <w:trPr>
          <w:trHeight w:val="523" w:hRule="atLeast"/>
        </w:trPr>
        <w:tc>
          <w:tcPr>
            <w:tcW w:w="9233" w:type="dxa"/>
            <w:gridSpan w:val="8"/>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160"/>
              <w:rPr>
                <w:rFonts w:ascii="Times New Roman" w:hAnsi="Times New Roman" w:cs="Times New Roman"/>
                <w:bCs/>
                <w:color w:val="000000"/>
                <w:sz w:val="24"/>
                <w:szCs w:val="24"/>
              </w:rPr>
            </w:pPr>
            <w:r>
              <w:rPr>
                <w:rFonts w:cs="Times New Roman" w:ascii="Times New Roman" w:hAnsi="Times New Roman"/>
                <w:bCs/>
                <w:color w:val="000000"/>
                <w:sz w:val="24"/>
                <w:szCs w:val="24"/>
              </w:rPr>
              <w:t>Загальна вартість пропозиції, грн., без ПДВ</w:t>
            </w:r>
          </w:p>
        </w:tc>
        <w:tc>
          <w:tcPr>
            <w:tcW w:w="141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16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bidi w:val="0"/>
              <w:spacing w:lineRule="auto" w:line="259" w:before="0" w:after="160"/>
              <w:jc w:val="left"/>
              <w:rPr/>
            </w:pPr>
            <w:r>
              <w:rPr/>
            </w:r>
          </w:p>
        </w:tc>
      </w:tr>
      <w:tr>
        <w:trPr>
          <w:trHeight w:val="319" w:hRule="atLeast"/>
        </w:trPr>
        <w:tc>
          <w:tcPr>
            <w:tcW w:w="9233" w:type="dxa"/>
            <w:gridSpan w:val="8"/>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160"/>
              <w:rPr>
                <w:rFonts w:ascii="Times New Roman" w:hAnsi="Times New Roman" w:cs="Times New Roman"/>
                <w:bCs/>
                <w:color w:val="000000"/>
                <w:sz w:val="24"/>
                <w:szCs w:val="24"/>
              </w:rPr>
            </w:pPr>
            <w:r>
              <w:rPr>
                <w:rFonts w:cs="Times New Roman" w:ascii="Times New Roman" w:hAnsi="Times New Roman"/>
                <w:bCs/>
                <w:color w:val="000000"/>
                <w:sz w:val="24"/>
                <w:szCs w:val="24"/>
              </w:rPr>
              <w:t>ПДВ, грн.(якщо учасник є платником ПДВ)</w:t>
            </w:r>
          </w:p>
        </w:tc>
        <w:tc>
          <w:tcPr>
            <w:tcW w:w="141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16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bidi w:val="0"/>
              <w:spacing w:lineRule="auto" w:line="259" w:before="0" w:after="160"/>
              <w:jc w:val="left"/>
              <w:rPr/>
            </w:pPr>
            <w:r>
              <w:rPr/>
            </w:r>
          </w:p>
        </w:tc>
      </w:tr>
      <w:tr>
        <w:trPr>
          <w:trHeight w:val="311" w:hRule="atLeast"/>
        </w:trPr>
        <w:tc>
          <w:tcPr>
            <w:tcW w:w="9233" w:type="dxa"/>
            <w:gridSpan w:val="8"/>
            <w:tcBorders>
              <w:top w:val="single" w:sz="4" w:space="0" w:color="000000"/>
              <w:left w:val="single" w:sz="4" w:space="0" w:color="000000"/>
              <w:bottom w:val="single" w:sz="4" w:space="0" w:color="000000"/>
            </w:tcBorders>
            <w:shd w:fill="FFFFFF" w:val="clear"/>
          </w:tcPr>
          <w:p>
            <w:pPr>
              <w:pStyle w:val="Normal"/>
              <w:widowControl w:val="false"/>
              <w:snapToGrid w:val="false"/>
              <w:spacing w:before="0" w:after="160"/>
              <w:rPr/>
            </w:pPr>
            <w:r>
              <w:rPr>
                <w:rFonts w:cs="Times New Roman" w:ascii="Times New Roman" w:hAnsi="Times New Roman"/>
                <w:b/>
                <w:bCs/>
                <w:color w:val="000000"/>
                <w:sz w:val="24"/>
                <w:szCs w:val="24"/>
              </w:rPr>
              <w:t>Загальна вартість пропозиції, грн., з ПДВ</w:t>
            </w:r>
          </w:p>
        </w:tc>
        <w:tc>
          <w:tcPr>
            <w:tcW w:w="14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napToGrid w:val="false"/>
              <w:spacing w:before="0" w:after="160"/>
              <w:rPr>
                <w:rFonts w:ascii="Times New Roman" w:hAnsi="Times New Roman" w:cs="Times New Roman"/>
                <w:b/>
                <w:b/>
                <w:color w:val="000000"/>
                <w:sz w:val="24"/>
                <w:szCs w:val="24"/>
              </w:rPr>
            </w:pPr>
            <w:r>
              <w:rPr>
                <w:rFonts w:cs="Times New Roman" w:ascii="Times New Roman" w:hAnsi="Times New Roman"/>
                <w:b/>
                <w:color w:val="000000"/>
                <w:sz w:val="24"/>
                <w:szCs w:val="24"/>
              </w:rPr>
            </w:r>
          </w:p>
        </w:tc>
        <w:tc>
          <w:tcPr>
            <w:tcW w:w="18"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uppressAutoHyphens w:val="true"/>
              <w:bidi w:val="0"/>
              <w:spacing w:lineRule="auto" w:line="259" w:before="0" w:after="160"/>
              <w:jc w:val="left"/>
              <w:rPr/>
            </w:pPr>
            <w:r>
              <w:rPr/>
            </w:r>
          </w:p>
        </w:tc>
      </w:tr>
    </w:tbl>
    <w:p>
      <w:pPr>
        <w:pStyle w:val="Normal"/>
        <w:rPr/>
      </w:pPr>
      <w:r>
        <w:rPr/>
      </w:r>
    </w:p>
    <w:tbl>
      <w:tblPr>
        <w:tblW w:w="9780" w:type="dxa"/>
        <w:jc w:val="left"/>
        <w:tblInd w:w="216" w:type="dxa"/>
        <w:tblLayout w:type="fixed"/>
        <w:tblCellMar>
          <w:top w:w="0" w:type="dxa"/>
          <w:left w:w="108" w:type="dxa"/>
          <w:bottom w:w="0" w:type="dxa"/>
          <w:right w:w="108" w:type="dxa"/>
        </w:tblCellMar>
        <w:tblLook w:firstRow="1" w:noVBand="1" w:lastRow="0" w:firstColumn="1" w:lastColumn="0" w:noHBand="0" w:val="04a0"/>
      </w:tblPr>
      <w:tblGrid>
        <w:gridCol w:w="5698"/>
        <w:gridCol w:w="4081"/>
      </w:tblGrid>
      <w:tr>
        <w:trPr/>
        <w:tc>
          <w:tcPr>
            <w:tcW w:w="5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548" w:leader="none"/>
              </w:tabs>
              <w:spacing w:lineRule="auto" w:line="360" w:before="0" w:after="120"/>
              <w:ind w:firstLine="567"/>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Покупець</w:t>
            </w:r>
          </w:p>
          <w:p>
            <w:pPr>
              <w:pStyle w:val="Normal"/>
              <w:widowControl w:val="false"/>
              <w:spacing w:before="0" w:after="0"/>
              <w:contextualSpacing/>
              <w:jc w:val="center"/>
              <w:rPr>
                <w:rFonts w:ascii="Times New Roman" w:hAnsi="Times New Roman" w:cs="Times New Roman"/>
                <w:b/>
                <w:b/>
                <w:sz w:val="24"/>
                <w:szCs w:val="24"/>
                <w:lang w:eastAsia="uk-UA"/>
              </w:rPr>
            </w:pPr>
            <w:r>
              <w:rPr>
                <w:rFonts w:cs="Times New Roman" w:ascii="Times New Roman" w:hAnsi="Times New Roman"/>
                <w:b/>
                <w:sz w:val="24"/>
                <w:szCs w:val="24"/>
                <w:lang w:eastAsia="uk-UA"/>
              </w:rPr>
              <w:t>Комунальне некомерційне підприємство «Бердичівська міська лікарня»</w:t>
            </w:r>
          </w:p>
          <w:p>
            <w:pPr>
              <w:pStyle w:val="Normal"/>
              <w:widowControl w:val="false"/>
              <w:spacing w:before="0" w:after="0"/>
              <w:contextualSpacing/>
              <w:jc w:val="center"/>
              <w:rPr>
                <w:rFonts w:ascii="Times New Roman" w:hAnsi="Times New Roman" w:cs="Times New Roman"/>
                <w:b/>
                <w:b/>
                <w:sz w:val="24"/>
                <w:szCs w:val="24"/>
                <w:lang w:eastAsia="uk-UA"/>
              </w:rPr>
            </w:pPr>
            <w:r>
              <w:rPr>
                <w:rFonts w:cs="Times New Roman" w:ascii="Times New Roman" w:hAnsi="Times New Roman"/>
                <w:b/>
                <w:sz w:val="24"/>
                <w:szCs w:val="24"/>
                <w:lang w:eastAsia="uk-UA"/>
              </w:rPr>
              <w:t>Бердичівської міської ради</w:t>
            </w:r>
          </w:p>
          <w:p>
            <w:pPr>
              <w:pStyle w:val="Normal"/>
              <w:widowControl w:val="false"/>
              <w:spacing w:before="0" w:after="0"/>
              <w:contextualSpacing/>
              <w:jc w:val="both"/>
              <w:rPr>
                <w:rFonts w:ascii="Times New Roman" w:hAnsi="Times New Roman" w:cs="Times New Roman"/>
                <w:sz w:val="24"/>
                <w:szCs w:val="24"/>
                <w:lang w:eastAsia="uk-UA"/>
              </w:rPr>
            </w:pPr>
            <w:r>
              <w:rPr>
                <w:rFonts w:cs="Times New Roman" w:ascii="Times New Roman" w:hAnsi="Times New Roman"/>
                <w:sz w:val="24"/>
                <w:szCs w:val="24"/>
                <w:lang w:eastAsia="uk-UA"/>
              </w:rPr>
              <w:t>13300, м. Бердичів, вул. Здоров’я , буд. 1,</w:t>
            </w:r>
          </w:p>
          <w:p>
            <w:pPr>
              <w:pStyle w:val="Normal"/>
              <w:widowControl w:val="false"/>
              <w:spacing w:before="0" w:after="0"/>
              <w:contextualSpacing/>
              <w:jc w:val="both"/>
              <w:rPr>
                <w:rFonts w:ascii="Times New Roman" w:hAnsi="Times New Roman" w:cs="Times New Roman"/>
                <w:sz w:val="24"/>
                <w:szCs w:val="24"/>
                <w:lang w:eastAsia="uk-UA"/>
              </w:rPr>
            </w:pPr>
            <w:r>
              <w:rPr>
                <w:rFonts w:cs="Times New Roman" w:ascii="Times New Roman" w:hAnsi="Times New Roman"/>
                <w:sz w:val="24"/>
                <w:szCs w:val="24"/>
                <w:lang w:eastAsia="uk-UA"/>
              </w:rPr>
              <w:t>Код ЄДРПОУ 01992015,</w:t>
            </w:r>
          </w:p>
          <w:p>
            <w:pPr>
              <w:pStyle w:val="Normal"/>
              <w:widowControl w:val="false"/>
              <w:spacing w:before="0" w:after="0"/>
              <w:ind w:left="0" w:right="0" w:firstLine="34"/>
              <w:contextualSpacing/>
              <w:jc w:val="both"/>
              <w:rPr/>
            </w:pPr>
            <w:r>
              <w:rPr>
                <w:rFonts w:cs="Times New Roman" w:ascii="Times New Roman" w:hAnsi="Times New Roman"/>
                <w:color w:val="000000"/>
                <w:sz w:val="24"/>
                <w:szCs w:val="24"/>
                <w:shd w:fill="FFFFFF" w:val="clear"/>
                <w:lang w:eastAsia="uk-UA"/>
              </w:rPr>
              <w:t xml:space="preserve">Р/р </w:t>
            </w:r>
            <w:r>
              <w:rPr>
                <w:rFonts w:cs="Times New Roman" w:ascii="Times New Roman" w:hAnsi="Times New Roman"/>
                <w:color w:val="000000"/>
                <w:sz w:val="24"/>
                <w:szCs w:val="24"/>
                <w:shd w:fill="FFFFFF" w:val="clear"/>
                <w:lang w:val="en-US" w:eastAsia="uk-UA"/>
              </w:rPr>
              <w:t>UA</w:t>
            </w:r>
            <w:r>
              <w:rPr>
                <w:rFonts w:cs="Times New Roman" w:ascii="Times New Roman" w:hAnsi="Times New Roman"/>
                <w:color w:val="000000"/>
                <w:sz w:val="24"/>
                <w:szCs w:val="24"/>
                <w:shd w:fill="FFFFFF" w:val="clear"/>
                <w:lang w:eastAsia="uk-UA"/>
              </w:rPr>
              <w:t>453052990000026003016402380</w:t>
            </w:r>
          </w:p>
          <w:p>
            <w:pPr>
              <w:pStyle w:val="Normal"/>
              <w:widowControl w:val="false"/>
              <w:spacing w:before="0" w:after="0"/>
              <w:ind w:left="0" w:right="0" w:firstLine="34"/>
              <w:contextualSpacing/>
              <w:jc w:val="both"/>
              <w:rPr>
                <w:rFonts w:ascii="Times New Roman" w:hAnsi="Times New Roman" w:cs="Times New Roman"/>
                <w:color w:val="000000"/>
                <w:sz w:val="24"/>
                <w:szCs w:val="24"/>
                <w:shd w:fill="FFFFFF" w:val="clear"/>
                <w:lang w:eastAsia="uk-UA"/>
              </w:rPr>
            </w:pPr>
            <w:r>
              <w:rPr>
                <w:rFonts w:cs="Times New Roman" w:ascii="Times New Roman" w:hAnsi="Times New Roman"/>
                <w:color w:val="000000"/>
                <w:sz w:val="24"/>
                <w:szCs w:val="24"/>
                <w:shd w:fill="FFFFFF" w:val="clear"/>
                <w:lang w:eastAsia="uk-UA"/>
              </w:rPr>
              <w:t>МФО 305299 в АТ КБ Приватбанк</w:t>
            </w:r>
          </w:p>
          <w:p>
            <w:pPr>
              <w:pStyle w:val="Normal"/>
              <w:widowControl w:val="false"/>
              <w:snapToGrid w:val="false"/>
              <w:spacing w:before="0" w:after="0"/>
              <w:contextualSpacing/>
              <w:jc w:val="both"/>
              <w:rPr>
                <w:rFonts w:ascii="Times New Roman" w:hAnsi="Times New Roman" w:cs="Times New Roman"/>
                <w:sz w:val="24"/>
                <w:szCs w:val="24"/>
                <w:lang w:eastAsia="uk-UA"/>
              </w:rPr>
            </w:pPr>
            <w:r>
              <w:rPr>
                <w:rFonts w:cs="Times New Roman" w:ascii="Times New Roman" w:hAnsi="Times New Roman"/>
                <w:bCs/>
                <w:sz w:val="24"/>
                <w:szCs w:val="24"/>
                <w:lang w:eastAsia="uk-UA"/>
              </w:rPr>
              <w:t>ІПН 019920106039</w:t>
            </w:r>
          </w:p>
          <w:p>
            <w:pPr>
              <w:pStyle w:val="Normal"/>
              <w:widowControl w:val="false"/>
              <w:spacing w:before="0" w:after="0"/>
              <w:contextualSpacing/>
              <w:jc w:val="both"/>
              <w:rPr>
                <w:rFonts w:ascii="Times New Roman" w:hAnsi="Times New Roman" w:cs="Times New Roman"/>
                <w:sz w:val="24"/>
                <w:szCs w:val="24"/>
                <w:lang w:eastAsia="uk-UA"/>
              </w:rPr>
            </w:pPr>
            <w:r>
              <w:rPr>
                <w:rFonts w:cs="Times New Roman" w:ascii="Times New Roman" w:hAnsi="Times New Roman"/>
                <w:sz w:val="24"/>
                <w:szCs w:val="24"/>
                <w:lang w:eastAsia="uk-UA"/>
              </w:rPr>
              <w:t>Витяг з реєстру платників ПДВ №1906244500011</w:t>
            </w:r>
          </w:p>
          <w:p>
            <w:pPr>
              <w:pStyle w:val="Normal"/>
              <w:widowControl w:val="false"/>
              <w:spacing w:before="0" w:after="0"/>
              <w:contextualSpacing/>
              <w:jc w:val="both"/>
              <w:rPr/>
            </w:pPr>
            <w:hyperlink r:id="rId4">
              <w:r>
                <w:rPr>
                  <w:rFonts w:cs="Times New Roman" w:ascii="Times New Roman" w:hAnsi="Times New Roman"/>
                  <w:sz w:val="24"/>
                  <w:szCs w:val="24"/>
                  <w:lang w:val="en-US" w:eastAsia="uk-UA"/>
                </w:rPr>
                <w:t>berdcml</w:t>
              </w:r>
              <w:r>
                <w:rPr>
                  <w:rFonts w:cs="Times New Roman" w:ascii="Times New Roman" w:hAnsi="Times New Roman"/>
                  <w:sz w:val="24"/>
                  <w:szCs w:val="24"/>
                  <w:lang w:eastAsia="uk-UA"/>
                </w:rPr>
                <w:t>2016@</w:t>
              </w:r>
              <w:r>
                <w:rPr>
                  <w:rFonts w:cs="Times New Roman" w:ascii="Times New Roman" w:hAnsi="Times New Roman"/>
                  <w:sz w:val="24"/>
                  <w:szCs w:val="24"/>
                  <w:lang w:val="en-US" w:eastAsia="uk-UA"/>
                </w:rPr>
                <w:t>ukr</w:t>
              </w:r>
              <w:r>
                <w:rPr>
                  <w:rFonts w:cs="Times New Roman" w:ascii="Times New Roman" w:hAnsi="Times New Roman"/>
                  <w:sz w:val="24"/>
                  <w:szCs w:val="24"/>
                  <w:lang w:eastAsia="uk-UA"/>
                </w:rPr>
                <w:t>.</w:t>
              </w:r>
              <w:r>
                <w:rPr>
                  <w:rFonts w:cs="Times New Roman" w:ascii="Times New Roman" w:hAnsi="Times New Roman"/>
                  <w:sz w:val="24"/>
                  <w:szCs w:val="24"/>
                  <w:lang w:val="en-US" w:eastAsia="uk-UA"/>
                </w:rPr>
                <w:t>net</w:t>
              </w:r>
            </w:hyperlink>
          </w:p>
          <w:p>
            <w:pPr>
              <w:pStyle w:val="Normal"/>
              <w:widowControl w:val="false"/>
              <w:spacing w:lineRule="auto" w:line="276"/>
              <w:ind w:left="0" w:right="-426" w:hanging="0"/>
              <w:jc w:val="both"/>
              <w:rPr>
                <w:rFonts w:ascii="Times New Roman" w:hAnsi="Times New Roman" w:cs="Times New Roman"/>
                <w:b/>
                <w:b/>
                <w:bCs/>
                <w:sz w:val="22"/>
                <w:szCs w:val="22"/>
                <w:lang w:eastAsia="uk-UA"/>
              </w:rPr>
            </w:pPr>
            <w:r>
              <w:rPr>
                <w:rFonts w:cs="Times New Roman" w:ascii="Times New Roman" w:hAnsi="Times New Roman"/>
                <w:b/>
                <w:bCs/>
                <w:sz w:val="22"/>
                <w:szCs w:val="22"/>
                <w:lang w:eastAsia="uk-UA"/>
              </w:rPr>
            </w:r>
          </w:p>
          <w:p>
            <w:pPr>
              <w:pStyle w:val="Normal"/>
              <w:widowControl w:val="false"/>
              <w:spacing w:lineRule="auto" w:line="276"/>
              <w:ind w:left="0" w:right="-426" w:hanging="0"/>
              <w:jc w:val="both"/>
              <w:rPr>
                <w:rFonts w:ascii="Times New Roman" w:hAnsi="Times New Roman" w:cs="Times New Roman"/>
                <w:b/>
                <w:b/>
                <w:bCs/>
                <w:sz w:val="22"/>
                <w:szCs w:val="22"/>
                <w:lang w:eastAsia="uk-UA"/>
              </w:rPr>
            </w:pPr>
            <w:r>
              <w:rPr>
                <w:rFonts w:cs="Times New Roman" w:ascii="Times New Roman" w:hAnsi="Times New Roman"/>
                <w:b/>
                <w:bCs/>
                <w:sz w:val="22"/>
                <w:szCs w:val="22"/>
                <w:lang w:eastAsia="uk-UA"/>
              </w:rPr>
              <w:t>Директор</w:t>
            </w:r>
          </w:p>
          <w:p>
            <w:pPr>
              <w:pStyle w:val="Normal"/>
              <w:widowControl w:val="false"/>
              <w:spacing w:lineRule="auto" w:line="276"/>
              <w:ind w:left="0" w:right="-426" w:hanging="0"/>
              <w:rPr/>
            </w:pPr>
            <w:r>
              <w:rPr>
                <w:rFonts w:cs="Times New Roman" w:ascii="Times New Roman" w:hAnsi="Times New Roman"/>
                <w:b/>
                <w:bCs/>
                <w:sz w:val="22"/>
                <w:szCs w:val="22"/>
                <w:u w:val="single"/>
                <w:lang w:eastAsia="uk-UA"/>
              </w:rPr>
              <w:t xml:space="preserve">                                           </w:t>
            </w:r>
            <w:r>
              <w:rPr>
                <w:rFonts w:cs="Times New Roman" w:ascii="Times New Roman" w:hAnsi="Times New Roman"/>
                <w:b/>
                <w:bCs/>
                <w:sz w:val="22"/>
                <w:szCs w:val="22"/>
                <w:lang w:eastAsia="uk-UA"/>
              </w:rPr>
              <w:t xml:space="preserve"> </w:t>
            </w:r>
            <w:r>
              <w:rPr>
                <w:rFonts w:cs="Times New Roman" w:ascii="Times New Roman" w:hAnsi="Times New Roman"/>
                <w:b/>
                <w:bCs/>
                <w:sz w:val="22"/>
                <w:szCs w:val="22"/>
                <w:lang w:eastAsia="uk-UA"/>
              </w:rPr>
              <w:t>/Костянтин ГІНГУЛЯК/</w:t>
            </w:r>
          </w:p>
          <w:p>
            <w:pPr>
              <w:pStyle w:val="Normal"/>
              <w:widowControl w:val="false"/>
              <w:spacing w:lineRule="auto" w:line="276"/>
              <w:ind w:left="0" w:right="-426" w:hanging="0"/>
              <w:rPr/>
            </w:pPr>
            <w:r>
              <w:rPr>
                <w:rFonts w:cs="Times New Roman" w:ascii="Times New Roman" w:hAnsi="Times New Roman"/>
                <w:b/>
                <w:bCs/>
                <w:sz w:val="22"/>
                <w:szCs w:val="22"/>
                <w:lang w:eastAsia="uk-UA"/>
              </w:rPr>
              <w:t xml:space="preserve">    </w:t>
            </w:r>
            <w:r>
              <w:rPr>
                <w:rFonts w:cs="Times New Roman" w:ascii="Times New Roman" w:hAnsi="Times New Roman"/>
                <w:sz w:val="22"/>
                <w:szCs w:val="22"/>
                <w:lang w:eastAsia="uk-UA"/>
              </w:rPr>
              <w:t xml:space="preserve">      </w:t>
            </w:r>
            <w:r>
              <w:rPr>
                <w:rFonts w:cs="Times New Roman" w:ascii="Times New Roman" w:hAnsi="Times New Roman"/>
                <w:sz w:val="22"/>
                <w:szCs w:val="22"/>
                <w:vertAlign w:val="superscript"/>
                <w:lang w:eastAsia="uk-UA"/>
              </w:rPr>
              <w:t xml:space="preserve">(Підпис) </w:t>
              <w:tab/>
              <w:t xml:space="preserve">         ( власне Ім’я та Прізвище)</w:t>
            </w:r>
          </w:p>
          <w:p>
            <w:pPr>
              <w:pStyle w:val="RGC"/>
              <w:widowControl w:val="false"/>
              <w:tabs>
                <w:tab w:val="clear" w:pos="708"/>
                <w:tab w:val="left" w:pos="2548" w:leader="none"/>
              </w:tabs>
              <w:spacing w:lineRule="auto" w:line="360" w:before="0" w:after="0"/>
              <w:ind w:left="0" w:right="0" w:hanging="2"/>
              <w:jc w:val="both"/>
              <w:rPr>
                <w:rFonts w:ascii="Times New Roman" w:hAnsi="Times New Roman" w:eastAsia="Calibri" w:cs="Times New Roman"/>
                <w:b/>
                <w:b/>
                <w:sz w:val="24"/>
                <w:szCs w:val="24"/>
                <w:lang w:eastAsia="en-US"/>
              </w:rPr>
            </w:pPr>
            <w:r>
              <w:rPr>
                <w:rFonts w:eastAsia="Calibri" w:cs="Times New Roman" w:ascii="Times New Roman" w:hAnsi="Times New Roman"/>
                <w:b/>
                <w:sz w:val="22"/>
                <w:szCs w:val="22"/>
                <w:vertAlign w:val="superscript"/>
                <w:lang w:eastAsia="uk-UA"/>
              </w:rPr>
              <w:t>М.П</w:t>
            </w:r>
          </w:p>
        </w:tc>
        <w:tc>
          <w:tcPr>
            <w:tcW w:w="40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548" w:leader="none"/>
              </w:tabs>
              <w:spacing w:lineRule="auto" w:line="252" w:before="0" w:after="120"/>
              <w:ind w:firstLine="567"/>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Продавець</w:t>
            </w:r>
          </w:p>
        </w:tc>
      </w:tr>
    </w:tbl>
    <w:p>
      <w:pPr>
        <w:pStyle w:val="Normal"/>
        <w:spacing w:lineRule="auto" w:line="252" w:before="0" w:after="120"/>
        <w:ind w:firstLine="567"/>
        <w:jc w:val="right"/>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52" w:before="0" w:after="120"/>
        <w:ind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52" w:before="0" w:after="120"/>
        <w:ind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52" w:before="0" w:after="120"/>
        <w:ind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52" w:before="0" w:after="120"/>
        <w:ind w:firstLine="567"/>
        <w:jc w:val="right"/>
        <w:rPr>
          <w:rFonts w:ascii="Times New Roman" w:hAnsi="Times New Roman" w:eastAsia="Times New Roman" w:cs="Times New Roman"/>
          <w:sz w:val="24"/>
          <w:szCs w:val="24"/>
        </w:rPr>
      </w:pPr>
      <w:r>
        <w:rPr/>
      </w:r>
    </w:p>
    <w:sectPr>
      <w:headerReference w:type="even" r:id="rId5"/>
      <w:headerReference w:type="default" r:id="rId6"/>
      <w:footerReference w:type="even" r:id="rId7"/>
      <w:footerReference w:type="default" r:id="rId8"/>
      <w:type w:val="nextPage"/>
      <w:pgSz w:w="11906" w:h="16838"/>
      <w:pgMar w:left="705" w:right="536" w:gutter="0" w:header="225" w:top="367" w:footer="338" w:bottom="395"/>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 w:name="SimSun">
    <w:charset w:val="cc"/>
    <w:family w:val="roman"/>
    <w:pitch w:val="variable"/>
  </w:font>
  <w:font w:name="Times New Roman CYR">
    <w:charset w:val="cc"/>
    <w:family w:val="roman"/>
    <w:pitch w:val="variable"/>
  </w:font>
  <w:font w:name="Arial Narrow">
    <w:charset w:val="cc"/>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1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1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sz w:val="24"/>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decimal"/>
      <w:suff w:val="space"/>
      <w:lvlText w:val="8.%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04eed"/>
    <w:pPr>
      <w:widowControl/>
      <w:suppressAutoHyphens w:val="true"/>
      <w:bidi w:val="0"/>
      <w:spacing w:lineRule="auto" w:line="259" w:before="0" w:after="160"/>
      <w:jc w:val="left"/>
    </w:pPr>
    <w:rPr>
      <w:rFonts w:ascii="Calibri" w:hAnsi="Calibri" w:eastAsia="Calibri" w:cs="Calibri" w:asciiTheme="minorHAnsi" w:eastAsiaTheme="minorHAnsi" w:hAnsiTheme="minorHAnsi"/>
      <w:color w:val="auto"/>
      <w:kern w:val="0"/>
      <w:sz w:val="22"/>
      <w:szCs w:val="22"/>
      <w:lang w:val="uk-UA" w:eastAsia="ru-RU" w:bidi="ar-SA"/>
    </w:rPr>
  </w:style>
  <w:style w:type="paragraph" w:styleId="1">
    <w:name w:val="Heading 1"/>
    <w:basedOn w:val="Normal"/>
    <w:next w:val="Normal"/>
    <w:link w:val="10"/>
    <w:uiPriority w:val="9"/>
    <w:qFormat/>
    <w:rsid w:val="00904eed"/>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904eed"/>
    <w:rPr>
      <w:rFonts w:ascii="Cambria" w:hAnsi="Cambria" w:eastAsia="" w:cs="" w:asciiTheme="majorHAnsi" w:cstheme="majorBidi" w:eastAsiaTheme="majorEastAsia" w:hAnsiTheme="majorHAnsi"/>
      <w:b/>
      <w:bCs/>
      <w:color w:val="365F91" w:themeColor="accent1" w:themeShade="bf"/>
      <w:sz w:val="28"/>
      <w:szCs w:val="28"/>
      <w:lang w:val="uk-UA" w:eastAsia="ru-RU"/>
    </w:rPr>
  </w:style>
  <w:style w:type="character" w:styleId="Style13" w:customStyle="1">
    <w:name w:val="Абзац списка Знак"/>
    <w:qFormat/>
    <w:locked/>
    <w:rsid w:val="00904eed"/>
    <w:rPr>
      <w:rFonts w:ascii="Calibri" w:hAnsi="Calibri" w:eastAsia="Calibri" w:cs="Calibri"/>
      <w:lang w:val="uk-UA" w:eastAsia="ru-RU"/>
    </w:rPr>
  </w:style>
  <w:style w:type="character" w:styleId="Style14" w:customStyle="1">
    <w:name w:val="Гіперпосилання"/>
    <w:rPr>
      <w:color w:val="000080"/>
      <w:u w:val="single"/>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Rvps2" w:customStyle="1">
    <w:name w:val="rvps2"/>
    <w:basedOn w:val="Normal"/>
    <w:qFormat/>
    <w:rsid w:val="00904eed"/>
    <w:pPr>
      <w:spacing w:lineRule="auto" w:line="240" w:beforeAutospacing="1" w:afterAutospacing="1"/>
    </w:pPr>
    <w:rPr>
      <w:rFonts w:ascii="Times New Roman" w:hAnsi="Times New Roman" w:cs="Times New Roman"/>
      <w:sz w:val="24"/>
      <w:szCs w:val="24"/>
      <w:lang w:eastAsia="uk-UA"/>
    </w:rPr>
  </w:style>
  <w:style w:type="paragraph" w:styleId="12" w:customStyle="1">
    <w:name w:val="Обычный1"/>
    <w:qFormat/>
    <w:rsid w:val="00904eed"/>
    <w:pPr>
      <w:widowControl/>
      <w:suppressAutoHyphens w:val="true"/>
      <w:bidi w:val="0"/>
      <w:spacing w:lineRule="auto" w:line="276" w:before="0" w:after="0"/>
      <w:jc w:val="left"/>
    </w:pPr>
    <w:rPr>
      <w:rFonts w:ascii="Arial" w:hAnsi="Arial" w:eastAsia="Times New Roman" w:cs="Arial"/>
      <w:color w:val="000000"/>
      <w:kern w:val="0"/>
      <w:sz w:val="22"/>
      <w:szCs w:val="22"/>
      <w:lang w:val="ru-RU" w:eastAsia="ru-RU" w:bidi="ar-SA"/>
    </w:rPr>
  </w:style>
  <w:style w:type="paragraph" w:styleId="ListParagraph">
    <w:name w:val="List Paragraph"/>
    <w:basedOn w:val="Normal"/>
    <w:qFormat/>
    <w:rsid w:val="00904eed"/>
    <w:pPr>
      <w:spacing w:before="0" w:after="160"/>
      <w:ind w:left="720" w:hanging="0"/>
      <w:contextualSpacing/>
    </w:pPr>
    <w:rPr/>
  </w:style>
  <w:style w:type="paragraph" w:styleId="TableParagraph" w:customStyle="1">
    <w:name w:val="Table Paragraph"/>
    <w:basedOn w:val="Normal"/>
    <w:uiPriority w:val="1"/>
    <w:qFormat/>
    <w:rsid w:val="00904eed"/>
    <w:pPr>
      <w:widowControl w:val="false"/>
      <w:spacing w:lineRule="auto" w:line="240" w:before="0" w:after="0"/>
      <w:ind w:left="200" w:hanging="0"/>
    </w:pPr>
    <w:rPr>
      <w:rFonts w:ascii="Times New Roman" w:hAnsi="Times New Roman" w:eastAsia="Times New Roman" w:cs="Times New Roman"/>
      <w:lang w:eastAsia="en-US"/>
    </w:rPr>
  </w:style>
  <w:style w:type="paragraph" w:styleId="Style20" w:customStyle="1">
    <w:name w:val="Верхній і нижній колонтитули"/>
    <w:basedOn w:val="Normal"/>
    <w:qFormat/>
    <w:pPr/>
    <w:rPr/>
  </w:style>
  <w:style w:type="paragraph" w:styleId="Style21">
    <w:name w:val="Footer"/>
    <w:basedOn w:val="Style20"/>
    <w:pPr/>
    <w:rPr/>
  </w:style>
  <w:style w:type="paragraph" w:styleId="Style22">
    <w:name w:val="Header"/>
    <w:basedOn w:val="Style20"/>
    <w:pPr/>
    <w:rPr/>
  </w:style>
  <w:style w:type="paragraph" w:styleId="Style23" w:customStyle="1">
    <w:name w:val="吾睇�"/>
    <w:qFormat/>
    <w:pPr>
      <w:widowControl/>
      <w:suppressAutoHyphens w:val="true"/>
      <w:bidi w:val="0"/>
      <w:spacing w:lineRule="auto" w:line="276" w:before="0" w:after="200"/>
      <w:jc w:val="left"/>
    </w:pPr>
    <w:rPr>
      <w:rFonts w:ascii="SimSun" w:hAnsi="SimSun" w:eastAsia="SimSun" w:cs="SimSun"/>
      <w:color w:val="000000"/>
      <w:kern w:val="2"/>
      <w:sz w:val="22"/>
      <w:szCs w:val="22"/>
      <w:lang w:val="uk-UA" w:eastAsia="ru-RU" w:bidi="ar-SA"/>
    </w:rPr>
  </w:style>
  <w:style w:type="paragraph" w:styleId="Style24">
    <w:name w:val="Öåíòð"/>
    <w:basedOn w:val="Normal"/>
    <w:qFormat/>
    <w:pPr>
      <w:widowControl w:val="false"/>
      <w:spacing w:lineRule="atLeast" w:line="210"/>
      <w:jc w:val="center"/>
    </w:pPr>
    <w:rPr>
      <w:rFonts w:ascii="Times New Roman" w:hAnsi="Times New Roman" w:eastAsia="Calibri" w:cs="Times New Roman"/>
      <w:lang w:val="en-US"/>
    </w:rPr>
  </w:style>
  <w:style w:type="paragraph" w:styleId="BodyTextIndent2">
    <w:name w:val="Body Text Indent 2"/>
    <w:basedOn w:val="Normal"/>
    <w:qFormat/>
    <w:pPr>
      <w:spacing w:lineRule="auto" w:line="480" w:before="0" w:after="120"/>
      <w:ind w:left="283" w:hanging="0"/>
    </w:pPr>
    <w:rPr/>
  </w:style>
  <w:style w:type="paragraph" w:styleId="13">
    <w:name w:val="Без интервала1"/>
    <w:qFormat/>
    <w:pPr>
      <w:widowControl w:val="false"/>
      <w:suppressAutoHyphens w:val="true"/>
      <w:bidi w:val="0"/>
      <w:spacing w:before="0" w:after="0"/>
      <w:jc w:val="left"/>
    </w:pPr>
    <w:rPr>
      <w:rFonts w:ascii="Times New Roman CYR" w:hAnsi="Times New Roman CYR" w:eastAsia="Times New Roman" w:cs="Times New Roman CYR"/>
      <w:color w:val="auto"/>
      <w:kern w:val="0"/>
      <w:sz w:val="22"/>
      <w:szCs w:val="20"/>
      <w:lang w:val="en-US" w:eastAsia="en-US" w:bidi="en-US"/>
    </w:rPr>
  </w:style>
  <w:style w:type="paragraph" w:styleId="Style25">
    <w:name w:val="Обычный (веб)"/>
    <w:basedOn w:val="Normal"/>
    <w:qFormat/>
    <w:pPr/>
    <w:rPr>
      <w:rFonts w:ascii="Times New Roman" w:hAnsi="Times New Roman" w:cs="Times New Roman"/>
      <w:sz w:val="24"/>
      <w:szCs w:val="24"/>
    </w:rPr>
  </w:style>
  <w:style w:type="paragraph" w:styleId="RGC">
    <w:name w:val="RGC-Текст"/>
    <w:basedOn w:val="Style25"/>
    <w:qFormat/>
    <w:pPr>
      <w:spacing w:before="280" w:after="280"/>
    </w:pPr>
    <w:rPr>
      <w:rFonts w:ascii="Arial Narrow" w:hAnsi="Arial Narrow" w:cs="Arial Narrow"/>
      <w:sz w:val="16"/>
      <w:szCs w:val="20"/>
    </w:rPr>
  </w:style>
  <w:style w:type="numbering" w:styleId="NoList" w:default="1">
    <w:name w:val="No List"/>
    <w:uiPriority w:val="99"/>
    <w:semiHidden/>
    <w:unhideWhenUsed/>
    <w:qFormat/>
  </w:style>
  <w:style w:type="numbering" w:styleId="WW8Num1" w:customStyle="1">
    <w:name w:val="WW8Num1"/>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904eed"/>
    <w:rPr>
      <w:rFonts w:eastAsiaTheme="minorEastAsia"/>
      <w:lang w:eastAsia="ru-RU"/>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382-2023-&#1087;" TargetMode="External"/><Relationship Id="rId3" Type="http://schemas.openxmlformats.org/officeDocument/2006/relationships/hyperlink" Target="mailto:berdcml2016@ukr.net" TargetMode="External"/><Relationship Id="rId4" Type="http://schemas.openxmlformats.org/officeDocument/2006/relationships/hyperlink" Target="mailto:berdcml2016@ukr.net"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Application>LibreOffice/7.2.2.2$Windows_X86_64 LibreOffice_project/02b2acce88a210515b4a5bb2e46cbfb63fe97d56</Application>
  <AppVersion>15.0000</AppVersion>
  <DocSecurity>0</DocSecurity>
  <Pages>9</Pages>
  <Words>3422</Words>
  <Characters>22546</Characters>
  <CharactersWithSpaces>26035</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2023-08-10T18:07:00Z</dcterms:created>
  <dc:creator>Irina</dc:creator>
  <dc:description/>
  <dc:language>uk-UA</dc:language>
  <cp:lastModifiedBy/>
  <cp:lastPrinted>2023-11-29T15:43:00Z</cp:lastPrinted>
  <dcterms:modified xsi:type="dcterms:W3CDTF">2024-04-17T14:25:30Z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