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8E" w:rsidRPr="00651A31" w:rsidRDefault="0026078E" w:rsidP="0026078E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651A31">
        <w:rPr>
          <w:rFonts w:ascii="Times New Roman" w:hAnsi="Times New Roman"/>
          <w:b/>
          <w:bCs/>
          <w:sz w:val="24"/>
          <w:szCs w:val="24"/>
        </w:rPr>
        <w:t xml:space="preserve">Додаток </w:t>
      </w:r>
      <w:r w:rsidR="00DD7417" w:rsidRPr="00651A31">
        <w:rPr>
          <w:rFonts w:ascii="Times New Roman" w:hAnsi="Times New Roman"/>
          <w:b/>
          <w:bCs/>
          <w:sz w:val="24"/>
          <w:szCs w:val="24"/>
        </w:rPr>
        <w:t>2</w:t>
      </w:r>
      <w:r w:rsidRPr="00651A31">
        <w:rPr>
          <w:rFonts w:ascii="Times New Roman" w:hAnsi="Times New Roman"/>
          <w:b/>
          <w:bCs/>
          <w:sz w:val="24"/>
          <w:szCs w:val="24"/>
        </w:rPr>
        <w:t xml:space="preserve"> Технічні вимоги</w:t>
      </w:r>
    </w:p>
    <w:p w:rsidR="0026078E" w:rsidRPr="00651A31" w:rsidRDefault="00F46CD0" w:rsidP="0026078E">
      <w:pPr>
        <w:pStyle w:val="a3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651A31">
        <w:rPr>
          <w:rFonts w:ascii="Times New Roman" w:hAnsi="Times New Roman"/>
          <w:b/>
          <w:bCs/>
          <w:i/>
          <w:sz w:val="24"/>
          <w:szCs w:val="24"/>
        </w:rPr>
        <w:t>д</w:t>
      </w:r>
      <w:r w:rsidR="0026078E" w:rsidRPr="00651A31">
        <w:rPr>
          <w:rFonts w:ascii="Times New Roman" w:hAnsi="Times New Roman"/>
          <w:b/>
          <w:bCs/>
          <w:i/>
          <w:sz w:val="24"/>
          <w:szCs w:val="24"/>
        </w:rPr>
        <w:t>о тендерної документації на закупівлю</w:t>
      </w:r>
    </w:p>
    <w:p w:rsidR="0026078E" w:rsidRPr="00651A31" w:rsidRDefault="0026078E" w:rsidP="0026078E">
      <w:pPr>
        <w:pStyle w:val="a3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26078E" w:rsidRPr="00651A31" w:rsidRDefault="0026078E" w:rsidP="002607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Hlk41389426"/>
      <w:r w:rsidRPr="00651A31">
        <w:rPr>
          <w:rFonts w:ascii="Times New Roman" w:hAnsi="Times New Roman"/>
          <w:b/>
          <w:bCs/>
          <w:sz w:val="24"/>
          <w:szCs w:val="24"/>
          <w:lang w:val="uk-UA"/>
        </w:rPr>
        <w:t>МЕДИКО-ТЕХНІЧНІ ВИМОГИ</w:t>
      </w:r>
    </w:p>
    <w:p w:rsidR="0026078E" w:rsidRPr="00651A31" w:rsidRDefault="0026078E" w:rsidP="00F46C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bookmarkEnd w:id="0"/>
    <w:p w:rsidR="003601C5" w:rsidRPr="00651A31" w:rsidRDefault="00FA2A7A" w:rsidP="00FA2A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651A31">
        <w:rPr>
          <w:rFonts w:ascii="Times New Roman" w:hAnsi="Times New Roman"/>
          <w:b/>
          <w:bCs/>
          <w:lang w:val="uk-UA"/>
        </w:rPr>
        <w:t xml:space="preserve">Предмет закупівлі: </w:t>
      </w:r>
      <w:r w:rsidRPr="00651A31">
        <w:rPr>
          <w:rFonts w:ascii="Times New Roman" w:hAnsi="Times New Roman"/>
          <w:b/>
          <w:bCs/>
          <w:i/>
          <w:iCs/>
          <w:color w:val="2A2928"/>
          <w:lang w:val="uk-UA"/>
        </w:rPr>
        <w:t xml:space="preserve">ДК 021:2015 "Єдиний закупівельний словник" </w:t>
      </w:r>
      <w:r w:rsidRPr="00651A31">
        <w:rPr>
          <w:rFonts w:ascii="Times New Roman" w:hAnsi="Times New Roman"/>
          <w:b/>
          <w:bCs/>
          <w:i/>
          <w:iCs/>
          <w:color w:val="2A2928"/>
          <w:sz w:val="24"/>
          <w:szCs w:val="24"/>
          <w:lang w:val="uk-UA"/>
        </w:rPr>
        <w:t>—</w:t>
      </w:r>
      <w:r w:rsidRPr="00651A31">
        <w:rPr>
          <w:rFonts w:ascii="Times New Roman" w:hAnsi="Times New Roman"/>
          <w:i/>
          <w:iCs/>
          <w:color w:val="2A2928"/>
          <w:sz w:val="24"/>
          <w:szCs w:val="24"/>
          <w:lang w:val="uk-UA"/>
        </w:rPr>
        <w:t xml:space="preserve">  </w:t>
      </w:r>
      <w:r w:rsidR="00482245" w:rsidRPr="00651A3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33190000-8</w:t>
      </w:r>
      <w:r w:rsidR="00E62761" w:rsidRPr="00651A3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482245" w:rsidRPr="00651A3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Медичне обладнання та вироби медичного призначення різні</w:t>
      </w:r>
    </w:p>
    <w:p w:rsidR="00482245" w:rsidRPr="00651A31" w:rsidRDefault="003601C5" w:rsidP="0048224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651A31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>К</w:t>
      </w:r>
      <w:r w:rsidR="00FA2A7A" w:rsidRPr="00651A31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онкретна назва закупівлі - </w:t>
      </w:r>
      <w:r w:rsidR="00FA2A7A" w:rsidRPr="00651A3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482245" w:rsidRPr="00651A3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Медичне обладнання та вироби медичного призначення різні</w:t>
      </w:r>
    </w:p>
    <w:p w:rsidR="00FA2A7A" w:rsidRPr="00651A31" w:rsidRDefault="00FA2A7A" w:rsidP="00FA2A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:rsidR="00FA2A7A" w:rsidRPr="00651A31" w:rsidRDefault="00FA2A7A" w:rsidP="00FA2A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val="uk-UA"/>
        </w:rPr>
      </w:pPr>
      <w:r w:rsidRPr="00651A31">
        <w:rPr>
          <w:rFonts w:ascii="Times New Roman" w:hAnsi="Times New Roman"/>
          <w:b/>
          <w:bCs/>
          <w:lang w:val="uk-UA"/>
        </w:rPr>
        <w:t>Строк постачання товару</w:t>
      </w:r>
      <w:r w:rsidRPr="00651A31">
        <w:rPr>
          <w:rFonts w:ascii="Times New Roman" w:hAnsi="Times New Roman"/>
          <w:lang w:val="uk-UA"/>
        </w:rPr>
        <w:t xml:space="preserve">: </w:t>
      </w:r>
      <w:r w:rsidRPr="00651A31">
        <w:rPr>
          <w:rFonts w:ascii="Times New Roman" w:hAnsi="Times New Roman"/>
          <w:b/>
          <w:bCs/>
          <w:i/>
          <w:iCs/>
          <w:lang w:val="uk-UA"/>
        </w:rPr>
        <w:t>протягом  202</w:t>
      </w:r>
      <w:r w:rsidR="00E62761" w:rsidRPr="00651A31">
        <w:rPr>
          <w:rFonts w:ascii="Times New Roman" w:hAnsi="Times New Roman"/>
          <w:b/>
          <w:bCs/>
          <w:i/>
          <w:iCs/>
          <w:lang w:val="uk-UA"/>
        </w:rPr>
        <w:t>4</w:t>
      </w:r>
      <w:r w:rsidRPr="00651A31">
        <w:rPr>
          <w:rFonts w:ascii="Times New Roman" w:hAnsi="Times New Roman"/>
          <w:b/>
          <w:bCs/>
          <w:i/>
          <w:iCs/>
          <w:lang w:val="uk-UA"/>
        </w:rPr>
        <w:t xml:space="preserve"> року.</w:t>
      </w:r>
    </w:p>
    <w:p w:rsidR="00FA2A7A" w:rsidRPr="00651A31" w:rsidRDefault="00FA2A7A" w:rsidP="00FA2A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val="uk-UA"/>
        </w:rPr>
      </w:pPr>
    </w:p>
    <w:p w:rsidR="00FA2A7A" w:rsidRPr="00651A31" w:rsidRDefault="00FA2A7A" w:rsidP="00FA2A7A">
      <w:pPr>
        <w:pStyle w:val="1"/>
        <w:tabs>
          <w:tab w:val="left" w:pos="0"/>
        </w:tabs>
        <w:ind w:firstLine="0"/>
        <w:rPr>
          <w:lang w:val="uk-UA"/>
        </w:rPr>
      </w:pPr>
      <w:r w:rsidRPr="00651A31">
        <w:rPr>
          <w:b/>
          <w:bCs/>
          <w:lang w:val="uk-UA"/>
        </w:rPr>
        <w:t>Запропоновані учасником товари повинні відповідати наступним медико-технічним</w:t>
      </w:r>
      <w:r w:rsidR="003601C5" w:rsidRPr="00651A31">
        <w:rPr>
          <w:b/>
          <w:bCs/>
          <w:lang w:val="uk-UA"/>
        </w:rPr>
        <w:t>,</w:t>
      </w:r>
      <w:r w:rsidRPr="00651A31">
        <w:rPr>
          <w:b/>
          <w:bCs/>
          <w:lang w:val="uk-UA"/>
        </w:rPr>
        <w:t xml:space="preserve">  якісним </w:t>
      </w:r>
      <w:r w:rsidR="003601C5" w:rsidRPr="00651A31">
        <w:rPr>
          <w:b/>
          <w:bCs/>
          <w:lang w:val="uk-UA"/>
        </w:rPr>
        <w:t xml:space="preserve">та кількісним </w:t>
      </w:r>
      <w:r w:rsidRPr="00651A31">
        <w:rPr>
          <w:b/>
          <w:bCs/>
          <w:lang w:val="uk-UA"/>
        </w:rPr>
        <w:t>вимогам</w:t>
      </w:r>
      <w:r w:rsidRPr="00651A31">
        <w:rPr>
          <w:lang w:val="uk-UA"/>
        </w:rPr>
        <w:t>:</w:t>
      </w:r>
    </w:p>
    <w:tbl>
      <w:tblPr>
        <w:tblW w:w="9675" w:type="dxa"/>
        <w:jc w:val="center"/>
        <w:tblLook w:val="04A0" w:firstRow="1" w:lastRow="0" w:firstColumn="1" w:lastColumn="0" w:noHBand="0" w:noVBand="1"/>
      </w:tblPr>
      <w:tblGrid>
        <w:gridCol w:w="586"/>
        <w:gridCol w:w="6795"/>
        <w:gridCol w:w="1125"/>
        <w:gridCol w:w="1169"/>
      </w:tblGrid>
      <w:tr w:rsidR="0047650D" w:rsidRPr="00651A31" w:rsidTr="0047650D">
        <w:trPr>
          <w:trHeight w:val="12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Найменування                                   медичних виробів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Одиниця вимі                    ру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Кіль                     кість</w:t>
            </w:r>
          </w:p>
        </w:tc>
      </w:tr>
      <w:tr w:rsidR="0047650D" w:rsidRPr="00651A31" w:rsidTr="0047650D">
        <w:trPr>
          <w:trHeight w:val="32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Електрод  для дефібриляції SKINTACT DF20N</w:t>
            </w:r>
            <w:r w:rsidR="00016107">
              <w:rPr>
                <w:rFonts w:ascii="Times New Roman" w:eastAsia="Times New Roman" w:hAnsi="Times New Roman"/>
                <w:lang w:val="uk-UA" w:eastAsia="ru-RU"/>
              </w:rPr>
              <w:t xml:space="preserve"> №2 </w:t>
            </w:r>
            <w:r w:rsidRPr="00651A31">
              <w:rPr>
                <w:rFonts w:ascii="Times New Roman" w:eastAsia="Times New Roman" w:hAnsi="Times New Roman"/>
                <w:lang w:val="uk-UA" w:eastAsia="ru-RU"/>
              </w:rPr>
              <w:t>(НК44771)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уп.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10</w:t>
            </w:r>
          </w:p>
        </w:tc>
      </w:tr>
      <w:tr w:rsidR="0047650D" w:rsidRPr="00651A31" w:rsidTr="0047650D">
        <w:trPr>
          <w:trHeight w:val="256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Електрод до апарату ЕКГ одноразовий F 55 (НК35035)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9900</w:t>
            </w:r>
          </w:p>
        </w:tc>
      </w:tr>
      <w:tr w:rsidR="0047650D" w:rsidRPr="00651A31" w:rsidTr="0047650D">
        <w:trPr>
          <w:trHeight w:val="48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Електрод-прищіпка Ag/AgCl – для дорослих (НК42489) або еквівалент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36</w:t>
            </w:r>
          </w:p>
        </w:tc>
      </w:tr>
      <w:tr w:rsidR="0047650D" w:rsidRPr="00651A31" w:rsidTr="0047650D">
        <w:trPr>
          <w:trHeight w:val="412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Електрод - присоска грудний Ag/AgCl D.15(НК42489)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54</w:t>
            </w:r>
          </w:p>
        </w:tc>
      </w:tr>
      <w:tr w:rsidR="0047650D" w:rsidRPr="00651A31" w:rsidTr="0047650D">
        <w:trPr>
          <w:trHeight w:val="412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Електрод до апарату ЕКГ одноразовий FS-TF 6(НК35035)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30</w:t>
            </w:r>
          </w:p>
        </w:tc>
      </w:tr>
      <w:tr w:rsidR="0047650D" w:rsidRPr="00651A31" w:rsidTr="0047650D">
        <w:trPr>
          <w:trHeight w:val="646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Набір Basic C10 / E10 набір з отоскопа і офтальмоскопа, діагностичний набір (НК45084)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</w:tr>
      <w:tr w:rsidR="0047650D" w:rsidRPr="00651A31" w:rsidTr="0047650D">
        <w:trPr>
          <w:trHeight w:val="51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Набір ларингоскопічний для дорослих 3,5 В, F. O., акумулятор (НК61794)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4</w:t>
            </w:r>
          </w:p>
        </w:tc>
      </w:tr>
      <w:tr w:rsidR="0047650D" w:rsidRPr="00651A31" w:rsidTr="0047650D">
        <w:trPr>
          <w:trHeight w:val="55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Антимікробна хірургічна плівка Ioban ТМ розмір 56*45(НК58302)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</w:tr>
      <w:tr w:rsidR="0047650D" w:rsidRPr="00651A31" w:rsidTr="0047650D">
        <w:trPr>
          <w:trHeight w:val="54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Антимікробна хірургічна плівка Ioban ТМ розмір 34*35(НК58302)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</w:tr>
      <w:tr w:rsidR="0047650D" w:rsidRPr="00651A31" w:rsidTr="0047650D">
        <w:trPr>
          <w:trHeight w:val="731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Адгезивная повязка для ран 3M Медипор+Пад (Medipore+Pad) 10 x 10 см (НК58302)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</w:tc>
      </w:tr>
      <w:tr w:rsidR="0047650D" w:rsidRPr="00651A31" w:rsidTr="0047650D">
        <w:trPr>
          <w:trHeight w:val="81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Пов'язка для закриття ран Mediporе +Pad (Медіпор +Пед) на м'якій еластичній основі з абсорбуючою прокладкою розмір 10 см х 35 см (НК58302)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300</w:t>
            </w:r>
          </w:p>
        </w:tc>
      </w:tr>
      <w:tr w:rsidR="0047650D" w:rsidRPr="00651A31" w:rsidTr="0047650D">
        <w:trPr>
          <w:trHeight w:val="71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Пов'язка для закриття ран Mediporе +Pad (Медіпор +Пед) на м'якій еластичній основі з абсорбуючою прокладкою розмір 10 см х20 см (НК58302)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500</w:t>
            </w:r>
          </w:p>
        </w:tc>
      </w:tr>
      <w:tr w:rsidR="0047650D" w:rsidRPr="00651A31" w:rsidTr="0047650D">
        <w:trPr>
          <w:trHeight w:val="48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6804" w:type="dxa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Тегадерм Film Прозора плівкова пов'язка на рамці, 6 см х 7 см, 1623W (НК58749)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2000</w:t>
            </w:r>
          </w:p>
        </w:tc>
      </w:tr>
      <w:tr w:rsidR="0047650D" w:rsidRPr="00651A31" w:rsidTr="0047650D">
        <w:trPr>
          <w:trHeight w:val="39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Шприц-колба для інжектора SINOPower-5 на 200мл (НК47259)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400</w:t>
            </w:r>
          </w:p>
        </w:tc>
      </w:tr>
      <w:tr w:rsidR="0047650D" w:rsidRPr="00651A31" w:rsidTr="0047650D">
        <w:trPr>
          <w:trHeight w:val="49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 xml:space="preserve">Шприц   3-х компонентний , 100 мл., Катетер тип с переходніком Луер  (НК47017)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1000</w:t>
            </w:r>
          </w:p>
        </w:tc>
      </w:tr>
      <w:tr w:rsidR="0047650D" w:rsidRPr="00651A31" w:rsidTr="0047650D">
        <w:trPr>
          <w:trHeight w:val="70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Одноразова дренажна ємність 300мл до VAC-система NP-100 (вакуумна система для терапії ран із негативним тиском) (НК47404)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100</w:t>
            </w:r>
          </w:p>
        </w:tc>
      </w:tr>
      <w:tr w:rsidR="0047650D" w:rsidRPr="00651A31" w:rsidTr="0047650D">
        <w:trPr>
          <w:trHeight w:val="691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Набір перев'язувальних матеріалів для терапії ран із негативним тиском NPWT-1-180A (НК47956)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30</w:t>
            </w:r>
          </w:p>
        </w:tc>
      </w:tr>
      <w:tr w:rsidR="0047650D" w:rsidRPr="00651A31" w:rsidTr="0047650D">
        <w:trPr>
          <w:trHeight w:val="7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lastRenderedPageBreak/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 xml:space="preserve">Бандаж (пов’язка) фіксувальний Дезо,3011 р.2, сірий розмірS/M (НК41455)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5</w:t>
            </w:r>
          </w:p>
        </w:tc>
      </w:tr>
      <w:tr w:rsidR="0047650D" w:rsidRPr="00651A31" w:rsidTr="0047650D">
        <w:trPr>
          <w:trHeight w:val="48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 xml:space="preserve">Бандаж (пов’язка) фіксувальний Дезо,3011 р.3, сірий (НК41455)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5</w:t>
            </w:r>
          </w:p>
        </w:tc>
      </w:tr>
      <w:tr w:rsidR="0047650D" w:rsidRPr="00651A31" w:rsidTr="0047650D">
        <w:trPr>
          <w:trHeight w:val="49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Бандаж – підтримувач руки (хустинка),3004 р.2, чорний  (НК41455)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</w:t>
            </w:r>
          </w:p>
        </w:tc>
      </w:tr>
      <w:tr w:rsidR="0047650D" w:rsidRPr="00651A31" w:rsidTr="0047650D">
        <w:trPr>
          <w:trHeight w:val="41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Бандаж – підтримувач руки (хустинка),3004 р.3, чорни  (НК41455)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</w:t>
            </w:r>
          </w:p>
        </w:tc>
      </w:tr>
      <w:tr w:rsidR="0047650D" w:rsidRPr="00651A31" w:rsidTr="0047650D">
        <w:trPr>
          <w:trHeight w:val="35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Бандаж – підтримувач руки (хустинка),3004 р.4, чорни  (НК41455)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</w:t>
            </w:r>
          </w:p>
        </w:tc>
      </w:tr>
      <w:tr w:rsidR="0047650D" w:rsidRPr="00651A31" w:rsidTr="0047650D">
        <w:trPr>
          <w:trHeight w:val="48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Бандаж (тутор) на колінний суглоб,3013 р.2, чорний, (НК41478)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10</w:t>
            </w:r>
          </w:p>
        </w:tc>
      </w:tr>
      <w:tr w:rsidR="0047650D" w:rsidRPr="00651A31" w:rsidTr="0047650D">
        <w:trPr>
          <w:trHeight w:val="66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Милиця з опорою під лікоть «COMBI-SOFT», алюмінієва, висотою 97 - 122 см. Kолір: синій(НК31113)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20</w:t>
            </w:r>
          </w:p>
        </w:tc>
      </w:tr>
      <w:tr w:rsidR="0047650D" w:rsidRPr="00651A31" w:rsidTr="0047650D">
        <w:trPr>
          <w:trHeight w:val="64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Лапароскопічний біполярний дисектор за Келлі, у сборі, 5 мм*36см,LAPOMED (НК38088) або еквівалент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</w:tr>
      <w:tr w:rsidR="0047650D" w:rsidRPr="00651A31" w:rsidTr="0047650D">
        <w:trPr>
          <w:trHeight w:val="37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Голкотримач по Mayo-Hegar із жолобком 16 см, багаторазова (НК 12726)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12</w:t>
            </w:r>
          </w:p>
        </w:tc>
      </w:tr>
      <w:tr w:rsidR="0047650D" w:rsidRPr="00651A31" w:rsidTr="0047650D">
        <w:trPr>
          <w:trHeight w:val="746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Голка-ніж для видалення чужорідних тіл з рогівки, довжина 120 мм, багаторазовий (НК46549)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</w:t>
            </w:r>
          </w:p>
        </w:tc>
      </w:tr>
      <w:tr w:rsidR="0047650D" w:rsidRPr="00651A31" w:rsidTr="0047650D">
        <w:trPr>
          <w:trHeight w:val="392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Затискач зігнутий 125мм Mosquito, багаторазовий (НК62470) або еквівалент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5</w:t>
            </w:r>
          </w:p>
        </w:tc>
      </w:tr>
      <w:tr w:rsidR="0047650D" w:rsidRPr="00651A31" w:rsidTr="0047650D">
        <w:trPr>
          <w:trHeight w:val="48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Затискач прямий 125мм Mosquito  багаторазовий (НК62470)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25</w:t>
            </w:r>
          </w:p>
        </w:tc>
      </w:tr>
      <w:tr w:rsidR="0047650D" w:rsidRPr="00651A31" w:rsidTr="0047650D">
        <w:trPr>
          <w:trHeight w:val="502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Затискач гінекологічний,прямий 28см  багаторазовий (НК62470)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</w:t>
            </w:r>
          </w:p>
        </w:tc>
      </w:tr>
      <w:tr w:rsidR="0047650D" w:rsidRPr="00651A31" w:rsidTr="0047650D">
        <w:trPr>
          <w:trHeight w:val="4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Зонд матковий,прямий із поділками,прямий 30см  багаторазовий (НК13644)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47650D" w:rsidRPr="00651A31" w:rsidTr="0047650D">
        <w:trPr>
          <w:trHeight w:val="70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Зонд по Directors, хірургічний гудзиковий двосторонній, довжина 16 см, діаметр 1,5мм , багаторазовий (НК46485)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6</w:t>
            </w:r>
          </w:p>
        </w:tc>
      </w:tr>
      <w:tr w:rsidR="0047650D" w:rsidRPr="00651A31" w:rsidTr="0047650D">
        <w:trPr>
          <w:trHeight w:val="502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Кабель для затискачів "Свармед" (НК47487)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</w:t>
            </w:r>
          </w:p>
        </w:tc>
      </w:tr>
      <w:tr w:rsidR="0047650D" w:rsidRPr="00651A31" w:rsidTr="0047650D">
        <w:trPr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Корнцанг по Maier, прямий, довжина 26см, багаторазовий (НК42468)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</w:tr>
      <w:tr w:rsidR="0047650D" w:rsidRPr="00651A31" w:rsidTr="0047650D">
        <w:trPr>
          <w:trHeight w:val="686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Ложка двостороння гостра(Фолькмана), довжина 20 см, багаторазового використання (НК41774)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6</w:t>
            </w:r>
          </w:p>
        </w:tc>
      </w:tr>
      <w:tr w:rsidR="0047650D" w:rsidRPr="00651A31" w:rsidTr="0047650D">
        <w:trPr>
          <w:trHeight w:val="54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Пірамідний троакар з магнітним клапаном та фіксацією 10*95мм (НК61424)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47650D" w:rsidRPr="00651A31" w:rsidTr="0047650D">
        <w:trPr>
          <w:trHeight w:val="42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Пірамідний троакар з магнітним клапаном та фіксацією 5*95мм (НК61424)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47650D" w:rsidRPr="00651A31" w:rsidTr="0047650D">
        <w:trPr>
          <w:trHeight w:val="512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Пінцет анатомічний тонкий по Semken. Довжина 12,5 см, , багаторазовий (НК62466)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47650D" w:rsidRPr="00651A31" w:rsidTr="0047650D">
        <w:trPr>
          <w:trHeight w:val="406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Пінцет  хірургічний 15см ПМ-8, багаторазовий (НК62466)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80</w:t>
            </w:r>
          </w:p>
        </w:tc>
      </w:tr>
      <w:tr w:rsidR="0047650D" w:rsidRPr="00651A31" w:rsidTr="0047650D">
        <w:trPr>
          <w:trHeight w:val="49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Пінцет  хірургічний 20см ПМ-9 багаторазовий (НК62466)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15</w:t>
            </w:r>
          </w:p>
        </w:tc>
      </w:tr>
      <w:tr w:rsidR="0047650D" w:rsidRPr="00651A31" w:rsidTr="0047650D">
        <w:trPr>
          <w:trHeight w:val="70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Пінцет анатомічний, очний, прямий- довжина 10см, діаметр 6мм,  багаторазовий (НК62674)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5</w:t>
            </w:r>
          </w:p>
        </w:tc>
      </w:tr>
      <w:tr w:rsidR="0047650D" w:rsidRPr="00651A31" w:rsidTr="0047650D">
        <w:trPr>
          <w:trHeight w:val="48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Щипці біопсійні, гінекологічні, довжиною 24см (НК62467)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</w:tr>
      <w:tr w:rsidR="0047650D" w:rsidRPr="00651A31" w:rsidTr="0047650D">
        <w:trPr>
          <w:trHeight w:val="21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Ремкомплект для троакара 5,5мм (НК61424)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</w:t>
            </w:r>
          </w:p>
        </w:tc>
      </w:tr>
      <w:tr w:rsidR="0047650D" w:rsidRPr="00651A31" w:rsidTr="0047650D">
        <w:trPr>
          <w:trHeight w:val="22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Ремкомплект для троакара 10,5мм (НК61424)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</w:t>
            </w:r>
          </w:p>
        </w:tc>
      </w:tr>
      <w:tr w:rsidR="0047650D" w:rsidRPr="00651A31" w:rsidTr="0047650D">
        <w:trPr>
          <w:trHeight w:val="242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Троакар 10.5*95 мм з клапаном на пружині типу "Flip" (НК61424)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</w:t>
            </w:r>
          </w:p>
        </w:tc>
      </w:tr>
      <w:tr w:rsidR="0047650D" w:rsidRPr="00651A31" w:rsidTr="0047650D">
        <w:trPr>
          <w:trHeight w:val="40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Лоток медичний, металевий, прямокутний, розміром 200*150*25 (НК12143)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10</w:t>
            </w:r>
          </w:p>
        </w:tc>
      </w:tr>
      <w:tr w:rsidR="0047650D" w:rsidRPr="00651A31" w:rsidTr="0047650D">
        <w:trPr>
          <w:trHeight w:val="7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lastRenderedPageBreak/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Лоток медичний, металевий, прямокутний, розміром 300*175мм (НК12143) або еквівалент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10</w:t>
            </w:r>
          </w:p>
        </w:tc>
      </w:tr>
      <w:tr w:rsidR="0047650D" w:rsidRPr="00651A31" w:rsidTr="0047650D">
        <w:trPr>
          <w:trHeight w:val="48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48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 xml:space="preserve">Приладдя для дезінфекції, 3 л (НК13730) або еквівалент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10</w:t>
            </w:r>
          </w:p>
        </w:tc>
      </w:tr>
      <w:tr w:rsidR="0047650D" w:rsidRPr="00651A31" w:rsidTr="0047650D">
        <w:trPr>
          <w:trHeight w:val="502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 xml:space="preserve">Приладдя для дезінфекції, 5л (НК13730) або еквівалент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10</w:t>
            </w:r>
          </w:p>
        </w:tc>
      </w:tr>
      <w:tr w:rsidR="0047650D" w:rsidRPr="00651A31" w:rsidTr="0047650D">
        <w:trPr>
          <w:trHeight w:val="502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 xml:space="preserve">Приладдя для дезінфекції, 10л (НК13730) або еквівалент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10</w:t>
            </w:r>
          </w:p>
        </w:tc>
      </w:tr>
      <w:tr w:rsidR="0047650D" w:rsidRPr="00651A31" w:rsidTr="0047650D">
        <w:trPr>
          <w:trHeight w:val="55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 xml:space="preserve">Коробка стерилізаційна кругла (бікс) КСК-3, нержавіюча сталь (НК13730) або еквівалент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8</w:t>
            </w:r>
          </w:p>
        </w:tc>
      </w:tr>
      <w:tr w:rsidR="0047650D" w:rsidRPr="00651A31" w:rsidTr="0047650D">
        <w:trPr>
          <w:trHeight w:val="43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 xml:space="preserve">Коробка стерилізаційна кругла (бікс) КСК-6, нержавіюча сталь (НК13730) або еквівалент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6</w:t>
            </w:r>
          </w:p>
        </w:tc>
      </w:tr>
      <w:tr w:rsidR="0047650D" w:rsidRPr="00651A31" w:rsidTr="0047650D">
        <w:trPr>
          <w:trHeight w:val="366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 xml:space="preserve">Коробка стерилізаційна кругла (бікс) КСК-12, нержавіюча сталь (НК13730) або еквівалент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</w:t>
            </w:r>
          </w:p>
        </w:tc>
      </w:tr>
      <w:tr w:rsidR="0047650D" w:rsidRPr="00651A31" w:rsidTr="0047650D">
        <w:trPr>
          <w:trHeight w:val="502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Штатив медичний ШДВ-5Р-К (НК36069)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23</w:t>
            </w:r>
          </w:p>
        </w:tc>
      </w:tr>
      <w:tr w:rsidR="0047650D" w:rsidRPr="00651A31" w:rsidTr="0047650D">
        <w:trPr>
          <w:trHeight w:val="50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Рулони пласкі OPTIMALITY РПО 250х200 (пар/етилен оксид) (НК44427) або еквівалент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</w:tr>
      <w:tr w:rsidR="0047650D" w:rsidRPr="00651A31" w:rsidTr="0047650D">
        <w:trPr>
          <w:trHeight w:val="416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56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Рулони пласкі  РПО 150х200 (пар/етилен оксид)(НК44427)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</w:tr>
      <w:tr w:rsidR="0047650D" w:rsidRPr="00651A31" w:rsidTr="0047650D">
        <w:trPr>
          <w:trHeight w:val="5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Прилад для вимірювання концентрації глюкози в крові (глюкометр) (НК62537)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</w:tr>
      <w:tr w:rsidR="0047650D" w:rsidRPr="00651A31" w:rsidTr="0047650D">
        <w:trPr>
          <w:trHeight w:val="502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Термометр медичний безртутний  (НК34343)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150</w:t>
            </w:r>
          </w:p>
        </w:tc>
      </w:tr>
      <w:tr w:rsidR="0047650D" w:rsidRPr="00651A31" w:rsidTr="0047650D">
        <w:trPr>
          <w:trHeight w:val="46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 xml:space="preserve">Тонометр автоматичний, з манжетою в розмірі 32-42см (НК16173) або еквівалент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</w:tr>
      <w:tr w:rsidR="0047650D" w:rsidRPr="00651A31" w:rsidTr="0047650D">
        <w:trPr>
          <w:trHeight w:val="416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650D" w:rsidRPr="00651A31" w:rsidRDefault="0047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Тонометр механічний зі стетоскопом, з манжетою в розмірі 32-42см  (НК16156) або еквівалент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30</w:t>
            </w:r>
          </w:p>
        </w:tc>
      </w:tr>
    </w:tbl>
    <w:p w:rsidR="0047650D" w:rsidRPr="00651A31" w:rsidRDefault="0047650D" w:rsidP="0047650D">
      <w:pPr>
        <w:shd w:val="clear" w:color="auto" w:fill="FFFFFF"/>
        <w:spacing w:after="0" w:line="240" w:lineRule="auto"/>
        <w:ind w:left="1720"/>
        <w:rPr>
          <w:rFonts w:ascii="Times New Roman" w:hAnsi="Times New Roman"/>
          <w:b/>
          <w:bCs/>
          <w:lang w:val="uk-UA" w:eastAsia="ru-RU"/>
        </w:rPr>
      </w:pPr>
    </w:p>
    <w:p w:rsidR="0047650D" w:rsidRPr="00651A31" w:rsidRDefault="0047650D" w:rsidP="0047650D">
      <w:pPr>
        <w:spacing w:after="0" w:line="240" w:lineRule="auto"/>
        <w:ind w:firstLine="708"/>
        <w:jc w:val="both"/>
        <w:rPr>
          <w:rFonts w:ascii="Times New Roman" w:hAnsi="Times New Roman"/>
          <w:b/>
          <w:lang w:val="uk-UA"/>
        </w:rPr>
      </w:pPr>
      <w:r w:rsidRPr="00651A31">
        <w:rPr>
          <w:rFonts w:ascii="Times New Roman" w:hAnsi="Times New Roman"/>
          <w:b/>
          <w:lang w:val="uk-UA"/>
        </w:rPr>
        <w:t xml:space="preserve">З метою запобігання закупівлі фальсифікатів та отримання гарантій на своєчасне постачання товару у кількості, якості та зі строками придатності, учасник надає оригінал листа від виробника (представництва, філії виробника,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торгів, у необхідній кількості та в терміни. Лист від виробника повинен включати: повну назву учасника, адресуватися Замовнику торгів, мати назву предмету закупівлі та кількість з переліком найменувань. </w:t>
      </w:r>
    </w:p>
    <w:p w:rsidR="0047650D" w:rsidRPr="00651A31" w:rsidRDefault="0047650D" w:rsidP="0047650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9226"/>
      </w:tblGrid>
      <w:tr w:rsidR="0047650D" w:rsidRPr="00651A31" w:rsidTr="0047650D">
        <w:trPr>
          <w:trHeight w:val="4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п/п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Найменування товару</w:t>
            </w:r>
          </w:p>
        </w:tc>
      </w:tr>
      <w:tr w:rsidR="0047650D" w:rsidRPr="00651A31" w:rsidTr="0047650D">
        <w:trPr>
          <w:trHeight w:val="4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Електрод  для дефібриляції SKINTACT DF20N</w:t>
            </w:r>
            <w:r w:rsidR="00016107">
              <w:rPr>
                <w:rFonts w:ascii="Times New Roman" w:hAnsi="Times New Roman"/>
                <w:b/>
                <w:lang w:val="uk-UA"/>
              </w:rPr>
              <w:t xml:space="preserve"> №2 </w:t>
            </w:r>
            <w:bookmarkStart w:id="1" w:name="_GoBack"/>
            <w:bookmarkEnd w:id="1"/>
            <w:r w:rsidRPr="00651A31">
              <w:rPr>
                <w:rFonts w:ascii="Times New Roman" w:hAnsi="Times New Roman"/>
                <w:b/>
                <w:lang w:val="uk-UA"/>
              </w:rPr>
              <w:t>(НК44771) або еквівалент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51A31">
              <w:rPr>
                <w:rFonts w:ascii="Times New Roman" w:hAnsi="Times New Roman"/>
                <w:lang w:val="uk-UA" w:eastAsia="ar-SA"/>
              </w:rPr>
              <w:t>Вимоги до товару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51A31">
              <w:rPr>
                <w:rFonts w:ascii="Times New Roman" w:hAnsi="Times New Roman"/>
                <w:lang w:val="uk-UA" w:eastAsia="ar-SA"/>
              </w:rPr>
              <w:t>Тип використання – Одноразовий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51A31">
              <w:rPr>
                <w:rFonts w:ascii="Times New Roman" w:hAnsi="Times New Roman"/>
                <w:lang w:val="uk-UA" w:eastAsia="ar-SA"/>
              </w:rPr>
              <w:t>Сумісність з: Physio-Control: Lifepak 9, Lifepak 10, Lifepak 12, Lifepak 15, Lifepak 20, Lifepak 500, Lifepak 1000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lang w:val="uk-UA" w:eastAsia="ar-SA"/>
              </w:rPr>
              <w:t>Призначення -  Для дорослих</w:t>
            </w:r>
          </w:p>
        </w:tc>
      </w:tr>
      <w:tr w:rsidR="0047650D" w:rsidRPr="00651A31" w:rsidTr="0047650D">
        <w:trPr>
          <w:trHeight w:val="4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Електрод до апарату ЕКГ одноразовий F 55 (НК35035) або еквівалент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51A31">
              <w:rPr>
                <w:rFonts w:ascii="Times New Roman" w:hAnsi="Times New Roman"/>
                <w:lang w:val="uk-UA" w:eastAsia="ar-SA"/>
              </w:rPr>
              <w:t>Вимоги до товару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51A31">
              <w:rPr>
                <w:rFonts w:ascii="Times New Roman" w:hAnsi="Times New Roman"/>
                <w:lang w:val="uk-UA" w:eastAsia="ar-SA"/>
              </w:rPr>
              <w:t>Діаметр електроду – 55мм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51A31">
              <w:rPr>
                <w:rFonts w:ascii="Times New Roman" w:hAnsi="Times New Roman"/>
                <w:lang w:val="uk-UA" w:eastAsia="ar-SA"/>
              </w:rPr>
              <w:t>Пінна основа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51A31">
              <w:rPr>
                <w:rFonts w:ascii="Times New Roman" w:hAnsi="Times New Roman"/>
                <w:lang w:val="uk-UA" w:eastAsia="ar-SA"/>
              </w:rPr>
              <w:t>Тип конектору – «кнопка» 3,5мм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51A31">
              <w:rPr>
                <w:rFonts w:ascii="Times New Roman" w:hAnsi="Times New Roman"/>
                <w:lang w:val="uk-UA" w:eastAsia="ar-SA"/>
              </w:rPr>
              <w:t>Рідкий гель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lang w:val="uk-UA" w:eastAsia="ar-SA"/>
              </w:rPr>
              <w:t>30 шт в упаковці</w:t>
            </w:r>
          </w:p>
        </w:tc>
      </w:tr>
      <w:tr w:rsidR="0047650D" w:rsidRPr="00651A31" w:rsidTr="0047650D">
        <w:trPr>
          <w:trHeight w:val="1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Електрод-прищіпка Ag/AgCl – для дорослих (НК42489) або еквівалент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 xml:space="preserve">Електроди для ЕКГ призначені для зняття біоелектричних сигналів контактним способом  через шкіру пацієнта при реєстрації ЕКГ-сигналу електрокардіографами всіх типів. </w:t>
            </w:r>
          </w:p>
          <w:p w:rsidR="0047650D" w:rsidRPr="00651A31" w:rsidRDefault="00476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it-IT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it-IT"/>
              </w:rPr>
              <w:t>Конструктивно виконуються в двох різновидах розмірів: для дорослих та дітей.</w:t>
            </w:r>
          </w:p>
          <w:p w:rsidR="0047650D" w:rsidRPr="00651A31" w:rsidRDefault="00476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it-IT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it-IT"/>
              </w:rPr>
              <w:t xml:space="preserve">Виготовлені з високоякісного медичного пружного пластику різного кольору (відповідно до медичного протоколу тестування). Основа має як гвинтове, так і кліпсове кріплення для під’єднання проводів відведень кабелю пзацієнта. Це дає змогу використовувати кабелі </w:t>
            </w:r>
            <w:r w:rsidRPr="00651A31">
              <w:rPr>
                <w:rFonts w:ascii="Times New Roman" w:eastAsia="Times New Roman" w:hAnsi="Times New Roman"/>
                <w:color w:val="000000"/>
                <w:lang w:val="uk-UA" w:eastAsia="it-IT"/>
              </w:rPr>
              <w:lastRenderedPageBreak/>
              <w:t>пацієнта з такими роз’ємами як «банан» та «кліпса».</w:t>
            </w:r>
          </w:p>
          <w:p w:rsidR="0047650D" w:rsidRPr="00651A31" w:rsidRDefault="00476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it-IT"/>
              </w:rPr>
            </w:pPr>
            <w:r w:rsidRPr="00651A31">
              <w:rPr>
                <w:rFonts w:ascii="Times New Roman" w:eastAsia="Times New Roman" w:hAnsi="Times New Roman"/>
                <w:b/>
                <w:bCs/>
                <w:color w:val="000000"/>
                <w:lang w:val="uk-UA" w:eastAsia="it-IT"/>
              </w:rPr>
              <w:t xml:space="preserve">Габаритні розміри електрода: </w:t>
            </w:r>
            <w:r w:rsidRPr="00651A31">
              <w:rPr>
                <w:rFonts w:ascii="Times New Roman" w:eastAsia="Times New Roman" w:hAnsi="Times New Roman"/>
                <w:b/>
                <w:bCs/>
                <w:color w:val="000000"/>
                <w:lang w:val="uk-UA" w:eastAsia="it-IT"/>
              </w:rPr>
              <w:tab/>
            </w:r>
          </w:p>
          <w:p w:rsidR="0047650D" w:rsidRPr="00651A31" w:rsidRDefault="00476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uk-UA" w:eastAsia="it-IT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it-IT"/>
              </w:rPr>
              <w:t>для дорослих - 135х70х30 мм</w:t>
            </w:r>
          </w:p>
          <w:p w:rsidR="0047650D" w:rsidRPr="00651A31" w:rsidRDefault="00476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it-IT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it-IT"/>
              </w:rPr>
              <w:t>для дітей - 80х40х22 мм</w:t>
            </w:r>
          </w:p>
          <w:p w:rsidR="0047650D" w:rsidRPr="00651A31" w:rsidRDefault="00476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uk-UA" w:eastAsia="it-IT"/>
              </w:rPr>
            </w:pPr>
            <w:r w:rsidRPr="00651A31">
              <w:rPr>
                <w:rFonts w:ascii="Times New Roman" w:eastAsia="Times New Roman" w:hAnsi="Times New Roman"/>
                <w:b/>
                <w:bCs/>
                <w:color w:val="000000"/>
                <w:lang w:val="uk-UA" w:eastAsia="it-IT"/>
              </w:rPr>
              <w:t xml:space="preserve">Тип кріплення: </w:t>
            </w:r>
            <w:r w:rsidRPr="00651A31">
              <w:rPr>
                <w:rFonts w:ascii="Times New Roman" w:eastAsia="Times New Roman" w:hAnsi="Times New Roman"/>
                <w:bCs/>
                <w:color w:val="000000"/>
                <w:lang w:val="uk-UA" w:eastAsia="it-IT"/>
              </w:rPr>
              <w:t>Штекер 4 мм (банан), кнопка 3,5 мм.</w:t>
            </w:r>
          </w:p>
          <w:p w:rsidR="0047650D" w:rsidRPr="00651A31" w:rsidRDefault="00476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651A31">
              <w:rPr>
                <w:rFonts w:ascii="Times New Roman" w:hAnsi="Times New Roman"/>
                <w:b/>
                <w:bCs/>
                <w:color w:val="000000"/>
                <w:lang w:val="uk-UA"/>
              </w:rPr>
              <w:t>Сенсор, що контактує зі шкірою:</w:t>
            </w:r>
            <w:r w:rsidRPr="00651A31">
              <w:rPr>
                <w:rFonts w:ascii="Times New Roman" w:hAnsi="Times New Roman"/>
                <w:color w:val="000000"/>
                <w:lang w:val="uk-UA"/>
              </w:rPr>
              <w:t xml:space="preserve"> метал з покриттям Ag/AgCl.</w:t>
            </w:r>
          </w:p>
          <w:p w:rsidR="0047650D" w:rsidRPr="00651A31" w:rsidRDefault="004765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651A31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Пакування: </w:t>
            </w:r>
            <w:r w:rsidRPr="00651A31">
              <w:rPr>
                <w:rFonts w:ascii="Times New Roman" w:hAnsi="Times New Roman"/>
                <w:bCs/>
                <w:color w:val="000000"/>
                <w:lang w:val="uk-UA"/>
              </w:rPr>
              <w:t>4 шт. та інструкція з використання (у герметичному ZIP-пакеті).</w:t>
            </w:r>
          </w:p>
          <w:p w:rsidR="0047650D" w:rsidRPr="00651A31" w:rsidRDefault="00476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uk-UA" w:eastAsia="it-IT"/>
              </w:rPr>
            </w:pPr>
            <w:r w:rsidRPr="00651A31">
              <w:rPr>
                <w:rFonts w:ascii="Times New Roman" w:eastAsia="Times New Roman" w:hAnsi="Times New Roman"/>
                <w:b/>
                <w:bCs/>
                <w:color w:val="000000"/>
                <w:lang w:val="uk-UA" w:eastAsia="it-IT"/>
              </w:rPr>
              <w:t xml:space="preserve">Термін придатності: </w:t>
            </w:r>
            <w:r w:rsidRPr="00651A31">
              <w:rPr>
                <w:rFonts w:ascii="Times New Roman" w:eastAsia="Times New Roman" w:hAnsi="Times New Roman"/>
                <w:bCs/>
                <w:color w:val="000000"/>
                <w:lang w:val="uk-UA" w:eastAsia="it-IT"/>
              </w:rPr>
              <w:t>необмежений.</w:t>
            </w:r>
          </w:p>
        </w:tc>
      </w:tr>
      <w:tr w:rsidR="0047650D" w:rsidRPr="00651A31" w:rsidTr="0047650D">
        <w:trPr>
          <w:trHeight w:val="3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lastRenderedPageBreak/>
              <w:t>4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Електрод - присоска грудний Ag/AgCl D.15(НК42489) або еквівалент</w:t>
            </w:r>
          </w:p>
          <w:p w:rsidR="0047650D" w:rsidRPr="00651A31" w:rsidRDefault="00476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it-IT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it-IT"/>
              </w:rPr>
              <w:t>Електроди для ЕКГ призначені для зняття біоелектричних сигналів контактним способом через шкіру пацієнта при реєстрації ЕКГ-сигналу електрокардіографами всіх типів. Конструктивно виконуються в двох різновидах розмірів: для дорослих та дітей.</w:t>
            </w:r>
          </w:p>
          <w:p w:rsidR="0047650D" w:rsidRPr="00651A31" w:rsidRDefault="00476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it-IT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it-IT"/>
              </w:rPr>
              <w:t>Електроди-присоски виконані в металі та мають спеціалізоване хлор-срібне покриття (Ag/AgCl), що забезпечує максимальну якість сигналу ЕКГ та прискорене повне відновлення електропровідності самого електроду після застосування розряду дефібриляції. Верхня (вакуумна) частина виконана з високоякісної пружної гуми. Основа має як гвинтове, так і кліпсове кріплення для під’єднання проводів відведень кабелю пзацієнта. Це дає змогу використовувати кабелі пацієнта з такими роз’ємами як «банан» та «кліпса».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it-IT"/>
              </w:rPr>
            </w:pPr>
            <w:r w:rsidRPr="00651A31">
              <w:rPr>
                <w:rFonts w:ascii="Times New Roman" w:eastAsia="Times New Roman" w:hAnsi="Times New Roman"/>
                <w:b/>
                <w:color w:val="000000"/>
                <w:lang w:val="uk-UA" w:eastAsia="it-IT"/>
              </w:rPr>
              <w:t>Технічні характеристики</w:t>
            </w:r>
            <w:r w:rsidRPr="00651A31">
              <w:rPr>
                <w:rFonts w:ascii="Times New Roman" w:eastAsia="Times New Roman" w:hAnsi="Times New Roman"/>
                <w:color w:val="000000"/>
                <w:lang w:val="uk-UA" w:eastAsia="it-IT"/>
              </w:rPr>
              <w:t>:</w:t>
            </w:r>
          </w:p>
          <w:p w:rsidR="0047650D" w:rsidRPr="00651A31" w:rsidRDefault="00476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it-IT"/>
              </w:rPr>
            </w:pPr>
            <w:r w:rsidRPr="00651A31">
              <w:rPr>
                <w:rFonts w:ascii="Times New Roman" w:eastAsia="Times New Roman" w:hAnsi="Times New Roman"/>
                <w:b/>
                <w:lang w:val="uk-UA" w:eastAsia="it-IT"/>
              </w:rPr>
              <w:t xml:space="preserve">Тип кріплення: </w:t>
            </w:r>
            <w:r w:rsidRPr="00651A31">
              <w:rPr>
                <w:rFonts w:ascii="Times New Roman" w:eastAsia="Times New Roman" w:hAnsi="Times New Roman"/>
                <w:bCs/>
                <w:lang w:val="uk-UA" w:eastAsia="it-IT"/>
              </w:rPr>
              <w:t>Під</w:t>
            </w:r>
            <w:r w:rsidRPr="00651A31">
              <w:rPr>
                <w:rFonts w:ascii="Times New Roman" w:eastAsia="Times New Roman" w:hAnsi="Times New Roman"/>
                <w:b/>
                <w:lang w:val="uk-UA" w:eastAsia="it-IT"/>
              </w:rPr>
              <w:t xml:space="preserve"> </w:t>
            </w:r>
            <w:r w:rsidRPr="00651A31">
              <w:rPr>
                <w:rFonts w:ascii="Times New Roman" w:eastAsia="Times New Roman" w:hAnsi="Times New Roman"/>
                <w:lang w:val="uk-UA" w:eastAsia="it-IT"/>
              </w:rPr>
              <w:t>штекер 4 мм (банан), під кнопку 3,5 мм.</w:t>
            </w:r>
          </w:p>
          <w:p w:rsidR="0047650D" w:rsidRPr="00651A31" w:rsidRDefault="00476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it-IT"/>
              </w:rPr>
            </w:pPr>
            <w:r w:rsidRPr="00651A31">
              <w:rPr>
                <w:rFonts w:ascii="Times New Roman" w:eastAsia="Times New Roman" w:hAnsi="Times New Roman"/>
                <w:b/>
                <w:bCs/>
                <w:color w:val="000000"/>
                <w:lang w:val="uk-UA" w:eastAsia="it-IT"/>
              </w:rPr>
              <w:t>Сенсор, що контактує зі шкірою:</w:t>
            </w:r>
            <w:r w:rsidRPr="00651A31">
              <w:rPr>
                <w:rFonts w:ascii="Times New Roman" w:eastAsia="Times New Roman" w:hAnsi="Times New Roman"/>
                <w:color w:val="000000"/>
                <w:lang w:val="uk-UA" w:eastAsia="it-IT"/>
              </w:rPr>
              <w:t xml:space="preserve"> метал з покриттям Ag/AgCl.</w:t>
            </w:r>
          </w:p>
          <w:p w:rsidR="0047650D" w:rsidRPr="00651A31" w:rsidRDefault="00476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it-IT"/>
              </w:rPr>
            </w:pPr>
            <w:r w:rsidRPr="00651A31">
              <w:rPr>
                <w:rFonts w:ascii="Times New Roman" w:eastAsia="Times New Roman" w:hAnsi="Times New Roman"/>
                <w:b/>
                <w:bCs/>
                <w:color w:val="000000"/>
                <w:lang w:val="uk-UA" w:eastAsia="it-IT"/>
              </w:rPr>
              <w:t>«Груша»:</w:t>
            </w:r>
            <w:r w:rsidRPr="00651A31">
              <w:rPr>
                <w:rFonts w:ascii="Times New Roman" w:eastAsia="Times New Roman" w:hAnsi="Times New Roman"/>
                <w:color w:val="000000"/>
                <w:lang w:val="uk-UA" w:eastAsia="it-IT"/>
              </w:rPr>
              <w:t xml:space="preserve"> пружна гума (без латексу та фталатів).</w:t>
            </w:r>
          </w:p>
          <w:p w:rsidR="0047650D" w:rsidRPr="00651A31" w:rsidRDefault="00476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uk-UA" w:eastAsia="it-IT"/>
              </w:rPr>
            </w:pPr>
            <w:r w:rsidRPr="00651A31">
              <w:rPr>
                <w:rFonts w:ascii="Times New Roman" w:eastAsia="Times New Roman" w:hAnsi="Times New Roman"/>
                <w:b/>
                <w:bCs/>
                <w:color w:val="000000"/>
                <w:lang w:val="uk-UA" w:eastAsia="it-IT"/>
              </w:rPr>
              <w:t xml:space="preserve">Термін придатності: </w:t>
            </w:r>
            <w:r w:rsidRPr="00651A31">
              <w:rPr>
                <w:rFonts w:ascii="Times New Roman" w:eastAsia="Times New Roman" w:hAnsi="Times New Roman"/>
                <w:bCs/>
                <w:color w:val="000000"/>
                <w:lang w:val="uk-UA" w:eastAsia="it-IT"/>
              </w:rPr>
              <w:t>необмежений.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bCs/>
                <w:color w:val="000000"/>
                <w:lang w:val="uk-UA"/>
              </w:rPr>
              <w:t>Упаковка</w:t>
            </w:r>
            <w:r w:rsidRPr="00651A31">
              <w:rPr>
                <w:rFonts w:ascii="Times New Roman" w:hAnsi="Times New Roman"/>
                <w:color w:val="000000"/>
                <w:lang w:val="uk-UA"/>
              </w:rPr>
              <w:t>: індивідуальна 1 шт., 6 шт. або 48 шт. (в коробці).</w:t>
            </w:r>
          </w:p>
        </w:tc>
      </w:tr>
      <w:tr w:rsidR="0047650D" w:rsidRPr="00651A31" w:rsidTr="0047650D">
        <w:trPr>
          <w:trHeight w:val="1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b/>
                <w:lang w:val="uk-UA" w:eastAsia="ru-RU"/>
              </w:rPr>
              <w:t>Електрод до апарату ЕКГ одноразовий FS-TF 6(НК35035) або еквівалент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51A31">
              <w:rPr>
                <w:rFonts w:ascii="Times New Roman" w:hAnsi="Times New Roman"/>
                <w:lang w:val="uk-UA" w:eastAsia="ar-SA"/>
              </w:rPr>
              <w:t>Вимоги до товару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51A31">
              <w:rPr>
                <w:rFonts w:ascii="Times New Roman" w:hAnsi="Times New Roman"/>
                <w:lang w:val="uk-UA" w:eastAsia="ar-SA"/>
              </w:rPr>
              <w:t>Розмір електроду – 51 мм х 43 мм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51A31">
              <w:rPr>
                <w:rFonts w:ascii="Times New Roman" w:hAnsi="Times New Roman"/>
                <w:lang w:val="uk-UA" w:eastAsia="ar-SA"/>
              </w:rPr>
              <w:t>Форма електроду – «крапля»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51A31">
              <w:rPr>
                <w:rFonts w:ascii="Times New Roman" w:hAnsi="Times New Roman"/>
                <w:lang w:val="uk-UA" w:eastAsia="ar-SA"/>
              </w:rPr>
              <w:t>Пінна основа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51A31">
              <w:rPr>
                <w:rFonts w:ascii="Times New Roman" w:hAnsi="Times New Roman"/>
                <w:lang w:val="uk-UA" w:eastAsia="ar-SA"/>
              </w:rPr>
              <w:t>Тип конектору – «кнопка» 3,5мм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51A31">
              <w:rPr>
                <w:rFonts w:ascii="Times New Roman" w:hAnsi="Times New Roman"/>
                <w:lang w:val="uk-UA" w:eastAsia="ar-SA"/>
              </w:rPr>
              <w:t>Рідкий гель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lang w:val="uk-UA" w:eastAsia="ar-SA"/>
              </w:rPr>
              <w:t>Упаковка – 30 шт (5 пластин по 6 шт)</w:t>
            </w:r>
          </w:p>
        </w:tc>
      </w:tr>
      <w:tr w:rsidR="0047650D" w:rsidRPr="00651A31" w:rsidTr="0047650D">
        <w:trPr>
          <w:trHeight w:val="3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Набір Basic C10 / E10 набір з отоскопа і офтальмоскопа, діагностичний набір (НК45084) або еквівалент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Головка отоскопа, 2,5 В (лампа – вакуум)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Посилення лінзи - до 3 разів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Головка офтальмоскопа, 2,5 В (лампа - вакуум)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Доступна корекція - від -20 до +20 діоптрій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Наявність функції фокусування освітлення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Наявність функції регулювання ступеня освітлення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Тип кріплення – гвинтове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Багаторазові вушні воронки - 3шт. (Діаметром по 2,5; 3,5; 4,5 мм.)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Механізм кріплення для освітлювача - гачкоподібний, 2,5 В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Ларингіальні дзеркала - 1 x діаметр 20 мм (3), 1 x діаметр 22 мм (4)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Пластиковий фіксатор шпателя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Регулююча назальна воронка з тримачем, хромована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Джерело світла - лампа 2,5 В (вакуум)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Укомплектовано в кейсі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Джерело живлення - батарейки (2 х 1,5 В, тип С) –(в комплект не входять)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Гарантійний термін обслуговування не менше 12 місяців з дня введення в експлуатацію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Наявність сертифіката ISO 13485:2016</w:t>
            </w:r>
          </w:p>
        </w:tc>
      </w:tr>
      <w:tr w:rsidR="0047650D" w:rsidRPr="00651A31" w:rsidTr="0047650D">
        <w:trPr>
          <w:trHeight w:val="1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Набір ларингоскопічний для дорослих 3,5 В, F. O., акумулятор (НК61794) або еквівалент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Сумісність з системою стандарту DIN EN ISO 7376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Рукоять діаметр 28мм</w:t>
            </w:r>
            <w:r w:rsidRPr="00651A31">
              <w:rPr>
                <w:rFonts w:ascii="Times New Roman" w:eastAsia="Times New Roman" w:hAnsi="Times New Roman"/>
                <w:lang w:val="uk-UA" w:eastAsia="ru-RU"/>
              </w:rPr>
              <w:br/>
              <w:t>Led лампа 3,5 В (висока потужність)</w:t>
            </w:r>
            <w:r w:rsidRPr="00651A31">
              <w:rPr>
                <w:rFonts w:ascii="Times New Roman" w:eastAsia="Times New Roman" w:hAnsi="Times New Roman"/>
                <w:lang w:val="uk-UA" w:eastAsia="ru-RU"/>
              </w:rPr>
              <w:br/>
              <w:t>3,5 Li-Ion акумулятор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Зарядний пристрій KaWe Мед Чарж 4000</w:t>
            </w:r>
          </w:p>
          <w:p w:rsidR="0047650D" w:rsidRPr="00651A31" w:rsidRDefault="0047650D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Клинки для ларингоскопа повинні мати матове полірування з нержавіючої сталі для запобігання відблисків.</w:t>
            </w:r>
            <w:r w:rsidRPr="00651A31">
              <w:rPr>
                <w:rFonts w:ascii="Times New Roman" w:eastAsia="Times New Roman" w:hAnsi="Times New Roman"/>
                <w:lang w:val="uk-UA" w:eastAsia="ru-RU"/>
              </w:rPr>
              <w:br/>
              <w:t>світловод оптоволокно діаметр 4.00 мм, 5500 окремих волокон</w:t>
            </w:r>
          </w:p>
          <w:p w:rsidR="0047650D" w:rsidRPr="00651A31" w:rsidRDefault="0047650D">
            <w:p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lastRenderedPageBreak/>
              <w:t>Інтенсивність світла  4.200 Люкс при 2,5 В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Обробка в автоклаві при температурі до 134*С приблизно до 4.000 циклів</w:t>
            </w:r>
            <w:r w:rsidRPr="00651A31">
              <w:rPr>
                <w:rFonts w:ascii="Times New Roman" w:eastAsia="Times New Roman" w:hAnsi="Times New Roman"/>
                <w:lang w:val="uk-UA" w:eastAsia="ru-RU"/>
              </w:rPr>
              <w:br/>
              <w:t>Розміри клинків Macintosh F.O.:</w:t>
            </w:r>
            <w:r w:rsidRPr="00651A31">
              <w:rPr>
                <w:rFonts w:ascii="Times New Roman" w:eastAsia="Times New Roman" w:hAnsi="Times New Roman"/>
                <w:lang w:val="uk-UA" w:eastAsia="ru-RU"/>
              </w:rPr>
              <w:br/>
              <w:t>№2 112Х19 мм; №3 130Х22 мм; №4 155Х25мм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="Times New Roman" w:hAnsi="Times New Roman"/>
                <w:lang w:val="uk-UA" w:eastAsia="ru-RU"/>
              </w:rPr>
              <w:t>Набір упакований в пластиковий кейс</w:t>
            </w:r>
          </w:p>
        </w:tc>
      </w:tr>
      <w:tr w:rsidR="0047650D" w:rsidRPr="00016107" w:rsidTr="0047650D">
        <w:trPr>
          <w:trHeight w:val="23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lastRenderedPageBreak/>
              <w:t>8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Антимікробна хірургічна плівка Ioban ТМ розмір 56*45(НК58302) або еквівалент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 Основа – поліестерова плівка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2. Розмір- 66см х 45см,  розріз 56см х 45см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3. Адгезив: нешкідливий для шкіри поліакрилат (гіпоалергенний).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4. Плівка повинна легко розтягуватись і приймати форму тіла.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5. Повинна бути повністю прозорою.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6. Кожна плівка повинна бути в індивідуальному стерильному пакуванні.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7. Повинна мати антисептичний ефект.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8.Концентрація йодофора на плівці не менше 0,0782 мг/кв.см.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9. Шкіра пацієнта повинна «дихати» через плівку, що забезпечувало б щільне прилягання плівки під час найтриваліших операцій.</w:t>
            </w:r>
          </w:p>
        </w:tc>
      </w:tr>
      <w:tr w:rsidR="0047650D" w:rsidRPr="00016107" w:rsidTr="0047650D">
        <w:trPr>
          <w:trHeight w:val="23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Антимікробна хірургічна плівка Ioban ТМ розмір 34*35(НК58302) або еквівалент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 Основа – поліестерова плівка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2. Розмір- 44см х 35см,  розріз 34см х 35см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3. Адгезив: нешкідливий для шкіри поліакрилат (гіпоалергенний).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4. Плівка повинна легко розтягуватись і приймати форму тіла.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5. Повинна бути повністю прозорою.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6. Кожна плівка повинна бути в індивідуальному стерильному пакуванні.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7. Повинна мати антисептичний ефект.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8.Концентрація йодофора на плівці не менше 0,0782 мг/кв.см.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9. Шкіра пацієнта повинна «дихати» через плівку, що забезпечувало б щільне прилягання плівки під час найтриваліших операцій.</w:t>
            </w:r>
          </w:p>
        </w:tc>
      </w:tr>
      <w:tr w:rsidR="0047650D" w:rsidRPr="00651A31" w:rsidTr="0047650D">
        <w:trPr>
          <w:trHeight w:val="23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Адгезивна пов’язка для ран 3M Медипор+Пад (Medipore+Pad) 10 x 10 см (НК58302) або еквівалент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1.Основа пов'язки – поліефірний нетканий водостійкий матеріал.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2. Повинна мати гіпоалергенний адгезив, що не міститьгуми, латексу, оксиду цинку.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3. Абсорбуюча подушечка повинна бути виконана з віскози, та бути покрита з контактної сторони поліетиленовим шаром і не прилипати до рани.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4. Пов’язка призначена для закріплення на рани зі слабою та помірною ескудаціїє.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5. Дихаюча та м’яка до шкіри.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6. Повинна не перешкоджати вільному газо- і вологообміну.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7. Стерильна, в індивідуальній упаковці.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8.Пов’язка  повинна знаходиться на паперовій основі для швидкого зручного накладення.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9. Пов’язка повинна легко фіксуватися на рельєфних і рухливих ділянках тіла.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10. Пов’язка повинна легко зніматися з тіла.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11. Розмір 10см х 10 см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12. Розмір абсорбуючої подушки 4,5см х 6 см.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13. Підтверджена відповідність стандарту ISO-10993, ISO 13485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14.Підтверджена відповідність директиві медичних виробів (98/42/EEC), СE</w:t>
            </w:r>
          </w:p>
        </w:tc>
      </w:tr>
      <w:tr w:rsidR="0047650D" w:rsidRPr="00651A31" w:rsidTr="0047650D">
        <w:trPr>
          <w:trHeight w:val="23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Пов'язка для закриття ран Mediporе +Pad (Медіпор +Пед) на м'якій еластичній основі з абсорбуючою прокладкою розмір 10 см х 35 см (НК58302) або еквівалент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 Основа пов'язки – поліефірний нетканий водостійкий матеріал.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2. Повинна мати гіпоалергенний адгезив, що не містить гуми, латексу, оксиду цинку.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3. Абсорбуюча подушечка повинна бути виконана з віскози, та бути покрита з контактної сторони поліетиленовим шаром і не прилипати до рани.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4. Пов’язка призначена для закріплення на рани зі слабою та помірною ескудаціїє.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5. Дихаюча та м’яка до шкіри.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6. Повинна не перешкоджати вільному газо- і вологообміну.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7. Стерильна, в індивідуальній упаковці.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8.Пов’язка  повинна знаходиться на паперовій основі для швидкого зручного накладення.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9. Пов’язка повинна легко фіксуватися на рельєфних і рухливих ділянках тіла.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10. Пов’язка повинна легко зніматися з тіла.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 xml:space="preserve">11. Розмір 10см х 35 см 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12. Розмір абсорбуючої подушки 4,5см х 30 см.</w:t>
            </w:r>
          </w:p>
        </w:tc>
      </w:tr>
      <w:tr w:rsidR="0047650D" w:rsidRPr="00651A31" w:rsidTr="0047650D">
        <w:trPr>
          <w:trHeight w:val="23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lastRenderedPageBreak/>
              <w:t>12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Пов'язка для закриття ран Mediporе +Pad (Медіпор +Пед) на м'якій еластичній основі з абсорбуючою прокладкою розмір 10 см х20 см (НК58302) або еквівалент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 Основа пов'язки – поліефірний нетканий водостійкий матеріал.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2. Повинна мати гіпоалергенний адгезив, що не містить гуми, латексу, оксиду цинку.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3. Абсорбуюча подушечка повинна бути виконана з віскози, та бути покрита з контактної сторони поліетиленовим шаром і не прилипати до рани.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4. Пов’язка призначена для закріплення на рани зі слабою та помірною ескудаціїє.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5. Дихаюча та м’яка до шкіри.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6. Повинна не перешкоджати вільному газо- і вологообміну.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7. Стерильна, в індивідуальній упаковці.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8.Пов’язка  повинна знаходиться на паперовій основі для швидкого зручного накладення.9. Пов’язка повинна легко фіксуватися на рельєфних і рухливих ділянках тіла.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10. Пов’язка повинна легко зніматися з тіла.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 xml:space="preserve">11. Розмір 10см х 20 см 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12. Розмір абсорбуючої подушки 4,5см х 15 см.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7650D" w:rsidRPr="00651A31" w:rsidTr="0047650D">
        <w:trPr>
          <w:trHeight w:val="23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13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Тегадерм Film Прозора плівкова пов'язка на рамці, 6 см х 7 см, 1623W (НК58749)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 Призначена для закриття та захисту місця введення катетеру та ран.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2. Основа пов'язки - стерильна прозора поліуретанова тонка плівка.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3. Гіпоалергенний адгезив, що не містить латекс.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4. Перешкоджає проникненню рідин, бактерій і вірусів діаметром від 27 нм, що знижує ризик інфікування.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5. Водонепроникна.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6. Не перешкоджає вільному газо- і волого обміну.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7. Стерильна, в індивідуальній упаковці.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8. Плівка знаходиться на паперовій основі для швидкого зручного накладення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9. Легко фіксується на рельєфних і рухливих ділянках тіла і згодом видаляється.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10. Розмір 6см х 7см.</w:t>
            </w:r>
          </w:p>
        </w:tc>
      </w:tr>
      <w:tr w:rsidR="0047650D" w:rsidRPr="00651A31" w:rsidTr="0047650D">
        <w:trPr>
          <w:trHeight w:val="42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Шприц високого тиску одноразового застосування для системи Sino Power-S на 200мл (НК32495) або еквівалент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Шприц високого тиску одноразового застосування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Комплектація: 1шприц 200 мл; 1 з'єднувальна трубка довжиною 150 см; 1 трубка для швидкого заповнення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Тиск граничний:  2,1 МПа (300 фунтів/кв. дюйм)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Застосовні системи для ін'єкцій : Sino Power-S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Використання пристрою для введення Контрастної Речовини призначене покращити якість медичних зображень, таким чином підвищивши точність діагностики. Цей пристрій не призначений для багаторазового використання, інфузії ліків, хіміотерапії або будь-якого іншого використання, для якого цей пристрій не призначений.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Поверхня шприца, яка знаходиться в контакті з Ін’єкційною рідиною, не повинна містити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 xml:space="preserve">частинок і сторонніх речовин. 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Діаметр підголкового конусу повинен бути не менше 1,2 мм.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Опір тиску 350 psi 30 с, без руйнування.(YY/T 0614-2017 – стандарт на проведення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випробування)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Міцність з’єднання між трубкою і приєднувальним конусом повинна витримувати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статичний розтяг 15 Н протягом 15 секунд без руйнування або витоку.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Стерильний, апірогенний.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7650D" w:rsidRPr="00651A31" w:rsidTr="0047650D">
        <w:trPr>
          <w:trHeight w:val="32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lastRenderedPageBreak/>
              <w:t>15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Шприц   3-х компонентний , 100 мл., Катетер тип с переходніком Луер  (НК47017)</w:t>
            </w:r>
          </w:p>
          <w:p w:rsidR="0047650D" w:rsidRPr="00651A31" w:rsidRDefault="00476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iCs/>
                <w:color w:val="000000"/>
                <w:lang w:val="uk-UA" w:eastAsia="ru-RU"/>
              </w:rPr>
              <w:t>Повинен використовуватись для введення різної консистенції поживних речовин в шлунок через катетер, а також для відсмоктування різних рідин з порожнин організму.</w:t>
            </w:r>
          </w:p>
          <w:p w:rsidR="0047650D" w:rsidRPr="00651A31" w:rsidRDefault="00476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iCs/>
                <w:color w:val="000000"/>
                <w:lang w:val="uk-UA" w:eastAsia="ru-RU"/>
              </w:rPr>
              <w:t>Повинен бути трьохкомпонентним.</w:t>
            </w:r>
          </w:p>
          <w:p w:rsidR="0047650D" w:rsidRPr="00651A31" w:rsidRDefault="00476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iCs/>
                <w:color w:val="000000"/>
                <w:lang w:val="uk-UA" w:eastAsia="ru-RU"/>
              </w:rPr>
              <w:t>Повинен бути об'ємом 100,0 мл.</w:t>
            </w:r>
          </w:p>
          <w:p w:rsidR="0047650D" w:rsidRPr="00651A31" w:rsidRDefault="00476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iCs/>
                <w:color w:val="000000"/>
                <w:lang w:val="uk-UA" w:eastAsia="ru-RU"/>
              </w:rPr>
              <w:t>Повинен мати прозорий циліндр.</w:t>
            </w:r>
          </w:p>
          <w:p w:rsidR="0047650D" w:rsidRPr="00651A31" w:rsidRDefault="00476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iCs/>
                <w:color w:val="000000"/>
                <w:lang w:val="uk-UA" w:eastAsia="ru-RU"/>
              </w:rPr>
              <w:t>Повинен мати чітку, стійку до стирання шкалу.</w:t>
            </w:r>
          </w:p>
          <w:p w:rsidR="0047650D" w:rsidRPr="00651A31" w:rsidRDefault="00476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iCs/>
                <w:color w:val="000000"/>
                <w:lang w:val="uk-UA" w:eastAsia="ru-RU"/>
              </w:rPr>
              <w:t>Повинен мати стопорне кільце.</w:t>
            </w:r>
          </w:p>
          <w:p w:rsidR="0047650D" w:rsidRPr="00651A31" w:rsidRDefault="00476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iCs/>
                <w:color w:val="000000"/>
                <w:lang w:val="uk-UA" w:eastAsia="ru-RU"/>
              </w:rPr>
              <w:t>Повинен мати подовжений конус для під’єднання катетера.</w:t>
            </w:r>
          </w:p>
          <w:p w:rsidR="0047650D" w:rsidRPr="00651A31" w:rsidRDefault="00476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iCs/>
                <w:color w:val="000000"/>
                <w:lang w:val="uk-UA" w:eastAsia="ru-RU"/>
              </w:rPr>
              <w:t>Повинен бути циліндр виготовлений з поліпропілена.</w:t>
            </w:r>
          </w:p>
          <w:p w:rsidR="0047650D" w:rsidRPr="00651A31" w:rsidRDefault="00476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iCs/>
                <w:color w:val="000000"/>
                <w:lang w:val="uk-UA" w:eastAsia="ru-RU"/>
              </w:rPr>
              <w:t>Повинен бути стерильним, нетоксичним та апірогенним.</w:t>
            </w:r>
          </w:p>
          <w:p w:rsidR="0047650D" w:rsidRPr="00651A31" w:rsidRDefault="00476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iCs/>
                <w:color w:val="000000"/>
                <w:lang w:val="uk-UA" w:eastAsia="ru-RU"/>
              </w:rPr>
              <w:t>Повинен бути для одноразового використання.</w:t>
            </w:r>
          </w:p>
          <w:p w:rsidR="0047650D" w:rsidRPr="00651A31" w:rsidRDefault="004765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51A31">
              <w:rPr>
                <w:rFonts w:ascii="Times New Roman" w:eastAsia="Times New Roman" w:hAnsi="Times New Roman"/>
                <w:iCs/>
                <w:color w:val="000000"/>
                <w:lang w:val="uk-UA" w:eastAsia="ru-RU"/>
              </w:rPr>
              <w:t>Повинен мати індивідуальне пакування.</w:t>
            </w:r>
          </w:p>
        </w:tc>
      </w:tr>
      <w:tr w:rsidR="0047650D" w:rsidRPr="00016107" w:rsidTr="0047650D">
        <w:trPr>
          <w:trHeight w:val="15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Одноразова дренажна ємність 300мл до VAC-система NP-100 (вакуумна система для терапії ран із негативним тиском) (НК47404)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Цей виріб повинен бути призначений для застосування в поєднанні з пристроєм NP- 100, компанії Shenzhen Lifotronic Technology Co., Ltd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Каністра: Об’ємом не більше 300 мл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Каністра повина складатися з кришки каністри, корпусу каністри, всмоктувального з’єднувача, захисту від переливання та з’єднувача аспіраційної трубки</w:t>
            </w:r>
          </w:p>
        </w:tc>
      </w:tr>
      <w:tr w:rsidR="0047650D" w:rsidRPr="00651A31" w:rsidTr="0047650D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Набір перев'язувальних матеріалів для терапії ран із негативним тиском NPWT-1-180A (НК47956)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Розмір пов'язки з пінополіуретануне менше 180x125x33мм; розмір плівки не гірше 387х260 мм (2 шт); довжина дренажної трубки не менше 2 м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Комплект перев’язки стерильний</w:t>
            </w:r>
          </w:p>
        </w:tc>
      </w:tr>
      <w:tr w:rsidR="0047650D" w:rsidRPr="00651A31" w:rsidTr="0047650D">
        <w:trPr>
          <w:trHeight w:val="1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651A31">
              <w:rPr>
                <w:rFonts w:ascii="Times New Roman" w:hAnsi="Times New Roman"/>
                <w:b/>
                <w:color w:val="000000"/>
                <w:lang w:val="uk-UA" w:eastAsia="ru-RU"/>
              </w:rPr>
              <w:t>Бандаж (пов’язка) фіксувальний Дезо, р.2, сірий розмір S/M (НК41455)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Бандаж (пов'язка) фіксуюча «Дезо» є еластичним обмежувачем рухливості верхньої кінцівки, забезпечений застібками «Velcro» та фіксуючим еластичним ременем. Виріб надійно фіксує й адекватно розвантажує суглоби. Бандаж щільно кріпиться до торсу, надійно (при цьому безболісно) фіксує плечовий і ліктьовий суглоби. Виріб часто використовується в амбулаторній практиці як ефективна альтернатива важкої гіпсової пов'язки.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Ступінь фіксації: жорсткої фіксації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Тип: на плечовий пояс і руку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Классификация: Фіксуючі пов'язки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Матеріал: ППУ — 60%, поліестер — 20%, бавовна — 20%.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Особливості: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Зносостійкі матеріали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Додатковий фіксувальний ремінь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Внутрішній бавовняний шар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Бандаж (пов’язка) фіксувальний Дезо, р.3, сірий (НК41455)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Бандаж (пов'язка) фіксуюча «Дезо»  є еластичним обмежувачем рухливості верхньої кінцівки, забезпечений застібками «Velcro» та фіксуючим еластичним ременем. Виріб надійно фіксує й адекватно розвантажує суглоби. Бандаж щільно кріпиться до торсу, надійно (при цьому безболісно) фіксує плечовий і ліктьовий суглоби. Виріб часто використовується в амбулаторній практиці як ефективна альтернатива важкої гіпсової пов'язки.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Ступінь фіксації: жорсткої фіксації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Тип: на плечовий пояс і руку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Классификация: Фіксуючі пов'язки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Матеріал: ППУ — 60%, поліестер — 20%, бавовна — 20%.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Особливості: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Зносостійкі матеріали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Додатковий фіксувальний ремінь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7650D" w:rsidRPr="00651A31" w:rsidTr="0047650D">
        <w:trPr>
          <w:trHeight w:val="32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lastRenderedPageBreak/>
              <w:t>20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Бандаж – підтримувач руки (хустинка), р.2, чорний  (НК41455)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Підтримує плече й руку, широко використовується як самостійний засіб іммобілізації або в поєднанні з іншими бандажами чи ортезами на суглоби верхніх кінцівок, а також із традиційними гіпсовими пов’язками. Проста й ефективна конструкція бандажа забезпечує якісне розвантаження й фіксацію суглобів в опорній муфті, що підтримує руку й оптимізує її положення. Опорна муфта виготовлена з повітро- й вологопроникної тканини, тож кінцівка в ній не перегрівається й не пітніє.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Ступінь фіксації: м’якоїї фіксації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Тип: на плечовий пояс і руку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Классификация: фіксуючі пов'язки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Матеріал: 100% поліефір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Особливості: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Виготовлений із міцного зносостійкого матеріалу, за яким легко доглядати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Має ремінь на надпліччі для регулювання положення руки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Не викликає подразнень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21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Бандаж – підтримувач руки (хустинка), р.3, чорний  (НК41455)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Підтримує плече й руку, широко використовується як самостійний засіб іммобілізації або в поєднанні з іншими бандажами чи ортезами на суглоби верхніх кінцівок, а також із традиційними гіпсовими пов’язками. Проста й ефективна конструкція бандажа забезпечує якісне розвантаження й фіксацію суглобів в опорній муфті, що підтримує руку й оптимізує її положення. Опорна муфта виготовлена з повітро- й вологопроникної тканини, тож кінцівка в ній не перегрівається й не пітніє.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Ступінь фіксації: м’якоїї фіксації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Тип: на плечовий пояс і руку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Классификация: фіксуючі пов'язки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Матеріал: 100% поліефір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Особливості: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Виготовлений із міцного зносостійкого матеріалу, за яким легко доглядати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Має ремінь на надпліччі для регулювання положення руки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Не викликає подразнень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22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Бандаж – підтримувач руки (хустинка), р.4, чорний  (НК41455)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Підтримує плече й руку, широко використовується як самостійний засіб іммобілізації або в поєднанні з іншими бандажами чи ортезами на суглоби верхніх кінцівок, а також із традиційними гіпсовими пов’язками. Проста й ефективна конструкція бандажа забезпечує якісне розвантаження й фіксацію суглобів в опорній муфті, що підтримує руку й оптимізує її положення. Опорна муфта виготовлена з повітро- й вологопроникної тканини, тож кінцівка в ній не перегрівається й не пітніє.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Ступінь фіксації: м’якоїї фіксації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Тип: на плечовий пояс і руку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Классификация: фіксуючі пов'язки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Матеріал: 100% поліефір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Особливості: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Виготовлений із міцного зносостійкого матеріалу, за яким легко доглядати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Має ремінь на надпліччі для регулювання положення руки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Не викликає подразнень</w:t>
            </w:r>
          </w:p>
        </w:tc>
      </w:tr>
      <w:tr w:rsidR="0047650D" w:rsidRPr="00651A31" w:rsidTr="0047650D">
        <w:trPr>
          <w:trHeight w:val="32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23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Бандаж (тутор) на колінний суглоб, р.2, чорний, (НК41478)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Тутор закриває собою майже всю ногу: від стегна до нижньої третини гомілки. П’ять ребер жорсткості моделюються під рельєф ноги пацієнта і забезпечують щільне прилягання виробу до тіла. Застібки-липучки міцно утримують тутор на місці. Всередині шар із бавовняної тканини, що вбирає вологу і не провокує алергічних реакцій на шкірі. Зносостійкі матеріали дозволяють користуватися виробом надзвичайно довго.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Ступінь фіксації: Жорсткої фіксації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Тип: На колінний суглоб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Классификация: Фіксуючі пов'язки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Матеріал: Поліестер, поролон, бавовна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Особливості: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Відмінно пристосовується до параметрів користувача, має роз’ємну конструкцію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5 металевих модельованих ребер жорсткості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Сучасні зносостійкі матеріали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24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 xml:space="preserve">Милиця з опорою під лікоть «COMBI-SOFT», алюмінієва, висотою 97 - 122 см. Kолір: </w:t>
            </w:r>
            <w:r w:rsidRPr="00651A31">
              <w:rPr>
                <w:rFonts w:ascii="Times New Roman" w:hAnsi="Times New Roman"/>
                <w:b/>
                <w:lang w:val="uk-UA"/>
              </w:rPr>
              <w:lastRenderedPageBreak/>
              <w:t>синій(НК31113) або еквівалент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Милиця підлокітна (ліктьова) дозволяє зменшити прояви дисфункції опорно-рухового апарату. Вона частково перебирає навантаження на себе та перерозподіляє його з нижньої кінцівки на верхню. Допомагає утримувати рівновагу та служить додатковою опорою. 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Розміри: висота від руків’я до підлокітника 22-25 см, висота до руків’я 75-97 см, діаметр 22/19 мм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Вага: 600 г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Максимальне навантаження: 130 кг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Форма руків'я: </w:t>
            </w:r>
            <w:hyperlink r:id="rId5" w:history="1">
              <w:r w:rsidRPr="00651A31">
                <w:rPr>
                  <w:rStyle w:val="aa"/>
                  <w:rFonts w:ascii="Times New Roman" w:hAnsi="Times New Roman"/>
                  <w:color w:val="000000"/>
                  <w:lang w:val="uk-UA"/>
                </w:rPr>
                <w:t>ергономічна</w:t>
              </w:r>
            </w:hyperlink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Матеріал основний: сплав алюмінію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Тип: Ліктьові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Особливості: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10 позицій регулювання по висоті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3 позиції регулювання підлокітника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Вага користувача до 130 кг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color w:val="000000"/>
                <w:lang w:val="uk-UA" w:eastAsia="uk-UA"/>
              </w:rPr>
              <w:t>Підходить для лівої та правої руки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lastRenderedPageBreak/>
              <w:t>25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lang w:val="uk-UA"/>
              </w:rPr>
            </w:pPr>
            <w:r w:rsidRPr="00651A31">
              <w:rPr>
                <w:rFonts w:ascii="Times New Roman" w:eastAsia="Andale Sans UI" w:hAnsi="Times New Roman"/>
                <w:b/>
                <w:lang w:val="uk-UA"/>
              </w:rPr>
              <w:t>Лапароскопічний біполярний дисектор за Келлі, у сборі, 5 мм*36см,LAPOMED (НК38088) або еквівалент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Затискач-дисектор, лапароскопічний, типу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Келлі, малий, багаторазовий, діаметр 5 мм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(вставка 360 мм, тубус 330 мм, ручка),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обертальний 360 град."</w:t>
            </w:r>
          </w:p>
        </w:tc>
      </w:tr>
      <w:tr w:rsidR="0047650D" w:rsidRPr="00016107" w:rsidTr="0047650D">
        <w:trPr>
          <w:trHeight w:val="7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26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Голкотримач по Mayo-Hegar із жолобком 16 см, багаторазова (НК 12726) або еквівалент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Голкоутримувач Мейо-Гегара,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загально-хірургічний, із жолобком, 160 мм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27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Голка-ніж для видалення чужорідних тіл з рогівки, довжина 120 мм, багаторазовий (НК46549)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Голка-ніж для видалення чужорідного тіла з ока, зігнутий кінчик 125 мм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28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Затискач зігнутий 125мм Mosquito, багаторазовий (НК62470) або еквівалент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Затискач кровозупинний Халстед-Москіт, вертикально-зігнутий, 125 мм, робоча частина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20 мм, екстра тонкий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29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Затискач прямий 125мм Mosquito  багаторазовий (НК62470) або еквівалент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Затискач кровозупинний Халстед-Москіт,прямий, 125 мм, робоча частина 20 мм, екстра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тонкий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30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Затискач гінекологічний,прямий 28см  багаторазовий (НК62470)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Затискач гінекологічний, прямий, 285 мм, робоча частина 60 мм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31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Зонд матковий,прямий із поділками,прямий 30см  багаторазовий (НК13644)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Зонд матковий за Сімсом, прямий, з розподілами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32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Зонд по Directors, хірургічний гудзиковий двосторонній, довжина 16 см, діаметр 1,5мм , багаторазовий (НК46485) або еквівалент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Зонд ґудзиковий, хірургічний двосторонній, 160 мм x 1,5 мм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33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Кабель для затискачів  (НК47487) або еквівалент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Кабель гнучкий, лапароскопічний, багаторазовий, 3000 мм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34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Корнцанг по Maier, прямий, довжина 26см, багаторазовий (НК42468) або еквівалент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Корнцанг Майєра, з кремальєрою, прямий, 260 мм</w:t>
            </w:r>
          </w:p>
        </w:tc>
      </w:tr>
      <w:tr w:rsidR="0047650D" w:rsidRPr="00016107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35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Ложка двостороння гостра(Фолькмана), довжина 20 см, багаторазового використання (НК41774) або еквівалент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Ложка кісткова Фолькмана, гінекологічна, хірургічна, жорстка, двокінцева, 220 мм, середня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36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Пірамідний троакар з магнітним клапаном та фіксацією 10*95мм (НК61424)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Троакар гострий з гвинтовою канюлею 10,5 мм 95 мм х 105 мм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37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Пірамідний троакар з магнітним клапаном та фіксацією 5*95мм (НК61424)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Троакар гострий з гвинтовою канюлею 5,5 мм 95 мм х 105 мм</w:t>
            </w:r>
          </w:p>
        </w:tc>
      </w:tr>
      <w:tr w:rsidR="0047650D" w:rsidRPr="00651A31" w:rsidTr="0047650D">
        <w:trPr>
          <w:trHeight w:val="8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38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Пінцет анатомічний тонкий по Semken. Довжина 12,5 см, , багаторазовий (НК62466) або еквівалент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Пінцет анатомічний офтальмологічний з направителем за Семкін, прямий, 125 мм х 0,6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мм</w:t>
            </w:r>
          </w:p>
        </w:tc>
      </w:tr>
      <w:tr w:rsidR="0047650D" w:rsidRPr="00651A31" w:rsidTr="0047650D">
        <w:trPr>
          <w:trHeight w:val="6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39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Пінцет  хірургічний 15см ПМ-8, багаторазовий (НК62466) або еквівалент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Пінцет хірургічний, 1/2 зуба, 150 мм х 2,5 мм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40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Пінцет  хірургічний 20см ПМ-9 багаторазовий (НК62466) або еквівалент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lastRenderedPageBreak/>
              <w:t>Пінцет хірургічний, 1/2 зуба, 200 мм х 2,5 мм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lastRenderedPageBreak/>
              <w:t>41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Пінцет анатомічний, очний, прямий- довжина 10см, діаметр 6мм,  багаторазовий (НК62674) або еквівалент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Пінцет анатомічний офтальмологічний з направителем за Семкін, прямий, 100 мм x 0,6 мм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42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Щипці біопсійні, гінекологічні, довжиною 24см (НК62467)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Щипці для біопсії шийки матки Тішлера, робоча довжина 215 мм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43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Ремкомплект для троакара 5,5мм (НК61424)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Ущільнююча манжета до троакарів 5,5 мм, багаторазового використання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44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Ремкомплект для троакара 10,5мм (НК61424)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Ущільнююча манжета до троакарів 10,5 мм, багаторазового використання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45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Троакар 10.5*95 мм з клапаном на пружині типу "Flip" (НК61424)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Троакар гострий лапароскопічний, гладкаканюля з краном та багатофункціональний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ручний клапан, діаметр 10,5 мм, довжина 95х105х120 мм, нержавіюча сталь,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багаторазового використання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46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Лоток медичний, металевий, прямокутний, розміром 200*150*25 (НК12143) або еквівалент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Лоток ниркоподібний, нержавіюча сталь, 200 мм х 150 мм х 30 мм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47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Лоток медичний, металевий, прямокутний, розміром 300*175мм (НК12143) або еквівалент</w:t>
            </w:r>
          </w:p>
          <w:p w:rsidR="0047650D" w:rsidRPr="00651A31" w:rsidRDefault="0047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Theme="minorHAnsi" w:hAnsi="Times New Roman"/>
                <w:lang w:val="uk-UA"/>
              </w:rPr>
              <w:t>Лоток інструментальний, прямокутний, нержавіюча сталь, 300 х 180 х 35 мм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48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Приладдя для дезінфекції, 3 л (НК13730) або еквівалент</w:t>
            </w:r>
          </w:p>
          <w:p w:rsidR="0047650D" w:rsidRPr="00651A31" w:rsidRDefault="004765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uk-UA" w:eastAsia="zh-CN"/>
              </w:rPr>
            </w:pPr>
            <w:r w:rsidRPr="00651A31">
              <w:rPr>
                <w:rFonts w:ascii="Times New Roman" w:eastAsia="Times New Roman" w:hAnsi="Times New Roman"/>
                <w:lang w:val="uk-UA" w:eastAsia="zh-CN"/>
              </w:rPr>
              <w:t>Приладдя повинно бути вироблено з жорсткого полівінілхлориду.</w:t>
            </w:r>
          </w:p>
          <w:p w:rsidR="0047650D" w:rsidRPr="00651A31" w:rsidRDefault="004765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uk-UA" w:eastAsia="zh-CN"/>
              </w:rPr>
            </w:pPr>
            <w:r w:rsidRPr="00651A31">
              <w:rPr>
                <w:rFonts w:ascii="Times New Roman" w:eastAsia="Times New Roman" w:hAnsi="Times New Roman"/>
                <w:lang w:val="uk-UA" w:eastAsia="zh-CN"/>
              </w:rPr>
              <w:t>Матеріал приладдя повинен бути стійким до дезінфікуючих засобів та температурам до 59</w:t>
            </w:r>
            <w:r w:rsidRPr="00651A31">
              <w:rPr>
                <w:rFonts w:ascii="Times New Roman" w:eastAsia="Times New Roman" w:hAnsi="Times New Roman"/>
                <w:vertAlign w:val="superscript"/>
                <w:lang w:val="uk-UA" w:eastAsia="zh-CN"/>
              </w:rPr>
              <w:t xml:space="preserve">0 </w:t>
            </w:r>
            <w:r w:rsidRPr="00651A31">
              <w:rPr>
                <w:rFonts w:ascii="Times New Roman" w:eastAsia="Times New Roman" w:hAnsi="Times New Roman"/>
                <w:lang w:val="uk-UA" w:eastAsia="zh-CN"/>
              </w:rPr>
              <w:t>С.</w:t>
            </w:r>
          </w:p>
          <w:p w:rsidR="0047650D" w:rsidRPr="00651A31" w:rsidRDefault="004765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uk-UA" w:eastAsia="zh-CN"/>
              </w:rPr>
            </w:pPr>
            <w:r w:rsidRPr="00651A31">
              <w:rPr>
                <w:rFonts w:ascii="Times New Roman" w:eastAsia="Times New Roman" w:hAnsi="Times New Roman"/>
                <w:lang w:val="uk-UA" w:eastAsia="zh-CN"/>
              </w:rPr>
              <w:t>Кришка приладдя: кришка зі шлицем</w:t>
            </w:r>
          </w:p>
          <w:p w:rsidR="0047650D" w:rsidRPr="00651A31" w:rsidRDefault="004765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uk-UA" w:eastAsia="zh-CN"/>
              </w:rPr>
            </w:pPr>
            <w:r w:rsidRPr="00651A31">
              <w:rPr>
                <w:rFonts w:ascii="Times New Roman" w:eastAsia="Times New Roman" w:hAnsi="Times New Roman"/>
                <w:lang w:val="uk-UA" w:eastAsia="zh-CN"/>
              </w:rPr>
              <w:t>Наявність практичного сита із заглибленнями для утримування.</w:t>
            </w:r>
          </w:p>
          <w:p w:rsidR="0047650D" w:rsidRPr="00651A31" w:rsidRDefault="004765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uk-UA" w:eastAsia="zh-CN"/>
              </w:rPr>
            </w:pPr>
            <w:r w:rsidRPr="00651A31">
              <w:rPr>
                <w:rFonts w:ascii="Times New Roman" w:eastAsia="Times New Roman" w:hAnsi="Times New Roman"/>
                <w:lang w:val="uk-UA" w:eastAsia="zh-CN"/>
              </w:rPr>
              <w:t>Колір: білий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="Times New Roman" w:hAnsi="Times New Roman"/>
                <w:lang w:val="uk-UA" w:eastAsia="zh-CN"/>
              </w:rPr>
              <w:t>Розміри в мм: 300 х 200 х 110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49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Приладдя для дезінфекції, 5л (НК13730) або еквівалент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zh-CN"/>
              </w:rPr>
            </w:pPr>
            <w:r w:rsidRPr="00651A31">
              <w:rPr>
                <w:rFonts w:ascii="Times New Roman" w:eastAsia="Times New Roman" w:hAnsi="Times New Roman"/>
                <w:lang w:val="uk-UA" w:eastAsia="zh-CN"/>
              </w:rPr>
              <w:t>Приладдя повинно бути вироблено з жорсткого полівінілхлориду.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zh-CN"/>
              </w:rPr>
            </w:pPr>
            <w:r w:rsidRPr="00651A31">
              <w:rPr>
                <w:rFonts w:ascii="Times New Roman" w:eastAsia="Times New Roman" w:hAnsi="Times New Roman"/>
                <w:lang w:val="uk-UA" w:eastAsia="zh-CN"/>
              </w:rPr>
              <w:t>Матеріал приладдя повинен бути стійким до дезінфікуючих засобів та температурам до 59</w:t>
            </w:r>
            <w:r w:rsidRPr="00651A31">
              <w:rPr>
                <w:rFonts w:ascii="Times New Roman" w:eastAsia="Times New Roman" w:hAnsi="Times New Roman"/>
                <w:vertAlign w:val="superscript"/>
                <w:lang w:val="uk-UA" w:eastAsia="zh-CN"/>
              </w:rPr>
              <w:t xml:space="preserve">0 </w:t>
            </w:r>
            <w:r w:rsidRPr="00651A31">
              <w:rPr>
                <w:rFonts w:ascii="Times New Roman" w:eastAsia="Times New Roman" w:hAnsi="Times New Roman"/>
                <w:lang w:val="uk-UA" w:eastAsia="zh-CN"/>
              </w:rPr>
              <w:t>С.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zh-CN"/>
              </w:rPr>
            </w:pPr>
            <w:r w:rsidRPr="00651A31">
              <w:rPr>
                <w:rFonts w:ascii="Times New Roman" w:eastAsia="Times New Roman" w:hAnsi="Times New Roman"/>
                <w:lang w:val="uk-UA" w:eastAsia="zh-CN"/>
              </w:rPr>
              <w:t>Кришка приладдя: прозора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zh-CN"/>
              </w:rPr>
            </w:pPr>
            <w:r w:rsidRPr="00651A31">
              <w:rPr>
                <w:rFonts w:ascii="Times New Roman" w:eastAsia="Times New Roman" w:hAnsi="Times New Roman"/>
                <w:lang w:val="uk-UA" w:eastAsia="zh-CN"/>
              </w:rPr>
              <w:t>Наявність практичного сита із заглибленнями для утримування.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lang w:val="uk-UA" w:eastAsia="zh-CN"/>
              </w:rPr>
            </w:pPr>
            <w:r w:rsidRPr="00651A31">
              <w:rPr>
                <w:rFonts w:ascii="Times New Roman" w:eastAsia="Times New Roman" w:hAnsi="Times New Roman"/>
                <w:lang w:val="uk-UA" w:eastAsia="zh-CN"/>
              </w:rPr>
              <w:t>Колір: білий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eastAsia="Times New Roman" w:hAnsi="Times New Roman"/>
                <w:lang w:val="uk-UA" w:eastAsia="zh-CN"/>
              </w:rPr>
              <w:t>Розміри в мм:550 х 200 х 120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50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Приладдя для дезінфекції, 10л (НК13730) або еквівалент</w:t>
            </w:r>
          </w:p>
          <w:p w:rsidR="0047650D" w:rsidRPr="00651A31" w:rsidRDefault="004765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uk-UA" w:eastAsia="zh-CN"/>
              </w:rPr>
            </w:pPr>
            <w:r w:rsidRPr="00651A31">
              <w:rPr>
                <w:rFonts w:ascii="Times New Roman" w:eastAsia="Times New Roman" w:hAnsi="Times New Roman"/>
                <w:lang w:val="uk-UA" w:eastAsia="zh-CN"/>
              </w:rPr>
              <w:t>Приладдя повинно бути вироблено з жорсткого полівінілхлориду.</w:t>
            </w:r>
          </w:p>
          <w:p w:rsidR="0047650D" w:rsidRPr="00651A31" w:rsidRDefault="004765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uk-UA" w:eastAsia="zh-CN"/>
              </w:rPr>
            </w:pPr>
            <w:r w:rsidRPr="00651A31">
              <w:rPr>
                <w:rFonts w:ascii="Times New Roman" w:eastAsia="Times New Roman" w:hAnsi="Times New Roman"/>
                <w:lang w:val="uk-UA" w:eastAsia="zh-CN"/>
              </w:rPr>
              <w:t>Матеріал приладдя повинен бути стійким до дезінфікуючих засобів та температурам до 59</w:t>
            </w:r>
            <w:r w:rsidRPr="00651A31">
              <w:rPr>
                <w:rFonts w:ascii="Times New Roman" w:eastAsia="Times New Roman" w:hAnsi="Times New Roman"/>
                <w:vertAlign w:val="superscript"/>
                <w:lang w:val="uk-UA" w:eastAsia="zh-CN"/>
              </w:rPr>
              <w:t xml:space="preserve">0 </w:t>
            </w:r>
            <w:r w:rsidRPr="00651A31">
              <w:rPr>
                <w:rFonts w:ascii="Times New Roman" w:eastAsia="Times New Roman" w:hAnsi="Times New Roman"/>
                <w:lang w:val="uk-UA" w:eastAsia="zh-CN"/>
              </w:rPr>
              <w:t>С.</w:t>
            </w:r>
          </w:p>
          <w:p w:rsidR="0047650D" w:rsidRPr="00651A31" w:rsidRDefault="004765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uk-UA" w:eastAsia="zh-CN"/>
              </w:rPr>
            </w:pPr>
            <w:r w:rsidRPr="00651A31">
              <w:rPr>
                <w:rFonts w:ascii="Times New Roman" w:eastAsia="Times New Roman" w:hAnsi="Times New Roman"/>
                <w:lang w:val="uk-UA" w:eastAsia="zh-CN"/>
              </w:rPr>
              <w:t>Кришка приладдя: прозора</w:t>
            </w:r>
          </w:p>
          <w:p w:rsidR="0047650D" w:rsidRPr="00651A31" w:rsidRDefault="004765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uk-UA" w:eastAsia="zh-CN"/>
              </w:rPr>
            </w:pPr>
            <w:r w:rsidRPr="00651A31">
              <w:rPr>
                <w:rFonts w:ascii="Times New Roman" w:eastAsia="Times New Roman" w:hAnsi="Times New Roman"/>
                <w:lang w:val="uk-UA" w:eastAsia="zh-CN"/>
              </w:rPr>
              <w:t>Наявність практичного сита із заглибленнями для утримування.</w:t>
            </w:r>
          </w:p>
          <w:p w:rsidR="0047650D" w:rsidRPr="00651A31" w:rsidRDefault="004765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uk-UA" w:eastAsia="zh-CN"/>
              </w:rPr>
            </w:pPr>
            <w:r w:rsidRPr="00651A31">
              <w:rPr>
                <w:rFonts w:ascii="Times New Roman" w:eastAsia="Times New Roman" w:hAnsi="Times New Roman"/>
                <w:lang w:val="uk-UA" w:eastAsia="zh-CN"/>
              </w:rPr>
              <w:t>Колір: білий</w:t>
            </w:r>
          </w:p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651A31">
              <w:rPr>
                <w:rFonts w:ascii="Times New Roman" w:eastAsia="Times New Roman" w:hAnsi="Times New Roman"/>
                <w:lang w:val="uk-UA" w:eastAsia="zh-CN"/>
              </w:rPr>
              <w:t>Розміри в мм:390 х 290 х 170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51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Коробка стерилізаційна кругла (бікс) КСК-3, нержавіюча сталь (НК13730) або еквівалент</w:t>
            </w:r>
          </w:p>
          <w:p w:rsidR="0047650D" w:rsidRPr="00651A31" w:rsidRDefault="0047650D">
            <w:pPr>
              <w:pStyle w:val="TableParagraph"/>
              <w:spacing w:line="240" w:lineRule="auto"/>
              <w:ind w:left="29"/>
              <w:jc w:val="left"/>
              <w:rPr>
                <w:rFonts w:ascii="Times New Roman" w:hAnsi="Times New Roman" w:cs="Times New Roman"/>
                <w:b/>
              </w:rPr>
            </w:pPr>
            <w:r w:rsidRPr="00651A31">
              <w:rPr>
                <w:rFonts w:ascii="Times New Roman" w:hAnsi="Times New Roman" w:cs="Times New Roman"/>
                <w:w w:val="90"/>
              </w:rPr>
              <w:t>Коробка</w:t>
            </w:r>
            <w:r w:rsidRPr="00651A3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1A31">
              <w:rPr>
                <w:rFonts w:ascii="Times New Roman" w:hAnsi="Times New Roman" w:cs="Times New Roman"/>
                <w:w w:val="90"/>
              </w:rPr>
              <w:t>стерилізаційна</w:t>
            </w:r>
            <w:r w:rsidRPr="00651A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1A31">
              <w:rPr>
                <w:rFonts w:ascii="Times New Roman" w:hAnsi="Times New Roman" w:cs="Times New Roman"/>
                <w:w w:val="90"/>
              </w:rPr>
              <w:t>колоподібна</w:t>
            </w:r>
            <w:r w:rsidRPr="00651A3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1A31">
              <w:rPr>
                <w:rFonts w:ascii="Times New Roman" w:hAnsi="Times New Roman" w:cs="Times New Roman"/>
                <w:w w:val="90"/>
              </w:rPr>
              <w:t>без</w:t>
            </w:r>
            <w:r w:rsidRPr="00651A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1A31">
              <w:rPr>
                <w:rFonts w:ascii="Times New Roman" w:hAnsi="Times New Roman" w:cs="Times New Roman"/>
                <w:spacing w:val="-2"/>
                <w:w w:val="90"/>
              </w:rPr>
              <w:t xml:space="preserve">фільтру </w:t>
            </w:r>
            <w:r w:rsidRPr="00651A31">
              <w:rPr>
                <w:rFonts w:ascii="Times New Roman" w:hAnsi="Times New Roman" w:cs="Times New Roman"/>
                <w:w w:val="85"/>
              </w:rPr>
              <w:t>КСК-3,</w:t>
            </w:r>
            <w:r w:rsidRPr="00651A3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1A31">
              <w:rPr>
                <w:rFonts w:ascii="Times New Roman" w:hAnsi="Times New Roman" w:cs="Times New Roman"/>
                <w:w w:val="85"/>
              </w:rPr>
              <w:t>160</w:t>
            </w:r>
            <w:r w:rsidRPr="00651A3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1A31">
              <w:rPr>
                <w:rFonts w:ascii="Times New Roman" w:hAnsi="Times New Roman" w:cs="Times New Roman"/>
                <w:w w:val="85"/>
              </w:rPr>
              <w:t>х</w:t>
            </w:r>
            <w:r w:rsidRPr="00651A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1A31">
              <w:rPr>
                <w:rFonts w:ascii="Times New Roman" w:hAnsi="Times New Roman" w:cs="Times New Roman"/>
                <w:w w:val="85"/>
              </w:rPr>
              <w:t>150</w:t>
            </w:r>
            <w:r w:rsidRPr="00651A3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1A31">
              <w:rPr>
                <w:rFonts w:ascii="Times New Roman" w:hAnsi="Times New Roman" w:cs="Times New Roman"/>
                <w:spacing w:val="-5"/>
                <w:w w:val="85"/>
              </w:rPr>
              <w:t>мм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52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Коробка стерилізаційна кругла (бікс) КСК-6, нержавіюча сталь (НК13730) або еквівалент</w:t>
            </w:r>
          </w:p>
          <w:p w:rsidR="0047650D" w:rsidRPr="00651A31" w:rsidRDefault="0047650D">
            <w:pPr>
              <w:pStyle w:val="TableParagraph"/>
              <w:spacing w:line="240" w:lineRule="auto"/>
              <w:ind w:left="29"/>
              <w:jc w:val="left"/>
              <w:rPr>
                <w:rFonts w:ascii="Times New Roman" w:hAnsi="Times New Roman" w:cs="Times New Roman"/>
                <w:b/>
              </w:rPr>
            </w:pPr>
            <w:r w:rsidRPr="00651A31">
              <w:rPr>
                <w:rFonts w:ascii="Times New Roman" w:hAnsi="Times New Roman" w:cs="Times New Roman"/>
                <w:w w:val="90"/>
              </w:rPr>
              <w:t>Коробка</w:t>
            </w:r>
            <w:r w:rsidRPr="00651A3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1A31">
              <w:rPr>
                <w:rFonts w:ascii="Times New Roman" w:hAnsi="Times New Roman" w:cs="Times New Roman"/>
                <w:w w:val="90"/>
              </w:rPr>
              <w:t>стерилізаційна</w:t>
            </w:r>
            <w:r w:rsidRPr="00651A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1A31">
              <w:rPr>
                <w:rFonts w:ascii="Times New Roman" w:hAnsi="Times New Roman" w:cs="Times New Roman"/>
                <w:w w:val="90"/>
              </w:rPr>
              <w:t>колоподібна</w:t>
            </w:r>
            <w:r w:rsidRPr="00651A3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1A31">
              <w:rPr>
                <w:rFonts w:ascii="Times New Roman" w:hAnsi="Times New Roman" w:cs="Times New Roman"/>
                <w:w w:val="90"/>
              </w:rPr>
              <w:t>без</w:t>
            </w:r>
            <w:r w:rsidRPr="00651A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1A31">
              <w:rPr>
                <w:rFonts w:ascii="Times New Roman" w:hAnsi="Times New Roman" w:cs="Times New Roman"/>
                <w:spacing w:val="-2"/>
                <w:w w:val="90"/>
              </w:rPr>
              <w:t xml:space="preserve">фільтру </w:t>
            </w:r>
            <w:r w:rsidRPr="00651A31">
              <w:rPr>
                <w:rFonts w:ascii="Times New Roman" w:hAnsi="Times New Roman" w:cs="Times New Roman"/>
                <w:w w:val="85"/>
              </w:rPr>
              <w:t>КСК-6,</w:t>
            </w:r>
            <w:r w:rsidRPr="00651A3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1A31">
              <w:rPr>
                <w:rFonts w:ascii="Times New Roman" w:hAnsi="Times New Roman" w:cs="Times New Roman"/>
                <w:w w:val="85"/>
              </w:rPr>
              <w:t>225</w:t>
            </w:r>
            <w:r w:rsidRPr="00651A3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1A31">
              <w:rPr>
                <w:rFonts w:ascii="Times New Roman" w:hAnsi="Times New Roman" w:cs="Times New Roman"/>
                <w:w w:val="85"/>
              </w:rPr>
              <w:t>х</w:t>
            </w:r>
            <w:r w:rsidRPr="00651A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1A31">
              <w:rPr>
                <w:rFonts w:ascii="Times New Roman" w:hAnsi="Times New Roman" w:cs="Times New Roman"/>
                <w:w w:val="85"/>
              </w:rPr>
              <w:t>160</w:t>
            </w:r>
            <w:r w:rsidRPr="00651A3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1A31">
              <w:rPr>
                <w:rFonts w:ascii="Times New Roman" w:hAnsi="Times New Roman" w:cs="Times New Roman"/>
                <w:spacing w:val="-5"/>
                <w:w w:val="85"/>
              </w:rPr>
              <w:t>мм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53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Коробка стерилізаційна кругла (бікс) КСК-12, нержавіюча сталь (НК13730) або еквівалент</w:t>
            </w:r>
          </w:p>
          <w:p w:rsidR="0047650D" w:rsidRPr="00651A31" w:rsidRDefault="0047650D">
            <w:pPr>
              <w:pStyle w:val="TableParagraph"/>
              <w:spacing w:line="240" w:lineRule="auto"/>
              <w:ind w:left="29"/>
              <w:jc w:val="left"/>
              <w:rPr>
                <w:rFonts w:ascii="Times New Roman" w:hAnsi="Times New Roman" w:cs="Times New Roman"/>
                <w:b/>
              </w:rPr>
            </w:pPr>
            <w:r w:rsidRPr="00651A31">
              <w:rPr>
                <w:rFonts w:ascii="Times New Roman" w:hAnsi="Times New Roman" w:cs="Times New Roman"/>
                <w:w w:val="90"/>
              </w:rPr>
              <w:t>Коробка</w:t>
            </w:r>
            <w:r w:rsidRPr="00651A3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1A31">
              <w:rPr>
                <w:rFonts w:ascii="Times New Roman" w:hAnsi="Times New Roman" w:cs="Times New Roman"/>
                <w:w w:val="90"/>
              </w:rPr>
              <w:t>стерилізаційна</w:t>
            </w:r>
            <w:r w:rsidRPr="00651A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1A31">
              <w:rPr>
                <w:rFonts w:ascii="Times New Roman" w:hAnsi="Times New Roman" w:cs="Times New Roman"/>
                <w:w w:val="90"/>
              </w:rPr>
              <w:t>колоподібна</w:t>
            </w:r>
            <w:r w:rsidRPr="00651A3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1A31">
              <w:rPr>
                <w:rFonts w:ascii="Times New Roman" w:hAnsi="Times New Roman" w:cs="Times New Roman"/>
                <w:w w:val="90"/>
              </w:rPr>
              <w:t>без</w:t>
            </w:r>
            <w:r w:rsidRPr="00651A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1A31">
              <w:rPr>
                <w:rFonts w:ascii="Times New Roman" w:hAnsi="Times New Roman" w:cs="Times New Roman"/>
                <w:spacing w:val="-2"/>
                <w:w w:val="90"/>
              </w:rPr>
              <w:t xml:space="preserve">фільтру </w:t>
            </w:r>
            <w:r w:rsidRPr="00651A31">
              <w:rPr>
                <w:rFonts w:ascii="Times New Roman" w:hAnsi="Times New Roman" w:cs="Times New Roman"/>
                <w:w w:val="85"/>
              </w:rPr>
              <w:t>КСК-12,</w:t>
            </w:r>
            <w:r w:rsidRPr="00651A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1A31">
              <w:rPr>
                <w:rFonts w:ascii="Times New Roman" w:hAnsi="Times New Roman" w:cs="Times New Roman"/>
                <w:w w:val="85"/>
              </w:rPr>
              <w:t>310</w:t>
            </w:r>
            <w:r w:rsidRPr="00651A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1A31">
              <w:rPr>
                <w:rFonts w:ascii="Times New Roman" w:hAnsi="Times New Roman" w:cs="Times New Roman"/>
                <w:w w:val="85"/>
              </w:rPr>
              <w:t>х</w:t>
            </w:r>
            <w:r w:rsidRPr="00651A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1A31">
              <w:rPr>
                <w:rFonts w:ascii="Times New Roman" w:hAnsi="Times New Roman" w:cs="Times New Roman"/>
                <w:w w:val="85"/>
              </w:rPr>
              <w:t>160</w:t>
            </w:r>
            <w:r w:rsidRPr="00651A31">
              <w:rPr>
                <w:rFonts w:ascii="Times New Roman" w:hAnsi="Times New Roman" w:cs="Times New Roman"/>
              </w:rPr>
              <w:t xml:space="preserve"> </w:t>
            </w:r>
            <w:r w:rsidRPr="00651A31">
              <w:rPr>
                <w:rFonts w:ascii="Times New Roman" w:hAnsi="Times New Roman" w:cs="Times New Roman"/>
                <w:spacing w:val="-5"/>
                <w:w w:val="85"/>
              </w:rPr>
              <w:t>мм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54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Рулони пласкі OPTIMALITY РПО 250х200 (пар/етилен оксид) (НК44427) або еквівалент</w:t>
            </w:r>
          </w:p>
          <w:p w:rsidR="0047650D" w:rsidRPr="00651A31" w:rsidRDefault="0047650D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 xml:space="preserve">Плоскі рулони вироблені із прозорої світло-блакитної багатошарової медичної плівки (прозорий бік) щільністю не менш ніж 55г/м2 і водовідштовхувального медичного папіру(непрозорий бік) щільністю не менш ніж 70г/м2. з двома індикаторами, один - для парової стерилізації, другий - для етилен оксидної стерилізації (ЕО).  Чорнила, що використовуються, виготовлені на водній основі й нетоксичні. Для етилен оксидної стерилізації температура має складати 30° C - 54° C ; для парової стерилізації температура має складати 121° C - 134° C .  Для запобігання псування упаковки під час стерилізації рулони повинні бути з’єднані суцільним термошвом. Ширина суцільного термошва повинна бути не менш ніж 9 мм. </w:t>
            </w:r>
          </w:p>
          <w:p w:rsidR="0047650D" w:rsidRPr="00651A31" w:rsidRDefault="0047650D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Загальний термін придатності рулонів складає не менше ніж 8 років</w:t>
            </w:r>
          </w:p>
          <w:p w:rsidR="0047650D" w:rsidRPr="00651A31" w:rsidRDefault="0047650D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Термін зберігання виробів простерилізованих  рулонів - Не менш ніж 18 місяців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lastRenderedPageBreak/>
              <w:t>Довжина рулону 200м, ширина  250 мм.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lastRenderedPageBreak/>
              <w:t>55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Рулони пласкі  РПО 150х200 (пар/етилен оксид)(НК44427) або еквівалент</w:t>
            </w:r>
          </w:p>
          <w:p w:rsidR="0047650D" w:rsidRPr="00651A31" w:rsidRDefault="0047650D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 xml:space="preserve">Плоскі рулони вироблені із прозорої світло-блакитної багатошарової медичної плівки (прозорий бік) щільністю не менш ніж 55г/м2 і водовідштовхувального медичного папіру(непрозорий бік) щільністю не менш ніж 70г/м2. з двома індикаторами, один - для парової стерилізації, другий - для етилен оксидної стерилізації (ЕО).  Чорнила, що використовуються, виготовлені на водній основі й нетоксичні. Для етилен оксидної стерилізації температура має складати 30° C - 54° C ; для парової стерилізації температура має складати 121° C - 134° C .  Для запобігання псування упаковки під час стерилізації рулони повинні бути з’єднані суцільним термошвом. Ширина суцільного термошва повинна бути не менш ніж 9 мм. </w:t>
            </w:r>
          </w:p>
          <w:p w:rsidR="0047650D" w:rsidRPr="00651A31" w:rsidRDefault="0047650D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Загальний термін придатності рулонів складає не менше ніж 8 років</w:t>
            </w:r>
          </w:p>
          <w:p w:rsidR="0047650D" w:rsidRPr="00651A31" w:rsidRDefault="0047650D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Термін зберігання виробів простерилізованих  рулонів - Не менш ніж 18 місяців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Довжина рулону 200м, ширина  150 мм.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56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Прилад для вимірювання концентрації глюкози в крові (глюкометр) (НК62537)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Система для контролю рівня глюкози повинна відповідати вимогам стандарту EN ISO 15 197:2015 та повинна мати ежектор для автоматичного видалення смужки.Час проведення тесту - не більше 5 секунд. Об'єм пам'яті не менше 500 значень. Система має бути без кодування для зручності. Тест-смужки мають бути призначені для використання з приладом для кількісного вимірювання глюкози в свіжій капілярній цільній крові. Розмір зразка крові повинен бути не більше ніж 0,5 мкл. Термін придатності тест-смужок після відкриття флакону має бути не менше ніж 6 місяців. Тест-смужка повинна містити фермент-реагент Глюкозодегідрогеназа, що взаємодіє лише з глюкозою крові, тобото є глюкозо-специфічним.  Флакон повинен містити вологопоглинач. Діапазон вимірювань має складати від 0,6 до 33,3 ммоль/л.Рівень гематокриту від 10- до 70% В комплекті повинно бути 10 тест-смужок,10 ланцет,автоматичний проколювач, чохол, батарейка.Наявність безкоштовної консультативної лінії в Україні.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Термін придатності тест-смужок після відкриття флакону має бути не менше ніж 6 місяців. Тест-смужка повинна містити фермент-реагент Глюкозодегідрогеназа. Флакон повинен містити вологопоглинач. Діапазон вимірювань має складати від 0,6 до 33,3 ммоль/л. Упаковка тест-смужок повинна містити не менше 2 флаконів по 25 тест-смужок. Наявність безкоштовної консультативної лінії в Україні. Рівень гематокриту від 10- до 70%. Відповідність вимогам EN ISO 15197: 2015 до систем моніторингу концентрації глюкози в крові для самоконтролю при лікуванні цукрового діабету. Смужки повинні бути сумісними з приладом Newmed Visio.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57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Термометр медичний безртутний  (НК34343) або еквівалент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Безртутний термометр призначений для вимірювання температури тіла людини в стаціонарних та домашніх умовах. Підходить для багаторазового використання.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Корпус термометра виготовлений з міцного спеціального термоскла.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У середині шкала з чітким маркуванням і великими цифрами.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Показник 37⁰ С, для зручності визначення підвищення температури за межі норми, виділений червоним кольором та з іншого боку шкали червоним трикутником.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Діапазон вимірювання: від 35°С до 42°С.</w:t>
            </w:r>
          </w:p>
          <w:p w:rsidR="0047650D" w:rsidRPr="00651A31" w:rsidRDefault="0047650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Ціна найменшої поділки шкали – 0,1°С.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Границі допустимої абсолютної похибки – від +0,1℃/-0,15℃.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m (маса): 8±1 g (г)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Комплектація: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Безртутний термометр 1 шт у пластиковому футлярі;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інструкція-вкладиш з докладним описом.</w:t>
            </w:r>
          </w:p>
        </w:tc>
      </w:tr>
      <w:tr w:rsidR="0047650D" w:rsidRPr="00651A31" w:rsidTr="0047650D">
        <w:trPr>
          <w:trHeight w:val="2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55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b/>
                <w:iCs/>
                <w:shd w:val="clear" w:color="auto" w:fill="FFFFFF"/>
                <w:lang w:val="uk-UA"/>
              </w:rPr>
              <w:t>Тонометр автоматичний, з манжетою в розмірі 32-42см (НК16173) або еквівалент</w:t>
            </w:r>
          </w:p>
          <w:p w:rsidR="0047650D" w:rsidRPr="00651A31" w:rsidRDefault="0047650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Тип дисплея: цифровий</w:t>
            </w:r>
          </w:p>
          <w:p w:rsidR="0047650D" w:rsidRPr="00651A31" w:rsidRDefault="0047650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Метод: оксилометричний</w:t>
            </w:r>
          </w:p>
          <w:p w:rsidR="0047650D" w:rsidRPr="00651A31" w:rsidRDefault="0047650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Діапазон вимірювання: 0-300 мм рт. ст. (тиск); 40-200 пульс/хв. (пульс)</w:t>
            </w:r>
          </w:p>
          <w:p w:rsidR="0047650D" w:rsidRPr="00651A31" w:rsidRDefault="0047650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Пам'ять на дві персони (2 зони пам'яті по 30 вимірів: тиск, пульс, дата, час)</w:t>
            </w:r>
          </w:p>
          <w:p w:rsidR="0047650D" w:rsidRPr="00651A31" w:rsidRDefault="0047650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Точність: тиск: ± 3мм Hg; пульс: ± 5%</w:t>
            </w:r>
          </w:p>
          <w:p w:rsidR="0047650D" w:rsidRPr="00651A31" w:rsidRDefault="0047650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Артеріальний тиск і пульс показується одночасно</w:t>
            </w: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br/>
              <w:t>Автоматичне відключення</w:t>
            </w:r>
          </w:p>
          <w:p w:rsidR="0047650D" w:rsidRPr="00651A31" w:rsidRDefault="0047650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Розміри приладу - 150x120x85mm</w:t>
            </w:r>
          </w:p>
          <w:p w:rsidR="0047650D" w:rsidRPr="00651A31" w:rsidRDefault="0047650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 xml:space="preserve">Розмір манжети: 22-32 см </w:t>
            </w:r>
          </w:p>
          <w:p w:rsidR="0047650D" w:rsidRPr="00651A31" w:rsidRDefault="0047650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Додаткова манжета: 32-42 см.</w:t>
            </w:r>
          </w:p>
          <w:p w:rsidR="0047650D" w:rsidRPr="00651A31" w:rsidRDefault="0047650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Комплектуючі: прилад, манжета, інструкція з експлуатації, чохол, елементи живлення (4 шт)</w:t>
            </w:r>
          </w:p>
        </w:tc>
      </w:tr>
      <w:tr w:rsidR="0047650D" w:rsidRPr="00651A31" w:rsidTr="0047650D">
        <w:trPr>
          <w:trHeight w:val="56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lastRenderedPageBreak/>
              <w:t>59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51A31">
              <w:rPr>
                <w:rFonts w:ascii="Times New Roman" w:hAnsi="Times New Roman"/>
                <w:b/>
                <w:lang w:val="uk-UA"/>
              </w:rPr>
              <w:t>Тонометр механічний зі стетоскопом, з манжетою в розмірі 32-42см  (НК16156) або еквівалент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Стетоскоп в комплекті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Матеріал манометра: метал.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Діаметр циферблата манометра: 45 мм.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Клапан травлення: металевий, ігольчатий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Фільтр зворотнього клапану.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Діапазон вимірювань манометра: 0-300 мм рт. ст.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Межі похибки: +/- 3 мм рт.ст.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Вага приладу 0,65кг.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Розмір приладу у футлярі : 110 х 190 х 70 мм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Манжета: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Розмір манжети: 35-46 см.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Манжета з металевим кільцем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 xml:space="preserve">Кількість трубок: 2 невід’ємні 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Матеріал чохла манжети: нейлон.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Матеріал камери манжети: латекс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Комплектація: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Манометр мембранний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Пневматичний нагнітач з регулятором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Пневматична камера-манжета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Стетоскоп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Футляр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 xml:space="preserve"> Інструкція з експлуатації , гарантійний талон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  <w:lang w:val="uk-UA"/>
              </w:rPr>
            </w:pPr>
            <w:r w:rsidRPr="00651A31">
              <w:rPr>
                <w:rFonts w:ascii="Times New Roman" w:hAnsi="Times New Roman"/>
                <w:iCs/>
                <w:shd w:val="clear" w:color="auto" w:fill="FFFFFF"/>
                <w:lang w:val="uk-UA"/>
              </w:rPr>
              <w:t>Упаковка.</w:t>
            </w:r>
          </w:p>
        </w:tc>
      </w:tr>
    </w:tbl>
    <w:p w:rsidR="0047650D" w:rsidRPr="00651A31" w:rsidRDefault="0047650D" w:rsidP="0047650D">
      <w:pPr>
        <w:pStyle w:val="21"/>
        <w:jc w:val="center"/>
        <w:rPr>
          <w:b/>
          <w:color w:val="000000"/>
          <w:sz w:val="22"/>
          <w:szCs w:val="22"/>
        </w:rPr>
      </w:pPr>
    </w:p>
    <w:p w:rsidR="0047650D" w:rsidRPr="00651A31" w:rsidRDefault="0047650D" w:rsidP="0047650D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  <w:r w:rsidRPr="00651A31">
        <w:rPr>
          <w:rFonts w:ascii="Times New Roman" w:hAnsi="Times New Roman"/>
          <w:b/>
          <w:noProof/>
          <w:lang w:val="uk-UA" w:eastAsia="ru-RU"/>
        </w:rPr>
        <w:t>Штатив ШДВ-5Р-К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842"/>
        <w:gridCol w:w="4563"/>
      </w:tblGrid>
      <w:tr w:rsidR="0047650D" w:rsidRPr="00651A31" w:rsidTr="0047650D">
        <w:trPr>
          <w:trHeight w:val="6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Опис вимог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Наявність функції або величина параметра за технічним завданням</w:t>
            </w:r>
          </w:p>
        </w:tc>
      </w:tr>
      <w:tr w:rsidR="0047650D" w:rsidRPr="00651A31" w:rsidTr="0047650D">
        <w:trPr>
          <w:trHeight w:val="28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 xml:space="preserve">                                      1.  Загальні вимоги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650D" w:rsidRPr="00651A31" w:rsidTr="0047650D">
        <w:trPr>
          <w:trHeight w:val="48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Сертифікат відповідності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надати копію відповідного документу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Гарантійний термін експлуатації обладнання обладнання з моменту введення в експлуатацію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18 місяців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Термін служби виробу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Не менше 5 років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 xml:space="preserve">Гарантійний лист від виробника або офіційного представника в Україні про можливість постачання продукції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надати копію відповідного документу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 xml:space="preserve">Паспорт або інструкція користувача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Надати копію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Висновок та протокол  державного інституту визначення біоцидних властивостей зразку фарби RAL 9003, що виданий виробнику меблів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надати копію відповідного документу з додатками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Сертифікат ДСТУ EN ISO 9001:2018/ Системи управління якістю. Вимоги. Сфера застосування: Проектування, розробка, виробництво, реалізація, сервісне обслуговування меблів медичних»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Наявність, надати копію відповідного документу</w:t>
            </w:r>
          </w:p>
        </w:tc>
      </w:tr>
      <w:tr w:rsidR="0047650D" w:rsidRPr="00016107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Товар повинен бути внесений до Державного реєстру медичнї техніки та виробів медичного призначення та/або веденний в обіг відповідно до Законодавства у сфері технічного регулювання та оцінки відповідності, у передбаченому законодавством порядку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Наявність  у реєстрі «»Реєстр осіб відповідальних за введення медичних виробів, активних медичних виробів, які імплантують, та медичних виробів для діагностики in vitro в обіг» (надати лист підтвердження в довільній формі від виробника)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Висновок Державної санітарно-епідеміологічної експертизи на товар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надати копію відповідного документу з додатками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 xml:space="preserve">Дозвіл та його додатки на викиди забруднюючих речовин в атмосферне повітря  </w:t>
            </w:r>
            <w:r w:rsidRPr="00651A31">
              <w:rPr>
                <w:rFonts w:ascii="Times New Roman" w:hAnsi="Times New Roman"/>
                <w:lang w:val="uk-UA"/>
              </w:rPr>
              <w:lastRenderedPageBreak/>
              <w:t xml:space="preserve">стаціонарними джерелами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lastRenderedPageBreak/>
              <w:t>Наявність, надати копію відповідного документу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lastRenderedPageBreak/>
              <w:t>1.11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Висновок Державної санітарно-епідеміологічної експертизи на порошкову фарбу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 xml:space="preserve">надати копію відповідного документу 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1.12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Сертифікат ISO 13485:2016 «Вироби медичні. Системи управління якістю. Вимоги щодо регулювання у  сфері: Проектування, розробка, виробництво, реалізація, сервісне обслуговування меблів медичних»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Наявність, надати копію відповідного документу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1.13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Сертифікат якості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Наявність, надати копію відповідного документу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1.14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ISO 37001:2016 «Системи менеджменту щодо протидії корупції. Вимоги та настанови щодо застосування» ДСТУ ISO 37001:2018 (ISO 37001:2016, IDT) «Системи управління щодо протидії корупції. Вимоги та настанови щодо застосування» Сфера сертифікації: проектування, розробка, виробництво, реалізація та сервісне обслуговування меблів медичних та інших, медичного приладдя, обладнання для реабілітації, торговельного обладнання; виробництво медичних і стоматологічних інструментів і матеріалів; оброблення металів та нанесення покриття на метали; виробництво інших готових металевих виробів, н.в.і.у.; виробництво меблів для офісів і підприємств торгівлі; виробництво матраців; виробництво інших меблів; виробництво спортивних товарів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Наявність, надати копію відповідного документу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 xml:space="preserve">                        2. Технічні характеристики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2.1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 xml:space="preserve">Висота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Стійка регулюється по висоті з фіксуючим зажимом. Від 1400мм до 2200мм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2.2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Діаметр по ніжкам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646 мм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Навіска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Розроблена для двух склянок та (або) для двух інфузійних пакетів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Металева проволока.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Має полімерне покриття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 xml:space="preserve">Навіска може змінювати своє положення по висоті, та фіксується за допомогою стопорного гумового кільця. 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2.7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Матеріал стійки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Кругла труба діаметром 21,3 мм товщина стінки 2,5 мм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Має полімерне покриття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2.8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Основа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П*ятипроменева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Має полімерне покриття</w:t>
            </w:r>
          </w:p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Має ролики 40 мм – 5 штук з гальмами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2.10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Вага виробу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5,5 кг</w:t>
            </w:r>
          </w:p>
        </w:tc>
      </w:tr>
      <w:tr w:rsidR="0047650D" w:rsidRPr="00651A31" w:rsidTr="0047650D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2.11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Колір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D" w:rsidRPr="00651A31" w:rsidRDefault="004765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51A31">
              <w:rPr>
                <w:rFonts w:ascii="Times New Roman" w:hAnsi="Times New Roman"/>
                <w:lang w:val="uk-UA"/>
              </w:rPr>
              <w:t>Білий, RAL 9003 з антибактеріальними властивостями</w:t>
            </w:r>
          </w:p>
        </w:tc>
      </w:tr>
    </w:tbl>
    <w:p w:rsidR="0047650D" w:rsidRPr="00651A31" w:rsidRDefault="0047650D" w:rsidP="0047650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lang w:val="uk-UA" w:eastAsia="ru-RU"/>
        </w:rPr>
      </w:pPr>
    </w:p>
    <w:p w:rsidR="0047650D" w:rsidRPr="00651A31" w:rsidRDefault="0047650D" w:rsidP="0047650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lang w:val="uk-UA" w:eastAsia="ru-RU"/>
        </w:rPr>
      </w:pPr>
      <w:r w:rsidRPr="00651A31">
        <w:rPr>
          <w:rFonts w:ascii="Times New Roman" w:hAnsi="Times New Roman"/>
          <w:b/>
          <w:lang w:val="uk-UA" w:eastAsia="ru-RU"/>
        </w:rPr>
        <w:t>Товар запропонований учасником повинен бути внесений до Державного реєстру медичної техніки та виробів медичного призначення у передбаченому законодавством порядку та дозволений до застосування в медичній практиці на території України. На підтвердження учасник повинен надати у складі пропозиції  копію(ї) декларації про відповідність та/або сертифікат (и) якості.</w:t>
      </w:r>
    </w:p>
    <w:p w:rsidR="0047650D" w:rsidRPr="00651A31" w:rsidRDefault="0047650D" w:rsidP="0047650D">
      <w:pPr>
        <w:pStyle w:val="21"/>
        <w:rPr>
          <w:b/>
          <w:color w:val="000000"/>
          <w:sz w:val="22"/>
          <w:szCs w:val="22"/>
        </w:rPr>
      </w:pPr>
    </w:p>
    <w:p w:rsidR="0047650D" w:rsidRPr="00651A31" w:rsidRDefault="0047650D" w:rsidP="0047650D">
      <w:pPr>
        <w:pStyle w:val="21"/>
        <w:ind w:firstLine="708"/>
        <w:jc w:val="both"/>
        <w:rPr>
          <w:b/>
          <w:sz w:val="22"/>
          <w:szCs w:val="22"/>
        </w:rPr>
      </w:pPr>
      <w:r w:rsidRPr="00651A31">
        <w:rPr>
          <w:b/>
          <w:color w:val="000000"/>
          <w:sz w:val="22"/>
          <w:szCs w:val="22"/>
        </w:rPr>
        <w:t xml:space="preserve">Товар, запропонований Учасником, повинен відповідати медико – технічним вимогам, встановленим у даному додатку до Документації. У разі пропонування еквіваленту товару, що зазначений в медико-технічних вимогах, учасник подає у табличній формі порівняльну характеристику запропонованого ним товару та товару, що визначений у </w:t>
      </w:r>
      <w:r w:rsidRPr="00651A31">
        <w:rPr>
          <w:b/>
          <w:color w:val="000000"/>
          <w:sz w:val="22"/>
          <w:szCs w:val="22"/>
        </w:rPr>
        <w:lastRenderedPageBreak/>
        <w:t>Медико-технічних вимогах, з відомостями щодо відповідності вимогам Замовника, яка підтверджується відповідними документами виробника, що також надаються у складі тендерної пропозиції, із зазначенням назви документа та сторінки/пункту/абзацу, тощо, на якому міститься інформація на підтвердження відповідності.</w:t>
      </w:r>
    </w:p>
    <w:p w:rsidR="0047650D" w:rsidRPr="00651A31" w:rsidRDefault="0047650D" w:rsidP="0047650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  <w:lang w:val="uk-UA" w:eastAsia="ar-SA"/>
        </w:rPr>
      </w:pPr>
    </w:p>
    <w:p w:rsidR="0047650D" w:rsidRPr="00651A31" w:rsidRDefault="0047650D" w:rsidP="0047650D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47650D" w:rsidRPr="00651A31" w:rsidRDefault="0047650D" w:rsidP="00FA2A7A">
      <w:pPr>
        <w:pStyle w:val="1"/>
        <w:tabs>
          <w:tab w:val="left" w:pos="0"/>
        </w:tabs>
        <w:ind w:firstLine="0"/>
        <w:rPr>
          <w:lang w:val="uk-UA"/>
        </w:rPr>
      </w:pPr>
    </w:p>
    <w:p w:rsidR="0047650D" w:rsidRPr="00651A31" w:rsidRDefault="0047650D" w:rsidP="00FA2A7A">
      <w:pPr>
        <w:pStyle w:val="1"/>
        <w:tabs>
          <w:tab w:val="left" w:pos="0"/>
        </w:tabs>
        <w:ind w:firstLine="0"/>
        <w:rPr>
          <w:lang w:val="uk-UA"/>
        </w:rPr>
      </w:pPr>
    </w:p>
    <w:p w:rsidR="0047650D" w:rsidRPr="00651A31" w:rsidRDefault="0047650D" w:rsidP="00FA2A7A">
      <w:pPr>
        <w:pStyle w:val="1"/>
        <w:tabs>
          <w:tab w:val="left" w:pos="0"/>
        </w:tabs>
        <w:ind w:firstLine="0"/>
        <w:rPr>
          <w:lang w:val="uk-UA"/>
        </w:rPr>
      </w:pPr>
    </w:p>
    <w:p w:rsidR="00FA2A7A" w:rsidRPr="00651A31" w:rsidRDefault="00FA2A7A" w:rsidP="00FA2A7A">
      <w:pPr>
        <w:pStyle w:val="1"/>
        <w:tabs>
          <w:tab w:val="left" w:pos="0"/>
        </w:tabs>
        <w:ind w:firstLine="0"/>
        <w:rPr>
          <w:lang w:val="uk-UA"/>
        </w:rPr>
      </w:pPr>
    </w:p>
    <w:p w:rsidR="00482245" w:rsidRPr="00651A31" w:rsidRDefault="00482245" w:rsidP="00FA2A7A">
      <w:pPr>
        <w:rPr>
          <w:rFonts w:ascii="Times New Roman" w:hAnsi="Times New Roman"/>
          <w:lang w:val="uk-UA"/>
        </w:rPr>
      </w:pPr>
    </w:p>
    <w:sectPr w:rsidR="00482245" w:rsidRPr="00651A31" w:rsidSect="00F46CD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4"/>
        <w:u w:val="none"/>
        <w:vertAlign w:val="baseli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Arial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D34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F25DD9"/>
    <w:multiLevelType w:val="hybridMultilevel"/>
    <w:tmpl w:val="8E5030BE"/>
    <w:lvl w:ilvl="0" w:tplc="7E28377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1A548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4A0C75"/>
    <w:multiLevelType w:val="hybridMultilevel"/>
    <w:tmpl w:val="1128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5C2A"/>
    <w:multiLevelType w:val="hybridMultilevel"/>
    <w:tmpl w:val="0016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E3535"/>
    <w:multiLevelType w:val="multilevel"/>
    <w:tmpl w:val="FA009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C668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3281FB3"/>
    <w:multiLevelType w:val="multilevel"/>
    <w:tmpl w:val="7D32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92E70"/>
    <w:multiLevelType w:val="multilevel"/>
    <w:tmpl w:val="96C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BA069A"/>
    <w:multiLevelType w:val="multilevel"/>
    <w:tmpl w:val="029A3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FDD6D2"/>
    <w:multiLevelType w:val="singleLevel"/>
    <w:tmpl w:val="57FDD6D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2" w15:restartNumberingAfterBreak="0">
    <w:nsid w:val="7B913A1F"/>
    <w:multiLevelType w:val="multilevel"/>
    <w:tmpl w:val="F928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8E"/>
    <w:rsid w:val="00016107"/>
    <w:rsid w:val="00020758"/>
    <w:rsid w:val="00046382"/>
    <w:rsid w:val="000C56BD"/>
    <w:rsid w:val="000D7351"/>
    <w:rsid w:val="001020F2"/>
    <w:rsid w:val="001C57CB"/>
    <w:rsid w:val="001E6FC1"/>
    <w:rsid w:val="0026078E"/>
    <w:rsid w:val="003601C5"/>
    <w:rsid w:val="0041607E"/>
    <w:rsid w:val="00460B60"/>
    <w:rsid w:val="004663DC"/>
    <w:rsid w:val="0047650D"/>
    <w:rsid w:val="00482245"/>
    <w:rsid w:val="0054767B"/>
    <w:rsid w:val="00570BFA"/>
    <w:rsid w:val="005732A7"/>
    <w:rsid w:val="005F64FA"/>
    <w:rsid w:val="00634B72"/>
    <w:rsid w:val="00651A31"/>
    <w:rsid w:val="008237C6"/>
    <w:rsid w:val="008C1AEC"/>
    <w:rsid w:val="008D797A"/>
    <w:rsid w:val="009C4637"/>
    <w:rsid w:val="00AE1152"/>
    <w:rsid w:val="00B06098"/>
    <w:rsid w:val="00B067CF"/>
    <w:rsid w:val="00B130ED"/>
    <w:rsid w:val="00C160F0"/>
    <w:rsid w:val="00CB6619"/>
    <w:rsid w:val="00CB6D8E"/>
    <w:rsid w:val="00CE4800"/>
    <w:rsid w:val="00DD7417"/>
    <w:rsid w:val="00DE1CC0"/>
    <w:rsid w:val="00E273A7"/>
    <w:rsid w:val="00E62761"/>
    <w:rsid w:val="00EA4C0F"/>
    <w:rsid w:val="00F46CD0"/>
    <w:rsid w:val="00F51B7F"/>
    <w:rsid w:val="00F632BA"/>
    <w:rsid w:val="00F730E9"/>
    <w:rsid w:val="00FA2A7A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23A1"/>
  <w15:docId w15:val="{74150297-0ECE-43AA-85AA-582F8FB2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8E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unhideWhenUsed/>
    <w:qFormat/>
    <w:rsid w:val="0048224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2245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paragraph" w:styleId="a3">
    <w:name w:val="No Spacing"/>
    <w:link w:val="a4"/>
    <w:uiPriority w:val="1"/>
    <w:qFormat/>
    <w:rsid w:val="002607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6078E"/>
    <w:rPr>
      <w:rFonts w:ascii="Calibri" w:eastAsia="Calibri" w:hAnsi="Calibri" w:cs="Times New Roman"/>
    </w:rPr>
  </w:style>
  <w:style w:type="paragraph" w:customStyle="1" w:styleId="1">
    <w:name w:val="Цитата1"/>
    <w:basedOn w:val="a"/>
    <w:uiPriority w:val="99"/>
    <w:rsid w:val="0026078E"/>
    <w:pPr>
      <w:suppressAutoHyphens/>
      <w:spacing w:after="0" w:line="240" w:lineRule="auto"/>
      <w:ind w:left="284" w:right="-58" w:firstLine="43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table" w:styleId="a5">
    <w:name w:val="Table Grid"/>
    <w:basedOn w:val="a1"/>
    <w:uiPriority w:val="39"/>
    <w:rsid w:val="0026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FA2A7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FA2A7A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1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30ED"/>
    <w:rPr>
      <w:rFonts w:ascii="Segoe UI" w:eastAsia="Calibri" w:hAnsi="Segoe UI" w:cs="Segoe UI"/>
      <w:sz w:val="18"/>
      <w:szCs w:val="18"/>
      <w:lang w:val="ru-RU"/>
    </w:rPr>
  </w:style>
  <w:style w:type="paragraph" w:customStyle="1" w:styleId="21">
    <w:name w:val="Основной текст 21"/>
    <w:basedOn w:val="a"/>
    <w:uiPriority w:val="99"/>
    <w:rsid w:val="0048224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Default">
    <w:name w:val="Default"/>
    <w:uiPriority w:val="99"/>
    <w:rsid w:val="004822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ms-infohartitle">
    <w:name w:val="ms-info_har_title"/>
    <w:basedOn w:val="a0"/>
    <w:rsid w:val="00482245"/>
  </w:style>
  <w:style w:type="paragraph" w:customStyle="1" w:styleId="TableParagraph">
    <w:name w:val="Table Paragraph"/>
    <w:basedOn w:val="a"/>
    <w:uiPriority w:val="1"/>
    <w:qFormat/>
    <w:rsid w:val="00482245"/>
    <w:pPr>
      <w:widowControl w:val="0"/>
      <w:autoSpaceDE w:val="0"/>
      <w:autoSpaceDN w:val="0"/>
      <w:spacing w:after="0" w:line="280" w:lineRule="exact"/>
      <w:jc w:val="right"/>
    </w:pPr>
    <w:rPr>
      <w:rFonts w:ascii="Lucida Sans Unicode" w:eastAsia="Lucida Sans Unicode" w:hAnsi="Lucida Sans Unicode" w:cs="Lucida Sans Unicode"/>
      <w:lang w:val="uk-UA"/>
    </w:rPr>
  </w:style>
  <w:style w:type="character" w:styleId="aa">
    <w:name w:val="Hyperlink"/>
    <w:basedOn w:val="a0"/>
    <w:uiPriority w:val="99"/>
    <w:semiHidden/>
    <w:unhideWhenUsed/>
    <w:rsid w:val="00476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tos.ua/ua/kostyli/forma-rukoyaty-is-ergonomichesk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24691</Words>
  <Characters>14075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2024-02-26T06:48:00Z</cp:lastPrinted>
  <dcterms:created xsi:type="dcterms:W3CDTF">2023-03-01T11:46:00Z</dcterms:created>
  <dcterms:modified xsi:type="dcterms:W3CDTF">2024-03-20T08:58:00Z</dcterms:modified>
</cp:coreProperties>
</file>