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12" w:rsidRPr="00C333EE" w:rsidRDefault="004210A2" w:rsidP="00B52A0B">
      <w:pPr>
        <w:spacing w:after="0" w:line="240" w:lineRule="auto"/>
        <w:ind w:left="-1418"/>
        <w:jc w:val="center"/>
        <w:rPr>
          <w:rFonts w:ascii="Times New Roman" w:eastAsia="Times New Roman" w:hAnsi="Times New Roman" w:cs="Times New Roman"/>
          <w:b/>
          <w:i/>
          <w:sz w:val="28"/>
          <w:szCs w:val="28"/>
          <w:highlight w:val="green"/>
        </w:rPr>
      </w:pPr>
      <w:r w:rsidRPr="00C333EE">
        <w:rPr>
          <w:rFonts w:ascii="Times New Roman" w:eastAsia="Times New Roman" w:hAnsi="Times New Roman" w:cs="Times New Roman"/>
          <w:b/>
          <w:i/>
          <w:noProof/>
          <w:sz w:val="28"/>
          <w:szCs w:val="28"/>
          <w:lang w:val="ru-RU" w:eastAsia="ru-RU"/>
        </w:rPr>
        <w:drawing>
          <wp:inline distT="0" distB="0" distL="0" distR="0">
            <wp:extent cx="657225" cy="809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09625"/>
                    </a:xfrm>
                    <a:prstGeom prst="rect">
                      <a:avLst/>
                    </a:prstGeom>
                    <a:noFill/>
                  </pic:spPr>
                </pic:pic>
              </a:graphicData>
            </a:graphic>
          </wp:inline>
        </w:drawing>
      </w:r>
    </w:p>
    <w:p w:rsidR="00E75F4D" w:rsidRDefault="00E75F4D" w:rsidP="00B52A0B">
      <w:pPr>
        <w:spacing w:after="0" w:line="240" w:lineRule="auto"/>
        <w:ind w:left="-1418"/>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Центральне управління справами</w:t>
      </w:r>
    </w:p>
    <w:p w:rsidR="004210A2" w:rsidRPr="00C333EE" w:rsidRDefault="004210A2" w:rsidP="00B52A0B">
      <w:pPr>
        <w:spacing w:after="0" w:line="240" w:lineRule="auto"/>
        <w:ind w:left="-1418"/>
        <w:jc w:val="center"/>
        <w:rPr>
          <w:rFonts w:ascii="Times New Roman" w:eastAsia="Times New Roman" w:hAnsi="Times New Roman" w:cs="Times New Roman"/>
          <w:b/>
          <w:iCs/>
          <w:sz w:val="28"/>
          <w:szCs w:val="28"/>
        </w:rPr>
      </w:pPr>
      <w:r w:rsidRPr="00C333EE">
        <w:rPr>
          <w:rFonts w:ascii="Times New Roman" w:eastAsia="Times New Roman" w:hAnsi="Times New Roman" w:cs="Times New Roman"/>
          <w:b/>
          <w:iCs/>
          <w:sz w:val="28"/>
          <w:szCs w:val="28"/>
        </w:rPr>
        <w:t>Міністерство оборони України</w:t>
      </w:r>
    </w:p>
    <w:p w:rsidR="004210A2" w:rsidRPr="00C333EE" w:rsidRDefault="004210A2" w:rsidP="004210A2">
      <w:pPr>
        <w:spacing w:after="0" w:line="240" w:lineRule="auto"/>
        <w:ind w:left="-1418"/>
        <w:jc w:val="center"/>
        <w:rPr>
          <w:rFonts w:ascii="Times New Roman" w:eastAsia="Times New Roman" w:hAnsi="Times New Roman" w:cs="Times New Roman"/>
          <w:b/>
          <w:iCs/>
          <w:sz w:val="28"/>
          <w:szCs w:val="28"/>
        </w:rPr>
      </w:pPr>
    </w:p>
    <w:p w:rsidR="004210A2" w:rsidRPr="00510F01" w:rsidRDefault="004210A2" w:rsidP="00E75F4D">
      <w:pPr>
        <w:spacing w:after="0" w:line="240" w:lineRule="auto"/>
        <w:ind w:left="5245"/>
        <w:jc w:val="both"/>
        <w:rPr>
          <w:rFonts w:ascii="Times New Roman" w:eastAsia="Times New Roman" w:hAnsi="Times New Roman" w:cs="Times New Roman"/>
          <w:b/>
          <w:iCs/>
          <w:sz w:val="28"/>
          <w:szCs w:val="28"/>
        </w:rPr>
      </w:pPr>
      <w:r w:rsidRPr="00510F01">
        <w:rPr>
          <w:rFonts w:ascii="Times New Roman" w:eastAsia="Times New Roman" w:hAnsi="Times New Roman" w:cs="Times New Roman"/>
          <w:b/>
          <w:iCs/>
          <w:sz w:val="28"/>
          <w:szCs w:val="28"/>
        </w:rPr>
        <w:t>ЗАТВЕРДЖЕНО</w:t>
      </w:r>
    </w:p>
    <w:p w:rsidR="004210A2" w:rsidRPr="00B116D5" w:rsidRDefault="004210A2" w:rsidP="00E75F4D">
      <w:pPr>
        <w:spacing w:after="0" w:line="240" w:lineRule="auto"/>
        <w:ind w:left="5245"/>
        <w:jc w:val="both"/>
        <w:rPr>
          <w:rFonts w:ascii="Times New Roman" w:eastAsia="Times New Roman" w:hAnsi="Times New Roman" w:cs="Times New Roman"/>
          <w:b/>
          <w:iCs/>
          <w:sz w:val="28"/>
          <w:szCs w:val="28"/>
        </w:rPr>
      </w:pPr>
      <w:r w:rsidRPr="00B116D5">
        <w:rPr>
          <w:rFonts w:ascii="Times New Roman" w:eastAsia="Times New Roman" w:hAnsi="Times New Roman" w:cs="Times New Roman"/>
          <w:b/>
          <w:iCs/>
          <w:sz w:val="28"/>
          <w:szCs w:val="28"/>
        </w:rPr>
        <w:t>Протоколом щодо прийняття рішення уповноваженої особи</w:t>
      </w:r>
    </w:p>
    <w:p w:rsidR="004210A2" w:rsidRPr="00510F01" w:rsidRDefault="00B116D5" w:rsidP="00E75F4D">
      <w:pPr>
        <w:spacing w:after="0" w:line="240" w:lineRule="auto"/>
        <w:ind w:left="5245"/>
        <w:jc w:val="both"/>
        <w:rPr>
          <w:rFonts w:ascii="Times New Roman" w:eastAsia="Times New Roman" w:hAnsi="Times New Roman" w:cs="Times New Roman"/>
          <w:b/>
          <w:iCs/>
          <w:color w:val="000000" w:themeColor="text1"/>
          <w:sz w:val="28"/>
          <w:szCs w:val="28"/>
        </w:rPr>
      </w:pPr>
      <w:r w:rsidRPr="00B116D5">
        <w:rPr>
          <w:rFonts w:ascii="Times New Roman" w:eastAsia="Times New Roman" w:hAnsi="Times New Roman" w:cs="Times New Roman"/>
          <w:b/>
          <w:iCs/>
          <w:color w:val="000000" w:themeColor="text1"/>
          <w:sz w:val="28"/>
          <w:szCs w:val="28"/>
        </w:rPr>
        <w:t>№</w:t>
      </w:r>
      <w:r w:rsidRPr="00B116D5">
        <w:rPr>
          <w:rFonts w:ascii="Times New Roman" w:eastAsia="Times New Roman" w:hAnsi="Times New Roman" w:cs="Times New Roman"/>
          <w:b/>
          <w:iCs/>
          <w:color w:val="000000" w:themeColor="text1"/>
          <w:sz w:val="28"/>
          <w:szCs w:val="28"/>
          <w:lang w:val="ru-RU"/>
        </w:rPr>
        <w:t xml:space="preserve">4 </w:t>
      </w:r>
      <w:r w:rsidR="00B52A0B" w:rsidRPr="00B116D5">
        <w:rPr>
          <w:rFonts w:ascii="Times New Roman" w:eastAsia="Times New Roman" w:hAnsi="Times New Roman" w:cs="Times New Roman"/>
          <w:b/>
          <w:iCs/>
          <w:color w:val="000000" w:themeColor="text1"/>
          <w:sz w:val="28"/>
          <w:szCs w:val="28"/>
          <w:lang w:val="ru-RU"/>
        </w:rPr>
        <w:t xml:space="preserve"> </w:t>
      </w:r>
      <w:r w:rsidR="004210A2" w:rsidRPr="00B116D5">
        <w:rPr>
          <w:rFonts w:ascii="Times New Roman" w:eastAsia="Times New Roman" w:hAnsi="Times New Roman" w:cs="Times New Roman"/>
          <w:b/>
          <w:iCs/>
          <w:color w:val="000000" w:themeColor="text1"/>
          <w:sz w:val="28"/>
          <w:szCs w:val="28"/>
        </w:rPr>
        <w:t>від "</w:t>
      </w:r>
      <w:r w:rsidR="00352521">
        <w:rPr>
          <w:rFonts w:ascii="Times New Roman" w:eastAsia="Times New Roman" w:hAnsi="Times New Roman" w:cs="Times New Roman"/>
          <w:b/>
          <w:iCs/>
          <w:color w:val="000000" w:themeColor="text1"/>
          <w:sz w:val="28"/>
          <w:szCs w:val="28"/>
          <w:lang w:val="ru-RU"/>
        </w:rPr>
        <w:t>08</w:t>
      </w:r>
      <w:r w:rsidR="000C3082" w:rsidRPr="00B116D5">
        <w:rPr>
          <w:rFonts w:ascii="Times New Roman" w:eastAsia="Times New Roman" w:hAnsi="Times New Roman" w:cs="Times New Roman"/>
          <w:b/>
          <w:iCs/>
          <w:color w:val="000000" w:themeColor="text1"/>
          <w:sz w:val="28"/>
          <w:szCs w:val="28"/>
        </w:rPr>
        <w:t xml:space="preserve">" </w:t>
      </w:r>
      <w:r w:rsidR="000C3082" w:rsidRPr="00B116D5">
        <w:rPr>
          <w:rFonts w:ascii="Times New Roman" w:eastAsia="Times New Roman" w:hAnsi="Times New Roman" w:cs="Times New Roman"/>
          <w:b/>
          <w:iCs/>
          <w:color w:val="000000" w:themeColor="text1"/>
          <w:sz w:val="28"/>
          <w:szCs w:val="28"/>
          <w:lang w:val="ru-RU"/>
        </w:rPr>
        <w:t>квітня</w:t>
      </w:r>
      <w:r w:rsidR="00E75F4D" w:rsidRPr="00B116D5">
        <w:rPr>
          <w:rFonts w:ascii="Times New Roman" w:eastAsia="Times New Roman" w:hAnsi="Times New Roman" w:cs="Times New Roman"/>
          <w:b/>
          <w:iCs/>
          <w:color w:val="000000" w:themeColor="text1"/>
          <w:sz w:val="28"/>
          <w:szCs w:val="28"/>
        </w:rPr>
        <w:t xml:space="preserve"> </w:t>
      </w:r>
      <w:r w:rsidR="00B52A0B" w:rsidRPr="00B116D5">
        <w:rPr>
          <w:rFonts w:ascii="Times New Roman" w:eastAsia="Times New Roman" w:hAnsi="Times New Roman" w:cs="Times New Roman"/>
          <w:b/>
          <w:iCs/>
          <w:color w:val="000000" w:themeColor="text1"/>
          <w:sz w:val="28"/>
          <w:szCs w:val="28"/>
        </w:rPr>
        <w:t>202</w:t>
      </w:r>
      <w:r w:rsidR="00B52A0B" w:rsidRPr="00B116D5">
        <w:rPr>
          <w:rFonts w:ascii="Times New Roman" w:eastAsia="Times New Roman" w:hAnsi="Times New Roman" w:cs="Times New Roman"/>
          <w:b/>
          <w:iCs/>
          <w:color w:val="000000" w:themeColor="text1"/>
          <w:sz w:val="28"/>
          <w:szCs w:val="28"/>
          <w:lang w:val="ru-RU"/>
        </w:rPr>
        <w:t>4</w:t>
      </w:r>
      <w:r w:rsidR="004210A2" w:rsidRPr="00B116D5">
        <w:rPr>
          <w:rFonts w:ascii="Times New Roman" w:eastAsia="Times New Roman" w:hAnsi="Times New Roman" w:cs="Times New Roman"/>
          <w:b/>
          <w:iCs/>
          <w:color w:val="000000" w:themeColor="text1"/>
          <w:sz w:val="28"/>
          <w:szCs w:val="28"/>
        </w:rPr>
        <w:t xml:space="preserve"> року</w:t>
      </w:r>
    </w:p>
    <w:p w:rsidR="004210A2" w:rsidRPr="00AA36FE"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highlight w:val="yellow"/>
        </w:rPr>
      </w:pP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r w:rsidRPr="00D97FF7">
        <w:rPr>
          <w:rFonts w:ascii="Times New Roman" w:eastAsia="Times New Roman" w:hAnsi="Times New Roman" w:cs="Times New Roman"/>
          <w:b/>
          <w:iCs/>
          <w:color w:val="000000" w:themeColor="text1"/>
          <w:sz w:val="28"/>
          <w:szCs w:val="28"/>
        </w:rPr>
        <w:t>_</w:t>
      </w:r>
      <w:r w:rsidR="00D97FF7" w:rsidRPr="00D97FF7">
        <w:rPr>
          <w:rFonts w:ascii="Times New Roman" w:eastAsia="Times New Roman" w:hAnsi="Times New Roman" w:cs="Times New Roman"/>
          <w:b/>
          <w:iCs/>
          <w:color w:val="000000" w:themeColor="text1"/>
          <w:sz w:val="28"/>
          <w:szCs w:val="28"/>
        </w:rPr>
        <w:t>_____________   Іван МОТРУНИЧ</w:t>
      </w: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p>
    <w:p w:rsidR="00076412" w:rsidRPr="00C333EE" w:rsidRDefault="00076412">
      <w:pPr>
        <w:spacing w:after="0" w:line="240" w:lineRule="auto"/>
        <w:rPr>
          <w:rFonts w:ascii="Times New Roman" w:eastAsia="Times New Roman" w:hAnsi="Times New Roman" w:cs="Times New Roman"/>
          <w:b/>
          <w:color w:val="000000" w:themeColor="text1"/>
          <w:sz w:val="28"/>
          <w:szCs w:val="28"/>
        </w:rPr>
      </w:pPr>
    </w:p>
    <w:p w:rsidR="00545F48" w:rsidRDefault="00545F48">
      <w:pPr>
        <w:spacing w:after="0" w:line="240" w:lineRule="auto"/>
        <w:rPr>
          <w:rFonts w:ascii="Times New Roman" w:eastAsia="Times New Roman" w:hAnsi="Times New Roman" w:cs="Times New Roman"/>
          <w:b/>
          <w:color w:val="000000" w:themeColor="text1"/>
          <w:sz w:val="28"/>
          <w:szCs w:val="28"/>
        </w:rPr>
      </w:pPr>
    </w:p>
    <w:p w:rsidR="006347E2" w:rsidRDefault="006347E2">
      <w:pPr>
        <w:spacing w:after="0" w:line="240" w:lineRule="auto"/>
        <w:rPr>
          <w:rFonts w:ascii="Times New Roman" w:eastAsia="Times New Roman" w:hAnsi="Times New Roman" w:cs="Times New Roman"/>
          <w:b/>
          <w:color w:val="000000" w:themeColor="text1"/>
          <w:sz w:val="28"/>
          <w:szCs w:val="28"/>
        </w:rPr>
      </w:pPr>
    </w:p>
    <w:p w:rsidR="00DD0DD4" w:rsidRPr="00C333EE" w:rsidRDefault="00DD0DD4" w:rsidP="00DD0DD4">
      <w:pPr>
        <w:spacing w:after="0" w:line="240" w:lineRule="auto"/>
        <w:contextualSpacing/>
        <w:jc w:val="center"/>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b/>
          <w:color w:val="000000" w:themeColor="text1"/>
          <w:sz w:val="28"/>
          <w:szCs w:val="28"/>
        </w:rPr>
        <w:t>ТЕНДЕРНА ДОКУМЕНТАЦІЯ</w:t>
      </w:r>
    </w:p>
    <w:p w:rsidR="00DD0DD4" w:rsidRPr="00C333EE" w:rsidRDefault="00DD0DD4" w:rsidP="00DD0DD4">
      <w:pPr>
        <w:spacing w:after="0" w:line="240" w:lineRule="auto"/>
        <w:contextualSpacing/>
        <w:jc w:val="center"/>
        <w:rPr>
          <w:rFonts w:ascii="Times New Roman" w:eastAsia="Times New Roman" w:hAnsi="Times New Roman" w:cs="Times New Roman"/>
          <w:b/>
          <w:color w:val="000000" w:themeColor="text1"/>
          <w:sz w:val="28"/>
          <w:szCs w:val="28"/>
        </w:rPr>
      </w:pPr>
      <w:r w:rsidRPr="00C333EE">
        <w:rPr>
          <w:rFonts w:ascii="Times New Roman" w:eastAsia="Times New Roman" w:hAnsi="Times New Roman" w:cs="Times New Roman"/>
          <w:color w:val="000000" w:themeColor="text1"/>
          <w:sz w:val="28"/>
          <w:szCs w:val="28"/>
        </w:rPr>
        <w:t>по процедурі</w:t>
      </w:r>
    </w:p>
    <w:p w:rsidR="00DD0DD4" w:rsidRPr="00C333EE" w:rsidRDefault="00DD0DD4" w:rsidP="00DD0DD4">
      <w:pPr>
        <w:spacing w:after="0" w:line="240" w:lineRule="auto"/>
        <w:contextualSpacing/>
        <w:jc w:val="center"/>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b/>
          <w:color w:val="000000" w:themeColor="text1"/>
          <w:sz w:val="28"/>
          <w:szCs w:val="28"/>
        </w:rPr>
        <w:t>ВІДКРИТІ ТОРГИ (з особливостями)</w:t>
      </w:r>
    </w:p>
    <w:p w:rsidR="00DD0DD4" w:rsidRPr="00C333EE" w:rsidRDefault="00DD0DD4" w:rsidP="00DD0DD4">
      <w:pPr>
        <w:spacing w:after="0" w:line="240" w:lineRule="auto"/>
        <w:contextualSpacing/>
        <w:jc w:val="center"/>
        <w:rPr>
          <w:rFonts w:ascii="Times New Roman" w:eastAsia="Times New Roman" w:hAnsi="Times New Roman" w:cs="Times New Roman"/>
          <w:b/>
          <w:bCs/>
          <w:color w:val="000000" w:themeColor="text1"/>
          <w:sz w:val="28"/>
          <w:szCs w:val="28"/>
        </w:rPr>
      </w:pPr>
      <w:r w:rsidRPr="00C333EE">
        <w:rPr>
          <w:rFonts w:ascii="Times New Roman" w:eastAsia="Times New Roman" w:hAnsi="Times New Roman" w:cs="Times New Roman"/>
          <w:color w:val="000000" w:themeColor="text1"/>
          <w:sz w:val="28"/>
          <w:szCs w:val="28"/>
        </w:rPr>
        <w:t xml:space="preserve">на закупівлю </w:t>
      </w:r>
      <w:r w:rsidRPr="008E6C0E">
        <w:rPr>
          <w:rFonts w:ascii="Times New Roman" w:hAnsi="Times New Roman" w:cs="Times New Roman"/>
          <w:b/>
          <w:color w:val="000000"/>
          <w:sz w:val="28"/>
          <w:szCs w:val="28"/>
        </w:rPr>
        <w:t>Годинник</w:t>
      </w:r>
      <w:r w:rsidR="00C25F23">
        <w:rPr>
          <w:rFonts w:ascii="Times New Roman" w:hAnsi="Times New Roman" w:cs="Times New Roman"/>
          <w:b/>
          <w:color w:val="000000"/>
          <w:sz w:val="28"/>
          <w:szCs w:val="28"/>
        </w:rPr>
        <w:t>ів</w:t>
      </w:r>
      <w:r w:rsidRPr="008E6C0E">
        <w:rPr>
          <w:rFonts w:ascii="Times New Roman" w:hAnsi="Times New Roman" w:cs="Times New Roman"/>
          <w:b/>
          <w:color w:val="000000"/>
          <w:sz w:val="28"/>
          <w:szCs w:val="28"/>
        </w:rPr>
        <w:t xml:space="preserve"> </w:t>
      </w:r>
      <w:r w:rsidR="00B52A0B">
        <w:rPr>
          <w:rFonts w:ascii="Times New Roman" w:hAnsi="Times New Roman" w:cs="Times New Roman"/>
          <w:b/>
          <w:color w:val="000000"/>
          <w:sz w:val="28"/>
          <w:szCs w:val="28"/>
        </w:rPr>
        <w:t xml:space="preserve">наручних чоловічих у подарунковому футлярі </w:t>
      </w:r>
    </w:p>
    <w:p w:rsidR="00B116D5" w:rsidRPr="00B116D5" w:rsidRDefault="00DD0DD4" w:rsidP="00B116D5">
      <w:pPr>
        <w:spacing w:after="0" w:line="240" w:lineRule="auto"/>
        <w:contextualSpacing/>
        <w:jc w:val="center"/>
        <w:rPr>
          <w:rFonts w:ascii="Times New Roman" w:eastAsia="Times New Roman" w:hAnsi="Times New Roman" w:cs="Times New Roman"/>
          <w:b/>
          <w:bCs/>
          <w:color w:val="000000" w:themeColor="text1"/>
          <w:sz w:val="28"/>
          <w:szCs w:val="28"/>
          <w:lang w:val="ru-RU"/>
        </w:rPr>
      </w:pPr>
      <w:r w:rsidRPr="00C333EE">
        <w:rPr>
          <w:rFonts w:ascii="Times New Roman" w:eastAsia="Times New Roman" w:hAnsi="Times New Roman" w:cs="Times New Roman"/>
          <w:b/>
          <w:bCs/>
          <w:color w:val="000000" w:themeColor="text1"/>
          <w:sz w:val="28"/>
          <w:szCs w:val="28"/>
        </w:rPr>
        <w:t xml:space="preserve">Код ДК 021:2015 </w:t>
      </w:r>
      <w:r w:rsidRPr="004A172F">
        <w:rPr>
          <w:rFonts w:ascii="Times New Roman" w:eastAsia="Times New Roman" w:hAnsi="Times New Roman" w:cs="Times New Roman"/>
          <w:b/>
          <w:bCs/>
          <w:color w:val="000000" w:themeColor="text1"/>
          <w:sz w:val="28"/>
          <w:szCs w:val="28"/>
        </w:rPr>
        <w:t xml:space="preserve">– </w:t>
      </w:r>
      <w:r w:rsidRPr="004A172F">
        <w:rPr>
          <w:rFonts w:ascii="Times New Roman" w:hAnsi="Times New Roman" w:cs="Times New Roman"/>
          <w:b/>
          <w:color w:val="000000"/>
          <w:sz w:val="28"/>
          <w:szCs w:val="28"/>
        </w:rPr>
        <w:t>18520000-0</w:t>
      </w:r>
      <w:r w:rsidRPr="004A172F">
        <w:rPr>
          <w:rFonts w:ascii="Times New Roman" w:eastAsia="Times New Roman" w:hAnsi="Times New Roman" w:cs="Times New Roman"/>
          <w:b/>
          <w:bCs/>
          <w:color w:val="000000" w:themeColor="text1"/>
          <w:sz w:val="28"/>
          <w:szCs w:val="28"/>
        </w:rPr>
        <w:t>(</w:t>
      </w:r>
      <w:r w:rsidRPr="004A172F">
        <w:rPr>
          <w:rFonts w:ascii="Times New Roman" w:hAnsi="Times New Roman" w:cs="Times New Roman"/>
          <w:b/>
          <w:color w:val="000000"/>
          <w:sz w:val="28"/>
          <w:szCs w:val="28"/>
        </w:rPr>
        <w:t>Персональні хронометри</w:t>
      </w:r>
      <w:r w:rsidRPr="004A172F">
        <w:rPr>
          <w:rFonts w:ascii="Times New Roman" w:eastAsia="Times New Roman" w:hAnsi="Times New Roman" w:cs="Times New Roman"/>
          <w:b/>
          <w:bCs/>
          <w:color w:val="000000" w:themeColor="text1"/>
          <w:sz w:val="28"/>
          <w:szCs w:val="28"/>
        </w:rPr>
        <w:t xml:space="preserve"> </w:t>
      </w:r>
      <w:r w:rsidR="00B116D5">
        <w:rPr>
          <w:rFonts w:ascii="Times New Roman" w:eastAsia="Times New Roman" w:hAnsi="Times New Roman" w:cs="Times New Roman"/>
          <w:b/>
          <w:bCs/>
          <w:color w:val="000000" w:themeColor="text1"/>
          <w:sz w:val="28"/>
          <w:szCs w:val="28"/>
          <w:lang w:val="ru-RU"/>
        </w:rPr>
        <w:t>)</w:t>
      </w:r>
    </w:p>
    <w:p w:rsidR="00DD0DD4" w:rsidRPr="00CB7E5F" w:rsidRDefault="00B116D5" w:rsidP="00B116D5">
      <w:pPr>
        <w:spacing w:after="0" w:line="240" w:lineRule="auto"/>
        <w:contextualSpacing/>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ru-RU"/>
        </w:rPr>
        <w:t xml:space="preserve"> </w:t>
      </w:r>
      <w:r w:rsidR="00DD0DD4" w:rsidRPr="004A172F">
        <w:rPr>
          <w:rFonts w:ascii="Times New Roman" w:eastAsia="Times New Roman" w:hAnsi="Times New Roman" w:cs="Times New Roman"/>
          <w:b/>
          <w:bCs/>
          <w:color w:val="000000" w:themeColor="text1"/>
          <w:sz w:val="28"/>
          <w:szCs w:val="28"/>
        </w:rPr>
        <w:t>(</w:t>
      </w:r>
      <w:r w:rsidR="00DD0DD4" w:rsidRPr="004A172F">
        <w:rPr>
          <w:rFonts w:ascii="Times New Roman" w:hAnsi="Times New Roman" w:cs="Times New Roman"/>
          <w:b/>
          <w:color w:val="000000"/>
          <w:sz w:val="28"/>
          <w:szCs w:val="28"/>
        </w:rPr>
        <w:t>18520000-0 Персональні хронометри</w:t>
      </w:r>
      <w:r w:rsidR="00DD0DD4" w:rsidRPr="004A172F">
        <w:rPr>
          <w:rFonts w:ascii="Times New Roman" w:eastAsia="Times New Roman" w:hAnsi="Times New Roman" w:cs="Times New Roman"/>
          <w:b/>
          <w:bCs/>
          <w:color w:val="000000" w:themeColor="text1"/>
          <w:sz w:val="28"/>
          <w:szCs w:val="28"/>
        </w:rPr>
        <w:t>))</w:t>
      </w:r>
    </w:p>
    <w:p w:rsidR="00DD0DD4" w:rsidRPr="00C333EE" w:rsidRDefault="00DD0DD4" w:rsidP="00DD0DD4">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DD0DD4" w:rsidRDefault="00DD0DD4" w:rsidP="001765AB">
      <w:pPr>
        <w:spacing w:after="0" w:line="240" w:lineRule="auto"/>
        <w:contextualSpacing/>
        <w:rPr>
          <w:rFonts w:ascii="Times New Roman" w:eastAsia="Times New Roman" w:hAnsi="Times New Roman" w:cs="Times New Roman"/>
          <w:color w:val="000000"/>
          <w:sz w:val="28"/>
          <w:szCs w:val="28"/>
          <w:lang w:val="ru-RU"/>
        </w:rPr>
      </w:pPr>
    </w:p>
    <w:p w:rsidR="00294BF3" w:rsidRDefault="00294BF3" w:rsidP="001765AB">
      <w:pPr>
        <w:spacing w:after="0" w:line="240" w:lineRule="auto"/>
        <w:contextualSpacing/>
        <w:rPr>
          <w:rFonts w:ascii="Times New Roman" w:eastAsia="Times New Roman" w:hAnsi="Times New Roman" w:cs="Times New Roman"/>
          <w:color w:val="000000"/>
          <w:sz w:val="28"/>
          <w:szCs w:val="28"/>
          <w:lang w:val="ru-RU"/>
        </w:rPr>
      </w:pPr>
    </w:p>
    <w:p w:rsidR="00294BF3" w:rsidRDefault="00294BF3" w:rsidP="001765AB">
      <w:pPr>
        <w:spacing w:after="0" w:line="240" w:lineRule="auto"/>
        <w:contextualSpacing/>
        <w:rPr>
          <w:rFonts w:ascii="Times New Roman" w:eastAsia="Times New Roman" w:hAnsi="Times New Roman" w:cs="Times New Roman"/>
          <w:color w:val="000000"/>
          <w:sz w:val="28"/>
          <w:szCs w:val="28"/>
          <w:lang w:val="ru-RU"/>
        </w:rPr>
      </w:pPr>
    </w:p>
    <w:p w:rsidR="00294BF3" w:rsidRDefault="00294BF3" w:rsidP="001765AB">
      <w:pPr>
        <w:spacing w:after="0" w:line="240" w:lineRule="auto"/>
        <w:contextualSpacing/>
        <w:rPr>
          <w:rFonts w:ascii="Times New Roman" w:eastAsia="Times New Roman" w:hAnsi="Times New Roman" w:cs="Times New Roman"/>
          <w:color w:val="000000"/>
          <w:sz w:val="28"/>
          <w:szCs w:val="28"/>
          <w:lang w:val="ru-RU"/>
        </w:rPr>
      </w:pPr>
    </w:p>
    <w:p w:rsidR="00294BF3" w:rsidRDefault="00294BF3" w:rsidP="001765AB">
      <w:pPr>
        <w:spacing w:after="0" w:line="240" w:lineRule="auto"/>
        <w:contextualSpacing/>
        <w:rPr>
          <w:rFonts w:ascii="Times New Roman" w:eastAsia="Times New Roman" w:hAnsi="Times New Roman" w:cs="Times New Roman"/>
          <w:color w:val="000000"/>
          <w:sz w:val="28"/>
          <w:szCs w:val="28"/>
          <w:lang w:val="ru-RU"/>
        </w:rPr>
      </w:pPr>
    </w:p>
    <w:p w:rsidR="00294BF3" w:rsidRPr="00294BF3" w:rsidRDefault="00294BF3" w:rsidP="001765AB">
      <w:pPr>
        <w:spacing w:after="0" w:line="240" w:lineRule="auto"/>
        <w:contextualSpacing/>
        <w:rPr>
          <w:rFonts w:ascii="Times New Roman" w:eastAsia="Times New Roman" w:hAnsi="Times New Roman" w:cs="Times New Roman"/>
          <w:color w:val="000000"/>
          <w:sz w:val="28"/>
          <w:szCs w:val="28"/>
          <w:lang w:val="ru-RU"/>
        </w:rPr>
      </w:pPr>
    </w:p>
    <w:p w:rsidR="00DD0DD4" w:rsidRDefault="00DD0DD4" w:rsidP="001765AB">
      <w:pPr>
        <w:spacing w:after="0" w:line="240" w:lineRule="auto"/>
        <w:contextualSpacing/>
        <w:rPr>
          <w:rFonts w:ascii="Times New Roman" w:eastAsia="Times New Roman" w:hAnsi="Times New Roman" w:cs="Times New Roman"/>
          <w:color w:val="000000"/>
          <w:sz w:val="28"/>
          <w:szCs w:val="28"/>
        </w:rPr>
      </w:pPr>
    </w:p>
    <w:p w:rsidR="00E75F4D" w:rsidRPr="00C333EE" w:rsidRDefault="00E75F4D"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5170D4" w:rsidRPr="00C333EE" w:rsidRDefault="00813610" w:rsidP="001765AB">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Київ – 2024</w:t>
      </w:r>
    </w:p>
    <w:tbl>
      <w:tblPr>
        <w:tblW w:w="95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506"/>
      </w:tblGrid>
      <w:tr w:rsidR="00B00C31" w:rsidRPr="00C333EE" w:rsidTr="00B00C31">
        <w:trPr>
          <w:trHeight w:val="851"/>
          <w:jc w:val="center"/>
        </w:trPr>
        <w:tc>
          <w:tcPr>
            <w:tcW w:w="9506" w:type="dxa"/>
            <w:tcBorders>
              <w:top w:val="nil"/>
              <w:left w:val="nil"/>
              <w:bottom w:val="nil"/>
              <w:right w:val="nil"/>
            </w:tcBorders>
            <w:vAlign w:val="center"/>
          </w:tcPr>
          <w:p w:rsidR="000321B6"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0321B6"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B00C31" w:rsidRDefault="00B00C31"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ЗМІСТ</w:t>
            </w:r>
          </w:p>
          <w:p w:rsidR="000321B6" w:rsidRPr="00C333EE"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B00C31" w:rsidRPr="00C333EE" w:rsidRDefault="00B00C31" w:rsidP="00813610">
            <w:pPr>
              <w:shd w:val="clear" w:color="auto" w:fill="FFFFFF"/>
              <w:suppressAutoHyphens/>
              <w:spacing w:after="0" w:line="240" w:lineRule="auto"/>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 Загальні положення</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Терміни, які вживаються в тендерній документації.</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замовника торгів.</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Процедура закупівлі.</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предмет закупівлі.</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Недискримінація учасників.</w:t>
            </w:r>
          </w:p>
          <w:p w:rsidR="00B00C31" w:rsidRPr="00C333EE" w:rsidRDefault="00B00C31" w:rsidP="00B00C31">
            <w:pPr>
              <w:widowControl w:val="0"/>
              <w:numPr>
                <w:ilvl w:val="0"/>
                <w:numId w:val="8"/>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валюту, у якій повинно бути розраховано та зазначено ціну тендерної пропозиції.</w:t>
            </w:r>
          </w:p>
          <w:p w:rsidR="00B00C31" w:rsidRPr="00C333EE" w:rsidRDefault="00B00C31" w:rsidP="00B00C31">
            <w:pPr>
              <w:widowControl w:val="0"/>
              <w:numPr>
                <w:ilvl w:val="0"/>
                <w:numId w:val="8"/>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Інформація про мову (мови), якою (якими) повинно бути складено тендерні пропозиції.</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II. Порядок унесення змін та надання роз'яснень до тендерної документації</w:t>
            </w:r>
          </w:p>
          <w:p w:rsidR="00B00C31" w:rsidRPr="00C333EE" w:rsidRDefault="00B00C31" w:rsidP="00B00C31">
            <w:pPr>
              <w:widowControl w:val="0"/>
              <w:numPr>
                <w:ilvl w:val="0"/>
                <w:numId w:val="9"/>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Процедура надання роз’яснень щодо тендерної документації.</w:t>
            </w:r>
          </w:p>
          <w:p w:rsidR="00B00C31" w:rsidRPr="00C333EE" w:rsidRDefault="00B00C31" w:rsidP="00B00C31">
            <w:pPr>
              <w:widowControl w:val="0"/>
              <w:numPr>
                <w:ilvl w:val="0"/>
                <w:numId w:val="9"/>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Унесення змін до тендерної документації.</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left="-22"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III. Інструкція з підготовки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Зміст і спосіб подання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Забезпечення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Умови повернення чи неповернення забезпечення тендерної пропозиції.</w:t>
            </w:r>
          </w:p>
          <w:p w:rsidR="00B00C31" w:rsidRPr="00C333EE" w:rsidRDefault="001E2DA9"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1E2DA9">
              <w:rPr>
                <w:rFonts w:ascii="Times New Roman" w:eastAsia="Times New Roman" w:hAnsi="Times New Roman" w:cs="Times New Roman"/>
                <w:color w:val="000000" w:themeColor="text1"/>
                <w:sz w:val="28"/>
                <w:szCs w:val="28"/>
                <w:lang w:eastAsia="ru-RU"/>
              </w:rPr>
              <w:t>Строк, протягом якого тендерні пропозиції є дійсними</w:t>
            </w:r>
            <w:r w:rsidR="00B00C31"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 xml:space="preserve">Кваліфікаційні критерії відповідно до ст. 16 Закону, підстави, встановлені </w:t>
            </w:r>
            <w:r w:rsidR="008B1ECB">
              <w:rPr>
                <w:rFonts w:ascii="Times New Roman" w:eastAsia="Times New Roman" w:hAnsi="Times New Roman" w:cs="Times New Roman"/>
                <w:color w:val="000000" w:themeColor="text1"/>
                <w:sz w:val="28"/>
                <w:szCs w:val="28"/>
                <w:lang w:eastAsia="ru-RU"/>
              </w:rPr>
              <w:t>п. 4</w:t>
            </w:r>
            <w:r w:rsidR="008759F9" w:rsidRPr="008759F9">
              <w:rPr>
                <w:rFonts w:ascii="Times New Roman" w:eastAsia="Times New Roman" w:hAnsi="Times New Roman" w:cs="Times New Roman"/>
                <w:color w:val="000000" w:themeColor="text1"/>
                <w:sz w:val="28"/>
                <w:szCs w:val="28"/>
                <w:lang w:eastAsia="ru-RU"/>
              </w:rPr>
              <w:t>7</w:t>
            </w:r>
            <w:r w:rsidR="008B1ECB">
              <w:rPr>
                <w:rFonts w:ascii="Times New Roman" w:eastAsia="Times New Roman" w:hAnsi="Times New Roman" w:cs="Times New Roman"/>
                <w:color w:val="000000" w:themeColor="text1"/>
                <w:sz w:val="28"/>
                <w:szCs w:val="28"/>
                <w:lang w:eastAsia="ru-RU"/>
              </w:rPr>
              <w:t xml:space="preserve"> Особливостей</w:t>
            </w:r>
            <w:r w:rsidR="008759F9" w:rsidRPr="008759F9">
              <w:rPr>
                <w:rFonts w:ascii="Times New Roman" w:eastAsia="Times New Roman" w:hAnsi="Times New Roman" w:cs="Times New Roman"/>
                <w:color w:val="000000" w:themeColor="text1"/>
                <w:sz w:val="28"/>
                <w:szCs w:val="28"/>
                <w:lang w:eastAsia="ru-RU"/>
              </w:rPr>
              <w:t xml:space="preserve"> (ст. 17 Закону)</w:t>
            </w:r>
            <w:r w:rsidRPr="00C333EE">
              <w:rPr>
                <w:rFonts w:ascii="Times New Roman" w:eastAsia="Times New Roman" w:hAnsi="Times New Roman" w:cs="Times New Roman"/>
                <w:color w:val="000000" w:themeColor="text1"/>
                <w:sz w:val="28"/>
                <w:szCs w:val="28"/>
                <w:lang w:eastAsia="ru-RU"/>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B1ECB">
              <w:rPr>
                <w:rFonts w:ascii="Times New Roman" w:eastAsia="Times New Roman" w:hAnsi="Times New Roman" w:cs="Times New Roman"/>
                <w:color w:val="000000" w:themeColor="text1"/>
                <w:sz w:val="28"/>
                <w:szCs w:val="28"/>
                <w:lang w:eastAsia="ru-RU"/>
              </w:rPr>
              <w:t>п. 4</w:t>
            </w:r>
            <w:r w:rsidR="008759F9">
              <w:rPr>
                <w:rFonts w:ascii="Times New Roman" w:eastAsia="Times New Roman" w:hAnsi="Times New Roman" w:cs="Times New Roman"/>
                <w:color w:val="000000" w:themeColor="text1"/>
                <w:sz w:val="28"/>
                <w:szCs w:val="28"/>
                <w:lang w:val="ru-RU" w:eastAsia="ru-RU"/>
              </w:rPr>
              <w:t>7</w:t>
            </w:r>
            <w:r w:rsidR="008B1ECB">
              <w:rPr>
                <w:rFonts w:ascii="Times New Roman" w:eastAsia="Times New Roman" w:hAnsi="Times New Roman" w:cs="Times New Roman"/>
                <w:color w:val="000000" w:themeColor="text1"/>
                <w:sz w:val="28"/>
                <w:szCs w:val="28"/>
                <w:lang w:eastAsia="ru-RU"/>
              </w:rPr>
              <w:t xml:space="preserve"> Особливостей</w:t>
            </w:r>
            <w:r w:rsidR="008759F9">
              <w:rPr>
                <w:rFonts w:ascii="Times New Roman" w:eastAsia="Times New Roman" w:hAnsi="Times New Roman" w:cs="Times New Roman"/>
                <w:color w:val="000000" w:themeColor="text1"/>
                <w:sz w:val="28"/>
                <w:szCs w:val="28"/>
                <w:lang w:val="ru-RU" w:eastAsia="ru-RU"/>
              </w:rPr>
              <w:t xml:space="preserve"> (ст. 17 Закону)</w:t>
            </w:r>
            <w:r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1B64E4" w:rsidRPr="00C333EE" w:rsidRDefault="00B00C31" w:rsidP="001B64E4">
            <w:pPr>
              <w:widowControl w:val="0"/>
              <w:numPr>
                <w:ilvl w:val="0"/>
                <w:numId w:val="10"/>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00C31" w:rsidRPr="00C333EE" w:rsidRDefault="00B00C31" w:rsidP="001B64E4">
            <w:pPr>
              <w:widowControl w:val="0"/>
              <w:numPr>
                <w:ilvl w:val="0"/>
                <w:numId w:val="10"/>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Унесення змін або відкликання тендерної пропозиції учасником.</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IV. Подання та розкриття тендерної пропозиції</w:t>
            </w:r>
          </w:p>
          <w:p w:rsidR="00B00C31" w:rsidRPr="00C333EE" w:rsidRDefault="00B00C31" w:rsidP="00B00C31">
            <w:pPr>
              <w:widowControl w:val="0"/>
              <w:numPr>
                <w:ilvl w:val="0"/>
                <w:numId w:val="1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Кінцевий строк подання тендерної пропозиції.</w:t>
            </w:r>
          </w:p>
          <w:p w:rsidR="00B00C31" w:rsidRPr="00C333EE" w:rsidRDefault="003D522F" w:rsidP="00B00C31">
            <w:pPr>
              <w:widowControl w:val="0"/>
              <w:numPr>
                <w:ilvl w:val="0"/>
                <w:numId w:val="11"/>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 xml:space="preserve">Порядок </w:t>
            </w:r>
            <w:r w:rsidR="00B00C31" w:rsidRPr="00C333EE">
              <w:rPr>
                <w:rFonts w:ascii="Times New Roman" w:eastAsia="Times New Roman" w:hAnsi="Times New Roman" w:cs="Times New Roman"/>
                <w:color w:val="000000" w:themeColor="text1"/>
                <w:sz w:val="28"/>
                <w:szCs w:val="28"/>
                <w:lang w:eastAsia="ru-RU"/>
              </w:rPr>
              <w:t>розкриття тендерної пропозиції.</w:t>
            </w:r>
          </w:p>
        </w:tc>
      </w:tr>
      <w:tr w:rsidR="00B00C31" w:rsidRPr="00C333EE" w:rsidTr="00B00C31">
        <w:trPr>
          <w:trHeight w:val="546"/>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V. Оцінка тендерної пропозиції</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Перелік критеріїв та методика оцінки тендерної пропозиції із зазначенням питомої ваги критерію.</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Інша інформація.</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lastRenderedPageBreak/>
              <w:t>Відхилення тендерних пропозицій.</w:t>
            </w:r>
          </w:p>
        </w:tc>
      </w:tr>
      <w:tr w:rsidR="00B00C31" w:rsidRPr="00C333EE" w:rsidTr="00B00C31">
        <w:trPr>
          <w:trHeight w:val="96"/>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lastRenderedPageBreak/>
              <w:t>Розділ VI. Результати торгів та укладання договору про закупівлю</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Відміна тендеру чи визнання його таким, що не відбувся.</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 xml:space="preserve">Строк укладання </w:t>
            </w:r>
            <w:r w:rsidR="00E53501" w:rsidRPr="00C333EE">
              <w:rPr>
                <w:rFonts w:ascii="Times New Roman" w:eastAsia="Times New Roman" w:hAnsi="Times New Roman" w:cs="Times New Roman"/>
                <w:color w:val="000000" w:themeColor="text1"/>
                <w:sz w:val="28"/>
                <w:szCs w:val="28"/>
                <w:lang w:eastAsia="ru-RU"/>
              </w:rPr>
              <w:t>договору про закупівлю</w:t>
            </w:r>
            <w:r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Проект договору про закупівлю.</w:t>
            </w:r>
          </w:p>
          <w:p w:rsidR="00B00C31" w:rsidRPr="00C333EE" w:rsidRDefault="00E5350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Умови договору про закупівлю</w:t>
            </w:r>
            <w:r w:rsidR="00B00C31"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u w:val="single"/>
                <w:lang w:eastAsia="ru-RU"/>
              </w:rPr>
            </w:pPr>
            <w:r w:rsidRPr="00C333EE">
              <w:rPr>
                <w:rFonts w:ascii="Times New Roman" w:eastAsia="Times New Roman" w:hAnsi="Times New Roman" w:cs="Times New Roman"/>
                <w:color w:val="000000" w:themeColor="text1"/>
                <w:sz w:val="28"/>
                <w:szCs w:val="28"/>
                <w:lang w:eastAsia="ru-RU"/>
              </w:rPr>
              <w:t>Забезпечення</w:t>
            </w:r>
            <w:r w:rsidRPr="00C333EE">
              <w:rPr>
                <w:rFonts w:ascii="Times New Roman" w:eastAsia="Times New Roman" w:hAnsi="Times New Roman" w:cs="Times New Roman"/>
                <w:color w:val="000000" w:themeColor="text1"/>
                <w:sz w:val="28"/>
                <w:szCs w:val="28"/>
                <w:lang w:eastAsia="ar-SA"/>
              </w:rPr>
              <w:t xml:space="preserve"> виконання договору про закупівлю.</w:t>
            </w:r>
          </w:p>
          <w:p w:rsidR="00B00C31" w:rsidRPr="00C333EE" w:rsidRDefault="00B00C31" w:rsidP="00813610">
            <w:pPr>
              <w:widowControl w:val="0"/>
              <w:spacing w:after="0" w:line="240" w:lineRule="auto"/>
              <w:jc w:val="both"/>
              <w:rPr>
                <w:rFonts w:ascii="Times New Roman" w:eastAsia="Times New Roman" w:hAnsi="Times New Roman" w:cs="Times New Roman"/>
                <w:color w:val="000000" w:themeColor="text1"/>
                <w:sz w:val="28"/>
                <w:szCs w:val="28"/>
                <w:u w:val="single"/>
                <w:lang w:eastAsia="ru-RU"/>
              </w:rPr>
            </w:pPr>
          </w:p>
          <w:p w:rsidR="00B00C31" w:rsidRPr="00C333EE" w:rsidRDefault="00B00C31" w:rsidP="00813610">
            <w:pPr>
              <w:widowControl w:val="0"/>
              <w:spacing w:after="0" w:line="240" w:lineRule="auto"/>
              <w:jc w:val="center"/>
              <w:rPr>
                <w:rFonts w:ascii="Times New Roman" w:eastAsia="Times New Roman" w:hAnsi="Times New Roman" w:cs="Times New Roman"/>
                <w:color w:val="000000" w:themeColor="text1"/>
                <w:sz w:val="28"/>
                <w:szCs w:val="28"/>
                <w:u w:val="single"/>
                <w:lang w:eastAsia="ru-RU"/>
              </w:rPr>
            </w:pPr>
            <w:r w:rsidRPr="00C333EE">
              <w:rPr>
                <w:rFonts w:ascii="Times New Roman" w:eastAsia="Times New Roman" w:hAnsi="Times New Roman" w:cs="Times New Roman"/>
                <w:color w:val="000000" w:themeColor="text1"/>
                <w:sz w:val="28"/>
                <w:szCs w:val="28"/>
                <w:u w:val="single"/>
                <w:lang w:eastAsia="ru-RU"/>
              </w:rPr>
              <w:t>Додатки до тендерної документації, що завантажуються до електронної системи закупівель окремими файлами:</w:t>
            </w:r>
          </w:p>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Cs/>
                <w:color w:val="000000" w:themeColor="text1"/>
                <w:sz w:val="28"/>
                <w:szCs w:val="28"/>
                <w:lang w:eastAsia="ar-SA"/>
              </w:rPr>
            </w:pPr>
          </w:p>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1 </w:t>
            </w:r>
            <w:r w:rsidRPr="00C333EE">
              <w:rPr>
                <w:rFonts w:ascii="Times New Roman" w:eastAsia="Times New Roman" w:hAnsi="Times New Roman" w:cs="Times New Roman"/>
                <w:b/>
                <w:bCs/>
                <w:color w:val="000000" w:themeColor="text1"/>
                <w:sz w:val="28"/>
                <w:szCs w:val="28"/>
                <w:lang w:eastAsia="ar-SA"/>
              </w:rPr>
              <w:t>Інформація про відповідність Учасника кваліфікаційним критеріям.</w:t>
            </w:r>
          </w:p>
          <w:p w:rsidR="00B00C31" w:rsidRPr="00C333EE" w:rsidRDefault="00B00C31" w:rsidP="00813610">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1. Кваліфікаційні критерії, визначені Замовником.</w:t>
            </w:r>
          </w:p>
          <w:p w:rsidR="00B00C31" w:rsidRPr="00C333EE" w:rsidRDefault="00B00C31" w:rsidP="00813610">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2. Інші документи, що вимагаються Замовником.</w:t>
            </w:r>
          </w:p>
          <w:p w:rsidR="00B00C31" w:rsidRPr="00C333EE" w:rsidRDefault="00B00C31" w:rsidP="00813610">
            <w:pPr>
              <w:suppressAutoHyphens/>
              <w:spacing w:after="0" w:line="240" w:lineRule="auto"/>
              <w:jc w:val="both"/>
              <w:rPr>
                <w:rFonts w:ascii="Times New Roman" w:eastAsia="Times New Roman" w:hAnsi="Times New Roman" w:cs="Times New Roman"/>
                <w:bCs/>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 xml:space="preserve">Таблиця 3. Документи, що підтверджують відсутність підстав, визначених </w:t>
            </w:r>
            <w:r w:rsidR="008B1ECB">
              <w:rPr>
                <w:rFonts w:ascii="Times New Roman" w:eastAsia="Times New Roman" w:hAnsi="Times New Roman" w:cs="Times New Roman"/>
                <w:color w:val="000000" w:themeColor="text1"/>
                <w:sz w:val="28"/>
                <w:szCs w:val="28"/>
                <w:lang w:eastAsia="ar-SA"/>
              </w:rPr>
              <w:t>п. 44 Особливостей</w:t>
            </w:r>
            <w:r w:rsidRPr="00C333EE">
              <w:rPr>
                <w:rFonts w:ascii="Times New Roman" w:eastAsia="Times New Roman" w:hAnsi="Times New Roman" w:cs="Times New Roman"/>
                <w:color w:val="000000" w:themeColor="text1"/>
                <w:sz w:val="28"/>
                <w:szCs w:val="28"/>
                <w:lang w:eastAsia="ar-SA"/>
              </w:rPr>
              <w:t>.</w:t>
            </w:r>
          </w:p>
        </w:tc>
      </w:tr>
      <w:tr w:rsidR="00B00C31" w:rsidRPr="00C333EE" w:rsidTr="00B00C31">
        <w:trPr>
          <w:trHeight w:val="608"/>
          <w:jc w:val="center"/>
        </w:trPr>
        <w:tc>
          <w:tcPr>
            <w:tcW w:w="9506" w:type="dxa"/>
            <w:tcBorders>
              <w:top w:val="nil"/>
              <w:left w:val="nil"/>
              <w:bottom w:val="nil"/>
              <w:right w:val="nil"/>
            </w:tcBorders>
            <w:vAlign w:val="center"/>
          </w:tcPr>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
                <w:color w:val="000000" w:themeColor="text1"/>
                <w:sz w:val="28"/>
                <w:szCs w:val="28"/>
                <w:lang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2 </w:t>
            </w:r>
            <w:r w:rsidRPr="00C333EE">
              <w:rPr>
                <w:rFonts w:ascii="Times New Roman" w:eastAsia="Times New Roman" w:hAnsi="Times New Roman" w:cs="Times New Roman"/>
                <w:b/>
                <w:color w:val="000000" w:themeColor="text1"/>
                <w:sz w:val="28"/>
                <w:szCs w:val="28"/>
                <w:lang w:eastAsia="ar-SA"/>
              </w:rPr>
              <w:t>Інформація про необхідні технічні, якісні та кількісні характеристики предмета закупівлі.</w:t>
            </w:r>
          </w:p>
        </w:tc>
      </w:tr>
      <w:tr w:rsidR="00B00C31" w:rsidRPr="00C333EE" w:rsidTr="00B00C31">
        <w:trPr>
          <w:trHeight w:val="282"/>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val="en-US"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3 Форма </w:t>
            </w:r>
            <w:r w:rsidRPr="00C333EE">
              <w:rPr>
                <w:rFonts w:ascii="Times New Roman" w:eastAsia="Times New Roman" w:hAnsi="Times New Roman" w:cs="Times New Roman"/>
                <w:b/>
                <w:color w:val="000000" w:themeColor="text1"/>
                <w:kern w:val="1"/>
                <w:sz w:val="28"/>
                <w:szCs w:val="28"/>
                <w:lang w:val="en-US" w:eastAsia="ar-SA"/>
              </w:rPr>
              <w:t>“</w:t>
            </w:r>
            <w:r w:rsidRPr="00C333EE">
              <w:rPr>
                <w:rFonts w:ascii="Times New Roman" w:eastAsia="Times New Roman" w:hAnsi="Times New Roman" w:cs="Times New Roman"/>
                <w:b/>
                <w:color w:val="000000" w:themeColor="text1"/>
                <w:kern w:val="1"/>
                <w:sz w:val="28"/>
                <w:szCs w:val="28"/>
                <w:lang w:eastAsia="ar-SA"/>
              </w:rPr>
              <w:t>Тендерна пропозиція</w:t>
            </w:r>
            <w:r w:rsidRPr="00C333EE">
              <w:rPr>
                <w:rFonts w:ascii="Times New Roman" w:eastAsia="Times New Roman" w:hAnsi="Times New Roman" w:cs="Times New Roman"/>
                <w:b/>
                <w:color w:val="000000" w:themeColor="text1"/>
                <w:kern w:val="1"/>
                <w:sz w:val="28"/>
                <w:szCs w:val="28"/>
                <w:lang w:val="en-US" w:eastAsia="ar-SA"/>
              </w:rPr>
              <w:t>”.</w:t>
            </w:r>
          </w:p>
        </w:tc>
      </w:tr>
      <w:tr w:rsidR="00B00C31" w:rsidRPr="00C333EE" w:rsidTr="00B00C31">
        <w:trPr>
          <w:trHeight w:val="34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kern w:val="1"/>
                <w:sz w:val="28"/>
                <w:szCs w:val="28"/>
                <w:lang w:eastAsia="ar-SA"/>
              </w:rPr>
              <w:t>Додаток № 4 Проєкт Договору про закупівлю.</w:t>
            </w:r>
          </w:p>
        </w:tc>
      </w:tr>
      <w:tr w:rsidR="00B00C31" w:rsidRPr="00C333EE" w:rsidTr="00AB4426">
        <w:trPr>
          <w:trHeight w:val="106"/>
          <w:jc w:val="center"/>
        </w:trPr>
        <w:tc>
          <w:tcPr>
            <w:tcW w:w="9506" w:type="dxa"/>
            <w:tcBorders>
              <w:top w:val="nil"/>
              <w:left w:val="nil"/>
              <w:bottom w:val="nil"/>
              <w:right w:val="nil"/>
            </w:tcBorders>
            <w:vAlign w:val="center"/>
          </w:tcPr>
          <w:p w:rsidR="00B00C31" w:rsidRPr="00C333EE" w:rsidRDefault="00B00C31" w:rsidP="00813610">
            <w:pPr>
              <w:suppressAutoHyphens/>
              <w:spacing w:after="0" w:line="240" w:lineRule="auto"/>
              <w:ind w:right="164"/>
              <w:jc w:val="both"/>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sz w:val="28"/>
                <w:szCs w:val="28"/>
                <w:lang w:eastAsia="ar-SA"/>
              </w:rPr>
              <w:t>Додаток № 5</w:t>
            </w:r>
            <w:r w:rsidR="00AB4426" w:rsidRPr="00C333EE">
              <w:rPr>
                <w:rFonts w:ascii="Times New Roman" w:eastAsia="Times New Roman" w:hAnsi="Times New Roman" w:cs="Times New Roman"/>
                <w:b/>
                <w:bCs/>
                <w:color w:val="000000" w:themeColor="text1"/>
                <w:sz w:val="28"/>
                <w:szCs w:val="28"/>
                <w:lang w:eastAsia="ar-SA"/>
              </w:rPr>
              <w:t>Лист-згода</w:t>
            </w:r>
            <w:r w:rsidRPr="00C333EE">
              <w:rPr>
                <w:rFonts w:ascii="Times New Roman" w:eastAsia="Times New Roman" w:hAnsi="Times New Roman" w:cs="Times New Roman"/>
                <w:b/>
                <w:bCs/>
                <w:color w:val="000000" w:themeColor="text1"/>
                <w:sz w:val="28"/>
                <w:szCs w:val="28"/>
                <w:lang w:eastAsia="ar-SA"/>
              </w:rPr>
              <w:t>.</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kern w:val="1"/>
                <w:sz w:val="28"/>
                <w:szCs w:val="28"/>
                <w:lang w:eastAsia="ar-SA"/>
              </w:rPr>
              <w:t>Додаток № 6 Таблиці для заповнення.</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1. Довідка про наявність обладнання, матеріально-технічної бази та технологій;</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2. Довідка про працівників відповідної кваліфікації, які мають необхідні знання та досвід;</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 xml:space="preserve">Таблиця </w:t>
            </w:r>
            <w:r w:rsidR="00824ACD">
              <w:rPr>
                <w:rFonts w:ascii="Times New Roman" w:eastAsia="Times New Roman" w:hAnsi="Times New Roman" w:cs="Times New Roman"/>
                <w:color w:val="000000" w:themeColor="text1"/>
                <w:sz w:val="28"/>
                <w:szCs w:val="28"/>
                <w:lang w:val="ru-RU" w:eastAsia="ar-SA"/>
              </w:rPr>
              <w:t>3</w:t>
            </w:r>
            <w:r w:rsidRPr="00C333EE">
              <w:rPr>
                <w:rFonts w:ascii="Times New Roman" w:eastAsia="Times New Roman" w:hAnsi="Times New Roman" w:cs="Times New Roman"/>
                <w:color w:val="000000" w:themeColor="text1"/>
                <w:sz w:val="28"/>
                <w:szCs w:val="28"/>
                <w:lang w:eastAsia="ar-SA"/>
              </w:rPr>
              <w:t>. Довідка про виконання аналогічного(их) договору(ів).</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color w:val="000000" w:themeColor="text1"/>
                <w:sz w:val="28"/>
                <w:szCs w:val="28"/>
                <w:lang w:eastAsia="ar-SA"/>
              </w:rPr>
              <w:t>Додаток № 7</w:t>
            </w:r>
            <w:r w:rsidR="00B52A0B">
              <w:rPr>
                <w:rFonts w:ascii="Times New Roman" w:eastAsia="Times New Roman" w:hAnsi="Times New Roman" w:cs="Times New Roman"/>
                <w:b/>
                <w:color w:val="000000" w:themeColor="text1"/>
                <w:sz w:val="28"/>
                <w:szCs w:val="28"/>
                <w:lang w:eastAsia="ar-SA"/>
              </w:rPr>
              <w:t xml:space="preserve"> </w:t>
            </w:r>
            <w:r w:rsidRPr="00C333EE">
              <w:rPr>
                <w:rFonts w:ascii="Times New Roman" w:eastAsia="Times New Roman" w:hAnsi="Times New Roman" w:cs="Times New Roman"/>
                <w:b/>
                <w:bCs/>
                <w:color w:val="000000" w:themeColor="text1"/>
                <w:sz w:val="28"/>
                <w:szCs w:val="28"/>
                <w:lang w:eastAsia="ar-SA"/>
              </w:rPr>
              <w:t>Довідка про відсутність обставин та заходів, що перешкоджають укладенню та /або виконанню договору про закупівлю.</w:t>
            </w:r>
          </w:p>
          <w:p w:rsidR="00B00C31" w:rsidRPr="00C333EE"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bCs/>
                <w:color w:val="000000" w:themeColor="text1"/>
                <w:sz w:val="28"/>
                <w:szCs w:val="28"/>
                <w:lang w:eastAsia="ar-SA"/>
              </w:rPr>
              <w:t xml:space="preserve">Додаток № </w:t>
            </w:r>
            <w:r w:rsidR="00AB4426">
              <w:rPr>
                <w:rFonts w:ascii="Times New Roman" w:eastAsia="Times New Roman" w:hAnsi="Times New Roman" w:cs="Times New Roman"/>
                <w:b/>
                <w:bCs/>
                <w:color w:val="000000" w:themeColor="text1"/>
                <w:sz w:val="28"/>
                <w:szCs w:val="28"/>
                <w:lang w:eastAsia="ar-SA"/>
              </w:rPr>
              <w:t>8</w:t>
            </w:r>
            <w:r w:rsidRPr="00C333EE">
              <w:rPr>
                <w:rFonts w:ascii="Times New Roman" w:eastAsia="Times New Roman" w:hAnsi="Times New Roman" w:cs="Times New Roman"/>
                <w:b/>
                <w:bCs/>
                <w:color w:val="000000" w:themeColor="text1"/>
                <w:sz w:val="28"/>
                <w:szCs w:val="28"/>
                <w:lang w:eastAsia="ar-SA"/>
              </w:rPr>
              <w:t xml:space="preserve"> Довідка про характер правочину.</w:t>
            </w:r>
          </w:p>
          <w:p w:rsidR="00B00C31"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bCs/>
                <w:color w:val="000000" w:themeColor="text1"/>
                <w:sz w:val="28"/>
                <w:szCs w:val="28"/>
                <w:lang w:eastAsia="ar-SA"/>
              </w:rPr>
              <w:t xml:space="preserve">Додаток № </w:t>
            </w:r>
            <w:r w:rsidR="00AB4426">
              <w:rPr>
                <w:rFonts w:ascii="Times New Roman" w:eastAsia="Times New Roman" w:hAnsi="Times New Roman" w:cs="Times New Roman"/>
                <w:b/>
                <w:bCs/>
                <w:color w:val="000000" w:themeColor="text1"/>
                <w:sz w:val="28"/>
                <w:szCs w:val="28"/>
                <w:lang w:eastAsia="ar-SA"/>
              </w:rPr>
              <w:t>9</w:t>
            </w:r>
            <w:r w:rsidRPr="00C333EE">
              <w:rPr>
                <w:rFonts w:ascii="Times New Roman" w:eastAsia="Times New Roman" w:hAnsi="Times New Roman" w:cs="Times New Roman"/>
                <w:b/>
                <w:bCs/>
                <w:color w:val="000000" w:themeColor="text1"/>
                <w:sz w:val="28"/>
                <w:szCs w:val="28"/>
                <w:lang w:eastAsia="ar-SA"/>
              </w:rPr>
              <w:t xml:space="preserve"> Довідка про розмір правочину.</w:t>
            </w:r>
          </w:p>
          <w:p w:rsidR="00B00C31" w:rsidRPr="00C333EE" w:rsidRDefault="00B00C31" w:rsidP="00463255">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p>
        </w:tc>
      </w:tr>
    </w:tbl>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76412" w:rsidRPr="00C333EE" w:rsidTr="001262AC">
        <w:trPr>
          <w:trHeight w:val="121"/>
          <w:jc w:val="center"/>
        </w:trPr>
        <w:tc>
          <w:tcPr>
            <w:tcW w:w="70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w:t>
            </w:r>
          </w:p>
        </w:tc>
        <w:tc>
          <w:tcPr>
            <w:tcW w:w="9255" w:type="dxa"/>
            <w:gridSpan w:val="2"/>
            <w:vAlign w:val="center"/>
          </w:tcPr>
          <w:p w:rsidR="00076412" w:rsidRPr="00C333EE" w:rsidRDefault="00AB4551">
            <w:pPr>
              <w:jc w:val="center"/>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Розділ 1. Загальні положення</w:t>
            </w:r>
          </w:p>
        </w:tc>
      </w:tr>
      <w:tr w:rsidR="00076412" w:rsidRPr="00C333EE" w:rsidTr="001262AC">
        <w:trPr>
          <w:trHeight w:val="96"/>
          <w:jc w:val="center"/>
        </w:trPr>
        <w:tc>
          <w:tcPr>
            <w:tcW w:w="70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1</w:t>
            </w:r>
          </w:p>
        </w:tc>
        <w:tc>
          <w:tcPr>
            <w:tcW w:w="283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2</w:t>
            </w:r>
          </w:p>
        </w:tc>
        <w:tc>
          <w:tcPr>
            <w:tcW w:w="6420"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3</w:t>
            </w:r>
          </w:p>
        </w:tc>
      </w:tr>
      <w:tr w:rsidR="00076412" w:rsidRPr="00C333EE" w:rsidTr="00463255">
        <w:trPr>
          <w:trHeight w:val="688"/>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Терміни, які вживаються в тендерній документації</w:t>
            </w:r>
          </w:p>
        </w:tc>
        <w:tc>
          <w:tcPr>
            <w:tcW w:w="6420" w:type="dxa"/>
          </w:tcPr>
          <w:p w:rsidR="00401331" w:rsidRPr="00401331" w:rsidRDefault="00401331" w:rsidP="00401331">
            <w:pPr>
              <w:ind w:firstLine="317"/>
              <w:jc w:val="both"/>
              <w:rPr>
                <w:rFonts w:ascii="Times New Roman" w:eastAsia="Times New Roman" w:hAnsi="Times New Roman" w:cs="Times New Roman"/>
                <w:sz w:val="28"/>
                <w:szCs w:val="28"/>
              </w:rPr>
            </w:pPr>
            <w:r w:rsidRPr="00401331">
              <w:rPr>
                <w:rFonts w:ascii="Times New Roman" w:eastAsia="Times New Roman" w:hAnsi="Times New Roman" w:cs="Times New Roman"/>
                <w:sz w:val="28"/>
                <w:szCs w:val="28"/>
              </w:rPr>
              <w:t xml:space="preserve">Тендерну документацію розроблено відповідно до вимог Закону України “Про публічні закупівлі” (далі – </w:t>
            </w:r>
            <w:r w:rsidRPr="00401331">
              <w:rPr>
                <w:rFonts w:ascii="Times New Roman" w:eastAsia="Times New Roman" w:hAnsi="Times New Roman" w:cs="Times New Roman"/>
                <w:b/>
                <w:bCs/>
                <w:sz w:val="28"/>
                <w:szCs w:val="28"/>
              </w:rPr>
              <w:t>Закон</w:t>
            </w:r>
            <w:r w:rsidRPr="00401331">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01331">
              <w:rPr>
                <w:rFonts w:ascii="Times New Roman" w:eastAsia="Times New Roman" w:hAnsi="Times New Roman" w:cs="Times New Roman"/>
                <w:sz w:val="28"/>
                <w:szCs w:val="28"/>
              </w:rPr>
              <w:lastRenderedPageBreak/>
              <w:t xml:space="preserve">затверджених постановою Кабміну від 12.10.2022 № 1178 (із змінами й доповненнями) (далі </w:t>
            </w:r>
            <w:r w:rsidRPr="00A32767">
              <w:rPr>
                <w:rFonts w:ascii="Times New Roman" w:eastAsia="Times New Roman" w:hAnsi="Times New Roman" w:cs="Times New Roman"/>
                <w:sz w:val="28"/>
                <w:szCs w:val="28"/>
                <w:lang w:val="ru-RU"/>
              </w:rPr>
              <w:t>–</w:t>
            </w:r>
            <w:r w:rsidRPr="00401331">
              <w:rPr>
                <w:rFonts w:ascii="Times New Roman" w:eastAsia="Times New Roman" w:hAnsi="Times New Roman" w:cs="Times New Roman"/>
                <w:b/>
                <w:bCs/>
                <w:sz w:val="28"/>
                <w:szCs w:val="28"/>
              </w:rPr>
              <w:t>Особливості</w:t>
            </w:r>
            <w:r w:rsidRPr="00401331">
              <w:rPr>
                <w:rFonts w:ascii="Times New Roman" w:eastAsia="Times New Roman" w:hAnsi="Times New Roman" w:cs="Times New Roman"/>
                <w:sz w:val="28"/>
                <w:szCs w:val="28"/>
              </w:rPr>
              <w:t>).</w:t>
            </w:r>
          </w:p>
          <w:p w:rsidR="00076412" w:rsidRPr="00C333EE" w:rsidRDefault="00401331" w:rsidP="00401331">
            <w:pPr>
              <w:ind w:firstLine="317"/>
              <w:jc w:val="both"/>
              <w:rPr>
                <w:rFonts w:ascii="Times New Roman" w:eastAsia="Times New Roman" w:hAnsi="Times New Roman" w:cs="Times New Roman"/>
                <w:sz w:val="28"/>
                <w:szCs w:val="28"/>
              </w:rPr>
            </w:pPr>
            <w:r w:rsidRPr="00401331">
              <w:rPr>
                <w:rFonts w:ascii="Times New Roman" w:eastAsia="Times New Roman" w:hAnsi="Times New Roman" w:cs="Times New Roman"/>
                <w:sz w:val="28"/>
                <w:szCs w:val="28"/>
              </w:rPr>
              <w:t>Терміни, які використовуються в цій документації, вживаються у значенні, наведеному в Законі та Особливостях.</w:t>
            </w:r>
            <w:r w:rsidR="00886DAA">
              <w:rPr>
                <w:rFonts w:ascii="Times New Roman" w:eastAsia="Times New Roman" w:hAnsi="Times New Roman" w:cs="Times New Roman"/>
                <w:sz w:val="28"/>
                <w:szCs w:val="28"/>
              </w:rPr>
              <w:t xml:space="preserve"> </w:t>
            </w:r>
            <w:r w:rsidRPr="00C333EE">
              <w:rPr>
                <w:rFonts w:ascii="Times New Roman" w:eastAsia="Times New Roman" w:hAnsi="Times New Roman" w:cs="Times New Roman"/>
                <w:color w:val="000000"/>
                <w:sz w:val="28"/>
                <w:szCs w:val="28"/>
              </w:rPr>
              <w:t xml:space="preserve">Терміни, які використовуються в цій документації, вживаються у значенні, наведеному в Законі та </w:t>
            </w:r>
            <w:r w:rsidRPr="00C333EE">
              <w:rPr>
                <w:rFonts w:ascii="Times New Roman" w:eastAsia="Times New Roman" w:hAnsi="Times New Roman" w:cs="Times New Roman"/>
                <w:sz w:val="28"/>
                <w:szCs w:val="28"/>
              </w:rPr>
              <w:t>Особливостях.</w:t>
            </w:r>
          </w:p>
        </w:tc>
      </w:tr>
      <w:tr w:rsidR="00076412" w:rsidRPr="00C333EE" w:rsidTr="001262AC">
        <w:trPr>
          <w:trHeight w:val="349"/>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замовника торгів</w:t>
            </w:r>
          </w:p>
        </w:tc>
        <w:tc>
          <w:tcPr>
            <w:tcW w:w="6420" w:type="dxa"/>
          </w:tcPr>
          <w:p w:rsidR="00076412" w:rsidRPr="00C333EE" w:rsidRDefault="00AB4551">
            <w:pPr>
              <w:jc w:val="both"/>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 </w:t>
            </w:r>
          </w:p>
        </w:tc>
      </w:tr>
      <w:tr w:rsidR="00076412" w:rsidRPr="00C333EE">
        <w:trPr>
          <w:trHeight w:val="285"/>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повне найменування</w:t>
            </w:r>
          </w:p>
        </w:tc>
        <w:tc>
          <w:tcPr>
            <w:tcW w:w="6420" w:type="dxa"/>
          </w:tcPr>
          <w:p w:rsidR="00076412" w:rsidRPr="00C333EE" w:rsidRDefault="00B6335F" w:rsidP="00E75F4D">
            <w:pPr>
              <w:ind w:firstLine="317"/>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lang w:val="ru-RU"/>
              </w:rPr>
              <w:t>Центральне</w:t>
            </w:r>
            <w:r w:rsidR="00886DAA">
              <w:rPr>
                <w:rFonts w:ascii="Times New Roman" w:eastAsia="Times New Roman" w:hAnsi="Times New Roman" w:cs="Times New Roman"/>
                <w:iCs/>
                <w:color w:val="000000" w:themeColor="text1"/>
                <w:sz w:val="28"/>
                <w:szCs w:val="28"/>
                <w:lang w:val="ru-RU"/>
              </w:rPr>
              <w:t xml:space="preserve"> </w:t>
            </w:r>
            <w:r>
              <w:rPr>
                <w:rFonts w:ascii="Times New Roman" w:eastAsia="Times New Roman" w:hAnsi="Times New Roman" w:cs="Times New Roman"/>
                <w:iCs/>
                <w:color w:val="000000" w:themeColor="text1"/>
                <w:sz w:val="28"/>
                <w:szCs w:val="28"/>
                <w:lang w:val="ru-RU"/>
              </w:rPr>
              <w:t xml:space="preserve">управління справами Міністерства оборони </w:t>
            </w:r>
            <w:r w:rsidR="00F507F8" w:rsidRPr="00C333EE">
              <w:rPr>
                <w:rFonts w:ascii="Times New Roman" w:eastAsia="Times New Roman" w:hAnsi="Times New Roman" w:cs="Times New Roman"/>
                <w:iCs/>
                <w:color w:val="000000" w:themeColor="text1"/>
                <w:sz w:val="28"/>
                <w:szCs w:val="28"/>
              </w:rPr>
              <w:t xml:space="preserve"> України (далі – </w:t>
            </w:r>
            <w:r w:rsidR="00F507F8" w:rsidRPr="00C333EE">
              <w:rPr>
                <w:rFonts w:ascii="Times New Roman" w:eastAsia="Times New Roman" w:hAnsi="Times New Roman" w:cs="Times New Roman"/>
                <w:b/>
                <w:bCs/>
                <w:iCs/>
                <w:color w:val="000000" w:themeColor="text1"/>
                <w:sz w:val="28"/>
                <w:szCs w:val="28"/>
              </w:rPr>
              <w:t>Замовник</w:t>
            </w:r>
            <w:r w:rsidR="00F507F8" w:rsidRPr="00C333EE">
              <w:rPr>
                <w:rFonts w:ascii="Times New Roman" w:eastAsia="Times New Roman" w:hAnsi="Times New Roman" w:cs="Times New Roman"/>
                <w:iCs/>
                <w:color w:val="000000" w:themeColor="text1"/>
                <w:sz w:val="28"/>
                <w:szCs w:val="28"/>
              </w:rPr>
              <w:t>)</w:t>
            </w:r>
            <w:r w:rsidR="00150B61">
              <w:rPr>
                <w:rFonts w:ascii="Times New Roman" w:eastAsia="Times New Roman" w:hAnsi="Times New Roman" w:cs="Times New Roman"/>
                <w:iCs/>
                <w:color w:val="000000" w:themeColor="text1"/>
                <w:sz w:val="28"/>
                <w:szCs w:val="28"/>
              </w:rPr>
              <w:t>.</w:t>
            </w:r>
          </w:p>
        </w:tc>
      </w:tr>
      <w:tr w:rsidR="00076412" w:rsidRPr="00C333EE" w:rsidTr="001262AC">
        <w:trPr>
          <w:trHeight w:val="96"/>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2.2</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місцезнаходження</w:t>
            </w:r>
          </w:p>
        </w:tc>
        <w:tc>
          <w:tcPr>
            <w:tcW w:w="6420" w:type="dxa"/>
          </w:tcPr>
          <w:p w:rsidR="00076412" w:rsidRPr="00C333EE" w:rsidRDefault="00510F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Київ, 01001</w:t>
            </w:r>
          </w:p>
        </w:tc>
      </w:tr>
      <w:tr w:rsidR="00076412" w:rsidRPr="00C333EE">
        <w:trPr>
          <w:trHeight w:val="1119"/>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2.3</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C11D5" w:rsidRPr="00C333EE" w:rsidRDefault="00B6335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Мотрунич Іван Іванович, тел. 044 454 43 13</w:t>
            </w:r>
            <w:r w:rsidR="00FC11D5" w:rsidRPr="00C333EE">
              <w:rPr>
                <w:rFonts w:ascii="Times New Roman" w:eastAsia="Times New Roman" w:hAnsi="Times New Roman" w:cs="Times New Roman"/>
                <w:color w:val="000000" w:themeColor="text1"/>
                <w:sz w:val="28"/>
                <w:szCs w:val="28"/>
              </w:rPr>
              <w:t xml:space="preserve">, </w:t>
            </w:r>
          </w:p>
          <w:p w:rsidR="00FC11D5" w:rsidRDefault="00FC11D5">
            <w:pPr>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 xml:space="preserve">e-mail: </w:t>
            </w:r>
            <w:hyperlink r:id="rId9" w:history="1">
              <w:r w:rsidR="00B6335F" w:rsidRPr="00F210FB">
                <w:rPr>
                  <w:rStyle w:val="a6"/>
                  <w:rFonts w:ascii="Times New Roman" w:eastAsia="Times New Roman" w:hAnsi="Times New Roman" w:cs="Times New Roman"/>
                  <w:sz w:val="28"/>
                  <w:szCs w:val="28"/>
                  <w:lang w:val="en-US"/>
                </w:rPr>
                <w:t>cusfinu</w:t>
              </w:r>
              <w:r w:rsidR="00B6335F" w:rsidRPr="00DD0DD4">
                <w:rPr>
                  <w:rStyle w:val="a6"/>
                  <w:rFonts w:ascii="Times New Roman" w:eastAsia="Times New Roman" w:hAnsi="Times New Roman" w:cs="Times New Roman"/>
                  <w:sz w:val="28"/>
                  <w:szCs w:val="28"/>
                  <w:lang w:val="ru-RU"/>
                </w:rPr>
                <w:t>2023</w:t>
              </w:r>
              <w:r w:rsidR="00B6335F" w:rsidRPr="00F210FB">
                <w:rPr>
                  <w:rStyle w:val="a6"/>
                  <w:rFonts w:ascii="Times New Roman" w:eastAsia="Times New Roman" w:hAnsi="Times New Roman" w:cs="Times New Roman"/>
                  <w:sz w:val="28"/>
                  <w:szCs w:val="28"/>
                </w:rPr>
                <w:t>@</w:t>
              </w:r>
              <w:r w:rsidR="00B6335F" w:rsidRPr="00F210FB">
                <w:rPr>
                  <w:rStyle w:val="a6"/>
                  <w:rFonts w:ascii="Times New Roman" w:eastAsia="Times New Roman" w:hAnsi="Times New Roman" w:cs="Times New Roman"/>
                  <w:sz w:val="28"/>
                  <w:szCs w:val="28"/>
                  <w:lang w:val="en-US"/>
                </w:rPr>
                <w:t>ukr</w:t>
              </w:r>
              <w:r w:rsidR="00B6335F" w:rsidRPr="00DD0DD4">
                <w:rPr>
                  <w:rStyle w:val="a6"/>
                  <w:rFonts w:ascii="Times New Roman" w:eastAsia="Times New Roman" w:hAnsi="Times New Roman" w:cs="Times New Roman"/>
                  <w:sz w:val="28"/>
                  <w:szCs w:val="28"/>
                  <w:lang w:val="ru-RU"/>
                </w:rPr>
                <w:t>.</w:t>
              </w:r>
              <w:r w:rsidR="00B6335F" w:rsidRPr="00F210FB">
                <w:rPr>
                  <w:rStyle w:val="a6"/>
                  <w:rFonts w:ascii="Times New Roman" w:eastAsia="Times New Roman" w:hAnsi="Times New Roman" w:cs="Times New Roman"/>
                  <w:sz w:val="28"/>
                  <w:szCs w:val="28"/>
                  <w:lang w:val="en-US"/>
                </w:rPr>
                <w:t>net</w:t>
              </w:r>
              <w:r w:rsidR="00B6335F" w:rsidRPr="00F210FB">
                <w:rPr>
                  <w:rStyle w:val="a6"/>
                  <w:rFonts w:ascii="Times New Roman" w:eastAsia="Times New Roman" w:hAnsi="Times New Roman" w:cs="Times New Roman"/>
                  <w:sz w:val="28"/>
                  <w:szCs w:val="28"/>
                </w:rPr>
                <w:t>.ua</w:t>
              </w:r>
            </w:hyperlink>
          </w:p>
          <w:p w:rsidR="00A91990" w:rsidRPr="00C333EE" w:rsidRDefault="00A91990">
            <w:pPr>
              <w:jc w:val="both"/>
              <w:rPr>
                <w:rFonts w:ascii="Times New Roman" w:eastAsia="Times New Roman" w:hAnsi="Times New Roman" w:cs="Times New Roman"/>
                <w:color w:val="000000" w:themeColor="text1"/>
                <w:sz w:val="28"/>
                <w:szCs w:val="28"/>
              </w:rPr>
            </w:pPr>
          </w:p>
        </w:tc>
      </w:tr>
      <w:tr w:rsidR="00076412" w:rsidRPr="00C333EE">
        <w:trPr>
          <w:trHeight w:val="15"/>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3</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Процедура закупівлі</w:t>
            </w:r>
          </w:p>
        </w:tc>
        <w:tc>
          <w:tcPr>
            <w:tcW w:w="6420" w:type="dxa"/>
          </w:tcPr>
          <w:p w:rsidR="00076412" w:rsidRPr="00C333EE" w:rsidRDefault="002A78C8" w:rsidP="00824ACD">
            <w:pPr>
              <w:ind w:firstLine="34"/>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Відкриті торги з особливостями</w:t>
            </w:r>
            <w:r w:rsidR="00150B61">
              <w:rPr>
                <w:rFonts w:ascii="Times New Roman" w:eastAsia="Times New Roman" w:hAnsi="Times New Roman" w:cs="Times New Roman"/>
                <w:color w:val="000000" w:themeColor="text1"/>
                <w:sz w:val="28"/>
                <w:szCs w:val="28"/>
              </w:rPr>
              <w:t>.</w:t>
            </w:r>
          </w:p>
        </w:tc>
      </w:tr>
      <w:tr w:rsidR="00076412" w:rsidRPr="00C333EE">
        <w:trPr>
          <w:trHeight w:val="240"/>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предмет закупівлі</w:t>
            </w:r>
          </w:p>
        </w:tc>
        <w:tc>
          <w:tcPr>
            <w:tcW w:w="6420" w:type="dxa"/>
          </w:tcPr>
          <w:p w:rsidR="00076412" w:rsidRPr="00C333EE" w:rsidRDefault="00AB4551">
            <w:pPr>
              <w:jc w:val="both"/>
              <w:rPr>
                <w:rFonts w:ascii="Times New Roman" w:eastAsia="Times New Roman" w:hAnsi="Times New Roman" w:cs="Times New Roman"/>
                <w:iCs/>
                <w:color w:val="000000" w:themeColor="text1"/>
                <w:sz w:val="28"/>
                <w:szCs w:val="28"/>
              </w:rPr>
            </w:pPr>
            <w:r w:rsidRPr="00C333EE">
              <w:rPr>
                <w:rFonts w:ascii="Times New Roman" w:eastAsia="Times New Roman" w:hAnsi="Times New Roman" w:cs="Times New Roman"/>
                <w:iCs/>
                <w:color w:val="000000" w:themeColor="text1"/>
                <w:sz w:val="28"/>
                <w:szCs w:val="28"/>
              </w:rPr>
              <w:t> </w:t>
            </w:r>
          </w:p>
        </w:tc>
      </w:tr>
      <w:tr w:rsidR="00076412" w:rsidRPr="00C333EE">
        <w:trPr>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назва предмета закупівлі</w:t>
            </w:r>
          </w:p>
        </w:tc>
        <w:tc>
          <w:tcPr>
            <w:tcW w:w="6420" w:type="dxa"/>
          </w:tcPr>
          <w:p w:rsidR="00076412" w:rsidRPr="00E75F4D" w:rsidRDefault="00DD0DD4" w:rsidP="00E75F4D">
            <w:pPr>
              <w:contextualSpacing/>
              <w:jc w:val="both"/>
              <w:rPr>
                <w:rFonts w:ascii="Times New Roman" w:eastAsia="Times New Roman" w:hAnsi="Times New Roman" w:cs="Times New Roman"/>
                <w:color w:val="000000" w:themeColor="text1"/>
                <w:sz w:val="28"/>
                <w:szCs w:val="28"/>
              </w:rPr>
            </w:pPr>
            <w:r w:rsidRPr="004A172F">
              <w:rPr>
                <w:rFonts w:ascii="Times New Roman" w:hAnsi="Times New Roman" w:cs="Times New Roman"/>
                <w:b/>
                <w:color w:val="000000"/>
                <w:sz w:val="28"/>
                <w:szCs w:val="28"/>
              </w:rPr>
              <w:t>18520000-0 Персональні хронометри</w:t>
            </w:r>
          </w:p>
        </w:tc>
      </w:tr>
      <w:tr w:rsidR="00495C96" w:rsidRPr="00C333EE">
        <w:trPr>
          <w:trHeight w:val="1119"/>
          <w:jc w:val="center"/>
        </w:trPr>
        <w:tc>
          <w:tcPr>
            <w:tcW w:w="705" w:type="dxa"/>
          </w:tcPr>
          <w:p w:rsidR="00495C96" w:rsidRPr="00C333EE" w:rsidRDefault="00495C96" w:rsidP="00495C96">
            <w:pPr>
              <w:widowControl w:val="0"/>
              <w:jc w:val="center"/>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4.2</w:t>
            </w:r>
          </w:p>
        </w:tc>
        <w:tc>
          <w:tcPr>
            <w:tcW w:w="2835" w:type="dxa"/>
          </w:tcPr>
          <w:p w:rsidR="00495C96" w:rsidRPr="00C333EE" w:rsidRDefault="00495C96" w:rsidP="00495C96">
            <w:pPr>
              <w:widowControl w:val="0"/>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опис окремої частини або частин предмета закупівлі (лота), щодо яких можуть бути подані тендерні пропозиції</w:t>
            </w:r>
          </w:p>
        </w:tc>
        <w:tc>
          <w:tcPr>
            <w:tcW w:w="6420" w:type="dxa"/>
          </w:tcPr>
          <w:p w:rsidR="00495C96" w:rsidRPr="00C333EE" w:rsidRDefault="006347E2" w:rsidP="00824ACD">
            <w:pPr>
              <w:widowControl w:val="0"/>
              <w:ind w:right="120"/>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 xml:space="preserve">Закупівля здійснюється щодо </w:t>
            </w:r>
            <w:r>
              <w:rPr>
                <w:rFonts w:ascii="Times New Roman" w:eastAsia="Times New Roman" w:hAnsi="Times New Roman" w:cs="Times New Roman"/>
                <w:color w:val="000000" w:themeColor="text1"/>
                <w:sz w:val="28"/>
                <w:szCs w:val="28"/>
              </w:rPr>
              <w:t xml:space="preserve">предмета закупівлі </w:t>
            </w:r>
            <w:r w:rsidR="00824ACD">
              <w:rPr>
                <w:rFonts w:ascii="Times New Roman" w:eastAsia="Times New Roman" w:hAnsi="Times New Roman" w:cs="Times New Roman"/>
                <w:color w:val="000000" w:themeColor="text1"/>
                <w:sz w:val="28"/>
                <w:szCs w:val="28"/>
              </w:rPr>
              <w:t>вцілому</w:t>
            </w:r>
          </w:p>
        </w:tc>
      </w:tr>
      <w:tr w:rsidR="00495C96" w:rsidRPr="00C333EE" w:rsidTr="001262AC">
        <w:trPr>
          <w:trHeight w:val="414"/>
          <w:jc w:val="center"/>
        </w:trPr>
        <w:tc>
          <w:tcPr>
            <w:tcW w:w="705" w:type="dxa"/>
          </w:tcPr>
          <w:p w:rsidR="00495C96" w:rsidRPr="00C333EE" w:rsidRDefault="00495C96" w:rsidP="00495C96">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4.3</w:t>
            </w:r>
          </w:p>
        </w:tc>
        <w:tc>
          <w:tcPr>
            <w:tcW w:w="2835" w:type="dxa"/>
          </w:tcPr>
          <w:p w:rsidR="00495C96" w:rsidRPr="00C333EE" w:rsidRDefault="00495C96" w:rsidP="00495C96">
            <w:pPr>
              <w:widowControl w:val="0"/>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кількість товару та місце його поставки</w:t>
            </w:r>
          </w:p>
        </w:tc>
        <w:tc>
          <w:tcPr>
            <w:tcW w:w="6420" w:type="dxa"/>
          </w:tcPr>
          <w:p w:rsidR="006347E2" w:rsidRPr="00294BF3" w:rsidRDefault="006347E2" w:rsidP="00824ACD">
            <w:pPr>
              <w:widowControl w:val="0"/>
              <w:ind w:right="120" w:firstLine="34"/>
              <w:jc w:val="both"/>
              <w:rPr>
                <w:rFonts w:ascii="Times New Roman" w:eastAsia="Times New Roman" w:hAnsi="Times New Roman" w:cs="Times New Roman"/>
                <w:color w:val="000000" w:themeColor="text1"/>
                <w:sz w:val="28"/>
                <w:szCs w:val="28"/>
              </w:rPr>
            </w:pPr>
            <w:r w:rsidRPr="00294BF3">
              <w:rPr>
                <w:rFonts w:ascii="Times New Roman" w:eastAsia="Times New Roman" w:hAnsi="Times New Roman" w:cs="Times New Roman"/>
                <w:color w:val="000000" w:themeColor="text1"/>
                <w:sz w:val="28"/>
                <w:szCs w:val="28"/>
              </w:rPr>
              <w:t xml:space="preserve">Кількість: </w:t>
            </w:r>
            <w:r w:rsidR="00886DAA" w:rsidRPr="00294BF3">
              <w:rPr>
                <w:rFonts w:ascii="Times New Roman" w:eastAsia="Times New Roman" w:hAnsi="Times New Roman" w:cs="Times New Roman"/>
                <w:color w:val="000000" w:themeColor="text1"/>
                <w:sz w:val="28"/>
                <w:szCs w:val="28"/>
                <w:lang w:val="ru-RU"/>
              </w:rPr>
              <w:t xml:space="preserve">90 </w:t>
            </w:r>
            <w:r w:rsidRPr="00294BF3">
              <w:rPr>
                <w:rFonts w:ascii="Times New Roman" w:eastAsia="Times New Roman" w:hAnsi="Times New Roman" w:cs="Times New Roman"/>
                <w:color w:val="000000" w:themeColor="text1"/>
                <w:sz w:val="28"/>
                <w:szCs w:val="28"/>
              </w:rPr>
              <w:t xml:space="preserve"> (</w:t>
            </w:r>
            <w:r w:rsidR="00886DAA" w:rsidRPr="00294BF3">
              <w:rPr>
                <w:rFonts w:ascii="Times New Roman" w:eastAsia="Times New Roman" w:hAnsi="Times New Roman" w:cs="Times New Roman"/>
                <w:color w:val="000000" w:themeColor="text1"/>
                <w:sz w:val="28"/>
                <w:szCs w:val="28"/>
              </w:rPr>
              <w:t xml:space="preserve">дев’яносто </w:t>
            </w:r>
            <w:r w:rsidRPr="00294BF3">
              <w:rPr>
                <w:rFonts w:ascii="Times New Roman" w:eastAsia="Times New Roman" w:hAnsi="Times New Roman" w:cs="Times New Roman"/>
                <w:color w:val="000000" w:themeColor="text1"/>
                <w:sz w:val="28"/>
                <w:szCs w:val="28"/>
              </w:rPr>
              <w:t>) шт.</w:t>
            </w:r>
          </w:p>
          <w:p w:rsidR="00495C96" w:rsidRPr="00294BF3" w:rsidRDefault="006347E2" w:rsidP="00824ACD">
            <w:pPr>
              <w:widowControl w:val="0"/>
              <w:ind w:right="120" w:firstLine="34"/>
              <w:jc w:val="both"/>
              <w:rPr>
                <w:rFonts w:ascii="Times New Roman" w:eastAsia="Times New Roman" w:hAnsi="Times New Roman" w:cs="Times New Roman"/>
                <w:color w:val="000000" w:themeColor="text1"/>
                <w:sz w:val="28"/>
                <w:szCs w:val="28"/>
                <w:lang w:val="ru-RU"/>
              </w:rPr>
            </w:pPr>
            <w:r w:rsidRPr="00294BF3">
              <w:rPr>
                <w:rFonts w:ascii="Times New Roman" w:eastAsia="Times New Roman" w:hAnsi="Times New Roman" w:cs="Times New Roman"/>
                <w:color w:val="000000" w:themeColor="text1"/>
                <w:sz w:val="28"/>
                <w:szCs w:val="28"/>
              </w:rPr>
              <w:t>Місце поставки товарів: м. Київ</w:t>
            </w:r>
            <w:r w:rsidR="002562C5" w:rsidRPr="00294BF3">
              <w:rPr>
                <w:rFonts w:ascii="Times New Roman" w:eastAsia="Times New Roman" w:hAnsi="Times New Roman" w:cs="Times New Roman"/>
                <w:color w:val="000000" w:themeColor="text1"/>
                <w:sz w:val="28"/>
                <w:szCs w:val="28"/>
              </w:rPr>
              <w:t>,</w:t>
            </w:r>
          </w:p>
        </w:tc>
      </w:tr>
      <w:tr w:rsidR="00076412" w:rsidRPr="00C333EE">
        <w:trPr>
          <w:trHeight w:val="64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4.4</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строки поставки товарів</w:t>
            </w:r>
          </w:p>
        </w:tc>
        <w:tc>
          <w:tcPr>
            <w:tcW w:w="6420" w:type="dxa"/>
          </w:tcPr>
          <w:p w:rsidR="00076412" w:rsidRPr="00294BF3" w:rsidRDefault="003514A6" w:rsidP="00150B61">
            <w:pPr>
              <w:widowControl w:val="0"/>
              <w:ind w:firstLine="34"/>
              <w:jc w:val="both"/>
              <w:rPr>
                <w:rFonts w:ascii="Times New Roman" w:eastAsia="Times New Roman" w:hAnsi="Times New Roman" w:cs="Times New Roman"/>
                <w:sz w:val="28"/>
                <w:szCs w:val="28"/>
              </w:rPr>
            </w:pPr>
            <w:r w:rsidRPr="00294BF3">
              <w:rPr>
                <w:rFonts w:ascii="Times New Roman" w:eastAsia="Times New Roman" w:hAnsi="Times New Roman" w:cs="Times New Roman"/>
                <w:color w:val="000000" w:themeColor="text1"/>
                <w:sz w:val="28"/>
                <w:szCs w:val="28"/>
              </w:rPr>
              <w:t xml:space="preserve">протягом </w:t>
            </w:r>
            <w:r w:rsidR="00886DAA" w:rsidRPr="00294BF3">
              <w:rPr>
                <w:rFonts w:ascii="Times New Roman" w:eastAsia="Times New Roman" w:hAnsi="Times New Roman" w:cs="Times New Roman"/>
                <w:color w:val="000000" w:themeColor="text1"/>
                <w:sz w:val="28"/>
                <w:szCs w:val="28"/>
              </w:rPr>
              <w:t>9</w:t>
            </w:r>
            <w:r w:rsidR="00395635" w:rsidRPr="00294BF3">
              <w:rPr>
                <w:rFonts w:ascii="Times New Roman" w:eastAsia="Times New Roman" w:hAnsi="Times New Roman" w:cs="Times New Roman"/>
                <w:color w:val="000000" w:themeColor="text1"/>
                <w:sz w:val="28"/>
                <w:szCs w:val="28"/>
              </w:rPr>
              <w:t>0</w:t>
            </w:r>
            <w:r w:rsidRPr="00294BF3">
              <w:rPr>
                <w:rFonts w:ascii="Times New Roman" w:eastAsia="Times New Roman" w:hAnsi="Times New Roman" w:cs="Times New Roman"/>
                <w:color w:val="000000" w:themeColor="text1"/>
                <w:sz w:val="28"/>
                <w:szCs w:val="28"/>
              </w:rPr>
              <w:t xml:space="preserve"> днів з дня підписання договору</w:t>
            </w:r>
            <w:r w:rsidR="00294BF3" w:rsidRPr="00294BF3">
              <w:rPr>
                <w:rFonts w:ascii="Times New Roman" w:eastAsia="Times New Roman" w:hAnsi="Times New Roman" w:cs="Times New Roman"/>
                <w:color w:val="000000" w:themeColor="text1"/>
                <w:sz w:val="28"/>
                <w:szCs w:val="28"/>
              </w:rPr>
              <w:t>,</w:t>
            </w:r>
            <w:r w:rsidR="00AC6217" w:rsidRPr="00294BF3">
              <w:rPr>
                <w:rFonts w:ascii="Times New Roman" w:eastAsia="Times New Roman" w:hAnsi="Times New Roman" w:cs="Times New Roman"/>
                <w:color w:val="000000" w:themeColor="text1"/>
                <w:sz w:val="28"/>
                <w:szCs w:val="28"/>
              </w:rPr>
              <w:t xml:space="preserve"> за рахунок постачальника.</w:t>
            </w:r>
          </w:p>
        </w:tc>
      </w:tr>
      <w:tr w:rsidR="00352521" w:rsidRPr="00C333EE">
        <w:trPr>
          <w:trHeight w:val="645"/>
          <w:jc w:val="center"/>
        </w:trPr>
        <w:tc>
          <w:tcPr>
            <w:tcW w:w="705" w:type="dxa"/>
          </w:tcPr>
          <w:p w:rsidR="00352521" w:rsidRPr="00C333EE" w:rsidRDefault="00352521">
            <w:pPr>
              <w:widowControl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2835" w:type="dxa"/>
          </w:tcPr>
          <w:p w:rsidR="00352521" w:rsidRPr="00C333EE" w:rsidRDefault="00352521">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w:t>
            </w:r>
          </w:p>
        </w:tc>
        <w:tc>
          <w:tcPr>
            <w:tcW w:w="6420" w:type="dxa"/>
          </w:tcPr>
          <w:p w:rsidR="00352521" w:rsidRPr="00294BF3" w:rsidRDefault="00352521" w:rsidP="00150B61">
            <w:pPr>
              <w:widowControl w:val="0"/>
              <w:ind w:firstLine="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580 500,00 грн.</w:t>
            </w:r>
          </w:p>
        </w:tc>
      </w:tr>
      <w:tr w:rsidR="00076412" w:rsidRPr="00C333EE">
        <w:trPr>
          <w:trHeight w:val="841"/>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5</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Недискримінація учасників</w:t>
            </w:r>
          </w:p>
        </w:tc>
        <w:tc>
          <w:tcPr>
            <w:tcW w:w="6420" w:type="dxa"/>
          </w:tcPr>
          <w:p w:rsidR="00076412" w:rsidRPr="00294BF3" w:rsidRDefault="00AB4551" w:rsidP="00824ACD">
            <w:pPr>
              <w:widowControl w:val="0"/>
              <w:ind w:right="140" w:firstLine="34"/>
              <w:jc w:val="both"/>
              <w:rPr>
                <w:rFonts w:ascii="Times New Roman" w:eastAsia="Times New Roman" w:hAnsi="Times New Roman" w:cs="Times New Roman"/>
                <w:sz w:val="28"/>
                <w:szCs w:val="28"/>
              </w:rPr>
            </w:pPr>
            <w:r w:rsidRPr="00294BF3">
              <w:rPr>
                <w:rFonts w:ascii="Times New Roman" w:eastAsia="Times New Roman" w:hAnsi="Times New Roman" w:cs="Times New Roman"/>
                <w:color w:val="000000"/>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6412" w:rsidRPr="00C333EE" w:rsidTr="00463255">
        <w:trPr>
          <w:trHeight w:val="40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6</w:t>
            </w:r>
          </w:p>
        </w:tc>
        <w:tc>
          <w:tcPr>
            <w:tcW w:w="2835" w:type="dxa"/>
          </w:tcPr>
          <w:p w:rsidR="00076412" w:rsidRPr="00C333EE" w:rsidRDefault="007836BE">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 xml:space="preserve">Інформація про </w:t>
            </w:r>
            <w:r w:rsidRPr="00C333EE">
              <w:rPr>
                <w:rFonts w:ascii="Times New Roman" w:eastAsia="Times New Roman" w:hAnsi="Times New Roman" w:cs="Times New Roman"/>
                <w:b/>
                <w:color w:val="000000"/>
                <w:sz w:val="28"/>
                <w:szCs w:val="28"/>
              </w:rPr>
              <w:lastRenderedPageBreak/>
              <w:t>валюту, у якій повинно бути розраховано та зазначено ціну тендерної пропозиції</w:t>
            </w:r>
          </w:p>
        </w:tc>
        <w:tc>
          <w:tcPr>
            <w:tcW w:w="6420" w:type="dxa"/>
          </w:tcPr>
          <w:p w:rsidR="00FB64EA" w:rsidRPr="00C333EE" w:rsidRDefault="00FB64EA" w:rsidP="009A6B38">
            <w:pPr>
              <w:widowControl w:val="0"/>
              <w:ind w:right="140"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lastRenderedPageBreak/>
              <w:t xml:space="preserve">Валютою тендерної пропозиції є гривня. У разі </w:t>
            </w:r>
            <w:r w:rsidRPr="00C333EE">
              <w:rPr>
                <w:rFonts w:ascii="Times New Roman" w:eastAsia="Times New Roman" w:hAnsi="Times New Roman" w:cs="Times New Roman"/>
                <w:sz w:val="28"/>
                <w:szCs w:val="28"/>
              </w:rPr>
              <w:lastRenderedPageBreak/>
              <w:t xml:space="preserve">якщо Учасником процедури закупівлі є нерезидент, такий Учасник зазначає ціну пропозиції в електронній системі закупівель (далі – </w:t>
            </w:r>
            <w:r w:rsidRPr="00C333EE">
              <w:rPr>
                <w:rFonts w:ascii="Times New Roman" w:eastAsia="Times New Roman" w:hAnsi="Times New Roman" w:cs="Times New Roman"/>
                <w:b/>
                <w:bCs/>
                <w:sz w:val="28"/>
                <w:szCs w:val="28"/>
              </w:rPr>
              <w:t>ЕСЗ</w:t>
            </w:r>
            <w:r w:rsidRPr="00C333EE">
              <w:rPr>
                <w:rFonts w:ascii="Times New Roman" w:eastAsia="Times New Roman" w:hAnsi="Times New Roman" w:cs="Times New Roman"/>
                <w:sz w:val="28"/>
                <w:szCs w:val="28"/>
              </w:rPr>
              <w:t>) у валюті – гривня.</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7</w:t>
            </w:r>
          </w:p>
        </w:tc>
        <w:tc>
          <w:tcPr>
            <w:tcW w:w="2835" w:type="dxa"/>
          </w:tcPr>
          <w:p w:rsidR="00076412" w:rsidRPr="00C333EE" w:rsidRDefault="007836BE">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420" w:type="dxa"/>
          </w:tcPr>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Мова тендерної пропозиції – українська.</w:t>
            </w:r>
          </w:p>
          <w:p w:rsidR="007A614B" w:rsidRDefault="007A614B" w:rsidP="009A6B38">
            <w:pPr>
              <w:widowControl w:val="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 xml:space="preserve">Уся інформація розміщується в </w:t>
            </w:r>
            <w:r w:rsidR="006410DC" w:rsidRPr="00C333EE">
              <w:rPr>
                <w:rFonts w:ascii="Times New Roman" w:eastAsia="Times New Roman" w:hAnsi="Times New Roman" w:cs="Times New Roman"/>
                <w:color w:val="000000"/>
                <w:sz w:val="28"/>
                <w:szCs w:val="28"/>
              </w:rPr>
              <w:t>ЕСЗ</w:t>
            </w:r>
            <w:r w:rsidRPr="00C333EE">
              <w:rPr>
                <w:rFonts w:ascii="Times New Roman" w:eastAsia="Times New Roman" w:hAnsi="Times New Roman" w:cs="Times New Roman"/>
                <w:color w:val="000000"/>
                <w:sz w:val="28"/>
                <w:szCs w:val="28"/>
              </w:rPr>
              <w:t xml:space="preserve"> українською мовою, крім тих випадків, коли використання букв та символів української мови призводить до їх спотворення</w:t>
            </w:r>
            <w:r w:rsidR="006410DC" w:rsidRPr="00C333EE">
              <w:rPr>
                <w:rFonts w:ascii="Times New Roman" w:eastAsia="Times New Roman" w:hAnsi="Times New Roman" w:cs="Times New Roman"/>
                <w:color w:val="000000"/>
                <w:sz w:val="28"/>
                <w:szCs w:val="28"/>
              </w:rPr>
              <w:t xml:space="preserve"> (зокрема, але не виключно</w:t>
            </w:r>
            <w:r w:rsidR="007A614B">
              <w:rPr>
                <w:rFonts w:ascii="Times New Roman" w:eastAsia="Times New Roman" w:hAnsi="Times New Roman" w:cs="Times New Roman"/>
                <w:color w:val="000000"/>
                <w:sz w:val="28"/>
                <w:szCs w:val="28"/>
              </w:rPr>
              <w:t>,</w:t>
            </w:r>
            <w:r w:rsidR="006410DC" w:rsidRPr="00C333EE">
              <w:rPr>
                <w:rFonts w:ascii="Times New Roman" w:eastAsia="Times New Roman" w:hAnsi="Times New Roman" w:cs="Times New Roman"/>
                <w:color w:val="000000"/>
                <w:sz w:val="28"/>
                <w:szCs w:val="28"/>
              </w:rPr>
              <w:t xml:space="preserve"> адреси мережі Інтернет, адреси електронної пошти, торговельної марки (знак</w:t>
            </w:r>
            <w:r w:rsidR="007A614B">
              <w:rPr>
                <w:rFonts w:ascii="Times New Roman" w:eastAsia="Times New Roman" w:hAnsi="Times New Roman" w:cs="Times New Roman"/>
                <w:color w:val="000000"/>
                <w:sz w:val="28"/>
                <w:szCs w:val="28"/>
              </w:rPr>
              <w:t>а</w:t>
            </w:r>
            <w:r w:rsidR="006410DC" w:rsidRPr="00C333EE">
              <w:rPr>
                <w:rFonts w:ascii="Times New Roman" w:eastAsia="Times New Roman" w:hAnsi="Times New Roman" w:cs="Times New Roman"/>
                <w:color w:val="000000"/>
                <w:sz w:val="28"/>
                <w:szCs w:val="28"/>
              </w:rPr>
              <w:t xml:space="preserve"> для товарів), загальноприйняті міжнародні терміни). </w:t>
            </w:r>
            <w:r w:rsidRPr="00C333EE">
              <w:rPr>
                <w:rFonts w:ascii="Times New Roman" w:eastAsia="Times New Roman" w:hAnsi="Times New Roman" w:cs="Times New Roman"/>
                <w:color w:val="000000"/>
                <w:sz w:val="28"/>
                <w:szCs w:val="28"/>
              </w:rPr>
              <w:t xml:space="preserve">Тендерна пропозиція та </w:t>
            </w:r>
            <w:r w:rsidRPr="00C333EE">
              <w:rPr>
                <w:rFonts w:ascii="Times New Roman" w:eastAsia="Times New Roman" w:hAnsi="Times New Roman" w:cs="Times New Roman"/>
                <w:sz w:val="28"/>
                <w:szCs w:val="28"/>
              </w:rPr>
              <w:t>в</w:t>
            </w:r>
            <w:r w:rsidRPr="00C333EE">
              <w:rPr>
                <w:rFonts w:ascii="Times New Roman" w:eastAsia="Times New Roman" w:hAnsi="Times New Roman" w:cs="Times New Roman"/>
                <w:color w:val="000000"/>
                <w:sz w:val="28"/>
                <w:szCs w:val="28"/>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w:t>
            </w:r>
            <w:r w:rsidR="006410DC" w:rsidRPr="00C333EE">
              <w:rPr>
                <w:rFonts w:ascii="Times New Roman" w:eastAsia="Times New Roman" w:hAnsi="Times New Roman" w:cs="Times New Roman"/>
                <w:color w:val="000000"/>
                <w:sz w:val="28"/>
                <w:szCs w:val="28"/>
              </w:rPr>
              <w:t xml:space="preserve"> на </w:t>
            </w:r>
            <w:r w:rsidRPr="00C333EE">
              <w:rPr>
                <w:rFonts w:ascii="Times New Roman" w:eastAsia="Times New Roman" w:hAnsi="Times New Roman" w:cs="Times New Roman"/>
                <w:sz w:val="28"/>
                <w:szCs w:val="28"/>
              </w:rPr>
              <w:t>українськ</w:t>
            </w:r>
            <w:r w:rsidR="006410DC"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sz w:val="28"/>
                <w:szCs w:val="28"/>
              </w:rPr>
              <w:t xml:space="preserve"> мов</w:t>
            </w:r>
            <w:r w:rsidR="006410DC"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color w:val="000000"/>
                <w:sz w:val="28"/>
                <w:szCs w:val="28"/>
              </w:rPr>
              <w:t>.</w:t>
            </w:r>
          </w:p>
          <w:p w:rsidR="00076412" w:rsidRPr="00C333EE" w:rsidRDefault="00AB4551" w:rsidP="009A6B38">
            <w:pPr>
              <w:widowControl w:val="0"/>
              <w:ind w:firstLine="317"/>
              <w:jc w:val="both"/>
              <w:rPr>
                <w:rFonts w:ascii="Times New Roman" w:eastAsia="Times New Roman" w:hAnsi="Times New Roman" w:cs="Times New Roman"/>
                <w:b/>
                <w:color w:val="000000"/>
                <w:sz w:val="28"/>
                <w:szCs w:val="28"/>
              </w:rPr>
            </w:pPr>
            <w:r w:rsidRPr="00C333EE">
              <w:rPr>
                <w:rFonts w:ascii="Times New Roman" w:eastAsia="Times New Roman" w:hAnsi="Times New Roman" w:cs="Times New Roman"/>
                <w:b/>
                <w:color w:val="000000"/>
                <w:sz w:val="28"/>
                <w:szCs w:val="28"/>
              </w:rPr>
              <w:t>Виключення:</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 xml:space="preserve">1. Замовник не зобов’язаний розглядати документи, які не передбачені вимогами </w:t>
            </w:r>
            <w:r w:rsidR="006410DC" w:rsidRPr="00C333EE">
              <w:rPr>
                <w:rFonts w:ascii="Times New Roman" w:eastAsia="Times New Roman" w:hAnsi="Times New Roman" w:cs="Times New Roman"/>
                <w:color w:val="000000"/>
                <w:sz w:val="28"/>
                <w:szCs w:val="28"/>
              </w:rPr>
              <w:t>ТД</w:t>
            </w:r>
            <w:r w:rsidRPr="00C333EE">
              <w:rPr>
                <w:rFonts w:ascii="Times New Roman" w:eastAsia="Times New Roman" w:hAnsi="Times New Roman" w:cs="Times New Roman"/>
                <w:color w:val="000000"/>
                <w:sz w:val="28"/>
                <w:szCs w:val="28"/>
              </w:rPr>
              <w:t xml:space="preserve"> та додатками до неї та які учасник додатково надає на власний розсуд, </w:t>
            </w:r>
            <w:r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color w:val="000000"/>
                <w:sz w:val="28"/>
                <w:szCs w:val="28"/>
              </w:rPr>
              <w:t xml:space="preserve"> тому числі якщо такі документи надані іноземною мовою без перекладу.</w:t>
            </w:r>
          </w:p>
          <w:p w:rsidR="006410DC" w:rsidRPr="00C333EE" w:rsidRDefault="00AB4551" w:rsidP="009A6B38">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 xml:space="preserve">2. </w:t>
            </w:r>
            <w:r w:rsidRPr="00C333EE">
              <w:rPr>
                <w:rFonts w:ascii="Times New Roman" w:eastAsia="Times New Roman" w:hAnsi="Times New Roman" w:cs="Times New Roman"/>
                <w:sz w:val="28"/>
                <w:szCs w:val="28"/>
              </w:rPr>
              <w:t xml:space="preserve">У випадку надання учасником на підтвердження однієї вимоги кількох документів, </w:t>
            </w:r>
            <w:r w:rsidRPr="00C333EE">
              <w:rPr>
                <w:rFonts w:ascii="Times New Roman" w:eastAsia="Times New Roman" w:hAnsi="Times New Roman" w:cs="Times New Roman"/>
                <w:sz w:val="28"/>
                <w:szCs w:val="28"/>
              </w:rPr>
              <w:lastRenderedPageBreak/>
              <w:t>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6412" w:rsidRPr="00C333EE" w:rsidTr="001262AC">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 xml:space="preserve">Розділ 2. Порядок </w:t>
            </w:r>
            <w:r w:rsidR="007836BE" w:rsidRPr="00C333EE">
              <w:rPr>
                <w:rFonts w:ascii="Times New Roman" w:eastAsia="Times New Roman" w:hAnsi="Times New Roman" w:cs="Times New Roman"/>
                <w:b/>
                <w:sz w:val="28"/>
                <w:szCs w:val="28"/>
              </w:rPr>
              <w:t>у</w:t>
            </w:r>
            <w:r w:rsidRPr="00C333EE">
              <w:rPr>
                <w:rFonts w:ascii="Times New Roman" w:eastAsia="Times New Roman" w:hAnsi="Times New Roman" w:cs="Times New Roman"/>
                <w:b/>
                <w:color w:val="000000"/>
                <w:sz w:val="28"/>
                <w:szCs w:val="28"/>
              </w:rPr>
              <w:t>несення змін та надання роз’яснень до тендерної документації</w:t>
            </w:r>
          </w:p>
        </w:tc>
      </w:tr>
      <w:tr w:rsidR="00076412" w:rsidRPr="00C333EE">
        <w:trPr>
          <w:trHeight w:val="197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1</w:t>
            </w:r>
          </w:p>
        </w:tc>
        <w:tc>
          <w:tcPr>
            <w:tcW w:w="2835" w:type="dxa"/>
          </w:tcPr>
          <w:p w:rsidR="00076412" w:rsidRPr="00C333EE" w:rsidRDefault="00AB4551">
            <w:pPr>
              <w:widowControl w:val="0"/>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Процедура надання роз’яснень щодо тендерної документації</w:t>
            </w:r>
          </w:p>
        </w:tc>
        <w:tc>
          <w:tcPr>
            <w:tcW w:w="6420" w:type="dxa"/>
          </w:tcPr>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Фізична/юридична особа має право не пізніше ніж за три дні до закінчення строку подання тендерної пропозиції звернутися через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до замовника за роз’ясненнями щодо тендерної документації та/або звернутися до замовника з вимогою щодо усунення пору</w:t>
            </w:r>
            <w:r w:rsidR="009020D2">
              <w:rPr>
                <w:rFonts w:ascii="Times New Roman" w:eastAsia="Times New Roman" w:hAnsi="Times New Roman" w:cs="Times New Roman"/>
                <w:sz w:val="28"/>
                <w:szCs w:val="28"/>
                <w:highlight w:val="white"/>
              </w:rPr>
              <w:t>шення під час проведення тендери</w:t>
            </w:r>
            <w:r w:rsidRPr="00C333EE">
              <w:rPr>
                <w:rFonts w:ascii="Times New Roman" w:eastAsia="Times New Roman" w:hAnsi="Times New Roman" w:cs="Times New Roman"/>
                <w:sz w:val="28"/>
                <w:szCs w:val="28"/>
                <w:highlight w:val="white"/>
              </w:rPr>
              <w:t xml:space="preserve">. </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Усі звернення за роз’ясненнями та звернення щодо усунення порушення автоматично оприлюднюються в </w:t>
            </w:r>
            <w:r w:rsidR="00FC2590">
              <w:rPr>
                <w:rFonts w:ascii="Times New Roman" w:eastAsia="Times New Roman" w:hAnsi="Times New Roman" w:cs="Times New Roman"/>
                <w:sz w:val="28"/>
                <w:szCs w:val="28"/>
                <w:highlight w:val="white"/>
              </w:rPr>
              <w:t xml:space="preserve">ЕСЗ </w:t>
            </w:r>
            <w:r w:rsidRPr="00C333EE">
              <w:rPr>
                <w:rFonts w:ascii="Times New Roman" w:eastAsia="Times New Roman" w:hAnsi="Times New Roman" w:cs="Times New Roman"/>
                <w:sz w:val="28"/>
                <w:szCs w:val="28"/>
                <w:highlight w:val="white"/>
              </w:rPr>
              <w:t xml:space="preserve">без ідентифікації особи, яка звернулася до замовника. </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Замовник повинен </w:t>
            </w:r>
            <w:r w:rsidRPr="00C333EE">
              <w:rPr>
                <w:rFonts w:ascii="Times New Roman" w:eastAsia="Times New Roman" w:hAnsi="Times New Roman" w:cs="Times New Roman"/>
                <w:b/>
                <w:i/>
                <w:sz w:val="28"/>
                <w:szCs w:val="28"/>
                <w:highlight w:val="white"/>
              </w:rPr>
              <w:t>протягом трьох</w:t>
            </w:r>
            <w:r w:rsidR="00B77A50" w:rsidRPr="00C333EE">
              <w:rPr>
                <w:rFonts w:ascii="Times New Roman" w:eastAsia="Times New Roman" w:hAnsi="Times New Roman" w:cs="Times New Roman"/>
                <w:b/>
                <w:i/>
                <w:sz w:val="28"/>
                <w:szCs w:val="28"/>
                <w:highlight w:val="white"/>
              </w:rPr>
              <w:t xml:space="preserve"> календарних </w:t>
            </w:r>
            <w:r w:rsidRPr="00C333EE">
              <w:rPr>
                <w:rFonts w:ascii="Times New Roman" w:eastAsia="Times New Roman" w:hAnsi="Times New Roman" w:cs="Times New Roman"/>
                <w:b/>
                <w:i/>
                <w:sz w:val="28"/>
                <w:szCs w:val="28"/>
                <w:highlight w:val="white"/>
              </w:rPr>
              <w:t>днів</w:t>
            </w:r>
            <w:r w:rsidRPr="00C333EE">
              <w:rPr>
                <w:rFonts w:ascii="Times New Roman" w:eastAsia="Times New Roman" w:hAnsi="Times New Roman" w:cs="Times New Roman"/>
                <w:sz w:val="28"/>
                <w:szCs w:val="28"/>
                <w:highlight w:val="white"/>
              </w:rPr>
              <w:t xml:space="preserve"> з дати їх оприлюднення надати роз’яснення на звернення шляхом оприлюднення його в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bookmarkStart w:id="0" w:name="n190"/>
            <w:bookmarkEnd w:id="0"/>
            <w:r w:rsidRPr="00C333EE">
              <w:rPr>
                <w:rFonts w:ascii="Times New Roman" w:eastAsia="Times New Roman" w:hAnsi="Times New Roman" w:cs="Times New Roman"/>
                <w:sz w:val="28"/>
                <w:szCs w:val="28"/>
                <w:highlight w:val="white"/>
              </w:rPr>
              <w:t xml:space="preserve">У разі несвоєчасного надання замовником роз’яснень щодо змісту тендерної документації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автоматично зупиняє перебіг відкритих торгів.</w:t>
            </w:r>
          </w:p>
          <w:p w:rsidR="00076412" w:rsidRPr="00C333EE" w:rsidRDefault="00AB4551" w:rsidP="00043F99">
            <w:pPr>
              <w:widowControl w:val="0"/>
              <w:ind w:firstLine="317"/>
              <w:jc w:val="both"/>
              <w:rPr>
                <w:rFonts w:ascii="Times New Roman" w:eastAsia="Times New Roman" w:hAnsi="Times New Roman" w:cs="Times New Roman"/>
                <w:i/>
                <w:sz w:val="28"/>
                <w:szCs w:val="28"/>
              </w:rPr>
            </w:pPr>
            <w:r w:rsidRPr="00C333EE">
              <w:rPr>
                <w:rFonts w:ascii="Times New Roman" w:eastAsia="Times New Roman" w:hAnsi="Times New Roman" w:cs="Times New Roman"/>
                <w:sz w:val="28"/>
                <w:szCs w:val="28"/>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з одночасним продовженням строку подання тендерних пропозицій </w:t>
            </w:r>
            <w:r w:rsidRPr="00C333EE">
              <w:rPr>
                <w:rFonts w:ascii="Times New Roman" w:eastAsia="Times New Roman" w:hAnsi="Times New Roman" w:cs="Times New Roman"/>
                <w:b/>
                <w:i/>
                <w:sz w:val="28"/>
                <w:szCs w:val="28"/>
                <w:highlight w:val="white"/>
              </w:rPr>
              <w:t xml:space="preserve">не менш як на чотири </w:t>
            </w:r>
            <w:r w:rsidR="00B77A50" w:rsidRPr="00C333EE">
              <w:rPr>
                <w:rFonts w:ascii="Times New Roman" w:eastAsia="Times New Roman" w:hAnsi="Times New Roman" w:cs="Times New Roman"/>
                <w:b/>
                <w:i/>
                <w:sz w:val="28"/>
                <w:szCs w:val="28"/>
                <w:highlight w:val="white"/>
              </w:rPr>
              <w:t xml:space="preserve">календарні </w:t>
            </w:r>
            <w:r w:rsidRPr="00C333EE">
              <w:rPr>
                <w:rFonts w:ascii="Times New Roman" w:eastAsia="Times New Roman" w:hAnsi="Times New Roman" w:cs="Times New Roman"/>
                <w:b/>
                <w:i/>
                <w:sz w:val="28"/>
                <w:szCs w:val="28"/>
                <w:highlight w:val="white"/>
              </w:rPr>
              <w:t>дні.</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w:t>
            </w:r>
          </w:p>
        </w:tc>
        <w:tc>
          <w:tcPr>
            <w:tcW w:w="2835" w:type="dxa"/>
          </w:tcPr>
          <w:p w:rsidR="00076412" w:rsidRPr="00C333EE" w:rsidRDefault="00886DAA">
            <w:pPr>
              <w:widowControl w:val="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В</w:t>
            </w:r>
            <w:r w:rsidR="007836BE" w:rsidRPr="00C333EE">
              <w:rPr>
                <w:rFonts w:ascii="Times New Roman" w:eastAsia="Times New Roman" w:hAnsi="Times New Roman" w:cs="Times New Roman"/>
                <w:b/>
                <w:color w:val="000000"/>
                <w:sz w:val="28"/>
                <w:szCs w:val="28"/>
              </w:rPr>
              <w:t>несення змін до тендерної документації</w:t>
            </w:r>
          </w:p>
        </w:tc>
        <w:tc>
          <w:tcPr>
            <w:tcW w:w="6420" w:type="dxa"/>
          </w:tcPr>
          <w:p w:rsidR="00680BAC" w:rsidRPr="00680BAC" w:rsidRDefault="00680BAC" w:rsidP="00542C3C">
            <w:pPr>
              <w:spacing w:before="120"/>
              <w:ind w:firstLine="317"/>
              <w:jc w:val="both"/>
              <w:rPr>
                <w:rFonts w:ascii="Times New Roman" w:eastAsia="Times New Roman" w:hAnsi="Times New Roman" w:cs="Times New Roman"/>
                <w:color w:val="000000" w:themeColor="text1"/>
                <w:sz w:val="28"/>
                <w:szCs w:val="28"/>
                <w:highlight w:val="white"/>
              </w:rPr>
            </w:pPr>
            <w:bookmarkStart w:id="1" w:name="n188"/>
            <w:bookmarkEnd w:id="1"/>
            <w:r w:rsidRPr="00680BAC">
              <w:rPr>
                <w:rFonts w:ascii="Times New Roman" w:eastAsia="Times New Roman" w:hAnsi="Times New Roman" w:cs="Times New Roman"/>
                <w:color w:val="000000" w:themeColor="text1"/>
                <w:sz w:val="28"/>
                <w:szCs w:val="2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80BAC">
                <w:rPr>
                  <w:rFonts w:ascii="Times New Roman" w:eastAsia="Times New Roman" w:hAnsi="Times New Roman" w:cs="Times New Roman"/>
                  <w:color w:val="000000" w:themeColor="text1"/>
                  <w:sz w:val="28"/>
                  <w:szCs w:val="28"/>
                  <w:highlight w:val="white"/>
                </w:rPr>
                <w:t>ст</w:t>
              </w:r>
              <w:r>
                <w:rPr>
                  <w:rFonts w:ascii="Times New Roman" w:eastAsia="Times New Roman" w:hAnsi="Times New Roman" w:cs="Times New Roman"/>
                  <w:color w:val="000000" w:themeColor="text1"/>
                  <w:sz w:val="28"/>
                  <w:szCs w:val="28"/>
                  <w:highlight w:val="white"/>
                  <w:lang w:val="ru-RU"/>
                </w:rPr>
                <w:t>.</w:t>
              </w:r>
              <w:r w:rsidRPr="00680BAC">
                <w:rPr>
                  <w:rFonts w:ascii="Times New Roman" w:eastAsia="Times New Roman" w:hAnsi="Times New Roman" w:cs="Times New Roman"/>
                  <w:color w:val="000000" w:themeColor="text1"/>
                  <w:sz w:val="28"/>
                  <w:szCs w:val="28"/>
                  <w:highlight w:val="white"/>
                </w:rPr>
                <w:t xml:space="preserve"> 8</w:t>
              </w:r>
            </w:hyperlink>
            <w:r w:rsidRPr="00680BAC">
              <w:rPr>
                <w:rFonts w:ascii="Times New Roman" w:eastAsia="Times New Roman" w:hAnsi="Times New Roman" w:cs="Times New Roman"/>
                <w:color w:val="000000" w:themeColor="text1"/>
                <w:sz w:val="28"/>
                <w:szCs w:val="28"/>
                <w:highlight w:val="white"/>
              </w:rPr>
              <w:t xml:space="preserve"> Закону, або за результатами звернень, або на підставі рішення органу оскарження внести з</w:t>
            </w:r>
            <w:r w:rsidR="009020D2">
              <w:rPr>
                <w:rFonts w:ascii="Times New Roman" w:eastAsia="Times New Roman" w:hAnsi="Times New Roman" w:cs="Times New Roman"/>
                <w:color w:val="000000" w:themeColor="text1"/>
                <w:sz w:val="28"/>
                <w:szCs w:val="28"/>
                <w:highlight w:val="white"/>
              </w:rPr>
              <w:t xml:space="preserve">міни до тендерної документації. </w:t>
            </w:r>
            <w:r w:rsidRPr="00680BAC">
              <w:rPr>
                <w:rFonts w:ascii="Times New Roman" w:eastAsia="Times New Roman" w:hAnsi="Times New Roman" w:cs="Times New Roman"/>
                <w:color w:val="000000" w:themeColor="text1"/>
                <w:sz w:val="28"/>
                <w:szCs w:val="28"/>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sidRPr="00680BAC">
              <w:rPr>
                <w:rFonts w:ascii="Times New Roman" w:eastAsia="Times New Roman" w:hAnsi="Times New Roman" w:cs="Times New Roman"/>
                <w:color w:val="000000" w:themeColor="text1"/>
                <w:sz w:val="28"/>
                <w:szCs w:val="28"/>
                <w:highlight w:val="white"/>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6412" w:rsidRPr="00680BAC" w:rsidRDefault="00680BAC" w:rsidP="00680BAC">
            <w:pPr>
              <w:widowControl w:val="0"/>
              <w:ind w:firstLine="317"/>
              <w:jc w:val="both"/>
              <w:rPr>
                <w:rFonts w:ascii="Times New Roman" w:eastAsia="Times New Roman" w:hAnsi="Times New Roman" w:cs="Times New Roman"/>
                <w:color w:val="000000" w:themeColor="text1"/>
                <w:sz w:val="28"/>
                <w:szCs w:val="28"/>
                <w:highlight w:val="white"/>
              </w:rPr>
            </w:pPr>
            <w:r w:rsidRPr="00680BAC">
              <w:rPr>
                <w:rFonts w:ascii="Times New Roman" w:eastAsia="Times New Roman" w:hAnsi="Times New Roman" w:cs="Times New Roman"/>
                <w:color w:val="000000" w:themeColor="text1"/>
                <w:sz w:val="28"/>
                <w:szCs w:val="2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BAC">
              <w:rPr>
                <w:rFonts w:ascii="Times New Roman" w:eastAsia="Times New Roman" w:hAnsi="Times New Roman" w:cs="Times New Roman"/>
                <w:b/>
                <w:i/>
                <w:color w:val="000000" w:themeColor="text1"/>
                <w:sz w:val="28"/>
                <w:szCs w:val="28"/>
                <w:highlight w:val="white"/>
              </w:rPr>
              <w:t>у вигляді нової редакції тендерної документації додатково до початкової редакції тендерної документації.</w:t>
            </w:r>
            <w:r w:rsidR="000C3082">
              <w:rPr>
                <w:rFonts w:ascii="Times New Roman" w:eastAsia="Times New Roman" w:hAnsi="Times New Roman" w:cs="Times New Roman"/>
                <w:b/>
                <w:i/>
                <w:color w:val="000000" w:themeColor="text1"/>
                <w:sz w:val="28"/>
                <w:szCs w:val="28"/>
                <w:highlight w:val="white"/>
                <w:lang w:val="ru-RU"/>
              </w:rPr>
              <w:t xml:space="preserve"> </w:t>
            </w:r>
            <w:r w:rsidRPr="00680BAC">
              <w:rPr>
                <w:rFonts w:ascii="Times New Roman" w:eastAsia="Times New Roman" w:hAnsi="Times New Roman" w:cs="Times New Roman"/>
                <w:b/>
                <w:i/>
                <w:color w:val="000000" w:themeColor="text1"/>
                <w:sz w:val="28"/>
                <w:szCs w:val="28"/>
                <w:highlight w:val="white"/>
              </w:rPr>
              <w:t>Замовник разом із змінами до тендерної документації в окремому документі оприлюднює перелік змін</w:t>
            </w:r>
            <w:r w:rsidRPr="00680BAC">
              <w:rPr>
                <w:rFonts w:ascii="Times New Roman" w:eastAsia="Times New Roman" w:hAnsi="Times New Roman" w:cs="Times New Roman"/>
                <w:color w:val="000000" w:themeColor="text1"/>
                <w:sz w:val="28"/>
                <w:szCs w:val="28"/>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6412" w:rsidRPr="00C333EE" w:rsidTr="005E196F">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Розділ 3. Інструкція з підготовки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Зміст і спосіб подання тендерної пропозиції</w:t>
            </w:r>
          </w:p>
        </w:tc>
        <w:tc>
          <w:tcPr>
            <w:tcW w:w="6420" w:type="dxa"/>
            <w:vAlign w:val="center"/>
          </w:tcPr>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Тендерні пропозиції подаються відповідно до порядку, визначеного ст</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color w:val="000000" w:themeColor="text1"/>
                <w:sz w:val="28"/>
                <w:szCs w:val="28"/>
              </w:rPr>
              <w:t xml:space="preserve"> 26 Закону, крім положень ч</w:t>
            </w:r>
            <w:r w:rsidRPr="0085688E">
              <w:rPr>
                <w:rFonts w:ascii="Times New Roman" w:eastAsia="Times New Roman" w:hAnsi="Times New Roman" w:cs="Times New Roman"/>
                <w:color w:val="000000" w:themeColor="text1"/>
                <w:sz w:val="28"/>
                <w:szCs w:val="28"/>
                <w:lang w:val="ru-RU"/>
              </w:rPr>
              <w:t>.1</w:t>
            </w:r>
            <w:r w:rsidRPr="0085688E">
              <w:rPr>
                <w:rFonts w:ascii="Times New Roman" w:eastAsia="Times New Roman" w:hAnsi="Times New Roman" w:cs="Times New Roman"/>
                <w:color w:val="000000" w:themeColor="text1"/>
                <w:sz w:val="28"/>
                <w:szCs w:val="28"/>
                <w:highlight w:val="white"/>
              </w:rPr>
              <w:t xml:space="preserve">, </w:t>
            </w:r>
            <w:r w:rsidRPr="0085688E">
              <w:rPr>
                <w:rFonts w:ascii="Times New Roman" w:eastAsia="Times New Roman" w:hAnsi="Times New Roman" w:cs="Times New Roman"/>
                <w:color w:val="000000" w:themeColor="text1"/>
                <w:sz w:val="28"/>
                <w:szCs w:val="28"/>
                <w:highlight w:val="white"/>
                <w:lang w:val="ru-RU"/>
              </w:rPr>
              <w:t>4</w:t>
            </w:r>
            <w:r w:rsidRPr="0085688E">
              <w:rPr>
                <w:rFonts w:ascii="Times New Roman" w:eastAsia="Times New Roman" w:hAnsi="Times New Roman" w:cs="Times New Roman"/>
                <w:color w:val="000000" w:themeColor="text1"/>
                <w:sz w:val="28"/>
                <w:szCs w:val="28"/>
                <w:highlight w:val="white"/>
              </w:rPr>
              <w:t xml:space="preserve">, </w:t>
            </w:r>
            <w:r w:rsidRPr="0085688E">
              <w:rPr>
                <w:rFonts w:ascii="Times New Roman" w:eastAsia="Times New Roman" w:hAnsi="Times New Roman" w:cs="Times New Roman"/>
                <w:color w:val="000000" w:themeColor="text1"/>
                <w:sz w:val="28"/>
                <w:szCs w:val="28"/>
                <w:highlight w:val="white"/>
                <w:lang w:val="ru-RU"/>
              </w:rPr>
              <w:t>6</w:t>
            </w:r>
            <w:r w:rsidRPr="0085688E">
              <w:rPr>
                <w:rFonts w:ascii="Times New Roman" w:eastAsia="Times New Roman" w:hAnsi="Times New Roman" w:cs="Times New Roman"/>
                <w:color w:val="000000" w:themeColor="text1"/>
                <w:sz w:val="28"/>
                <w:szCs w:val="28"/>
                <w:highlight w:val="white"/>
              </w:rPr>
              <w:t xml:space="preserve"> та </w:t>
            </w:r>
            <w:r w:rsidRPr="0085688E">
              <w:rPr>
                <w:rFonts w:ascii="Times New Roman" w:eastAsia="Times New Roman" w:hAnsi="Times New Roman" w:cs="Times New Roman"/>
                <w:color w:val="000000" w:themeColor="text1"/>
                <w:sz w:val="28"/>
                <w:szCs w:val="28"/>
                <w:highlight w:val="white"/>
                <w:lang w:val="ru-RU"/>
              </w:rPr>
              <w:t>7</w:t>
            </w:r>
            <w:r w:rsidRPr="0085688E">
              <w:rPr>
                <w:rFonts w:ascii="Times New Roman" w:eastAsia="Times New Roman" w:hAnsi="Times New Roman" w:cs="Times New Roman"/>
                <w:color w:val="000000" w:themeColor="text1"/>
                <w:sz w:val="28"/>
                <w:szCs w:val="28"/>
                <w:highlight w:val="white"/>
              </w:rPr>
              <w:t>ст</w:t>
            </w:r>
            <w:r w:rsidRPr="0085688E">
              <w:rPr>
                <w:rFonts w:ascii="Times New Roman" w:eastAsia="Times New Roman" w:hAnsi="Times New Roman" w:cs="Times New Roman"/>
                <w:color w:val="000000" w:themeColor="text1"/>
                <w:sz w:val="28"/>
                <w:szCs w:val="28"/>
                <w:highlight w:val="white"/>
                <w:lang w:val="ru-RU"/>
              </w:rPr>
              <w:t>.</w:t>
            </w:r>
            <w:r w:rsidRPr="0085688E">
              <w:rPr>
                <w:rFonts w:ascii="Times New Roman" w:eastAsia="Times New Roman" w:hAnsi="Times New Roman" w:cs="Times New Roman"/>
                <w:color w:val="000000" w:themeColor="text1"/>
                <w:sz w:val="28"/>
                <w:szCs w:val="28"/>
                <w:highlight w:val="white"/>
              </w:rPr>
              <w:t xml:space="preserve"> 26 Закону. </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5688E">
                <w:rPr>
                  <w:rFonts w:ascii="Times New Roman" w:eastAsia="Times New Roman" w:hAnsi="Times New Roman" w:cs="Times New Roman"/>
                  <w:color w:val="000000" w:themeColor="text1"/>
                  <w:sz w:val="28"/>
                  <w:szCs w:val="28"/>
                </w:rPr>
                <w:t>п. 47</w:t>
              </w:r>
            </w:hyperlink>
            <w:r w:rsidRPr="0085688E">
              <w:rPr>
                <w:rFonts w:ascii="Times New Roman" w:eastAsia="Times New Roman" w:hAnsi="Times New Roman" w:cs="Times New Roman"/>
                <w:color w:val="000000" w:themeColor="text1"/>
                <w:sz w:val="28"/>
                <w:szCs w:val="2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інформацією, що підтверджує відповідність учасника кваліфікаційним (кваліфікаційному) критеріям – </w:t>
            </w:r>
            <w:r w:rsidRPr="0085688E">
              <w:rPr>
                <w:rFonts w:ascii="Times New Roman" w:eastAsia="Times New Roman" w:hAnsi="Times New Roman" w:cs="Times New Roman"/>
                <w:b/>
                <w:i/>
                <w:color w:val="000000" w:themeColor="text1"/>
                <w:sz w:val="28"/>
                <w:szCs w:val="28"/>
              </w:rPr>
              <w:t>згідно</w:t>
            </w:r>
            <w:r w:rsidRPr="0085688E">
              <w:rPr>
                <w:rFonts w:ascii="Times New Roman" w:eastAsia="Times New Roman" w:hAnsi="Times New Roman" w:cs="Times New Roman"/>
                <w:color w:val="000000" w:themeColor="text1"/>
                <w:sz w:val="28"/>
                <w:szCs w:val="28"/>
              </w:rPr>
              <w:t xml:space="preserve"> з </w:t>
            </w:r>
            <w:r w:rsidRPr="0085688E">
              <w:rPr>
                <w:rFonts w:ascii="Times New Roman" w:eastAsia="Times New Roman" w:hAnsi="Times New Roman" w:cs="Times New Roman"/>
                <w:b/>
                <w:i/>
                <w:color w:val="000000" w:themeColor="text1"/>
                <w:sz w:val="28"/>
                <w:szCs w:val="28"/>
              </w:rPr>
              <w:t>Додатком 1</w:t>
            </w:r>
            <w:r w:rsidRPr="0085688E">
              <w:rPr>
                <w:rFonts w:ascii="Times New Roman" w:eastAsia="Times New Roman" w:hAnsi="Times New Roman" w:cs="Times New Roman"/>
                <w:color w:val="000000" w:themeColor="text1"/>
                <w:sz w:val="28"/>
                <w:szCs w:val="28"/>
              </w:rPr>
              <w:t xml:space="preserve"> 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інформацією щодо відсутності підстав, установлених в п</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color w:val="000000" w:themeColor="text1"/>
                <w:sz w:val="28"/>
                <w:szCs w:val="28"/>
              </w:rPr>
              <w:t xml:space="preserve"> 47 Особливостей, – </w:t>
            </w:r>
            <w:r w:rsidRPr="0085688E">
              <w:rPr>
                <w:rFonts w:ascii="Times New Roman" w:eastAsia="Times New Roman" w:hAnsi="Times New Roman" w:cs="Times New Roman"/>
                <w:b/>
                <w:i/>
                <w:color w:val="000000" w:themeColor="text1"/>
                <w:sz w:val="28"/>
                <w:szCs w:val="28"/>
              </w:rPr>
              <w:t>згідно з Додатком 1</w:t>
            </w:r>
            <w:r w:rsidRPr="0085688E">
              <w:rPr>
                <w:rFonts w:ascii="Times New Roman" w:eastAsia="Times New Roman" w:hAnsi="Times New Roman" w:cs="Times New Roman"/>
                <w:color w:val="000000" w:themeColor="text1"/>
                <w:sz w:val="28"/>
                <w:szCs w:val="28"/>
              </w:rPr>
              <w:t xml:space="preserve"> 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85688E">
              <w:rPr>
                <w:rFonts w:ascii="Times New Roman" w:eastAsia="Times New Roman" w:hAnsi="Times New Roman" w:cs="Times New Roman"/>
                <w:color w:val="000000" w:themeColor="text1"/>
                <w:sz w:val="28"/>
                <w:szCs w:val="28"/>
              </w:rPr>
              <w:lastRenderedPageBreak/>
              <w:t xml:space="preserve">критеріям та підставам, визначеним п. </w:t>
            </w:r>
            <w:hyperlink r:id="rId12" w:anchor="n159">
              <w:r w:rsidRPr="0085688E">
                <w:rPr>
                  <w:rFonts w:ascii="Times New Roman" w:eastAsia="Times New Roman" w:hAnsi="Times New Roman" w:cs="Times New Roman"/>
                  <w:color w:val="000000" w:themeColor="text1"/>
                  <w:sz w:val="28"/>
                  <w:szCs w:val="28"/>
                </w:rPr>
                <w:t>47</w:t>
              </w:r>
            </w:hyperlink>
            <w:r w:rsidRPr="0085688E">
              <w:rPr>
                <w:rFonts w:ascii="Times New Roman" w:eastAsia="Times New Roman" w:hAnsi="Times New Roman" w:cs="Times New Roman"/>
                <w:color w:val="000000" w:themeColor="text1"/>
                <w:sz w:val="28"/>
                <w:szCs w:val="28"/>
              </w:rPr>
              <w:t xml:space="preserve">  Особливостей, - згідно з </w:t>
            </w:r>
            <w:r w:rsidRPr="0085688E">
              <w:rPr>
                <w:rFonts w:ascii="Times New Roman" w:eastAsia="Times New Roman" w:hAnsi="Times New Roman" w:cs="Times New Roman"/>
                <w:b/>
                <w:i/>
                <w:color w:val="000000" w:themeColor="text1"/>
                <w:sz w:val="28"/>
                <w:szCs w:val="28"/>
              </w:rPr>
              <w:t xml:space="preserve">Додатком 1 </w:t>
            </w:r>
            <w:r w:rsidRPr="0085688E">
              <w:rPr>
                <w:rFonts w:ascii="Times New Roman" w:eastAsia="Times New Roman" w:hAnsi="Times New Roman" w:cs="Times New Roman"/>
                <w:color w:val="000000" w:themeColor="text1"/>
                <w:sz w:val="28"/>
                <w:szCs w:val="28"/>
              </w:rPr>
              <w:t>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b/>
                <w:i/>
                <w:color w:val="000000" w:themeColor="text1"/>
                <w:sz w:val="28"/>
                <w:szCs w:val="28"/>
              </w:rPr>
              <w:t>згідно з Додатком 2</w:t>
            </w:r>
            <w:r w:rsidRPr="0085688E">
              <w:rPr>
                <w:rFonts w:ascii="Times New Roman" w:eastAsia="Times New Roman" w:hAnsi="Times New Roman" w:cs="Times New Roman"/>
                <w:color w:val="000000" w:themeColor="text1"/>
                <w:sz w:val="28"/>
                <w:szCs w:val="28"/>
              </w:rPr>
              <w:t xml:space="preserve"> до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документами, що підтверджують надання учасником забезпечення тендерної пропозиції;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у разі якщо тендерна пропозиція подається об’єднанням учасників, до неї обов’язково включається документ про створення такого об’єднання;</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іншою інформацією та документами, відповідно до вимог цієї тендерної документації та додатків до неї.</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highlight w:val="white"/>
              </w:rPr>
            </w:pPr>
            <w:r w:rsidRPr="0085688E">
              <w:rPr>
                <w:rFonts w:ascii="Times New Roman" w:eastAsia="Times New Roman" w:hAnsi="Times New Roman" w:cs="Times New Roman"/>
                <w:color w:val="000000" w:themeColor="text1"/>
                <w:sz w:val="28"/>
                <w:szCs w:val="28"/>
                <w:highlight w:val="white"/>
              </w:rPr>
              <w:t xml:space="preserve">Переможець процедури закупівлі у строк, що не перевищує </w:t>
            </w:r>
            <w:r w:rsidRPr="0085688E">
              <w:rPr>
                <w:rFonts w:ascii="Times New Roman" w:eastAsia="Times New Roman" w:hAnsi="Times New Roman" w:cs="Times New Roman"/>
                <w:b/>
                <w:color w:val="000000" w:themeColor="text1"/>
                <w:sz w:val="28"/>
                <w:szCs w:val="28"/>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5688E">
              <w:rPr>
                <w:rFonts w:ascii="Times New Roman" w:eastAsia="Times New Roman" w:hAnsi="Times New Roman" w:cs="Times New Roman"/>
                <w:color w:val="000000" w:themeColor="text1"/>
                <w:sz w:val="28"/>
                <w:szCs w:val="28"/>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2A8D" w:rsidRDefault="007E2A8D" w:rsidP="007E2A8D">
            <w:pPr>
              <w:widowControl w:val="0"/>
              <w:ind w:firstLine="317"/>
              <w:jc w:val="both"/>
              <w:rPr>
                <w:rFonts w:ascii="Times New Roman" w:hAnsi="Times New Roman" w:cs="Times New Roman"/>
                <w:iCs/>
                <w:color w:val="000000" w:themeColor="text1"/>
                <w:sz w:val="28"/>
                <w:szCs w:val="28"/>
              </w:rPr>
            </w:pPr>
            <w:r w:rsidRPr="007E2A8D">
              <w:rPr>
                <w:rFonts w:ascii="Times New Roman" w:hAnsi="Times New Roman" w:cs="Times New Roman"/>
                <w:iCs/>
                <w:color w:val="000000" w:themeColor="text1"/>
                <w:sz w:val="28"/>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u w:val="single"/>
              </w:rPr>
            </w:pPr>
            <w:r w:rsidRPr="0085688E">
              <w:rPr>
                <w:rFonts w:ascii="Times New Roman" w:eastAsia="Times New Roman" w:hAnsi="Times New Roman" w:cs="Times New Roman"/>
                <w:iCs/>
                <w:color w:val="000000" w:themeColor="text1"/>
                <w:sz w:val="28"/>
                <w:szCs w:val="28"/>
                <w:u w:val="single"/>
              </w:rPr>
              <w:t>Опис та приклади формальних несуттєвих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Згідно з наказом Мінекономіки від 15.04.2020 </w:t>
            </w:r>
            <w:r w:rsidR="00363292" w:rsidRPr="0085688E">
              <w:rPr>
                <w:rFonts w:ascii="Times New Roman" w:eastAsia="Times New Roman" w:hAnsi="Times New Roman" w:cs="Times New Roman"/>
                <w:iCs/>
                <w:color w:val="000000" w:themeColor="text1"/>
                <w:sz w:val="28"/>
                <w:szCs w:val="28"/>
              </w:rPr>
              <w:br/>
            </w:r>
            <w:r w:rsidRPr="0085688E">
              <w:rPr>
                <w:rFonts w:ascii="Times New Roman" w:eastAsia="Times New Roman" w:hAnsi="Times New Roman" w:cs="Times New Roman"/>
                <w:iCs/>
                <w:color w:val="000000" w:themeColor="text1"/>
                <w:sz w:val="28"/>
                <w:szCs w:val="28"/>
              </w:rPr>
              <w:t xml:space="preserve">№ 710 «Про затвердження Переліку формальних помилок» та на виконання п. 19 ч. 2 ст.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85688E">
              <w:rPr>
                <w:rFonts w:ascii="Times New Roman" w:eastAsia="Times New Roman" w:hAnsi="Times New Roman" w:cs="Times New Roman"/>
                <w:iCs/>
                <w:color w:val="000000" w:themeColor="text1"/>
                <w:sz w:val="28"/>
                <w:szCs w:val="28"/>
              </w:rPr>
              <w:lastRenderedPageBreak/>
              <w:t>тендерних пропозицій у наступній редакції: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2B6ACA" w:rsidRPr="0085688E" w:rsidRDefault="002B6ACA" w:rsidP="002B6ACA">
            <w:pPr>
              <w:widowControl w:val="0"/>
              <w:ind w:firstLine="277"/>
              <w:jc w:val="both"/>
              <w:rPr>
                <w:rFonts w:ascii="Times New Roman" w:eastAsia="Times New Roman" w:hAnsi="Times New Roman" w:cs="Times New Roman"/>
                <w:b/>
                <w:bCs/>
                <w:iCs/>
                <w:color w:val="000000" w:themeColor="text1"/>
                <w:sz w:val="28"/>
                <w:szCs w:val="28"/>
              </w:rPr>
            </w:pPr>
            <w:r w:rsidRPr="0085688E">
              <w:rPr>
                <w:rFonts w:ascii="Times New Roman" w:eastAsia="Times New Roman" w:hAnsi="Times New Roman" w:cs="Times New Roman"/>
                <w:b/>
                <w:bCs/>
                <w:iCs/>
                <w:color w:val="000000" w:themeColor="text1"/>
                <w:sz w:val="28"/>
                <w:szCs w:val="28"/>
              </w:rPr>
              <w:t>Опис формальних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w:t>
            </w:r>
            <w:r w:rsidRPr="0085688E">
              <w:rPr>
                <w:rFonts w:ascii="Times New Roman" w:eastAsia="Times New Roman" w:hAnsi="Times New Roman" w:cs="Times New Roman"/>
                <w:iCs/>
                <w:color w:val="000000" w:themeColor="text1"/>
                <w:sz w:val="28"/>
                <w:szCs w:val="28"/>
              </w:rPr>
              <w:tab/>
              <w:t>Інформація / документ, подана учасником процедури закупівлі у складі тендерної пропозиції, містить помилку (помилки) у частині: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уживання великої літери;</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уживання розділових знаків та відмінювання слів у реченні;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використання слова або мовного звороту, запозичених з іншої мови;</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застосування правил переносу частини слова з рядка в рядок;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написання слів разом та/або окремо, та/або через дефіс;</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2.</w:t>
            </w:r>
            <w:r w:rsidRPr="0085688E">
              <w:rPr>
                <w:rFonts w:ascii="Times New Roman" w:eastAsia="Times New Roman" w:hAnsi="Times New Roman" w:cs="Times New Roman"/>
                <w:iCs/>
                <w:color w:val="000000" w:themeColor="text1"/>
                <w:sz w:val="28"/>
                <w:szCs w:val="2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3.</w:t>
            </w:r>
            <w:r w:rsidRPr="0085688E">
              <w:rPr>
                <w:rFonts w:ascii="Times New Roman" w:eastAsia="Times New Roman" w:hAnsi="Times New Roman" w:cs="Times New Roman"/>
                <w:iCs/>
                <w:color w:val="000000" w:themeColor="text1"/>
                <w:sz w:val="28"/>
                <w:szCs w:val="28"/>
              </w:rPr>
              <w:tab/>
              <w:t xml:space="preserve">Невірна назва документа (документів), що подається учасником процедури закупівлі у складі </w:t>
            </w:r>
            <w:r w:rsidRPr="0085688E">
              <w:rPr>
                <w:rFonts w:ascii="Times New Roman" w:eastAsia="Times New Roman" w:hAnsi="Times New Roman" w:cs="Times New Roman"/>
                <w:iCs/>
                <w:color w:val="000000" w:themeColor="text1"/>
                <w:sz w:val="28"/>
                <w:szCs w:val="28"/>
              </w:rPr>
              <w:lastRenderedPageBreak/>
              <w:t>тендерної пропозиції, зміст якого відповідає вимогам, визначеним замовником у тендерній документації.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4.</w:t>
            </w:r>
            <w:r w:rsidRPr="0085688E">
              <w:rPr>
                <w:rFonts w:ascii="Times New Roman" w:eastAsia="Times New Roman" w:hAnsi="Times New Roman" w:cs="Times New Roman"/>
                <w:iCs/>
                <w:color w:val="000000" w:themeColor="text1"/>
                <w:sz w:val="28"/>
                <w:szCs w:val="2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5.</w:t>
            </w:r>
            <w:r w:rsidRPr="0085688E">
              <w:rPr>
                <w:rFonts w:ascii="Times New Roman" w:eastAsia="Times New Roman" w:hAnsi="Times New Roman" w:cs="Times New Roman"/>
                <w:iCs/>
                <w:color w:val="000000" w:themeColor="text1"/>
                <w:sz w:val="28"/>
                <w:szCs w:val="2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6.</w:t>
            </w:r>
            <w:r w:rsidRPr="0085688E">
              <w:rPr>
                <w:rFonts w:ascii="Times New Roman" w:eastAsia="Times New Roman" w:hAnsi="Times New Roman" w:cs="Times New Roman"/>
                <w:iCs/>
                <w:color w:val="000000" w:themeColor="text1"/>
                <w:sz w:val="28"/>
                <w:szCs w:val="28"/>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363292" w:rsidRPr="0085688E">
              <w:rPr>
                <w:rFonts w:ascii="Times New Roman" w:eastAsia="Times New Roman" w:hAnsi="Times New Roman" w:cs="Times New Roman"/>
                <w:iCs/>
                <w:color w:val="000000" w:themeColor="text1"/>
                <w:sz w:val="28"/>
                <w:szCs w:val="28"/>
              </w:rPr>
              <w:t>КЕП</w:t>
            </w:r>
            <w:r w:rsidRPr="0085688E">
              <w:rPr>
                <w:rFonts w:ascii="Times New Roman" w:eastAsia="Times New Roman" w:hAnsi="Times New Roman" w:cs="Times New Roman"/>
                <w:iCs/>
                <w:color w:val="000000" w:themeColor="text1"/>
                <w:sz w:val="28"/>
                <w:szCs w:val="28"/>
              </w:rPr>
              <w:t>.</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7.</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8.</w:t>
            </w:r>
            <w:r w:rsidRPr="0085688E">
              <w:rPr>
                <w:rFonts w:ascii="Times New Roman" w:eastAsia="Times New Roman" w:hAnsi="Times New Roman" w:cs="Times New Roman"/>
                <w:iCs/>
                <w:color w:val="000000" w:themeColor="text1"/>
                <w:sz w:val="28"/>
                <w:szCs w:val="28"/>
              </w:rPr>
              <w:tab/>
              <w:t>Подання документа учасником процедури закупівлі у складі тендерної пропозиції, що є сканованою копією оригіналу документа/ електронного документа.</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9.</w:t>
            </w:r>
            <w:r w:rsidRPr="0085688E">
              <w:rPr>
                <w:rFonts w:ascii="Times New Roman" w:eastAsia="Times New Roman" w:hAnsi="Times New Roman" w:cs="Times New Roman"/>
                <w:iCs/>
                <w:color w:val="000000" w:themeColor="text1"/>
                <w:sz w:val="28"/>
                <w:szCs w:val="2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10.</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11.</w:t>
            </w:r>
            <w:r w:rsidRPr="0085688E">
              <w:rPr>
                <w:rFonts w:ascii="Times New Roman" w:eastAsia="Times New Roman" w:hAnsi="Times New Roman" w:cs="Times New Roman"/>
                <w:iCs/>
                <w:color w:val="000000" w:themeColor="text1"/>
                <w:sz w:val="28"/>
                <w:szCs w:val="28"/>
              </w:rPr>
              <w:tab/>
              <w:t xml:space="preserve">Подання документа (документів) учасником процедури закупівлі у складі тендерної пропозиції, </w:t>
            </w:r>
            <w:r w:rsidRPr="0085688E">
              <w:rPr>
                <w:rFonts w:ascii="Times New Roman" w:eastAsia="Times New Roman" w:hAnsi="Times New Roman" w:cs="Times New Roman"/>
                <w:iCs/>
                <w:color w:val="000000" w:themeColor="text1"/>
                <w:sz w:val="28"/>
                <w:szCs w:val="28"/>
              </w:rPr>
              <w:lastRenderedPageBreak/>
              <w:t>в якому позиція цифри (цифр) у сумі є некоректною, при цьому сума, що зазначена прописом, є правильною.</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12.</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ACA" w:rsidRPr="0085688E" w:rsidRDefault="002B6ACA" w:rsidP="002B6ACA">
            <w:pPr>
              <w:widowControl w:val="0"/>
              <w:ind w:firstLine="277"/>
              <w:jc w:val="both"/>
              <w:rPr>
                <w:rFonts w:ascii="Times New Roman" w:eastAsia="Times New Roman" w:hAnsi="Times New Roman" w:cs="Times New Roman"/>
                <w:b/>
                <w:bCs/>
                <w:iCs/>
                <w:color w:val="000000" w:themeColor="text1"/>
                <w:sz w:val="28"/>
                <w:szCs w:val="28"/>
              </w:rPr>
            </w:pPr>
            <w:r w:rsidRPr="0085688E">
              <w:rPr>
                <w:rFonts w:ascii="Times New Roman" w:eastAsia="Times New Roman" w:hAnsi="Times New Roman" w:cs="Times New Roman"/>
                <w:b/>
                <w:bCs/>
                <w:iCs/>
                <w:color w:val="000000" w:themeColor="text1"/>
                <w:sz w:val="28"/>
                <w:szCs w:val="28"/>
              </w:rPr>
              <w:t>Приклади формальних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«м.київ» замість «м.Київ»;</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«поряд -ок» замість «поря – док»;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«ненадається» замість «не надається»»;</w:t>
            </w:r>
          </w:p>
          <w:p w:rsidR="007C74F0" w:rsidRPr="0085688E" w:rsidRDefault="002B6ACA" w:rsidP="007C74F0">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«______________№_____________» замість «14.08.2020 №320/13/14-01»</w:t>
            </w:r>
            <w:r w:rsidR="007C74F0" w:rsidRPr="0085688E">
              <w:rPr>
                <w:rFonts w:ascii="Times New Roman" w:eastAsia="Times New Roman" w:hAnsi="Times New Roman" w:cs="Times New Roman"/>
                <w:iCs/>
                <w:color w:val="000000" w:themeColor="text1"/>
                <w:sz w:val="28"/>
                <w:szCs w:val="28"/>
              </w:rPr>
              <w:t>.</w:t>
            </w:r>
          </w:p>
          <w:p w:rsidR="004C21AB" w:rsidRPr="0085688E" w:rsidRDefault="004C21AB" w:rsidP="00D67E5E">
            <w:pPr>
              <w:widowControl w:val="0"/>
              <w:ind w:firstLine="317"/>
              <w:jc w:val="both"/>
              <w:rPr>
                <w:rFonts w:ascii="Times New Roman" w:eastAsia="Times New Roman" w:hAnsi="Times New Roman" w:cs="Times New Roman"/>
                <w:iCs/>
                <w:color w:val="000000" w:themeColor="text1"/>
                <w:sz w:val="28"/>
                <w:szCs w:val="28"/>
              </w:rPr>
            </w:pPr>
          </w:p>
          <w:p w:rsidR="00D67E5E" w:rsidRPr="0085688E" w:rsidRDefault="00D67E5E" w:rsidP="00D67E5E">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D67E5E" w:rsidRPr="0085688E" w:rsidRDefault="00D67E5E" w:rsidP="00D67E5E">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Всі визначені цією ТД документи тендерної пропозиції завантажуються в ЕСЗ у вигляді скан-копій придатних для машинозчитування (файли з розширенням «..pdf. (PortableDocumentFormat)»), розміщуються документи у архіваторі «ZIP»,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D67E5E" w:rsidRPr="0085688E" w:rsidRDefault="00D67E5E" w:rsidP="00D67E5E">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lastRenderedPageBreak/>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Тендерна пропозиція може містити будь-які інші документи, які бажає надати Учасник.</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Неподання таких додаткових документів, які не вимагаються ТД, не буде розціненою, як невідповідність тендерної пропозиції ТД.</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Документи, що складаються Учасником, повинні бути оформленні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ЕСЗ підписана кваліфікованим електронним підписом (КЕП)/удосконаленим електронним підписом (УЕП).</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 xml:space="preserve">У разі якщо тендерна пропозиція подається </w:t>
            </w:r>
            <w:r w:rsidRPr="0085688E">
              <w:rPr>
                <w:rFonts w:ascii="Times New Roman" w:hAnsi="Times New Roman" w:cs="Times New Roman"/>
                <w:iCs/>
                <w:color w:val="000000" w:themeColor="text1"/>
                <w:sz w:val="28"/>
                <w:szCs w:val="28"/>
              </w:rPr>
              <w:lastRenderedPageBreak/>
              <w:t>об'єднанням Учасників, до неї обов'язково включається документ про створення такого об'єднання.</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Для правильного оформлення тендерної пропозиції Учасник вивчає всі інструкції, форми, терміни та специфікації, наведені у ТД. Неспроможність подати всю інформацію, що потребує ТД,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УВАГА!!!</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bookmarkStart w:id="2" w:name="_heading=h.3znysh7" w:colFirst="0" w:colLast="0"/>
            <w:bookmarkEnd w:id="2"/>
            <w:r w:rsidRPr="0085688E">
              <w:rPr>
                <w:rFonts w:ascii="Times New Roman" w:eastAsia="Times New Roman" w:hAnsi="Times New Roman" w:cs="Times New Roman"/>
                <w:iCs/>
                <w:color w:val="000000" w:themeColor="text1"/>
                <w:sz w:val="28"/>
                <w:szCs w:val="28"/>
              </w:rPr>
              <w:t xml:space="preserve">Відповідно до ч. 3 ст. 12 Закону під час використання ЕСЗ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ЕСЗ. Тендерна пропозиція учасника має відповідати ряду вимог: </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 документи мають бути чіткими та розбірливими для читання;</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2) тендерна пропозиція учасника повинна бути підписана КЕП/УЕП;</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3) якщо тендерна пропозиція містить і </w:t>
            </w:r>
            <w:r w:rsidRPr="0085688E">
              <w:rPr>
                <w:rFonts w:ascii="Times New Roman" w:eastAsia="Times New Roman" w:hAnsi="Times New Roman" w:cs="Times New Roman"/>
                <w:iCs/>
                <w:color w:val="000000" w:themeColor="text1"/>
                <w:sz w:val="28"/>
                <w:szCs w:val="28"/>
              </w:rPr>
              <w:lastRenderedPageBreak/>
              <w:t>скановані, і електронні документи, потрібно накласти КЕП/УЕП на тендерну пропозицію в цілому та на кожен електронний документ окремо.</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Винятки:</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Замовник перевіряє КЕП/УЕП учасника на сайті центрального засвідчувального органу за посиланням </w:t>
            </w:r>
            <w:r w:rsidRPr="00510F01">
              <w:rPr>
                <w:rFonts w:ascii="Times New Roman" w:eastAsia="Times New Roman" w:hAnsi="Times New Roman" w:cs="Times New Roman"/>
                <w:iCs/>
                <w:color w:val="000000" w:themeColor="text1"/>
                <w:sz w:val="28"/>
                <w:szCs w:val="28"/>
              </w:rPr>
              <w:t>https://czo.gov.ua/verify. Під час перевірки КЕП/УЕП повинні</w:t>
            </w:r>
            <w:r w:rsidRPr="0085688E">
              <w:rPr>
                <w:rFonts w:ascii="Times New Roman" w:eastAsia="Times New Roman" w:hAnsi="Times New Roman" w:cs="Times New Roman"/>
                <w:iCs/>
                <w:color w:val="000000" w:themeColor="text1"/>
                <w:sz w:val="28"/>
                <w:szCs w:val="28"/>
              </w:rPr>
              <w:t xml:space="preserve"> відображатися: прізвище та ініціали особи, уповноваженої на підписання тендерної пропозиції (власника ключа).</w:t>
            </w:r>
          </w:p>
          <w:p w:rsidR="00F70B3A"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3" w:name="_heading=h.2et92p0" w:colFirst="0" w:colLast="0"/>
            <w:bookmarkEnd w:id="3"/>
            <w:r w:rsidRPr="0085688E">
              <w:rPr>
                <w:rFonts w:ascii="Times New Roman" w:eastAsia="Times New Roman" w:hAnsi="Times New Roman" w:cs="Times New Roman"/>
                <w:iCs/>
                <w:color w:val="000000" w:themeColor="text1"/>
                <w:sz w:val="28"/>
                <w:szCs w:val="28"/>
              </w:rPr>
              <w:t>Всі документи тендерної пропозиції подаються в електронному вигляді через ЕСЗ (шляхом завантаження сканованих документів або електронних документів в ЕСЗ).</w:t>
            </w:r>
          </w:p>
          <w:p w:rsidR="00F70B3A"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4" w:name="_heading=h.hjqm8skarbdr" w:colFirst="0" w:colLast="0"/>
            <w:bookmarkEnd w:id="4"/>
            <w:r w:rsidRPr="0085688E">
              <w:rPr>
                <w:rFonts w:ascii="Times New Roman" w:eastAsia="Times New Roman" w:hAnsi="Times New Roman" w:cs="Times New Roman"/>
                <w:iCs/>
                <w:color w:val="000000" w:themeColor="text1"/>
                <w:sz w:val="28"/>
                <w:szCs w:val="28"/>
              </w:rPr>
              <w:t>Тендерні пропозиції мають право подавати всі заінтересовані особи.</w:t>
            </w:r>
          </w:p>
          <w:p w:rsidR="00D67E5E"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5" w:name="_heading=h.ftj7vaqoric" w:colFirst="0" w:colLast="0"/>
            <w:bookmarkEnd w:id="5"/>
            <w:r w:rsidRPr="0085688E">
              <w:rPr>
                <w:rFonts w:ascii="Times New Roman" w:eastAsia="Times New Roman" w:hAnsi="Times New Roman" w:cs="Times New Roman"/>
                <w:iCs/>
                <w:color w:val="000000" w:themeColor="text1"/>
                <w:sz w:val="28"/>
                <w:szCs w:val="28"/>
              </w:rPr>
              <w:t>Кожен учасник має право подати тільки одну тендерну пропозицію.</w:t>
            </w:r>
          </w:p>
        </w:tc>
      </w:tr>
      <w:tr w:rsidR="001E09AB" w:rsidRPr="00C333EE" w:rsidTr="00813610">
        <w:trPr>
          <w:trHeight w:val="913"/>
          <w:jc w:val="center"/>
        </w:trPr>
        <w:tc>
          <w:tcPr>
            <w:tcW w:w="705" w:type="dxa"/>
          </w:tcPr>
          <w:p w:rsidR="001E09AB" w:rsidRPr="00C718F4" w:rsidRDefault="001E09AB" w:rsidP="001E09AB">
            <w:pPr>
              <w:widowControl w:val="0"/>
              <w:jc w:val="center"/>
              <w:rPr>
                <w:rFonts w:ascii="Times New Roman" w:eastAsia="Times New Roman" w:hAnsi="Times New Roman" w:cs="Times New Roman"/>
                <w:sz w:val="28"/>
                <w:szCs w:val="28"/>
              </w:rPr>
            </w:pPr>
            <w:r w:rsidRPr="00C718F4">
              <w:rPr>
                <w:rFonts w:ascii="Times New Roman" w:eastAsia="Times New Roman" w:hAnsi="Times New Roman" w:cs="Times New Roman"/>
                <w:color w:val="000000"/>
                <w:sz w:val="28"/>
                <w:szCs w:val="28"/>
              </w:rPr>
              <w:lastRenderedPageBreak/>
              <w:t>2</w:t>
            </w:r>
          </w:p>
        </w:tc>
        <w:tc>
          <w:tcPr>
            <w:tcW w:w="2835" w:type="dxa"/>
          </w:tcPr>
          <w:p w:rsidR="001E09AB" w:rsidRPr="00510F01" w:rsidRDefault="001E09AB" w:rsidP="001E09AB">
            <w:pPr>
              <w:widowControl w:val="0"/>
              <w:rPr>
                <w:rFonts w:ascii="Times New Roman" w:eastAsia="Times New Roman" w:hAnsi="Times New Roman" w:cs="Times New Roman"/>
                <w:sz w:val="28"/>
                <w:szCs w:val="28"/>
              </w:rPr>
            </w:pPr>
            <w:bookmarkStart w:id="6" w:name="_heading=h.tyjcwt" w:colFirst="0" w:colLast="0"/>
            <w:bookmarkEnd w:id="6"/>
            <w:r w:rsidRPr="00510F01">
              <w:rPr>
                <w:rFonts w:ascii="Times New Roman" w:eastAsia="Times New Roman" w:hAnsi="Times New Roman" w:cs="Times New Roman"/>
                <w:b/>
                <w:color w:val="000000"/>
                <w:sz w:val="28"/>
                <w:szCs w:val="28"/>
              </w:rPr>
              <w:t>Забезпечення тендерної пропозиції</w:t>
            </w:r>
          </w:p>
        </w:tc>
        <w:tc>
          <w:tcPr>
            <w:tcW w:w="6420" w:type="dxa"/>
          </w:tcPr>
          <w:p w:rsidR="001E09AB" w:rsidRPr="00510F01" w:rsidRDefault="00463255" w:rsidP="001C3902">
            <w:pPr>
              <w:widowControl w:val="0"/>
              <w:ind w:right="120"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Забезпечення тендерної пропозиції не вимагається.</w:t>
            </w:r>
          </w:p>
        </w:tc>
      </w:tr>
      <w:tr w:rsidR="001E09AB" w:rsidRPr="00C333EE" w:rsidTr="00813610">
        <w:trPr>
          <w:trHeight w:val="1119"/>
          <w:jc w:val="center"/>
        </w:trPr>
        <w:tc>
          <w:tcPr>
            <w:tcW w:w="705" w:type="dxa"/>
          </w:tcPr>
          <w:p w:rsidR="001E09AB" w:rsidRPr="00C718F4" w:rsidRDefault="001E09AB" w:rsidP="001E09AB">
            <w:pPr>
              <w:widowControl w:val="0"/>
              <w:jc w:val="center"/>
              <w:rPr>
                <w:rFonts w:ascii="Times New Roman" w:eastAsia="Times New Roman" w:hAnsi="Times New Roman" w:cs="Times New Roman"/>
                <w:sz w:val="28"/>
                <w:szCs w:val="28"/>
              </w:rPr>
            </w:pPr>
            <w:r w:rsidRPr="00C718F4">
              <w:rPr>
                <w:rFonts w:ascii="Times New Roman" w:eastAsia="Times New Roman" w:hAnsi="Times New Roman" w:cs="Times New Roman"/>
                <w:color w:val="000000"/>
                <w:sz w:val="28"/>
                <w:szCs w:val="28"/>
              </w:rPr>
              <w:lastRenderedPageBreak/>
              <w:t>3</w:t>
            </w:r>
          </w:p>
        </w:tc>
        <w:tc>
          <w:tcPr>
            <w:tcW w:w="2835" w:type="dxa"/>
          </w:tcPr>
          <w:p w:rsidR="001E09AB" w:rsidRPr="00C718F4" w:rsidRDefault="001E09AB" w:rsidP="001E09AB">
            <w:pPr>
              <w:widowControl w:val="0"/>
              <w:rPr>
                <w:rFonts w:ascii="Times New Roman" w:eastAsia="Times New Roman" w:hAnsi="Times New Roman" w:cs="Times New Roman"/>
                <w:sz w:val="28"/>
                <w:szCs w:val="28"/>
              </w:rPr>
            </w:pPr>
            <w:r w:rsidRPr="00C718F4">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420" w:type="dxa"/>
          </w:tcPr>
          <w:p w:rsidR="001E09AB" w:rsidRPr="00C718F4" w:rsidRDefault="009C4681" w:rsidP="0086073B">
            <w:pPr>
              <w:widowControl w:val="0"/>
              <w:ind w:firstLine="317"/>
              <w:jc w:val="both"/>
              <w:rPr>
                <w:rFonts w:ascii="Times New Roman" w:eastAsia="Times New Roman" w:hAnsi="Times New Roman" w:cs="Times New Roman"/>
                <w:sz w:val="28"/>
                <w:szCs w:val="28"/>
              </w:rPr>
            </w:pPr>
            <w:r w:rsidRPr="00C718F4">
              <w:rPr>
                <w:rFonts w:ascii="Times New Roman" w:eastAsia="Times New Roman" w:hAnsi="Times New Roman" w:cs="Times New Roman"/>
                <w:sz w:val="28"/>
                <w:szCs w:val="28"/>
              </w:rPr>
              <w:t>Не передбачається.</w:t>
            </w:r>
          </w:p>
        </w:tc>
      </w:tr>
      <w:tr w:rsidR="00076412" w:rsidRPr="00C333EE">
        <w:trPr>
          <w:trHeight w:val="560"/>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Строк</w:t>
            </w:r>
            <w:r w:rsidR="001E2DA9">
              <w:rPr>
                <w:rFonts w:ascii="Times New Roman" w:eastAsia="Times New Roman" w:hAnsi="Times New Roman" w:cs="Times New Roman"/>
                <w:b/>
                <w:color w:val="000000"/>
                <w:sz w:val="28"/>
                <w:szCs w:val="28"/>
              </w:rPr>
              <w:t xml:space="preserve">, протягом якого </w:t>
            </w:r>
            <w:r w:rsidRPr="00C333EE">
              <w:rPr>
                <w:rFonts w:ascii="Times New Roman" w:eastAsia="Times New Roman" w:hAnsi="Times New Roman" w:cs="Times New Roman"/>
                <w:b/>
                <w:color w:val="000000"/>
                <w:sz w:val="28"/>
                <w:szCs w:val="28"/>
              </w:rPr>
              <w:t>тендерн</w:t>
            </w:r>
            <w:r w:rsidR="001E2DA9">
              <w:rPr>
                <w:rFonts w:ascii="Times New Roman" w:eastAsia="Times New Roman" w:hAnsi="Times New Roman" w:cs="Times New Roman"/>
                <w:b/>
                <w:color w:val="000000"/>
                <w:sz w:val="28"/>
                <w:szCs w:val="28"/>
              </w:rPr>
              <w:t>і</w:t>
            </w:r>
            <w:r w:rsidR="00D44041">
              <w:rPr>
                <w:rFonts w:ascii="Times New Roman" w:eastAsia="Times New Roman" w:hAnsi="Times New Roman" w:cs="Times New Roman"/>
                <w:b/>
                <w:color w:val="000000"/>
                <w:sz w:val="28"/>
                <w:szCs w:val="28"/>
              </w:rPr>
              <w:t xml:space="preserve"> </w:t>
            </w:r>
            <w:r w:rsidRPr="00C333EE">
              <w:rPr>
                <w:rFonts w:ascii="Times New Roman" w:eastAsia="Times New Roman" w:hAnsi="Times New Roman" w:cs="Times New Roman"/>
                <w:b/>
                <w:color w:val="000000"/>
                <w:sz w:val="28"/>
                <w:szCs w:val="28"/>
              </w:rPr>
              <w:t>пропозиції</w:t>
            </w:r>
            <w:r w:rsidR="001E2DA9">
              <w:rPr>
                <w:rFonts w:ascii="Times New Roman" w:eastAsia="Times New Roman" w:hAnsi="Times New Roman" w:cs="Times New Roman"/>
                <w:b/>
                <w:color w:val="000000"/>
                <w:sz w:val="28"/>
                <w:szCs w:val="28"/>
              </w:rPr>
              <w:t xml:space="preserve"> є </w:t>
            </w:r>
            <w:r w:rsidR="005E196F" w:rsidRPr="00C333EE">
              <w:rPr>
                <w:rFonts w:ascii="Times New Roman" w:eastAsia="Times New Roman" w:hAnsi="Times New Roman" w:cs="Times New Roman"/>
                <w:b/>
                <w:color w:val="000000"/>
                <w:sz w:val="28"/>
                <w:szCs w:val="28"/>
              </w:rPr>
              <w:t>дійсними</w:t>
            </w:r>
          </w:p>
        </w:tc>
        <w:tc>
          <w:tcPr>
            <w:tcW w:w="6420" w:type="dxa"/>
            <w:vAlign w:val="center"/>
          </w:tcPr>
          <w:p w:rsidR="00076412" w:rsidRPr="00294BF3" w:rsidRDefault="00AB4551" w:rsidP="0086073B">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 xml:space="preserve">Тендерні </w:t>
            </w:r>
            <w:r w:rsidRPr="00294BF3">
              <w:rPr>
                <w:rFonts w:ascii="Times New Roman" w:eastAsia="Times New Roman" w:hAnsi="Times New Roman" w:cs="Times New Roman"/>
                <w:sz w:val="28"/>
                <w:szCs w:val="28"/>
              </w:rPr>
              <w:t xml:space="preserve">пропозиції вважаються дійсними </w:t>
            </w:r>
            <w:r w:rsidRPr="00294BF3">
              <w:rPr>
                <w:rFonts w:ascii="Times New Roman" w:eastAsia="Times New Roman" w:hAnsi="Times New Roman" w:cs="Times New Roman"/>
                <w:b/>
                <w:i/>
                <w:sz w:val="28"/>
                <w:szCs w:val="28"/>
                <w:u w:val="single"/>
              </w:rPr>
              <w:t xml:space="preserve">протягом </w:t>
            </w:r>
            <w:r w:rsidR="00294BF3" w:rsidRPr="00294BF3">
              <w:rPr>
                <w:rFonts w:ascii="Times New Roman" w:eastAsia="Times New Roman" w:hAnsi="Times New Roman" w:cs="Times New Roman"/>
                <w:b/>
                <w:i/>
                <w:sz w:val="28"/>
                <w:szCs w:val="28"/>
                <w:u w:val="single"/>
                <w:lang w:val="ru-RU"/>
              </w:rPr>
              <w:t>120</w:t>
            </w:r>
            <w:r w:rsidRPr="00294BF3">
              <w:rPr>
                <w:rFonts w:ascii="Times New Roman" w:eastAsia="Times New Roman" w:hAnsi="Times New Roman" w:cs="Times New Roman"/>
                <w:b/>
                <w:i/>
                <w:sz w:val="28"/>
                <w:szCs w:val="28"/>
                <w:u w:val="single"/>
              </w:rPr>
              <w:t xml:space="preserve"> (</w:t>
            </w:r>
            <w:r w:rsidR="00294BF3" w:rsidRPr="00294BF3">
              <w:rPr>
                <w:rFonts w:ascii="Times New Roman" w:eastAsia="Times New Roman" w:hAnsi="Times New Roman" w:cs="Times New Roman"/>
                <w:b/>
                <w:i/>
                <w:sz w:val="28"/>
                <w:szCs w:val="28"/>
                <w:u w:val="single"/>
                <w:lang w:val="ru-RU"/>
              </w:rPr>
              <w:t>сто двадцяти</w:t>
            </w:r>
            <w:r w:rsidRPr="00294BF3">
              <w:rPr>
                <w:rFonts w:ascii="Times New Roman" w:eastAsia="Times New Roman" w:hAnsi="Times New Roman" w:cs="Times New Roman"/>
                <w:b/>
                <w:i/>
                <w:sz w:val="28"/>
                <w:szCs w:val="28"/>
                <w:u w:val="single"/>
              </w:rPr>
              <w:t>) днів</w:t>
            </w:r>
            <w:r w:rsidRPr="00294BF3">
              <w:rPr>
                <w:rFonts w:ascii="Times New Roman" w:eastAsia="Times New Roman" w:hAnsi="Times New Roman" w:cs="Times New Roman"/>
                <w:sz w:val="28"/>
                <w:szCs w:val="28"/>
              </w:rPr>
              <w:t xml:space="preserve"> із дати кінцевого строку подання тендерних пропозицій.</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294BF3">
              <w:rPr>
                <w:rFonts w:ascii="Times New Roman" w:eastAsia="Times New Roman" w:hAnsi="Times New Roman" w:cs="Times New Roman"/>
                <w:sz w:val="28"/>
                <w:szCs w:val="28"/>
              </w:rPr>
              <w:t>До закінчення зазначеного</w:t>
            </w:r>
            <w:r w:rsidRPr="00CC1994">
              <w:rPr>
                <w:rFonts w:ascii="Times New Roman" w:eastAsia="Times New Roman" w:hAnsi="Times New Roman" w:cs="Times New Roman"/>
                <w:sz w:val="28"/>
                <w:szCs w:val="28"/>
              </w:rPr>
              <w:t xml:space="preserve"> строку</w:t>
            </w:r>
            <w:r w:rsidRPr="00C333EE">
              <w:rPr>
                <w:rFonts w:ascii="Times New Roman" w:eastAsia="Times New Roman" w:hAnsi="Times New Roman" w:cs="Times New Roman"/>
                <w:sz w:val="28"/>
                <w:szCs w:val="28"/>
              </w:rPr>
              <w:t xml:space="preserve"> замовник має право вимагати від учасників процедури закупівлі продовження строку дії тендерних пропозицій.</w:t>
            </w:r>
          </w:p>
          <w:p w:rsidR="00076412" w:rsidRPr="00C333EE" w:rsidRDefault="00AB4551" w:rsidP="0086073B">
            <w:pPr>
              <w:widowControl w:val="0"/>
              <w:ind w:firstLine="317"/>
              <w:jc w:val="both"/>
              <w:rPr>
                <w:rFonts w:ascii="Times New Roman" w:eastAsia="Times New Roman" w:hAnsi="Times New Roman" w:cs="Times New Roman"/>
                <w:sz w:val="28"/>
                <w:szCs w:val="28"/>
                <w:u w:val="single"/>
              </w:rPr>
            </w:pPr>
            <w:r w:rsidRPr="00C333EE">
              <w:rPr>
                <w:rFonts w:ascii="Times New Roman" w:eastAsia="Times New Roman" w:hAnsi="Times New Roman" w:cs="Times New Roman"/>
                <w:sz w:val="28"/>
                <w:szCs w:val="28"/>
              </w:rPr>
              <w:t xml:space="preserve">Учасник процедури закупівлі </w:t>
            </w:r>
            <w:r w:rsidRPr="00C333EE">
              <w:rPr>
                <w:rFonts w:ascii="Times New Roman" w:eastAsia="Times New Roman" w:hAnsi="Times New Roman" w:cs="Times New Roman"/>
                <w:sz w:val="28"/>
                <w:szCs w:val="28"/>
                <w:u w:val="single"/>
              </w:rPr>
              <w:t>має право:</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відхилити таку вимогу, не втрачаючи при цьому наданого ним забезпечення тендерної пропозиції;</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 xml:space="preserve">погодитися з вимогою та продовжити строк дії поданої ним тендерної пропозиції і наданого забезпечення тендерної пропозиції </w:t>
            </w:r>
            <w:r w:rsidRPr="00C333EE">
              <w:rPr>
                <w:rFonts w:ascii="Times New Roman" w:eastAsia="Times New Roman" w:hAnsi="Times New Roman" w:cs="Times New Roman"/>
                <w:i/>
                <w:sz w:val="28"/>
                <w:szCs w:val="28"/>
              </w:rPr>
              <w:t>(у разі якщо таке вимагалося)</w:t>
            </w:r>
            <w:r w:rsidRPr="00C333EE">
              <w:rPr>
                <w:rFonts w:ascii="Times New Roman" w:eastAsia="Times New Roman" w:hAnsi="Times New Roman" w:cs="Times New Roman"/>
                <w:sz w:val="28"/>
                <w:szCs w:val="28"/>
              </w:rPr>
              <w:t>.</w:t>
            </w:r>
          </w:p>
          <w:p w:rsidR="00076412" w:rsidRPr="00C333EE" w:rsidRDefault="00AB4551" w:rsidP="0086073B">
            <w:pPr>
              <w:widowControl w:val="0"/>
              <w:ind w:firstLine="317"/>
              <w:jc w:val="both"/>
              <w:rPr>
                <w:rFonts w:ascii="Times New Roman" w:eastAsia="Times New Roman" w:hAnsi="Times New Roman" w:cs="Times New Roman"/>
                <w:strike/>
                <w:sz w:val="28"/>
                <w:szCs w:val="28"/>
              </w:rPr>
            </w:pPr>
            <w:r w:rsidRPr="00C333EE">
              <w:rPr>
                <w:rFonts w:ascii="Times New Roman" w:eastAsia="Times New Roman" w:hAnsi="Times New Roman" w:cs="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0086073B">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w:t>
            </w:r>
          </w:p>
        </w:tc>
      </w:tr>
      <w:tr w:rsidR="007D0A25" w:rsidRPr="00C333EE" w:rsidTr="00A240A4">
        <w:trPr>
          <w:trHeight w:val="2673"/>
          <w:jc w:val="center"/>
        </w:trPr>
        <w:tc>
          <w:tcPr>
            <w:tcW w:w="705" w:type="dxa"/>
          </w:tcPr>
          <w:p w:rsidR="007D0A25" w:rsidRPr="00C333EE" w:rsidRDefault="007D0A25" w:rsidP="007D0A25">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5</w:t>
            </w:r>
          </w:p>
        </w:tc>
        <w:tc>
          <w:tcPr>
            <w:tcW w:w="2835" w:type="dxa"/>
          </w:tcPr>
          <w:p w:rsidR="007D0A25" w:rsidRPr="007D0A25" w:rsidRDefault="007D0A25" w:rsidP="007D0A25">
            <w:pPr>
              <w:widowControl w:val="0"/>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b/>
                <w:color w:val="000000" w:themeColor="text1"/>
                <w:sz w:val="28"/>
                <w:szCs w:val="28"/>
              </w:rPr>
              <w:t xml:space="preserve">Кваліфікаційні критерії до учасників та вимоги, згідно  з </w:t>
            </w:r>
            <w:r>
              <w:rPr>
                <w:rFonts w:ascii="Times New Roman" w:eastAsia="Times New Roman" w:hAnsi="Times New Roman" w:cs="Times New Roman"/>
                <w:b/>
                <w:color w:val="000000" w:themeColor="text1"/>
                <w:sz w:val="28"/>
                <w:szCs w:val="28"/>
              </w:rPr>
              <w:br/>
            </w:r>
            <w:r w:rsidRPr="007D0A25">
              <w:rPr>
                <w:rFonts w:ascii="Times New Roman" w:eastAsia="Times New Roman" w:hAnsi="Times New Roman" w:cs="Times New Roman"/>
                <w:b/>
                <w:color w:val="000000" w:themeColor="text1"/>
                <w:sz w:val="28"/>
                <w:szCs w:val="28"/>
              </w:rPr>
              <w:t>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28  та 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47 Особливостей</w:t>
            </w:r>
          </w:p>
        </w:tc>
        <w:tc>
          <w:tcPr>
            <w:tcW w:w="6420" w:type="dxa"/>
            <w:vAlign w:val="center"/>
          </w:tcPr>
          <w:p w:rsidR="007D0A25" w:rsidRPr="007D0A25" w:rsidRDefault="007D0A25" w:rsidP="007D0A25">
            <w:pPr>
              <w:widowControl w:val="0"/>
              <w:ind w:right="120"/>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Замовник установлює один або декілька кваліфікаційних критеріїв відповідно до ст</w:t>
            </w:r>
            <w:r w:rsidRPr="007D0A25">
              <w:rPr>
                <w:rFonts w:ascii="Times New Roman" w:eastAsia="Times New Roman" w:hAnsi="Times New Roman" w:cs="Times New Roman"/>
                <w:color w:val="000000" w:themeColor="text1"/>
                <w:sz w:val="28"/>
                <w:szCs w:val="28"/>
                <w:lang w:val="ru-RU"/>
              </w:rPr>
              <w:t>.</w:t>
            </w:r>
            <w:r w:rsidRPr="007D0A25">
              <w:rPr>
                <w:rFonts w:ascii="Times New Roman" w:eastAsia="Times New Roman" w:hAnsi="Times New Roman" w:cs="Times New Roman"/>
                <w:color w:val="000000" w:themeColor="text1"/>
                <w:sz w:val="28"/>
                <w:szCs w:val="28"/>
              </w:rPr>
              <w:t xml:space="preserve">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0A25">
              <w:rPr>
                <w:rFonts w:ascii="Times New Roman" w:eastAsia="Times New Roman" w:hAnsi="Times New Roman" w:cs="Times New Roman"/>
                <w:b/>
                <w:i/>
                <w:color w:val="000000" w:themeColor="text1"/>
                <w:sz w:val="28"/>
                <w:szCs w:val="28"/>
              </w:rPr>
              <w:t>Додатку 1</w:t>
            </w:r>
            <w:r w:rsidR="004F083C">
              <w:rPr>
                <w:rFonts w:ascii="Times New Roman" w:eastAsia="Times New Roman" w:hAnsi="Times New Roman" w:cs="Times New Roman"/>
                <w:b/>
                <w:i/>
                <w:color w:val="000000" w:themeColor="text1"/>
                <w:sz w:val="28"/>
                <w:szCs w:val="28"/>
                <w:lang w:val="ru-RU"/>
              </w:rPr>
              <w:t xml:space="preserve"> </w:t>
            </w:r>
            <w:r w:rsidRPr="007D0A25">
              <w:rPr>
                <w:rFonts w:ascii="Times New Roman" w:eastAsia="Times New Roman" w:hAnsi="Times New Roman" w:cs="Times New Roman"/>
                <w:color w:val="000000" w:themeColor="text1"/>
                <w:sz w:val="28"/>
                <w:szCs w:val="28"/>
              </w:rPr>
              <w:t xml:space="preserve">до цієї тендерної документації. </w:t>
            </w:r>
          </w:p>
          <w:p w:rsidR="007D0A25" w:rsidRPr="007D0A25" w:rsidRDefault="007D0A25" w:rsidP="007D0A25">
            <w:pPr>
              <w:widowControl w:val="0"/>
              <w:ind w:right="120"/>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Спосіб  підтвердження відповідності учасника критеріям і вимогам згідно із законодавством наведено в</w:t>
            </w:r>
            <w:r w:rsidR="00D44041">
              <w:rPr>
                <w:rFonts w:ascii="Times New Roman" w:eastAsia="Times New Roman" w:hAnsi="Times New Roman" w:cs="Times New Roman"/>
                <w:color w:val="000000" w:themeColor="text1"/>
                <w:sz w:val="28"/>
                <w:szCs w:val="28"/>
              </w:rPr>
              <w:t xml:space="preserve"> </w:t>
            </w:r>
            <w:r w:rsidRPr="007D0A25">
              <w:rPr>
                <w:rFonts w:ascii="Times New Roman" w:eastAsia="Times New Roman" w:hAnsi="Times New Roman" w:cs="Times New Roman"/>
                <w:b/>
                <w:i/>
                <w:color w:val="000000" w:themeColor="text1"/>
                <w:sz w:val="28"/>
                <w:szCs w:val="28"/>
              </w:rPr>
              <w:t>Додатку 1</w:t>
            </w:r>
            <w:r w:rsidRPr="007D0A25">
              <w:rPr>
                <w:rFonts w:ascii="Times New Roman" w:eastAsia="Times New Roman" w:hAnsi="Times New Roman" w:cs="Times New Roman"/>
                <w:color w:val="000000" w:themeColor="text1"/>
                <w:sz w:val="28"/>
                <w:szCs w:val="28"/>
              </w:rPr>
              <w:t xml:space="preserve"> до цієї тендерної документації. </w:t>
            </w:r>
          </w:p>
          <w:p w:rsidR="007D0A25" w:rsidRPr="007D0A25" w:rsidRDefault="007D0A25" w:rsidP="007D0A25">
            <w:pPr>
              <w:widowControl w:val="0"/>
              <w:ind w:right="120"/>
              <w:jc w:val="both"/>
              <w:rPr>
                <w:rFonts w:ascii="Times New Roman" w:eastAsia="Times New Roman" w:hAnsi="Times New Roman" w:cs="Times New Roman"/>
                <w:b/>
                <w:color w:val="000000" w:themeColor="text1"/>
                <w:sz w:val="28"/>
                <w:szCs w:val="28"/>
              </w:rPr>
            </w:pPr>
            <w:r w:rsidRPr="007D0A25">
              <w:rPr>
                <w:rFonts w:ascii="Times New Roman" w:eastAsia="Times New Roman" w:hAnsi="Times New Roman" w:cs="Times New Roman"/>
                <w:b/>
                <w:color w:val="000000" w:themeColor="text1"/>
                <w:sz w:val="28"/>
                <w:szCs w:val="28"/>
              </w:rPr>
              <w:t>Підстави, визначені 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47 Особливостей.</w:t>
            </w:r>
          </w:p>
          <w:p w:rsidR="007D0A25" w:rsidRPr="007D0A25" w:rsidRDefault="007D0A25" w:rsidP="007D0A25">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7D0A25">
              <w:rPr>
                <w:rFonts w:ascii="Times New Roman" w:eastAsia="Times New Roman" w:hAnsi="Times New Roman" w:cs="Times New Roman"/>
                <w:color w:val="000000" w:themeColor="text1"/>
                <w:sz w:val="28"/>
                <w:szCs w:val="28"/>
              </w:rPr>
              <w:lastRenderedPageBreak/>
              <w:t>річ, послуга тощо) з метою вплинути на прийняття рішення щодо визначення переможця процедури закупівлі;</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D0A25">
                <w:rPr>
                  <w:rFonts w:ascii="Times New Roman" w:eastAsia="Times New Roman" w:hAnsi="Times New Roman" w:cs="Times New Roman"/>
                  <w:color w:val="000000" w:themeColor="text1"/>
                  <w:sz w:val="28"/>
                  <w:szCs w:val="28"/>
                </w:rPr>
                <w:t>п</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4</w:t>
              </w:r>
            </w:hyperlink>
            <w:r w:rsidRPr="007D0A25">
              <w:rPr>
                <w:rFonts w:ascii="Times New Roman" w:eastAsia="Times New Roman" w:hAnsi="Times New Roman" w:cs="Times New Roman"/>
                <w:color w:val="000000" w:themeColor="text1"/>
                <w:sz w:val="28"/>
                <w:szCs w:val="28"/>
              </w:rPr>
              <w:t xml:space="preserve"> ч</w:t>
            </w:r>
            <w:r w:rsidR="00857DBB">
              <w:rPr>
                <w:rFonts w:ascii="Times New Roman" w:eastAsia="Times New Roman" w:hAnsi="Times New Roman" w:cs="Times New Roman"/>
                <w:color w:val="000000" w:themeColor="text1"/>
                <w:sz w:val="28"/>
                <w:szCs w:val="28"/>
              </w:rPr>
              <w:t>.2</w:t>
            </w:r>
            <w:r w:rsidRPr="007D0A25">
              <w:rPr>
                <w:rFonts w:ascii="Times New Roman" w:eastAsia="Times New Roman" w:hAnsi="Times New Roman" w:cs="Times New Roman"/>
                <w:color w:val="000000" w:themeColor="text1"/>
                <w:sz w:val="28"/>
                <w:szCs w:val="28"/>
              </w:rPr>
              <w:t xml:space="preserve"> ст</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6, п</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1 ст</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7D0A25">
              <w:rPr>
                <w:rFonts w:ascii="Times New Roman" w:eastAsia="Times New Roman" w:hAnsi="Times New Roman" w:cs="Times New Roman"/>
                <w:color w:val="000000" w:themeColor="text1"/>
                <w:sz w:val="28"/>
                <w:szCs w:val="28"/>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w:t>
            </w:r>
            <w:bookmarkStart w:id="7" w:name="_GoBack"/>
            <w:bookmarkEnd w:id="7"/>
            <w:r w:rsidRPr="007D0A25">
              <w:rPr>
                <w:rFonts w:ascii="Times New Roman" w:eastAsia="Times New Roman" w:hAnsi="Times New Roman" w:cs="Times New Roman"/>
                <w:color w:val="000000" w:themeColor="text1"/>
                <w:sz w:val="28"/>
                <w:szCs w:val="28"/>
              </w:rPr>
              <w:t>ості за вчинення правопорушення, пов’язаного з використанням дитячої праці чи будь-якими формами торгівлі людьми.</w:t>
            </w:r>
          </w:p>
          <w:p w:rsidR="007D0A25" w:rsidRPr="007D0A25" w:rsidRDefault="007D0A25" w:rsidP="007D0A25">
            <w:pPr>
              <w:jc w:val="both"/>
              <w:rPr>
                <w:rFonts w:ascii="Times New Roman" w:eastAsia="Times New Roman" w:hAnsi="Times New Roman" w:cs="Times New Roman"/>
                <w:color w:val="000000" w:themeColor="text1"/>
                <w:sz w:val="28"/>
                <w:szCs w:val="28"/>
              </w:rPr>
            </w:pPr>
          </w:p>
          <w:p w:rsidR="007D0A25" w:rsidRPr="007D0A25" w:rsidRDefault="007D0A25" w:rsidP="007D0A25">
            <w:pPr>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7D0A25">
              <w:rPr>
                <w:rFonts w:ascii="Times New Roman" w:eastAsia="Times New Roman" w:hAnsi="Times New Roman" w:cs="Times New Roman"/>
                <w:color w:val="000000" w:themeColor="text1"/>
                <w:sz w:val="28"/>
                <w:szCs w:val="28"/>
              </w:rPr>
              <w:lastRenderedPageBreak/>
              <w:t>достатнім, учаснику процедури закупівлі не може бути відмовлено в участі в процедурі закупівлі.</w:t>
            </w:r>
          </w:p>
          <w:p w:rsidR="007D0A25" w:rsidRPr="007D0A25" w:rsidRDefault="007D0A25" w:rsidP="007D0A25">
            <w:pPr>
              <w:widowControl w:val="0"/>
              <w:ind w:right="120" w:firstLine="317"/>
              <w:jc w:val="both"/>
              <w:rPr>
                <w:rFonts w:ascii="Times New Roman" w:eastAsia="Times New Roman" w:hAnsi="Times New Roman" w:cs="Times New Roman"/>
                <w:strike/>
                <w:color w:val="000000" w:themeColor="text1"/>
                <w:sz w:val="28"/>
                <w:szCs w:val="28"/>
              </w:rPr>
            </w:pPr>
            <w:r w:rsidRPr="007D0A25">
              <w:rPr>
                <w:rFonts w:ascii="Times New Roman" w:eastAsia="Times New Roman" w:hAnsi="Times New Roman" w:cs="Times New Roman"/>
                <w:color w:val="000000" w:themeColor="text1"/>
                <w:sz w:val="28"/>
                <w:szCs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6</w:t>
            </w:r>
          </w:p>
        </w:tc>
        <w:tc>
          <w:tcPr>
            <w:tcW w:w="2835" w:type="dxa"/>
          </w:tcPr>
          <w:p w:rsidR="00076412" w:rsidRPr="00CC1994" w:rsidRDefault="00AB4551">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 xml:space="preserve">Інформація про </w:t>
            </w:r>
            <w:r w:rsidR="00E22AEB" w:rsidRPr="00CC1994">
              <w:rPr>
                <w:rFonts w:ascii="Times New Roman" w:eastAsia="Times New Roman" w:hAnsi="Times New Roman" w:cs="Times New Roman"/>
                <w:b/>
                <w:color w:val="000000" w:themeColor="text1"/>
                <w:sz w:val="28"/>
                <w:szCs w:val="28"/>
              </w:rPr>
              <w:t xml:space="preserve"> необхідні </w:t>
            </w:r>
            <w:r w:rsidRPr="00CC1994">
              <w:rPr>
                <w:rFonts w:ascii="Times New Roman" w:eastAsia="Times New Roman" w:hAnsi="Times New Roman" w:cs="Times New Roman"/>
                <w:b/>
                <w:color w:val="000000" w:themeColor="text1"/>
                <w:sz w:val="28"/>
                <w:szCs w:val="28"/>
              </w:rPr>
              <w:t>технічні, якісні та кількісні характеристики предмета закупівлі</w:t>
            </w:r>
          </w:p>
        </w:tc>
        <w:tc>
          <w:tcPr>
            <w:tcW w:w="6420" w:type="dxa"/>
            <w:vAlign w:val="center"/>
          </w:tcPr>
          <w:p w:rsidR="00076412" w:rsidRPr="00CC1994" w:rsidRDefault="00AB4551" w:rsidP="00A240A4">
            <w:pPr>
              <w:widowControl w:val="0"/>
              <w:ind w:right="120" w:firstLine="317"/>
              <w:jc w:val="both"/>
              <w:rPr>
                <w:rFonts w:ascii="Times New Roman" w:eastAsia="Times New Roman" w:hAnsi="Times New Roman" w:cs="Times New Roman"/>
                <w:sz w:val="28"/>
                <w:szCs w:val="28"/>
              </w:rPr>
            </w:pPr>
            <w:r w:rsidRPr="00CC1994">
              <w:rPr>
                <w:rFonts w:ascii="Times New Roman" w:eastAsia="Times New Roman" w:hAnsi="Times New Roman" w:cs="Times New Roman"/>
                <w:sz w:val="28"/>
                <w:szCs w:val="28"/>
              </w:rPr>
              <w:t>Вимоги до предмета закупівлі (технічні, якісні та кількісні характеристики) згідно з</w:t>
            </w:r>
            <w:hyperlink r:id="rId14">
              <w:r w:rsidRPr="00BF66B8">
                <w:rPr>
                  <w:rFonts w:ascii="Times New Roman" w:eastAsia="Times New Roman" w:hAnsi="Times New Roman" w:cs="Times New Roman"/>
                  <w:sz w:val="28"/>
                  <w:szCs w:val="28"/>
                </w:rPr>
                <w:t xml:space="preserve"> п</w:t>
              </w:r>
              <w:r w:rsidR="00726A4C" w:rsidRPr="00BF66B8">
                <w:rPr>
                  <w:rFonts w:ascii="Times New Roman" w:eastAsia="Times New Roman" w:hAnsi="Times New Roman" w:cs="Times New Roman"/>
                  <w:sz w:val="28"/>
                  <w:szCs w:val="28"/>
                </w:rPr>
                <w:t>.3</w:t>
              </w:r>
            </w:hyperlink>
            <w:r w:rsidR="00852A8F">
              <w:t xml:space="preserve"> </w:t>
            </w:r>
            <w:hyperlink r:id="rId15">
              <w:r w:rsidRPr="00BF66B8">
                <w:rPr>
                  <w:rFonts w:ascii="Times New Roman" w:eastAsia="Times New Roman" w:hAnsi="Times New Roman" w:cs="Times New Roman"/>
                  <w:sz w:val="28"/>
                  <w:szCs w:val="28"/>
                </w:rPr>
                <w:t>ч</w:t>
              </w:r>
              <w:r w:rsidR="00726A4C" w:rsidRPr="00BF66B8">
                <w:rPr>
                  <w:rFonts w:ascii="Times New Roman" w:eastAsia="Times New Roman" w:hAnsi="Times New Roman" w:cs="Times New Roman"/>
                  <w:sz w:val="28"/>
                  <w:szCs w:val="28"/>
                </w:rPr>
                <w:t>.2</w:t>
              </w:r>
            </w:hyperlink>
            <w:r w:rsidRPr="00CC1994">
              <w:rPr>
                <w:rFonts w:ascii="Times New Roman" w:eastAsia="Times New Roman" w:hAnsi="Times New Roman" w:cs="Times New Roman"/>
                <w:sz w:val="28"/>
                <w:szCs w:val="28"/>
              </w:rPr>
              <w:t xml:space="preserve"> ст</w:t>
            </w:r>
            <w:r w:rsidR="00726A4C" w:rsidRPr="00CC1994">
              <w:rPr>
                <w:rFonts w:ascii="Times New Roman" w:eastAsia="Times New Roman" w:hAnsi="Times New Roman" w:cs="Times New Roman"/>
                <w:sz w:val="28"/>
                <w:szCs w:val="28"/>
              </w:rPr>
              <w:t xml:space="preserve">. </w:t>
            </w:r>
            <w:r w:rsidRPr="00CC1994">
              <w:rPr>
                <w:rFonts w:ascii="Times New Roman" w:eastAsia="Times New Roman" w:hAnsi="Times New Roman" w:cs="Times New Roman"/>
                <w:sz w:val="28"/>
                <w:szCs w:val="28"/>
              </w:rPr>
              <w:t xml:space="preserve">22 Закону зазначено в </w:t>
            </w:r>
            <w:r w:rsidRPr="00C805F8">
              <w:rPr>
                <w:rFonts w:ascii="Times New Roman" w:eastAsia="Times New Roman" w:hAnsi="Times New Roman" w:cs="Times New Roman"/>
                <w:bCs/>
                <w:i/>
                <w:sz w:val="28"/>
                <w:szCs w:val="28"/>
              </w:rPr>
              <w:t>Додатку 2</w:t>
            </w:r>
            <w:r w:rsidR="00852A8F">
              <w:rPr>
                <w:rFonts w:ascii="Times New Roman" w:eastAsia="Times New Roman" w:hAnsi="Times New Roman" w:cs="Times New Roman"/>
                <w:bCs/>
                <w:i/>
                <w:sz w:val="28"/>
                <w:szCs w:val="28"/>
              </w:rPr>
              <w:t xml:space="preserve"> </w:t>
            </w:r>
            <w:r w:rsidRPr="00CC1994">
              <w:rPr>
                <w:rFonts w:ascii="Times New Roman" w:eastAsia="Times New Roman" w:hAnsi="Times New Roman" w:cs="Times New Roman"/>
                <w:sz w:val="28"/>
                <w:szCs w:val="28"/>
              </w:rPr>
              <w:t>до цієї тендерної документації.</w:t>
            </w:r>
          </w:p>
        </w:tc>
      </w:tr>
      <w:tr w:rsidR="00076412" w:rsidRPr="00C333EE" w:rsidTr="00C63309">
        <w:trPr>
          <w:trHeight w:val="96"/>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7</w:t>
            </w:r>
          </w:p>
        </w:tc>
        <w:tc>
          <w:tcPr>
            <w:tcW w:w="2835" w:type="dxa"/>
          </w:tcPr>
          <w:p w:rsidR="00076412" w:rsidRPr="00CC1994" w:rsidRDefault="001B64E4">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Інформація про маркування, протоколи випробувань або сертифікати</w:t>
            </w:r>
          </w:p>
        </w:tc>
        <w:tc>
          <w:tcPr>
            <w:tcW w:w="6420" w:type="dxa"/>
            <w:vAlign w:val="center"/>
          </w:tcPr>
          <w:p w:rsidR="00C63309" w:rsidRPr="00CC1994" w:rsidRDefault="00AB4551" w:rsidP="00A240A4">
            <w:pPr>
              <w:widowControl w:val="0"/>
              <w:ind w:right="120" w:firstLine="176"/>
              <w:jc w:val="both"/>
              <w:rPr>
                <w:rFonts w:ascii="Times New Roman" w:eastAsia="Times New Roman" w:hAnsi="Times New Roman" w:cs="Times New Roman"/>
                <w:sz w:val="28"/>
                <w:szCs w:val="28"/>
              </w:rPr>
            </w:pPr>
            <w:r w:rsidRPr="00CC1994">
              <w:rPr>
                <w:rFonts w:ascii="Times New Roman" w:eastAsia="Times New Roman" w:hAnsi="Times New Roman" w:cs="Times New Roman"/>
                <w:color w:val="000000"/>
                <w:sz w:val="28"/>
                <w:szCs w:val="28"/>
              </w:rPr>
              <w:t>Не передбачено.</w:t>
            </w:r>
          </w:p>
          <w:p w:rsidR="00076412" w:rsidRPr="00CC1994" w:rsidRDefault="00076412">
            <w:pPr>
              <w:widowControl w:val="0"/>
              <w:ind w:right="120"/>
              <w:jc w:val="both"/>
              <w:rPr>
                <w:rFonts w:ascii="Times New Roman" w:eastAsia="Times New Roman" w:hAnsi="Times New Roman" w:cs="Times New Roman"/>
                <w:sz w:val="28"/>
                <w:szCs w:val="28"/>
              </w:rPr>
            </w:pPr>
          </w:p>
        </w:tc>
      </w:tr>
      <w:tr w:rsidR="00076412" w:rsidRPr="00C333EE">
        <w:trPr>
          <w:trHeight w:val="841"/>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8</w:t>
            </w:r>
          </w:p>
        </w:tc>
        <w:tc>
          <w:tcPr>
            <w:tcW w:w="2835" w:type="dxa"/>
          </w:tcPr>
          <w:p w:rsidR="00076412" w:rsidRPr="00CC1994" w:rsidRDefault="00AB4551">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Унесення змін або відкликання тендерної пропозиції учасником</w:t>
            </w:r>
          </w:p>
        </w:tc>
        <w:tc>
          <w:tcPr>
            <w:tcW w:w="6420" w:type="dxa"/>
            <w:vAlign w:val="center"/>
          </w:tcPr>
          <w:p w:rsidR="00076412" w:rsidRPr="00C333EE" w:rsidRDefault="00AB4551" w:rsidP="00A240A4">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A240A4">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 xml:space="preserve"> до закінчення кінцевого строку подання тендерних пропозицій.</w:t>
            </w:r>
          </w:p>
        </w:tc>
      </w:tr>
      <w:tr w:rsidR="00076412" w:rsidRPr="00C333EE" w:rsidTr="00C63309">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Розділ 4. Подання та розкриття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Кінцевий строк подання тендерної пропозиції</w:t>
            </w:r>
          </w:p>
        </w:tc>
        <w:tc>
          <w:tcPr>
            <w:tcW w:w="6420" w:type="dxa"/>
            <w:vAlign w:val="center"/>
          </w:tcPr>
          <w:p w:rsidR="00076412" w:rsidRPr="00294BF3" w:rsidRDefault="00AB4551" w:rsidP="00A240A4">
            <w:pPr>
              <w:widowControl w:val="0"/>
              <w:ind w:left="34" w:right="120" w:firstLine="277"/>
              <w:jc w:val="both"/>
              <w:rPr>
                <w:rFonts w:ascii="Times New Roman" w:eastAsia="Times New Roman" w:hAnsi="Times New Roman" w:cs="Times New Roman"/>
                <w:sz w:val="28"/>
                <w:szCs w:val="28"/>
              </w:rPr>
            </w:pPr>
            <w:r w:rsidRPr="00294BF3">
              <w:rPr>
                <w:rFonts w:ascii="Times New Roman" w:eastAsia="Times New Roman" w:hAnsi="Times New Roman" w:cs="Times New Roman"/>
                <w:color w:val="000000"/>
                <w:sz w:val="28"/>
                <w:szCs w:val="28"/>
              </w:rPr>
              <w:t xml:space="preserve">Кінцевий строк подання тендерних пропозицій </w:t>
            </w:r>
            <w:r w:rsidR="003D522F" w:rsidRPr="00294BF3">
              <w:rPr>
                <w:rFonts w:ascii="Times New Roman" w:eastAsia="Times New Roman" w:hAnsi="Times New Roman" w:cs="Times New Roman"/>
                <w:color w:val="000000"/>
                <w:sz w:val="28"/>
                <w:szCs w:val="28"/>
              </w:rPr>
              <w:t>–</w:t>
            </w:r>
            <w:r w:rsidR="00352521">
              <w:rPr>
                <w:rFonts w:ascii="Times New Roman" w:eastAsia="Times New Roman" w:hAnsi="Times New Roman" w:cs="Times New Roman"/>
                <w:color w:val="000000"/>
                <w:sz w:val="28"/>
                <w:szCs w:val="28"/>
                <w:lang w:val="ru-RU"/>
              </w:rPr>
              <w:t>16</w:t>
            </w:r>
            <w:r w:rsidR="00294BF3" w:rsidRPr="00294BF3">
              <w:rPr>
                <w:rFonts w:ascii="Times New Roman" w:eastAsia="Times New Roman" w:hAnsi="Times New Roman" w:cs="Times New Roman"/>
                <w:color w:val="000000"/>
                <w:sz w:val="28"/>
                <w:szCs w:val="28"/>
              </w:rPr>
              <w:t>.</w:t>
            </w:r>
            <w:r w:rsidR="00294BF3" w:rsidRPr="00294BF3">
              <w:rPr>
                <w:rFonts w:ascii="Times New Roman" w:eastAsia="Times New Roman" w:hAnsi="Times New Roman" w:cs="Times New Roman"/>
                <w:color w:val="000000"/>
                <w:sz w:val="28"/>
                <w:szCs w:val="28"/>
                <w:lang w:val="ru-RU"/>
              </w:rPr>
              <w:t>04</w:t>
            </w:r>
            <w:r w:rsidR="00294BF3" w:rsidRPr="00294BF3">
              <w:rPr>
                <w:rFonts w:ascii="Times New Roman" w:eastAsia="Times New Roman" w:hAnsi="Times New Roman" w:cs="Times New Roman"/>
                <w:color w:val="000000"/>
                <w:sz w:val="28"/>
                <w:szCs w:val="28"/>
              </w:rPr>
              <w:t>.202</w:t>
            </w:r>
            <w:r w:rsidR="00294BF3" w:rsidRPr="00294BF3">
              <w:rPr>
                <w:rFonts w:ascii="Times New Roman" w:eastAsia="Times New Roman" w:hAnsi="Times New Roman" w:cs="Times New Roman"/>
                <w:color w:val="000000"/>
                <w:sz w:val="28"/>
                <w:szCs w:val="28"/>
                <w:lang w:val="ru-RU"/>
              </w:rPr>
              <w:t>4</w:t>
            </w:r>
            <w:r w:rsidR="00C63309" w:rsidRPr="00294BF3">
              <w:rPr>
                <w:rFonts w:ascii="Times New Roman" w:eastAsia="Times New Roman" w:hAnsi="Times New Roman" w:cs="Times New Roman"/>
                <w:color w:val="000000"/>
                <w:sz w:val="28"/>
                <w:szCs w:val="28"/>
              </w:rPr>
              <w:t>.</w:t>
            </w:r>
          </w:p>
          <w:p w:rsidR="00076412" w:rsidRPr="00C333EE" w:rsidRDefault="00AB4551" w:rsidP="00A240A4">
            <w:pPr>
              <w:widowControl w:val="0"/>
              <w:ind w:left="34" w:firstLine="277"/>
              <w:jc w:val="both"/>
              <w:rPr>
                <w:rFonts w:ascii="Times New Roman" w:eastAsia="Times New Roman" w:hAnsi="Times New Roman" w:cs="Times New Roman"/>
                <w:sz w:val="28"/>
                <w:szCs w:val="28"/>
              </w:rPr>
            </w:pPr>
            <w:r w:rsidRPr="00294BF3">
              <w:rPr>
                <w:rFonts w:ascii="Times New Roman" w:eastAsia="Times New Roman" w:hAnsi="Times New Roman" w:cs="Times New Roman"/>
                <w:sz w:val="28"/>
                <w:szCs w:val="28"/>
              </w:rPr>
              <w:t>Отримана</w:t>
            </w:r>
            <w:r w:rsidRPr="00C718F4">
              <w:rPr>
                <w:rFonts w:ascii="Times New Roman" w:eastAsia="Times New Roman" w:hAnsi="Times New Roman" w:cs="Times New Roman"/>
                <w:sz w:val="28"/>
                <w:szCs w:val="28"/>
              </w:rPr>
              <w:t xml:space="preserve"> тендерна пропозиція вноситься автоматично до реєстру</w:t>
            </w:r>
            <w:r w:rsidRPr="00C333EE">
              <w:rPr>
                <w:rFonts w:ascii="Times New Roman" w:eastAsia="Times New Roman" w:hAnsi="Times New Roman" w:cs="Times New Roman"/>
                <w:sz w:val="28"/>
                <w:szCs w:val="28"/>
              </w:rPr>
              <w:t xml:space="preserve"> отриманих тендерних пропозицій.</w:t>
            </w:r>
          </w:p>
          <w:p w:rsidR="00076412" w:rsidRPr="00C333EE" w:rsidRDefault="00A240A4" w:rsidP="00A240A4">
            <w:pPr>
              <w:widowControl w:val="0"/>
              <w:ind w:left="34" w:firstLine="2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 xml:space="preserve"> автоматично формує та надсилає повідомлення учаснику про отримання його тендерної пропозиції із зазначенням дати та часу.</w:t>
            </w:r>
          </w:p>
          <w:p w:rsidR="00076412" w:rsidRPr="00C333EE" w:rsidRDefault="00AB4551" w:rsidP="00A240A4">
            <w:pPr>
              <w:widowControl w:val="0"/>
              <w:pBdr>
                <w:top w:val="nil"/>
                <w:left w:val="nil"/>
                <w:bottom w:val="nil"/>
                <w:right w:val="nil"/>
                <w:between w:val="nil"/>
              </w:pBdr>
              <w:ind w:left="34" w:firstLine="277"/>
              <w:jc w:val="both"/>
              <w:rPr>
                <w:rFonts w:ascii="Times New Roman" w:eastAsia="Times New Roman" w:hAnsi="Times New Roman" w:cs="Times New Roman"/>
                <w:strike/>
                <w:sz w:val="28"/>
                <w:szCs w:val="28"/>
              </w:rPr>
            </w:pPr>
            <w:r w:rsidRPr="00C333EE">
              <w:rPr>
                <w:rFonts w:ascii="Times New Roman" w:eastAsia="Times New Roman" w:hAnsi="Times New Roman" w:cs="Times New Roman"/>
                <w:sz w:val="28"/>
                <w:szCs w:val="28"/>
              </w:rPr>
              <w:t xml:space="preserve">Тендерні пропозиції після закінчення кінцевого строку їх подання не приймаються </w:t>
            </w:r>
            <w:r w:rsidR="00A240A4">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w:t>
            </w:r>
          </w:p>
        </w:tc>
      </w:tr>
      <w:tr w:rsidR="00BB0BC5" w:rsidRPr="00C333EE" w:rsidTr="00A240A4">
        <w:trPr>
          <w:trHeight w:val="2423"/>
          <w:jc w:val="center"/>
        </w:trPr>
        <w:tc>
          <w:tcPr>
            <w:tcW w:w="705" w:type="dxa"/>
          </w:tcPr>
          <w:p w:rsidR="00BB0BC5" w:rsidRPr="00C333EE" w:rsidRDefault="00BB0BC5" w:rsidP="00BB0BC5">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BB0BC5" w:rsidRPr="00BB0BC5" w:rsidRDefault="00BB0BC5" w:rsidP="00BB0BC5">
            <w:pPr>
              <w:widowControl w:val="0"/>
              <w:rPr>
                <w:rFonts w:ascii="Times New Roman" w:eastAsia="Times New Roman" w:hAnsi="Times New Roman" w:cs="Times New Roman"/>
                <w:color w:val="000000" w:themeColor="text1"/>
                <w:sz w:val="28"/>
                <w:szCs w:val="28"/>
              </w:rPr>
            </w:pPr>
            <w:r w:rsidRPr="00BB0BC5">
              <w:rPr>
                <w:rFonts w:ascii="Times New Roman" w:eastAsia="Times New Roman" w:hAnsi="Times New Roman" w:cs="Times New Roman"/>
                <w:b/>
                <w:color w:val="000000" w:themeColor="text1"/>
                <w:sz w:val="28"/>
                <w:szCs w:val="28"/>
                <w:highlight w:val="white"/>
              </w:rPr>
              <w:t>Дата та час розкриття тендерної пропозиції</w:t>
            </w:r>
          </w:p>
        </w:tc>
        <w:tc>
          <w:tcPr>
            <w:tcW w:w="6420" w:type="dxa"/>
            <w:vAlign w:val="center"/>
          </w:tcPr>
          <w:p w:rsidR="00BB0BC5" w:rsidRPr="00BB0BC5" w:rsidRDefault="00BB0BC5" w:rsidP="00BB0BC5">
            <w:pPr>
              <w:shd w:val="clear" w:color="auto" w:fill="FFFFFF"/>
              <w:jc w:val="both"/>
              <w:rPr>
                <w:rFonts w:ascii="Times New Roman" w:eastAsia="Times New Roman" w:hAnsi="Times New Roman" w:cs="Times New Roman"/>
                <w:color w:val="000000" w:themeColor="text1"/>
                <w:sz w:val="28"/>
                <w:szCs w:val="28"/>
                <w:highlight w:val="white"/>
              </w:rPr>
            </w:pPr>
            <w:r w:rsidRPr="00BB0BC5">
              <w:rPr>
                <w:rFonts w:ascii="Times New Roman" w:eastAsia="Times New Roman" w:hAnsi="Times New Roman" w:cs="Times New Roman"/>
                <w:color w:val="000000" w:themeColor="text1"/>
                <w:sz w:val="28"/>
                <w:szCs w:val="2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0BC5" w:rsidRPr="00BB0BC5" w:rsidRDefault="00BB0BC5" w:rsidP="00BB0BC5">
            <w:pPr>
              <w:shd w:val="clear" w:color="auto" w:fill="FFFFFF"/>
              <w:jc w:val="both"/>
              <w:rPr>
                <w:rFonts w:ascii="Times New Roman" w:eastAsia="Times New Roman" w:hAnsi="Times New Roman" w:cs="Times New Roman"/>
                <w:color w:val="000000" w:themeColor="text1"/>
                <w:sz w:val="28"/>
                <w:szCs w:val="28"/>
                <w:highlight w:val="white"/>
              </w:rPr>
            </w:pPr>
            <w:r w:rsidRPr="00BB0BC5">
              <w:rPr>
                <w:rFonts w:ascii="Times New Roman" w:eastAsia="Times New Roman" w:hAnsi="Times New Roman" w:cs="Times New Roman"/>
                <w:color w:val="000000" w:themeColor="text1"/>
                <w:sz w:val="28"/>
                <w:szCs w:val="28"/>
                <w:highlight w:val="white"/>
              </w:rPr>
              <w:t>Розкриття тендерних пропозицій здійснюється відповідно до ст</w:t>
            </w:r>
            <w:r>
              <w:rPr>
                <w:rFonts w:ascii="Times New Roman" w:eastAsia="Times New Roman" w:hAnsi="Times New Roman" w:cs="Times New Roman"/>
                <w:color w:val="000000" w:themeColor="text1"/>
                <w:sz w:val="28"/>
                <w:szCs w:val="28"/>
                <w:highlight w:val="white"/>
                <w:lang w:val="ru-RU"/>
              </w:rPr>
              <w:t xml:space="preserve">. </w:t>
            </w:r>
            <w:r w:rsidRPr="00BB0BC5">
              <w:rPr>
                <w:rFonts w:ascii="Times New Roman" w:eastAsia="Times New Roman" w:hAnsi="Times New Roman" w:cs="Times New Roman"/>
                <w:color w:val="000000" w:themeColor="text1"/>
                <w:sz w:val="28"/>
                <w:szCs w:val="28"/>
                <w:highlight w:val="white"/>
              </w:rPr>
              <w:t>28 Закону (положення абз</w:t>
            </w:r>
            <w:r>
              <w:rPr>
                <w:rFonts w:ascii="Times New Roman" w:eastAsia="Times New Roman" w:hAnsi="Times New Roman" w:cs="Times New Roman"/>
                <w:color w:val="000000" w:themeColor="text1"/>
                <w:sz w:val="28"/>
                <w:szCs w:val="28"/>
                <w:highlight w:val="white"/>
                <w:lang w:val="ru-RU"/>
              </w:rPr>
              <w:t>.3</w:t>
            </w:r>
            <w:r w:rsidRPr="00BB0BC5">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lang w:val="ru-RU"/>
              </w:rPr>
              <w:t>.1</w:t>
            </w:r>
            <w:r w:rsidRPr="00BB0BC5">
              <w:rPr>
                <w:rFonts w:ascii="Times New Roman" w:eastAsia="Times New Roman" w:hAnsi="Times New Roman" w:cs="Times New Roman"/>
                <w:color w:val="000000" w:themeColor="text1"/>
                <w:sz w:val="28"/>
                <w:szCs w:val="28"/>
                <w:highlight w:val="white"/>
              </w:rPr>
              <w:t xml:space="preserve"> та абз</w:t>
            </w:r>
            <w:r>
              <w:rPr>
                <w:rFonts w:ascii="Times New Roman" w:eastAsia="Times New Roman" w:hAnsi="Times New Roman" w:cs="Times New Roman"/>
                <w:color w:val="000000" w:themeColor="text1"/>
                <w:sz w:val="28"/>
                <w:szCs w:val="28"/>
                <w:highlight w:val="white"/>
                <w:lang w:val="ru-RU"/>
              </w:rPr>
              <w:t>.2</w:t>
            </w:r>
            <w:r w:rsidRPr="00BB0BC5">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lang w:val="ru-RU"/>
              </w:rPr>
              <w:t>.2</w:t>
            </w:r>
            <w:r w:rsidRPr="00BB0BC5">
              <w:rPr>
                <w:rFonts w:ascii="Times New Roman" w:eastAsia="Times New Roman" w:hAnsi="Times New Roman" w:cs="Times New Roman"/>
                <w:color w:val="000000" w:themeColor="text1"/>
                <w:sz w:val="28"/>
                <w:szCs w:val="28"/>
                <w:highlight w:val="white"/>
              </w:rPr>
              <w:t>ст</w:t>
            </w:r>
            <w:r>
              <w:rPr>
                <w:rFonts w:ascii="Times New Roman" w:eastAsia="Times New Roman" w:hAnsi="Times New Roman" w:cs="Times New Roman"/>
                <w:color w:val="000000" w:themeColor="text1"/>
                <w:sz w:val="28"/>
                <w:szCs w:val="28"/>
                <w:highlight w:val="white"/>
                <w:lang w:val="ru-RU"/>
              </w:rPr>
              <w:t>.</w:t>
            </w:r>
            <w:r w:rsidRPr="00BB0BC5">
              <w:rPr>
                <w:rFonts w:ascii="Times New Roman" w:eastAsia="Times New Roman" w:hAnsi="Times New Roman" w:cs="Times New Roman"/>
                <w:color w:val="000000" w:themeColor="text1"/>
                <w:sz w:val="28"/>
                <w:szCs w:val="28"/>
                <w:highlight w:val="white"/>
              </w:rPr>
              <w:t xml:space="preserve"> 28 Закону не застосовуються).</w:t>
            </w:r>
          </w:p>
          <w:p w:rsidR="00BB0BC5" w:rsidRPr="00BB0BC5" w:rsidRDefault="00BB0BC5" w:rsidP="00BB0BC5">
            <w:pPr>
              <w:widowControl w:val="0"/>
              <w:spacing w:line="228" w:lineRule="auto"/>
              <w:ind w:firstLine="317"/>
              <w:jc w:val="both"/>
              <w:rPr>
                <w:rFonts w:ascii="Times New Roman" w:eastAsia="Times New Roman" w:hAnsi="Times New Roman" w:cs="Times New Roman"/>
                <w:color w:val="000000" w:themeColor="text1"/>
                <w:sz w:val="28"/>
                <w:szCs w:val="28"/>
              </w:rPr>
            </w:pPr>
            <w:r w:rsidRPr="00BB0BC5">
              <w:rPr>
                <w:rFonts w:ascii="Times New Roman" w:eastAsia="Times New Roman" w:hAnsi="Times New Roman" w:cs="Times New Roman"/>
                <w:color w:val="000000" w:themeColor="text1"/>
                <w:sz w:val="28"/>
                <w:szCs w:val="28"/>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w:t>
            </w:r>
            <w:hyperlink r:id="rId16" w:anchor="n159">
              <w:r w:rsidRPr="00BB0BC5">
                <w:rPr>
                  <w:rFonts w:ascii="Times New Roman" w:eastAsia="Times New Roman" w:hAnsi="Times New Roman" w:cs="Times New Roman"/>
                  <w:color w:val="000000" w:themeColor="text1"/>
                  <w:sz w:val="28"/>
                  <w:szCs w:val="28"/>
                  <w:highlight w:val="white"/>
                </w:rPr>
                <w:t>47</w:t>
              </w:r>
            </w:hyperlink>
            <w:r w:rsidRPr="00BB0BC5">
              <w:rPr>
                <w:rFonts w:ascii="Times New Roman" w:eastAsia="Times New Roman" w:hAnsi="Times New Roman" w:cs="Times New Roman"/>
                <w:color w:val="000000" w:themeColor="text1"/>
                <w:sz w:val="28"/>
                <w:szCs w:val="28"/>
                <w:highlight w:val="white"/>
              </w:rPr>
              <w:t xml:space="preserve"> Особливостей.</w:t>
            </w:r>
          </w:p>
        </w:tc>
      </w:tr>
      <w:tr w:rsidR="00076412" w:rsidRPr="00C333EE" w:rsidTr="00C63309">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Розділ 5. Оцінка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420" w:type="dxa"/>
            <w:vAlign w:val="center"/>
          </w:tcPr>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Розгляд та оцінка тендерних пропозицій здійснюються відповідно до ст. 29 Закону (положення ч.2, 12, 1</w:t>
            </w:r>
            <w:r w:rsidRPr="00F33C03">
              <w:rPr>
                <w:rFonts w:ascii="Times New Roman" w:eastAsia="Times New Roman" w:hAnsi="Times New Roman" w:cs="Times New Roman"/>
                <w:sz w:val="28"/>
                <w:szCs w:val="28"/>
                <w:lang w:val="ru-RU"/>
              </w:rPr>
              <w:t>6</w:t>
            </w:r>
            <w:r w:rsidRPr="00F33C03">
              <w:rPr>
                <w:rFonts w:ascii="Times New Roman" w:eastAsia="Times New Roman" w:hAnsi="Times New Roman" w:cs="Times New Roman"/>
                <w:sz w:val="28"/>
                <w:szCs w:val="28"/>
              </w:rPr>
              <w:t>, абз</w:t>
            </w:r>
            <w:r w:rsidRPr="00F33C03">
              <w:rPr>
                <w:rFonts w:ascii="Times New Roman" w:eastAsia="Times New Roman" w:hAnsi="Times New Roman" w:cs="Times New Roman"/>
                <w:sz w:val="28"/>
                <w:szCs w:val="28"/>
                <w:lang w:val="ru-RU"/>
              </w:rPr>
              <w:t>.2</w:t>
            </w:r>
            <w:r w:rsidRPr="00F33C03">
              <w:rPr>
                <w:rFonts w:ascii="Times New Roman" w:eastAsia="Times New Roman" w:hAnsi="Times New Roman" w:cs="Times New Roman"/>
                <w:sz w:val="28"/>
                <w:szCs w:val="28"/>
              </w:rPr>
              <w:t xml:space="preserve"> і </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ч</w:t>
            </w:r>
            <w:r w:rsidRPr="00F33C03">
              <w:rPr>
                <w:rFonts w:ascii="Times New Roman" w:eastAsia="Times New Roman" w:hAnsi="Times New Roman" w:cs="Times New Roman"/>
                <w:sz w:val="28"/>
                <w:szCs w:val="28"/>
                <w:lang w:val="ru-RU"/>
              </w:rPr>
              <w:t>.15</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 не застосовуються) з урахуванням положень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43 Особливостей.</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Критерії та методика оцінки визначаються відповідно до 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Перелік критеріїв та методика оцінки тендерної пропозиції із зазначенням питомої ваги критерію:</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40 Особливостей, не проводить оцінку такої тендерної пропозиції та визначає </w:t>
            </w:r>
            <w:r w:rsidRPr="00510F01">
              <w:rPr>
                <w:rFonts w:ascii="Times New Roman" w:eastAsia="Times New Roman" w:hAnsi="Times New Roman" w:cs="Times New Roman"/>
                <w:sz w:val="28"/>
                <w:szCs w:val="28"/>
              </w:rPr>
              <w:t>таку тендерну пропозицію найбільш економічно вигідною.</w:t>
            </w:r>
            <w:r w:rsidRPr="00F33C03">
              <w:rPr>
                <w:rFonts w:ascii="Times New Roman" w:eastAsia="Times New Roman" w:hAnsi="Times New Roman" w:cs="Times New Roman"/>
                <w:sz w:val="28"/>
                <w:szCs w:val="28"/>
              </w:rPr>
              <w:t xml:space="preserve"> Протокол розкриття </w:t>
            </w:r>
            <w:r w:rsidRPr="00F33C03">
              <w:rPr>
                <w:rFonts w:ascii="Times New Roman" w:eastAsia="Times New Roman" w:hAnsi="Times New Roman" w:cs="Times New Roman"/>
                <w:sz w:val="28"/>
                <w:szCs w:val="28"/>
              </w:rPr>
              <w:lastRenderedPageBreak/>
              <w:t>тендерних пропозицій формується та оприлюднюється відповідно до ч</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та </w:t>
            </w:r>
            <w:r w:rsidRPr="00F33C03">
              <w:rPr>
                <w:rFonts w:ascii="Times New Roman" w:eastAsia="Times New Roman" w:hAnsi="Times New Roman" w:cs="Times New Roman"/>
                <w:sz w:val="28"/>
                <w:szCs w:val="28"/>
                <w:lang w:val="ru-RU"/>
              </w:rPr>
              <w:t>4</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28 Закону. Замовник розглядає таку тендерну пропозицію відповідно до вимог ст. 29 Закону (положення ч. 2, 5 – 9, 11, 12, 1</w:t>
            </w:r>
            <w:r w:rsidRPr="00F33C03">
              <w:rPr>
                <w:rFonts w:ascii="Times New Roman" w:eastAsia="Times New Roman" w:hAnsi="Times New Roman" w:cs="Times New Roman"/>
                <w:sz w:val="28"/>
                <w:szCs w:val="28"/>
                <w:lang w:val="ru-RU"/>
              </w:rPr>
              <w:t>4</w:t>
            </w:r>
            <w:r w:rsidRPr="00F33C03">
              <w:rPr>
                <w:rFonts w:ascii="Times New Roman" w:eastAsia="Times New Roman" w:hAnsi="Times New Roman" w:cs="Times New Roman"/>
                <w:sz w:val="28"/>
                <w:szCs w:val="28"/>
              </w:rPr>
              <w:t xml:space="preserve">, </w:t>
            </w:r>
            <w:r w:rsidRPr="00F33C03">
              <w:rPr>
                <w:rFonts w:ascii="Times New Roman" w:eastAsia="Times New Roman" w:hAnsi="Times New Roman" w:cs="Times New Roman"/>
                <w:sz w:val="28"/>
                <w:szCs w:val="28"/>
                <w:lang w:val="ru-RU"/>
              </w:rPr>
              <w:t>16</w:t>
            </w:r>
            <w:r w:rsidRPr="00F33C03">
              <w:rPr>
                <w:rFonts w:ascii="Times New Roman" w:eastAsia="Times New Roman" w:hAnsi="Times New Roman" w:cs="Times New Roman"/>
                <w:sz w:val="28"/>
                <w:szCs w:val="28"/>
              </w:rPr>
              <w:t>, абз</w:t>
            </w:r>
            <w:r w:rsidRPr="00F33C03">
              <w:rPr>
                <w:rFonts w:ascii="Times New Roman" w:eastAsia="Times New Roman" w:hAnsi="Times New Roman" w:cs="Times New Roman"/>
                <w:sz w:val="28"/>
                <w:szCs w:val="28"/>
                <w:lang w:val="ru-RU"/>
              </w:rPr>
              <w:t>.2</w:t>
            </w:r>
            <w:r w:rsidRPr="00F33C03">
              <w:rPr>
                <w:rFonts w:ascii="Times New Roman" w:eastAsia="Times New Roman" w:hAnsi="Times New Roman" w:cs="Times New Roman"/>
                <w:sz w:val="28"/>
                <w:szCs w:val="28"/>
              </w:rPr>
              <w:t xml:space="preserve"> і </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ч</w:t>
            </w:r>
            <w:r w:rsidRPr="00F33C03">
              <w:rPr>
                <w:rFonts w:ascii="Times New Roman" w:eastAsia="Times New Roman" w:hAnsi="Times New Roman" w:cs="Times New Roman"/>
                <w:sz w:val="28"/>
                <w:szCs w:val="28"/>
                <w:lang w:val="ru-RU"/>
              </w:rPr>
              <w:t xml:space="preserve">.15 </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 не застосовуються) з урахуванням положень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7B32" w:rsidRPr="00F33C03" w:rsidRDefault="00AA7B32" w:rsidP="00AA7B32">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w:t>
            </w:r>
            <w:r w:rsidRPr="00F33C03">
              <w:rPr>
                <w:rFonts w:ascii="Times New Roman" w:eastAsia="Times New Roman" w:hAnsi="Times New Roman" w:cs="Times New Roman"/>
                <w:sz w:val="28"/>
                <w:szCs w:val="28"/>
              </w:rPr>
              <w:t xml:space="preserve">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6412" w:rsidRPr="00F33C03" w:rsidRDefault="00AB4551" w:rsidP="00AA7B32">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i/>
                <w:color w:val="000000" w:themeColor="text1"/>
                <w:sz w:val="28"/>
                <w:szCs w:val="28"/>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1C6E59" w:rsidRPr="00F33C03">
              <w:rPr>
                <w:rFonts w:ascii="Times New Roman" w:eastAsia="Times New Roman" w:hAnsi="Times New Roman" w:cs="Times New Roman"/>
                <w:i/>
                <w:color w:val="000000" w:themeColor="text1"/>
                <w:sz w:val="28"/>
                <w:szCs w:val="28"/>
              </w:rPr>
              <w:t>.2</w:t>
            </w:r>
            <w:r w:rsidRPr="00F33C03">
              <w:rPr>
                <w:rFonts w:ascii="Times New Roman" w:eastAsia="Times New Roman" w:hAnsi="Times New Roman" w:cs="Times New Roman"/>
                <w:i/>
                <w:color w:val="000000" w:themeColor="text1"/>
                <w:sz w:val="28"/>
                <w:szCs w:val="28"/>
              </w:rPr>
              <w:t xml:space="preserve"> п</w:t>
            </w:r>
            <w:r w:rsidR="001C6E59" w:rsidRPr="00F33C03">
              <w:rPr>
                <w:rFonts w:ascii="Times New Roman" w:eastAsia="Times New Roman" w:hAnsi="Times New Roman" w:cs="Times New Roman"/>
                <w:i/>
                <w:color w:val="000000" w:themeColor="text1"/>
                <w:sz w:val="28"/>
                <w:szCs w:val="28"/>
              </w:rPr>
              <w:t>.</w:t>
            </w:r>
            <w:r w:rsidRPr="00F33C03">
              <w:rPr>
                <w:rFonts w:ascii="Times New Roman" w:eastAsia="Times New Roman" w:hAnsi="Times New Roman" w:cs="Times New Roman"/>
                <w:i/>
                <w:color w:val="000000" w:themeColor="text1"/>
                <w:sz w:val="28"/>
                <w:szCs w:val="28"/>
              </w:rPr>
              <w:t xml:space="preserve"> 28 Особливостей.</w:t>
            </w:r>
          </w:p>
          <w:p w:rsidR="00076412" w:rsidRPr="00F33C03" w:rsidRDefault="00AB4551" w:rsidP="00A240A4">
            <w:pPr>
              <w:widowControl w:val="0"/>
              <w:ind w:firstLine="317"/>
              <w:jc w:val="both"/>
              <w:rPr>
                <w:rFonts w:ascii="Times New Roman" w:eastAsia="Times New Roman" w:hAnsi="Times New Roman" w:cs="Times New Roman"/>
                <w:b/>
                <w:i/>
                <w:color w:val="000000" w:themeColor="text1"/>
                <w:sz w:val="28"/>
                <w:szCs w:val="28"/>
              </w:rPr>
            </w:pPr>
            <w:r w:rsidRPr="00F33C03">
              <w:rPr>
                <w:rFonts w:ascii="Times New Roman" w:eastAsia="Times New Roman" w:hAnsi="Times New Roman" w:cs="Times New Roman"/>
                <w:i/>
                <w:color w:val="000000" w:themeColor="text1"/>
                <w:sz w:val="28"/>
                <w:szCs w:val="28"/>
              </w:rPr>
              <w:t xml:space="preserve">До розгляду </w:t>
            </w:r>
            <w:r w:rsidRPr="00F33C03">
              <w:rPr>
                <w:rFonts w:ascii="Times New Roman" w:eastAsia="Times New Roman" w:hAnsi="Times New Roman" w:cs="Times New Roman"/>
                <w:i/>
                <w:color w:val="000000" w:themeColor="text1"/>
                <w:sz w:val="28"/>
                <w:szCs w:val="28"/>
                <w:u w:val="single"/>
              </w:rPr>
              <w:t>не приймається</w:t>
            </w:r>
            <w:r w:rsidRPr="00F33C03">
              <w:rPr>
                <w:rFonts w:ascii="Times New Roman" w:eastAsia="Times New Roman" w:hAnsi="Times New Roman" w:cs="Times New Roman"/>
                <w:i/>
                <w:color w:val="000000" w:themeColor="text1"/>
                <w:sz w:val="28"/>
                <w:szCs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6412" w:rsidRPr="00F33C03" w:rsidRDefault="00AB4551" w:rsidP="00A240A4">
            <w:pPr>
              <w:widowControl w:val="0"/>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Оцінка тендерних пропозицій здійснюється на основі критерію „Ціна”. Питома вага – 100 %.</w:t>
            </w:r>
          </w:p>
          <w:p w:rsidR="00076412" w:rsidRPr="00F33C03" w:rsidRDefault="00AB4551" w:rsidP="00A240A4">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sz w:val="28"/>
                <w:szCs w:val="28"/>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w:t>
            </w:r>
            <w:r w:rsidRPr="00F33C03">
              <w:rPr>
                <w:rFonts w:ascii="Times New Roman" w:eastAsia="Times New Roman" w:hAnsi="Times New Roman" w:cs="Times New Roman"/>
                <w:color w:val="000000" w:themeColor="text1"/>
                <w:sz w:val="28"/>
                <w:szCs w:val="28"/>
              </w:rPr>
              <w:t>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3C03" w:rsidRPr="00F33C03" w:rsidRDefault="00AB4551" w:rsidP="00F33C03">
            <w:pPr>
              <w:widowControl w:val="0"/>
              <w:jc w:val="both"/>
              <w:rPr>
                <w:rFonts w:ascii="Times New Roman" w:eastAsia="Times New Roman" w:hAnsi="Times New Roman" w:cs="Times New Roman"/>
                <w:i/>
                <w:color w:val="000000" w:themeColor="text1"/>
                <w:sz w:val="28"/>
                <w:szCs w:val="28"/>
              </w:rPr>
            </w:pPr>
            <w:r w:rsidRPr="00F33C03">
              <w:rPr>
                <w:rFonts w:ascii="Times New Roman" w:eastAsia="Times New Roman" w:hAnsi="Times New Roman" w:cs="Times New Roman"/>
                <w:color w:val="000000" w:themeColor="text1"/>
                <w:sz w:val="28"/>
                <w:szCs w:val="28"/>
              </w:rPr>
              <w:t xml:space="preserve">Оцінка здійснюється щодо </w:t>
            </w:r>
            <w:r w:rsidR="00F33C03" w:rsidRPr="00F33C03">
              <w:rPr>
                <w:rFonts w:ascii="Times New Roman" w:eastAsia="Times New Roman" w:hAnsi="Times New Roman" w:cs="Times New Roman"/>
                <w:color w:val="000000" w:themeColor="text1"/>
                <w:sz w:val="28"/>
                <w:szCs w:val="28"/>
              </w:rPr>
              <w:t>окрем</w:t>
            </w:r>
            <w:r w:rsidR="00F33C03" w:rsidRPr="00F33C03">
              <w:rPr>
                <w:rFonts w:ascii="Times New Roman" w:eastAsia="Times New Roman" w:hAnsi="Times New Roman" w:cs="Times New Roman"/>
                <w:color w:val="000000" w:themeColor="text1"/>
                <w:sz w:val="28"/>
                <w:szCs w:val="28"/>
                <w:lang w:val="ru-RU"/>
              </w:rPr>
              <w:t>ої</w:t>
            </w:r>
            <w:r w:rsidR="00F33C03" w:rsidRPr="00F33C03">
              <w:rPr>
                <w:rFonts w:ascii="Times New Roman" w:eastAsia="Times New Roman" w:hAnsi="Times New Roman" w:cs="Times New Roman"/>
                <w:color w:val="000000" w:themeColor="text1"/>
                <w:sz w:val="28"/>
                <w:szCs w:val="28"/>
              </w:rPr>
              <w:t xml:space="preserve"> частини предмета закупівлі (лота), щодо яких можуть бути подані тендерні пропозиції.</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 xml:space="preserve">Учасник визначає ціни на </w:t>
            </w:r>
            <w:r w:rsidRPr="00F33C03">
              <w:rPr>
                <w:rFonts w:ascii="Times New Roman" w:eastAsia="Times New Roman" w:hAnsi="Times New Roman" w:cs="Times New Roman"/>
                <w:b/>
                <w:color w:val="000000" w:themeColor="text1"/>
                <w:sz w:val="28"/>
                <w:szCs w:val="28"/>
              </w:rPr>
              <w:t>товар</w:t>
            </w:r>
            <w:r w:rsidRPr="00F33C03">
              <w:rPr>
                <w:rFonts w:ascii="Times New Roman" w:eastAsia="Times New Roman" w:hAnsi="Times New Roman" w:cs="Times New Roman"/>
                <w:color w:val="000000" w:themeColor="text1"/>
                <w:sz w:val="28"/>
                <w:szCs w:val="28"/>
              </w:rPr>
              <w:t xml:space="preserve">, що він пропонує </w:t>
            </w:r>
            <w:r w:rsidRPr="00F33C03">
              <w:rPr>
                <w:rFonts w:ascii="Times New Roman" w:eastAsia="Times New Roman" w:hAnsi="Times New Roman" w:cs="Times New Roman"/>
                <w:b/>
                <w:color w:val="000000" w:themeColor="text1"/>
                <w:sz w:val="28"/>
                <w:szCs w:val="28"/>
              </w:rPr>
              <w:t>поставити</w:t>
            </w:r>
            <w:r w:rsidRPr="00F33C03">
              <w:rPr>
                <w:rFonts w:ascii="Times New Roman" w:eastAsia="Times New Roman" w:hAnsi="Times New Roman" w:cs="Times New Roman"/>
                <w:color w:val="000000" w:themeColor="text1"/>
                <w:sz w:val="28"/>
                <w:szCs w:val="28"/>
              </w:rPr>
              <w:t xml:space="preserve"> за договором про закупівлю, з </w:t>
            </w:r>
            <w:r w:rsidRPr="00F33C03">
              <w:rPr>
                <w:rFonts w:ascii="Times New Roman" w:eastAsia="Times New Roman" w:hAnsi="Times New Roman" w:cs="Times New Roman"/>
                <w:color w:val="000000" w:themeColor="text1"/>
                <w:sz w:val="28"/>
                <w:szCs w:val="28"/>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3C03">
              <w:rPr>
                <w:rFonts w:ascii="Times New Roman" w:eastAsia="Times New Roman" w:hAnsi="Times New Roman" w:cs="Times New Roman"/>
                <w:b/>
                <w:color w:val="000000" w:themeColor="text1"/>
                <w:sz w:val="28"/>
                <w:szCs w:val="28"/>
              </w:rPr>
              <w:t>товару</w:t>
            </w:r>
            <w:r w:rsidRPr="00F33C03">
              <w:rPr>
                <w:rFonts w:ascii="Times New Roman" w:eastAsia="Times New Roman" w:hAnsi="Times New Roman" w:cs="Times New Roman"/>
                <w:color w:val="000000" w:themeColor="text1"/>
                <w:sz w:val="28"/>
                <w:szCs w:val="28"/>
              </w:rPr>
              <w:t xml:space="preserve"> даного виду.</w:t>
            </w:r>
          </w:p>
          <w:p w:rsidR="00F33C03" w:rsidRPr="00510F01" w:rsidRDefault="00F33C03" w:rsidP="00F33C03">
            <w:pPr>
              <w:widowControl w:val="0"/>
              <w:jc w:val="both"/>
              <w:rPr>
                <w:rFonts w:ascii="Times New Roman" w:eastAsia="Times New Roman" w:hAnsi="Times New Roman" w:cs="Times New Roman"/>
                <w:color w:val="000000" w:themeColor="text1"/>
                <w:sz w:val="28"/>
                <w:szCs w:val="28"/>
              </w:rPr>
            </w:pPr>
            <w:r w:rsidRPr="00510F01">
              <w:rPr>
                <w:rFonts w:ascii="Times New Roman" w:eastAsia="Times New Roman" w:hAnsi="Times New Roman" w:cs="Times New Roman"/>
                <w:color w:val="000000" w:themeColor="text1"/>
                <w:sz w:val="28"/>
                <w:szCs w:val="28"/>
              </w:rPr>
              <w:t>Розмір мінімального кроку пониження ціни під час електронного аукціону – 0,5 %.</w:t>
            </w:r>
          </w:p>
          <w:p w:rsidR="00F33C03" w:rsidRPr="00F33C03" w:rsidRDefault="00F33C03" w:rsidP="00F33C03">
            <w:pPr>
              <w:shd w:val="clear" w:color="auto" w:fill="FFFFFF"/>
              <w:jc w:val="both"/>
              <w:rPr>
                <w:rFonts w:ascii="Times New Roman" w:eastAsia="Times New Roman" w:hAnsi="Times New Roman" w:cs="Times New Roman"/>
                <w:color w:val="000000" w:themeColor="text1"/>
                <w:sz w:val="28"/>
                <w:szCs w:val="28"/>
              </w:rPr>
            </w:pPr>
            <w:r w:rsidRPr="00510F01">
              <w:rPr>
                <w:rFonts w:ascii="Times New Roman" w:eastAsia="Times New Roman" w:hAnsi="Times New Roman" w:cs="Times New Roman"/>
                <w:color w:val="000000" w:themeColor="text1"/>
                <w:sz w:val="28"/>
                <w:szCs w:val="28"/>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F33C03">
              <w:rPr>
                <w:rFonts w:ascii="Times New Roman" w:eastAsia="Times New Roman" w:hAnsi="Times New Roman" w:cs="Times New Roman"/>
                <w:color w:val="000000" w:themeColor="text1"/>
                <w:sz w:val="28"/>
                <w:szCs w:val="28"/>
              </w:rPr>
              <w:t xml:space="preserve">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3C03" w:rsidRPr="00F33C03" w:rsidRDefault="00F33C03" w:rsidP="00F33C03">
            <w:pPr>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3C03" w:rsidRPr="00F33C03" w:rsidRDefault="00F33C03" w:rsidP="00F33C03">
            <w:pPr>
              <w:keepNext/>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3C03" w:rsidRPr="00F33C03" w:rsidRDefault="00F33C03" w:rsidP="00F33C03">
            <w:pPr>
              <w:keepNext/>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 xml:space="preserve">Якщо замовником під час розгляду тендерної пропозиції учасника процедури закупівлі виявлено </w:t>
            </w:r>
            <w:r w:rsidRPr="00F33C03">
              <w:rPr>
                <w:rFonts w:ascii="Times New Roman" w:eastAsia="Times New Roman" w:hAnsi="Times New Roman" w:cs="Times New Roman"/>
                <w:color w:val="000000" w:themeColor="text1"/>
                <w:sz w:val="28"/>
                <w:szCs w:val="28"/>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3C03" w:rsidRPr="00F33C03" w:rsidRDefault="00F33C03" w:rsidP="00F33C03">
            <w:pPr>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3C03" w:rsidRPr="00F33C03" w:rsidRDefault="00F33C03" w:rsidP="00F33C03">
            <w:pPr>
              <w:jc w:val="both"/>
              <w:rPr>
                <w:rFonts w:ascii="Times New Roman" w:eastAsia="Times New Roman" w:hAnsi="Times New Roman" w:cs="Times New Roman"/>
                <w:strike/>
                <w:color w:val="000000" w:themeColor="text1"/>
                <w:sz w:val="28"/>
                <w:szCs w:val="28"/>
              </w:rPr>
            </w:pPr>
            <w:r w:rsidRPr="00F33C03">
              <w:rPr>
                <w:rFonts w:ascii="Times New Roman" w:eastAsia="Times New Roman" w:hAnsi="Times New Roman" w:cs="Times New Roman"/>
                <w:color w:val="000000" w:themeColor="text1"/>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3C03">
              <w:rPr>
                <w:rFonts w:ascii="Times New Roman" w:eastAsia="Times New Roman" w:hAnsi="Times New Roman" w:cs="Times New Roman"/>
                <w:b/>
                <w:i/>
                <w:sz w:val="28"/>
                <w:szCs w:val="28"/>
              </w:rPr>
              <w:lastRenderedPageBreak/>
              <w:t>протягом 24 годин</w:t>
            </w:r>
            <w:r w:rsidRPr="00F33C03">
              <w:rPr>
                <w:rFonts w:ascii="Times New Roman" w:eastAsia="Times New Roman" w:hAnsi="Times New Roman" w:cs="Times New Roman"/>
                <w:sz w:val="28"/>
                <w:szCs w:val="28"/>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sidRPr="00F33C03">
              <w:rPr>
                <w:rFonts w:ascii="Times New Roman" w:eastAsia="Times New Roman" w:hAnsi="Times New Roman" w:cs="Times New Roman"/>
                <w:color w:val="000000" w:themeColor="text1"/>
                <w:sz w:val="28"/>
                <w:szCs w:val="28"/>
              </w:rPr>
              <w:t>або невиправлення учасниками виявлених невідповідностей.</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відхилення тендерної пропозиції з підстави, визначеної пп.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6412" w:rsidRPr="00F33C03" w:rsidRDefault="00F33C03" w:rsidP="00F33C03">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b/>
                <w:i/>
                <w:color w:val="000000" w:themeColor="text1"/>
                <w:sz w:val="28"/>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F33C03">
              <w:rPr>
                <w:rFonts w:ascii="Times New Roman" w:eastAsia="Times New Roman" w:hAnsi="Times New Roman" w:cs="Times New Roman"/>
                <w:i/>
                <w:sz w:val="28"/>
                <w:szCs w:val="28"/>
              </w:rPr>
              <w:t>.</w:t>
            </w:r>
          </w:p>
        </w:tc>
      </w:tr>
      <w:tr w:rsidR="00076412" w:rsidRPr="00C333EE">
        <w:trPr>
          <w:trHeight w:val="1119"/>
          <w:jc w:val="center"/>
        </w:trPr>
        <w:tc>
          <w:tcPr>
            <w:tcW w:w="705" w:type="dxa"/>
          </w:tcPr>
          <w:p w:rsidR="00076412" w:rsidRPr="00C333EE" w:rsidRDefault="00AD1E6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Інша інформація</w:t>
            </w:r>
          </w:p>
        </w:tc>
        <w:tc>
          <w:tcPr>
            <w:tcW w:w="6420" w:type="dxa"/>
            <w:vAlign w:val="center"/>
          </w:tcPr>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Вартість тендерної пропозиції та всі інші ціни повинні бути чітко визначені.</w:t>
            </w:r>
          </w:p>
          <w:p w:rsidR="003E6E1D" w:rsidRPr="003E6E1D" w:rsidRDefault="003E6E1D" w:rsidP="003E6E1D">
            <w:pPr>
              <w:widowControl w:val="0"/>
              <w:ind w:right="12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3E6E1D">
              <w:rPr>
                <w:rFonts w:ascii="Times New Roman" w:eastAsia="Times New Roman" w:hAnsi="Times New Roman" w:cs="Times New Roman"/>
                <w:color w:val="000000"/>
                <w:sz w:val="28"/>
                <w:szCs w:val="28"/>
              </w:rPr>
              <w:lastRenderedPageBreak/>
              <w:t>числі у разі відміни торгів чи визнання торгів такими, що не відбулися).</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358 Кримінального </w:t>
            </w:r>
            <w:r w:rsidRPr="003E6E1D">
              <w:rPr>
                <w:rFonts w:ascii="Times New Roman" w:eastAsia="Times New Roman" w:hAnsi="Times New Roman" w:cs="Times New Roman"/>
                <w:sz w:val="28"/>
                <w:szCs w:val="28"/>
              </w:rPr>
              <w:t>к</w:t>
            </w:r>
            <w:r w:rsidRPr="003E6E1D">
              <w:rPr>
                <w:rFonts w:ascii="Times New Roman" w:eastAsia="Times New Roman" w:hAnsi="Times New Roman" w:cs="Times New Roman"/>
                <w:color w:val="000000"/>
                <w:sz w:val="28"/>
                <w:szCs w:val="28"/>
              </w:rPr>
              <w:t>одексу України.</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b/>
                <w:i/>
                <w:color w:val="000000"/>
                <w:sz w:val="28"/>
                <w:szCs w:val="28"/>
                <w:u w:val="single"/>
              </w:rPr>
              <w:t>Інші умови тендерної документації:</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E6E1D">
              <w:rPr>
                <w:rFonts w:ascii="Times New Roman" w:eastAsia="Times New Roman" w:hAnsi="Times New Roman" w:cs="Times New Roman"/>
                <w:sz w:val="28"/>
                <w:szCs w:val="28"/>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3. Документи, що не передбачені законодавством для учасників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юридичних, фізичних осіб, у тому числі фізичних осіб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підприємців, не подаються ними у складі тендерної пропозиції.</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4. Відсутність документів, що не передбачені законодавством для учасників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юридичних, фізичних осіб, у тому числі фізичних осіб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підприємців, у складі тендерної пропозиції не може бути підставою для її відхилення замовником.</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5. Учасники торгів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нерезиденти для виконання </w:t>
            </w:r>
            <w:r w:rsidRPr="003E6E1D">
              <w:rPr>
                <w:rFonts w:ascii="Times New Roman" w:eastAsia="Times New Roman" w:hAnsi="Times New Roman" w:cs="Times New Roman"/>
                <w:color w:val="000000"/>
                <w:sz w:val="28"/>
                <w:szCs w:val="28"/>
              </w:rPr>
              <w:lastRenderedPageBreak/>
              <w:t xml:space="preserve">вимог щодо подання документів, передбачених </w:t>
            </w:r>
            <w:r w:rsidRPr="003E6E1D">
              <w:rPr>
                <w:rFonts w:ascii="Times New Roman" w:eastAsia="Times New Roman" w:hAnsi="Times New Roman" w:cs="Times New Roman"/>
                <w:b/>
                <w:i/>
                <w:color w:val="000000"/>
                <w:sz w:val="28"/>
                <w:szCs w:val="28"/>
              </w:rPr>
              <w:t>Додатком 1</w:t>
            </w:r>
            <w:r w:rsidRPr="003E6E1D">
              <w:rPr>
                <w:rFonts w:ascii="Times New Roman" w:eastAsia="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3E6E1D">
              <w:rPr>
                <w:rFonts w:ascii="Times New Roman" w:eastAsia="Times New Roman" w:hAnsi="Times New Roman" w:cs="Times New Roman"/>
                <w:color w:val="000000"/>
                <w:sz w:val="28"/>
                <w:szCs w:val="28"/>
              </w:rPr>
              <w:t xml:space="preserve">6. Факт подання тендерної пропозиції учасником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фізичною особою </w:t>
            </w:r>
            <w:r w:rsidRPr="00B3350C">
              <w:rPr>
                <w:rFonts w:ascii="Times New Roman" w:eastAsia="Times New Roman" w:hAnsi="Times New Roman" w:cs="Times New Roman"/>
                <w:color w:val="000000" w:themeColor="text1"/>
                <w:sz w:val="28"/>
                <w:szCs w:val="28"/>
              </w:rPr>
              <w:t>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 жодних окремих підтверджень не потрібно подавати в складі тендерної пропозиції.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7. Документи, видані державними органами, повинні відповідати вимогам нормативних актів, відповідно до яких такі документи видані.</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8. Учасник, який подав тендерну пропозицію, вважається таким, що згодний з проєктом договору про закупівлю, викладеним у </w:t>
            </w:r>
            <w:r w:rsidRPr="00B3350C">
              <w:rPr>
                <w:rFonts w:ascii="Times New Roman" w:eastAsia="Times New Roman" w:hAnsi="Times New Roman" w:cs="Times New Roman"/>
                <w:b/>
                <w:i/>
                <w:color w:val="000000" w:themeColor="text1"/>
                <w:sz w:val="28"/>
                <w:szCs w:val="28"/>
              </w:rPr>
              <w:t>Додатку 4</w:t>
            </w:r>
            <w:r w:rsidRPr="00B3350C">
              <w:rPr>
                <w:rFonts w:ascii="Times New Roman" w:eastAsia="Times New Roman" w:hAnsi="Times New Roman" w:cs="Times New Roman"/>
                <w:color w:val="000000" w:themeColor="text1"/>
                <w:sz w:val="28"/>
                <w:szCs w:val="28"/>
              </w:rPr>
              <w:t xml:space="preserve"> до цієї тендерної документації, та буде дотримуватися умов своєї тендерної пропозиції протягом строку, встановленого </w:t>
            </w:r>
            <w:r w:rsidRPr="00B3350C">
              <w:rPr>
                <w:rFonts w:ascii="Times New Roman" w:eastAsia="Times New Roman" w:hAnsi="Times New Roman" w:cs="Times New Roman"/>
                <w:b/>
                <w:i/>
                <w:color w:val="000000" w:themeColor="text1"/>
                <w:sz w:val="28"/>
                <w:szCs w:val="28"/>
              </w:rPr>
              <w:t>в п. 4 Розділу 3</w:t>
            </w:r>
            <w:r w:rsidRPr="00B3350C">
              <w:rPr>
                <w:rFonts w:ascii="Times New Roman" w:eastAsia="Times New Roman" w:hAnsi="Times New Roman" w:cs="Times New Roman"/>
                <w:color w:val="000000" w:themeColor="text1"/>
                <w:sz w:val="28"/>
                <w:szCs w:val="28"/>
              </w:rPr>
              <w:t xml:space="preserve"> до цієї тендерної документації.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sidRPr="00B3350C">
              <w:rPr>
                <w:rFonts w:ascii="Times New Roman" w:eastAsia="Times New Roman" w:hAnsi="Times New Roman" w:cs="Times New Roman"/>
                <w:color w:val="000000" w:themeColor="text1"/>
                <w:sz w:val="28"/>
                <w:szCs w:val="28"/>
              </w:rPr>
              <w:lastRenderedPageBreak/>
              <w:t>Замовником таку оперативно-господарську/і санкцію/ї, передбачену/і п. 4 ч. 1 ст. 236 ГКУ, як відмова від встановлення господарських відносин на майбутнє, не було застосовано.</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11. Тендерна пропозиція учасника може містити документи з водяними знаками.</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00B3350C" w:rsidRPr="00B3350C">
              <w:rPr>
                <w:rFonts w:ascii="Times New Roman" w:eastAsia="Times New Roman" w:hAnsi="Times New Roman" w:cs="Times New Roman"/>
                <w:color w:val="000000" w:themeColor="text1"/>
                <w:sz w:val="28"/>
                <w:szCs w:val="28"/>
              </w:rPr>
              <w:br/>
            </w:r>
            <w:r w:rsidRPr="00B3350C">
              <w:rPr>
                <w:rFonts w:ascii="Times New Roman" w:eastAsia="Times New Roman" w:hAnsi="Times New Roman" w:cs="Times New Roman"/>
                <w:color w:val="000000" w:themeColor="text1"/>
                <w:sz w:val="28"/>
                <w:szCs w:val="28"/>
              </w:rPr>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sidR="00B3350C" w:rsidRPr="00B3350C">
              <w:rPr>
                <w:rFonts w:ascii="Times New Roman" w:eastAsia="Times New Roman" w:hAnsi="Times New Roman" w:cs="Times New Roman"/>
                <w:color w:val="000000" w:themeColor="text1"/>
                <w:sz w:val="28"/>
                <w:szCs w:val="28"/>
              </w:rPr>
              <w:t xml:space="preserve">п. </w:t>
            </w:r>
            <w:r w:rsidRPr="00B3350C">
              <w:rPr>
                <w:rFonts w:ascii="Times New Roman" w:eastAsia="Times New Roman" w:hAnsi="Times New Roman" w:cs="Times New Roman"/>
                <w:color w:val="000000" w:themeColor="text1"/>
                <w:sz w:val="28"/>
                <w:szCs w:val="28"/>
              </w:rPr>
              <w:t>1 п</w:t>
            </w:r>
            <w:r w:rsidR="00B3350C" w:rsidRPr="00B3350C">
              <w:rPr>
                <w:rFonts w:ascii="Times New Roman" w:eastAsia="Times New Roman" w:hAnsi="Times New Roman" w:cs="Times New Roman"/>
                <w:color w:val="000000" w:themeColor="text1"/>
                <w:sz w:val="28"/>
                <w:szCs w:val="28"/>
              </w:rPr>
              <w:t>.</w:t>
            </w:r>
            <w:r w:rsidRPr="00B3350C">
              <w:rPr>
                <w:rFonts w:ascii="Times New Roman" w:eastAsia="Times New Roman" w:hAnsi="Times New Roman" w:cs="Times New Roman"/>
                <w:color w:val="000000" w:themeColor="text1"/>
                <w:sz w:val="28"/>
                <w:szCs w:val="28"/>
              </w:rPr>
              <w:t xml:space="preserve"> 1 цієї Постанови;</w:t>
            </w:r>
          </w:p>
          <w:p w:rsidR="003E6E1D" w:rsidRPr="00B3350C" w:rsidRDefault="003E6E1D" w:rsidP="003E6E1D">
            <w:pPr>
              <w:widowControl w:val="0"/>
              <w:pBdr>
                <w:top w:val="nil"/>
                <w:left w:val="nil"/>
                <w:bottom w:val="nil"/>
                <w:right w:val="nil"/>
                <w:between w:val="nil"/>
              </w:pBdr>
              <w:ind w:left="34"/>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i/>
                <w:color w:val="000000" w:themeColor="text1"/>
                <w:sz w:val="28"/>
                <w:szCs w:val="28"/>
              </w:rPr>
            </w:pPr>
            <w:r w:rsidRPr="00B3350C">
              <w:rPr>
                <w:rFonts w:ascii="Times New Roman" w:eastAsia="Times New Roman" w:hAnsi="Times New Roman" w:cs="Times New Roman"/>
                <w:color w:val="000000" w:themeColor="text1"/>
                <w:sz w:val="28"/>
                <w:szCs w:val="28"/>
              </w:rPr>
              <w:t xml:space="preserve">–Закону України «Про забезпечення прав і свобод громадян та правовий режим на тимчасово окупованій території України» від 15.04.2014 </w:t>
            </w:r>
            <w:r w:rsidRPr="00B3350C">
              <w:rPr>
                <w:rFonts w:ascii="Times New Roman" w:eastAsia="Times New Roman" w:hAnsi="Times New Roman" w:cs="Times New Roman"/>
                <w:color w:val="000000" w:themeColor="text1"/>
                <w:sz w:val="28"/>
                <w:szCs w:val="28"/>
              </w:rPr>
              <w:br/>
              <w:t>№ 1207-VII.</w:t>
            </w:r>
          </w:p>
          <w:p w:rsidR="00076412" w:rsidRPr="003E6E1D" w:rsidRDefault="003E6E1D" w:rsidP="003E6E1D">
            <w:pPr>
              <w:widowControl w:val="0"/>
              <w:ind w:firstLine="317"/>
              <w:contextualSpacing/>
              <w:jc w:val="both"/>
              <w:rPr>
                <w:rFonts w:ascii="Times New Roman" w:eastAsia="Times New Roman" w:hAnsi="Times New Roman" w:cs="Times New Roman"/>
                <w:i/>
                <w:sz w:val="28"/>
                <w:szCs w:val="28"/>
              </w:rPr>
            </w:pPr>
            <w:r w:rsidRPr="00B3350C">
              <w:rPr>
                <w:rFonts w:ascii="Times New Roman" w:eastAsia="Times New Roman" w:hAnsi="Times New Roman" w:cs="Times New Roman"/>
                <w:color w:val="000000" w:themeColor="text1"/>
                <w:sz w:val="28"/>
                <w:szCs w:val="28"/>
              </w:rPr>
              <w:t xml:space="preserve">А також враховувати, що в Україні </w:t>
            </w:r>
            <w:r w:rsidRPr="00B3350C">
              <w:rPr>
                <w:rFonts w:ascii="Times New Roman" w:eastAsia="Times New Roman" w:hAnsi="Times New Roman" w:cs="Times New Roman"/>
                <w:color w:val="000000" w:themeColor="text1"/>
                <w:sz w:val="28"/>
                <w:szCs w:val="28"/>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Ісламської Республіки Іран</w:t>
            </w:r>
            <w:r w:rsidRPr="00B3350C">
              <w:rPr>
                <w:rFonts w:ascii="Times New Roman" w:eastAsia="Times New Roman" w:hAnsi="Times New Roman" w:cs="Times New Roman"/>
                <w:color w:val="000000" w:themeColor="text1"/>
                <w:sz w:val="28"/>
                <w:szCs w:val="28"/>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Ісламської Республіки Іран</w:t>
            </w:r>
            <w:r w:rsidRPr="00B3350C">
              <w:rPr>
                <w:rFonts w:ascii="Times New Roman" w:eastAsia="Times New Roman" w:hAnsi="Times New Roman" w:cs="Times New Roman"/>
                <w:color w:val="000000" w:themeColor="text1"/>
                <w:sz w:val="28"/>
                <w:szCs w:val="28"/>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B3350C" w:rsidRPr="00B3350C">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xml:space="preserve"> </w:t>
            </w:r>
            <w:r w:rsidRPr="00B3350C">
              <w:rPr>
                <w:rFonts w:ascii="Times New Roman" w:eastAsia="Times New Roman" w:hAnsi="Times New Roman" w:cs="Times New Roman"/>
                <w:color w:val="000000" w:themeColor="text1"/>
                <w:sz w:val="28"/>
                <w:szCs w:val="28"/>
                <w:highlight w:val="white"/>
              </w:rPr>
              <w:lastRenderedPageBreak/>
              <w:t>активи), якої є Російська Федерація/Республіка Білорусь</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громадянин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Pr="00B3350C">
              <w:rPr>
                <w:rFonts w:ascii="Times New Roman" w:eastAsia="Times New Roman" w:hAnsi="Times New Roman" w:cs="Times New Roman"/>
                <w:color w:val="000000" w:themeColor="text1"/>
                <w:sz w:val="28"/>
                <w:szCs w:val="28"/>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4041">
              <w:rPr>
                <w:rFonts w:ascii="Times New Roman" w:eastAsia="Times New Roman" w:hAnsi="Times New Roman" w:cs="Times New Roman"/>
                <w:color w:val="000000" w:themeColor="text1"/>
                <w:sz w:val="28"/>
                <w:szCs w:val="28"/>
              </w:rPr>
              <w:t>; замовникам забороняється здійснювати публічні закупівлі товарів походження з</w:t>
            </w:r>
            <w:r w:rsidR="00D44041" w:rsidRPr="00B3350C">
              <w:rPr>
                <w:rFonts w:ascii="Times New Roman" w:eastAsia="Times New Roman" w:hAnsi="Times New Roman" w:cs="Times New Roman"/>
                <w:color w:val="000000" w:themeColor="text1"/>
                <w:sz w:val="28"/>
                <w:szCs w:val="28"/>
                <w:highlight w:val="white"/>
              </w:rPr>
              <w:t xml:space="preserve"> Російської Федерації/Республіки Білорусь</w:t>
            </w:r>
            <w:r w:rsidR="000C3082">
              <w:rPr>
                <w:rFonts w:ascii="Times New Roman" w:eastAsia="Times New Roman" w:hAnsi="Times New Roman" w:cs="Times New Roman"/>
                <w:color w:val="000000" w:themeColor="text1"/>
                <w:sz w:val="28"/>
                <w:szCs w:val="28"/>
                <w:highlight w:val="white"/>
                <w:lang w:val="ru-RU"/>
              </w:rPr>
              <w:t>,</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AA0E45">
              <w:rPr>
                <w:rFonts w:ascii="Times New Roman" w:eastAsia="Times New Roman" w:hAnsi="Times New Roman" w:cs="Times New Roman"/>
                <w:color w:val="000000" w:themeColor="text1"/>
                <w:sz w:val="28"/>
                <w:szCs w:val="28"/>
              </w:rPr>
              <w:t xml:space="preserve">. </w:t>
            </w:r>
            <w:r w:rsidR="00D44041">
              <w:rPr>
                <w:rFonts w:ascii="Times New Roman" w:eastAsia="Times New Roman" w:hAnsi="Times New Roman" w:cs="Times New Roman"/>
                <w:color w:val="000000" w:themeColor="text1"/>
                <w:sz w:val="28"/>
                <w:szCs w:val="28"/>
              </w:rPr>
              <w:t xml:space="preserve"> </w:t>
            </w:r>
          </w:p>
        </w:tc>
      </w:tr>
      <w:tr w:rsidR="00901D77" w:rsidRPr="00901D77">
        <w:trPr>
          <w:trHeight w:val="1119"/>
          <w:jc w:val="center"/>
        </w:trPr>
        <w:tc>
          <w:tcPr>
            <w:tcW w:w="705" w:type="dxa"/>
          </w:tcPr>
          <w:p w:rsidR="00901D77" w:rsidRDefault="00901D77" w:rsidP="00901D7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w:t>
            </w:r>
          </w:p>
        </w:tc>
        <w:tc>
          <w:tcPr>
            <w:tcW w:w="2835" w:type="dxa"/>
          </w:tcPr>
          <w:p w:rsidR="00901D77" w:rsidRPr="00C333EE" w:rsidRDefault="00901D77" w:rsidP="00901D77">
            <w:pPr>
              <w:widowControl w:val="0"/>
              <w:rPr>
                <w:rFonts w:ascii="Times New Roman" w:eastAsia="Times New Roman" w:hAnsi="Times New Roman" w:cs="Times New Roman"/>
                <w:b/>
                <w:color w:val="000000"/>
                <w:sz w:val="28"/>
                <w:szCs w:val="28"/>
              </w:rPr>
            </w:pPr>
            <w:r w:rsidRPr="00C333EE">
              <w:rPr>
                <w:rFonts w:ascii="Times New Roman" w:eastAsia="Times New Roman" w:hAnsi="Times New Roman" w:cs="Times New Roman"/>
                <w:b/>
                <w:color w:val="000000"/>
                <w:sz w:val="28"/>
                <w:szCs w:val="28"/>
              </w:rPr>
              <w:t>Відхилення тендерних пропозицій</w:t>
            </w:r>
          </w:p>
        </w:tc>
        <w:tc>
          <w:tcPr>
            <w:tcW w:w="6420" w:type="dxa"/>
            <w:vAlign w:val="center"/>
          </w:tcPr>
          <w:p w:rsidR="00901D77" w:rsidRPr="00901D77" w:rsidRDefault="00901D77" w:rsidP="00901D77">
            <w:pPr>
              <w:contextualSpacing/>
              <w:jc w:val="both"/>
              <w:rPr>
                <w:rFonts w:ascii="Times New Roman" w:eastAsia="Times New Roman" w:hAnsi="Times New Roman" w:cs="Times New Roman"/>
                <w:b/>
                <w:i/>
                <w:color w:val="000000" w:themeColor="text1"/>
                <w:sz w:val="28"/>
                <w:szCs w:val="28"/>
                <w:highlight w:val="white"/>
              </w:rPr>
            </w:pPr>
            <w:r w:rsidRPr="00901D77">
              <w:rPr>
                <w:rFonts w:ascii="Times New Roman" w:eastAsia="Times New Roman" w:hAnsi="Times New Roman" w:cs="Times New Roman"/>
                <w:b/>
                <w:i/>
                <w:color w:val="000000" w:themeColor="text1"/>
                <w:sz w:val="28"/>
                <w:szCs w:val="28"/>
                <w:highlight w:val="white"/>
              </w:rPr>
              <w:t>Замовник відхиляє тендерну пропозицію із зазначенням аргументації в електронній системі закупівель у разі, коли:</w:t>
            </w:r>
          </w:p>
          <w:p w:rsidR="00901D77" w:rsidRPr="00901D77" w:rsidRDefault="00901D77" w:rsidP="00901D77">
            <w:pPr>
              <w:pStyle w:val="a5"/>
              <w:numPr>
                <w:ilvl w:val="0"/>
                <w:numId w:val="20"/>
              </w:numPr>
              <w:shd w:val="clear" w:color="auto" w:fill="FFFFFF"/>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учасник процедури закупівлі:</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підпадає під підстави, встановлені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47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color w:val="000000" w:themeColor="text1"/>
                <w:sz w:val="28"/>
                <w:szCs w:val="28"/>
                <w:highlight w:val="white"/>
              </w:rPr>
              <w:t>.1</w:t>
            </w:r>
            <w:r w:rsidRPr="00901D77">
              <w:rPr>
                <w:rFonts w:ascii="Times New Roman" w:eastAsia="Times New Roman" w:hAnsi="Times New Roman" w:cs="Times New Roman"/>
                <w:color w:val="000000" w:themeColor="text1"/>
                <w:sz w:val="28"/>
                <w:szCs w:val="28"/>
                <w:highlight w:val="white"/>
              </w:rPr>
              <w:t xml:space="preserve">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42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надав забезпечення тендерної пропозиції, якщо таке забезпечення вимагалося замовником;</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color w:val="000000" w:themeColor="text1"/>
                <w:sz w:val="28"/>
                <w:szCs w:val="28"/>
                <w:highlight w:val="white"/>
              </w:rPr>
              <w:t>. 1</w:t>
            </w:r>
            <w:r w:rsidRPr="00901D77">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rPr>
              <w:t xml:space="preserve"> 14</w:t>
            </w:r>
            <w:r w:rsidRPr="00901D77">
              <w:rPr>
                <w:rFonts w:ascii="Times New Roman" w:eastAsia="Times New Roman" w:hAnsi="Times New Roman" w:cs="Times New Roman"/>
                <w:color w:val="000000" w:themeColor="text1"/>
                <w:sz w:val="28"/>
                <w:szCs w:val="28"/>
                <w:highlight w:val="white"/>
              </w:rPr>
              <w:t xml:space="preserve"> ст</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29 Закону/абз</w:t>
            </w:r>
            <w:r>
              <w:rPr>
                <w:rFonts w:ascii="Times New Roman" w:eastAsia="Times New Roman" w:hAnsi="Times New Roman" w:cs="Times New Roman"/>
                <w:color w:val="000000" w:themeColor="text1"/>
                <w:sz w:val="28"/>
                <w:szCs w:val="28"/>
                <w:highlight w:val="white"/>
              </w:rPr>
              <w:t>.9</w:t>
            </w:r>
            <w:r w:rsidRPr="00901D77">
              <w:rPr>
                <w:rFonts w:ascii="Times New Roman" w:eastAsia="Times New Roman" w:hAnsi="Times New Roman" w:cs="Times New Roman"/>
                <w:color w:val="000000" w:themeColor="text1"/>
                <w:sz w:val="28"/>
                <w:szCs w:val="28"/>
                <w:highlight w:val="white"/>
              </w:rPr>
              <w:t xml:space="preserve">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37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 xml:space="preserve">визначив конфіденційною інформацію, що не може бути визначена як конфіденційна відповідно </w:t>
            </w:r>
            <w:r w:rsidRPr="00901D77">
              <w:rPr>
                <w:rFonts w:ascii="Times New Roman" w:eastAsia="Times New Roman" w:hAnsi="Times New Roman" w:cs="Times New Roman"/>
                <w:color w:val="000000" w:themeColor="text1"/>
                <w:sz w:val="28"/>
                <w:szCs w:val="28"/>
                <w:highlight w:val="white"/>
              </w:rPr>
              <w:lastRenderedPageBreak/>
              <w:t>до вимог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40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є громадянином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xml:space="preserve">/ Ісламської Республіки Іран </w:t>
            </w:r>
            <w:r w:rsidRPr="00901D77">
              <w:rPr>
                <w:rFonts w:ascii="Times New Roman" w:eastAsia="Times New Roman" w:hAnsi="Times New Roman" w:cs="Times New Roman"/>
                <w:color w:val="000000" w:themeColor="text1"/>
                <w:sz w:val="28"/>
                <w:szCs w:val="28"/>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w:t>
            </w:r>
            <w:r w:rsidR="00AA0E45">
              <w:rPr>
                <w:rFonts w:ascii="Times New Roman" w:eastAsia="Times New Roman" w:hAnsi="Times New Roman" w:cs="Times New Roman"/>
                <w:color w:val="000000" w:themeColor="text1"/>
                <w:sz w:val="28"/>
                <w:szCs w:val="28"/>
                <w:highlight w:val="white"/>
              </w:rPr>
              <w:t xml:space="preserve"> </w:t>
            </w:r>
            <w:r w:rsidRPr="00901D77">
              <w:rPr>
                <w:rFonts w:ascii="Times New Roman" w:eastAsia="Times New Roman" w:hAnsi="Times New Roman" w:cs="Times New Roman"/>
                <w:color w:val="000000" w:themeColor="text1"/>
                <w:sz w:val="28"/>
                <w:szCs w:val="28"/>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0E45">
              <w:rPr>
                <w:rFonts w:ascii="Times New Roman" w:eastAsia="Times New Roman" w:hAnsi="Times New Roman" w:cs="Times New Roman"/>
                <w:color w:val="000000" w:themeColor="text1"/>
                <w:sz w:val="28"/>
                <w:szCs w:val="28"/>
                <w:highlight w:val="white"/>
              </w:rPr>
              <w:t>/ Ісламська республіка Іран</w:t>
            </w:r>
            <w:r w:rsidRPr="00901D77">
              <w:rPr>
                <w:rFonts w:ascii="Times New Roman" w:eastAsia="Times New Roman" w:hAnsi="Times New Roman" w:cs="Times New Roman"/>
                <w:color w:val="000000" w:themeColor="text1"/>
                <w:sz w:val="28"/>
                <w:szCs w:val="28"/>
                <w:highlight w:val="white"/>
              </w:rPr>
              <w:t>, громадянин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xml:space="preserve">/ Ісламської республіки Іран </w:t>
            </w:r>
            <w:r w:rsidRPr="00901D77">
              <w:rPr>
                <w:rFonts w:ascii="Times New Roman" w:eastAsia="Times New Roman" w:hAnsi="Times New Roman" w:cs="Times New Roman"/>
                <w:color w:val="000000" w:themeColor="text1"/>
                <w:sz w:val="28"/>
                <w:szCs w:val="28"/>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2) тендерна пропозиція:</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901D77">
              <w:rPr>
                <w:rFonts w:ascii="Times New Roman" w:eastAsia="Times New Roman" w:hAnsi="Times New Roman" w:cs="Times New Roman"/>
                <w:color w:val="000000" w:themeColor="text1"/>
                <w:sz w:val="28"/>
                <w:szCs w:val="28"/>
                <w:highlight w:val="white"/>
              </w:rPr>
              <w:lastRenderedPageBreak/>
              <w:t xml:space="preserve">усунена учасником процедури закупівлі відповідно до </w:t>
            </w:r>
            <w:hyperlink r:id="rId17" w:anchor="n131">
              <w:r w:rsidRPr="00901D77">
                <w:rPr>
                  <w:rFonts w:ascii="Times New Roman" w:eastAsia="Times New Roman" w:hAnsi="Times New Roman" w:cs="Times New Roman"/>
                  <w:color w:val="000000" w:themeColor="text1"/>
                  <w:sz w:val="28"/>
                  <w:szCs w:val="28"/>
                  <w:highlight w:val="white"/>
                </w:rPr>
                <w:t>п. 4</w:t>
              </w:r>
            </w:hyperlink>
            <w:r w:rsidRPr="00901D77">
              <w:rPr>
                <w:rFonts w:ascii="Times New Roman" w:eastAsia="Times New Roman" w:hAnsi="Times New Roman" w:cs="Times New Roman"/>
                <w:color w:val="000000" w:themeColor="text1"/>
                <w:sz w:val="28"/>
                <w:szCs w:val="28"/>
                <w:highlight w:val="white"/>
              </w:rPr>
              <w:t>3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є такою, строк дії якої закінчився;</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не відповідає вимогам, установленим у тендерній документації відповідно до абз</w:t>
            </w:r>
            <w:r w:rsidR="00C844EF">
              <w:rPr>
                <w:rFonts w:ascii="Times New Roman" w:eastAsia="Times New Roman" w:hAnsi="Times New Roman" w:cs="Times New Roman"/>
                <w:sz w:val="28"/>
                <w:szCs w:val="28"/>
                <w:highlight w:val="white"/>
              </w:rPr>
              <w:t>.1</w:t>
            </w:r>
            <w:r w:rsidRPr="00901D77">
              <w:rPr>
                <w:rFonts w:ascii="Times New Roman" w:eastAsia="Times New Roman" w:hAnsi="Times New Roman" w:cs="Times New Roman"/>
                <w:sz w:val="28"/>
                <w:szCs w:val="28"/>
                <w:highlight w:val="white"/>
              </w:rPr>
              <w:t xml:space="preserve"> ч</w:t>
            </w:r>
            <w:r w:rsidR="00C844EF">
              <w:rPr>
                <w:rFonts w:ascii="Times New Roman" w:eastAsia="Times New Roman" w:hAnsi="Times New Roman" w:cs="Times New Roman"/>
                <w:sz w:val="28"/>
                <w:szCs w:val="28"/>
                <w:highlight w:val="white"/>
              </w:rPr>
              <w:t>.3</w:t>
            </w:r>
            <w:r w:rsidRPr="00901D77">
              <w:rPr>
                <w:rFonts w:ascii="Times New Roman" w:eastAsia="Times New Roman" w:hAnsi="Times New Roman" w:cs="Times New Roman"/>
                <w:sz w:val="28"/>
                <w:szCs w:val="28"/>
                <w:highlight w:val="white"/>
              </w:rPr>
              <w:t xml:space="preserve"> ст</w:t>
            </w:r>
            <w:r w:rsidR="00C844EF">
              <w:rPr>
                <w:rFonts w:ascii="Times New Roman" w:eastAsia="Times New Roman" w:hAnsi="Times New Roman" w:cs="Times New Roman"/>
                <w:sz w:val="28"/>
                <w:szCs w:val="28"/>
                <w:highlight w:val="white"/>
              </w:rPr>
              <w:t>.</w:t>
            </w:r>
            <w:r w:rsidRPr="00901D77">
              <w:rPr>
                <w:rFonts w:ascii="Times New Roman" w:eastAsia="Times New Roman" w:hAnsi="Times New Roman" w:cs="Times New Roman"/>
                <w:sz w:val="28"/>
                <w:szCs w:val="28"/>
                <w:highlight w:val="white"/>
              </w:rPr>
              <w:t xml:space="preserve"> 22 Закону;</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3) переможець процедури закупівлі:</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sz w:val="28"/>
                <w:szCs w:val="28"/>
                <w:highlight w:val="white"/>
              </w:rPr>
              <w:t xml:space="preserve">відмовився від </w:t>
            </w:r>
            <w:r w:rsidRPr="00C844EF">
              <w:rPr>
                <w:rFonts w:ascii="Times New Roman" w:eastAsia="Times New Roman" w:hAnsi="Times New Roman" w:cs="Times New Roman"/>
                <w:color w:val="000000" w:themeColor="text1"/>
                <w:sz w:val="28"/>
                <w:szCs w:val="28"/>
                <w:highlight w:val="white"/>
              </w:rPr>
              <w:t>підписання договору про закупівлю відповідно до вимог тендерної документації або укладення договору про закупівлю;</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не надав у спосіб, зазначений в тендерній документації, документи, що підтверджують відсутність підстав, визначених у п</w:t>
            </w:r>
            <w:r w:rsidR="00C844EF" w:rsidRPr="00C844EF">
              <w:rPr>
                <w:rFonts w:ascii="Times New Roman" w:eastAsia="Times New Roman" w:hAnsi="Times New Roman" w:cs="Times New Roman"/>
                <w:color w:val="000000" w:themeColor="text1"/>
                <w:sz w:val="28"/>
                <w:szCs w:val="28"/>
                <w:highlight w:val="white"/>
              </w:rPr>
              <w:t xml:space="preserve">п. </w:t>
            </w:r>
            <w:r w:rsidRPr="00C844EF">
              <w:rPr>
                <w:rFonts w:ascii="Times New Roman" w:eastAsia="Times New Roman" w:hAnsi="Times New Roman" w:cs="Times New Roman"/>
                <w:color w:val="000000" w:themeColor="text1"/>
                <w:sz w:val="28"/>
                <w:szCs w:val="28"/>
                <w:highlight w:val="white"/>
              </w:rPr>
              <w:t>3, 5, 6 і 12 та в абз</w:t>
            </w:r>
            <w:r w:rsidR="00C844EF" w:rsidRPr="00C844EF">
              <w:rPr>
                <w:rFonts w:ascii="Times New Roman" w:eastAsia="Times New Roman" w:hAnsi="Times New Roman" w:cs="Times New Roman"/>
                <w:color w:val="000000" w:themeColor="text1"/>
                <w:sz w:val="28"/>
                <w:szCs w:val="28"/>
                <w:highlight w:val="white"/>
              </w:rPr>
              <w:t>.14</w:t>
            </w:r>
            <w:r w:rsidRPr="00C844EF">
              <w:rPr>
                <w:rFonts w:ascii="Times New Roman" w:eastAsia="Times New Roman" w:hAnsi="Times New Roman" w:cs="Times New Roman"/>
                <w:color w:val="000000" w:themeColor="text1"/>
                <w:sz w:val="28"/>
                <w:szCs w:val="28"/>
                <w:highlight w:val="white"/>
              </w:rPr>
              <w:t xml:space="preserve"> п</w:t>
            </w:r>
            <w:r w:rsidR="00C844EF" w:rsidRPr="00C844EF">
              <w:rPr>
                <w:rFonts w:ascii="Times New Roman" w:eastAsia="Times New Roman" w:hAnsi="Times New Roman" w:cs="Times New Roman"/>
                <w:color w:val="000000" w:themeColor="text1"/>
                <w:sz w:val="28"/>
                <w:szCs w:val="28"/>
                <w:highlight w:val="white"/>
              </w:rPr>
              <w:t>.</w:t>
            </w:r>
            <w:r w:rsidRPr="00C844EF">
              <w:rPr>
                <w:rFonts w:ascii="Times New Roman" w:eastAsia="Times New Roman" w:hAnsi="Times New Roman" w:cs="Times New Roman"/>
                <w:color w:val="000000" w:themeColor="text1"/>
                <w:sz w:val="28"/>
                <w:szCs w:val="28"/>
                <w:highlight w:val="white"/>
              </w:rPr>
              <w:t xml:space="preserve"> 47 цих особливостей;</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не надав забезпечення виконання договору про закупівлю, якщо таке забезпечення вимагалося замовником;</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надав недостовірну інформацію, що є суттєвою для визначення результатів процедури закупівлі, яку замовником виявлено згідно з абз</w:t>
            </w:r>
            <w:r w:rsidR="00C844EF" w:rsidRPr="00C844EF">
              <w:rPr>
                <w:rFonts w:ascii="Times New Roman" w:eastAsia="Times New Roman" w:hAnsi="Times New Roman" w:cs="Times New Roman"/>
                <w:color w:val="000000" w:themeColor="text1"/>
                <w:sz w:val="28"/>
                <w:szCs w:val="28"/>
                <w:highlight w:val="white"/>
              </w:rPr>
              <w:t xml:space="preserve">.1 </w:t>
            </w:r>
            <w:r w:rsidRPr="00C844EF">
              <w:rPr>
                <w:rFonts w:ascii="Times New Roman" w:eastAsia="Times New Roman" w:hAnsi="Times New Roman" w:cs="Times New Roman"/>
                <w:color w:val="000000" w:themeColor="text1"/>
                <w:sz w:val="28"/>
                <w:szCs w:val="28"/>
                <w:highlight w:val="white"/>
              </w:rPr>
              <w:t>п</w:t>
            </w:r>
            <w:r w:rsidR="00C844EF" w:rsidRPr="00C844EF">
              <w:rPr>
                <w:rFonts w:ascii="Times New Roman" w:eastAsia="Times New Roman" w:hAnsi="Times New Roman" w:cs="Times New Roman"/>
                <w:color w:val="000000" w:themeColor="text1"/>
                <w:sz w:val="28"/>
                <w:szCs w:val="28"/>
                <w:highlight w:val="white"/>
              </w:rPr>
              <w:t>.</w:t>
            </w:r>
            <w:r w:rsidRPr="00C844EF">
              <w:rPr>
                <w:rFonts w:ascii="Times New Roman" w:eastAsia="Times New Roman" w:hAnsi="Times New Roman" w:cs="Times New Roman"/>
                <w:color w:val="000000" w:themeColor="text1"/>
                <w:sz w:val="28"/>
                <w:szCs w:val="28"/>
                <w:highlight w:val="white"/>
              </w:rPr>
              <w:t xml:space="preserve"> 42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b/>
                <w:i/>
                <w:sz w:val="28"/>
                <w:szCs w:val="28"/>
                <w:highlight w:val="white"/>
              </w:rPr>
            </w:pPr>
            <w:r w:rsidRPr="00C844EF">
              <w:rPr>
                <w:rFonts w:ascii="Times New Roman" w:eastAsia="Times New Roman" w:hAnsi="Times New Roman" w:cs="Times New Roman"/>
                <w:b/>
                <w:i/>
                <w:color w:val="000000" w:themeColor="text1"/>
                <w:sz w:val="28"/>
                <w:szCs w:val="28"/>
                <w:highlight w:val="white"/>
              </w:rPr>
              <w:t>Замовник може відхилити тендерну пропозицію із зазначенням аргументації в електронній системі закупівель у разі</w:t>
            </w:r>
            <w:r w:rsidRPr="00901D77">
              <w:rPr>
                <w:rFonts w:ascii="Times New Roman" w:eastAsia="Times New Roman" w:hAnsi="Times New Roman" w:cs="Times New Roman"/>
                <w:b/>
                <w:i/>
                <w:sz w:val="28"/>
                <w:szCs w:val="28"/>
                <w:highlight w:val="white"/>
              </w:rPr>
              <w:t>, коли:</w:t>
            </w:r>
          </w:p>
          <w:p w:rsidR="00901D77" w:rsidRPr="00901D77" w:rsidRDefault="00901D77" w:rsidP="00901D77">
            <w:pPr>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D77" w:rsidRPr="00901D77" w:rsidRDefault="00901D77" w:rsidP="00901D77">
            <w:pPr>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 xml:space="preserve">2) учасник процедури закупівлі не виконав свої зобов’язання за раніше укладеним договором про закупівлю </w:t>
            </w:r>
            <w:r w:rsidRPr="00901D77">
              <w:rPr>
                <w:rFonts w:ascii="Times New Roman" w:eastAsia="Times New Roman" w:hAnsi="Times New Roman" w:cs="Times New Roman"/>
                <w:color w:val="00B050"/>
                <w:sz w:val="28"/>
                <w:szCs w:val="28"/>
                <w:highlight w:val="white"/>
              </w:rPr>
              <w:t>з</w:t>
            </w:r>
            <w:r w:rsidRPr="00901D77">
              <w:rPr>
                <w:rFonts w:ascii="Times New Roman" w:eastAsia="Times New Roman" w:hAnsi="Times New Roman" w:cs="Times New Roman"/>
                <w:sz w:val="28"/>
                <w:szCs w:val="28"/>
                <w:highlight w:val="white"/>
              </w:rPr>
              <w:t xml:space="preserve"> тим самим замовником, що призвело до застосування санкції у вигляді </w:t>
            </w:r>
            <w:r w:rsidRPr="00901D77">
              <w:rPr>
                <w:rFonts w:ascii="Times New Roman" w:eastAsia="Times New Roman" w:hAnsi="Times New Roman" w:cs="Times New Roman"/>
                <w:sz w:val="28"/>
                <w:szCs w:val="28"/>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D77" w:rsidRPr="00901D77" w:rsidRDefault="00901D77" w:rsidP="00901D77">
            <w:pPr>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1D77" w:rsidRPr="00901D77" w:rsidRDefault="00901D77" w:rsidP="00901D77">
            <w:pPr>
              <w:widowControl w:val="0"/>
              <w:ind w:firstLine="317"/>
              <w:contextualSpacing/>
              <w:jc w:val="both"/>
              <w:rPr>
                <w:rFonts w:ascii="Times New Roman" w:eastAsia="Times New Roman" w:hAnsi="Times New Roman" w:cs="Times New Roman"/>
                <w:color w:val="000000"/>
                <w:sz w:val="28"/>
                <w:szCs w:val="28"/>
              </w:rPr>
            </w:pPr>
            <w:r w:rsidRPr="00901D77">
              <w:rPr>
                <w:rFonts w:ascii="Times New Roman" w:eastAsia="Times New Roman" w:hAnsi="Times New Roman" w:cs="Times New Roman"/>
                <w:sz w:val="28"/>
                <w:szCs w:val="28"/>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504" w:rsidRPr="00C333EE" w:rsidTr="009300E0">
        <w:trPr>
          <w:trHeight w:val="96"/>
          <w:jc w:val="center"/>
        </w:trPr>
        <w:tc>
          <w:tcPr>
            <w:tcW w:w="9960" w:type="dxa"/>
            <w:gridSpan w:val="3"/>
            <w:vAlign w:val="center"/>
          </w:tcPr>
          <w:p w:rsidR="009E4504" w:rsidRPr="00C333EE" w:rsidRDefault="009E4504" w:rsidP="009E4504">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Розділ 6. Результати торгів та укладання договору про закупівлю</w:t>
            </w:r>
          </w:p>
        </w:tc>
      </w:tr>
      <w:tr w:rsidR="003D1D63" w:rsidRPr="00C333EE">
        <w:trPr>
          <w:trHeight w:val="1119"/>
          <w:jc w:val="center"/>
        </w:trPr>
        <w:tc>
          <w:tcPr>
            <w:tcW w:w="705" w:type="dxa"/>
          </w:tcPr>
          <w:p w:rsidR="003D1D63" w:rsidRPr="00C333EE" w:rsidRDefault="003D1D63" w:rsidP="003D1D63">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3D1D63" w:rsidRPr="00C333EE" w:rsidRDefault="003D1D63" w:rsidP="003D1D63">
            <w:pPr>
              <w:widowControl w:val="0"/>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Відміна тендеру чи визнання тендеру таким, що не відбувся</w:t>
            </w:r>
          </w:p>
        </w:tc>
        <w:tc>
          <w:tcPr>
            <w:tcW w:w="6420" w:type="dxa"/>
            <w:vAlign w:val="center"/>
          </w:tcPr>
          <w:p w:rsidR="003D1D63" w:rsidRPr="003D1D63" w:rsidRDefault="003D1D63" w:rsidP="003D1D63">
            <w:pPr>
              <w:widowControl w:val="0"/>
              <w:contextualSpacing/>
              <w:jc w:val="both"/>
              <w:rPr>
                <w:rFonts w:ascii="Times New Roman" w:eastAsia="Times New Roman" w:hAnsi="Times New Roman" w:cs="Times New Roman"/>
                <w:b/>
                <w:i/>
                <w:sz w:val="28"/>
                <w:szCs w:val="28"/>
                <w:highlight w:val="white"/>
              </w:rPr>
            </w:pPr>
            <w:r w:rsidRPr="003D1D63">
              <w:rPr>
                <w:rFonts w:ascii="Times New Roman" w:eastAsia="Times New Roman" w:hAnsi="Times New Roman" w:cs="Times New Roman"/>
                <w:b/>
                <w:i/>
                <w:sz w:val="28"/>
                <w:szCs w:val="28"/>
                <w:highlight w:val="white"/>
              </w:rPr>
              <w:t>Замовник відміняє відкриті торги у разі:</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1) відсутності подальшої потреби в закупівлі товарів, робіт чи послуг;</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3) скорочення обсягу видатків на здійснення закупівлі товарів, робіт чи послуг;</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4) коли здійснення закупівлі стало неможливим </w:t>
            </w:r>
            <w:r w:rsidRPr="003D1D63">
              <w:rPr>
                <w:rFonts w:ascii="Times New Roman" w:eastAsia="Times New Roman" w:hAnsi="Times New Roman" w:cs="Times New Roman"/>
                <w:sz w:val="28"/>
                <w:szCs w:val="28"/>
                <w:highlight w:val="white"/>
              </w:rPr>
              <w:lastRenderedPageBreak/>
              <w:t>внаслідок дії обставин непереборної сили.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У разі відміни відкритих торгів замовник </w:t>
            </w:r>
            <w:r w:rsidRPr="003D1D63">
              <w:rPr>
                <w:rFonts w:ascii="Times New Roman" w:eastAsia="Times New Roman" w:hAnsi="Times New Roman" w:cs="Times New Roman"/>
                <w:b/>
                <w:i/>
                <w:sz w:val="28"/>
                <w:szCs w:val="28"/>
                <w:highlight w:val="white"/>
              </w:rPr>
              <w:t>протягом одного робочого дня</w:t>
            </w:r>
            <w:r w:rsidRPr="003D1D63">
              <w:rPr>
                <w:rFonts w:ascii="Times New Roman" w:eastAsia="Times New Roman" w:hAnsi="Times New Roman" w:cs="Times New Roman"/>
                <w:sz w:val="28"/>
                <w:szCs w:val="28"/>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D1D63" w:rsidRPr="003D1D63" w:rsidRDefault="003D1D63" w:rsidP="003D1D63">
            <w:pPr>
              <w:widowControl w:val="0"/>
              <w:contextualSpacing/>
              <w:jc w:val="both"/>
              <w:rPr>
                <w:rFonts w:ascii="Times New Roman" w:eastAsia="Times New Roman" w:hAnsi="Times New Roman" w:cs="Times New Roman"/>
                <w:b/>
                <w:i/>
                <w:sz w:val="28"/>
                <w:szCs w:val="28"/>
                <w:highlight w:val="white"/>
              </w:rPr>
            </w:pPr>
            <w:r w:rsidRPr="003D1D63">
              <w:rPr>
                <w:rFonts w:ascii="Times New Roman" w:eastAsia="Times New Roman" w:hAnsi="Times New Roman" w:cs="Times New Roman"/>
                <w:b/>
                <w:i/>
                <w:sz w:val="28"/>
                <w:szCs w:val="28"/>
                <w:highlight w:val="white"/>
              </w:rPr>
              <w:t>Відкриті торги автоматично відміняються електронною системою закупівель у разі:</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sz w:val="28"/>
                <w:szCs w:val="28"/>
                <w:highlight w:val="white"/>
              </w:rPr>
              <w:br/>
            </w:r>
            <w:r w:rsidRPr="003D1D63">
              <w:rPr>
                <w:rFonts w:ascii="Times New Roman" w:eastAsia="Times New Roman" w:hAnsi="Times New Roman" w:cs="Times New Roman"/>
                <w:color w:val="00B050"/>
                <w:sz w:val="28"/>
                <w:szCs w:val="28"/>
                <w:highlight w:val="white"/>
              </w:rPr>
              <w:t>п</w:t>
            </w:r>
            <w:r>
              <w:rPr>
                <w:rFonts w:ascii="Times New Roman" w:eastAsia="Times New Roman" w:hAnsi="Times New Roman" w:cs="Times New Roman"/>
                <w:color w:val="00B050"/>
                <w:sz w:val="28"/>
                <w:szCs w:val="28"/>
                <w:highlight w:val="white"/>
              </w:rPr>
              <w:t>.</w:t>
            </w:r>
            <w:r w:rsidRPr="003D1D63">
              <w:rPr>
                <w:rFonts w:ascii="Times New Roman" w:eastAsia="Times New Roman" w:hAnsi="Times New Roman" w:cs="Times New Roman"/>
                <w:color w:val="00B050"/>
                <w:sz w:val="28"/>
                <w:szCs w:val="28"/>
                <w:highlight w:val="white"/>
              </w:rPr>
              <w:t xml:space="preserve"> 51 Особливостей</w:t>
            </w:r>
            <w:r w:rsidRPr="003D1D63">
              <w:rPr>
                <w:rFonts w:ascii="Times New Roman" w:eastAsia="Times New Roman" w:hAnsi="Times New Roman" w:cs="Times New Roman"/>
                <w:sz w:val="28"/>
                <w:szCs w:val="28"/>
                <w:highlight w:val="white"/>
              </w:rPr>
              <w:t>, оприлюднюється інформація про відміну відкритих торгів.</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Відкриті торги можуть бути відмінені частково (за лотом).</w:t>
            </w:r>
          </w:p>
          <w:p w:rsidR="003D1D63" w:rsidRPr="003D1D63" w:rsidRDefault="003D1D63" w:rsidP="003D1D63">
            <w:pPr>
              <w:widowControl w:val="0"/>
              <w:ind w:firstLine="317"/>
              <w:contextualSpacing/>
              <w:jc w:val="both"/>
              <w:rPr>
                <w:rFonts w:ascii="Times New Roman" w:eastAsia="Times New Roman" w:hAnsi="Times New Roman" w:cs="Times New Roman"/>
                <w:sz w:val="28"/>
                <w:szCs w:val="28"/>
              </w:rPr>
            </w:pPr>
            <w:r w:rsidRPr="003D1D63">
              <w:rPr>
                <w:rFonts w:ascii="Times New Roman" w:eastAsia="Times New Roman" w:hAnsi="Times New Roman" w:cs="Times New Roman"/>
                <w:sz w:val="28"/>
                <w:szCs w:val="28"/>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1D63">
              <w:rPr>
                <w:rFonts w:ascii="Times New Roman" w:eastAsia="Times New Roman" w:hAnsi="Times New Roman" w:cs="Times New Roman"/>
                <w:color w:val="4A86E8"/>
                <w:sz w:val="28"/>
                <w:szCs w:val="28"/>
                <w:highlight w:val="white"/>
              </w:rPr>
              <w:t>.</w:t>
            </w:r>
          </w:p>
        </w:tc>
      </w:tr>
      <w:tr w:rsidR="009E4504" w:rsidRPr="00C333EE">
        <w:trPr>
          <w:trHeight w:val="1119"/>
          <w:jc w:val="center"/>
        </w:trPr>
        <w:tc>
          <w:tcPr>
            <w:tcW w:w="705" w:type="dxa"/>
          </w:tcPr>
          <w:p w:rsidR="009E4504" w:rsidRPr="00C333EE" w:rsidRDefault="009E4504" w:rsidP="009E4504">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9E4504" w:rsidRPr="00C333EE" w:rsidRDefault="009E4504" w:rsidP="009E4504">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Строк укладання договору про закупівлю</w:t>
            </w:r>
          </w:p>
        </w:tc>
        <w:tc>
          <w:tcPr>
            <w:tcW w:w="6420" w:type="dxa"/>
            <w:vAlign w:val="center"/>
          </w:tcPr>
          <w:p w:rsidR="009E4504" w:rsidRPr="0070577F" w:rsidRDefault="009E4504" w:rsidP="009E4504">
            <w:pPr>
              <w:widowControl w:val="0"/>
              <w:ind w:firstLine="317"/>
              <w:jc w:val="both"/>
              <w:rPr>
                <w:rFonts w:ascii="Times New Roman" w:eastAsia="Times New Roman" w:hAnsi="Times New Roman" w:cs="Times New Roman"/>
                <w:sz w:val="28"/>
                <w:szCs w:val="28"/>
              </w:rPr>
            </w:pPr>
            <w:r w:rsidRPr="0070577F">
              <w:rPr>
                <w:rFonts w:ascii="Times New Roman" w:eastAsia="Times New Roman" w:hAnsi="Times New Roman" w:cs="Times New Roman"/>
                <w:sz w:val="28"/>
                <w:szCs w:val="2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577F">
              <w:rPr>
                <w:rFonts w:ascii="Times New Roman" w:eastAsia="Times New Roman" w:hAnsi="Times New Roman" w:cs="Times New Roman"/>
                <w:b/>
                <w:i/>
                <w:sz w:val="28"/>
                <w:szCs w:val="28"/>
              </w:rPr>
              <w:t xml:space="preserve">не </w:t>
            </w:r>
            <w:r w:rsidRPr="00510F01">
              <w:rPr>
                <w:rFonts w:ascii="Times New Roman" w:eastAsia="Times New Roman" w:hAnsi="Times New Roman" w:cs="Times New Roman"/>
                <w:b/>
                <w:i/>
                <w:sz w:val="28"/>
                <w:szCs w:val="28"/>
              </w:rPr>
              <w:t>пізніше ніж через 15 днів</w:t>
            </w:r>
            <w:r w:rsidRPr="0070577F">
              <w:rPr>
                <w:rFonts w:ascii="Times New Roman" w:eastAsia="Times New Roman" w:hAnsi="Times New Roman" w:cs="Times New Roman"/>
                <w:sz w:val="28"/>
                <w:szCs w:val="2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9E4504" w:rsidRPr="0070577F" w:rsidRDefault="009E4504" w:rsidP="009E4504">
            <w:pPr>
              <w:widowControl w:val="0"/>
              <w:ind w:firstLine="317"/>
              <w:jc w:val="both"/>
              <w:rPr>
                <w:rFonts w:ascii="Times New Roman" w:eastAsia="Times New Roman" w:hAnsi="Times New Roman" w:cs="Times New Roman"/>
                <w:sz w:val="28"/>
                <w:szCs w:val="28"/>
              </w:rPr>
            </w:pPr>
            <w:r w:rsidRPr="0070577F">
              <w:rPr>
                <w:rFonts w:ascii="Times New Roman" w:eastAsia="Times New Roman" w:hAnsi="Times New Roman" w:cs="Times New Roman"/>
                <w:sz w:val="28"/>
                <w:szCs w:val="28"/>
              </w:rPr>
              <w:t>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rsidR="009E4504" w:rsidRPr="0070577F" w:rsidRDefault="009E4504" w:rsidP="009E4504">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 xml:space="preserve">З метою забезпечення права на оскарження рішень замовника до органу оскарження договір про закупівлю </w:t>
            </w:r>
            <w:r w:rsidRPr="00510F01">
              <w:rPr>
                <w:rFonts w:ascii="Times New Roman" w:eastAsia="Times New Roman" w:hAnsi="Times New Roman" w:cs="Times New Roman"/>
                <w:b/>
                <w:i/>
                <w:sz w:val="28"/>
                <w:szCs w:val="28"/>
              </w:rPr>
              <w:t>не може бути укладено раніше ніж через п’ять днів</w:t>
            </w:r>
            <w:r w:rsidR="00F72DF5">
              <w:rPr>
                <w:rFonts w:ascii="Times New Roman" w:eastAsia="Times New Roman" w:hAnsi="Times New Roman" w:cs="Times New Roman"/>
                <w:b/>
                <w:i/>
                <w:sz w:val="28"/>
                <w:szCs w:val="28"/>
              </w:rPr>
              <w:t xml:space="preserve"> </w:t>
            </w:r>
            <w:r w:rsidRPr="00510F01">
              <w:rPr>
                <w:rFonts w:ascii="Times New Roman" w:eastAsia="Times New Roman" w:hAnsi="Times New Roman" w:cs="Times New Roman"/>
                <w:sz w:val="28"/>
                <w:szCs w:val="28"/>
              </w:rPr>
              <w:t>з дати оприлюднення в ЕСЗ повідомлення про намір укласти договір про закупівлю.</w:t>
            </w:r>
          </w:p>
        </w:tc>
      </w:tr>
      <w:tr w:rsidR="00A817D7" w:rsidRPr="00C333EE">
        <w:trPr>
          <w:trHeight w:val="1119"/>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3</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Проєкт договору про закупівлю</w:t>
            </w:r>
          </w:p>
        </w:tc>
        <w:tc>
          <w:tcPr>
            <w:tcW w:w="6420" w:type="dxa"/>
            <w:vAlign w:val="center"/>
          </w:tcPr>
          <w:p w:rsidR="00A817D7" w:rsidRPr="00A817D7" w:rsidRDefault="00A817D7" w:rsidP="00A817D7">
            <w:pPr>
              <w:widowControl w:val="0"/>
              <w:ind w:right="120"/>
              <w:contextualSpacing/>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 xml:space="preserve">Проєкт договору про закупівлю викладено в </w:t>
            </w:r>
            <w:r w:rsidRPr="00A817D7">
              <w:rPr>
                <w:rFonts w:ascii="Times New Roman" w:eastAsia="Times New Roman" w:hAnsi="Times New Roman" w:cs="Times New Roman"/>
                <w:b/>
                <w:i/>
                <w:color w:val="000000" w:themeColor="text1"/>
                <w:sz w:val="28"/>
                <w:szCs w:val="28"/>
              </w:rPr>
              <w:t>Додатку 4</w:t>
            </w:r>
            <w:r w:rsidRPr="00A817D7">
              <w:rPr>
                <w:rFonts w:ascii="Times New Roman" w:eastAsia="Times New Roman" w:hAnsi="Times New Roman" w:cs="Times New Roman"/>
                <w:color w:val="000000" w:themeColor="text1"/>
                <w:sz w:val="28"/>
                <w:szCs w:val="28"/>
              </w:rPr>
              <w:t xml:space="preserve"> до цієї тендерної документації.</w:t>
            </w:r>
          </w:p>
          <w:p w:rsidR="00A817D7" w:rsidRPr="00A817D7" w:rsidRDefault="00A817D7" w:rsidP="00A817D7">
            <w:pPr>
              <w:widowControl w:val="0"/>
              <w:contextualSpacing/>
              <w:jc w:val="both"/>
              <w:rPr>
                <w:rFonts w:ascii="Times New Roman" w:eastAsia="Times New Roman" w:hAnsi="Times New Roman" w:cs="Times New Roman"/>
                <w:i/>
                <w:color w:val="000000" w:themeColor="text1"/>
                <w:sz w:val="28"/>
                <w:szCs w:val="28"/>
              </w:rPr>
            </w:pPr>
            <w:r w:rsidRPr="00A817D7">
              <w:rPr>
                <w:rFonts w:ascii="Times New Roman" w:eastAsia="Times New Roman" w:hAnsi="Times New Roman" w:cs="Times New Roman"/>
                <w:color w:val="000000" w:themeColor="text1"/>
                <w:sz w:val="28"/>
                <w:szCs w:val="28"/>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17D7" w:rsidRPr="00C333EE">
        <w:trPr>
          <w:trHeight w:val="2100"/>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Умови договору про закупівлю</w:t>
            </w:r>
          </w:p>
        </w:tc>
        <w:tc>
          <w:tcPr>
            <w:tcW w:w="6420" w:type="dxa"/>
            <w:vAlign w:val="center"/>
          </w:tcPr>
          <w:p w:rsidR="00A817D7" w:rsidRPr="00A817D7" w:rsidRDefault="00A817D7" w:rsidP="00A817D7">
            <w:pPr>
              <w:widowControl w:val="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Договір про закупівлю за результатами проведеної закупівлі укладається з урахуванням п. 10, 13 Особливостей, відповідно до Цивільного і Господарського кодексів України з урахуванням положень ч. 1, 6 ст. 41 Закону.</w:t>
            </w:r>
          </w:p>
          <w:p w:rsidR="00A817D7" w:rsidRPr="00A817D7" w:rsidRDefault="00A817D7" w:rsidP="00A817D7">
            <w:pPr>
              <w:widowControl w:val="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17D7" w:rsidRPr="00A817D7" w:rsidRDefault="00A817D7" w:rsidP="00A817D7">
            <w:pPr>
              <w:shd w:val="clear" w:color="auto" w:fill="FFFFFF"/>
              <w:spacing w:before="12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17D7" w:rsidRPr="00A817D7" w:rsidRDefault="00A817D7" w:rsidP="00A817D7">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визначення грошового еквівалента зобов’язання в іноземній валюті;</w:t>
            </w:r>
          </w:p>
          <w:p w:rsidR="00A817D7" w:rsidRPr="00A817D7" w:rsidRDefault="00A817D7" w:rsidP="00A817D7">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перерахунку ціни в бік зменшення ціни тендерної пропозиції переможця без зменшення обсягів закупівлі;</w:t>
            </w:r>
          </w:p>
          <w:p w:rsidR="00A817D7" w:rsidRPr="00A817D7" w:rsidRDefault="00A817D7" w:rsidP="00A817D7">
            <w:pPr>
              <w:pStyle w:val="a5"/>
              <w:widowControl w:val="0"/>
              <w:numPr>
                <w:ilvl w:val="0"/>
                <w:numId w:val="17"/>
              </w:numPr>
              <w:ind w:left="34" w:firstLine="283"/>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перерахунку ціни та обсягів товарів в бік зменшення за умови необхідності приведення обсягів товарів до кратності упаковки.</w:t>
            </w:r>
          </w:p>
        </w:tc>
      </w:tr>
      <w:tr w:rsidR="00A817D7" w:rsidRPr="00C333EE" w:rsidTr="004B4AC2">
        <w:trPr>
          <w:trHeight w:val="723"/>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Забезпечення виконання договору про закупівлю</w:t>
            </w:r>
          </w:p>
        </w:tc>
        <w:tc>
          <w:tcPr>
            <w:tcW w:w="6420" w:type="dxa"/>
            <w:vAlign w:val="center"/>
          </w:tcPr>
          <w:p w:rsidR="00A817D7" w:rsidRPr="00C333EE" w:rsidRDefault="00A817D7" w:rsidP="00A817D7">
            <w:pPr>
              <w:widowControl w:val="0"/>
              <w:ind w:right="120" w:firstLine="317"/>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Забезпечення виконання договору про закупівлю не вимагається.</w:t>
            </w:r>
          </w:p>
        </w:tc>
      </w:tr>
    </w:tbl>
    <w:p w:rsidR="00076412" w:rsidRPr="00C333EE" w:rsidRDefault="00076412">
      <w:pPr>
        <w:widowControl w:val="0"/>
        <w:spacing w:after="0" w:line="240" w:lineRule="auto"/>
        <w:jc w:val="both"/>
        <w:rPr>
          <w:rFonts w:ascii="Times New Roman" w:eastAsia="Times New Roman" w:hAnsi="Times New Roman" w:cs="Times New Roman"/>
          <w:sz w:val="28"/>
          <w:szCs w:val="28"/>
          <w:highlight w:val="green"/>
        </w:rPr>
      </w:pPr>
      <w:bookmarkStart w:id="8" w:name="_heading=h.2s8eyo1" w:colFirst="0" w:colLast="0"/>
      <w:bookmarkEnd w:id="8"/>
    </w:p>
    <w:sectPr w:rsidR="00076412" w:rsidRPr="00C333EE" w:rsidSect="00F377BE">
      <w:footerReference w:type="default" r:id="rId18"/>
      <w:footerReference w:type="first" r:id="rId19"/>
      <w:pgSz w:w="11906" w:h="16838"/>
      <w:pgMar w:top="850" w:right="850" w:bottom="141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50" w:rsidRDefault="00C45850">
      <w:pPr>
        <w:spacing w:after="0" w:line="240" w:lineRule="auto"/>
      </w:pPr>
      <w:r>
        <w:separator/>
      </w:r>
    </w:p>
  </w:endnote>
  <w:endnote w:type="continuationSeparator" w:id="1">
    <w:p w:rsidR="00C45850" w:rsidRDefault="00C4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10" w:rsidRDefault="002D0579">
    <w:pPr>
      <w:jc w:val="right"/>
    </w:pPr>
    <w:r>
      <w:rPr>
        <w:rFonts w:ascii="Times New Roman" w:eastAsia="Times New Roman" w:hAnsi="Times New Roman" w:cs="Times New Roman"/>
        <w:sz w:val="24"/>
        <w:szCs w:val="24"/>
      </w:rPr>
      <w:fldChar w:fldCharType="begin"/>
    </w:r>
    <w:r w:rsidR="0081361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2A8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10" w:rsidRDefault="008136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50" w:rsidRDefault="00C45850">
      <w:pPr>
        <w:spacing w:after="0" w:line="240" w:lineRule="auto"/>
      </w:pPr>
      <w:r>
        <w:separator/>
      </w:r>
    </w:p>
  </w:footnote>
  <w:footnote w:type="continuationSeparator" w:id="1">
    <w:p w:rsidR="00C45850" w:rsidRDefault="00C45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472E418C"/>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0F662242"/>
    <w:lvl w:ilvl="0" w:tplc="8BAE1550">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
    <w:nsid w:val="0FD46020"/>
    <w:multiLevelType w:val="hybridMultilevel"/>
    <w:tmpl w:val="FC18BE84"/>
    <w:lvl w:ilvl="0" w:tplc="A008F47C">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3">
    <w:nsid w:val="114072D7"/>
    <w:multiLevelType w:val="multilevel"/>
    <w:tmpl w:val="F2706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A4635A"/>
    <w:multiLevelType w:val="hybridMultilevel"/>
    <w:tmpl w:val="EF1E107C"/>
    <w:lvl w:ilvl="0" w:tplc="0B947B04">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5">
    <w:nsid w:val="27466ABE"/>
    <w:multiLevelType w:val="hybridMultilevel"/>
    <w:tmpl w:val="CDD2AF40"/>
    <w:lvl w:ilvl="0" w:tplc="CF2C737C">
      <w:start w:val="1"/>
      <w:numFmt w:val="bullet"/>
      <w:lvlText w:val="-"/>
      <w:lvlJc w:val="left"/>
      <w:pPr>
        <w:ind w:left="734" w:hanging="360"/>
      </w:pPr>
      <w:rPr>
        <w:rFonts w:ascii="Times New Roman" w:eastAsia="Times New Roman"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6">
    <w:nsid w:val="2ECD1E3F"/>
    <w:multiLevelType w:val="hybridMultilevel"/>
    <w:tmpl w:val="889A1342"/>
    <w:lvl w:ilvl="0" w:tplc="31CCE2BE">
      <w:start w:val="6"/>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7">
    <w:nsid w:val="30281DFC"/>
    <w:multiLevelType w:val="multilevel"/>
    <w:tmpl w:val="FF948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3E04F6D"/>
    <w:multiLevelType w:val="multilevel"/>
    <w:tmpl w:val="19762536"/>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
    <w:nsid w:val="343C29BF"/>
    <w:multiLevelType w:val="hybridMultilevel"/>
    <w:tmpl w:val="59B4D154"/>
    <w:lvl w:ilvl="0" w:tplc="8EC21A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C5D4CD8"/>
    <w:multiLevelType w:val="multilevel"/>
    <w:tmpl w:val="629ED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6AC542D"/>
    <w:multiLevelType w:val="hybridMultilevel"/>
    <w:tmpl w:val="97C4D348"/>
    <w:lvl w:ilvl="0" w:tplc="48C4E76C">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2">
    <w:nsid w:val="56FA7F5A"/>
    <w:multiLevelType w:val="hybridMultilevel"/>
    <w:tmpl w:val="CDA6F942"/>
    <w:lvl w:ilvl="0" w:tplc="6F14D89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DB258A"/>
    <w:multiLevelType w:val="hybridMultilevel"/>
    <w:tmpl w:val="C696FEE6"/>
    <w:lvl w:ilvl="0" w:tplc="6912436A">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4">
    <w:nsid w:val="67A627BF"/>
    <w:multiLevelType w:val="multilevel"/>
    <w:tmpl w:val="EE247D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EB3C38"/>
    <w:multiLevelType w:val="hybridMultilevel"/>
    <w:tmpl w:val="141A7D94"/>
    <w:lvl w:ilvl="0" w:tplc="51802B58">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6">
    <w:nsid w:val="6D9408FC"/>
    <w:multiLevelType w:val="hybridMultilevel"/>
    <w:tmpl w:val="26444E28"/>
    <w:lvl w:ilvl="0" w:tplc="CF269502">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nsid w:val="6EF617DD"/>
    <w:multiLevelType w:val="multilevel"/>
    <w:tmpl w:val="7890A0A4"/>
    <w:lvl w:ilvl="0">
      <w:start w:val="1"/>
      <w:numFmt w:val="decimal"/>
      <w:lvlText w:val="%1."/>
      <w:lvlJc w:val="left"/>
      <w:pPr>
        <w:ind w:left="1080" w:hanging="360"/>
      </w:pPr>
      <w:rPr>
        <w:rFonts w:ascii="Times New Roman" w:eastAsia="Times New Roman" w:hAnsi="Times New Roman" w:cs="Times New Roman" w:hint="default"/>
        <w:b w:val="0"/>
        <w:sz w:val="24"/>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72335571"/>
    <w:multiLevelType w:val="hybridMultilevel"/>
    <w:tmpl w:val="C21E803E"/>
    <w:lvl w:ilvl="0" w:tplc="138E98F6">
      <w:numFmt w:val="bullet"/>
      <w:lvlText w:val="–"/>
      <w:lvlJc w:val="left"/>
      <w:pPr>
        <w:ind w:left="637" w:hanging="360"/>
      </w:pPr>
      <w:rPr>
        <w:rFonts w:ascii="Times New Roman" w:eastAsia="Times New Roman" w:hAnsi="Times New Roman" w:cs="Times New Roman" w:hint="default"/>
        <w:color w:val="FF0000"/>
      </w:rPr>
    </w:lvl>
    <w:lvl w:ilvl="1" w:tplc="04220003" w:tentative="1">
      <w:start w:val="1"/>
      <w:numFmt w:val="bullet"/>
      <w:lvlText w:val="o"/>
      <w:lvlJc w:val="left"/>
      <w:pPr>
        <w:ind w:left="1357" w:hanging="360"/>
      </w:pPr>
      <w:rPr>
        <w:rFonts w:ascii="Courier New" w:hAnsi="Courier New" w:cs="Courier New" w:hint="default"/>
      </w:rPr>
    </w:lvl>
    <w:lvl w:ilvl="2" w:tplc="04220005" w:tentative="1">
      <w:start w:val="1"/>
      <w:numFmt w:val="bullet"/>
      <w:lvlText w:val=""/>
      <w:lvlJc w:val="left"/>
      <w:pPr>
        <w:ind w:left="2077" w:hanging="360"/>
      </w:pPr>
      <w:rPr>
        <w:rFonts w:ascii="Wingdings" w:hAnsi="Wingdings" w:hint="default"/>
      </w:rPr>
    </w:lvl>
    <w:lvl w:ilvl="3" w:tplc="04220001" w:tentative="1">
      <w:start w:val="1"/>
      <w:numFmt w:val="bullet"/>
      <w:lvlText w:val=""/>
      <w:lvlJc w:val="left"/>
      <w:pPr>
        <w:ind w:left="2797" w:hanging="360"/>
      </w:pPr>
      <w:rPr>
        <w:rFonts w:ascii="Symbol" w:hAnsi="Symbol" w:hint="default"/>
      </w:rPr>
    </w:lvl>
    <w:lvl w:ilvl="4" w:tplc="04220003" w:tentative="1">
      <w:start w:val="1"/>
      <w:numFmt w:val="bullet"/>
      <w:lvlText w:val="o"/>
      <w:lvlJc w:val="left"/>
      <w:pPr>
        <w:ind w:left="3517" w:hanging="360"/>
      </w:pPr>
      <w:rPr>
        <w:rFonts w:ascii="Courier New" w:hAnsi="Courier New" w:cs="Courier New" w:hint="default"/>
      </w:rPr>
    </w:lvl>
    <w:lvl w:ilvl="5" w:tplc="04220005" w:tentative="1">
      <w:start w:val="1"/>
      <w:numFmt w:val="bullet"/>
      <w:lvlText w:val=""/>
      <w:lvlJc w:val="left"/>
      <w:pPr>
        <w:ind w:left="4237" w:hanging="360"/>
      </w:pPr>
      <w:rPr>
        <w:rFonts w:ascii="Wingdings" w:hAnsi="Wingdings" w:hint="default"/>
      </w:rPr>
    </w:lvl>
    <w:lvl w:ilvl="6" w:tplc="04220001" w:tentative="1">
      <w:start w:val="1"/>
      <w:numFmt w:val="bullet"/>
      <w:lvlText w:val=""/>
      <w:lvlJc w:val="left"/>
      <w:pPr>
        <w:ind w:left="4957" w:hanging="360"/>
      </w:pPr>
      <w:rPr>
        <w:rFonts w:ascii="Symbol" w:hAnsi="Symbol" w:hint="default"/>
      </w:rPr>
    </w:lvl>
    <w:lvl w:ilvl="7" w:tplc="04220003" w:tentative="1">
      <w:start w:val="1"/>
      <w:numFmt w:val="bullet"/>
      <w:lvlText w:val="o"/>
      <w:lvlJc w:val="left"/>
      <w:pPr>
        <w:ind w:left="5677" w:hanging="360"/>
      </w:pPr>
      <w:rPr>
        <w:rFonts w:ascii="Courier New" w:hAnsi="Courier New" w:cs="Courier New" w:hint="default"/>
      </w:rPr>
    </w:lvl>
    <w:lvl w:ilvl="8" w:tplc="04220005" w:tentative="1">
      <w:start w:val="1"/>
      <w:numFmt w:val="bullet"/>
      <w:lvlText w:val=""/>
      <w:lvlJc w:val="left"/>
      <w:pPr>
        <w:ind w:left="6397" w:hanging="360"/>
      </w:pPr>
      <w:rPr>
        <w:rFonts w:ascii="Wingdings" w:hAnsi="Wingdings" w:hint="default"/>
      </w:rPr>
    </w:lvl>
  </w:abstractNum>
  <w:abstractNum w:abstractNumId="19">
    <w:nsid w:val="7D6E2863"/>
    <w:multiLevelType w:val="multilevel"/>
    <w:tmpl w:val="89A4EB56"/>
    <w:lvl w:ilvl="0">
      <w:start w:val="1"/>
      <w:numFmt w:val="decimal"/>
      <w:lvlText w:val="%1."/>
      <w:lvlJc w:val="left"/>
      <w:pPr>
        <w:ind w:left="720" w:hanging="360"/>
      </w:pPr>
      <w:rPr>
        <w:rFonts w:ascii="Times New Roman" w:eastAsia="Times New Roman" w:hAnsi="Times New Roman" w:cs="Times New Roman" w:hint="default"/>
        <w:b w:val="0"/>
        <w:sz w:val="28"/>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4"/>
  </w:num>
  <w:num w:numId="3">
    <w:abstractNumId w:val="7"/>
  </w:num>
  <w:num w:numId="4">
    <w:abstractNumId w:val="13"/>
  </w:num>
  <w:num w:numId="5">
    <w:abstractNumId w:val="15"/>
  </w:num>
  <w:num w:numId="6">
    <w:abstractNumId w:val="5"/>
  </w:num>
  <w:num w:numId="7">
    <w:abstractNumId w:val="6"/>
  </w:num>
  <w:num w:numId="8">
    <w:abstractNumId w:val="0"/>
  </w:num>
  <w:num w:numId="9">
    <w:abstractNumId w:val="17"/>
  </w:num>
  <w:num w:numId="10">
    <w:abstractNumId w:val="16"/>
  </w:num>
  <w:num w:numId="11">
    <w:abstractNumId w:val="8"/>
  </w:num>
  <w:num w:numId="12">
    <w:abstractNumId w:val="1"/>
  </w:num>
  <w:num w:numId="13">
    <w:abstractNumId w:val="19"/>
  </w:num>
  <w:num w:numId="14">
    <w:abstractNumId w:val="2"/>
  </w:num>
  <w:num w:numId="15">
    <w:abstractNumId w:val="4"/>
  </w:num>
  <w:num w:numId="16">
    <w:abstractNumId w:val="18"/>
  </w:num>
  <w:num w:numId="17">
    <w:abstractNumId w:val="11"/>
  </w:num>
  <w:num w:numId="18">
    <w:abstractNumId w:val="10"/>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076412"/>
    <w:rsid w:val="00000B7B"/>
    <w:rsid w:val="00002AA8"/>
    <w:rsid w:val="000321B6"/>
    <w:rsid w:val="000343AA"/>
    <w:rsid w:val="0003664D"/>
    <w:rsid w:val="0004237A"/>
    <w:rsid w:val="000439CC"/>
    <w:rsid w:val="00043F99"/>
    <w:rsid w:val="00044FF2"/>
    <w:rsid w:val="000501D6"/>
    <w:rsid w:val="00063548"/>
    <w:rsid w:val="00070A22"/>
    <w:rsid w:val="00076412"/>
    <w:rsid w:val="0009040F"/>
    <w:rsid w:val="000929A2"/>
    <w:rsid w:val="000B4F48"/>
    <w:rsid w:val="000B5E90"/>
    <w:rsid w:val="000C3082"/>
    <w:rsid w:val="000C44F7"/>
    <w:rsid w:val="000E6A61"/>
    <w:rsid w:val="000E6D84"/>
    <w:rsid w:val="000F3719"/>
    <w:rsid w:val="00101AC8"/>
    <w:rsid w:val="0010443D"/>
    <w:rsid w:val="00110FCD"/>
    <w:rsid w:val="00124CFC"/>
    <w:rsid w:val="00125A5F"/>
    <w:rsid w:val="001262AC"/>
    <w:rsid w:val="00150B61"/>
    <w:rsid w:val="00150C37"/>
    <w:rsid w:val="001522CB"/>
    <w:rsid w:val="001765AB"/>
    <w:rsid w:val="001807EF"/>
    <w:rsid w:val="0018329F"/>
    <w:rsid w:val="00191538"/>
    <w:rsid w:val="001A0DE9"/>
    <w:rsid w:val="001B64E4"/>
    <w:rsid w:val="001C3902"/>
    <w:rsid w:val="001C6E59"/>
    <w:rsid w:val="001E09AB"/>
    <w:rsid w:val="001E1043"/>
    <w:rsid w:val="001E2DA9"/>
    <w:rsid w:val="001F4DDB"/>
    <w:rsid w:val="0020199D"/>
    <w:rsid w:val="00204E71"/>
    <w:rsid w:val="00212125"/>
    <w:rsid w:val="00213BFC"/>
    <w:rsid w:val="0022532E"/>
    <w:rsid w:val="00234C42"/>
    <w:rsid w:val="002407AB"/>
    <w:rsid w:val="0025464C"/>
    <w:rsid w:val="002562C5"/>
    <w:rsid w:val="00261108"/>
    <w:rsid w:val="00273C63"/>
    <w:rsid w:val="00294BF3"/>
    <w:rsid w:val="002957AC"/>
    <w:rsid w:val="002A78C8"/>
    <w:rsid w:val="002B6ACA"/>
    <w:rsid w:val="002C0555"/>
    <w:rsid w:val="002C6FEE"/>
    <w:rsid w:val="002D0323"/>
    <w:rsid w:val="002D0579"/>
    <w:rsid w:val="002D58BE"/>
    <w:rsid w:val="002D7A07"/>
    <w:rsid w:val="002E1F14"/>
    <w:rsid w:val="00310E4B"/>
    <w:rsid w:val="0031254A"/>
    <w:rsid w:val="003206E2"/>
    <w:rsid w:val="0032455E"/>
    <w:rsid w:val="00325761"/>
    <w:rsid w:val="00325B5F"/>
    <w:rsid w:val="00332C76"/>
    <w:rsid w:val="003514A6"/>
    <w:rsid w:val="00352521"/>
    <w:rsid w:val="0036053C"/>
    <w:rsid w:val="00361FD8"/>
    <w:rsid w:val="00363292"/>
    <w:rsid w:val="00382755"/>
    <w:rsid w:val="00395635"/>
    <w:rsid w:val="003A6BC0"/>
    <w:rsid w:val="003D1D63"/>
    <w:rsid w:val="003D3148"/>
    <w:rsid w:val="003D522F"/>
    <w:rsid w:val="003E6E1D"/>
    <w:rsid w:val="00401331"/>
    <w:rsid w:val="004021FB"/>
    <w:rsid w:val="00402B87"/>
    <w:rsid w:val="00402E20"/>
    <w:rsid w:val="004062E0"/>
    <w:rsid w:val="004210A2"/>
    <w:rsid w:val="00435AC2"/>
    <w:rsid w:val="004405BE"/>
    <w:rsid w:val="00444EEE"/>
    <w:rsid w:val="00445267"/>
    <w:rsid w:val="00457858"/>
    <w:rsid w:val="00463255"/>
    <w:rsid w:val="004947B6"/>
    <w:rsid w:val="00495396"/>
    <w:rsid w:val="00495C96"/>
    <w:rsid w:val="004A1635"/>
    <w:rsid w:val="004A164C"/>
    <w:rsid w:val="004A4E3F"/>
    <w:rsid w:val="004B0D5D"/>
    <w:rsid w:val="004B1553"/>
    <w:rsid w:val="004B2F99"/>
    <w:rsid w:val="004B4AC2"/>
    <w:rsid w:val="004C1078"/>
    <w:rsid w:val="004C21AB"/>
    <w:rsid w:val="004C4212"/>
    <w:rsid w:val="004C7691"/>
    <w:rsid w:val="004D178A"/>
    <w:rsid w:val="004D210E"/>
    <w:rsid w:val="004E587C"/>
    <w:rsid w:val="004E6514"/>
    <w:rsid w:val="004F083C"/>
    <w:rsid w:val="005033FD"/>
    <w:rsid w:val="00504F02"/>
    <w:rsid w:val="00510D54"/>
    <w:rsid w:val="00510F01"/>
    <w:rsid w:val="00513F3B"/>
    <w:rsid w:val="0051563F"/>
    <w:rsid w:val="0051602A"/>
    <w:rsid w:val="005170D4"/>
    <w:rsid w:val="0053535B"/>
    <w:rsid w:val="00536A38"/>
    <w:rsid w:val="00542C3C"/>
    <w:rsid w:val="00545F48"/>
    <w:rsid w:val="005564C6"/>
    <w:rsid w:val="005645D7"/>
    <w:rsid w:val="005A4FCC"/>
    <w:rsid w:val="005A5958"/>
    <w:rsid w:val="005C5BF1"/>
    <w:rsid w:val="005C64DB"/>
    <w:rsid w:val="005D439F"/>
    <w:rsid w:val="005E196F"/>
    <w:rsid w:val="005F32A5"/>
    <w:rsid w:val="0060117D"/>
    <w:rsid w:val="0060183C"/>
    <w:rsid w:val="00602D70"/>
    <w:rsid w:val="00624CD9"/>
    <w:rsid w:val="00633B7F"/>
    <w:rsid w:val="006347E2"/>
    <w:rsid w:val="006410DC"/>
    <w:rsid w:val="00650DDF"/>
    <w:rsid w:val="0065677E"/>
    <w:rsid w:val="00657D0A"/>
    <w:rsid w:val="00667DE6"/>
    <w:rsid w:val="00680BAC"/>
    <w:rsid w:val="006A263F"/>
    <w:rsid w:val="006A3A31"/>
    <w:rsid w:val="006B4E3C"/>
    <w:rsid w:val="006D3948"/>
    <w:rsid w:val="006D7C98"/>
    <w:rsid w:val="006E31B2"/>
    <w:rsid w:val="006E7ABC"/>
    <w:rsid w:val="0070577F"/>
    <w:rsid w:val="0070721B"/>
    <w:rsid w:val="00726A4C"/>
    <w:rsid w:val="00752896"/>
    <w:rsid w:val="00755330"/>
    <w:rsid w:val="00755D15"/>
    <w:rsid w:val="0076098B"/>
    <w:rsid w:val="00782188"/>
    <w:rsid w:val="007836BE"/>
    <w:rsid w:val="007924E3"/>
    <w:rsid w:val="007A614B"/>
    <w:rsid w:val="007A796B"/>
    <w:rsid w:val="007B07FA"/>
    <w:rsid w:val="007B29B7"/>
    <w:rsid w:val="007C74F0"/>
    <w:rsid w:val="007D0A25"/>
    <w:rsid w:val="007E2A8D"/>
    <w:rsid w:val="007E4671"/>
    <w:rsid w:val="007E758D"/>
    <w:rsid w:val="007F56E3"/>
    <w:rsid w:val="00803DAB"/>
    <w:rsid w:val="00813610"/>
    <w:rsid w:val="00822D74"/>
    <w:rsid w:val="00824ACD"/>
    <w:rsid w:val="00826C93"/>
    <w:rsid w:val="00840151"/>
    <w:rsid w:val="00842B45"/>
    <w:rsid w:val="00851B01"/>
    <w:rsid w:val="00852A8F"/>
    <w:rsid w:val="00853F7C"/>
    <w:rsid w:val="0085688E"/>
    <w:rsid w:val="00856FAE"/>
    <w:rsid w:val="00857DBB"/>
    <w:rsid w:val="00860020"/>
    <w:rsid w:val="0086073B"/>
    <w:rsid w:val="00866D13"/>
    <w:rsid w:val="008759F9"/>
    <w:rsid w:val="00885AC7"/>
    <w:rsid w:val="00886DAA"/>
    <w:rsid w:val="00887B03"/>
    <w:rsid w:val="008B044E"/>
    <w:rsid w:val="008B1ECB"/>
    <w:rsid w:val="008C0D35"/>
    <w:rsid w:val="008C5C03"/>
    <w:rsid w:val="008C6B70"/>
    <w:rsid w:val="008D5C76"/>
    <w:rsid w:val="008E1F5D"/>
    <w:rsid w:val="008F0EAB"/>
    <w:rsid w:val="00900146"/>
    <w:rsid w:val="00901D77"/>
    <w:rsid w:val="009020D2"/>
    <w:rsid w:val="00913468"/>
    <w:rsid w:val="00915E22"/>
    <w:rsid w:val="0091701F"/>
    <w:rsid w:val="009268D9"/>
    <w:rsid w:val="009300E0"/>
    <w:rsid w:val="00946410"/>
    <w:rsid w:val="00963D00"/>
    <w:rsid w:val="00972DF9"/>
    <w:rsid w:val="00983A06"/>
    <w:rsid w:val="00995034"/>
    <w:rsid w:val="009A18F1"/>
    <w:rsid w:val="009A6B38"/>
    <w:rsid w:val="009A76E4"/>
    <w:rsid w:val="009B4631"/>
    <w:rsid w:val="009C1127"/>
    <w:rsid w:val="009C4681"/>
    <w:rsid w:val="009E3E8D"/>
    <w:rsid w:val="009E4504"/>
    <w:rsid w:val="009F6CD8"/>
    <w:rsid w:val="009F711F"/>
    <w:rsid w:val="00A10E92"/>
    <w:rsid w:val="00A20BBE"/>
    <w:rsid w:val="00A240A4"/>
    <w:rsid w:val="00A24B5F"/>
    <w:rsid w:val="00A262F2"/>
    <w:rsid w:val="00A31039"/>
    <w:rsid w:val="00A3137C"/>
    <w:rsid w:val="00A32767"/>
    <w:rsid w:val="00A53C5C"/>
    <w:rsid w:val="00A817D7"/>
    <w:rsid w:val="00A91990"/>
    <w:rsid w:val="00AA0E45"/>
    <w:rsid w:val="00AA36FE"/>
    <w:rsid w:val="00AA7B32"/>
    <w:rsid w:val="00AB4426"/>
    <w:rsid w:val="00AB4551"/>
    <w:rsid w:val="00AC6217"/>
    <w:rsid w:val="00AD1E6A"/>
    <w:rsid w:val="00AD32DD"/>
    <w:rsid w:val="00AD69B8"/>
    <w:rsid w:val="00AD7332"/>
    <w:rsid w:val="00AD733A"/>
    <w:rsid w:val="00AE486C"/>
    <w:rsid w:val="00AE66D3"/>
    <w:rsid w:val="00AF557F"/>
    <w:rsid w:val="00B00C31"/>
    <w:rsid w:val="00B01253"/>
    <w:rsid w:val="00B1125C"/>
    <w:rsid w:val="00B116D5"/>
    <w:rsid w:val="00B118D6"/>
    <w:rsid w:val="00B26487"/>
    <w:rsid w:val="00B3350C"/>
    <w:rsid w:val="00B363A1"/>
    <w:rsid w:val="00B3705B"/>
    <w:rsid w:val="00B370F6"/>
    <w:rsid w:val="00B37747"/>
    <w:rsid w:val="00B52A0B"/>
    <w:rsid w:val="00B57E08"/>
    <w:rsid w:val="00B6335F"/>
    <w:rsid w:val="00B77A50"/>
    <w:rsid w:val="00B90DB6"/>
    <w:rsid w:val="00BB0BC5"/>
    <w:rsid w:val="00BD5034"/>
    <w:rsid w:val="00BD6974"/>
    <w:rsid w:val="00BF2C99"/>
    <w:rsid w:val="00BF50F6"/>
    <w:rsid w:val="00BF66B8"/>
    <w:rsid w:val="00BF7158"/>
    <w:rsid w:val="00C06949"/>
    <w:rsid w:val="00C11AEF"/>
    <w:rsid w:val="00C25F23"/>
    <w:rsid w:val="00C31196"/>
    <w:rsid w:val="00C333EE"/>
    <w:rsid w:val="00C42E1E"/>
    <w:rsid w:val="00C430C0"/>
    <w:rsid w:val="00C45850"/>
    <w:rsid w:val="00C63309"/>
    <w:rsid w:val="00C6384D"/>
    <w:rsid w:val="00C718F4"/>
    <w:rsid w:val="00C805F8"/>
    <w:rsid w:val="00C807EC"/>
    <w:rsid w:val="00C81CAD"/>
    <w:rsid w:val="00C844EF"/>
    <w:rsid w:val="00C8708F"/>
    <w:rsid w:val="00CA12C8"/>
    <w:rsid w:val="00CA4695"/>
    <w:rsid w:val="00CA7AAE"/>
    <w:rsid w:val="00CB0A15"/>
    <w:rsid w:val="00CB7E5F"/>
    <w:rsid w:val="00CC1994"/>
    <w:rsid w:val="00CD6D36"/>
    <w:rsid w:val="00CE61D1"/>
    <w:rsid w:val="00CF0995"/>
    <w:rsid w:val="00D11D7A"/>
    <w:rsid w:val="00D123A3"/>
    <w:rsid w:val="00D2320E"/>
    <w:rsid w:val="00D25199"/>
    <w:rsid w:val="00D42D27"/>
    <w:rsid w:val="00D44041"/>
    <w:rsid w:val="00D4764F"/>
    <w:rsid w:val="00D52789"/>
    <w:rsid w:val="00D53CAB"/>
    <w:rsid w:val="00D66EFF"/>
    <w:rsid w:val="00D67E5E"/>
    <w:rsid w:val="00D75F84"/>
    <w:rsid w:val="00D76AAF"/>
    <w:rsid w:val="00D76D6E"/>
    <w:rsid w:val="00D83AAE"/>
    <w:rsid w:val="00D97FF7"/>
    <w:rsid w:val="00DA46F3"/>
    <w:rsid w:val="00DD0DD4"/>
    <w:rsid w:val="00DD334F"/>
    <w:rsid w:val="00DE4429"/>
    <w:rsid w:val="00E014C5"/>
    <w:rsid w:val="00E121A1"/>
    <w:rsid w:val="00E21EB1"/>
    <w:rsid w:val="00E22AEB"/>
    <w:rsid w:val="00E246E4"/>
    <w:rsid w:val="00E24C0E"/>
    <w:rsid w:val="00E4229B"/>
    <w:rsid w:val="00E53501"/>
    <w:rsid w:val="00E53AE7"/>
    <w:rsid w:val="00E54E66"/>
    <w:rsid w:val="00E614D0"/>
    <w:rsid w:val="00E739A7"/>
    <w:rsid w:val="00E75F4D"/>
    <w:rsid w:val="00E81007"/>
    <w:rsid w:val="00E91616"/>
    <w:rsid w:val="00EA1CB9"/>
    <w:rsid w:val="00EB302D"/>
    <w:rsid w:val="00EE07A1"/>
    <w:rsid w:val="00EE09FC"/>
    <w:rsid w:val="00EF077C"/>
    <w:rsid w:val="00EF4FE9"/>
    <w:rsid w:val="00EF5C93"/>
    <w:rsid w:val="00F038C0"/>
    <w:rsid w:val="00F13028"/>
    <w:rsid w:val="00F2497C"/>
    <w:rsid w:val="00F33C03"/>
    <w:rsid w:val="00F377BE"/>
    <w:rsid w:val="00F44A82"/>
    <w:rsid w:val="00F507F8"/>
    <w:rsid w:val="00F63B50"/>
    <w:rsid w:val="00F70B3A"/>
    <w:rsid w:val="00F72DF5"/>
    <w:rsid w:val="00F73A07"/>
    <w:rsid w:val="00F74B7C"/>
    <w:rsid w:val="00F86642"/>
    <w:rsid w:val="00F86D9A"/>
    <w:rsid w:val="00F949B2"/>
    <w:rsid w:val="00FA0031"/>
    <w:rsid w:val="00FB3C9E"/>
    <w:rsid w:val="00FB4278"/>
    <w:rsid w:val="00FB64EA"/>
    <w:rsid w:val="00FC11D5"/>
    <w:rsid w:val="00FC21A5"/>
    <w:rsid w:val="00FC2590"/>
    <w:rsid w:val="00FD43FE"/>
    <w:rsid w:val="00FE38D4"/>
    <w:rsid w:val="00FF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C44F7"/>
    <w:pPr>
      <w:keepNext/>
      <w:keepLines/>
      <w:spacing w:before="480" w:after="120"/>
      <w:outlineLvl w:val="0"/>
    </w:pPr>
    <w:rPr>
      <w:b/>
      <w:sz w:val="48"/>
      <w:szCs w:val="48"/>
    </w:rPr>
  </w:style>
  <w:style w:type="paragraph" w:styleId="2">
    <w:name w:val="heading 2"/>
    <w:basedOn w:val="a"/>
    <w:next w:val="a"/>
    <w:uiPriority w:val="9"/>
    <w:semiHidden/>
    <w:unhideWhenUsed/>
    <w:qFormat/>
    <w:rsid w:val="000C44F7"/>
    <w:pPr>
      <w:keepNext/>
      <w:keepLines/>
      <w:spacing w:before="360" w:after="80"/>
      <w:outlineLvl w:val="1"/>
    </w:pPr>
    <w:rPr>
      <w:b/>
      <w:sz w:val="36"/>
      <w:szCs w:val="36"/>
    </w:rPr>
  </w:style>
  <w:style w:type="paragraph" w:styleId="3">
    <w:name w:val="heading 3"/>
    <w:basedOn w:val="a"/>
    <w:next w:val="a"/>
    <w:uiPriority w:val="9"/>
    <w:semiHidden/>
    <w:unhideWhenUsed/>
    <w:qFormat/>
    <w:rsid w:val="000C44F7"/>
    <w:pPr>
      <w:keepNext/>
      <w:keepLines/>
      <w:spacing w:before="280" w:after="80"/>
      <w:outlineLvl w:val="2"/>
    </w:pPr>
    <w:rPr>
      <w:b/>
      <w:sz w:val="28"/>
      <w:szCs w:val="28"/>
    </w:rPr>
  </w:style>
  <w:style w:type="paragraph" w:styleId="4">
    <w:name w:val="heading 4"/>
    <w:basedOn w:val="a"/>
    <w:next w:val="a"/>
    <w:uiPriority w:val="9"/>
    <w:semiHidden/>
    <w:unhideWhenUsed/>
    <w:qFormat/>
    <w:rsid w:val="000C44F7"/>
    <w:pPr>
      <w:keepNext/>
      <w:keepLines/>
      <w:spacing w:before="240" w:after="40"/>
      <w:outlineLvl w:val="3"/>
    </w:pPr>
    <w:rPr>
      <w:b/>
      <w:sz w:val="24"/>
      <w:szCs w:val="24"/>
    </w:rPr>
  </w:style>
  <w:style w:type="paragraph" w:styleId="5">
    <w:name w:val="heading 5"/>
    <w:basedOn w:val="a"/>
    <w:next w:val="a"/>
    <w:uiPriority w:val="9"/>
    <w:semiHidden/>
    <w:unhideWhenUsed/>
    <w:qFormat/>
    <w:rsid w:val="000C44F7"/>
    <w:pPr>
      <w:keepNext/>
      <w:keepLines/>
      <w:spacing w:before="220" w:after="40"/>
      <w:outlineLvl w:val="4"/>
    </w:pPr>
    <w:rPr>
      <w:b/>
    </w:rPr>
  </w:style>
  <w:style w:type="paragraph" w:styleId="6">
    <w:name w:val="heading 6"/>
    <w:basedOn w:val="a"/>
    <w:next w:val="a"/>
    <w:uiPriority w:val="9"/>
    <w:semiHidden/>
    <w:unhideWhenUsed/>
    <w:qFormat/>
    <w:rsid w:val="000C44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44F7"/>
    <w:tblPr>
      <w:tblCellMar>
        <w:top w:w="0" w:type="dxa"/>
        <w:left w:w="0" w:type="dxa"/>
        <w:bottom w:w="0" w:type="dxa"/>
        <w:right w:w="0" w:type="dxa"/>
      </w:tblCellMar>
    </w:tblPr>
  </w:style>
  <w:style w:type="paragraph" w:styleId="a3">
    <w:name w:val="Title"/>
    <w:basedOn w:val="a"/>
    <w:next w:val="a"/>
    <w:uiPriority w:val="10"/>
    <w:qFormat/>
    <w:rsid w:val="000C44F7"/>
    <w:pPr>
      <w:keepNext/>
      <w:keepLines/>
      <w:spacing w:before="480" w:after="120"/>
    </w:pPr>
    <w:rPr>
      <w:b/>
      <w:sz w:val="72"/>
      <w:szCs w:val="72"/>
    </w:rPr>
  </w:style>
  <w:style w:type="table" w:customStyle="1" w:styleId="TableNormal0">
    <w:name w:val="Table Normal"/>
    <w:rsid w:val="000C44F7"/>
    <w:tblPr>
      <w:tblCellMar>
        <w:top w:w="0" w:type="dxa"/>
        <w:left w:w="0" w:type="dxa"/>
        <w:bottom w:w="0" w:type="dxa"/>
        <w:right w:w="0" w:type="dxa"/>
      </w:tblCellMar>
    </w:tblPr>
  </w:style>
  <w:style w:type="table" w:customStyle="1" w:styleId="TableNormal1">
    <w:name w:val="Table Normal"/>
    <w:rsid w:val="000C44F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C44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0C44F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0C44F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C44F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обичний"/>
    <w:basedOn w:val="20"/>
    <w:rsid w:val="001E09AB"/>
    <w:pPr>
      <w:autoSpaceDE w:val="0"/>
      <w:autoSpaceDN w:val="0"/>
      <w:spacing w:after="0" w:line="240" w:lineRule="auto"/>
      <w:jc w:val="center"/>
    </w:pPr>
    <w:rPr>
      <w:rFonts w:ascii="Times New Roman CYR" w:eastAsia="Times New Roman" w:hAnsi="Times New Roman CYR" w:cs="Times New Roman CYR"/>
      <w:sz w:val="24"/>
      <w:szCs w:val="24"/>
    </w:rPr>
  </w:style>
  <w:style w:type="paragraph" w:styleId="20">
    <w:name w:val="Body Text 2"/>
    <w:basedOn w:val="a"/>
    <w:link w:val="21"/>
    <w:uiPriority w:val="99"/>
    <w:semiHidden/>
    <w:unhideWhenUsed/>
    <w:rsid w:val="001E09AB"/>
    <w:pPr>
      <w:spacing w:after="120" w:line="480" w:lineRule="auto"/>
    </w:pPr>
  </w:style>
  <w:style w:type="character" w:customStyle="1" w:styleId="21">
    <w:name w:val="Основной текст 2 Знак"/>
    <w:basedOn w:val="a0"/>
    <w:link w:val="20"/>
    <w:uiPriority w:val="99"/>
    <w:semiHidden/>
    <w:rsid w:val="001E09AB"/>
  </w:style>
  <w:style w:type="character" w:styleId="af">
    <w:name w:val="Strong"/>
    <w:basedOn w:val="a0"/>
    <w:uiPriority w:val="22"/>
    <w:qFormat/>
    <w:rsid w:val="004A4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726408">
      <w:bodyDiv w:val="1"/>
      <w:marLeft w:val="0"/>
      <w:marRight w:val="0"/>
      <w:marTop w:val="0"/>
      <w:marBottom w:val="0"/>
      <w:divBdr>
        <w:top w:val="none" w:sz="0" w:space="0" w:color="auto"/>
        <w:left w:val="none" w:sz="0" w:space="0" w:color="auto"/>
        <w:bottom w:val="none" w:sz="0" w:space="0" w:color="auto"/>
        <w:right w:val="none" w:sz="0" w:space="0" w:color="auto"/>
      </w:divBdr>
    </w:div>
    <w:div w:id="124256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sfinu2023@ukr.net.ua"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32</Pages>
  <Words>8844</Words>
  <Characters>50416</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Мотрунич І.І</cp:lastModifiedBy>
  <cp:revision>357</cp:revision>
  <dcterms:created xsi:type="dcterms:W3CDTF">2023-01-25T13:15:00Z</dcterms:created>
  <dcterms:modified xsi:type="dcterms:W3CDTF">2024-04-08T05:07:00Z</dcterms:modified>
</cp:coreProperties>
</file>