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29F31CBC"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97EC5">
        <w:rPr>
          <w:rFonts w:ascii="Times New Roman" w:eastAsia="Times New Roman" w:hAnsi="Times New Roman" w:cs="Times New Roman"/>
          <w:b/>
          <w:sz w:val="24"/>
          <w:szCs w:val="24"/>
        </w:rPr>
        <w:t>2</w:t>
      </w:r>
      <w:r w:rsidR="00E93D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E93D35">
        <w:rPr>
          <w:rFonts w:ascii="Times New Roman" w:eastAsia="Times New Roman" w:hAnsi="Times New Roman" w:cs="Times New Roman"/>
          <w:b/>
          <w:sz w:val="24"/>
          <w:szCs w:val="24"/>
        </w:rPr>
        <w:t>21</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31194CDC" w14:textId="23DC7071"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0EB9902C" w14:textId="77777777" w:rsidR="00E93D35" w:rsidRPr="00E93D35" w:rsidRDefault="00E93D35" w:rsidP="00E93D35">
      <w:pPr>
        <w:spacing w:before="240" w:after="0" w:line="240" w:lineRule="auto"/>
        <w:jc w:val="center"/>
        <w:rPr>
          <w:rFonts w:ascii="Times New Roman" w:hAnsi="Times New Roman" w:cs="Times New Roman"/>
          <w:b/>
          <w:sz w:val="24"/>
          <w:szCs w:val="24"/>
        </w:rPr>
      </w:pPr>
      <w:r w:rsidRPr="00E93D35">
        <w:rPr>
          <w:rFonts w:ascii="Times New Roman" w:hAnsi="Times New Roman" w:cs="Times New Roman"/>
          <w:b/>
          <w:sz w:val="24"/>
          <w:szCs w:val="24"/>
        </w:rPr>
        <w:t>Спостереження за станом засобів охоронної та тривожної сигналізації об’єкта з реагуванням нарядів реагування при надходженні сигналу "Тривога" та їх технічне обслуговування</w:t>
      </w:r>
    </w:p>
    <w:p w14:paraId="2BD52D9F" w14:textId="7FDCA63F" w:rsidR="001F2E73" w:rsidRPr="009B10B8" w:rsidRDefault="00E93D35" w:rsidP="00E93D35">
      <w:pPr>
        <w:spacing w:before="240" w:after="0" w:line="240" w:lineRule="auto"/>
        <w:jc w:val="center"/>
        <w:rPr>
          <w:rFonts w:ascii="Times New Roman" w:eastAsia="Times New Roman" w:hAnsi="Times New Roman" w:cs="Times New Roman"/>
          <w:b/>
          <w:sz w:val="24"/>
          <w:szCs w:val="24"/>
        </w:rPr>
      </w:pPr>
      <w:r w:rsidRPr="00E93D35">
        <w:rPr>
          <w:rFonts w:ascii="Times New Roman" w:hAnsi="Times New Roman" w:cs="Times New Roman"/>
          <w:b/>
          <w:sz w:val="24"/>
          <w:szCs w:val="24"/>
        </w:rPr>
        <w:t>код ДК 021:2015 – 79710000-4 – Охоронні послуги</w:t>
      </w:r>
    </w:p>
    <w:p w14:paraId="320D8EB5" w14:textId="198C9473" w:rsidR="00444C4C" w:rsidRPr="009B10B8" w:rsidRDefault="00444C4C" w:rsidP="00494835">
      <w:pPr>
        <w:spacing w:before="240"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pPr>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Default="007E49CC">
      <w:pPr>
        <w:spacing w:before="240" w:after="0" w:line="240" w:lineRule="auto"/>
        <w:rPr>
          <w:rFonts w:ascii="Times New Roman" w:eastAsia="Times New Roman" w:hAnsi="Times New Roman" w:cs="Times New Roman"/>
          <w:sz w:val="24"/>
          <w:szCs w:val="24"/>
        </w:rPr>
      </w:pPr>
    </w:p>
    <w:p w14:paraId="38DB7E2A" w14:textId="77777777" w:rsidR="00494835" w:rsidRPr="009B10B8" w:rsidRDefault="00494835">
      <w:pPr>
        <w:spacing w:before="240" w:after="0" w:line="240" w:lineRule="auto"/>
        <w:rPr>
          <w:rFonts w:ascii="Times New Roman" w:eastAsia="Times New Roman" w:hAnsi="Times New Roman" w:cs="Times New Roman"/>
          <w:sz w:val="24"/>
          <w:szCs w:val="24"/>
        </w:rPr>
      </w:pPr>
    </w:p>
    <w:p w14:paraId="14A58FB5"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9B10B8">
        <w:rPr>
          <w:rFonts w:ascii="Times New Roman" w:eastAsia="Times New Roman" w:hAnsi="Times New Roman" w:cs="Times New Roman"/>
          <w:sz w:val="24"/>
          <w:szCs w:val="24"/>
          <w:u w:val="single"/>
        </w:rPr>
        <w:t>м.Лубни</w:t>
      </w:r>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r w:rsidR="00907D45" w:rsidRPr="009B10B8">
              <w:rPr>
                <w:rFonts w:ascii="Times New Roman" w:eastAsia="Times New Roman" w:hAnsi="Times New Roman" w:cs="Times New Roman"/>
                <w:sz w:val="24"/>
                <w:szCs w:val="24"/>
              </w:rPr>
              <w:t>Педюра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Уповноважена особа АТ«Лубнигаз»</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моб.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46B45DF7" w14:textId="77777777" w:rsidR="00E93D35" w:rsidRPr="00E93D35" w:rsidRDefault="00E93D35" w:rsidP="00E93D35">
            <w:pPr>
              <w:pStyle w:val="TableParagraph"/>
              <w:spacing w:before="1" w:line="250" w:lineRule="exact"/>
              <w:ind w:left="0" w:right="57"/>
              <w:rPr>
                <w:sz w:val="24"/>
                <w:szCs w:val="24"/>
              </w:rPr>
            </w:pPr>
            <w:r w:rsidRPr="00E93D35">
              <w:rPr>
                <w:sz w:val="24"/>
                <w:szCs w:val="24"/>
              </w:rPr>
              <w:t>Спостереження за станом засобів охоронної та тривожної сигналізації об’єкта з реагуванням нарядів реагування при надходженні сигналу "Тривога" та їх технічне обслуговування</w:t>
            </w:r>
          </w:p>
          <w:p w14:paraId="275358E0" w14:textId="10859DF5" w:rsidR="00444C4C" w:rsidRPr="00C63194" w:rsidRDefault="00E93D35" w:rsidP="00E93D35">
            <w:pPr>
              <w:jc w:val="both"/>
              <w:rPr>
                <w:rFonts w:ascii="Times New Roman" w:eastAsia="Times New Roman" w:hAnsi="Times New Roman" w:cs="Times New Roman"/>
                <w:sz w:val="24"/>
                <w:szCs w:val="24"/>
              </w:rPr>
            </w:pPr>
            <w:r w:rsidRPr="00E93D35">
              <w:rPr>
                <w:rFonts w:ascii="Times New Roman" w:hAnsi="Times New Roman" w:cs="Times New Roman"/>
                <w:sz w:val="24"/>
                <w:szCs w:val="24"/>
              </w:rPr>
              <w:t>код ДК 021:2015 – 79710000-4 – Охоронні послуги</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907D45">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7871DDD3" w14:textId="77777777" w:rsidR="00E93D35" w:rsidRDefault="00E23410" w:rsidP="00E93D35">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 xml:space="preserve">Місце, де повинні бути виконані роботи чи надані послуги: </w:t>
            </w:r>
          </w:p>
          <w:p w14:paraId="2BCE12DD" w14:textId="4357CF21" w:rsidR="00E93D35" w:rsidRPr="00E93D35" w:rsidRDefault="00E93D35" w:rsidP="00E93D35">
            <w:pPr>
              <w:widowControl w:val="0"/>
              <w:ind w:right="120"/>
              <w:jc w:val="both"/>
              <w:rPr>
                <w:rFonts w:ascii="Times New Roman" w:eastAsia="Times New Roman" w:hAnsi="Times New Roman" w:cs="Times New Roman"/>
                <w:sz w:val="24"/>
                <w:szCs w:val="24"/>
              </w:rPr>
            </w:pPr>
            <w:r w:rsidRPr="00E93D35">
              <w:rPr>
                <w:rFonts w:ascii="Times New Roman" w:eastAsia="Times New Roman" w:hAnsi="Times New Roman" w:cs="Times New Roman"/>
                <w:sz w:val="24"/>
                <w:szCs w:val="24"/>
              </w:rPr>
              <w:t>-</w:t>
            </w:r>
            <w:r w:rsidRPr="00E93D35">
              <w:rPr>
                <w:rFonts w:ascii="Times New Roman" w:eastAsia="Times New Roman" w:hAnsi="Times New Roman" w:cs="Times New Roman"/>
                <w:sz w:val="24"/>
                <w:szCs w:val="24"/>
              </w:rPr>
              <w:tab/>
              <w:t>Адміністративний корпус АТ «Лубнигаз» м.Лубни. вул.Л.Толстого,87</w:t>
            </w:r>
          </w:p>
          <w:p w14:paraId="1BB67F81" w14:textId="77777777" w:rsidR="00E93D35" w:rsidRPr="00E93D35" w:rsidRDefault="00E93D35" w:rsidP="00E93D35">
            <w:pPr>
              <w:widowControl w:val="0"/>
              <w:ind w:right="120"/>
              <w:jc w:val="both"/>
              <w:rPr>
                <w:rFonts w:ascii="Times New Roman" w:eastAsia="Times New Roman" w:hAnsi="Times New Roman" w:cs="Times New Roman"/>
                <w:sz w:val="24"/>
                <w:szCs w:val="24"/>
              </w:rPr>
            </w:pPr>
            <w:r w:rsidRPr="00E93D35">
              <w:rPr>
                <w:rFonts w:ascii="Times New Roman" w:eastAsia="Times New Roman" w:hAnsi="Times New Roman" w:cs="Times New Roman"/>
                <w:sz w:val="24"/>
                <w:szCs w:val="24"/>
              </w:rPr>
              <w:t>-</w:t>
            </w:r>
            <w:r w:rsidRPr="00E93D35">
              <w:rPr>
                <w:rFonts w:ascii="Times New Roman" w:eastAsia="Times New Roman" w:hAnsi="Times New Roman" w:cs="Times New Roman"/>
                <w:sz w:val="24"/>
                <w:szCs w:val="24"/>
              </w:rPr>
              <w:tab/>
              <w:t>Адміністративний корпус АТ «Лубнигаз м.Лубни вул.Кононівська, 152,</w:t>
            </w:r>
          </w:p>
          <w:p w14:paraId="6222704A" w14:textId="43463BD3" w:rsidR="00E23410" w:rsidRPr="00C63194" w:rsidRDefault="00E93D35" w:rsidP="00E93D35">
            <w:pPr>
              <w:widowControl w:val="0"/>
              <w:ind w:right="120"/>
              <w:jc w:val="both"/>
              <w:rPr>
                <w:rFonts w:ascii="Times New Roman" w:eastAsia="Times New Roman" w:hAnsi="Times New Roman" w:cs="Times New Roman"/>
                <w:sz w:val="24"/>
                <w:szCs w:val="24"/>
              </w:rPr>
            </w:pPr>
            <w:r w:rsidRPr="00E93D35">
              <w:rPr>
                <w:rFonts w:ascii="Times New Roman" w:eastAsia="Times New Roman" w:hAnsi="Times New Roman" w:cs="Times New Roman"/>
                <w:sz w:val="24"/>
                <w:szCs w:val="24"/>
              </w:rPr>
              <w:t>-</w:t>
            </w:r>
            <w:r w:rsidRPr="00E93D35">
              <w:rPr>
                <w:rFonts w:ascii="Times New Roman" w:eastAsia="Times New Roman" w:hAnsi="Times New Roman" w:cs="Times New Roman"/>
                <w:sz w:val="24"/>
                <w:szCs w:val="24"/>
              </w:rPr>
              <w:tab/>
              <w:t>Адміністративний корпус АТ «Лу</w:t>
            </w:r>
            <w:bookmarkStart w:id="1" w:name="_GoBack"/>
            <w:bookmarkEnd w:id="1"/>
            <w:r w:rsidRPr="00E93D35">
              <w:rPr>
                <w:rFonts w:ascii="Times New Roman" w:eastAsia="Times New Roman" w:hAnsi="Times New Roman" w:cs="Times New Roman"/>
                <w:sz w:val="24"/>
                <w:szCs w:val="24"/>
              </w:rPr>
              <w:t>бнигаз» м.Пирятин вул.Пушкіна 32</w:t>
            </w:r>
          </w:p>
          <w:p w14:paraId="42AEB036" w14:textId="458BD49A" w:rsidR="00E23410" w:rsidRPr="00C63194" w:rsidRDefault="00E23410" w:rsidP="00E23410">
            <w:pPr>
              <w:widowControl w:val="0"/>
              <w:ind w:right="120"/>
              <w:jc w:val="both"/>
              <w:rPr>
                <w:rFonts w:ascii="Times New Roman" w:eastAsia="Times New Roman" w:hAnsi="Times New Roman" w:cs="Times New Roman"/>
                <w:sz w:val="24"/>
                <w:szCs w:val="24"/>
              </w:rPr>
            </w:pPr>
          </w:p>
          <w:p w14:paraId="7AFFC959" w14:textId="5F6FE1DB" w:rsidR="00444C4C" w:rsidRPr="00C63194" w:rsidRDefault="00E23410" w:rsidP="00E93D35">
            <w:pPr>
              <w:pStyle w:val="af7"/>
              <w:spacing w:after="120"/>
              <w:jc w:val="both"/>
              <w:rPr>
                <w:rFonts w:ascii="Times New Roman" w:eastAsia="Times New Roman" w:hAnsi="Times New Roman" w:cs="Times New Roman"/>
                <w:i/>
                <w:sz w:val="24"/>
                <w:szCs w:val="24"/>
                <w:lang w:val="ru-RU"/>
              </w:rPr>
            </w:pPr>
            <w:r w:rsidRPr="00C63194">
              <w:rPr>
                <w:rFonts w:ascii="Times New Roman" w:eastAsia="Times New Roman" w:hAnsi="Times New Roman" w:cs="Times New Roman"/>
                <w:sz w:val="24"/>
                <w:szCs w:val="24"/>
              </w:rPr>
              <w:t xml:space="preserve">Обсяги: </w:t>
            </w:r>
            <w:r w:rsidR="00E93D35">
              <w:rPr>
                <w:rFonts w:ascii="Times New Roman" w:hAnsi="Times New Roman" w:cs="Times New Roman"/>
                <w:sz w:val="24"/>
                <w:szCs w:val="24"/>
              </w:rPr>
              <w:t>1</w:t>
            </w:r>
            <w:r w:rsidR="00C63194" w:rsidRPr="00C63194">
              <w:rPr>
                <w:rFonts w:ascii="Times New Roman" w:hAnsi="Times New Roman" w:cs="Times New Roman"/>
                <w:sz w:val="24"/>
                <w:szCs w:val="24"/>
              </w:rPr>
              <w:t xml:space="preserve"> послуг</w:t>
            </w:r>
            <w:r w:rsidR="00E93D35">
              <w:rPr>
                <w:rFonts w:ascii="Times New Roman" w:hAnsi="Times New Roman" w:cs="Times New Roman"/>
                <w:sz w:val="24"/>
                <w:szCs w:val="24"/>
              </w:rPr>
              <w:t>а</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E2341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133953">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133953">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133953">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133953">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133953">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133953">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133953">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«м.київ» замість «м.Київ»;</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-ок» замість «поря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«ненадається»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3E64E386"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E93D35">
              <w:rPr>
                <w:rFonts w:ascii="Times New Roman" w:eastAsia="Times New Roman" w:hAnsi="Times New Roman" w:cs="Times New Roman"/>
                <w:b/>
                <w:sz w:val="24"/>
                <w:szCs w:val="24"/>
                <w:u w:val="single"/>
              </w:rPr>
              <w:t>02</w:t>
            </w:r>
            <w:r w:rsidRPr="009B10B8">
              <w:rPr>
                <w:rFonts w:ascii="Times New Roman" w:eastAsia="Times New Roman" w:hAnsi="Times New Roman" w:cs="Times New Roman"/>
                <w:b/>
                <w:sz w:val="24"/>
                <w:szCs w:val="24"/>
                <w:u w:val="single"/>
              </w:rPr>
              <w:t xml:space="preserve"> </w:t>
            </w:r>
            <w:r w:rsidR="00E93D35">
              <w:rPr>
                <w:rFonts w:ascii="Times New Roman" w:eastAsia="Times New Roman" w:hAnsi="Times New Roman" w:cs="Times New Roman"/>
                <w:b/>
                <w:sz w:val="24"/>
                <w:szCs w:val="24"/>
                <w:u w:val="single"/>
              </w:rPr>
              <w:t>січн</w:t>
            </w:r>
            <w:r w:rsidR="00E4169C">
              <w:rPr>
                <w:rFonts w:ascii="Times New Roman" w:eastAsia="Times New Roman" w:hAnsi="Times New Roman" w:cs="Times New Roman"/>
                <w:b/>
                <w:sz w:val="24"/>
                <w:szCs w:val="24"/>
                <w:u w:val="single"/>
              </w:rPr>
              <w:t>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Проєкт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Проєкт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5A2413"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4E2C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E23410">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494835">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FF14"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734A7E80"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BE3E558" w14:textId="77777777" w:rsidR="00BA7680" w:rsidRPr="00BA7680" w:rsidRDefault="00BA7680" w:rsidP="00BA7680">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1</w:t>
            </w:r>
          </w:p>
          <w:p w14:paraId="40E229B9"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3F67865C" w14:textId="77777777" w:rsidR="00BA7680" w:rsidRPr="00BA7680" w:rsidRDefault="00BA7680" w:rsidP="00BA7680">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019A3D56" w14:textId="77777777" w:rsidR="00BA7680" w:rsidRPr="00BA7680" w:rsidRDefault="00BA7680" w:rsidP="00BA7680">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обладнання, матеріально-технічної бази та технологій учасника</w:t>
            </w:r>
          </w:p>
          <w:p w14:paraId="152FAB6A" w14:textId="77777777" w:rsidR="00BA7680" w:rsidRPr="00BA7680" w:rsidRDefault="00BA7680" w:rsidP="00BA7680">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0CFCA90"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E9ADF7A"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BA7680" w:rsidRPr="00BA7680" w14:paraId="176D53DF" w14:textId="77777777" w:rsidTr="00BA7680">
              <w:tc>
                <w:tcPr>
                  <w:tcW w:w="517" w:type="dxa"/>
                  <w:tcBorders>
                    <w:top w:val="single" w:sz="4" w:space="0" w:color="auto"/>
                    <w:left w:val="single" w:sz="4" w:space="0" w:color="auto"/>
                    <w:bottom w:val="single" w:sz="4" w:space="0" w:color="auto"/>
                    <w:right w:val="single" w:sz="4" w:space="0" w:color="auto"/>
                  </w:tcBorders>
                  <w:vAlign w:val="center"/>
                  <w:hideMark/>
                </w:tcPr>
                <w:p w14:paraId="367C0F5B"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065ED33"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149A0E1"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30ADD266"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BA7680" w:rsidRPr="00BA7680" w14:paraId="1CDCA656" w14:textId="77777777" w:rsidTr="00BA7680">
              <w:tc>
                <w:tcPr>
                  <w:tcW w:w="517" w:type="dxa"/>
                  <w:tcBorders>
                    <w:top w:val="single" w:sz="4" w:space="0" w:color="auto"/>
                    <w:left w:val="single" w:sz="4" w:space="0" w:color="auto"/>
                    <w:bottom w:val="single" w:sz="4" w:space="0" w:color="auto"/>
                    <w:right w:val="single" w:sz="4" w:space="0" w:color="auto"/>
                  </w:tcBorders>
                </w:tcPr>
                <w:p w14:paraId="58374A0F"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5C20F631"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7791A059"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8C15B69"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542769E" w14:textId="77777777" w:rsidTr="00BA7680">
              <w:tc>
                <w:tcPr>
                  <w:tcW w:w="517" w:type="dxa"/>
                  <w:tcBorders>
                    <w:top w:val="single" w:sz="4" w:space="0" w:color="auto"/>
                    <w:left w:val="single" w:sz="4" w:space="0" w:color="auto"/>
                    <w:bottom w:val="single" w:sz="4" w:space="0" w:color="auto"/>
                    <w:right w:val="single" w:sz="4" w:space="0" w:color="auto"/>
                  </w:tcBorders>
                </w:tcPr>
                <w:p w14:paraId="57E5E6E4"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9D794C4"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E72F82C"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BA78913"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B8A1FF5" w14:textId="77777777" w:rsidTr="00BA7680">
              <w:tc>
                <w:tcPr>
                  <w:tcW w:w="517" w:type="dxa"/>
                  <w:tcBorders>
                    <w:top w:val="single" w:sz="4" w:space="0" w:color="auto"/>
                    <w:left w:val="single" w:sz="4" w:space="0" w:color="auto"/>
                    <w:bottom w:val="single" w:sz="4" w:space="0" w:color="auto"/>
                    <w:right w:val="single" w:sz="4" w:space="0" w:color="auto"/>
                  </w:tcBorders>
                </w:tcPr>
                <w:p w14:paraId="71CD67A2"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700DA2B1"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56274F6B"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3D1EA419"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942209B" w14:textId="5CF8E1C7" w:rsidR="00E23410" w:rsidRPr="00833ACE" w:rsidRDefault="00BA7680" w:rsidP="00F0166A">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BA7680">
              <w:rPr>
                <w:rFonts w:ascii="Times New Roman" w:eastAsia="Times New Roman" w:hAnsi="Times New Roman" w:cs="Times New Roman"/>
                <w:lang w:eastAsia="en-US"/>
              </w:rPr>
              <w:t>Додати копію документу, що підтверджує наявність у Учасника транспорту, що дислокований у Полтавській обл. м. Лубни, м.Пирятин, для забезпечення негайного виїзду групи реагування на сигнал «Тривога», а саме - копію технічного паспорту на транспортний засіб, в якому Учасник/ Співвиконавець зазначений як власник автомобіля, або копію договору оренди транспортного засобу Учасником/Співвиконавцем, про що відобразити у відповідній довідці та копію дозволу на використання на зазначеному вище транспортному засобі спеціальних звукових та світлових сигнальних пристроїв синього кольору.</w:t>
            </w: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4E2C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494835">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4E2C85">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DAC29"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BE28BBE"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4D17D29C" w14:textId="77777777" w:rsidR="00BA7680" w:rsidRPr="00BA7680" w:rsidRDefault="00BA7680" w:rsidP="00BA7680">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2</w:t>
            </w:r>
          </w:p>
          <w:p w14:paraId="25F79BAA"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71B9F4D" w14:textId="77777777" w:rsidR="00BA7680" w:rsidRPr="00BA7680" w:rsidRDefault="00BA7680" w:rsidP="00BA7680">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69BB1EF1" w14:textId="77777777" w:rsidR="00BA7680" w:rsidRPr="00BA7680" w:rsidRDefault="00BA7680" w:rsidP="00BA7680">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4A9EF8D0" w14:textId="77777777" w:rsidR="00BA7680" w:rsidRPr="00BA7680" w:rsidRDefault="00BA7680" w:rsidP="00BA7680">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FBC27AB"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4A9860"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BA7680" w:rsidRPr="00BA7680" w14:paraId="4893F11F" w14:textId="77777777" w:rsidTr="00BA7680">
              <w:tc>
                <w:tcPr>
                  <w:tcW w:w="516" w:type="dxa"/>
                  <w:tcBorders>
                    <w:top w:val="single" w:sz="4" w:space="0" w:color="auto"/>
                    <w:left w:val="single" w:sz="4" w:space="0" w:color="auto"/>
                    <w:bottom w:val="single" w:sz="4" w:space="0" w:color="auto"/>
                    <w:right w:val="single" w:sz="4" w:space="0" w:color="auto"/>
                  </w:tcBorders>
                  <w:vAlign w:val="center"/>
                  <w:hideMark/>
                </w:tcPr>
                <w:p w14:paraId="48C458C4"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F8E3265"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3010B9"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37FE86B6"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A82D78C"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Підстава використання праці</w:t>
                  </w:r>
                </w:p>
              </w:tc>
            </w:tr>
            <w:tr w:rsidR="00BA7680" w:rsidRPr="00BA7680" w14:paraId="439023BC" w14:textId="77777777" w:rsidTr="00BA7680">
              <w:tc>
                <w:tcPr>
                  <w:tcW w:w="516" w:type="dxa"/>
                  <w:tcBorders>
                    <w:top w:val="single" w:sz="4" w:space="0" w:color="auto"/>
                    <w:left w:val="single" w:sz="4" w:space="0" w:color="auto"/>
                    <w:bottom w:val="single" w:sz="4" w:space="0" w:color="auto"/>
                    <w:right w:val="single" w:sz="4" w:space="0" w:color="auto"/>
                  </w:tcBorders>
                </w:tcPr>
                <w:p w14:paraId="6E96153D"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B9C358"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0787B5F4"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7C5C00D8"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709948F0"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087AE49F" w14:textId="77777777" w:rsidTr="00BA7680">
              <w:tc>
                <w:tcPr>
                  <w:tcW w:w="516" w:type="dxa"/>
                  <w:tcBorders>
                    <w:top w:val="single" w:sz="4" w:space="0" w:color="auto"/>
                    <w:left w:val="single" w:sz="4" w:space="0" w:color="auto"/>
                    <w:bottom w:val="single" w:sz="4" w:space="0" w:color="auto"/>
                    <w:right w:val="single" w:sz="4" w:space="0" w:color="auto"/>
                  </w:tcBorders>
                </w:tcPr>
                <w:p w14:paraId="0BB7C994"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4BCE3EC"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7D808E33"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47DC46F1"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89A74AC"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1A6226ED" w14:textId="77777777" w:rsidTr="00BA7680">
              <w:tc>
                <w:tcPr>
                  <w:tcW w:w="516" w:type="dxa"/>
                  <w:tcBorders>
                    <w:top w:val="single" w:sz="4" w:space="0" w:color="auto"/>
                    <w:left w:val="single" w:sz="4" w:space="0" w:color="auto"/>
                    <w:bottom w:val="single" w:sz="4" w:space="0" w:color="auto"/>
                    <w:right w:val="single" w:sz="4" w:space="0" w:color="auto"/>
                  </w:tcBorders>
                </w:tcPr>
                <w:p w14:paraId="6DA15E15"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62A33FEA"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BD7F09D"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6369380"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46C54E85" w14:textId="77777777" w:rsidR="00BA7680" w:rsidRPr="00BA7680" w:rsidRDefault="00BA7680" w:rsidP="00BA7680">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44BD1E61" w14:textId="60484C22" w:rsidR="00494835" w:rsidRPr="00327DE4" w:rsidRDefault="00494835" w:rsidP="00C05404">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Default="00871EE9" w:rsidP="00871EE9">
      <w:pPr>
        <w:spacing w:after="0" w:line="240" w:lineRule="auto"/>
        <w:rPr>
          <w:rFonts w:ascii="Times New Roman" w:eastAsia="Times New Roman" w:hAnsi="Times New Roman" w:cs="Times New Roman"/>
          <w:b/>
          <w:sz w:val="20"/>
          <w:szCs w:val="20"/>
        </w:rPr>
      </w:pPr>
    </w:p>
    <w:p w14:paraId="4A8CFA41" w14:textId="77777777" w:rsidR="00F0166A" w:rsidRDefault="00F0166A" w:rsidP="00871EE9">
      <w:pPr>
        <w:spacing w:after="0" w:line="240" w:lineRule="auto"/>
        <w:rPr>
          <w:rFonts w:ascii="Times New Roman" w:eastAsia="Times New Roman" w:hAnsi="Times New Roman" w:cs="Times New Roman"/>
          <w:b/>
          <w:sz w:val="20"/>
          <w:szCs w:val="20"/>
        </w:rPr>
      </w:pPr>
    </w:p>
    <w:p w14:paraId="1D696256" w14:textId="77777777" w:rsidR="00F0166A" w:rsidRDefault="00F0166A" w:rsidP="00871EE9">
      <w:pPr>
        <w:spacing w:after="0" w:line="240" w:lineRule="auto"/>
        <w:rPr>
          <w:rFonts w:ascii="Times New Roman" w:eastAsia="Times New Roman" w:hAnsi="Times New Roman" w:cs="Times New Roman"/>
          <w:b/>
          <w:sz w:val="20"/>
          <w:szCs w:val="20"/>
        </w:rPr>
      </w:pPr>
    </w:p>
    <w:p w14:paraId="6EEE4519" w14:textId="77777777" w:rsidR="00F0166A" w:rsidRDefault="00F0166A" w:rsidP="00871EE9">
      <w:pPr>
        <w:spacing w:after="0" w:line="240" w:lineRule="auto"/>
        <w:rPr>
          <w:rFonts w:ascii="Times New Roman" w:eastAsia="Times New Roman" w:hAnsi="Times New Roman" w:cs="Times New Roman"/>
          <w:b/>
          <w:sz w:val="20"/>
          <w:szCs w:val="20"/>
        </w:rPr>
      </w:pPr>
    </w:p>
    <w:p w14:paraId="45DDB157" w14:textId="77777777" w:rsidR="00F0166A" w:rsidRDefault="00F0166A" w:rsidP="00871EE9">
      <w:pPr>
        <w:spacing w:after="0" w:line="240" w:lineRule="auto"/>
        <w:rPr>
          <w:rFonts w:ascii="Times New Roman" w:eastAsia="Times New Roman" w:hAnsi="Times New Roman" w:cs="Times New Roman"/>
          <w:b/>
          <w:sz w:val="20"/>
          <w:szCs w:val="20"/>
        </w:rPr>
      </w:pPr>
    </w:p>
    <w:p w14:paraId="64E927C0" w14:textId="77777777" w:rsidR="00F0166A" w:rsidRDefault="00F0166A" w:rsidP="00871EE9">
      <w:pPr>
        <w:spacing w:after="0" w:line="240" w:lineRule="auto"/>
        <w:rPr>
          <w:rFonts w:ascii="Times New Roman" w:eastAsia="Times New Roman" w:hAnsi="Times New Roman" w:cs="Times New Roman"/>
          <w:b/>
          <w:sz w:val="20"/>
          <w:szCs w:val="20"/>
        </w:rPr>
      </w:pPr>
    </w:p>
    <w:p w14:paraId="5FA6E616" w14:textId="77777777" w:rsidR="00F0166A" w:rsidRDefault="00F0166A" w:rsidP="00871EE9">
      <w:pPr>
        <w:spacing w:after="0" w:line="240" w:lineRule="auto"/>
        <w:rPr>
          <w:rFonts w:ascii="Times New Roman" w:eastAsia="Times New Roman" w:hAnsi="Times New Roman" w:cs="Times New Roman"/>
          <w:b/>
          <w:sz w:val="20"/>
          <w:szCs w:val="20"/>
        </w:rPr>
      </w:pPr>
    </w:p>
    <w:p w14:paraId="20D5C511" w14:textId="77777777" w:rsidR="00F0166A" w:rsidRDefault="00F0166A" w:rsidP="00871EE9">
      <w:pPr>
        <w:spacing w:after="0" w:line="240" w:lineRule="auto"/>
        <w:rPr>
          <w:rFonts w:ascii="Times New Roman" w:eastAsia="Times New Roman" w:hAnsi="Times New Roman" w:cs="Times New Roman"/>
          <w:b/>
          <w:sz w:val="20"/>
          <w:szCs w:val="20"/>
        </w:rPr>
      </w:pPr>
    </w:p>
    <w:p w14:paraId="43F5E64E" w14:textId="77777777" w:rsidR="00F0166A" w:rsidRDefault="00F0166A" w:rsidP="00871EE9">
      <w:pPr>
        <w:spacing w:after="0" w:line="240" w:lineRule="auto"/>
        <w:rPr>
          <w:rFonts w:ascii="Times New Roman" w:eastAsia="Times New Roman" w:hAnsi="Times New Roman" w:cs="Times New Roman"/>
          <w:b/>
          <w:sz w:val="20"/>
          <w:szCs w:val="20"/>
        </w:rPr>
      </w:pPr>
    </w:p>
    <w:p w14:paraId="4B9122F7" w14:textId="77777777" w:rsidR="00F0166A" w:rsidRDefault="00F0166A" w:rsidP="00871EE9">
      <w:pPr>
        <w:spacing w:after="0" w:line="240" w:lineRule="auto"/>
        <w:rPr>
          <w:rFonts w:ascii="Times New Roman" w:eastAsia="Times New Roman" w:hAnsi="Times New Roman" w:cs="Times New Roman"/>
          <w:b/>
          <w:sz w:val="20"/>
          <w:szCs w:val="20"/>
        </w:rPr>
      </w:pPr>
    </w:p>
    <w:p w14:paraId="19F73566" w14:textId="77777777" w:rsidR="00F0166A" w:rsidRDefault="00F0166A" w:rsidP="00871EE9">
      <w:pPr>
        <w:spacing w:after="0" w:line="240" w:lineRule="auto"/>
        <w:rPr>
          <w:rFonts w:ascii="Times New Roman" w:eastAsia="Times New Roman" w:hAnsi="Times New Roman" w:cs="Times New Roman"/>
          <w:b/>
          <w:sz w:val="20"/>
          <w:szCs w:val="20"/>
        </w:rPr>
      </w:pPr>
    </w:p>
    <w:p w14:paraId="3BC85176" w14:textId="77777777" w:rsidR="00F0166A" w:rsidRPr="009B10B8" w:rsidRDefault="00F0166A"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871EE9">
      <w:pPr>
        <w:spacing w:after="0" w:line="240" w:lineRule="auto"/>
        <w:rPr>
          <w:rFonts w:ascii="Times New Roman" w:eastAsia="Times New Roman" w:hAnsi="Times New Roman" w:cs="Times New Roman"/>
          <w:b/>
          <w:sz w:val="20"/>
          <w:szCs w:val="20"/>
        </w:rPr>
      </w:pPr>
    </w:p>
    <w:p w14:paraId="0EE9F9AE" w14:textId="77777777" w:rsidR="00F0166A" w:rsidRDefault="00F0166A" w:rsidP="00871EE9">
      <w:pPr>
        <w:spacing w:after="0" w:line="240" w:lineRule="auto"/>
        <w:rPr>
          <w:rFonts w:ascii="Times New Roman" w:eastAsia="Times New Roman" w:hAnsi="Times New Roman" w:cs="Times New Roman"/>
          <w:b/>
          <w:sz w:val="20"/>
          <w:szCs w:val="20"/>
        </w:rPr>
      </w:pPr>
    </w:p>
    <w:p w14:paraId="411C4B92" w14:textId="77777777" w:rsidR="00F0166A" w:rsidRDefault="00F0166A" w:rsidP="00871EE9">
      <w:pPr>
        <w:spacing w:after="0" w:line="240" w:lineRule="auto"/>
        <w:rPr>
          <w:rFonts w:ascii="Times New Roman" w:eastAsia="Times New Roman" w:hAnsi="Times New Roman" w:cs="Times New Roman"/>
          <w:b/>
          <w:sz w:val="20"/>
          <w:szCs w:val="20"/>
        </w:rPr>
      </w:pPr>
    </w:p>
    <w:p w14:paraId="758C0530" w14:textId="77777777" w:rsidR="00F0166A" w:rsidRDefault="00F0166A" w:rsidP="00871EE9">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133953">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133953">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133953">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133953">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2537F3F" w14:textId="69C941FD" w:rsidR="00697E2C" w:rsidRPr="00697E2C" w:rsidRDefault="00697E2C" w:rsidP="00BA7680">
      <w:pPr>
        <w:widowControl w:val="0"/>
        <w:autoSpaceDE w:val="0"/>
        <w:autoSpaceDN w:val="0"/>
        <w:spacing w:after="0" w:line="240" w:lineRule="auto"/>
        <w:ind w:firstLine="567"/>
        <w:jc w:val="center"/>
        <w:rPr>
          <w:rFonts w:ascii="Times New Roman" w:eastAsia="Times New Roman" w:hAnsi="Times New Roman" w:cs="Times New Roman"/>
          <w:b/>
          <w:lang w:eastAsia="en-US"/>
        </w:rPr>
      </w:pPr>
      <w:r w:rsidRPr="00697E2C">
        <w:rPr>
          <w:rFonts w:ascii="Times New Roman" w:eastAsia="Times New Roman" w:hAnsi="Times New Roman" w:cs="Times New Roman"/>
          <w:b/>
          <w:lang w:eastAsia="en-US"/>
        </w:rPr>
        <w:t>Інформація про необхідні технічні, якісні та кількісні характеристики предмета закупівлі - технічнівимоги до предмета закупівлі</w:t>
      </w:r>
    </w:p>
    <w:p w14:paraId="0654DD46" w14:textId="77777777" w:rsidR="00BA7680" w:rsidRPr="00BA7680" w:rsidRDefault="00BA7680" w:rsidP="00BA7680">
      <w:pPr>
        <w:widowControl w:val="0"/>
        <w:autoSpaceDE w:val="0"/>
        <w:autoSpaceDN w:val="0"/>
        <w:spacing w:after="0" w:line="240" w:lineRule="auto"/>
        <w:ind w:left="567"/>
        <w:jc w:val="center"/>
        <w:rPr>
          <w:rFonts w:ascii="Times New Roman" w:eastAsia="Times New Roman" w:hAnsi="Times New Roman" w:cs="Times New Roman"/>
          <w:lang w:eastAsia="en-US"/>
        </w:rPr>
      </w:pPr>
      <w:r w:rsidRPr="00BA7680">
        <w:rPr>
          <w:rFonts w:ascii="Times New Roman" w:eastAsia="Times New Roman" w:hAnsi="Times New Roman" w:cs="Times New Roman"/>
          <w:b/>
          <w:lang w:eastAsia="en-US"/>
        </w:rPr>
        <w:t>1. ТЕХНІЧНА СПЕЦИФІКАЦІЯ</w:t>
      </w:r>
    </w:p>
    <w:p w14:paraId="00B977BD"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Послуги згідно з кодом ДК 021:2015 79710000-4 Охоронні послуги (Спостереження за станом засобів</w:t>
      </w:r>
    </w:p>
    <w:p w14:paraId="663345B2"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охоронної та тривожної сигналізації об’єкта з реагуванням нарядів реагування при надходженні сигналу</w:t>
      </w:r>
    </w:p>
    <w:p w14:paraId="5805A984"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"Тривога" та їх технічне обслуговування)</w:t>
      </w:r>
    </w:p>
    <w:p w14:paraId="6C4501EB"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Здійснення охорони на об’єктах, які обладнані засобами охоронної сигналізації (ОС) та тривожної</w:t>
      </w:r>
    </w:p>
    <w:p w14:paraId="2E6793D3"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сигналізації (ТС), без заміни встановленого обладнання (дообладнання/переобладнання), а саме</w:t>
      </w:r>
    </w:p>
    <w:p w14:paraId="569EDE71"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використовуючи існуючи прилади.</w:t>
      </w:r>
    </w:p>
    <w:p w14:paraId="27C87842"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Наявність власного пульту централізованого спостереження для підключення системи сигналізації, що</w:t>
      </w:r>
    </w:p>
    <w:p w14:paraId="50BA4255"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знаходиться на об’єктах, які будуть під охороною.</w:t>
      </w:r>
    </w:p>
    <w:p w14:paraId="148FA63A"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На сигнал «Тривога» забезпечити виїзд мобільних груп реагування у складі не менше 2 -х працівників Учасника/Співвиконавця для вжиття заходів, спрямованих на встановлення причин спрацювання сигналізації, а при необхідності -затримання осіб, які протиправно порушили встановлений режим охорони для наступної передачі цих осіб правоохоронним органам (прибуття на об'єкт по сигналу «Тривога» до 10 хвилин).</w:t>
      </w:r>
    </w:p>
    <w:p w14:paraId="65E8AF66"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Працівники груп швидкого реагування Учасника повинні бути працівниками Учасника/Співвиконавця, мати</w:t>
      </w:r>
    </w:p>
    <w:p w14:paraId="2A9DBBF7"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відповідні посвідчення, свідоцтва проходження курсів охоронців професійної охорони, одягнені у формений</w:t>
      </w:r>
    </w:p>
    <w:p w14:paraId="0040B964"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одяг встановленого зразку у відповідності до сезону з атрибутикою Учасника/Співвиконавця (охоронного підрозділу),екіпіровані спеціальними засобами відповідно та радіозв’язком.</w:t>
      </w:r>
    </w:p>
    <w:p w14:paraId="4E14EFD1"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Учасник повинен організувати взаємодію з державними правоохоронними органами з метою належного</w:t>
      </w:r>
    </w:p>
    <w:p w14:paraId="14411180"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виконання зобов’язань за Договором, негайно оповістити правоохоронні органи та відповідальних</w:t>
      </w:r>
    </w:p>
    <w:p w14:paraId="1F4924EF"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працівників Замовника у випадку виявлення порушення цілісності об’єктів охорони, крадіжки, грабежу,</w:t>
      </w:r>
    </w:p>
    <w:p w14:paraId="541A9899"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розбою, підпалу, тощо. До прибуття представників вищезазначених органів Учасник забезпечує</w:t>
      </w:r>
    </w:p>
    <w:p w14:paraId="1B5D1321"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недоторканість місця події.</w:t>
      </w:r>
    </w:p>
    <w:p w14:paraId="5CB3A1E4"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Технічне обслуговування системи охоронної та тривожної сигналізації повинно відповідати стандартам:</w:t>
      </w:r>
    </w:p>
    <w:p w14:paraId="72569DEA"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ДСТУ CLC/TS 50131-7:2014 "Системи тривожної сигналізації. Системи охоронної сигналізації. Частина 7.</w:t>
      </w:r>
    </w:p>
    <w:p w14:paraId="7FF4FE09"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Правила застосування"; ДСТУ 4030-2001"Системи тривожної сигналізації. Системи охоронного</w:t>
      </w:r>
    </w:p>
    <w:p w14:paraId="74C28BFD"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призначення. Позначення умовні, графічні та літерні."; ДСТУ EN 16763:2017 "Послуги та роботи щодо систем</w:t>
      </w:r>
    </w:p>
    <w:p w14:paraId="66815854"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протипожежного захисту та систем охоронного призначення", що підтверджується наданням відповідного</w:t>
      </w:r>
    </w:p>
    <w:p w14:paraId="0B266C41"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сертифіката, виданого органом сертифікації, який повинен включати технічне обслуговування та ремонт</w:t>
      </w:r>
    </w:p>
    <w:p w14:paraId="5C13B601"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систем охоронної сигналізації та бути дійсний на момент подання тендерної пропозиції.</w:t>
      </w:r>
    </w:p>
    <w:p w14:paraId="7B3A2DA2"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Якісно та своєчасно, в технічно можливий строк, ліквідовувати несправності, які можуть бути усунуті</w:t>
      </w:r>
    </w:p>
    <w:p w14:paraId="01F5A7ED"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безпосередньо за місцем знаходження сигналізації, за заявкою Замовника.</w:t>
      </w:r>
    </w:p>
    <w:p w14:paraId="4837DD2E"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Не розголошувати стороннім особам конфіденційну інформацію, до якої відноситься інформація про:</w:t>
      </w:r>
    </w:p>
    <w:p w14:paraId="222CFC64"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пультові коди, систему сигналізації, систему зв'язку і контролю за здійсненням охорони.</w:t>
      </w:r>
    </w:p>
    <w:p w14:paraId="32DB482B" w14:textId="77777777" w:rsidR="00BA7680" w:rsidRPr="00BA7680" w:rsidRDefault="00BA7680" w:rsidP="00BA7680">
      <w:pPr>
        <w:widowControl w:val="0"/>
        <w:autoSpaceDE w:val="0"/>
        <w:autoSpaceDN w:val="0"/>
        <w:spacing w:after="0" w:line="240" w:lineRule="auto"/>
        <w:ind w:left="567"/>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Інструктувати уповноважених осіб Замовника про порядок та правила користування сигналізацією.</w:t>
      </w:r>
    </w:p>
    <w:p w14:paraId="216C6A2C" w14:textId="77777777" w:rsidR="00BA7680" w:rsidRPr="00BA7680" w:rsidRDefault="00BA7680" w:rsidP="00BA7680">
      <w:pPr>
        <w:widowControl w:val="0"/>
        <w:autoSpaceDE w:val="0"/>
        <w:autoSpaceDN w:val="0"/>
        <w:spacing w:after="0" w:line="240" w:lineRule="auto"/>
        <w:jc w:val="both"/>
        <w:rPr>
          <w:rFonts w:ascii="Times New Roman" w:eastAsia="Times New Roman" w:hAnsi="Times New Roman" w:cs="Times New Roman"/>
          <w:lang w:eastAsia="en-US"/>
        </w:rPr>
        <w:sectPr w:rsidR="00BA7680" w:rsidRPr="00BA7680" w:rsidSect="00BA7680">
          <w:pgSz w:w="11920" w:h="16850"/>
          <w:pgMar w:top="740" w:right="440" w:bottom="280" w:left="420" w:header="720" w:footer="720" w:gutter="0"/>
          <w:cols w:space="720"/>
          <w:docGrid w:linePitch="299"/>
        </w:sectPr>
      </w:pPr>
    </w:p>
    <w:p w14:paraId="5731D793" w14:textId="77777777" w:rsidR="00BA7680" w:rsidRPr="00BA7680" w:rsidRDefault="00BA7680" w:rsidP="00BA7680">
      <w:pPr>
        <w:widowControl w:val="0"/>
        <w:autoSpaceDE w:val="0"/>
        <w:autoSpaceDN w:val="0"/>
        <w:spacing w:after="0" w:line="240" w:lineRule="auto"/>
        <w:jc w:val="center"/>
        <w:rPr>
          <w:rFonts w:ascii="Times New Roman" w:eastAsia="Times New Roman" w:hAnsi="Times New Roman" w:cs="Times New Roman"/>
          <w:b/>
          <w:sz w:val="24"/>
          <w:szCs w:val="24"/>
          <w:lang w:eastAsia="en-US"/>
        </w:rPr>
      </w:pPr>
    </w:p>
    <w:p w14:paraId="2E280815" w14:textId="77777777" w:rsidR="00BA7680" w:rsidRPr="00BA7680" w:rsidRDefault="00BA7680" w:rsidP="00BA7680">
      <w:pPr>
        <w:widowControl w:val="0"/>
        <w:numPr>
          <w:ilvl w:val="0"/>
          <w:numId w:val="1"/>
        </w:numPr>
        <w:autoSpaceDE w:val="0"/>
        <w:autoSpaceDN w:val="0"/>
        <w:spacing w:before="157" w:after="0" w:line="240" w:lineRule="auto"/>
        <w:jc w:val="center"/>
        <w:rPr>
          <w:rFonts w:ascii="Times New Roman" w:eastAsia="Times New Roman" w:hAnsi="Times New Roman" w:cs="Times New Roman"/>
          <w:b/>
          <w:sz w:val="24"/>
          <w:szCs w:val="24"/>
          <w:lang w:eastAsia="en-US"/>
        </w:rPr>
      </w:pPr>
      <w:r w:rsidRPr="00BA7680">
        <w:rPr>
          <w:rFonts w:ascii="Times New Roman" w:eastAsia="Times New Roman" w:hAnsi="Times New Roman" w:cs="Times New Roman"/>
          <w:b/>
          <w:lang w:eastAsia="en-US"/>
        </w:rPr>
        <w:t>Дислокація об’єктів Замовника, які підлягають охороні та режим охорони через пульт централізованого спостереження</w:t>
      </w:r>
    </w:p>
    <w:tbl>
      <w:tblPr>
        <w:tblStyle w:val="a5"/>
        <w:tblpPr w:leftFromText="180" w:rightFromText="180" w:vertAnchor="page" w:horzAnchor="margin" w:tblpXSpec="center" w:tblpY="1876"/>
        <w:tblW w:w="15021" w:type="dxa"/>
        <w:tblLook w:val="04A0" w:firstRow="1" w:lastRow="0" w:firstColumn="1" w:lastColumn="0" w:noHBand="0" w:noVBand="1"/>
      </w:tblPr>
      <w:tblGrid>
        <w:gridCol w:w="771"/>
        <w:gridCol w:w="2456"/>
        <w:gridCol w:w="1701"/>
        <w:gridCol w:w="2669"/>
        <w:gridCol w:w="1111"/>
        <w:gridCol w:w="1247"/>
        <w:gridCol w:w="1247"/>
        <w:gridCol w:w="1260"/>
        <w:gridCol w:w="1154"/>
        <w:gridCol w:w="1405"/>
      </w:tblGrid>
      <w:tr w:rsidR="00BA7680" w:rsidRPr="00BA7680" w14:paraId="5ABBBA57" w14:textId="77777777" w:rsidTr="00BA7680">
        <w:trPr>
          <w:trHeight w:val="422"/>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50CAD3C3"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 п/п</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14:paraId="102ABA48" w14:textId="77777777" w:rsidR="00BA7680" w:rsidRPr="00BA7680" w:rsidRDefault="00BA7680" w:rsidP="00BA7680">
            <w:pPr>
              <w:ind w:right="20"/>
              <w:jc w:val="center"/>
              <w:rPr>
                <w:rFonts w:ascii="Times New Roman" w:eastAsia="Times New Roman" w:hAnsi="Times New Roman" w:cs="Times New Roman"/>
                <w:b/>
                <w:bCs/>
                <w:lang w:val="ru-RU"/>
              </w:rPr>
            </w:pPr>
            <w:r w:rsidRPr="00BA7680">
              <w:rPr>
                <w:rFonts w:ascii="Times New Roman" w:eastAsia="Times New Roman" w:hAnsi="Times New Roman" w:cs="Times New Roman"/>
                <w:b/>
                <w:bCs/>
                <w:lang w:val="ru-RU"/>
              </w:rPr>
              <w:t>Найменування об’єкта приміщень, що охороняються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23918D9"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Адреса  об</w:t>
            </w:r>
            <w:r w:rsidRPr="00BA7680">
              <w:rPr>
                <w:rFonts w:ascii="Times New Roman" w:eastAsia="Times New Roman" w:hAnsi="Times New Roman" w:cs="Times New Roman"/>
                <w:b/>
                <w:bCs/>
                <w:lang w:val="ru-RU"/>
              </w:rPr>
              <w:t>’</w:t>
            </w:r>
            <w:r w:rsidRPr="00BA7680">
              <w:rPr>
                <w:rFonts w:ascii="Times New Roman" w:eastAsia="Times New Roman" w:hAnsi="Times New Roman" w:cs="Times New Roman"/>
                <w:b/>
                <w:bCs/>
                <w:lang w:val="en-US"/>
              </w:rPr>
              <w:t>єкта</w:t>
            </w:r>
          </w:p>
        </w:tc>
        <w:tc>
          <w:tcPr>
            <w:tcW w:w="2669" w:type="dxa"/>
            <w:vMerge w:val="restart"/>
            <w:tcBorders>
              <w:top w:val="single" w:sz="4" w:space="0" w:color="auto"/>
              <w:left w:val="single" w:sz="4" w:space="0" w:color="auto"/>
              <w:bottom w:val="single" w:sz="4" w:space="0" w:color="auto"/>
              <w:right w:val="single" w:sz="4" w:space="0" w:color="auto"/>
            </w:tcBorders>
            <w:vAlign w:val="center"/>
            <w:hideMark/>
          </w:tcPr>
          <w:p w14:paraId="737B1B9D"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Види послуг</w:t>
            </w:r>
          </w:p>
        </w:tc>
        <w:tc>
          <w:tcPr>
            <w:tcW w:w="6019" w:type="dxa"/>
            <w:gridSpan w:val="5"/>
            <w:tcBorders>
              <w:top w:val="single" w:sz="4" w:space="0" w:color="auto"/>
              <w:left w:val="single" w:sz="4" w:space="0" w:color="auto"/>
              <w:bottom w:val="single" w:sz="4" w:space="0" w:color="auto"/>
              <w:right w:val="single" w:sz="4" w:space="0" w:color="auto"/>
            </w:tcBorders>
            <w:vAlign w:val="center"/>
            <w:hideMark/>
          </w:tcPr>
          <w:p w14:paraId="54DF4D9F"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Час охорони</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15B1A2B5"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Кількість умовних установок</w:t>
            </w:r>
          </w:p>
        </w:tc>
      </w:tr>
      <w:tr w:rsidR="00BA7680" w:rsidRPr="00BA7680" w14:paraId="401EE466" w14:textId="77777777" w:rsidTr="00BA768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88B79" w14:textId="77777777" w:rsidR="00BA7680" w:rsidRPr="00BA7680" w:rsidRDefault="00BA7680" w:rsidP="00BA7680">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B8210" w14:textId="77777777" w:rsidR="00BA7680" w:rsidRPr="00BA7680" w:rsidRDefault="00BA7680" w:rsidP="00BA7680">
            <w:pPr>
              <w:rPr>
                <w:rFonts w:ascii="Times New Roman" w:eastAsia="Times New Roman" w:hAnsi="Times New Roman" w:cs="Times New Roman"/>
                <w:b/>
                <w:bCs/>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9893E" w14:textId="77777777" w:rsidR="00BA7680" w:rsidRPr="00BA7680" w:rsidRDefault="00BA7680" w:rsidP="00BA7680">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2B272" w14:textId="77777777" w:rsidR="00BA7680" w:rsidRPr="00BA7680" w:rsidRDefault="00BA7680" w:rsidP="00BA7680">
            <w:pPr>
              <w:rPr>
                <w:rFonts w:ascii="Times New Roman" w:eastAsia="Times New Roman" w:hAnsi="Times New Roman" w:cs="Times New Roman"/>
                <w:b/>
                <w:bCs/>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67546540"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робочі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BBD3E0A"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перед вихідні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601CDCB"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вихідні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409526"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перед святкові</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EA6B9AE"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святкові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E311D" w14:textId="77777777" w:rsidR="00BA7680" w:rsidRPr="00BA7680" w:rsidRDefault="00BA7680" w:rsidP="00BA7680">
            <w:pPr>
              <w:rPr>
                <w:rFonts w:ascii="Times New Roman" w:eastAsia="Times New Roman" w:hAnsi="Times New Roman" w:cs="Times New Roman"/>
                <w:b/>
                <w:bCs/>
              </w:rPr>
            </w:pPr>
          </w:p>
        </w:tc>
      </w:tr>
      <w:tr w:rsidR="00BA7680" w:rsidRPr="00BA7680" w14:paraId="727C67CE" w14:textId="77777777" w:rsidTr="00BA7680">
        <w:tc>
          <w:tcPr>
            <w:tcW w:w="771" w:type="dxa"/>
            <w:tcBorders>
              <w:top w:val="single" w:sz="4" w:space="0" w:color="auto"/>
              <w:left w:val="single" w:sz="4" w:space="0" w:color="auto"/>
              <w:bottom w:val="single" w:sz="4" w:space="0" w:color="auto"/>
              <w:right w:val="single" w:sz="4" w:space="0" w:color="auto"/>
            </w:tcBorders>
            <w:vAlign w:val="center"/>
            <w:hideMark/>
          </w:tcPr>
          <w:p w14:paraId="7C2D061A"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650069C"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Arial Unicode MS" w:hAnsi="Times New Roman" w:cs="Times New Roman"/>
                <w:color w:val="000000"/>
                <w:kern w:val="32"/>
                <w:sz w:val="24"/>
                <w:szCs w:val="24"/>
                <w:lang w:val="en-US" w:eastAsia="uk-UA" w:bidi="uk-UA"/>
              </w:rPr>
              <w:t>Адміністративний корпус</w:t>
            </w:r>
            <w:r w:rsidRPr="00BA7680">
              <w:rPr>
                <w:rFonts w:ascii="Times New Roman" w:eastAsia="Times New Roman" w:hAnsi="Times New Roman" w:cs="Times New Roman"/>
                <w:bCs/>
                <w:lang w:val="en-US"/>
              </w:rPr>
              <w:t xml:space="preserve"> АТ «Лубнигаз»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1A6F8E" w14:textId="77777777" w:rsidR="00BA7680" w:rsidRPr="00BA7680" w:rsidRDefault="00BA7680" w:rsidP="00BA7680">
            <w:pPr>
              <w:ind w:right="20"/>
              <w:jc w:val="center"/>
              <w:rPr>
                <w:rFonts w:ascii="Times New Roman" w:eastAsia="Times New Roman" w:hAnsi="Times New Roman" w:cs="Times New Roman"/>
                <w:bCs/>
                <w:lang w:val="ru-RU"/>
              </w:rPr>
            </w:pPr>
            <w:r w:rsidRPr="00BA7680">
              <w:rPr>
                <w:rFonts w:ascii="Times New Roman" w:eastAsia="Times New Roman" w:hAnsi="Times New Roman" w:cs="Times New Roman"/>
                <w:bCs/>
                <w:lang w:val="ru-RU"/>
              </w:rPr>
              <w:t>м. Лубни вул. Л.Толстого, 87</w:t>
            </w:r>
          </w:p>
        </w:tc>
        <w:tc>
          <w:tcPr>
            <w:tcW w:w="2669" w:type="dxa"/>
            <w:vMerge w:val="restart"/>
            <w:tcBorders>
              <w:top w:val="single" w:sz="4" w:space="0" w:color="auto"/>
              <w:left w:val="single" w:sz="4" w:space="0" w:color="auto"/>
              <w:bottom w:val="single" w:sz="4" w:space="0" w:color="auto"/>
              <w:right w:val="single" w:sz="4" w:space="0" w:color="auto"/>
            </w:tcBorders>
            <w:vAlign w:val="center"/>
            <w:hideMark/>
          </w:tcPr>
          <w:p w14:paraId="3C366F1B" w14:textId="77777777" w:rsidR="00BA7680" w:rsidRPr="00BA7680" w:rsidRDefault="00BA7680" w:rsidP="00BA7680">
            <w:pPr>
              <w:ind w:right="20"/>
              <w:jc w:val="center"/>
              <w:rPr>
                <w:rFonts w:ascii="Times New Roman" w:eastAsia="Times New Roman" w:hAnsi="Times New Roman" w:cs="Times New Roman"/>
                <w:bCs/>
                <w:lang w:val="ru-RU"/>
              </w:rPr>
            </w:pPr>
            <w:r w:rsidRPr="00BA7680">
              <w:rPr>
                <w:rFonts w:ascii="Times New Roman" w:eastAsia="Times New Roman" w:hAnsi="Times New Roman" w:cs="Times New Roman"/>
                <w:bCs/>
                <w:lang w:val="ru-RU"/>
              </w:rPr>
              <w:t xml:space="preserve">Спостереження за станом засобів охоронної та тривожної сигналізації об’єкта з реагуванням нарядів реагування при надходженні сигналу «Тривога» та їх </w:t>
            </w:r>
            <w:proofErr w:type="gramStart"/>
            <w:r w:rsidRPr="00BA7680">
              <w:rPr>
                <w:rFonts w:ascii="Times New Roman" w:eastAsia="Times New Roman" w:hAnsi="Times New Roman" w:cs="Times New Roman"/>
                <w:bCs/>
                <w:lang w:val="ru-RU"/>
              </w:rPr>
              <w:t>техн</w:t>
            </w:r>
            <w:proofErr w:type="gramEnd"/>
            <w:r w:rsidRPr="00BA7680">
              <w:rPr>
                <w:rFonts w:ascii="Times New Roman" w:eastAsia="Times New Roman" w:hAnsi="Times New Roman" w:cs="Times New Roman"/>
                <w:bCs/>
                <w:lang w:val="ru-RU"/>
              </w:rPr>
              <w:t>ічне обслуговування</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F513474"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9561138"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5DF6B55"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257B7C"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3FF3B8E"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19CABEE"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1</w:t>
            </w:r>
          </w:p>
        </w:tc>
      </w:tr>
      <w:tr w:rsidR="00BA7680" w:rsidRPr="00BA7680" w14:paraId="410B5FF0" w14:textId="77777777" w:rsidTr="00BA7680">
        <w:tc>
          <w:tcPr>
            <w:tcW w:w="771" w:type="dxa"/>
            <w:tcBorders>
              <w:top w:val="single" w:sz="4" w:space="0" w:color="auto"/>
              <w:left w:val="single" w:sz="4" w:space="0" w:color="auto"/>
              <w:bottom w:val="single" w:sz="4" w:space="0" w:color="auto"/>
              <w:right w:val="single" w:sz="4" w:space="0" w:color="auto"/>
            </w:tcBorders>
            <w:vAlign w:val="center"/>
            <w:hideMark/>
          </w:tcPr>
          <w:p w14:paraId="29A73955"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2</w:t>
            </w:r>
          </w:p>
        </w:tc>
        <w:tc>
          <w:tcPr>
            <w:tcW w:w="2456" w:type="dxa"/>
            <w:tcBorders>
              <w:top w:val="single" w:sz="4" w:space="0" w:color="auto"/>
              <w:left w:val="single" w:sz="4" w:space="0" w:color="auto"/>
              <w:bottom w:val="single" w:sz="4" w:space="0" w:color="auto"/>
              <w:right w:val="single" w:sz="4" w:space="0" w:color="auto"/>
            </w:tcBorders>
            <w:vAlign w:val="center"/>
            <w:hideMark/>
          </w:tcPr>
          <w:p w14:paraId="0F4F3BB0"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Arial Unicode MS" w:hAnsi="Times New Roman" w:cs="Times New Roman"/>
                <w:color w:val="000000"/>
                <w:kern w:val="32"/>
                <w:sz w:val="24"/>
                <w:szCs w:val="24"/>
                <w:lang w:val="en-US" w:eastAsia="uk-UA" w:bidi="uk-UA"/>
              </w:rPr>
              <w:t>Адміністративний корпус</w:t>
            </w:r>
            <w:r w:rsidRPr="00BA7680">
              <w:rPr>
                <w:rFonts w:ascii="Times New Roman" w:eastAsia="Times New Roman" w:hAnsi="Times New Roman" w:cs="Times New Roman"/>
                <w:bCs/>
                <w:lang w:val="en-US"/>
              </w:rPr>
              <w:t xml:space="preserve"> АТ «Лубнигаз»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B17F30"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м. Лубни вул. Кононівська, 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953BD" w14:textId="77777777" w:rsidR="00BA7680" w:rsidRPr="00BA7680" w:rsidRDefault="00BA7680" w:rsidP="00BA7680">
            <w:pPr>
              <w:rPr>
                <w:rFonts w:ascii="Times New Roman" w:eastAsia="Times New Roman" w:hAnsi="Times New Roman" w:cs="Times New Roman"/>
                <w:bCs/>
                <w:lang w:val="ru-RU"/>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5CBE6AE0"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016FED3"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D3AAA42"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A29C5D"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F557553"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C82CD50"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1</w:t>
            </w:r>
          </w:p>
        </w:tc>
      </w:tr>
      <w:tr w:rsidR="00BA7680" w:rsidRPr="00BA7680" w14:paraId="317C2A8C" w14:textId="77777777" w:rsidTr="00BA7680">
        <w:tc>
          <w:tcPr>
            <w:tcW w:w="771" w:type="dxa"/>
            <w:tcBorders>
              <w:top w:val="single" w:sz="4" w:space="0" w:color="auto"/>
              <w:left w:val="single" w:sz="4" w:space="0" w:color="auto"/>
              <w:bottom w:val="single" w:sz="4" w:space="0" w:color="auto"/>
              <w:right w:val="single" w:sz="4" w:space="0" w:color="auto"/>
            </w:tcBorders>
            <w:vAlign w:val="center"/>
            <w:hideMark/>
          </w:tcPr>
          <w:p w14:paraId="6C6C46FD" w14:textId="77777777" w:rsidR="00BA7680" w:rsidRPr="00BA7680" w:rsidRDefault="00BA7680" w:rsidP="00BA7680">
            <w:pPr>
              <w:ind w:right="20"/>
              <w:jc w:val="center"/>
              <w:rPr>
                <w:rFonts w:ascii="Times New Roman" w:eastAsia="Times New Roman" w:hAnsi="Times New Roman" w:cs="Times New Roman"/>
                <w:b/>
                <w:bCs/>
              </w:rPr>
            </w:pPr>
            <w:r w:rsidRPr="00BA7680">
              <w:rPr>
                <w:rFonts w:ascii="Times New Roman" w:eastAsia="Times New Roman" w:hAnsi="Times New Roman" w:cs="Times New Roman"/>
                <w:b/>
                <w:bCs/>
                <w:lang w:val="en-US"/>
              </w:rPr>
              <w:t>3</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0EC38B9"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Arial Unicode MS" w:hAnsi="Times New Roman" w:cs="Times New Roman"/>
                <w:color w:val="000000"/>
                <w:kern w:val="32"/>
                <w:sz w:val="24"/>
                <w:szCs w:val="24"/>
                <w:lang w:val="en-US" w:eastAsia="uk-UA" w:bidi="uk-UA"/>
              </w:rPr>
              <w:t>Адміністративний корпус</w:t>
            </w:r>
            <w:r w:rsidRPr="00BA7680">
              <w:rPr>
                <w:rFonts w:ascii="Times New Roman" w:eastAsia="Times New Roman" w:hAnsi="Times New Roman" w:cs="Times New Roman"/>
                <w:bCs/>
                <w:lang w:val="en-US"/>
              </w:rPr>
              <w:t xml:space="preserve"> АТ «Лубнигаз»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48B865"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м. Пирятин вул. Пушкіна, 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6D474" w14:textId="77777777" w:rsidR="00BA7680" w:rsidRPr="00BA7680" w:rsidRDefault="00BA7680" w:rsidP="00BA7680">
            <w:pPr>
              <w:rPr>
                <w:rFonts w:ascii="Times New Roman" w:eastAsia="Times New Roman" w:hAnsi="Times New Roman" w:cs="Times New Roman"/>
                <w:bCs/>
                <w:lang w:val="ru-RU"/>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65A15735"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99B69D6"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A3831EC"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E01C40"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8A8A436"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08:00-08:00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8B060BE" w14:textId="77777777" w:rsidR="00BA7680" w:rsidRPr="00BA7680" w:rsidRDefault="00BA7680" w:rsidP="00BA7680">
            <w:pPr>
              <w:ind w:right="20"/>
              <w:jc w:val="center"/>
              <w:rPr>
                <w:rFonts w:ascii="Times New Roman" w:eastAsia="Times New Roman" w:hAnsi="Times New Roman" w:cs="Times New Roman"/>
                <w:bCs/>
              </w:rPr>
            </w:pPr>
            <w:r w:rsidRPr="00BA7680">
              <w:rPr>
                <w:rFonts w:ascii="Times New Roman" w:eastAsia="Times New Roman" w:hAnsi="Times New Roman" w:cs="Times New Roman"/>
                <w:bCs/>
                <w:lang w:val="en-US"/>
              </w:rPr>
              <w:t>1</w:t>
            </w:r>
          </w:p>
        </w:tc>
      </w:tr>
    </w:tbl>
    <w:p w14:paraId="03790851" w14:textId="77777777" w:rsidR="00BA7680" w:rsidRPr="00BA7680" w:rsidRDefault="00BA7680" w:rsidP="00BA7680">
      <w:pPr>
        <w:autoSpaceDE w:val="0"/>
        <w:autoSpaceDN w:val="0"/>
        <w:adjustRightInd w:val="0"/>
        <w:spacing w:after="0" w:line="240" w:lineRule="auto"/>
        <w:jc w:val="center"/>
        <w:rPr>
          <w:rFonts w:ascii="Times New Roman" w:hAnsi="Times New Roman" w:cs="Times New Roman"/>
          <w:b/>
          <w:bCs/>
          <w:color w:val="000000"/>
          <w:lang w:eastAsia="en-US"/>
        </w:rPr>
      </w:pPr>
    </w:p>
    <w:p w14:paraId="5540BB87"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sectPr w:rsidR="00BA7680" w:rsidRPr="00BA7680" w:rsidSect="00BA7680">
          <w:pgSz w:w="16850" w:h="11920" w:orient="landscape"/>
          <w:pgMar w:top="420" w:right="740" w:bottom="440" w:left="280" w:header="720" w:footer="720" w:gutter="0"/>
          <w:cols w:space="720"/>
          <w:docGrid w:linePitch="299"/>
        </w:sectPr>
      </w:pPr>
    </w:p>
    <w:p w14:paraId="2F671B69" w14:textId="77777777" w:rsidR="00BA7680" w:rsidRPr="00BA7680" w:rsidRDefault="00BA7680" w:rsidP="00BA7680">
      <w:pPr>
        <w:widowControl w:val="0"/>
        <w:autoSpaceDE w:val="0"/>
        <w:autoSpaceDN w:val="0"/>
        <w:spacing w:after="0"/>
        <w:jc w:val="center"/>
        <w:rPr>
          <w:rFonts w:ascii="Times New Roman" w:eastAsia="Times New Roman" w:hAnsi="Times New Roman" w:cs="Times New Roman"/>
          <w:b/>
          <w:lang w:eastAsia="en-US"/>
        </w:rPr>
      </w:pPr>
      <w:r w:rsidRPr="00BA7680">
        <w:rPr>
          <w:rFonts w:ascii="Times New Roman" w:eastAsia="Times New Roman" w:hAnsi="Times New Roman" w:cs="Times New Roman"/>
          <w:b/>
          <w:lang w:eastAsia="en-US"/>
        </w:rPr>
        <w:t>3. КВАЛІФІКАЦІЙНІ ВИМОГИ ДО УЧАСНИКА</w:t>
      </w:r>
    </w:p>
    <w:p w14:paraId="21935E2B"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 Для підтвердження кваліфікації Учасник повинен надати в електронному (сканованому в PDF форматі) вигляді в складі своєї пропозиції наступні документи:</w:t>
      </w:r>
    </w:p>
    <w:p w14:paraId="2D9054FD"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3.1.1. Копію установчого документу (статуту, положення, установчий договір або інший документ, який його замінює) з діючими змінами (у разі їх наявності).</w:t>
      </w:r>
    </w:p>
    <w:p w14:paraId="15193EB0"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3.1.2.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4869213"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3.1.3. Копія паспорта або ГО-картки з додатком, довідки про присвоєння ідентифікаційного коду (для фізичних осібпідприємців).</w:t>
      </w:r>
    </w:p>
    <w:p w14:paraId="399E95DB"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3.1.4. Копію документу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 (витяг з протоколу засновників, копія наказу про призначення, довіреність, доручення тощо).</w:t>
      </w:r>
    </w:p>
    <w:p w14:paraId="13E7B9D2" w14:textId="77777777" w:rsidR="00BA7680" w:rsidRPr="00BA7680"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3.1.5. Копію документу, що підтверджує наявність у Учасника транспорту, що дислокований у Полтавській обл. м. Лубни, м.Пирятин, для забезпечення негайного виїзду групи реагування на сигнал «Тривога», а саме - копію технічного паспорту на транспортний засіб, в якому Учасник/ Співвиконавець зазначений як власник автомобіля, або копію договору оренди транспортного засобу Учасником/Співвиконавцем, про що відобразити у відповідній довідці та копію дозволу на використання на зазначеному вище транспортному засобі спеціальних звукових та світлових сигнальних пристроїв синього кольору..</w:t>
      </w:r>
    </w:p>
    <w:p w14:paraId="1337A72F" w14:textId="54B4D0DD" w:rsidR="0075169E" w:rsidRDefault="00BA7680" w:rsidP="00BA7680">
      <w:pPr>
        <w:widowControl w:val="0"/>
        <w:autoSpaceDE w:val="0"/>
        <w:autoSpaceDN w:val="0"/>
        <w:spacing w:after="0"/>
        <w:jc w:val="both"/>
        <w:rPr>
          <w:rFonts w:ascii="Times New Roman" w:eastAsia="Times New Roman" w:hAnsi="Times New Roman" w:cs="Times New Roman"/>
          <w:lang w:eastAsia="en-US"/>
        </w:rPr>
      </w:pPr>
      <w:r w:rsidRPr="00BA7680">
        <w:rPr>
          <w:rFonts w:ascii="Times New Roman" w:eastAsia="Times New Roman" w:hAnsi="Times New Roman" w:cs="Times New Roman"/>
          <w:lang w:eastAsia="en-US"/>
        </w:rPr>
        <w:t>3.1.</w:t>
      </w:r>
      <w:r>
        <w:rPr>
          <w:rFonts w:ascii="Times New Roman" w:eastAsia="Times New Roman" w:hAnsi="Times New Roman" w:cs="Times New Roman"/>
          <w:lang w:eastAsia="en-US"/>
        </w:rPr>
        <w:t>6</w:t>
      </w:r>
      <w:r w:rsidRPr="00BA7680">
        <w:rPr>
          <w:rFonts w:ascii="Times New Roman" w:eastAsia="Times New Roman" w:hAnsi="Times New Roman" w:cs="Times New Roman"/>
          <w:lang w:eastAsia="en-US"/>
        </w:rPr>
        <w:t>. Копію сертифікату відповідності, виданого органом сертифікації, акредитованим національним органом України з акредитації, в якому зазначено, що технічне обслуговування та ремонт систем охоронної сигналізації відповідають</w:t>
      </w:r>
      <w:r>
        <w:rPr>
          <w:rFonts w:ascii="Times New Roman" w:eastAsia="Times New Roman" w:hAnsi="Times New Roman" w:cs="Times New Roman"/>
          <w:lang w:eastAsia="en-US"/>
        </w:rPr>
        <w:t xml:space="preserve"> </w:t>
      </w:r>
      <w:r w:rsidRPr="00BA7680">
        <w:rPr>
          <w:rFonts w:ascii="Times New Roman" w:eastAsia="Times New Roman" w:hAnsi="Times New Roman" w:cs="Times New Roman"/>
          <w:lang w:eastAsia="en-US"/>
        </w:rPr>
        <w:t>вимогам стандартів України. Сертифікат повинен бути дійсний на момент подання пропозиції</w:t>
      </w:r>
      <w:r>
        <w:rPr>
          <w:rFonts w:ascii="Times New Roman" w:eastAsia="Times New Roman" w:hAnsi="Times New Roman" w:cs="Times New Roman"/>
          <w:lang w:eastAsia="en-US"/>
        </w:rPr>
        <w:t>.</w:t>
      </w:r>
    </w:p>
    <w:p w14:paraId="3BE82A8A" w14:textId="77777777" w:rsidR="00BA7680" w:rsidRPr="009B10B8" w:rsidRDefault="00BA7680" w:rsidP="00BA7680">
      <w:pPr>
        <w:widowControl w:val="0"/>
        <w:autoSpaceDE w:val="0"/>
        <w:autoSpaceDN w:val="0"/>
        <w:spacing w:after="0"/>
        <w:jc w:val="both"/>
        <w:rPr>
          <w:rFonts w:ascii="Times New Roman" w:eastAsia="Times New Roman" w:hAnsi="Times New Roman" w:cs="Times New Roman"/>
          <w:sz w:val="24"/>
          <w:szCs w:val="24"/>
          <w:lang w:eastAsia="en-US"/>
        </w:rPr>
        <w:sectPr w:rsidR="00BA7680"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9D6462">
      <w:pPr>
        <w:spacing w:before="37"/>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7EF89AB8" w14:textId="77777777" w:rsidR="00C05404" w:rsidRPr="00C05404" w:rsidRDefault="00C05404" w:rsidP="00C05404">
      <w:pPr>
        <w:widowControl w:val="0"/>
        <w:autoSpaceDE w:val="0"/>
        <w:autoSpaceDN w:val="0"/>
        <w:spacing w:after="0" w:line="276" w:lineRule="auto"/>
        <w:jc w:val="center"/>
        <w:rPr>
          <w:rFonts w:ascii="Times New Roman" w:eastAsia="Times New Roman" w:hAnsi="Times New Roman" w:cs="Times New Roman"/>
          <w:b/>
          <w:i/>
          <w:sz w:val="24"/>
          <w:szCs w:val="24"/>
          <w:lang w:eastAsia="en-US"/>
        </w:rPr>
      </w:pPr>
      <w:r w:rsidRPr="00C05404">
        <w:rPr>
          <w:rFonts w:ascii="Times New Roman" w:eastAsia="Times New Roman" w:hAnsi="Times New Roman" w:cs="Times New Roman"/>
          <w:b/>
          <w:i/>
          <w:sz w:val="24"/>
          <w:szCs w:val="24"/>
          <w:lang w:eastAsia="en-US"/>
        </w:rPr>
        <w:t xml:space="preserve">Проєкт договору про закупівлю </w:t>
      </w:r>
    </w:p>
    <w:p w14:paraId="22549169" w14:textId="77777777" w:rsidR="00C05404" w:rsidRPr="00C05404" w:rsidRDefault="00C05404" w:rsidP="00C05404">
      <w:pPr>
        <w:widowControl w:val="0"/>
        <w:tabs>
          <w:tab w:val="left" w:pos="7254"/>
          <w:tab w:val="left" w:pos="7800"/>
          <w:tab w:val="left" w:pos="8928"/>
          <w:tab w:val="left" w:pos="9725"/>
        </w:tabs>
        <w:autoSpaceDE w:val="0"/>
        <w:autoSpaceDN w:val="0"/>
        <w:spacing w:after="0" w:line="240" w:lineRule="auto"/>
        <w:jc w:val="center"/>
        <w:rPr>
          <w:rFonts w:ascii="Times New Roman" w:eastAsia="Times New Roman" w:hAnsi="Times New Roman" w:cs="Times New Roman"/>
          <w:sz w:val="24"/>
          <w:szCs w:val="24"/>
          <w:lang w:eastAsia="en-US"/>
        </w:rPr>
      </w:pPr>
      <w:r w:rsidRPr="00C05404">
        <w:rPr>
          <w:rFonts w:ascii="Times New Roman" w:eastAsia="Times New Roman" w:hAnsi="Times New Roman" w:cs="Times New Roman"/>
          <w:spacing w:val="-1"/>
          <w:lang w:eastAsia="en-US"/>
        </w:rPr>
        <w:t>м.</w:t>
      </w:r>
      <w:r w:rsidRPr="00C05404">
        <w:rPr>
          <w:rFonts w:ascii="Times New Roman" w:eastAsia="Times New Roman" w:hAnsi="Times New Roman" w:cs="Times New Roman"/>
          <w:spacing w:val="91"/>
          <w:lang w:eastAsia="en-US"/>
        </w:rPr>
        <w:t xml:space="preserve"> </w:t>
      </w:r>
      <w:r w:rsidRPr="00C05404">
        <w:rPr>
          <w:rFonts w:ascii="Times New Roman" w:eastAsia="Times New Roman" w:hAnsi="Times New Roman" w:cs="Times New Roman"/>
          <w:spacing w:val="-1"/>
          <w:lang w:eastAsia="en-US"/>
        </w:rPr>
        <w:t xml:space="preserve">Лубни                                                                                               </w:t>
      </w:r>
      <w:r w:rsidRPr="00C05404">
        <w:rPr>
          <w:rFonts w:ascii="Times New Roman" w:eastAsia="Times New Roman" w:hAnsi="Times New Roman" w:cs="Times New Roman"/>
          <w:lang w:eastAsia="en-US"/>
        </w:rPr>
        <w:t>«____»_______2024 року</w:t>
      </w:r>
    </w:p>
    <w:p w14:paraId="215B39B2" w14:textId="77777777" w:rsidR="00C05404" w:rsidRPr="00C05404" w:rsidRDefault="00C05404" w:rsidP="00C05404">
      <w:pPr>
        <w:widowControl w:val="0"/>
        <w:autoSpaceDE w:val="0"/>
        <w:autoSpaceDN w:val="0"/>
        <w:spacing w:before="7" w:after="0" w:line="240" w:lineRule="auto"/>
        <w:rPr>
          <w:rFonts w:ascii="Times New Roman" w:eastAsia="Times New Roman" w:hAnsi="Times New Roman" w:cs="Times New Roman"/>
          <w:sz w:val="16"/>
          <w:lang w:eastAsia="en-US"/>
        </w:rPr>
      </w:pPr>
    </w:p>
    <w:p w14:paraId="43C11F41"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b/>
          <w:sz w:val="24"/>
          <w:szCs w:val="24"/>
          <w:lang w:eastAsia="en-US"/>
        </w:rPr>
        <w:t xml:space="preserve">Акціонерне товариство «Оператор газорозподільної системи «Лубнигаз» </w:t>
      </w:r>
      <w:r w:rsidRPr="00C05404">
        <w:rPr>
          <w:rFonts w:ascii="Times New Roman" w:eastAsia="Times New Roman" w:hAnsi="Times New Roman" w:cs="Times New Roman"/>
          <w:sz w:val="24"/>
          <w:szCs w:val="24"/>
          <w:lang w:eastAsia="en-US"/>
        </w:rPr>
        <w:t xml:space="preserve">(далі - Замовник), в особі генерального директора Кондратенка Ігоря Івановича, що діє на підставі Статуту, з однієї сторони, та </w:t>
      </w:r>
    </w:p>
    <w:p w14:paraId="62D8E64A" w14:textId="77777777" w:rsidR="00C05404" w:rsidRPr="00C05404" w:rsidRDefault="00C05404" w:rsidP="00C05404">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en-US"/>
        </w:rPr>
      </w:pPr>
      <w:r w:rsidRPr="00C05404">
        <w:rPr>
          <w:rFonts w:ascii="Times New Roman" w:eastAsia="Times New Roman" w:hAnsi="Times New Roman" w:cs="Times New Roman"/>
          <w:b/>
          <w:sz w:val="24"/>
          <w:szCs w:val="24"/>
          <w:lang w:eastAsia="en-US"/>
        </w:rPr>
        <w:t>___________________________________________________________</w:t>
      </w:r>
      <w:r w:rsidRPr="00C05404">
        <w:rPr>
          <w:rFonts w:ascii="Times New Roman" w:eastAsia="Times New Roman" w:hAnsi="Times New Roman" w:cs="Times New Roman"/>
          <w:sz w:val="24"/>
          <w:szCs w:val="24"/>
          <w:lang w:eastAsia="en-US"/>
        </w:rPr>
        <w:t xml:space="preserve"> (далі - Виконавець),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14:paraId="36079161"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ТЕРМІНИ, ЩО ЗАСТОСОВУЮТЬСЯ У ЦЬОМУ ДОГОВОРІ: </w:t>
      </w:r>
    </w:p>
    <w:p w14:paraId="5B6110A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ОБ’ЄКТ – </w:t>
      </w:r>
      <w:r w:rsidRPr="00C05404">
        <w:rPr>
          <w:rFonts w:ascii="Times New Roman" w:eastAsia="Times New Roman" w:hAnsi="Times New Roman" w:cs="Times New Roman"/>
          <w:color w:val="000000"/>
          <w:lang w:val="ru-RU" w:eastAsia="en-US"/>
        </w:rPr>
        <w:t xml:space="preserve">зазначене у додатку № 1 до Договору приміщення, яке відокремлене від решти приміщень </w:t>
      </w:r>
      <w:proofErr w:type="gramStart"/>
      <w:r w:rsidRPr="00C05404">
        <w:rPr>
          <w:rFonts w:ascii="Times New Roman" w:eastAsia="Times New Roman" w:hAnsi="Times New Roman" w:cs="Times New Roman"/>
          <w:color w:val="000000"/>
          <w:lang w:val="ru-RU" w:eastAsia="en-US"/>
        </w:rPr>
        <w:t>арх</w:t>
      </w:r>
      <w:proofErr w:type="gramEnd"/>
      <w:r w:rsidRPr="00C05404">
        <w:rPr>
          <w:rFonts w:ascii="Times New Roman" w:eastAsia="Times New Roman" w:hAnsi="Times New Roman" w:cs="Times New Roman"/>
          <w:color w:val="000000"/>
          <w:lang w:val="ru-RU" w:eastAsia="en-US"/>
        </w:rPr>
        <w:t xml:space="preserve">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 </w:t>
      </w:r>
    </w:p>
    <w:p w14:paraId="35C99FE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ПЦС – пульт централізованого спостереження Виконавця. </w:t>
      </w:r>
    </w:p>
    <w:p w14:paraId="13083FB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СИГНАЛІЗАЦІЯ – ОС та ТС. </w:t>
      </w:r>
    </w:p>
    <w:p w14:paraId="3E80AD9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ОХОРОННА СИГНАЛІЗАЦІЯ (ОС) </w:t>
      </w:r>
      <w:r w:rsidRPr="00C05404">
        <w:rPr>
          <w:rFonts w:ascii="Times New Roman" w:eastAsia="Times New Roman" w:hAnsi="Times New Roman" w:cs="Times New Roman"/>
          <w:color w:val="000000"/>
          <w:lang w:val="ru-RU" w:eastAsia="en-US"/>
        </w:rPr>
        <w:t xml:space="preserve">– сукупність змонтованих на Об’єкті спільно діючих </w:t>
      </w:r>
      <w:proofErr w:type="gramStart"/>
      <w:r w:rsidRPr="00C05404">
        <w:rPr>
          <w:rFonts w:ascii="Times New Roman" w:eastAsia="Times New Roman" w:hAnsi="Times New Roman" w:cs="Times New Roman"/>
          <w:color w:val="000000"/>
          <w:lang w:val="ru-RU" w:eastAsia="en-US"/>
        </w:rPr>
        <w:t>техн</w:t>
      </w:r>
      <w:proofErr w:type="gramEnd"/>
      <w:r w:rsidRPr="00C05404">
        <w:rPr>
          <w:rFonts w:ascii="Times New Roman" w:eastAsia="Times New Roman" w:hAnsi="Times New Roman" w:cs="Times New Roman"/>
          <w:color w:val="000000"/>
          <w:lang w:val="ru-RU" w:eastAsia="en-US"/>
        </w:rPr>
        <w:t xml:space="preserve">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 які належать Замовнику. </w:t>
      </w:r>
    </w:p>
    <w:p w14:paraId="699135F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ТРИВОЖНА СИГНАЛІЗАЦІЯ (ТС) </w:t>
      </w:r>
      <w:r w:rsidRPr="00C05404">
        <w:rPr>
          <w:rFonts w:ascii="Times New Roman" w:eastAsia="Times New Roman" w:hAnsi="Times New Roman" w:cs="Times New Roman"/>
          <w:color w:val="000000"/>
          <w:lang w:val="ru-RU" w:eastAsia="en-US"/>
        </w:rPr>
        <w:t>– система тривожної сигналізац</w:t>
      </w:r>
      <w:proofErr w:type="gramStart"/>
      <w:r w:rsidRPr="00C05404">
        <w:rPr>
          <w:rFonts w:ascii="Times New Roman" w:eastAsia="Times New Roman" w:hAnsi="Times New Roman" w:cs="Times New Roman"/>
          <w:color w:val="000000"/>
          <w:lang w:val="ru-RU" w:eastAsia="en-US"/>
        </w:rPr>
        <w:t>ії О</w:t>
      </w:r>
      <w:proofErr w:type="gramEnd"/>
      <w:r w:rsidRPr="00C05404">
        <w:rPr>
          <w:rFonts w:ascii="Times New Roman" w:eastAsia="Times New Roman" w:hAnsi="Times New Roman" w:cs="Times New Roman"/>
          <w:color w:val="000000"/>
          <w:lang w:val="ru-RU" w:eastAsia="en-US"/>
        </w:rPr>
        <w:t xml:space="preserve">б'єкта, режим "ТРИВОГА" якої задає фізична особа ручним або іншим неавтоматичним способом. </w:t>
      </w:r>
    </w:p>
    <w:p w14:paraId="02D09EC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СПОСТЕРЕЖЕННЯ </w:t>
      </w:r>
      <w:r w:rsidRPr="00C05404">
        <w:rPr>
          <w:rFonts w:ascii="Times New Roman" w:eastAsia="Times New Roman" w:hAnsi="Times New Roman" w:cs="Times New Roman"/>
          <w:color w:val="000000"/>
          <w:lang w:val="ru-RU" w:eastAsia="en-US"/>
        </w:rPr>
        <w:t xml:space="preserve">-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її </w:t>
      </w:r>
      <w:proofErr w:type="gramStart"/>
      <w:r w:rsidRPr="00C05404">
        <w:rPr>
          <w:rFonts w:ascii="Times New Roman" w:eastAsia="Times New Roman" w:hAnsi="Times New Roman" w:cs="Times New Roman"/>
          <w:color w:val="000000"/>
          <w:lang w:val="ru-RU" w:eastAsia="en-US"/>
        </w:rPr>
        <w:t>техн</w:t>
      </w:r>
      <w:proofErr w:type="gramEnd"/>
      <w:r w:rsidRPr="00C05404">
        <w:rPr>
          <w:rFonts w:ascii="Times New Roman" w:eastAsia="Times New Roman" w:hAnsi="Times New Roman" w:cs="Times New Roman"/>
          <w:color w:val="000000"/>
          <w:lang w:val="ru-RU" w:eastAsia="en-US"/>
        </w:rPr>
        <w:t xml:space="preserve">ічних параметрів за допомогою провідного зв'язку або GSM/GPRS-зв'язку обраного Замовником оператора зв’язку. </w:t>
      </w:r>
    </w:p>
    <w:p w14:paraId="1867DB7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НАРЯД РЕАГУВАННЯ ОХОРОНИ (НР) </w:t>
      </w:r>
      <w:r w:rsidRPr="00C05404">
        <w:rPr>
          <w:rFonts w:ascii="Times New Roman" w:eastAsia="Times New Roman" w:hAnsi="Times New Roman" w:cs="Times New Roman"/>
          <w:color w:val="000000"/>
          <w:lang w:val="ru-RU" w:eastAsia="en-US"/>
        </w:rPr>
        <w:t xml:space="preserve">– рухомий наряд працівників Виконавця, призначений для охорони об’єктів </w:t>
      </w:r>
      <w:proofErr w:type="gramStart"/>
      <w:r w:rsidRPr="00C05404">
        <w:rPr>
          <w:rFonts w:ascii="Times New Roman" w:eastAsia="Times New Roman" w:hAnsi="Times New Roman" w:cs="Times New Roman"/>
          <w:color w:val="000000"/>
          <w:lang w:val="ru-RU" w:eastAsia="en-US"/>
        </w:rPr>
        <w:t>р</w:t>
      </w:r>
      <w:proofErr w:type="gramEnd"/>
      <w:r w:rsidRPr="00C05404">
        <w:rPr>
          <w:rFonts w:ascii="Times New Roman" w:eastAsia="Times New Roman" w:hAnsi="Times New Roman" w:cs="Times New Roman"/>
          <w:color w:val="000000"/>
          <w:lang w:val="ru-RU" w:eastAsia="en-US"/>
        </w:rPr>
        <w:t xml:space="preserve">ізних форм власності та приміщень з майном громадян, підключених до ПЦС шляхом оперативного реагування на повідомлення про спрацювання технічних засобів або на інші повідомлення про правопорушення з метою припинення дії факторів протиправного характеру. </w:t>
      </w:r>
    </w:p>
    <w:p w14:paraId="635A126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СИГНАЛ ТРИВОГИ </w:t>
      </w:r>
      <w:proofErr w:type="gramStart"/>
      <w:r w:rsidRPr="00C05404">
        <w:rPr>
          <w:rFonts w:ascii="Times New Roman" w:eastAsia="Times New Roman" w:hAnsi="Times New Roman" w:cs="Times New Roman"/>
          <w:b/>
          <w:bCs/>
          <w:color w:val="000000"/>
          <w:lang w:val="ru-RU" w:eastAsia="en-US"/>
        </w:rPr>
        <w:t>–</w:t>
      </w:r>
      <w:r w:rsidRPr="00C05404">
        <w:rPr>
          <w:rFonts w:ascii="Times New Roman" w:eastAsia="Times New Roman" w:hAnsi="Times New Roman" w:cs="Times New Roman"/>
          <w:color w:val="000000"/>
          <w:lang w:val="ru-RU" w:eastAsia="en-US"/>
        </w:rPr>
        <w:t>с</w:t>
      </w:r>
      <w:proofErr w:type="gramEnd"/>
      <w:r w:rsidRPr="00C05404">
        <w:rPr>
          <w:rFonts w:ascii="Times New Roman" w:eastAsia="Times New Roman" w:hAnsi="Times New Roman" w:cs="Times New Roman"/>
          <w:color w:val="000000"/>
          <w:lang w:val="ru-RU" w:eastAsia="en-US"/>
        </w:rPr>
        <w:t xml:space="preserve">формований сигналізацією сигнал, коли вона перебуває в режимі "ТРИВОГА", а також сформований ТС сигнал, коли вона перебуває в режимі "ТРИВОГА" </w:t>
      </w:r>
    </w:p>
    <w:p w14:paraId="1182066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РЕЖИМ "ТРИВОГА" – </w:t>
      </w:r>
      <w:r w:rsidRPr="00C05404">
        <w:rPr>
          <w:rFonts w:ascii="Times New Roman" w:eastAsia="Times New Roman" w:hAnsi="Times New Roman" w:cs="Times New Roman"/>
          <w:color w:val="000000"/>
          <w:lang w:val="ru-RU" w:eastAsia="en-US"/>
        </w:rPr>
        <w:t xml:space="preserve">стан сигналізації або її частини, що є результатом реагування на наявність небезпеки, а також стан ТС або її частини, що є результатом реагування фізичної особи на наявність небезпеки. </w:t>
      </w:r>
    </w:p>
    <w:p w14:paraId="443BEA8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СПРАЦЮВАННЯ ОС </w:t>
      </w:r>
      <w:r w:rsidRPr="00C05404">
        <w:rPr>
          <w:rFonts w:ascii="Times New Roman" w:eastAsia="Times New Roman" w:hAnsi="Times New Roman" w:cs="Times New Roman"/>
          <w:color w:val="000000"/>
          <w:lang w:val="ru-RU" w:eastAsia="en-US"/>
        </w:rPr>
        <w:t xml:space="preserve">– сповіщення про перехід ОС з режиму “спостереження” в режим “ТРИВОГА”. </w:t>
      </w:r>
    </w:p>
    <w:p w14:paraId="49A1A38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СПРАЦЮВАННЯ ТС </w:t>
      </w:r>
      <w:r w:rsidRPr="00C05404">
        <w:rPr>
          <w:rFonts w:ascii="Times New Roman" w:eastAsia="Times New Roman" w:hAnsi="Times New Roman" w:cs="Times New Roman"/>
          <w:color w:val="000000"/>
          <w:lang w:val="ru-RU" w:eastAsia="en-US"/>
        </w:rPr>
        <w:t xml:space="preserve">– сповіщення про перехід ТС з режиму “спостереження” в режим “ТРИВОГА” внаслідок реагування фізичної особи на наявність небезпеки і натиснення нею відповідного приладу ОС. </w:t>
      </w:r>
    </w:p>
    <w:p w14:paraId="590B1B0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ТЕХНІЧНЕ ОБСЛУГОВУВАННЯ – </w:t>
      </w:r>
      <w:r w:rsidRPr="00C05404">
        <w:rPr>
          <w:rFonts w:ascii="Times New Roman" w:eastAsia="Times New Roman" w:hAnsi="Times New Roman" w:cs="Times New Roman"/>
          <w:color w:val="000000"/>
          <w:lang w:val="ru-RU" w:eastAsia="en-US"/>
        </w:rPr>
        <w:t>сукупність усіх технічних та організаційних дій, які здійснює Виконавець за заявками Замовника, спрямованих на підтримку чи повернення сигналізації в стан, в якому вона здатна виконувати свою функцію, що включає в себе перевірку її працездатності або усунення її несправностей, які можуть бути усунені безпосередньо на</w:t>
      </w:r>
      <w:proofErr w:type="gramStart"/>
      <w:r w:rsidRPr="00C05404">
        <w:rPr>
          <w:rFonts w:ascii="Times New Roman" w:eastAsia="Times New Roman" w:hAnsi="Times New Roman" w:cs="Times New Roman"/>
          <w:color w:val="000000"/>
          <w:lang w:val="ru-RU" w:eastAsia="en-US"/>
        </w:rPr>
        <w:t xml:space="preserve"> О</w:t>
      </w:r>
      <w:proofErr w:type="gramEnd"/>
      <w:r w:rsidRPr="00C05404">
        <w:rPr>
          <w:rFonts w:ascii="Times New Roman" w:eastAsia="Times New Roman" w:hAnsi="Times New Roman" w:cs="Times New Roman"/>
          <w:color w:val="000000"/>
          <w:lang w:val="ru-RU" w:eastAsia="en-US"/>
        </w:rPr>
        <w:t>б’єкті, не потребують заміни її складових частин та їх конструктивних елементі</w:t>
      </w:r>
      <w:proofErr w:type="gramStart"/>
      <w:r w:rsidRPr="00C05404">
        <w:rPr>
          <w:rFonts w:ascii="Times New Roman" w:eastAsia="Times New Roman" w:hAnsi="Times New Roman" w:cs="Times New Roman"/>
          <w:color w:val="000000"/>
          <w:lang w:val="ru-RU" w:eastAsia="en-US"/>
        </w:rPr>
        <w:t>в</w:t>
      </w:r>
      <w:proofErr w:type="gramEnd"/>
      <w:r w:rsidRPr="00C05404">
        <w:rPr>
          <w:rFonts w:ascii="Times New Roman" w:eastAsia="Times New Roman" w:hAnsi="Times New Roman" w:cs="Times New Roman"/>
          <w:color w:val="000000"/>
          <w:lang w:val="ru-RU" w:eastAsia="en-US"/>
        </w:rPr>
        <w:t xml:space="preserve"> і не потребують додаткових витрат Виконавця. </w:t>
      </w:r>
    </w:p>
    <w:p w14:paraId="1A18C31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b/>
          <w:bCs/>
          <w:color w:val="000000"/>
          <w:lang w:val="ru-RU" w:eastAsia="en-US"/>
        </w:rPr>
        <w:t xml:space="preserve">1. ПРЕДМЕТ ДОГОВОРУ: </w:t>
      </w:r>
    </w:p>
    <w:p w14:paraId="43014A9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color w:val="000000"/>
          <w:lang w:val="ru-RU" w:eastAsia="en-US"/>
        </w:rPr>
        <w:t>1.1. За цим Договором Замовник доруча</w:t>
      </w:r>
      <w:proofErr w:type="gramStart"/>
      <w:r w:rsidRPr="00C05404">
        <w:rPr>
          <w:rFonts w:ascii="Times New Roman" w:eastAsia="Times New Roman" w:hAnsi="Times New Roman" w:cs="Times New Roman"/>
          <w:color w:val="000000"/>
          <w:lang w:val="ru-RU" w:eastAsia="en-US"/>
        </w:rPr>
        <w:t>є,</w:t>
      </w:r>
      <w:proofErr w:type="gramEnd"/>
      <w:r w:rsidRPr="00C05404">
        <w:rPr>
          <w:rFonts w:ascii="Times New Roman" w:eastAsia="Times New Roman" w:hAnsi="Times New Roman" w:cs="Times New Roman"/>
          <w:color w:val="000000"/>
          <w:lang w:val="ru-RU" w:eastAsia="en-US"/>
        </w:rPr>
        <w:t xml:space="preserve"> а Виконавець зобов’язується здійснювати згідно коду ДК 021:2015 79710000-4 Охоронні послуги (Спостереження за станом засобів охоронної та тривожної сигналізації об’єкта з реагуванням нарядів реагування при надходженні сигналу "Тривога" та їх технічне обслуговування) </w:t>
      </w:r>
    </w:p>
    <w:p w14:paraId="239802D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color w:val="000000"/>
          <w:lang w:val="ru-RU" w:eastAsia="en-US"/>
        </w:rPr>
        <w:t xml:space="preserve">За цим Договором Виконавець не приймає майно на Об'єкті на зберігання або </w:t>
      </w:r>
      <w:proofErr w:type="gramStart"/>
      <w:r w:rsidRPr="00C05404">
        <w:rPr>
          <w:rFonts w:ascii="Times New Roman" w:eastAsia="Times New Roman" w:hAnsi="Times New Roman" w:cs="Times New Roman"/>
          <w:color w:val="000000"/>
          <w:lang w:val="ru-RU" w:eastAsia="en-US"/>
        </w:rPr>
        <w:t>п</w:t>
      </w:r>
      <w:proofErr w:type="gramEnd"/>
      <w:r w:rsidRPr="00C05404">
        <w:rPr>
          <w:rFonts w:ascii="Times New Roman" w:eastAsia="Times New Roman" w:hAnsi="Times New Roman" w:cs="Times New Roman"/>
          <w:color w:val="000000"/>
          <w:lang w:val="ru-RU" w:eastAsia="en-US"/>
        </w:rPr>
        <w:t xml:space="preserve">ід охорону і не вступає у володіння ним. </w:t>
      </w:r>
    </w:p>
    <w:p w14:paraId="19B0ABA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val="ru-RU" w:eastAsia="en-US"/>
        </w:rPr>
      </w:pPr>
      <w:r w:rsidRPr="00C05404">
        <w:rPr>
          <w:rFonts w:ascii="Times New Roman" w:eastAsia="Times New Roman" w:hAnsi="Times New Roman" w:cs="Times New Roman"/>
          <w:color w:val="000000"/>
          <w:lang w:val="ru-RU" w:eastAsia="en-US"/>
        </w:rPr>
        <w:t>1.2. Спостереження за станом сигналізац</w:t>
      </w:r>
      <w:proofErr w:type="gramStart"/>
      <w:r w:rsidRPr="00C05404">
        <w:rPr>
          <w:rFonts w:ascii="Times New Roman" w:eastAsia="Times New Roman" w:hAnsi="Times New Roman" w:cs="Times New Roman"/>
          <w:color w:val="000000"/>
          <w:lang w:val="ru-RU" w:eastAsia="en-US"/>
        </w:rPr>
        <w:t>ії О</w:t>
      </w:r>
      <w:proofErr w:type="gramEnd"/>
      <w:r w:rsidRPr="00C05404">
        <w:rPr>
          <w:rFonts w:ascii="Times New Roman" w:eastAsia="Times New Roman" w:hAnsi="Times New Roman" w:cs="Times New Roman"/>
          <w:color w:val="000000"/>
          <w:lang w:val="ru-RU" w:eastAsia="en-US"/>
        </w:rPr>
        <w:t xml:space="preserve">б'єкта здійснюється Виконавцем у дні і години, вказані у Дислокації (додаток № 1 до Договору). </w:t>
      </w:r>
    </w:p>
    <w:p w14:paraId="29B4C63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C05404">
        <w:rPr>
          <w:rFonts w:ascii="Times New Roman" w:eastAsia="Times New Roman" w:hAnsi="Times New Roman" w:cs="Times New Roman"/>
          <w:color w:val="000000"/>
          <w:lang w:val="ru-RU" w:eastAsia="en-US"/>
        </w:rPr>
        <w:t xml:space="preserve">1.3. Вказівки Виконавця щодо виконання встановленого режиму охорони, впровадженню та утриманню сигналізації </w:t>
      </w:r>
      <w:proofErr w:type="gramStart"/>
      <w:r w:rsidRPr="00C05404">
        <w:rPr>
          <w:rFonts w:ascii="Times New Roman" w:eastAsia="Times New Roman" w:hAnsi="Times New Roman" w:cs="Times New Roman"/>
          <w:color w:val="000000"/>
          <w:lang w:val="ru-RU" w:eastAsia="en-US"/>
        </w:rPr>
        <w:t>у</w:t>
      </w:r>
      <w:proofErr w:type="gramEnd"/>
      <w:r w:rsidRPr="00C05404">
        <w:rPr>
          <w:rFonts w:ascii="Times New Roman" w:eastAsia="Times New Roman" w:hAnsi="Times New Roman" w:cs="Times New Roman"/>
          <w:color w:val="000000"/>
          <w:lang w:val="ru-RU" w:eastAsia="en-US"/>
        </w:rPr>
        <w:t xml:space="preserve"> відповідності з діючими нормативними актами МВС України є обов'язковими для Замовника. </w:t>
      </w:r>
      <w:r w:rsidRPr="00C05404">
        <w:rPr>
          <w:rFonts w:ascii="Times New Roman" w:eastAsia="Times New Roman" w:hAnsi="Times New Roman" w:cs="Times New Roman"/>
          <w:color w:val="000000"/>
          <w:lang w:eastAsia="en-US"/>
        </w:rPr>
        <w:t xml:space="preserve"> </w:t>
      </w:r>
    </w:p>
    <w:p w14:paraId="1725AC9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eastAsia="en-US"/>
        </w:rPr>
        <w:t xml:space="preserve">1.4. Періодом спостереження за сигналізацією Об’єкта вважається час з моменту прийняття сигналізації Об’єкта під спостереження ПЦС до моменту зняття її з-під спостереження Замовником або його уповноваженими особами у відповідності до Інструкції в межах часу, визначеного Дислокацією </w:t>
      </w:r>
      <w:r w:rsidRPr="00C05404">
        <w:rPr>
          <w:rFonts w:ascii="Times New Roman" w:eastAsia="Times New Roman" w:hAnsi="Times New Roman" w:cs="Times New Roman"/>
          <w:lang w:val="ru-RU" w:eastAsia="en-US"/>
        </w:rPr>
        <w:t xml:space="preserve">(додаток № 1 до Договору). </w:t>
      </w:r>
    </w:p>
    <w:p w14:paraId="1B5BBB1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1.5. Обслуговування встановленої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сигналізації здійснюється виключно працівниками Виконавця. </w:t>
      </w:r>
    </w:p>
    <w:p w14:paraId="2924E96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1.6.Обсяг надання послуг: 1 послуга </w:t>
      </w:r>
    </w:p>
    <w:p w14:paraId="0819CC10" w14:textId="2AFF4D75" w:rsidR="00C05404" w:rsidRPr="00C05404" w:rsidRDefault="00C05404" w:rsidP="00C05404">
      <w:pPr>
        <w:widowControl w:val="0"/>
        <w:autoSpaceDE w:val="0"/>
        <w:autoSpaceDN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eastAsia="en-US"/>
        </w:rPr>
        <w:t>Строк надання послуг: з 01.01.202</w:t>
      </w:r>
      <w:r w:rsidR="00F0166A">
        <w:rPr>
          <w:rFonts w:ascii="Times New Roman" w:eastAsia="Times New Roman" w:hAnsi="Times New Roman" w:cs="Times New Roman"/>
          <w:lang w:eastAsia="en-US"/>
        </w:rPr>
        <w:t>4</w:t>
      </w:r>
      <w:r w:rsidRPr="00C05404">
        <w:rPr>
          <w:rFonts w:ascii="Times New Roman" w:eastAsia="Times New Roman" w:hAnsi="Times New Roman" w:cs="Times New Roman"/>
          <w:lang w:eastAsia="en-US"/>
        </w:rPr>
        <w:t xml:space="preserve"> до 31.12.202</w:t>
      </w:r>
      <w:r w:rsidR="00F0166A">
        <w:rPr>
          <w:rFonts w:ascii="Times New Roman" w:eastAsia="Times New Roman" w:hAnsi="Times New Roman" w:cs="Times New Roman"/>
          <w:lang w:eastAsia="en-US"/>
        </w:rPr>
        <w:t>4</w:t>
      </w:r>
      <w:r w:rsidRPr="00C05404">
        <w:rPr>
          <w:rFonts w:ascii="Times New Roman" w:eastAsia="Times New Roman" w:hAnsi="Times New Roman" w:cs="Times New Roman"/>
          <w:lang w:eastAsia="en-US"/>
        </w:rPr>
        <w:t xml:space="preserve"> включно.</w:t>
      </w:r>
    </w:p>
    <w:p w14:paraId="60B64087" w14:textId="77777777" w:rsidR="00C05404" w:rsidRPr="00C05404" w:rsidRDefault="00C05404" w:rsidP="00C05404">
      <w:pPr>
        <w:widowControl w:val="0"/>
        <w:autoSpaceDE w:val="0"/>
        <w:autoSpaceDN w:val="0"/>
        <w:adjustRightInd w:val="0"/>
        <w:spacing w:after="0" w:line="240" w:lineRule="auto"/>
        <w:jc w:val="both"/>
        <w:rPr>
          <w:rFonts w:ascii="Times New Roman" w:hAnsi="Times New Roman" w:cs="Times New Roman"/>
          <w:lang w:val="ru-RU" w:eastAsia="en-US"/>
        </w:rPr>
      </w:pPr>
      <w:r w:rsidRPr="00C05404">
        <w:rPr>
          <w:rFonts w:ascii="Times New Roman" w:eastAsia="Times New Roman" w:hAnsi="Times New Roman" w:cs="Times New Roman"/>
          <w:lang w:val="ru-RU" w:eastAsia="en-US"/>
        </w:rPr>
        <w:t>Місце надання послуг</w:t>
      </w:r>
      <w:proofErr w:type="gramStart"/>
      <w:r w:rsidRPr="00C05404">
        <w:rPr>
          <w:rFonts w:ascii="Times New Roman" w:eastAsia="Times New Roman" w:hAnsi="Times New Roman" w:cs="Times New Roman"/>
          <w:lang w:val="ru-RU" w:eastAsia="en-US"/>
        </w:rPr>
        <w:t xml:space="preserve"> :</w:t>
      </w:r>
      <w:proofErr w:type="gramEnd"/>
    </w:p>
    <w:p w14:paraId="4AD65628" w14:textId="77777777" w:rsidR="00C05404" w:rsidRPr="00C05404" w:rsidRDefault="00C05404" w:rsidP="00C05404">
      <w:pPr>
        <w:widowControl w:val="0"/>
        <w:autoSpaceDE w:val="0"/>
        <w:autoSpaceDN w:val="0"/>
        <w:adjustRightInd w:val="0"/>
        <w:spacing w:after="0" w:line="240" w:lineRule="auto"/>
        <w:jc w:val="both"/>
        <w:rPr>
          <w:rFonts w:ascii="Times New Roman" w:eastAsia="Arial Unicode MS" w:hAnsi="Times New Roman" w:cs="Times New Roman"/>
          <w:bCs/>
          <w:color w:val="000000"/>
          <w:kern w:val="32"/>
          <w:sz w:val="24"/>
          <w:szCs w:val="24"/>
          <w:lang w:eastAsia="uk-UA" w:bidi="uk-UA"/>
        </w:rPr>
      </w:pPr>
      <w:r w:rsidRPr="00C05404">
        <w:rPr>
          <w:rFonts w:ascii="Times New Roman" w:eastAsia="Arial Unicode MS" w:hAnsi="Times New Roman" w:cs="Times New Roman"/>
          <w:bCs/>
          <w:color w:val="000000"/>
          <w:kern w:val="32"/>
          <w:sz w:val="24"/>
          <w:szCs w:val="24"/>
          <w:lang w:eastAsia="uk-UA" w:bidi="uk-UA"/>
        </w:rPr>
        <w:t>-</w:t>
      </w:r>
      <w:r w:rsidRPr="00C05404">
        <w:rPr>
          <w:rFonts w:ascii="Times New Roman" w:eastAsia="Arial Unicode MS" w:hAnsi="Times New Roman" w:cs="Times New Roman"/>
          <w:bCs/>
          <w:color w:val="000000"/>
          <w:kern w:val="32"/>
          <w:sz w:val="24"/>
          <w:szCs w:val="24"/>
          <w:lang w:eastAsia="uk-UA" w:bidi="uk-UA"/>
        </w:rPr>
        <w:tab/>
        <w:t>Адміністративний корпус АТ «Лубнигаз» м.Лубни. вул.Л.Толстого,87,</w:t>
      </w:r>
    </w:p>
    <w:p w14:paraId="1BB41194" w14:textId="77777777" w:rsidR="00C05404" w:rsidRPr="00C05404" w:rsidRDefault="00C05404" w:rsidP="00C05404">
      <w:pPr>
        <w:widowControl w:val="0"/>
        <w:autoSpaceDE w:val="0"/>
        <w:autoSpaceDN w:val="0"/>
        <w:adjustRightInd w:val="0"/>
        <w:spacing w:after="0" w:line="240" w:lineRule="auto"/>
        <w:jc w:val="both"/>
        <w:rPr>
          <w:rFonts w:ascii="Times New Roman" w:eastAsia="Arial Unicode MS" w:hAnsi="Times New Roman" w:cs="Times New Roman"/>
          <w:bCs/>
          <w:color w:val="000000"/>
          <w:kern w:val="32"/>
          <w:sz w:val="24"/>
          <w:szCs w:val="24"/>
          <w:lang w:eastAsia="uk-UA" w:bidi="uk-UA"/>
        </w:rPr>
      </w:pPr>
      <w:r w:rsidRPr="00C05404">
        <w:rPr>
          <w:rFonts w:ascii="Times New Roman" w:eastAsia="Arial Unicode MS" w:hAnsi="Times New Roman" w:cs="Times New Roman"/>
          <w:bCs/>
          <w:color w:val="000000"/>
          <w:kern w:val="32"/>
          <w:sz w:val="24"/>
          <w:szCs w:val="24"/>
          <w:lang w:eastAsia="uk-UA" w:bidi="uk-UA"/>
        </w:rPr>
        <w:t>-</w:t>
      </w:r>
      <w:r w:rsidRPr="00C05404">
        <w:rPr>
          <w:rFonts w:ascii="Times New Roman" w:eastAsia="Arial Unicode MS" w:hAnsi="Times New Roman" w:cs="Times New Roman"/>
          <w:bCs/>
          <w:color w:val="000000"/>
          <w:kern w:val="32"/>
          <w:sz w:val="24"/>
          <w:szCs w:val="24"/>
          <w:lang w:eastAsia="uk-UA" w:bidi="uk-UA"/>
        </w:rPr>
        <w:tab/>
        <w:t>Адміністративний корпус АТ «Лубнигаз м.Лубни вул.Кононівська, 152,</w:t>
      </w:r>
    </w:p>
    <w:p w14:paraId="66131475" w14:textId="77777777" w:rsidR="00C05404" w:rsidRPr="00C05404" w:rsidRDefault="00C05404" w:rsidP="00C05404">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uk-UA" w:bidi="uk-UA"/>
        </w:rPr>
      </w:pPr>
      <w:r w:rsidRPr="00C05404">
        <w:rPr>
          <w:rFonts w:ascii="Times New Roman" w:eastAsia="Arial Unicode MS" w:hAnsi="Times New Roman" w:cs="Times New Roman"/>
          <w:bCs/>
          <w:color w:val="000000"/>
          <w:kern w:val="32"/>
          <w:sz w:val="24"/>
          <w:szCs w:val="24"/>
          <w:lang w:eastAsia="uk-UA" w:bidi="uk-UA"/>
        </w:rPr>
        <w:t>-</w:t>
      </w:r>
      <w:r w:rsidRPr="00C05404">
        <w:rPr>
          <w:rFonts w:ascii="Times New Roman" w:eastAsia="Arial Unicode MS" w:hAnsi="Times New Roman" w:cs="Times New Roman"/>
          <w:bCs/>
          <w:color w:val="000000"/>
          <w:kern w:val="32"/>
          <w:sz w:val="24"/>
          <w:szCs w:val="24"/>
          <w:lang w:eastAsia="uk-UA" w:bidi="uk-UA"/>
        </w:rPr>
        <w:tab/>
        <w:t>Адміністративний корпус АТ «Лубнигаз» м.Пирятин вул.Пушкіна 32.</w:t>
      </w:r>
    </w:p>
    <w:p w14:paraId="0504C777" w14:textId="77777777" w:rsidR="00C05404" w:rsidRPr="00C05404" w:rsidRDefault="00C05404" w:rsidP="00C05404">
      <w:pPr>
        <w:widowControl w:val="0"/>
        <w:autoSpaceDE w:val="0"/>
        <w:autoSpaceDN w:val="0"/>
        <w:adjustRightInd w:val="0"/>
        <w:spacing w:after="0" w:line="240" w:lineRule="auto"/>
        <w:ind w:left="454"/>
        <w:jc w:val="both"/>
        <w:rPr>
          <w:rFonts w:ascii="Times New Roman" w:hAnsi="Times New Roman" w:cs="Times New Roman"/>
          <w:lang w:val="ru-RU" w:eastAsia="en-US"/>
        </w:rPr>
      </w:pPr>
      <w:r w:rsidRPr="00C05404">
        <w:rPr>
          <w:rFonts w:ascii="Times New Roman" w:eastAsia="Times New Roman" w:hAnsi="Times New Roman" w:cs="Times New Roman"/>
          <w:lang w:val="ru-RU" w:eastAsia="en-US"/>
        </w:rPr>
        <w:t xml:space="preserve"> </w:t>
      </w:r>
    </w:p>
    <w:p w14:paraId="2364D67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2. </w:t>
      </w:r>
      <w:proofErr w:type="gramStart"/>
      <w:r w:rsidRPr="00C05404">
        <w:rPr>
          <w:rFonts w:ascii="Times New Roman" w:eastAsia="Times New Roman" w:hAnsi="Times New Roman" w:cs="Times New Roman"/>
          <w:b/>
          <w:bCs/>
          <w:lang w:val="ru-RU" w:eastAsia="en-US"/>
        </w:rPr>
        <w:t>Ц</w:t>
      </w:r>
      <w:proofErr w:type="gramEnd"/>
      <w:r w:rsidRPr="00C05404">
        <w:rPr>
          <w:rFonts w:ascii="Times New Roman" w:eastAsia="Times New Roman" w:hAnsi="Times New Roman" w:cs="Times New Roman"/>
          <w:b/>
          <w:bCs/>
          <w:lang w:val="ru-RU" w:eastAsia="en-US"/>
        </w:rPr>
        <w:t xml:space="preserve">ІНА ПОСЛУГ ТА ПОРЯДОК РОЗРАХУНКІВ: </w:t>
      </w:r>
    </w:p>
    <w:p w14:paraId="6E84F3A3"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2.1. </w:t>
      </w:r>
      <w:proofErr w:type="gramStart"/>
      <w:r w:rsidRPr="00C05404">
        <w:rPr>
          <w:rFonts w:ascii="Times New Roman" w:eastAsia="Times New Roman" w:hAnsi="Times New Roman" w:cs="Times New Roman"/>
          <w:lang w:val="ru-RU" w:eastAsia="en-US"/>
        </w:rPr>
        <w:t>Ц</w:t>
      </w:r>
      <w:proofErr w:type="gramEnd"/>
      <w:r w:rsidRPr="00C05404">
        <w:rPr>
          <w:rFonts w:ascii="Times New Roman" w:eastAsia="Times New Roman" w:hAnsi="Times New Roman" w:cs="Times New Roman"/>
          <w:lang w:val="ru-RU" w:eastAsia="en-US"/>
        </w:rPr>
        <w:t xml:space="preserve">іна Договору складає ____________ грн. (_________________________________ _______________ грн ____ коп.), у тому числі ПДВ </w:t>
      </w:r>
      <w:r w:rsidRPr="00C05404">
        <w:rPr>
          <w:rFonts w:ascii="Times New Roman" w:eastAsia="Times New Roman" w:hAnsi="Times New Roman" w:cs="Times New Roman"/>
          <w:i/>
          <w:iCs/>
          <w:lang w:val="ru-RU" w:eastAsia="en-US"/>
        </w:rPr>
        <w:t xml:space="preserve">(у разі наявності) </w:t>
      </w:r>
      <w:r w:rsidRPr="00C05404">
        <w:rPr>
          <w:rFonts w:ascii="Times New Roman" w:eastAsia="Times New Roman" w:hAnsi="Times New Roman" w:cs="Times New Roman"/>
          <w:lang w:val="ru-RU" w:eastAsia="en-US"/>
        </w:rPr>
        <w:t xml:space="preserve">__________ грн. </w:t>
      </w:r>
    </w:p>
    <w:p w14:paraId="7D83B4F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proofErr w:type="gramStart"/>
      <w:r w:rsidRPr="00C05404">
        <w:rPr>
          <w:rFonts w:ascii="Times New Roman" w:eastAsia="Times New Roman" w:hAnsi="Times New Roman" w:cs="Times New Roman"/>
          <w:lang w:val="ru-RU" w:eastAsia="en-US"/>
        </w:rPr>
        <w:t>Ц</w:t>
      </w:r>
      <w:proofErr w:type="gramEnd"/>
      <w:r w:rsidRPr="00C05404">
        <w:rPr>
          <w:rFonts w:ascii="Times New Roman" w:eastAsia="Times New Roman" w:hAnsi="Times New Roman" w:cs="Times New Roman"/>
          <w:lang w:val="ru-RU" w:eastAsia="en-US"/>
        </w:rPr>
        <w:t xml:space="preserve">іна Договору (загальна вартість Послуг за Договором) визначені з урахуванням всіх витрат Виконавця, які необхідно понести Виконавцю у зв’язку з наданням Послуг Замовнику, в тому числі сплату митних тарифів, транспортних витрат до місця поставки, податків і зборів та інших витрат, понесених Виконавцем.  </w:t>
      </w:r>
    </w:p>
    <w:p w14:paraId="40C15DC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2.2. </w:t>
      </w:r>
      <w:proofErr w:type="gramStart"/>
      <w:r w:rsidRPr="00C05404">
        <w:rPr>
          <w:rFonts w:ascii="Times New Roman" w:eastAsia="Times New Roman" w:hAnsi="Times New Roman" w:cs="Times New Roman"/>
          <w:lang w:val="ru-RU" w:eastAsia="en-US"/>
        </w:rPr>
        <w:t>Ц</w:t>
      </w:r>
      <w:proofErr w:type="gramEnd"/>
      <w:r w:rsidRPr="00C05404">
        <w:rPr>
          <w:rFonts w:ascii="Times New Roman" w:eastAsia="Times New Roman" w:hAnsi="Times New Roman" w:cs="Times New Roman"/>
          <w:lang w:val="ru-RU" w:eastAsia="en-US"/>
        </w:rPr>
        <w:t xml:space="preserve">іна цього Договору може бути зменшена залежно від зміни  фактичних потреб Замовника та в інших випадках, передбачених діючим законодавством у сфері здійснення публічних закупівель. </w:t>
      </w:r>
    </w:p>
    <w:p w14:paraId="5537D8E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2.3. Вартість охоронних послуг по Договору на кожний окремий місяць розраховується Сторонами на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ідставі Дислокації, відповідно до кількості годин надання цих послуг в кожному окремому місяці. </w:t>
      </w:r>
    </w:p>
    <w:p w14:paraId="5A8A3EC3"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2.4. Оплата охоронних послуг Виконавця здійснюється Замовником кожного місяця шляхом перерахування відповідної суми грошових коштів на банківський рахунок Виконавця до 15 числа кожного поточного календарного місяця за попередній календарний місяць на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ідставі наданих Виконавцем Замовнику Рахунків на оплату та Актів приймання-передачі наданих послуг за попередній місяць. </w:t>
      </w:r>
    </w:p>
    <w:p w14:paraId="049694F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2.5. Датою оплати (датою виконання Замовником зобов’язань) є дата зарахування грошових кошті</w:t>
      </w:r>
      <w:proofErr w:type="gramStart"/>
      <w:r w:rsidRPr="00C05404">
        <w:rPr>
          <w:rFonts w:ascii="Times New Roman" w:eastAsia="Times New Roman" w:hAnsi="Times New Roman" w:cs="Times New Roman"/>
          <w:lang w:val="ru-RU" w:eastAsia="en-US"/>
        </w:rPr>
        <w:t>в</w:t>
      </w:r>
      <w:proofErr w:type="gramEnd"/>
      <w:r w:rsidRPr="00C05404">
        <w:rPr>
          <w:rFonts w:ascii="Times New Roman" w:eastAsia="Times New Roman" w:hAnsi="Times New Roman" w:cs="Times New Roman"/>
          <w:lang w:val="ru-RU" w:eastAsia="en-US"/>
        </w:rPr>
        <w:t xml:space="preserve"> на банківський рахунок Виконавця. </w:t>
      </w:r>
    </w:p>
    <w:p w14:paraId="1FDC635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2.6. У випадку ненадходження на банківський рахунок Виконавця оплати (грошових коштів) по Договору від Замовника у встановлений Договором строк Виконавець має право достроково припинити надання охоронних послуг та не приймати сигналізацію Об’єкта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ід спостереження ПЦС у будь-який час та без додаткових завчасних (у т.ч. письмових) повідомлень про це Замовника, а також відключити сигналізацію Об'єкта від спостереження ПЦС і розірвати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в односторонньому порядку у будь-який час, з наступним письмовим повідомленням про це Замовника. </w:t>
      </w:r>
    </w:p>
    <w:p w14:paraId="64DC34F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2.7. Виконавець до 3 числа кожного поточного </w:t>
      </w:r>
      <w:proofErr w:type="gramStart"/>
      <w:r w:rsidRPr="00C05404">
        <w:rPr>
          <w:rFonts w:ascii="Times New Roman" w:eastAsia="Times New Roman" w:hAnsi="Times New Roman" w:cs="Times New Roman"/>
          <w:lang w:val="ru-RU" w:eastAsia="en-US"/>
        </w:rPr>
        <w:t>м</w:t>
      </w:r>
      <w:proofErr w:type="gramEnd"/>
      <w:r w:rsidRPr="00C05404">
        <w:rPr>
          <w:rFonts w:ascii="Times New Roman" w:eastAsia="Times New Roman" w:hAnsi="Times New Roman" w:cs="Times New Roman"/>
          <w:lang w:val="ru-RU" w:eastAsia="en-US"/>
        </w:rPr>
        <w:t xml:space="preserve">ісяця передає Замонику рахунок на оплату зручним для нього способом. </w:t>
      </w:r>
    </w:p>
    <w:p w14:paraId="6EE87CD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2.8. Виконавець до 10 числа кожного поточного місяця надає Замовнику для розгляду і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ідписання два примірники Акта приймання-передачі наданих послуг за попередній місяць, який Замовник зобов’язаний протягом наступних п’яти днів підписати і один примірник підписаного Акту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 У випадку неповернення Замовником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ідписаного Акта приймання-передачі наданих послуг чи ненадання обґрунтованих заперечень щодо обсягу послуг, наданих Виконавцем у звітному місяці у зазначений вище строк, послуги у такому місяці вважаються наданими Виконавцем Замовнику в повному обсязі і прийняті Замовником без зауважень, а Акт приймання наданих послуг таким, що підписаний Сторонами. </w:t>
      </w:r>
    </w:p>
    <w:p w14:paraId="680AE64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2.9. Замовник має статус </w:t>
      </w:r>
      <w:r w:rsidRPr="00C05404">
        <w:rPr>
          <w:rFonts w:ascii="Times New Roman" w:eastAsia="Times New Roman" w:hAnsi="Times New Roman" w:cs="Times New Roman"/>
          <w:lang w:eastAsia="en-US"/>
        </w:rPr>
        <w:t>платника податку на додану вартість.</w:t>
      </w:r>
    </w:p>
    <w:p w14:paraId="053204D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2.9. Виконавець ______________________________________</w:t>
      </w:r>
      <w:r w:rsidRPr="00C05404">
        <w:rPr>
          <w:rFonts w:ascii="Times New Roman" w:eastAsia="Times New Roman" w:hAnsi="Times New Roman" w:cs="Times New Roman"/>
          <w:lang w:eastAsia="en-US"/>
        </w:rPr>
        <w:t>.</w:t>
      </w:r>
      <w:r w:rsidRPr="00C05404">
        <w:rPr>
          <w:rFonts w:ascii="Times New Roman" w:eastAsia="Times New Roman" w:hAnsi="Times New Roman" w:cs="Times New Roman"/>
          <w:lang w:val="ru-RU" w:eastAsia="en-US"/>
        </w:rPr>
        <w:t xml:space="preserve"> </w:t>
      </w:r>
    </w:p>
    <w:p w14:paraId="6AF0A962" w14:textId="77777777" w:rsidR="00C05404" w:rsidRPr="00C05404" w:rsidRDefault="00C05404" w:rsidP="00C05404">
      <w:pPr>
        <w:widowControl w:val="0"/>
        <w:autoSpaceDE w:val="0"/>
        <w:autoSpaceDN w:val="0"/>
        <w:adjustRightInd w:val="0"/>
        <w:spacing w:after="0" w:line="240" w:lineRule="auto"/>
        <w:ind w:left="454"/>
        <w:jc w:val="both"/>
        <w:rPr>
          <w:rFonts w:ascii="Times New Roman" w:eastAsia="Times New Roman" w:hAnsi="Times New Roman" w:cs="Times New Roman"/>
          <w:b/>
          <w:bCs/>
          <w:lang w:val="ru-RU" w:eastAsia="en-US"/>
        </w:rPr>
      </w:pPr>
    </w:p>
    <w:p w14:paraId="2D9F096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                                            3. ОБОВ’ЯЗКИ ТА ПРАВА СТОРІН: </w:t>
      </w:r>
    </w:p>
    <w:p w14:paraId="4939083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3.1. Виконавець зобов’язаний: </w:t>
      </w:r>
    </w:p>
    <w:p w14:paraId="2BFDF91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3.1.1. Здійснювати спостереження за станом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у визначений Договором час. </w:t>
      </w:r>
    </w:p>
    <w:p w14:paraId="494A5EB2"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val="ru-RU" w:eastAsia="en-US"/>
        </w:rPr>
        <w:t>3.1.2. У разі надходження на ПЦС сигналу про спрацювання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у визначений Договором час: </w:t>
      </w:r>
    </w:p>
    <w:p w14:paraId="451F9CFE"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негайно направити НР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для вжиття заходів, спрямованих на встановлення причин спрацювання сигналізації; </w:t>
      </w:r>
    </w:p>
    <w:p w14:paraId="68D69D4E"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у випадку необхідності сповістити Замовника або його уповноважену особу про спрацювання сигналізації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з метою виявлення причин спрацювання сигналізації та проведення перезакриття Об'єкта; </w:t>
      </w:r>
    </w:p>
    <w:p w14:paraId="0C5D9BC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у випадку виявлення слідів проникнення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або спроб проникнення на Об’єкт сповістити про це Замовника; </w:t>
      </w:r>
    </w:p>
    <w:p w14:paraId="7E2E882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у випадку виявлення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будь-яких осіб вжити заходів щодо їх затримання та передачі територіальним органам Національної поліції; </w:t>
      </w:r>
    </w:p>
    <w:p w14:paraId="5A29E5A1"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забезпечити спостереження за станом Об’єкта після спрацювання сигналізації до прибуття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Замовника, але не більше однієї години з моменту попередження про спрацювання сигналізації Об'єкта Замовника або уповноважених осіб Замовника. Візуальний контроль за Об'єктом понад одну годину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ісля такого повідомлення здійснюється Виконавцем за наявністю у нього такої можливості.</w:t>
      </w:r>
    </w:p>
    <w:p w14:paraId="145B4AC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3.1.3. Якісно та своєчасно, в технічно можливий строк ліквідовувати несправності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за заявкою Замовника. Виконувати за рахунок Замовника ремонт засобів сигналізації, що вийшли з ладу не з вини Виконавця або відпрацювали експлуатаційні строки на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ідставі окремо укладеного з Замовником договору на надання таких послуг. </w:t>
      </w:r>
    </w:p>
    <w:p w14:paraId="0D5150E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3.1.4. Повідомляти в чергову частину територіального органу Національної поліції і Замовнику про факт порушення цілісност</w:t>
      </w:r>
      <w:proofErr w:type="gramStart"/>
      <w:r w:rsidRPr="00C05404">
        <w:rPr>
          <w:rFonts w:ascii="Times New Roman" w:eastAsia="Times New Roman" w:hAnsi="Times New Roman" w:cs="Times New Roman"/>
          <w:lang w:val="ru-RU" w:eastAsia="en-US"/>
        </w:rPr>
        <w:t>і О</w:t>
      </w:r>
      <w:proofErr w:type="gramEnd"/>
      <w:r w:rsidRPr="00C05404">
        <w:rPr>
          <w:rFonts w:ascii="Times New Roman" w:eastAsia="Times New Roman" w:hAnsi="Times New Roman" w:cs="Times New Roman"/>
          <w:lang w:val="ru-RU" w:eastAsia="en-US"/>
        </w:rPr>
        <w:t xml:space="preserve">б’єкта. До прибуття представників територіального органу Національної поліції забезпечувати недоторканість місця </w:t>
      </w:r>
      <w:proofErr w:type="gramStart"/>
      <w:r w:rsidRPr="00C05404">
        <w:rPr>
          <w:rFonts w:ascii="Times New Roman" w:eastAsia="Times New Roman" w:hAnsi="Times New Roman" w:cs="Times New Roman"/>
          <w:lang w:val="ru-RU" w:eastAsia="en-US"/>
        </w:rPr>
        <w:t>под</w:t>
      </w:r>
      <w:proofErr w:type="gramEnd"/>
      <w:r w:rsidRPr="00C05404">
        <w:rPr>
          <w:rFonts w:ascii="Times New Roman" w:eastAsia="Times New Roman" w:hAnsi="Times New Roman" w:cs="Times New Roman"/>
          <w:lang w:val="ru-RU" w:eastAsia="en-US"/>
        </w:rPr>
        <w:t xml:space="preserve">ії. </w:t>
      </w:r>
    </w:p>
    <w:p w14:paraId="03984FE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3.1.5. Здійснювати перезакриття (відчинення i огляд) Об'єкта у випадку спрацювання на ньому сигналізації або втрати зв’язку між сигналізацією</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б'єкта та ПЦС в присутності Замовника або його уповноваженої особи. На вимогу Замовника перезакриття</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оформлюється відповідним актом у двох примірниках, один з яких залишається у Замовника. </w:t>
      </w:r>
    </w:p>
    <w:p w14:paraId="053E4968"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3.1.6. Не розголошувати стороннім особам конфіденційну інформацію по цьому Договору, до якої, зокрема, відноситься інформація про Замовника, пультові коди, системи сигналізації, систему зв’язку і контролю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w:t>
      </w:r>
    </w:p>
    <w:p w14:paraId="4192D141"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3.2. Виконавець має право: </w:t>
      </w:r>
    </w:p>
    <w:p w14:paraId="3872867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3.2.1. Вимагати від Замовника належного виконання його зобов'язань за цим Договором; </w:t>
      </w:r>
    </w:p>
    <w:p w14:paraId="1C9DC453"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3.2.2. Приймати участь у роботі комісії в складі уповноважених представників Замовника та Виконавця при обстеженні Об’єкта з метою встановлення причин спрацювання сигналізації, визначення необхідного рівня технічної укріпленості та оснащеност</w:t>
      </w:r>
      <w:proofErr w:type="gramStart"/>
      <w:r w:rsidRPr="00C05404">
        <w:rPr>
          <w:rFonts w:ascii="Times New Roman" w:eastAsia="Times New Roman" w:hAnsi="Times New Roman" w:cs="Times New Roman"/>
          <w:lang w:val="ru-RU" w:eastAsia="en-US"/>
        </w:rPr>
        <w:t>і О</w:t>
      </w:r>
      <w:proofErr w:type="gramEnd"/>
      <w:r w:rsidRPr="00C05404">
        <w:rPr>
          <w:rFonts w:ascii="Times New Roman" w:eastAsia="Times New Roman" w:hAnsi="Times New Roman" w:cs="Times New Roman"/>
          <w:lang w:val="ru-RU" w:eastAsia="en-US"/>
        </w:rPr>
        <w:t xml:space="preserve">б’єкта сигналізацією, визначення необхідності ремонту сигналізації. </w:t>
      </w:r>
    </w:p>
    <w:p w14:paraId="6B815AF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3.2.3. При виникненні причин, незалежних від Виконавця (невідповідність параметрів телефонної мережі технічним умовам, обезструмлення Об’єкта, АТС та ін.), що перешкоджає здійсненню Виконавцем заходів по спостереженню за сигналізацією Об'єкта, Виконавець має право не приймати під спостереження ПЦС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або припинити спостереження сигналізації Об’єкта до моменту </w:t>
      </w:r>
      <w:proofErr w:type="gramStart"/>
      <w:r w:rsidRPr="00C05404">
        <w:rPr>
          <w:rFonts w:ascii="Times New Roman" w:eastAsia="Times New Roman" w:hAnsi="Times New Roman" w:cs="Times New Roman"/>
          <w:lang w:val="ru-RU" w:eastAsia="en-US"/>
        </w:rPr>
        <w:t>фактичного</w:t>
      </w:r>
      <w:proofErr w:type="gramEnd"/>
      <w:r w:rsidRPr="00C05404">
        <w:rPr>
          <w:rFonts w:ascii="Times New Roman" w:eastAsia="Times New Roman" w:hAnsi="Times New Roman" w:cs="Times New Roman"/>
          <w:lang w:val="ru-RU" w:eastAsia="en-US"/>
        </w:rPr>
        <w:t xml:space="preserve"> усунення цих причин. </w:t>
      </w:r>
    </w:p>
    <w:p w14:paraId="5C8CE75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3.2.4. Вимагати від Замовника відшкодування своїх фактичних додаткових витрат, понесених Виконавцем у зв’язку з достроковим розірванням Договору за ініціативою Замовника. </w:t>
      </w:r>
    </w:p>
    <w:p w14:paraId="2493D471"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3.2.5. Розірвати в односторонньому порядку цей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у будь-який час у випадках: </w:t>
      </w:r>
    </w:p>
    <w:p w14:paraId="5649B2B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 порушень Замовником своїх зобов'язань по Договору; </w:t>
      </w:r>
    </w:p>
    <w:p w14:paraId="645AE5A2"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 якщо існують чинні судові </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ішення (рішення, ухвала, постанова), господарські договори, а також інші документи, що одночасно надають повноваження декільком фізичним особам та/або суб’єктам господарювання на користування (володіння) Об'єктом. </w:t>
      </w:r>
    </w:p>
    <w:p w14:paraId="0E28640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3.3. Замовник зобов’язаний: </w:t>
      </w:r>
    </w:p>
    <w:p w14:paraId="3E93054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3.3.1. Виконувати визначені актами обстеження Об’єкта (у випадку їх складання) та Договором вимоги з технічної укріпленост</w:t>
      </w:r>
      <w:proofErr w:type="gramStart"/>
      <w:r w:rsidRPr="00C05404">
        <w:rPr>
          <w:rFonts w:ascii="Times New Roman" w:eastAsia="Times New Roman" w:hAnsi="Times New Roman" w:cs="Times New Roman"/>
          <w:lang w:val="ru-RU" w:eastAsia="en-US"/>
        </w:rPr>
        <w:t>і О</w:t>
      </w:r>
      <w:proofErr w:type="gramEnd"/>
      <w:r w:rsidRPr="00C05404">
        <w:rPr>
          <w:rFonts w:ascii="Times New Roman" w:eastAsia="Times New Roman" w:hAnsi="Times New Roman" w:cs="Times New Roman"/>
          <w:lang w:val="ru-RU" w:eastAsia="en-US"/>
        </w:rPr>
        <w:t xml:space="preserve">б’єкта, створювати належні умови для забезпечення недоторканості майна на Об’єкті. </w:t>
      </w:r>
    </w:p>
    <w:p w14:paraId="293EB51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3.3.2. Своєчасно і в повному обсязі здійснювати оплату за цим Договором. </w:t>
      </w:r>
    </w:p>
    <w:p w14:paraId="65B4DDB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3.3.3. Своєчасно, у визначений Договором час, здавати під спостереження ПЦС та знімати з під спостереження ПЦС сигналізацію</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у відповідності з Інструкцією. </w:t>
      </w:r>
    </w:p>
    <w:p w14:paraId="66AB549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3.3.4. Грошові кошти, цінні папери, вироби інші дорогоцінні речі, зберігати виключно у замкнених металевих сейфах, які надійно прикріплені до </w:t>
      </w:r>
      <w:proofErr w:type="gramStart"/>
      <w:r w:rsidRPr="00C05404">
        <w:rPr>
          <w:rFonts w:ascii="Times New Roman" w:eastAsia="Times New Roman" w:hAnsi="Times New Roman" w:cs="Times New Roman"/>
          <w:lang w:val="ru-RU" w:eastAsia="en-US"/>
        </w:rPr>
        <w:t>ст</w:t>
      </w:r>
      <w:proofErr w:type="gramEnd"/>
      <w:r w:rsidRPr="00C05404">
        <w:rPr>
          <w:rFonts w:ascii="Times New Roman" w:eastAsia="Times New Roman" w:hAnsi="Times New Roman" w:cs="Times New Roman"/>
          <w:lang w:val="ru-RU" w:eastAsia="en-US"/>
        </w:rPr>
        <w:t xml:space="preserve">іни або підлоги в окремому приміщенні. Не допускати зберігання грошових коштів понад встановлений для Замовника ліміт. </w:t>
      </w:r>
    </w:p>
    <w:p w14:paraId="55D999F2"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3.3.5. Перед здаванням сигналізації Об’єкта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 спостереження ПЦС перевіряти, щоб в приміщеннях Об’єкта не залишились сторонні особи, включені електро-, газоприлади, інші джерела вогню та системи водопостачання в несправному стані. </w:t>
      </w:r>
    </w:p>
    <w:p w14:paraId="17F3B86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3.3.6. Вживати заходів до своєчасного ремонту телефонного зв'язку та мережі електроживлення, до яких підключена сигналізація</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w:t>
      </w:r>
    </w:p>
    <w:p w14:paraId="7BF4FE1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3.3.7. У випадку проведення на Об’єкті ремонту (в т.ч. встановлення або переміщення перегородок, високих шаф, стелажів і т.п.) зміни на ньому режиму охорони майна, </w:t>
      </w:r>
      <w:proofErr w:type="gramStart"/>
      <w:r w:rsidRPr="00C05404">
        <w:rPr>
          <w:rFonts w:ascii="Times New Roman" w:eastAsia="Times New Roman" w:hAnsi="Times New Roman" w:cs="Times New Roman"/>
          <w:lang w:val="ru-RU" w:eastAsia="en-US"/>
        </w:rPr>
        <w:t>проф</w:t>
      </w:r>
      <w:proofErr w:type="gramEnd"/>
      <w:r w:rsidRPr="00C05404">
        <w:rPr>
          <w:rFonts w:ascii="Times New Roman" w:eastAsia="Times New Roman" w:hAnsi="Times New Roman" w:cs="Times New Roman"/>
          <w:lang w:val="ru-RU" w:eastAsia="en-US"/>
        </w:rPr>
        <w:t xml:space="preserve">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w:t>
      </w:r>
      <w:proofErr w:type="gramStart"/>
      <w:r w:rsidRPr="00C05404">
        <w:rPr>
          <w:rFonts w:ascii="Times New Roman" w:eastAsia="Times New Roman" w:hAnsi="Times New Roman" w:cs="Times New Roman"/>
          <w:lang w:val="ru-RU" w:eastAsia="en-US"/>
        </w:rPr>
        <w:t>техн</w:t>
      </w:r>
      <w:proofErr w:type="gramEnd"/>
      <w:r w:rsidRPr="00C05404">
        <w:rPr>
          <w:rFonts w:ascii="Times New Roman" w:eastAsia="Times New Roman" w:hAnsi="Times New Roman" w:cs="Times New Roman"/>
          <w:lang w:val="ru-RU" w:eastAsia="en-US"/>
        </w:rPr>
        <w:t xml:space="preserve">ічного укріплення Об’єкта, повідомити про це Виконавця не пізніше ніж за 15 днів до початку проведення таких робіт або до настання таких змін. </w:t>
      </w:r>
    </w:p>
    <w:p w14:paraId="00C4693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3.3.8. Забезпечувати справний стан стін, стелі, підлоги, вікон, люків, дверей приміщень</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з метою унеможливлення несанкціонованого проникнення сторонніх осіб на Об’єкт без їх пошкодження. </w:t>
      </w:r>
    </w:p>
    <w:p w14:paraId="0A05009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3.3.9. Забезпечити вільний доступ працівників Виконавця до встановленої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сигналізації. Не здійснювати самостійно обслуговування, ремонт сигналізації на Об’єкті та не залучати до цього третіх осіб. </w:t>
      </w:r>
    </w:p>
    <w:p w14:paraId="7CF3FDF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3.3.10. За свій рахунок придбавати, встановлювати та проводити ремонт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виключно за участю працівників Виконавця у разі виходу її з ладу. </w:t>
      </w:r>
    </w:p>
    <w:p w14:paraId="3761D32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3.3.11. Придбавати за власний рахунок та своєчасно замінювати за участю працівників Виконавця джерела основного та резервного живлення (акумуляторні батареї) апаратури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w:t>
      </w:r>
    </w:p>
    <w:p w14:paraId="3EEED4F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3.3.12. При виявленні порушень цілісності Об’єкта (пошкодження дверей, вікон, замків, </w:t>
      </w:r>
      <w:proofErr w:type="gramStart"/>
      <w:r w:rsidRPr="00C05404">
        <w:rPr>
          <w:rFonts w:ascii="Times New Roman" w:eastAsia="Times New Roman" w:hAnsi="Times New Roman" w:cs="Times New Roman"/>
          <w:lang w:val="ru-RU" w:eastAsia="en-US"/>
        </w:rPr>
        <w:t>ст</w:t>
      </w:r>
      <w:proofErr w:type="gramEnd"/>
      <w:r w:rsidRPr="00C05404">
        <w:rPr>
          <w:rFonts w:ascii="Times New Roman" w:eastAsia="Times New Roman" w:hAnsi="Times New Roman" w:cs="Times New Roman"/>
          <w:lang w:val="ru-RU" w:eastAsia="en-US"/>
        </w:rPr>
        <w:t xml:space="preserve">ін, підлоги, стелі тощо) негайно повідомити про це Виконавця. </w:t>
      </w:r>
    </w:p>
    <w:p w14:paraId="6B6BDD7E"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3.3.13. Своєчасно, але не менше ніж за три години до початку, письмово повідомляти Виконавця про дату та час проведення інвентаризації майна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 </w:t>
      </w:r>
    </w:p>
    <w:p w14:paraId="241D109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3.3.14. Сприяти Виконавцю у виконанні покладених на нього обов’язків згідно з вимогами </w:t>
      </w:r>
      <w:proofErr w:type="gramStart"/>
      <w:r w:rsidRPr="00C05404">
        <w:rPr>
          <w:rFonts w:ascii="Times New Roman" w:eastAsia="Times New Roman" w:hAnsi="Times New Roman" w:cs="Times New Roman"/>
          <w:lang w:val="ru-RU" w:eastAsia="en-US"/>
        </w:rPr>
        <w:t>техн</w:t>
      </w:r>
      <w:proofErr w:type="gramEnd"/>
      <w:r w:rsidRPr="00C05404">
        <w:rPr>
          <w:rFonts w:ascii="Times New Roman" w:eastAsia="Times New Roman" w:hAnsi="Times New Roman" w:cs="Times New Roman"/>
          <w:lang w:val="ru-RU" w:eastAsia="en-US"/>
        </w:rPr>
        <w:t xml:space="preserve">іки безпеки та правилами з охорони праці. </w:t>
      </w:r>
    </w:p>
    <w:p w14:paraId="0A12B818"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3.3.15. Не розголошувати стороннім особам конфіденціальну інформацію по цьому Договору, до якої, зокрема, відноситься інформація про Виконавця, пультові коди, системи сигналізації, систему зв’язку i контролю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w:t>
      </w:r>
    </w:p>
    <w:p w14:paraId="0B2D238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3.3.16. Негайно письмово повідомляти Виконавця про всі недоліки та порушення виконання умов Договору працівниками Виконавця для прийняття останнім відповідних заходів реагування. </w:t>
      </w:r>
    </w:p>
    <w:p w14:paraId="5DB8850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3.3.17. Замовнику категорично забороняється самостійно вносити зміни у схему блокування Об’єкта сигналізацією, здійснювати заміну </w:t>
      </w:r>
      <w:proofErr w:type="gramStart"/>
      <w:r w:rsidRPr="00C05404">
        <w:rPr>
          <w:rFonts w:ascii="Times New Roman" w:eastAsia="Times New Roman" w:hAnsi="Times New Roman" w:cs="Times New Roman"/>
          <w:lang w:val="ru-RU" w:eastAsia="en-US"/>
        </w:rPr>
        <w:t>техн</w:t>
      </w:r>
      <w:proofErr w:type="gramEnd"/>
      <w:r w:rsidRPr="00C05404">
        <w:rPr>
          <w:rFonts w:ascii="Times New Roman" w:eastAsia="Times New Roman" w:hAnsi="Times New Roman" w:cs="Times New Roman"/>
          <w:lang w:val="ru-RU" w:eastAsia="en-US"/>
        </w:rPr>
        <w:t xml:space="preserve">ічних засобів сигналізації та залучати для цього третіх осіб. </w:t>
      </w:r>
    </w:p>
    <w:p w14:paraId="0AD3291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3.4. Замовник має право: </w:t>
      </w:r>
    </w:p>
    <w:p w14:paraId="61DD2EC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3.4.1. Вимагати від Виконавця належного виконання його працівниками своїх обов’язкі</w:t>
      </w:r>
      <w:proofErr w:type="gramStart"/>
      <w:r w:rsidRPr="00C05404">
        <w:rPr>
          <w:rFonts w:ascii="Times New Roman" w:eastAsia="Times New Roman" w:hAnsi="Times New Roman" w:cs="Times New Roman"/>
          <w:lang w:val="ru-RU" w:eastAsia="en-US"/>
        </w:rPr>
        <w:t>в</w:t>
      </w:r>
      <w:proofErr w:type="gramEnd"/>
      <w:r w:rsidRPr="00C05404">
        <w:rPr>
          <w:rFonts w:ascii="Times New Roman" w:eastAsia="Times New Roman" w:hAnsi="Times New Roman" w:cs="Times New Roman"/>
          <w:lang w:val="ru-RU" w:eastAsia="en-US"/>
        </w:rPr>
        <w:t xml:space="preserve"> за цим Договором. </w:t>
      </w:r>
    </w:p>
    <w:p w14:paraId="7D576732"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3.4.2. Самостійно призначати уповноважених осіб на користування сигналізацією</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w:t>
      </w:r>
    </w:p>
    <w:p w14:paraId="1D1ED523"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3.4.3. Замовник має право виклику НР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у разі вчинення третіми особами на Об’єкті або поблизу нього очевидних правопорушень громадського порядку та публічної безпеки. </w:t>
      </w:r>
    </w:p>
    <w:p w14:paraId="42E36FD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3.4.4. У будь-який час достроково в односторонньому порядку розірвати цей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завчасно письмово повідомивши про це Виконавця у встановленому Договором порядку і строки. </w:t>
      </w:r>
    </w:p>
    <w:p w14:paraId="2A455F12"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4. ВІДПОВІДАЛЬНІСТЬ СТОРІН:</w:t>
      </w:r>
    </w:p>
    <w:p w14:paraId="425D0D9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4.1. Відповідальність Виконавця: </w:t>
      </w:r>
    </w:p>
    <w:p w14:paraId="06DED10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4.1.1. За неналежне виконання своїх зобов’язань по цьому Договору Виконавець несе перед Замовником відповідальність згідно з чинним законодавством України. </w:t>
      </w:r>
    </w:p>
    <w:p w14:paraId="2D054FA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val="ru-RU" w:eastAsia="en-US"/>
        </w:rPr>
        <w:t>4.1.2. Виконавець не несе майнової відповідальності по цьому Договору за збереження майна, що знаходиться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w:t>
      </w:r>
    </w:p>
    <w:p w14:paraId="3FCDCBA1"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eastAsia="en-US"/>
        </w:rPr>
        <w:t xml:space="preserve">4.1.3. Виконавець несе майнову відповідальність по цьому Договору виключно за прямі дійсні збитки, заподіяні Замовнику внаслідок неналежного виконання Виконавцем договірних зобов'язань по цьому Договору та наявності вини Виконавця у їх спричиненні, але не більше суми 10000 (десять тисяч) гривень 00 копійок. </w:t>
      </w:r>
    </w:p>
    <w:p w14:paraId="5509B308"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eastAsia="en-US"/>
        </w:rPr>
        <w:t xml:space="preserve">4.1.4. Відшкодування Замовнику заподіяних з вини Виконавця збитків здійснюється Виконавцем за власною ініціативою або за рішенням суду, що набрало законної сили. </w:t>
      </w:r>
    </w:p>
    <w:p w14:paraId="7026280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eastAsia="en-US"/>
        </w:rPr>
        <w:t xml:space="preserve">4.1.5. Виконавець звільняється від відповідальності за невиконання або неналежне виконання своїх зобов’язань за Договором та від обов’язку відшкодувати завдані цим збитки за умови відсутності вини Виконавця в їх спричиненні, а також у випадках, коли це сталося внаслідок непереборної сили або внаслідок умислу чи необережності Замовника. </w:t>
      </w:r>
    </w:p>
    <w:p w14:paraId="02DB550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eastAsia="en-US"/>
        </w:rPr>
        <w:t xml:space="preserve">4.1.6. Виконавець також звільняється від відповідальності за невиконання або неналежне виконання своїх зобов’язань, якщо збитки Замовнику завдані на Об’єкті внаслідок: </w:t>
      </w:r>
    </w:p>
    <w:p w14:paraId="3359294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а) недотримання Замовником правил пожежної безпеки; </w:t>
      </w:r>
    </w:p>
    <w:p w14:paraId="7E919D2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б) аварій побутових комунікацій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або поблизу нього; </w:t>
      </w:r>
    </w:p>
    <w:p w14:paraId="3346C48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в) при масових порушень громадського порядку або військових конфліктах; </w:t>
      </w:r>
    </w:p>
    <w:p w14:paraId="3CEE1D2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г) проникнення сторонніх осіб на Об’єкт до моменту його здач</w:t>
      </w:r>
      <w:proofErr w:type="gramStart"/>
      <w:r w:rsidRPr="00C05404">
        <w:rPr>
          <w:rFonts w:ascii="Times New Roman" w:eastAsia="Times New Roman" w:hAnsi="Times New Roman" w:cs="Times New Roman"/>
          <w:lang w:val="ru-RU" w:eastAsia="en-US"/>
        </w:rPr>
        <w:t>і-</w:t>
      </w:r>
      <w:proofErr w:type="gramEnd"/>
      <w:r w:rsidRPr="00C05404">
        <w:rPr>
          <w:rFonts w:ascii="Times New Roman" w:eastAsia="Times New Roman" w:hAnsi="Times New Roman" w:cs="Times New Roman"/>
          <w:lang w:val="ru-RU" w:eastAsia="en-US"/>
        </w:rPr>
        <w:t xml:space="preserve">прийому під сигналізацію; </w:t>
      </w:r>
    </w:p>
    <w:p w14:paraId="15E0234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д) розкрадання грошових коштів, виробів із золота, платини, паладію та з коштовним камінням, зброї і боєприпасів, документів, інших цінних речей, отрути і наркотичних речовин, якщо вони зберігалися в не замкнутому металевому сейфі, прикріпленому до </w:t>
      </w:r>
      <w:proofErr w:type="gramStart"/>
      <w:r w:rsidRPr="00C05404">
        <w:rPr>
          <w:rFonts w:ascii="Times New Roman" w:eastAsia="Times New Roman" w:hAnsi="Times New Roman" w:cs="Times New Roman"/>
          <w:lang w:val="ru-RU" w:eastAsia="en-US"/>
        </w:rPr>
        <w:t>ст</w:t>
      </w:r>
      <w:proofErr w:type="gramEnd"/>
      <w:r w:rsidRPr="00C05404">
        <w:rPr>
          <w:rFonts w:ascii="Times New Roman" w:eastAsia="Times New Roman" w:hAnsi="Times New Roman" w:cs="Times New Roman"/>
          <w:lang w:val="ru-RU" w:eastAsia="en-US"/>
        </w:rPr>
        <w:t xml:space="preserve">іни або підлоги, чи з іншими порушеннями вимог їх зберігання; </w:t>
      </w:r>
    </w:p>
    <w:p w14:paraId="52B7102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е) проникнення на Об’єкт сторонніх осіб до моменту здавання Замовником сигналізації Об'єкта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 спостереження ПЦС; </w:t>
      </w:r>
    </w:p>
    <w:p w14:paraId="53F4419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є) не здавання Замовником сигналізації на Об’єкті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 спостереження ПЦС або дій Замовника, що спричинили обмеження зони дії приладів сигналізації; </w:t>
      </w:r>
    </w:p>
    <w:p w14:paraId="5C856DB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ж) розголошення Замовником стороннім особам пультових кодів чи порядку спостереження ПЦС за сигналізацією</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порядку доступу на Об’єкт та іншої конфіденціальної інформації по цьому Договору; </w:t>
      </w:r>
    </w:p>
    <w:p w14:paraId="05CEC4E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з) залучення Замовником до обслуговування сигналізац</w:t>
      </w:r>
      <w:proofErr w:type="gramStart"/>
      <w:r w:rsidRPr="00C05404">
        <w:rPr>
          <w:rFonts w:ascii="Times New Roman" w:eastAsia="Times New Roman" w:hAnsi="Times New Roman" w:cs="Times New Roman"/>
          <w:lang w:val="ru-RU" w:eastAsia="en-US"/>
        </w:rPr>
        <w:t>ії О</w:t>
      </w:r>
      <w:proofErr w:type="gramEnd"/>
      <w:r w:rsidRPr="00C05404">
        <w:rPr>
          <w:rFonts w:ascii="Times New Roman" w:eastAsia="Times New Roman" w:hAnsi="Times New Roman" w:cs="Times New Roman"/>
          <w:lang w:val="ru-RU" w:eastAsia="en-US"/>
        </w:rPr>
        <w:t xml:space="preserve">б’єкта сторонніх осіб; </w:t>
      </w:r>
    </w:p>
    <w:p w14:paraId="68636C1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и) розкрадання готівкових грошових коштів, які зберігалися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w:t>
      </w:r>
    </w:p>
    <w:p w14:paraId="49376AD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і) невиконання Замовником вимог по технічному укріпленню</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визначених даним Договором та актами обстеження Об'єкта; </w:t>
      </w:r>
    </w:p>
    <w:p w14:paraId="6E0B109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proofErr w:type="gramStart"/>
      <w:r w:rsidRPr="00C05404">
        <w:rPr>
          <w:rFonts w:ascii="Times New Roman" w:eastAsia="Times New Roman" w:hAnsi="Times New Roman" w:cs="Times New Roman"/>
          <w:lang w:val="ru-RU" w:eastAsia="en-US"/>
        </w:rPr>
        <w:t xml:space="preserve">ї) порушення Замовником або його уповноваженими особами вимог Інструкції про порядок користування сигналізацією; </w:t>
      </w:r>
      <w:proofErr w:type="gramEnd"/>
    </w:p>
    <w:p w14:paraId="3989A563"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й) проникнення сторонніх осіб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через вразливі місця, які не обладнані сигналізацією або від обладнання сигналізацією яких Замовник відмовився; </w:t>
      </w:r>
    </w:p>
    <w:p w14:paraId="709AAA18"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к) застосування органами державної влади щодо</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Замовника заходів примусу (накладення арешту, вилучення, конфіскація, виселення Замовника тощо); </w:t>
      </w:r>
    </w:p>
    <w:p w14:paraId="787C4078"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л) несвоєчасного повідомлення Замовником Виконавця про порушення цілісності архітектурно-будівельних конструкцій</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w:t>
      </w:r>
    </w:p>
    <w:p w14:paraId="51C22F3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м) відмови Замовника або його уповноважених осіб від перезакриття</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б'єкту, про необхідність проведення якого їх було повідомлено працівниками ПЦС Виконавця; </w:t>
      </w:r>
    </w:p>
    <w:p w14:paraId="2199E89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н) відсутності каналу зв’язку </w:t>
      </w:r>
      <w:proofErr w:type="gramStart"/>
      <w:r w:rsidRPr="00C05404">
        <w:rPr>
          <w:rFonts w:ascii="Times New Roman" w:eastAsia="Times New Roman" w:hAnsi="Times New Roman" w:cs="Times New Roman"/>
          <w:lang w:val="ru-RU" w:eastAsia="en-US"/>
        </w:rPr>
        <w:t>для</w:t>
      </w:r>
      <w:proofErr w:type="gramEnd"/>
      <w:r w:rsidRPr="00C05404">
        <w:rPr>
          <w:rFonts w:ascii="Times New Roman" w:eastAsia="Times New Roman" w:hAnsi="Times New Roman" w:cs="Times New Roman"/>
          <w:lang w:val="ru-RU" w:eastAsia="en-US"/>
        </w:rPr>
        <w:t xml:space="preserve"> </w:t>
      </w:r>
      <w:proofErr w:type="gramStart"/>
      <w:r w:rsidRPr="00C05404">
        <w:rPr>
          <w:rFonts w:ascii="Times New Roman" w:eastAsia="Times New Roman" w:hAnsi="Times New Roman" w:cs="Times New Roman"/>
          <w:lang w:val="ru-RU" w:eastAsia="en-US"/>
        </w:rPr>
        <w:t>орган</w:t>
      </w:r>
      <w:proofErr w:type="gramEnd"/>
      <w:r w:rsidRPr="00C05404">
        <w:rPr>
          <w:rFonts w:ascii="Times New Roman" w:eastAsia="Times New Roman" w:hAnsi="Times New Roman" w:cs="Times New Roman"/>
          <w:lang w:val="ru-RU" w:eastAsia="en-US"/>
        </w:rPr>
        <w:t xml:space="preserve">ізації спостереження ПЦС за сигналізацією з вини Замовника або оператора зв’язку, який надає телекомунікаційні послуги; </w:t>
      </w:r>
    </w:p>
    <w:p w14:paraId="287C7E4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о) несвоєчасної заміни Замовником джерел основного та (або) резервного живлення апаратури сигналізації, що призвело до її не спрацювання під час проникнення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сторонніх осіб; </w:t>
      </w:r>
    </w:p>
    <w:p w14:paraId="4B058E6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п) зберігання Замовником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майна інших осіб; </w:t>
      </w:r>
    </w:p>
    <w:p w14:paraId="2F352E7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р) якщо на момент спричинення збитків Замовник мав заборгованість з оплати послуг Виконавця по цьому Договору. </w:t>
      </w:r>
    </w:p>
    <w:p w14:paraId="26440FF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4.1.7. Виконавець також звільняється від обов’язку відшкодувати збитки Замовнику, якщо: </w:t>
      </w:r>
    </w:p>
    <w:p w14:paraId="1C24C821"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а) розмі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збитків визначено Замовником самостійно, без участі уповноважених представників Виконавця; </w:t>
      </w:r>
    </w:p>
    <w:p w14:paraId="4A1E4E3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б) особу, яка проникла на Об’єкт і нанесла майнову шкоду Замовнику затримано і доставлено до територіального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ідрозділу Національної поліції; </w:t>
      </w:r>
    </w:p>
    <w:p w14:paraId="07AB5E9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в) збитки Замовнику завдані без проникнення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 </w:t>
      </w:r>
    </w:p>
    <w:p w14:paraId="54595D3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г) якщо сигналізація Об’єкта не спрацювала і сигнал "Тривога" на ПЦС не надійшов, у т</w:t>
      </w:r>
      <w:proofErr w:type="gramStart"/>
      <w:r w:rsidRPr="00C05404">
        <w:rPr>
          <w:rFonts w:ascii="Times New Roman" w:eastAsia="Times New Roman" w:hAnsi="Times New Roman" w:cs="Times New Roman"/>
          <w:lang w:val="ru-RU" w:eastAsia="en-US"/>
        </w:rPr>
        <w:t>.ч</w:t>
      </w:r>
      <w:proofErr w:type="gramEnd"/>
      <w:r w:rsidRPr="00C05404">
        <w:rPr>
          <w:rFonts w:ascii="Times New Roman" w:eastAsia="Times New Roman" w:hAnsi="Times New Roman" w:cs="Times New Roman"/>
          <w:lang w:val="ru-RU" w:eastAsia="en-US"/>
        </w:rPr>
        <w:t xml:space="preserve"> у випадках. коли Замовником самостійно або іншими особами було внесено зміни в схему блокування Об’єкта сигналізацією або здійснено заміну або відключення технічних засобів сигналізації; </w:t>
      </w:r>
    </w:p>
    <w:p w14:paraId="0359D8F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val="ru-RU" w:eastAsia="en-US"/>
        </w:rPr>
        <w:t>д) проникнення сторонніх осіб на Об'єкт було здійснено у період, коли Виконавець з технічних причин не міг здійснювати спостереження ПЦС за сигналізацією</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w:t>
      </w:r>
    </w:p>
    <w:p w14:paraId="28E4D78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eastAsia="en-US"/>
        </w:rPr>
        <w:t xml:space="preserve">4.1.8. Виконавець не несе відповідальності по Договору у випадку відмови Замовника або його уповноваженої особи у допуску представників Виконавця на Об’єкт, вчинення ними інших дій, які перешкоджають доступу представників Виконавця на Об’єкт для здійснення обслуговування, ремонту, перевірки працездатності сигналізації або перезакриття Об'єкта. </w:t>
      </w:r>
    </w:p>
    <w:p w14:paraId="6E2DAD3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 xml:space="preserve">4.2. Відповідальність Замовника: </w:t>
      </w:r>
    </w:p>
    <w:p w14:paraId="695BCA69"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4.2.1. За неналежне виконання своїх зобов’язань по цьому Договору Замовник несе перед Виконавцем відповідальність згідно з чинним законодавством України. </w:t>
      </w:r>
    </w:p>
    <w:p w14:paraId="0171027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4.2.2. У випадку несвоєчасної (неповної) оплати послуг по Договору, Замовник сплачує Виконавцю пеню у розмі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і подвійної облікової ставки НБУ (що діяла в період, за який нараховується пеня) від суми простроченої плати за кожний день прострочення платежів без обмежень строку нарахування і сплати пені. </w:t>
      </w:r>
    </w:p>
    <w:p w14:paraId="6778BE1C"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5. ОСОБЛИВІ УМОВИ ДОГОВОРУ:</w:t>
      </w:r>
    </w:p>
    <w:p w14:paraId="1E22366E"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5.1. Для виконання своїх зобов’язань за цим Договором Виконавець може залучити інших </w:t>
      </w:r>
      <w:proofErr w:type="gramStart"/>
      <w:r w:rsidRPr="00C05404">
        <w:rPr>
          <w:rFonts w:ascii="Times New Roman" w:eastAsia="Times New Roman" w:hAnsi="Times New Roman" w:cs="Times New Roman"/>
          <w:lang w:val="ru-RU" w:eastAsia="en-US"/>
        </w:rPr>
        <w:t>осіб</w:t>
      </w:r>
      <w:proofErr w:type="gramEnd"/>
      <w:r w:rsidRPr="00C05404">
        <w:rPr>
          <w:rFonts w:ascii="Times New Roman" w:eastAsia="Times New Roman" w:hAnsi="Times New Roman" w:cs="Times New Roman"/>
          <w:lang w:val="ru-RU" w:eastAsia="en-US"/>
        </w:rPr>
        <w:t xml:space="preserve"> тільки за попередньою згодою Замовника та за умови, що повну відповідальність за дії цих осіб несе Виконавець. </w:t>
      </w:r>
    </w:p>
    <w:p w14:paraId="218EDB6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5.2. 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окремо укладеними договорами. </w:t>
      </w:r>
    </w:p>
    <w:p w14:paraId="0082BB4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5.3. У випадку зміни </w:t>
      </w:r>
      <w:proofErr w:type="gramStart"/>
      <w:r w:rsidRPr="00C05404">
        <w:rPr>
          <w:rFonts w:ascii="Times New Roman" w:eastAsia="Times New Roman" w:hAnsi="Times New Roman" w:cs="Times New Roman"/>
          <w:lang w:val="ru-RU" w:eastAsia="en-US"/>
        </w:rPr>
        <w:t>м</w:t>
      </w:r>
      <w:proofErr w:type="gramEnd"/>
      <w:r w:rsidRPr="00C05404">
        <w:rPr>
          <w:rFonts w:ascii="Times New Roman" w:eastAsia="Times New Roman" w:hAnsi="Times New Roman" w:cs="Times New Roman"/>
          <w:lang w:val="ru-RU" w:eastAsia="en-US"/>
        </w:rPr>
        <w:t xml:space="preserve">ісцезнаходження, платіжних або інших реквізитів однієї із Сторін, така Сторона зобов’язана протягом 10-ти днів з дня настання таких змін повідомити про це іншу Сторону. </w:t>
      </w:r>
    </w:p>
    <w:p w14:paraId="3258797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5.4. </w:t>
      </w:r>
      <w:proofErr w:type="gramStart"/>
      <w:r w:rsidRPr="00C05404">
        <w:rPr>
          <w:rFonts w:ascii="Times New Roman" w:eastAsia="Times New Roman" w:hAnsi="Times New Roman" w:cs="Times New Roman"/>
          <w:lang w:val="ru-RU" w:eastAsia="en-US"/>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від 01.06.2010 № 2297-V1 «Про захист персональних даних».</w:t>
      </w:r>
      <w:proofErr w:type="gramEnd"/>
      <w:r w:rsidRPr="00C05404">
        <w:rPr>
          <w:rFonts w:ascii="Times New Roman" w:eastAsia="Times New Roman" w:hAnsi="Times New Roman" w:cs="Times New Roman"/>
          <w:lang w:val="ru-RU" w:eastAsia="en-US"/>
        </w:rPr>
        <w:t xml:space="preserve"> Сторони ознайомлені зі своїми правами, визначеними в статті 8 цього закону. </w:t>
      </w:r>
    </w:p>
    <w:p w14:paraId="07390482"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5.5. Виконавець не несе відповідальності за додержання вимог Податкового кодексу України (ПКУ) в частині правильності заповнення обов’язкових реквізитів у податкових накладних для їх реєстрації в єдиному державному реє</w:t>
      </w:r>
      <w:proofErr w:type="gramStart"/>
      <w:r w:rsidRPr="00C05404">
        <w:rPr>
          <w:rFonts w:ascii="Times New Roman" w:eastAsia="Times New Roman" w:hAnsi="Times New Roman" w:cs="Times New Roman"/>
          <w:lang w:val="ru-RU" w:eastAsia="en-US"/>
        </w:rPr>
        <w:t>стр</w:t>
      </w:r>
      <w:proofErr w:type="gramEnd"/>
      <w:r w:rsidRPr="00C05404">
        <w:rPr>
          <w:rFonts w:ascii="Times New Roman" w:eastAsia="Times New Roman" w:hAnsi="Times New Roman" w:cs="Times New Roman"/>
          <w:lang w:val="ru-RU" w:eastAsia="en-US"/>
        </w:rPr>
        <w:t>і податкових накладних у випадку не заповнення або неправильного заповнення цих реквізитів Замовником у розділі «Адреси та реквізити сторін» Договору, де вказано такі реквізити. У випадку порушення Замовником (платником податку на додану вартість) терміну реєстрації в єдиному реє</w:t>
      </w:r>
      <w:proofErr w:type="gramStart"/>
      <w:r w:rsidRPr="00C05404">
        <w:rPr>
          <w:rFonts w:ascii="Times New Roman" w:eastAsia="Times New Roman" w:hAnsi="Times New Roman" w:cs="Times New Roman"/>
          <w:lang w:val="ru-RU" w:eastAsia="en-US"/>
        </w:rPr>
        <w:t>стр</w:t>
      </w:r>
      <w:proofErr w:type="gramEnd"/>
      <w:r w:rsidRPr="00C05404">
        <w:rPr>
          <w:rFonts w:ascii="Times New Roman" w:eastAsia="Times New Roman" w:hAnsi="Times New Roman" w:cs="Times New Roman"/>
          <w:lang w:val="ru-RU" w:eastAsia="en-US"/>
        </w:rPr>
        <w:t xml:space="preserve">і податкових накладних розрахунку коригування до податкових накладних, яким зменшуються податкові зобов’язання Виконавця, передбаченого ПКУ, або реєстрації з порушенням, внаслідок чого Виконавець втрачає право на коригування податкових зобов’язань, на письмову вимогу Виконавця протягом 5 днів з моменту її отримання Замовник сплачує на розрахунковий рахунок Виконавця штраф, який дорівнює сумі податку на додану вартість, зазначеного у розрахунку коригуванні, по якому втрачено право на зменшення податкових зобов’язань з вини Замовника. </w:t>
      </w:r>
    </w:p>
    <w:p w14:paraId="316E9D4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5.6. У випадку відсутності своєчасних письмових повідомлень Замовника до Виконавця щодо неякісного виконання його працівниками своїх обов’язкі</w:t>
      </w:r>
      <w:proofErr w:type="gramStart"/>
      <w:r w:rsidRPr="00C05404">
        <w:rPr>
          <w:rFonts w:ascii="Times New Roman" w:eastAsia="Times New Roman" w:hAnsi="Times New Roman" w:cs="Times New Roman"/>
          <w:lang w:val="ru-RU" w:eastAsia="en-US"/>
        </w:rPr>
        <w:t>в</w:t>
      </w:r>
      <w:proofErr w:type="gramEnd"/>
      <w:r w:rsidRPr="00C05404">
        <w:rPr>
          <w:rFonts w:ascii="Times New Roman" w:eastAsia="Times New Roman" w:hAnsi="Times New Roman" w:cs="Times New Roman"/>
          <w:lang w:val="ru-RU" w:eastAsia="en-US"/>
        </w:rPr>
        <w:t xml:space="preserve"> по цьому Договору, послуги по цьому Договору вважаються наданими Виконавцем Замовнику належним чином і в повному обсязі. </w:t>
      </w:r>
    </w:p>
    <w:p w14:paraId="7B943E6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5.7. Умови цього Договору мають конфіденційних характер і не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ідлягають розголошенню будь-якою Стороною іншим особам без письмової згоди на це іншої Сторони Договору. </w:t>
      </w:r>
    </w:p>
    <w:p w14:paraId="012C3322"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b/>
          <w:bCs/>
          <w:lang w:val="ru-RU" w:eastAsia="en-US"/>
        </w:rPr>
      </w:pPr>
    </w:p>
    <w:p w14:paraId="17B25288"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6. ФОРС-МАЖОР:</w:t>
      </w:r>
    </w:p>
    <w:p w14:paraId="2F14E13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6.1. </w:t>
      </w:r>
      <w:proofErr w:type="gramStart"/>
      <w:r w:rsidRPr="00C05404">
        <w:rPr>
          <w:rFonts w:ascii="Times New Roman" w:eastAsia="Times New Roman" w:hAnsi="Times New Roman" w:cs="Times New Roman"/>
          <w:lang w:val="ru-RU" w:eastAsia="en-US"/>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w:t>
      </w:r>
      <w:proofErr w:type="gramEnd"/>
      <w:r w:rsidRPr="00C05404">
        <w:rPr>
          <w:rFonts w:ascii="Times New Roman" w:eastAsia="Times New Roman" w:hAnsi="Times New Roman" w:cs="Times New Roman"/>
          <w:lang w:val="ru-RU" w:eastAsia="en-US"/>
        </w:rPr>
        <w:t xml:space="preserve">. Про настання та припинення обставин форс-мажору сторона зобов’язана повідомити іншу сторону Договору протягом трьох днів з дня настання або припинення таких обставин відповідно. </w:t>
      </w:r>
    </w:p>
    <w:p w14:paraId="4F107D4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6.1.1.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 форс-мажорними обставинами у цьому Договорі розуміються випадок або непереборна сила. </w:t>
      </w:r>
    </w:p>
    <w:p w14:paraId="46A2751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val="ru-RU" w:eastAsia="en-US"/>
        </w:rPr>
        <w:t xml:space="preserve">6.1.2.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w:t>
      </w:r>
      <w:proofErr w:type="gramStart"/>
      <w:r w:rsidRPr="00C05404">
        <w:rPr>
          <w:rFonts w:ascii="Times New Roman" w:eastAsia="Times New Roman" w:hAnsi="Times New Roman" w:cs="Times New Roman"/>
          <w:lang w:val="ru-RU" w:eastAsia="en-US"/>
        </w:rPr>
        <w:t>еп</w:t>
      </w:r>
      <w:proofErr w:type="gramEnd"/>
      <w:r w:rsidRPr="00C05404">
        <w:rPr>
          <w:rFonts w:ascii="Times New Roman" w:eastAsia="Times New Roman" w:hAnsi="Times New Roman" w:cs="Times New Roman"/>
          <w:lang w:val="ru-RU" w:eastAsia="en-US"/>
        </w:rPr>
        <w:t xml:space="preserve">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w:t>
      </w:r>
      <w:proofErr w:type="gramStart"/>
      <w:r w:rsidRPr="00C05404">
        <w:rPr>
          <w:rFonts w:ascii="Times New Roman" w:eastAsia="Times New Roman" w:hAnsi="Times New Roman" w:cs="Times New Roman"/>
          <w:lang w:val="ru-RU" w:eastAsia="en-US"/>
        </w:rPr>
        <w:t xml:space="preserve">тощо), а також видання заборонних або обмежуючих нормативних актів органами державної влади чи місцевого самоврядування, вчинення інших законних або незаконних заборон чи обмежуючих заходів названими органами, які унеможливлюють виконання Сторонами цього Договору або тимчасово перешкоджають такому виконанню. </w:t>
      </w:r>
      <w:proofErr w:type="gramEnd"/>
    </w:p>
    <w:p w14:paraId="61725A7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eastAsia="en-US"/>
        </w:rPr>
        <w:t xml:space="preserve">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w:t>
      </w:r>
      <w:r w:rsidRPr="00C05404">
        <w:rPr>
          <w:rFonts w:ascii="Times New Roman" w:eastAsia="Times New Roman" w:hAnsi="Times New Roman" w:cs="Times New Roman"/>
          <w:lang w:val="ru-RU" w:eastAsia="en-US"/>
        </w:rPr>
        <w:t xml:space="preserve">Сторін, і які не можна за умови вжиття звичайних для цього заходів передбачити та не можна при всій турботливості та обачності відвернути (уникнути). </w:t>
      </w:r>
    </w:p>
    <w:p w14:paraId="7B05EED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6.1.4. Не вважаються випадком недодержання своїх обов'язків контрагентом тієї Сторони, що порушила цей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відсутність на ринку товарів, потрібних для виконання цього Договору, відсутність у Сторони, що порушила Договір, необхідних коштів. </w:t>
      </w:r>
    </w:p>
    <w:p w14:paraId="2DA84C87"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7. СТРОК ДІЇ ДОГОВОРУ</w:t>
      </w:r>
    </w:p>
    <w:p w14:paraId="2C8CA74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7.1. Даний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вважається укладеним і набирає чинності з моменту його підписання та скріплення печатками Сторін (за наявності). </w:t>
      </w:r>
    </w:p>
    <w:p w14:paraId="2AFAB054"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7.2. Термін дії даного Договору </w:t>
      </w:r>
      <w:proofErr w:type="gramStart"/>
      <w:r w:rsidRPr="00C05404">
        <w:rPr>
          <w:rFonts w:ascii="Times New Roman" w:eastAsia="Times New Roman" w:hAnsi="Times New Roman" w:cs="Times New Roman"/>
          <w:lang w:val="ru-RU" w:eastAsia="en-US"/>
        </w:rPr>
        <w:t>починається</w:t>
      </w:r>
      <w:proofErr w:type="gramEnd"/>
      <w:r w:rsidRPr="00C05404">
        <w:rPr>
          <w:rFonts w:ascii="Times New Roman" w:eastAsia="Times New Roman" w:hAnsi="Times New Roman" w:cs="Times New Roman"/>
          <w:lang w:val="ru-RU" w:eastAsia="en-US"/>
        </w:rPr>
        <w:t xml:space="preserve"> з 01.01.2024 року, з моменту, визначеному у п. 7.1 даного Договору, та діє до 31.12.2024 року включно. </w:t>
      </w:r>
    </w:p>
    <w:p w14:paraId="6E4B5650"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8. ЗМІ</w:t>
      </w:r>
      <w:proofErr w:type="gramStart"/>
      <w:r w:rsidRPr="00C05404">
        <w:rPr>
          <w:rFonts w:ascii="Times New Roman" w:eastAsia="Times New Roman" w:hAnsi="Times New Roman" w:cs="Times New Roman"/>
          <w:b/>
          <w:bCs/>
          <w:lang w:val="ru-RU" w:eastAsia="en-US"/>
        </w:rPr>
        <w:t>НА</w:t>
      </w:r>
      <w:proofErr w:type="gramEnd"/>
      <w:r w:rsidRPr="00C05404">
        <w:rPr>
          <w:rFonts w:ascii="Times New Roman" w:eastAsia="Times New Roman" w:hAnsi="Times New Roman" w:cs="Times New Roman"/>
          <w:b/>
          <w:bCs/>
          <w:lang w:val="ru-RU" w:eastAsia="en-US"/>
        </w:rPr>
        <w:t xml:space="preserve"> </w:t>
      </w:r>
      <w:proofErr w:type="gramStart"/>
      <w:r w:rsidRPr="00C05404">
        <w:rPr>
          <w:rFonts w:ascii="Times New Roman" w:eastAsia="Times New Roman" w:hAnsi="Times New Roman" w:cs="Times New Roman"/>
          <w:b/>
          <w:bCs/>
          <w:lang w:val="ru-RU" w:eastAsia="en-US"/>
        </w:rPr>
        <w:t>УМОВ</w:t>
      </w:r>
      <w:proofErr w:type="gramEnd"/>
      <w:r w:rsidRPr="00C05404">
        <w:rPr>
          <w:rFonts w:ascii="Times New Roman" w:eastAsia="Times New Roman" w:hAnsi="Times New Roman" w:cs="Times New Roman"/>
          <w:b/>
          <w:bCs/>
          <w:lang w:val="ru-RU" w:eastAsia="en-US"/>
        </w:rPr>
        <w:t xml:space="preserve"> І РОЗІРВАННЯ ДОГОВОРУ</w:t>
      </w:r>
    </w:p>
    <w:p w14:paraId="5B3B260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8.1. Істотні умови договору не можуть змінюватися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ісля його підписання до виконання зобов’язань сторонами в повному обсязі, крім випадків, передбачених ч. 5, ст. 41 Закону України «Про публічні закупівлі». </w:t>
      </w:r>
    </w:p>
    <w:p w14:paraId="072FF5F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8.2.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ісля одержання пропозиції письмово повідомляє другу Сторону про результат її розгляду. </w:t>
      </w:r>
    </w:p>
    <w:p w14:paraId="55FC3A3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8.3. Дострокове розірвання Договору може бути здійснене будь-якою із Сторін Договору у будь-який час шляхом письмового повідомлення про це іншої Сторони Договору не менш ніж за 15 календарних дні</w:t>
      </w:r>
      <w:proofErr w:type="gramStart"/>
      <w:r w:rsidRPr="00C05404">
        <w:rPr>
          <w:rFonts w:ascii="Times New Roman" w:eastAsia="Times New Roman" w:hAnsi="Times New Roman" w:cs="Times New Roman"/>
          <w:lang w:val="ru-RU" w:eastAsia="en-US"/>
        </w:rPr>
        <w:t>в</w:t>
      </w:r>
      <w:proofErr w:type="gramEnd"/>
      <w:r w:rsidRPr="00C05404">
        <w:rPr>
          <w:rFonts w:ascii="Times New Roman" w:eastAsia="Times New Roman" w:hAnsi="Times New Roman" w:cs="Times New Roman"/>
          <w:lang w:val="ru-RU" w:eastAsia="en-US"/>
        </w:rPr>
        <w:t xml:space="preserve"> до дня розірвання Договору зацікавленою у цьому Стороною. </w:t>
      </w:r>
    </w:p>
    <w:p w14:paraId="4851DA8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 Виконавець має право негайно в односторонньому порядку, без узгодження з Замовником та без завчасних письмових попереджень Замовника достроково розірвати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у наступних випадках: </w:t>
      </w:r>
    </w:p>
    <w:p w14:paraId="0739F7CB"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8.4.1. у випадку припинення права Замовника на володіння та користування</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б’єктом; </w:t>
      </w:r>
    </w:p>
    <w:p w14:paraId="55E3CC6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8.4.2. за наявності спору між Замовником та будь-якою третьою особою щодо права володіння та користування</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б'єктом або майном, яке на ньому зберігається; </w:t>
      </w:r>
    </w:p>
    <w:p w14:paraId="1F26A62D"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8.4.3. у випадку проведення щодо</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будь-яких дій, визначених чинним законодавством відповідними посадовими особами державних органів; </w:t>
      </w:r>
    </w:p>
    <w:p w14:paraId="28C1DCB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8.4.4. у випадку знищення</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б’єкта або сигналізації; </w:t>
      </w:r>
    </w:p>
    <w:p w14:paraId="303E6168"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8.4.5. у разі наявності </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ішень, ухвал, постанов суду, які унеможливлюють надання послуг Виконавця Замовнику; </w:t>
      </w:r>
    </w:p>
    <w:p w14:paraId="642B9A56"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8.4.6. у випадку відмови Замовника від ремонту сигналізації і це унеможливлює надання послуг Виконавцем; </w:t>
      </w:r>
    </w:p>
    <w:p w14:paraId="77CCC0FC"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8.4.7. у випадку виходу з ладу мережі електроживлення та (або) ліній електрозв’язку, до яких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ідключена сигналізація і Замовник не здійснює заходів щодо їх ремонту; </w:t>
      </w:r>
    </w:p>
    <w:p w14:paraId="05148B65"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8.4.8. у випадку припинення постачання електроенергії або послуг електрозв’язку Замовнику на</w:t>
      </w:r>
      <w:proofErr w:type="gramStart"/>
      <w:r w:rsidRPr="00C05404">
        <w:rPr>
          <w:rFonts w:ascii="Times New Roman" w:eastAsia="Times New Roman" w:hAnsi="Times New Roman" w:cs="Times New Roman"/>
          <w:lang w:val="ru-RU" w:eastAsia="en-US"/>
        </w:rPr>
        <w:t xml:space="preserve"> О</w:t>
      </w:r>
      <w:proofErr w:type="gramEnd"/>
      <w:r w:rsidRPr="00C05404">
        <w:rPr>
          <w:rFonts w:ascii="Times New Roman" w:eastAsia="Times New Roman" w:hAnsi="Times New Roman" w:cs="Times New Roman"/>
          <w:lang w:val="ru-RU" w:eastAsia="en-US"/>
        </w:rPr>
        <w:t xml:space="preserve">б'єкті постачальниками цих послуг; </w:t>
      </w:r>
    </w:p>
    <w:p w14:paraId="0034614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8.4.9. у разі якщо щодо Замовника відкрито провадження про банкрутство, або він визнаний у встановленому порядку банкрутом або прийнято </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ішення щодо його ліквідації, реорганізації тощо; </w:t>
      </w:r>
    </w:p>
    <w:p w14:paraId="7485CF57"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8.4.10. у випадку порушення Замовником строків проведення оплат по цьому Договору понад 10 календарних дні</w:t>
      </w:r>
      <w:proofErr w:type="gramStart"/>
      <w:r w:rsidRPr="00C05404">
        <w:rPr>
          <w:rFonts w:ascii="Times New Roman" w:eastAsia="Times New Roman" w:hAnsi="Times New Roman" w:cs="Times New Roman"/>
          <w:lang w:val="ru-RU" w:eastAsia="en-US"/>
        </w:rPr>
        <w:t>в</w:t>
      </w:r>
      <w:proofErr w:type="gramEnd"/>
      <w:r w:rsidRPr="00C05404">
        <w:rPr>
          <w:rFonts w:ascii="Times New Roman" w:eastAsia="Times New Roman" w:hAnsi="Times New Roman" w:cs="Times New Roman"/>
          <w:lang w:val="ru-RU" w:eastAsia="en-US"/>
        </w:rPr>
        <w:t xml:space="preserve">. </w:t>
      </w:r>
    </w:p>
    <w:p w14:paraId="4C702CED"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b/>
          <w:bCs/>
          <w:lang w:val="ru-RU" w:eastAsia="en-US"/>
        </w:rPr>
      </w:pPr>
    </w:p>
    <w:p w14:paraId="06784CC1" w14:textId="77777777" w:rsidR="00C05404" w:rsidRPr="00C05404" w:rsidRDefault="00C05404" w:rsidP="00C05404">
      <w:pPr>
        <w:widowControl w:val="0"/>
        <w:autoSpaceDE w:val="0"/>
        <w:autoSpaceDN w:val="0"/>
        <w:adjustRightInd w:val="0"/>
        <w:spacing w:after="0" w:line="240" w:lineRule="auto"/>
        <w:jc w:val="center"/>
        <w:rPr>
          <w:rFonts w:ascii="Times New Roman" w:eastAsia="Times New Roman" w:hAnsi="Times New Roman" w:cs="Times New Roman"/>
          <w:lang w:val="ru-RU" w:eastAsia="en-US"/>
        </w:rPr>
      </w:pPr>
      <w:r w:rsidRPr="00C05404">
        <w:rPr>
          <w:rFonts w:ascii="Times New Roman" w:eastAsia="Times New Roman" w:hAnsi="Times New Roman" w:cs="Times New Roman"/>
          <w:b/>
          <w:bCs/>
          <w:lang w:val="ru-RU" w:eastAsia="en-US"/>
        </w:rPr>
        <w:t>9. ПРИКІНЦЕВІ ПОЛОЖЕННЯ:</w:t>
      </w:r>
    </w:p>
    <w:p w14:paraId="5025349F"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9.1. Всі виправлення за текстом даного Договору мають юридичну силу лише в тому випадку, коли вони в кожному окремому випадку засвідчені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ідписами осіб, уповноважених на укладення даного Договору. </w:t>
      </w:r>
    </w:p>
    <w:p w14:paraId="3E608D8E"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9.2. У випадках, не передбачених даним Договором, Сторони керуються чинним законодавством України. </w:t>
      </w:r>
    </w:p>
    <w:p w14:paraId="1923599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9.3.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w:t>
      </w:r>
    </w:p>
    <w:p w14:paraId="7C313AB0"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val="ru-RU" w:eastAsia="en-US"/>
        </w:rPr>
      </w:pPr>
      <w:r w:rsidRPr="00C05404">
        <w:rPr>
          <w:rFonts w:ascii="Times New Roman" w:eastAsia="Times New Roman" w:hAnsi="Times New Roman" w:cs="Times New Roman"/>
          <w:lang w:val="ru-RU" w:eastAsia="en-US"/>
        </w:rPr>
        <w:t xml:space="preserve">9.4. Спори за цим Договором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ідлягають вирішенню у встановленому чинним законодавством України порядку. </w:t>
      </w:r>
    </w:p>
    <w:p w14:paraId="07A578AA" w14:textId="77777777" w:rsidR="00C05404" w:rsidRPr="00C05404" w:rsidRDefault="00C05404" w:rsidP="00C05404">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C05404">
        <w:rPr>
          <w:rFonts w:ascii="Times New Roman" w:eastAsia="Times New Roman" w:hAnsi="Times New Roman" w:cs="Times New Roman"/>
          <w:lang w:val="ru-RU" w:eastAsia="en-US"/>
        </w:rPr>
        <w:t>9.5. Догові</w:t>
      </w:r>
      <w:proofErr w:type="gramStart"/>
      <w:r w:rsidRPr="00C05404">
        <w:rPr>
          <w:rFonts w:ascii="Times New Roman" w:eastAsia="Times New Roman" w:hAnsi="Times New Roman" w:cs="Times New Roman"/>
          <w:lang w:val="ru-RU" w:eastAsia="en-US"/>
        </w:rPr>
        <w:t>р</w:t>
      </w:r>
      <w:proofErr w:type="gramEnd"/>
      <w:r w:rsidRPr="00C05404">
        <w:rPr>
          <w:rFonts w:ascii="Times New Roman" w:eastAsia="Times New Roman" w:hAnsi="Times New Roman" w:cs="Times New Roman"/>
          <w:lang w:val="ru-RU" w:eastAsia="en-US"/>
        </w:rPr>
        <w:t xml:space="preserve"> з додатками, які є його невід’ємною частиною, складено українською мовою у трьох автентичних примірниках, які мають однакову юридичну силу, з яких один примірник знаходиться у Замовника, а два інших - у Виконавця. Невід'ємною частиною цього Договору є також всі додаткові угоди та додатки до нього за умови, якщо вони складені у письмовій формі і </w:t>
      </w:r>
      <w:proofErr w:type="gramStart"/>
      <w:r w:rsidRPr="00C05404">
        <w:rPr>
          <w:rFonts w:ascii="Times New Roman" w:eastAsia="Times New Roman" w:hAnsi="Times New Roman" w:cs="Times New Roman"/>
          <w:lang w:val="ru-RU" w:eastAsia="en-US"/>
        </w:rPr>
        <w:t>п</w:t>
      </w:r>
      <w:proofErr w:type="gramEnd"/>
      <w:r w:rsidRPr="00C05404">
        <w:rPr>
          <w:rFonts w:ascii="Times New Roman" w:eastAsia="Times New Roman" w:hAnsi="Times New Roman" w:cs="Times New Roman"/>
          <w:lang w:val="ru-RU" w:eastAsia="en-US"/>
        </w:rPr>
        <w:t xml:space="preserve">ідписані Сторонами. </w:t>
      </w:r>
    </w:p>
    <w:p w14:paraId="7212B5A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b/>
          <w:sz w:val="24"/>
          <w:szCs w:val="24"/>
        </w:rPr>
      </w:pPr>
      <w:r w:rsidRPr="00C05404">
        <w:rPr>
          <w:rFonts w:ascii="Times New Roman" w:eastAsia="Times New Roman" w:hAnsi="Times New Roman" w:cs="Times New Roman"/>
          <w:b/>
          <w:sz w:val="24"/>
          <w:szCs w:val="24"/>
          <w:lang w:eastAsia="en-US"/>
        </w:rPr>
        <w:t>10.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05404" w:rsidRPr="00C05404" w14:paraId="3FE4A13C"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2CF7B5E"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ЗАМОВНИК</w:t>
            </w:r>
          </w:p>
          <w:p w14:paraId="7CBCABDF"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C05404">
              <w:rPr>
                <w:rFonts w:ascii="Times New Roman" w:eastAsia="Times New Roman" w:hAnsi="Times New Roman" w:cs="Times New Roman"/>
                <w:b/>
                <w:sz w:val="24"/>
                <w:szCs w:val="24"/>
                <w:u w:val="single"/>
                <w:lang w:eastAsia="en-US"/>
              </w:rPr>
              <w:t>АТ «Лубнигаз»</w:t>
            </w:r>
          </w:p>
        </w:tc>
        <w:tc>
          <w:tcPr>
            <w:tcW w:w="4845" w:type="dxa"/>
            <w:tcBorders>
              <w:top w:val="single" w:sz="8" w:space="0" w:color="FFFFFF"/>
              <w:left w:val="single" w:sz="8" w:space="0" w:color="FFFFFF"/>
              <w:bottom w:val="single" w:sz="8" w:space="0" w:color="FFFFFF"/>
              <w:right w:val="single" w:sz="8" w:space="0" w:color="FFFFFF"/>
            </w:tcBorders>
            <w:hideMark/>
          </w:tcPr>
          <w:p w14:paraId="6D1A8B56"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ВИКОНАВЕЦЬ</w:t>
            </w:r>
          </w:p>
          <w:p w14:paraId="2E604FDD"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____________________________</w:t>
            </w:r>
          </w:p>
        </w:tc>
      </w:tr>
      <w:tr w:rsidR="00C05404" w:rsidRPr="00C05404" w14:paraId="135C3877"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10A4D5E"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Місцезнаходження: </w:t>
            </w:r>
            <w:r w:rsidRPr="00C0540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4346EF6E"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Місцезнаходження:___________________________________________________________</w:t>
            </w:r>
          </w:p>
        </w:tc>
      </w:tr>
      <w:tr w:rsidR="00C05404" w:rsidRPr="00C05404" w14:paraId="251EA9FC"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3EED71D"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Класифікація суб’єкта господарювання: </w:t>
            </w:r>
            <w:r w:rsidRPr="00C0540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0CBF61FC"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C05404" w:rsidRPr="00C05404" w14:paraId="438A012C"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46BED2F"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Банківські реквізити:</w:t>
            </w:r>
          </w:p>
          <w:p w14:paraId="5B76E63C"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IBAN:UA</w:t>
            </w:r>
            <w:r w:rsidRPr="00C0540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7B6B748B"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Банківські реквізити: </w:t>
            </w:r>
          </w:p>
          <w:p w14:paraId="6462F626"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IBAN:UA_________________ </w:t>
            </w:r>
          </w:p>
        </w:tc>
      </w:tr>
      <w:tr w:rsidR="00C05404" w:rsidRPr="00C05404" w14:paraId="4101137E"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05BC802"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7C14B217"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в_________________</w:t>
            </w:r>
          </w:p>
        </w:tc>
      </w:tr>
      <w:tr w:rsidR="00C05404" w:rsidRPr="00C05404" w14:paraId="09F22C3B"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1559B6B"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Код ЄДРПОУ </w:t>
            </w:r>
            <w:r w:rsidRPr="00C05404">
              <w:rPr>
                <w:rFonts w:ascii="Times New Roman" w:eastAsia="Times New Roman" w:hAnsi="Times New Roman" w:cs="Times New Roman"/>
                <w:sz w:val="24"/>
                <w:szCs w:val="24"/>
                <w:u w:val="single"/>
                <w:lang w:eastAsia="en-US"/>
              </w:rPr>
              <w:t>05524713</w:t>
            </w:r>
          </w:p>
          <w:p w14:paraId="2C383F20"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ІПН </w:t>
            </w:r>
            <w:r w:rsidRPr="00C05404">
              <w:rPr>
                <w:rFonts w:ascii="Times New Roman" w:eastAsia="Times New Roman" w:hAnsi="Times New Roman" w:cs="Times New Roman"/>
                <w:sz w:val="24"/>
                <w:szCs w:val="24"/>
                <w:u w:val="single"/>
                <w:lang w:eastAsia="en-US"/>
              </w:rPr>
              <w:t>055247116046</w:t>
            </w:r>
          </w:p>
          <w:p w14:paraId="04DA6DA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w:t>
            </w:r>
            <w:r w:rsidRPr="00C05404">
              <w:rPr>
                <w:rFonts w:ascii="Times New Roman" w:eastAsia="Times New Roman" w:hAnsi="Times New Roman" w:cs="Times New Roman"/>
                <w:sz w:val="24"/>
                <w:szCs w:val="24"/>
                <w:u w:val="single"/>
                <w:lang w:eastAsia="en-US"/>
              </w:rPr>
              <w:t>100340819</w:t>
            </w:r>
          </w:p>
          <w:p w14:paraId="4AACFD33"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NewOffice@lubnygaz.com.ua</w:t>
            </w:r>
          </w:p>
          <w:p w14:paraId="697A7873"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(05361) 6-24-88</w:t>
            </w:r>
          </w:p>
          <w:p w14:paraId="1A6BB55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Генеральний директор</w:t>
            </w:r>
          </w:p>
          <w:p w14:paraId="31186AC0"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w:t>
            </w:r>
            <w:r w:rsidRPr="00C05404">
              <w:rPr>
                <w:rFonts w:ascii="Times New Roman" w:eastAsia="Times New Roman" w:hAnsi="Times New Roman" w:cs="Times New Roman"/>
                <w:sz w:val="24"/>
                <w:szCs w:val="24"/>
                <w:u w:val="single"/>
                <w:lang w:eastAsia="en-US"/>
              </w:rPr>
              <w:t>І.І. Кондратенко</w:t>
            </w:r>
            <w:r w:rsidRPr="00C0540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10C41EAC"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Код ЄДРПОУ_______________</w:t>
            </w:r>
          </w:p>
          <w:p w14:paraId="4ED95492"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ІПН________________________</w:t>
            </w:r>
          </w:p>
          <w:p w14:paraId="028E45B3"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ПДВ________________</w:t>
            </w:r>
          </w:p>
          <w:p w14:paraId="2714A3A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e-mail:_______________________________</w:t>
            </w:r>
          </w:p>
          <w:p w14:paraId="5DD6AC9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Тел._________________________________</w:t>
            </w:r>
          </w:p>
          <w:p w14:paraId="0FA7D774"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p>
          <w:p w14:paraId="35013244"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______________/____________________/</w:t>
            </w:r>
          </w:p>
        </w:tc>
      </w:tr>
    </w:tbl>
    <w:p w14:paraId="2A977886" w14:textId="77777777" w:rsidR="00C05404" w:rsidRPr="00C05404" w:rsidRDefault="00C05404" w:rsidP="00C05404">
      <w:pPr>
        <w:widowControl w:val="0"/>
        <w:autoSpaceDE w:val="0"/>
        <w:autoSpaceDN w:val="0"/>
        <w:spacing w:after="0" w:line="240" w:lineRule="auto"/>
        <w:jc w:val="both"/>
        <w:rPr>
          <w:rFonts w:ascii="Times New Roman" w:hAnsi="Times New Roman" w:cs="Times New Roman"/>
          <w:sz w:val="24"/>
          <w:szCs w:val="24"/>
          <w:lang w:eastAsia="en-US"/>
        </w:rPr>
      </w:pPr>
    </w:p>
    <w:p w14:paraId="0FF7832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sectPr w:rsidR="00C05404" w:rsidRPr="00C05404">
          <w:pgSz w:w="11906" w:h="16838"/>
          <w:pgMar w:top="567" w:right="567" w:bottom="567" w:left="1134" w:header="709" w:footer="709" w:gutter="0"/>
          <w:pgNumType w:start="1"/>
          <w:cols w:space="720"/>
        </w:sectPr>
      </w:pPr>
    </w:p>
    <w:p w14:paraId="256F13CF" w14:textId="77777777" w:rsidR="00C05404" w:rsidRPr="00C05404" w:rsidRDefault="00C05404" w:rsidP="00C05404">
      <w:pPr>
        <w:widowControl w:val="0"/>
        <w:autoSpaceDE w:val="0"/>
        <w:autoSpaceDN w:val="0"/>
        <w:spacing w:after="0" w:line="240" w:lineRule="auto"/>
        <w:ind w:firstLine="425"/>
        <w:jc w:val="right"/>
        <w:rPr>
          <w:rFonts w:ascii="Times New Roman" w:eastAsia="Times New Roman" w:hAnsi="Times New Roman"/>
          <w:sz w:val="24"/>
          <w:szCs w:val="24"/>
          <w:lang w:eastAsia="en-US"/>
        </w:rPr>
      </w:pPr>
      <w:r w:rsidRPr="00C05404">
        <w:rPr>
          <w:rFonts w:ascii="Times New Roman" w:eastAsia="Times New Roman" w:hAnsi="Times New Roman" w:cs="Times New Roman"/>
          <w:sz w:val="24"/>
          <w:szCs w:val="24"/>
          <w:lang w:eastAsia="en-US"/>
        </w:rPr>
        <w:t>Додаток №1</w:t>
      </w:r>
    </w:p>
    <w:p w14:paraId="3157BF39" w14:textId="77777777" w:rsidR="00C05404" w:rsidRPr="00C05404" w:rsidRDefault="00C05404" w:rsidP="00C05404">
      <w:pPr>
        <w:widowControl w:val="0"/>
        <w:tabs>
          <w:tab w:val="left" w:pos="900"/>
          <w:tab w:val="left" w:pos="1440"/>
        </w:tabs>
        <w:autoSpaceDE w:val="0"/>
        <w:autoSpaceDN w:val="0"/>
        <w:spacing w:after="0" w:line="240" w:lineRule="auto"/>
        <w:ind w:firstLine="425"/>
        <w:jc w:val="both"/>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r>
      <w:r w:rsidRPr="00C05404">
        <w:rPr>
          <w:rFonts w:ascii="Times New Roman" w:eastAsia="Times New Roman" w:hAnsi="Times New Roman" w:cs="Times New Roman"/>
          <w:sz w:val="24"/>
          <w:szCs w:val="24"/>
          <w:lang w:eastAsia="en-US"/>
        </w:rPr>
        <w:tab/>
        <w:t>до Договору №__________</w:t>
      </w:r>
    </w:p>
    <w:p w14:paraId="0E4FAB14" w14:textId="77777777" w:rsidR="00C05404" w:rsidRPr="00C05404" w:rsidRDefault="00C05404" w:rsidP="00C05404">
      <w:pPr>
        <w:widowControl w:val="0"/>
        <w:tabs>
          <w:tab w:val="left" w:pos="900"/>
          <w:tab w:val="left" w:pos="1440"/>
        </w:tabs>
        <w:autoSpaceDE w:val="0"/>
        <w:autoSpaceDN w:val="0"/>
        <w:spacing w:after="0" w:line="240" w:lineRule="auto"/>
        <w:ind w:firstLine="425"/>
        <w:jc w:val="both"/>
        <w:rPr>
          <w:rFonts w:ascii="Times New Roman" w:eastAsia="Times New Roman" w:hAnsi="Times New Roman" w:cs="Times New Roman"/>
          <w:sz w:val="24"/>
          <w:szCs w:val="24"/>
          <w:lang w:eastAsia="en-US"/>
        </w:rPr>
      </w:pP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b/>
          <w:sz w:val="24"/>
          <w:szCs w:val="24"/>
          <w:lang w:eastAsia="en-US"/>
        </w:rPr>
        <w:tab/>
      </w:r>
      <w:r w:rsidRPr="00C05404">
        <w:rPr>
          <w:rFonts w:ascii="Times New Roman" w:eastAsia="Times New Roman" w:hAnsi="Times New Roman" w:cs="Times New Roman"/>
          <w:sz w:val="24"/>
          <w:szCs w:val="24"/>
          <w:lang w:eastAsia="en-US"/>
        </w:rPr>
        <w:t>від «_____»_____________ 20__ р.</w:t>
      </w:r>
    </w:p>
    <w:p w14:paraId="2162C8AD"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ДИСЛОКАЦІЯ</w:t>
      </w:r>
    </w:p>
    <w:tbl>
      <w:tblPr>
        <w:tblStyle w:val="a5"/>
        <w:tblpPr w:leftFromText="180" w:rightFromText="180" w:vertAnchor="page" w:horzAnchor="margin" w:tblpXSpec="center" w:tblpY="1876"/>
        <w:tblW w:w="15021" w:type="dxa"/>
        <w:tblLook w:val="04A0" w:firstRow="1" w:lastRow="0" w:firstColumn="1" w:lastColumn="0" w:noHBand="0" w:noVBand="1"/>
      </w:tblPr>
      <w:tblGrid>
        <w:gridCol w:w="771"/>
        <w:gridCol w:w="2456"/>
        <w:gridCol w:w="1701"/>
        <w:gridCol w:w="2669"/>
        <w:gridCol w:w="1111"/>
        <w:gridCol w:w="1247"/>
        <w:gridCol w:w="1247"/>
        <w:gridCol w:w="1260"/>
        <w:gridCol w:w="1154"/>
        <w:gridCol w:w="1405"/>
      </w:tblGrid>
      <w:tr w:rsidR="00C05404" w:rsidRPr="00C05404" w14:paraId="685C484B" w14:textId="77777777" w:rsidTr="00C05404">
        <w:trPr>
          <w:trHeight w:val="422"/>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65B96757"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 п/п</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14:paraId="14BE7449" w14:textId="77777777" w:rsidR="00C05404" w:rsidRPr="00C05404" w:rsidRDefault="00C05404" w:rsidP="00C05404">
            <w:pPr>
              <w:ind w:right="20"/>
              <w:jc w:val="center"/>
              <w:rPr>
                <w:rFonts w:ascii="Times New Roman" w:eastAsia="Times New Roman" w:hAnsi="Times New Roman" w:cs="Times New Roman"/>
                <w:b/>
                <w:bCs/>
                <w:lang w:val="ru-RU"/>
              </w:rPr>
            </w:pPr>
            <w:r w:rsidRPr="00C05404">
              <w:rPr>
                <w:rFonts w:ascii="Times New Roman" w:eastAsia="Times New Roman" w:hAnsi="Times New Roman" w:cs="Times New Roman"/>
                <w:b/>
                <w:bCs/>
                <w:lang w:val="ru-RU"/>
              </w:rPr>
              <w:t>Найменування об’єкта приміщень, що охороняються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7FDBC6"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Адреса  об</w:t>
            </w:r>
            <w:r w:rsidRPr="00C05404">
              <w:rPr>
                <w:rFonts w:ascii="Times New Roman" w:eastAsia="Times New Roman" w:hAnsi="Times New Roman" w:cs="Times New Roman"/>
                <w:b/>
                <w:bCs/>
                <w:lang w:val="ru-RU"/>
              </w:rPr>
              <w:t>’</w:t>
            </w:r>
            <w:r w:rsidRPr="00C05404">
              <w:rPr>
                <w:rFonts w:ascii="Times New Roman" w:eastAsia="Times New Roman" w:hAnsi="Times New Roman" w:cs="Times New Roman"/>
                <w:b/>
                <w:bCs/>
                <w:lang w:val="en-US"/>
              </w:rPr>
              <w:t>єкта</w:t>
            </w:r>
          </w:p>
        </w:tc>
        <w:tc>
          <w:tcPr>
            <w:tcW w:w="2669" w:type="dxa"/>
            <w:vMerge w:val="restart"/>
            <w:tcBorders>
              <w:top w:val="single" w:sz="4" w:space="0" w:color="auto"/>
              <w:left w:val="single" w:sz="4" w:space="0" w:color="auto"/>
              <w:bottom w:val="single" w:sz="4" w:space="0" w:color="auto"/>
              <w:right w:val="single" w:sz="4" w:space="0" w:color="auto"/>
            </w:tcBorders>
            <w:vAlign w:val="center"/>
            <w:hideMark/>
          </w:tcPr>
          <w:p w14:paraId="691F312A"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Види послуг</w:t>
            </w:r>
          </w:p>
        </w:tc>
        <w:tc>
          <w:tcPr>
            <w:tcW w:w="6019" w:type="dxa"/>
            <w:gridSpan w:val="5"/>
            <w:tcBorders>
              <w:top w:val="single" w:sz="4" w:space="0" w:color="auto"/>
              <w:left w:val="single" w:sz="4" w:space="0" w:color="auto"/>
              <w:bottom w:val="single" w:sz="4" w:space="0" w:color="auto"/>
              <w:right w:val="single" w:sz="4" w:space="0" w:color="auto"/>
            </w:tcBorders>
            <w:vAlign w:val="center"/>
            <w:hideMark/>
          </w:tcPr>
          <w:p w14:paraId="6CAE0A39"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Час охорони</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6BCB111C"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Кількість умовних установок</w:t>
            </w:r>
          </w:p>
        </w:tc>
      </w:tr>
      <w:tr w:rsidR="00C05404" w:rsidRPr="00C05404" w14:paraId="3494EE41" w14:textId="77777777" w:rsidTr="00C0540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E5F74" w14:textId="77777777" w:rsidR="00C05404" w:rsidRPr="00C05404" w:rsidRDefault="00C05404" w:rsidP="00C05404">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0C8CB" w14:textId="77777777" w:rsidR="00C05404" w:rsidRPr="00C05404" w:rsidRDefault="00C05404" w:rsidP="00C05404">
            <w:pPr>
              <w:rPr>
                <w:rFonts w:ascii="Times New Roman" w:eastAsia="Times New Roman" w:hAnsi="Times New Roman" w:cs="Times New Roman"/>
                <w:b/>
                <w:bCs/>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403EB" w14:textId="77777777" w:rsidR="00C05404" w:rsidRPr="00C05404" w:rsidRDefault="00C05404" w:rsidP="00C05404">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6FEA1" w14:textId="77777777" w:rsidR="00C05404" w:rsidRPr="00C05404" w:rsidRDefault="00C05404" w:rsidP="00C05404">
            <w:pPr>
              <w:rPr>
                <w:rFonts w:ascii="Times New Roman" w:eastAsia="Times New Roman" w:hAnsi="Times New Roman" w:cs="Times New Roman"/>
                <w:b/>
                <w:bCs/>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6FC31910"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робочі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AA56BF5"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перед вихідні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72B5445"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вихідні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4CB2BC"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перед святкові</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D719DB4"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святкові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BE034" w14:textId="77777777" w:rsidR="00C05404" w:rsidRPr="00C05404" w:rsidRDefault="00C05404" w:rsidP="00C05404">
            <w:pPr>
              <w:rPr>
                <w:rFonts w:ascii="Times New Roman" w:eastAsia="Times New Roman" w:hAnsi="Times New Roman" w:cs="Times New Roman"/>
                <w:b/>
                <w:bCs/>
              </w:rPr>
            </w:pPr>
          </w:p>
        </w:tc>
      </w:tr>
      <w:tr w:rsidR="00C05404" w:rsidRPr="00C05404" w14:paraId="522D1448" w14:textId="77777777" w:rsidTr="00C05404">
        <w:tc>
          <w:tcPr>
            <w:tcW w:w="771" w:type="dxa"/>
            <w:tcBorders>
              <w:top w:val="single" w:sz="4" w:space="0" w:color="auto"/>
              <w:left w:val="single" w:sz="4" w:space="0" w:color="auto"/>
              <w:bottom w:val="single" w:sz="4" w:space="0" w:color="auto"/>
              <w:right w:val="single" w:sz="4" w:space="0" w:color="auto"/>
            </w:tcBorders>
            <w:vAlign w:val="center"/>
            <w:hideMark/>
          </w:tcPr>
          <w:p w14:paraId="5084F267"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7543B80"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Arial Unicode MS" w:hAnsi="Times New Roman" w:cs="Times New Roman"/>
                <w:color w:val="000000"/>
                <w:kern w:val="32"/>
                <w:sz w:val="24"/>
                <w:szCs w:val="24"/>
                <w:lang w:val="en-US" w:eastAsia="uk-UA" w:bidi="uk-UA"/>
              </w:rPr>
              <w:t>Адміністративний корпус</w:t>
            </w:r>
            <w:r w:rsidRPr="00C05404">
              <w:rPr>
                <w:rFonts w:ascii="Times New Roman" w:eastAsia="Times New Roman" w:hAnsi="Times New Roman" w:cs="Times New Roman"/>
                <w:bCs/>
                <w:lang w:val="en-US"/>
              </w:rPr>
              <w:t xml:space="preserve"> АТ «Лубнигаз»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7B6E6D" w14:textId="77777777" w:rsidR="00C05404" w:rsidRPr="00C05404" w:rsidRDefault="00C05404" w:rsidP="00C05404">
            <w:pPr>
              <w:ind w:right="20"/>
              <w:jc w:val="center"/>
              <w:rPr>
                <w:rFonts w:ascii="Times New Roman" w:eastAsia="Times New Roman" w:hAnsi="Times New Roman" w:cs="Times New Roman"/>
                <w:bCs/>
                <w:lang w:val="ru-RU"/>
              </w:rPr>
            </w:pPr>
            <w:r w:rsidRPr="00C05404">
              <w:rPr>
                <w:rFonts w:ascii="Times New Roman" w:eastAsia="Times New Roman" w:hAnsi="Times New Roman" w:cs="Times New Roman"/>
                <w:bCs/>
                <w:lang w:val="ru-RU"/>
              </w:rPr>
              <w:t>м. Лубни вул. Л.Толстого, 87</w:t>
            </w:r>
          </w:p>
        </w:tc>
        <w:tc>
          <w:tcPr>
            <w:tcW w:w="2669" w:type="dxa"/>
            <w:vMerge w:val="restart"/>
            <w:tcBorders>
              <w:top w:val="single" w:sz="4" w:space="0" w:color="auto"/>
              <w:left w:val="single" w:sz="4" w:space="0" w:color="auto"/>
              <w:bottom w:val="single" w:sz="4" w:space="0" w:color="auto"/>
              <w:right w:val="single" w:sz="4" w:space="0" w:color="auto"/>
            </w:tcBorders>
            <w:vAlign w:val="center"/>
            <w:hideMark/>
          </w:tcPr>
          <w:p w14:paraId="3B4805AB" w14:textId="77777777" w:rsidR="00C05404" w:rsidRPr="00C05404" w:rsidRDefault="00C05404" w:rsidP="00C05404">
            <w:pPr>
              <w:ind w:right="20"/>
              <w:jc w:val="center"/>
              <w:rPr>
                <w:rFonts w:ascii="Times New Roman" w:eastAsia="Times New Roman" w:hAnsi="Times New Roman" w:cs="Times New Roman"/>
                <w:bCs/>
                <w:lang w:val="ru-RU"/>
              </w:rPr>
            </w:pPr>
            <w:r w:rsidRPr="00C05404">
              <w:rPr>
                <w:rFonts w:ascii="Times New Roman" w:eastAsia="Times New Roman" w:hAnsi="Times New Roman" w:cs="Times New Roman"/>
                <w:bCs/>
                <w:lang w:val="ru-RU"/>
              </w:rPr>
              <w:t xml:space="preserve">Спостереження за станом засобів охоронної та тривожної сигналізації об’єкта з реагуванням нарядів реагування при надходженні сигналу «Тривога» та їх </w:t>
            </w:r>
            <w:proofErr w:type="gramStart"/>
            <w:r w:rsidRPr="00C05404">
              <w:rPr>
                <w:rFonts w:ascii="Times New Roman" w:eastAsia="Times New Roman" w:hAnsi="Times New Roman" w:cs="Times New Roman"/>
                <w:bCs/>
                <w:lang w:val="ru-RU"/>
              </w:rPr>
              <w:t>техн</w:t>
            </w:r>
            <w:proofErr w:type="gramEnd"/>
            <w:r w:rsidRPr="00C05404">
              <w:rPr>
                <w:rFonts w:ascii="Times New Roman" w:eastAsia="Times New Roman" w:hAnsi="Times New Roman" w:cs="Times New Roman"/>
                <w:bCs/>
                <w:lang w:val="ru-RU"/>
              </w:rPr>
              <w:t>ічне обслуговування</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50E4231"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F0E402C"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0C0A0D2"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8E63AAE"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33660D5D"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D1B7A3B"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1</w:t>
            </w:r>
          </w:p>
        </w:tc>
      </w:tr>
      <w:tr w:rsidR="00C05404" w:rsidRPr="00C05404" w14:paraId="3BDCFBB4" w14:textId="77777777" w:rsidTr="00C05404">
        <w:tc>
          <w:tcPr>
            <w:tcW w:w="771" w:type="dxa"/>
            <w:tcBorders>
              <w:top w:val="single" w:sz="4" w:space="0" w:color="auto"/>
              <w:left w:val="single" w:sz="4" w:space="0" w:color="auto"/>
              <w:bottom w:val="single" w:sz="4" w:space="0" w:color="auto"/>
              <w:right w:val="single" w:sz="4" w:space="0" w:color="auto"/>
            </w:tcBorders>
            <w:vAlign w:val="center"/>
            <w:hideMark/>
          </w:tcPr>
          <w:p w14:paraId="266FE8E5"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2</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E4671C2"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Arial Unicode MS" w:hAnsi="Times New Roman" w:cs="Times New Roman"/>
                <w:color w:val="000000"/>
                <w:kern w:val="32"/>
                <w:sz w:val="24"/>
                <w:szCs w:val="24"/>
                <w:lang w:val="en-US" w:eastAsia="uk-UA" w:bidi="uk-UA"/>
              </w:rPr>
              <w:t>Адміністративний корпус</w:t>
            </w:r>
            <w:r w:rsidRPr="00C05404">
              <w:rPr>
                <w:rFonts w:ascii="Times New Roman" w:eastAsia="Times New Roman" w:hAnsi="Times New Roman" w:cs="Times New Roman"/>
                <w:bCs/>
                <w:lang w:val="en-US"/>
              </w:rPr>
              <w:t xml:space="preserve"> АТ «Лубнигаз»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86EDC6"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м. Лубни вул. Кононівська, 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CBE03" w14:textId="77777777" w:rsidR="00C05404" w:rsidRPr="00C05404" w:rsidRDefault="00C05404" w:rsidP="00C05404">
            <w:pPr>
              <w:rPr>
                <w:rFonts w:ascii="Times New Roman" w:eastAsia="Times New Roman" w:hAnsi="Times New Roman" w:cs="Times New Roman"/>
                <w:bCs/>
                <w:lang w:val="ru-RU"/>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3EF2674F"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47222F4"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9B3E200"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F20179"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332F793E"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F4B03C9"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1</w:t>
            </w:r>
          </w:p>
        </w:tc>
      </w:tr>
      <w:tr w:rsidR="00C05404" w:rsidRPr="00C05404" w14:paraId="57C3FFCD" w14:textId="77777777" w:rsidTr="00C05404">
        <w:tc>
          <w:tcPr>
            <w:tcW w:w="771" w:type="dxa"/>
            <w:tcBorders>
              <w:top w:val="single" w:sz="4" w:space="0" w:color="auto"/>
              <w:left w:val="single" w:sz="4" w:space="0" w:color="auto"/>
              <w:bottom w:val="single" w:sz="4" w:space="0" w:color="auto"/>
              <w:right w:val="single" w:sz="4" w:space="0" w:color="auto"/>
            </w:tcBorders>
            <w:vAlign w:val="center"/>
            <w:hideMark/>
          </w:tcPr>
          <w:p w14:paraId="27B0FF62" w14:textId="77777777" w:rsidR="00C05404" w:rsidRPr="00C05404" w:rsidRDefault="00C05404" w:rsidP="00C05404">
            <w:pPr>
              <w:ind w:right="20"/>
              <w:jc w:val="center"/>
              <w:rPr>
                <w:rFonts w:ascii="Times New Roman" w:eastAsia="Times New Roman" w:hAnsi="Times New Roman" w:cs="Times New Roman"/>
                <w:b/>
                <w:bCs/>
              </w:rPr>
            </w:pPr>
            <w:r w:rsidRPr="00C05404">
              <w:rPr>
                <w:rFonts w:ascii="Times New Roman" w:eastAsia="Times New Roman" w:hAnsi="Times New Roman" w:cs="Times New Roman"/>
                <w:b/>
                <w:bCs/>
                <w:lang w:val="en-US"/>
              </w:rPr>
              <w:t>3</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C422805"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Arial Unicode MS" w:hAnsi="Times New Roman" w:cs="Times New Roman"/>
                <w:color w:val="000000"/>
                <w:kern w:val="32"/>
                <w:sz w:val="24"/>
                <w:szCs w:val="24"/>
                <w:lang w:val="en-US" w:eastAsia="uk-UA" w:bidi="uk-UA"/>
              </w:rPr>
              <w:t>Адміністративний корпус</w:t>
            </w:r>
            <w:r w:rsidRPr="00C05404">
              <w:rPr>
                <w:rFonts w:ascii="Times New Roman" w:eastAsia="Times New Roman" w:hAnsi="Times New Roman" w:cs="Times New Roman"/>
                <w:bCs/>
                <w:lang w:val="en-US"/>
              </w:rPr>
              <w:t xml:space="preserve"> АТ «Лубнигаз»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06245B"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м. Пирятин вул. Пушкіна, 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D770D" w14:textId="77777777" w:rsidR="00C05404" w:rsidRPr="00C05404" w:rsidRDefault="00C05404" w:rsidP="00C05404">
            <w:pPr>
              <w:rPr>
                <w:rFonts w:ascii="Times New Roman" w:eastAsia="Times New Roman" w:hAnsi="Times New Roman" w:cs="Times New Roman"/>
                <w:bCs/>
                <w:lang w:val="ru-RU"/>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30BCE5D8"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9CA6B2E"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57EAA23"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51E62B"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BF7D737"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08:00-08:00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E08196B" w14:textId="77777777" w:rsidR="00C05404" w:rsidRPr="00C05404" w:rsidRDefault="00C05404" w:rsidP="00C05404">
            <w:pPr>
              <w:ind w:right="20"/>
              <w:jc w:val="center"/>
              <w:rPr>
                <w:rFonts w:ascii="Times New Roman" w:eastAsia="Times New Roman" w:hAnsi="Times New Roman" w:cs="Times New Roman"/>
                <w:bCs/>
              </w:rPr>
            </w:pPr>
            <w:r w:rsidRPr="00C05404">
              <w:rPr>
                <w:rFonts w:ascii="Times New Roman" w:eastAsia="Times New Roman" w:hAnsi="Times New Roman" w:cs="Times New Roman"/>
                <w:bCs/>
                <w:lang w:val="en-US"/>
              </w:rPr>
              <w:t>1</w:t>
            </w:r>
          </w:p>
        </w:tc>
      </w:tr>
    </w:tbl>
    <w:p w14:paraId="153944D3"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lang w:eastAsia="en-US"/>
        </w:rPr>
      </w:pPr>
    </w:p>
    <w:p w14:paraId="511214F7"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proofErr w:type="gramStart"/>
      <w:r w:rsidRPr="00C05404">
        <w:rPr>
          <w:rFonts w:ascii="Times New Roman" w:hAnsi="Times New Roman" w:cs="Times New Roman"/>
          <w:b/>
          <w:bCs/>
          <w:color w:val="000000"/>
          <w:sz w:val="24"/>
          <w:szCs w:val="24"/>
          <w:lang w:val="ru-RU" w:eastAsia="en-US"/>
        </w:rPr>
        <w:t>П</w:t>
      </w:r>
      <w:proofErr w:type="gramEnd"/>
      <w:r w:rsidRPr="00C05404">
        <w:rPr>
          <w:rFonts w:ascii="Times New Roman" w:hAnsi="Times New Roman" w:cs="Times New Roman"/>
          <w:b/>
          <w:bCs/>
          <w:color w:val="000000"/>
          <w:sz w:val="24"/>
          <w:szCs w:val="24"/>
          <w:lang w:val="ru-RU" w:eastAsia="en-US"/>
        </w:rPr>
        <w:t>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05404" w:rsidRPr="00C05404" w14:paraId="32119D08"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DBB180E"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ЗАМОВНИК</w:t>
            </w:r>
          </w:p>
          <w:p w14:paraId="4D96A023"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C05404">
              <w:rPr>
                <w:rFonts w:ascii="Times New Roman" w:eastAsia="Times New Roman" w:hAnsi="Times New Roman" w:cs="Times New Roman"/>
                <w:b/>
                <w:sz w:val="24"/>
                <w:szCs w:val="24"/>
                <w:u w:val="single"/>
                <w:lang w:eastAsia="en-US"/>
              </w:rPr>
              <w:t>АТ «Лубнигаз»</w:t>
            </w:r>
          </w:p>
        </w:tc>
        <w:tc>
          <w:tcPr>
            <w:tcW w:w="4845" w:type="dxa"/>
            <w:tcBorders>
              <w:top w:val="single" w:sz="8" w:space="0" w:color="FFFFFF"/>
              <w:left w:val="single" w:sz="8" w:space="0" w:color="FFFFFF"/>
              <w:bottom w:val="single" w:sz="8" w:space="0" w:color="FFFFFF"/>
              <w:right w:val="single" w:sz="8" w:space="0" w:color="FFFFFF"/>
            </w:tcBorders>
            <w:hideMark/>
          </w:tcPr>
          <w:p w14:paraId="268A2A65"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ВИКОНАВЕЦЬ</w:t>
            </w:r>
          </w:p>
          <w:p w14:paraId="1D8929B4"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____________________________</w:t>
            </w:r>
          </w:p>
        </w:tc>
      </w:tr>
      <w:tr w:rsidR="00C05404" w:rsidRPr="00C05404" w14:paraId="17DF3327"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8C2100C"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Місцезнаходження: </w:t>
            </w:r>
            <w:r w:rsidRPr="00C0540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77EE9BE2"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Місцезнаходження:___________________________________________________________</w:t>
            </w:r>
          </w:p>
        </w:tc>
      </w:tr>
      <w:tr w:rsidR="00C05404" w:rsidRPr="00C05404" w14:paraId="17BEE7D5"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8BA10F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Класифікація суб’єкта господарювання: </w:t>
            </w:r>
            <w:r w:rsidRPr="00C0540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452AD87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C05404" w:rsidRPr="00C05404" w14:paraId="291BC3A2"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1D09C5D"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Банківські реквізити:</w:t>
            </w:r>
          </w:p>
          <w:p w14:paraId="0B0B684A"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IBAN:UA</w:t>
            </w:r>
            <w:r w:rsidRPr="00C0540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4FACA3D1"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Банківські реквізити: </w:t>
            </w:r>
          </w:p>
          <w:p w14:paraId="2D1566F6"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IBAN:UA_________________ </w:t>
            </w:r>
          </w:p>
        </w:tc>
      </w:tr>
      <w:tr w:rsidR="00C05404" w:rsidRPr="00C05404" w14:paraId="1735E961"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92CF6A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3CFED4C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в_________________</w:t>
            </w:r>
          </w:p>
        </w:tc>
      </w:tr>
      <w:tr w:rsidR="00C05404" w:rsidRPr="00C05404" w14:paraId="5D635A82"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A46F73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Код ЄДРПОУ </w:t>
            </w:r>
            <w:r w:rsidRPr="00C05404">
              <w:rPr>
                <w:rFonts w:ascii="Times New Roman" w:eastAsia="Times New Roman" w:hAnsi="Times New Roman" w:cs="Times New Roman"/>
                <w:sz w:val="24"/>
                <w:szCs w:val="24"/>
                <w:u w:val="single"/>
                <w:lang w:eastAsia="en-US"/>
              </w:rPr>
              <w:t>05524713</w:t>
            </w:r>
          </w:p>
          <w:p w14:paraId="5F86F60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ІПН </w:t>
            </w:r>
            <w:r w:rsidRPr="00C05404">
              <w:rPr>
                <w:rFonts w:ascii="Times New Roman" w:eastAsia="Times New Roman" w:hAnsi="Times New Roman" w:cs="Times New Roman"/>
                <w:sz w:val="24"/>
                <w:szCs w:val="24"/>
                <w:u w:val="single"/>
                <w:lang w:eastAsia="en-US"/>
              </w:rPr>
              <w:t>055247116046</w:t>
            </w:r>
          </w:p>
          <w:p w14:paraId="5799972D"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w:t>
            </w:r>
            <w:r w:rsidRPr="00C05404">
              <w:rPr>
                <w:rFonts w:ascii="Times New Roman" w:eastAsia="Times New Roman" w:hAnsi="Times New Roman" w:cs="Times New Roman"/>
                <w:sz w:val="24"/>
                <w:szCs w:val="24"/>
                <w:u w:val="single"/>
                <w:lang w:eastAsia="en-US"/>
              </w:rPr>
              <w:t>100340819</w:t>
            </w:r>
          </w:p>
          <w:p w14:paraId="3A49865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NewOffice@lubnygaz.com.ua</w:t>
            </w:r>
          </w:p>
          <w:p w14:paraId="31B4A901"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(05361) 6-24-88</w:t>
            </w:r>
          </w:p>
          <w:p w14:paraId="7AC45191"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Генеральний директор</w:t>
            </w:r>
          </w:p>
          <w:p w14:paraId="587A2F72"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w:t>
            </w:r>
            <w:r w:rsidRPr="00C05404">
              <w:rPr>
                <w:rFonts w:ascii="Times New Roman" w:eastAsia="Times New Roman" w:hAnsi="Times New Roman" w:cs="Times New Roman"/>
                <w:sz w:val="24"/>
                <w:szCs w:val="24"/>
                <w:u w:val="single"/>
                <w:lang w:eastAsia="en-US"/>
              </w:rPr>
              <w:t>І.І. Кондратенко</w:t>
            </w:r>
            <w:r w:rsidRPr="00C0540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627B075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Код ЄДРПОУ_______________</w:t>
            </w:r>
          </w:p>
          <w:p w14:paraId="24D5C07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ІПН________________________</w:t>
            </w:r>
          </w:p>
          <w:p w14:paraId="37466F7A"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ПДВ________________</w:t>
            </w:r>
          </w:p>
          <w:p w14:paraId="242F5CA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e-mail:_______________________________</w:t>
            </w:r>
          </w:p>
          <w:p w14:paraId="480281DB"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Тел._________________________________</w:t>
            </w:r>
          </w:p>
          <w:p w14:paraId="233C8CD2"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p>
          <w:p w14:paraId="64F31B18"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______________/____________________/</w:t>
            </w:r>
          </w:p>
        </w:tc>
      </w:tr>
    </w:tbl>
    <w:p w14:paraId="4794118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b/>
          <w:i/>
          <w:sz w:val="24"/>
          <w:szCs w:val="24"/>
          <w:lang w:eastAsia="en-US"/>
        </w:rPr>
        <w:sectPr w:rsidR="00C05404" w:rsidRPr="00C05404">
          <w:pgSz w:w="16838" w:h="11906" w:orient="landscape"/>
          <w:pgMar w:top="567" w:right="567" w:bottom="567" w:left="567" w:header="0" w:footer="0" w:gutter="0"/>
          <w:pgNumType w:start="1"/>
          <w:cols w:space="720"/>
        </w:sectPr>
      </w:pPr>
    </w:p>
    <w:p w14:paraId="167256BF"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val="ru-RU" w:eastAsia="en-US"/>
        </w:rPr>
      </w:pPr>
      <w:r w:rsidRPr="00C05404">
        <w:rPr>
          <w:rFonts w:ascii="Times New Roman" w:hAnsi="Times New Roman" w:cs="Times New Roman"/>
          <w:color w:val="000000"/>
          <w:sz w:val="24"/>
          <w:szCs w:val="24"/>
          <w:lang w:val="ru-RU" w:eastAsia="en-US"/>
        </w:rPr>
        <w:t xml:space="preserve">Додаток № 1/1 </w:t>
      </w:r>
    </w:p>
    <w:p w14:paraId="3B768EEA"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val="ru-RU" w:eastAsia="en-US"/>
        </w:rPr>
      </w:pPr>
      <w:proofErr w:type="gramStart"/>
      <w:r w:rsidRPr="00C05404">
        <w:rPr>
          <w:rFonts w:ascii="Times New Roman" w:hAnsi="Times New Roman" w:cs="Times New Roman"/>
          <w:color w:val="000000"/>
          <w:sz w:val="24"/>
          <w:szCs w:val="24"/>
          <w:lang w:val="ru-RU" w:eastAsia="en-US"/>
        </w:rPr>
        <w:t>до</w:t>
      </w:r>
      <w:proofErr w:type="gramEnd"/>
      <w:r w:rsidRPr="00C05404">
        <w:rPr>
          <w:rFonts w:ascii="Times New Roman" w:hAnsi="Times New Roman" w:cs="Times New Roman"/>
          <w:color w:val="000000"/>
          <w:sz w:val="24"/>
          <w:szCs w:val="24"/>
          <w:lang w:val="ru-RU" w:eastAsia="en-US"/>
        </w:rPr>
        <w:t xml:space="preserve"> Договору №______ </w:t>
      </w:r>
    </w:p>
    <w:p w14:paraId="4E558352"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C05404">
        <w:rPr>
          <w:rFonts w:ascii="Times New Roman" w:hAnsi="Times New Roman" w:cs="Times New Roman"/>
          <w:color w:val="000000"/>
          <w:sz w:val="24"/>
          <w:szCs w:val="24"/>
          <w:lang w:val="ru-RU" w:eastAsia="en-US"/>
        </w:rPr>
        <w:t>від “____"_________20_</w:t>
      </w:r>
      <w:r w:rsidRPr="00C05404">
        <w:rPr>
          <w:rFonts w:ascii="Times New Roman" w:hAnsi="Times New Roman" w:cs="Times New Roman"/>
          <w:color w:val="000000"/>
          <w:sz w:val="24"/>
          <w:szCs w:val="24"/>
          <w:lang w:eastAsia="en-US"/>
        </w:rPr>
        <w:t>_</w:t>
      </w:r>
      <w:r w:rsidRPr="00C05404">
        <w:rPr>
          <w:rFonts w:ascii="Times New Roman" w:hAnsi="Times New Roman" w:cs="Times New Roman"/>
          <w:color w:val="000000"/>
          <w:sz w:val="24"/>
          <w:szCs w:val="24"/>
          <w:lang w:val="ru-RU" w:eastAsia="en-US"/>
        </w:rPr>
        <w:t xml:space="preserve"> року </w:t>
      </w:r>
    </w:p>
    <w:p w14:paraId="419BB23D"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0D1192A6"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76339E87"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35559209"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2ED039D0"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color w:val="000000"/>
          <w:sz w:val="24"/>
          <w:szCs w:val="24"/>
          <w:lang w:val="ru-RU" w:eastAsia="en-US"/>
        </w:rPr>
      </w:pPr>
      <w:r w:rsidRPr="00C05404">
        <w:rPr>
          <w:rFonts w:ascii="Times New Roman" w:hAnsi="Times New Roman" w:cs="Times New Roman"/>
          <w:b/>
          <w:bCs/>
          <w:color w:val="000000"/>
          <w:sz w:val="24"/>
          <w:szCs w:val="24"/>
          <w:lang w:val="ru-RU" w:eastAsia="en-US"/>
        </w:rPr>
        <w:t xml:space="preserve">І Н С Т </w:t>
      </w:r>
      <w:proofErr w:type="gramStart"/>
      <w:r w:rsidRPr="00C05404">
        <w:rPr>
          <w:rFonts w:ascii="Times New Roman" w:hAnsi="Times New Roman" w:cs="Times New Roman"/>
          <w:b/>
          <w:bCs/>
          <w:color w:val="000000"/>
          <w:sz w:val="24"/>
          <w:szCs w:val="24"/>
          <w:lang w:val="ru-RU" w:eastAsia="en-US"/>
        </w:rPr>
        <w:t>Р</w:t>
      </w:r>
      <w:proofErr w:type="gramEnd"/>
      <w:r w:rsidRPr="00C05404">
        <w:rPr>
          <w:rFonts w:ascii="Times New Roman" w:hAnsi="Times New Roman" w:cs="Times New Roman"/>
          <w:b/>
          <w:bCs/>
          <w:color w:val="000000"/>
          <w:sz w:val="24"/>
          <w:szCs w:val="24"/>
          <w:lang w:val="ru-RU" w:eastAsia="en-US"/>
        </w:rPr>
        <w:t xml:space="preserve"> У К Ц І Я</w:t>
      </w:r>
    </w:p>
    <w:p w14:paraId="0546B28A"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color w:val="000000"/>
          <w:sz w:val="24"/>
          <w:szCs w:val="24"/>
          <w:lang w:val="ru-RU" w:eastAsia="en-US"/>
        </w:rPr>
      </w:pPr>
      <w:r w:rsidRPr="00C05404">
        <w:rPr>
          <w:rFonts w:ascii="Times New Roman" w:hAnsi="Times New Roman" w:cs="Times New Roman"/>
          <w:b/>
          <w:bCs/>
          <w:color w:val="000000"/>
          <w:sz w:val="24"/>
          <w:szCs w:val="24"/>
          <w:lang w:val="ru-RU" w:eastAsia="en-US"/>
        </w:rPr>
        <w:t xml:space="preserve">про порядок приймання/здавання/ сигналізації Об'єкта </w:t>
      </w:r>
      <w:proofErr w:type="gramStart"/>
      <w:r w:rsidRPr="00C05404">
        <w:rPr>
          <w:rFonts w:ascii="Times New Roman" w:hAnsi="Times New Roman" w:cs="Times New Roman"/>
          <w:b/>
          <w:bCs/>
          <w:color w:val="000000"/>
          <w:sz w:val="24"/>
          <w:szCs w:val="24"/>
          <w:lang w:val="ru-RU" w:eastAsia="en-US"/>
        </w:rPr>
        <w:t>п</w:t>
      </w:r>
      <w:proofErr w:type="gramEnd"/>
      <w:r w:rsidRPr="00C05404">
        <w:rPr>
          <w:rFonts w:ascii="Times New Roman" w:hAnsi="Times New Roman" w:cs="Times New Roman"/>
          <w:b/>
          <w:bCs/>
          <w:color w:val="000000"/>
          <w:sz w:val="24"/>
          <w:szCs w:val="24"/>
          <w:lang w:val="ru-RU" w:eastAsia="en-US"/>
        </w:rPr>
        <w:t>ід спостереження ПЦС</w:t>
      </w:r>
    </w:p>
    <w:p w14:paraId="043C00AC"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sidRPr="00C05404">
        <w:rPr>
          <w:rFonts w:ascii="Times New Roman" w:hAnsi="Times New Roman" w:cs="Times New Roman"/>
          <w:b/>
          <w:bCs/>
          <w:color w:val="000000"/>
          <w:sz w:val="24"/>
          <w:szCs w:val="24"/>
          <w:lang w:val="ru-RU" w:eastAsia="en-US"/>
        </w:rPr>
        <w:t>(автоматична тактика)</w:t>
      </w:r>
    </w:p>
    <w:p w14:paraId="0CF2843B"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Cs/>
          <w:i/>
          <w:color w:val="000000"/>
          <w:sz w:val="24"/>
          <w:szCs w:val="24"/>
          <w:lang w:eastAsia="en-US"/>
        </w:rPr>
      </w:pPr>
      <w:r w:rsidRPr="00C05404">
        <w:rPr>
          <w:rFonts w:ascii="Times New Roman" w:hAnsi="Times New Roman" w:cs="Times New Roman"/>
          <w:bCs/>
          <w:i/>
          <w:color w:val="000000"/>
          <w:sz w:val="24"/>
          <w:szCs w:val="24"/>
          <w:lang w:eastAsia="en-US"/>
        </w:rPr>
        <w:t>(заповнюється учасником під час підписання договору)</w:t>
      </w:r>
    </w:p>
    <w:p w14:paraId="4EC77252"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p>
    <w:p w14:paraId="5479980B"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proofErr w:type="gramStart"/>
      <w:r w:rsidRPr="00C05404">
        <w:rPr>
          <w:rFonts w:ascii="Times New Roman" w:hAnsi="Times New Roman" w:cs="Times New Roman"/>
          <w:b/>
          <w:bCs/>
          <w:color w:val="000000"/>
          <w:sz w:val="24"/>
          <w:szCs w:val="24"/>
          <w:lang w:val="ru-RU" w:eastAsia="en-US"/>
        </w:rPr>
        <w:t>П</w:t>
      </w:r>
      <w:proofErr w:type="gramEnd"/>
      <w:r w:rsidRPr="00C05404">
        <w:rPr>
          <w:rFonts w:ascii="Times New Roman" w:hAnsi="Times New Roman" w:cs="Times New Roman"/>
          <w:b/>
          <w:bCs/>
          <w:color w:val="000000"/>
          <w:sz w:val="24"/>
          <w:szCs w:val="24"/>
          <w:lang w:val="ru-RU" w:eastAsia="en-US"/>
        </w:rPr>
        <w:t>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05404" w:rsidRPr="00C05404" w14:paraId="49DAA30D"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7CAB92F"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ЗАМОВНИК</w:t>
            </w:r>
          </w:p>
          <w:p w14:paraId="172F1C17"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C05404">
              <w:rPr>
                <w:rFonts w:ascii="Times New Roman" w:eastAsia="Times New Roman" w:hAnsi="Times New Roman" w:cs="Times New Roman"/>
                <w:b/>
                <w:sz w:val="24"/>
                <w:szCs w:val="24"/>
                <w:u w:val="single"/>
                <w:lang w:eastAsia="en-US"/>
              </w:rPr>
              <w:t>АТ «Лубнигаз»</w:t>
            </w:r>
          </w:p>
        </w:tc>
        <w:tc>
          <w:tcPr>
            <w:tcW w:w="4845" w:type="dxa"/>
            <w:tcBorders>
              <w:top w:val="single" w:sz="8" w:space="0" w:color="FFFFFF"/>
              <w:left w:val="single" w:sz="8" w:space="0" w:color="FFFFFF"/>
              <w:bottom w:val="single" w:sz="8" w:space="0" w:color="FFFFFF"/>
              <w:right w:val="single" w:sz="8" w:space="0" w:color="FFFFFF"/>
            </w:tcBorders>
            <w:hideMark/>
          </w:tcPr>
          <w:p w14:paraId="055553EF"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ВИКОНАВЕЦЬ</w:t>
            </w:r>
          </w:p>
          <w:p w14:paraId="3581A66E"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____________________________</w:t>
            </w:r>
          </w:p>
        </w:tc>
      </w:tr>
      <w:tr w:rsidR="00C05404" w:rsidRPr="00C05404" w14:paraId="14667494"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3AE0270"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Місцезнаходження: </w:t>
            </w:r>
            <w:r w:rsidRPr="00C0540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25A05EED"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Місцезнаходження:___________________________________________________________</w:t>
            </w:r>
          </w:p>
        </w:tc>
      </w:tr>
      <w:tr w:rsidR="00C05404" w:rsidRPr="00C05404" w14:paraId="2DF515B9"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9931A5F"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Класифікація суб’єкта господарювання: </w:t>
            </w:r>
            <w:r w:rsidRPr="00C0540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5B6788B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C05404" w:rsidRPr="00C05404" w14:paraId="2DE239CF"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E4F1EF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Банківські реквізити:</w:t>
            </w:r>
          </w:p>
          <w:p w14:paraId="2C64C660"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IBAN:UA</w:t>
            </w:r>
            <w:r w:rsidRPr="00C0540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311B0B0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Банківські реквізити: </w:t>
            </w:r>
          </w:p>
          <w:p w14:paraId="758296DB"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IBAN:UA_________________ </w:t>
            </w:r>
          </w:p>
        </w:tc>
      </w:tr>
      <w:tr w:rsidR="00C05404" w:rsidRPr="00C05404" w14:paraId="01D72AC9"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AD0838D"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0C53B1C3"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в_________________</w:t>
            </w:r>
          </w:p>
        </w:tc>
      </w:tr>
      <w:tr w:rsidR="00C05404" w:rsidRPr="00C05404" w14:paraId="031E12D8"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6910330"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Код ЄДРПОУ </w:t>
            </w:r>
            <w:r w:rsidRPr="00C05404">
              <w:rPr>
                <w:rFonts w:ascii="Times New Roman" w:eastAsia="Times New Roman" w:hAnsi="Times New Roman" w:cs="Times New Roman"/>
                <w:sz w:val="24"/>
                <w:szCs w:val="24"/>
                <w:u w:val="single"/>
                <w:lang w:eastAsia="en-US"/>
              </w:rPr>
              <w:t>05524713</w:t>
            </w:r>
          </w:p>
          <w:p w14:paraId="74341BAF"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ІПН </w:t>
            </w:r>
            <w:r w:rsidRPr="00C05404">
              <w:rPr>
                <w:rFonts w:ascii="Times New Roman" w:eastAsia="Times New Roman" w:hAnsi="Times New Roman" w:cs="Times New Roman"/>
                <w:sz w:val="24"/>
                <w:szCs w:val="24"/>
                <w:u w:val="single"/>
                <w:lang w:eastAsia="en-US"/>
              </w:rPr>
              <w:t>055247116046</w:t>
            </w:r>
          </w:p>
          <w:p w14:paraId="0E16F1DA"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w:t>
            </w:r>
            <w:r w:rsidRPr="00C05404">
              <w:rPr>
                <w:rFonts w:ascii="Times New Roman" w:eastAsia="Times New Roman" w:hAnsi="Times New Roman" w:cs="Times New Roman"/>
                <w:sz w:val="24"/>
                <w:szCs w:val="24"/>
                <w:u w:val="single"/>
                <w:lang w:eastAsia="en-US"/>
              </w:rPr>
              <w:t>100340819</w:t>
            </w:r>
          </w:p>
          <w:p w14:paraId="2148F39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NewOffice@lubnygaz.com.ua</w:t>
            </w:r>
          </w:p>
          <w:p w14:paraId="06B6A974"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(05361) 6-24-88</w:t>
            </w:r>
          </w:p>
          <w:p w14:paraId="288F6B5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Генеральний директор</w:t>
            </w:r>
          </w:p>
          <w:p w14:paraId="21156B74"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w:t>
            </w:r>
            <w:r w:rsidRPr="00C05404">
              <w:rPr>
                <w:rFonts w:ascii="Times New Roman" w:eastAsia="Times New Roman" w:hAnsi="Times New Roman" w:cs="Times New Roman"/>
                <w:sz w:val="24"/>
                <w:szCs w:val="24"/>
                <w:u w:val="single"/>
                <w:lang w:eastAsia="en-US"/>
              </w:rPr>
              <w:t>І.І. Кондратенко</w:t>
            </w:r>
            <w:r w:rsidRPr="00C0540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4DC8173C"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Код ЄДРПОУ_______________</w:t>
            </w:r>
          </w:p>
          <w:p w14:paraId="10302753"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ІПН________________________</w:t>
            </w:r>
          </w:p>
          <w:p w14:paraId="22615C6B"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ПДВ________________</w:t>
            </w:r>
          </w:p>
          <w:p w14:paraId="0C23305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e-mail:_______________________________</w:t>
            </w:r>
          </w:p>
          <w:p w14:paraId="3D03422B"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Тел._________________________________</w:t>
            </w:r>
          </w:p>
          <w:p w14:paraId="410E320E"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p>
          <w:p w14:paraId="58A3130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______________/____________________/</w:t>
            </w:r>
          </w:p>
        </w:tc>
      </w:tr>
    </w:tbl>
    <w:p w14:paraId="33C5A264" w14:textId="77777777" w:rsidR="00C05404" w:rsidRPr="00C05404" w:rsidRDefault="00C05404" w:rsidP="00C05404">
      <w:pPr>
        <w:widowControl w:val="0"/>
        <w:autoSpaceDE w:val="0"/>
        <w:autoSpaceDN w:val="0"/>
        <w:spacing w:after="0" w:line="240" w:lineRule="auto"/>
        <w:jc w:val="both"/>
        <w:rPr>
          <w:rFonts w:ascii="Times New Roman" w:eastAsia="Times New Roman" w:hAnsi="Times New Roman" w:cs="Times New Roman"/>
          <w:b/>
          <w:i/>
          <w:sz w:val="24"/>
          <w:szCs w:val="24"/>
          <w:lang w:eastAsia="en-US"/>
        </w:rPr>
      </w:pPr>
    </w:p>
    <w:p w14:paraId="3FF39977" w14:textId="77777777" w:rsidR="00C05404" w:rsidRPr="00C05404" w:rsidRDefault="00C05404" w:rsidP="00C05404">
      <w:pPr>
        <w:widowControl w:val="0"/>
        <w:autoSpaceDE w:val="0"/>
        <w:autoSpaceDN w:val="0"/>
        <w:spacing w:after="0" w:line="240" w:lineRule="auto"/>
        <w:jc w:val="both"/>
        <w:rPr>
          <w:rFonts w:ascii="Times New Roman" w:eastAsia="Times New Roman" w:hAnsi="Times New Roman" w:cs="Times New Roman"/>
          <w:b/>
          <w:i/>
          <w:sz w:val="24"/>
          <w:szCs w:val="24"/>
          <w:lang w:eastAsia="en-US"/>
        </w:rPr>
      </w:pPr>
    </w:p>
    <w:p w14:paraId="7F53517A"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b/>
          <w:i/>
          <w:sz w:val="24"/>
          <w:szCs w:val="24"/>
          <w:lang w:eastAsia="en-US"/>
        </w:rPr>
        <w:sectPr w:rsidR="00C05404" w:rsidRPr="00C05404">
          <w:pgSz w:w="11906" w:h="16838"/>
          <w:pgMar w:top="567" w:right="851" w:bottom="567" w:left="851" w:header="709" w:footer="709" w:gutter="0"/>
          <w:pgNumType w:start="1"/>
          <w:cols w:space="720"/>
        </w:sectPr>
      </w:pPr>
    </w:p>
    <w:p w14:paraId="3A69C110"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val="ru-RU" w:eastAsia="en-US"/>
        </w:rPr>
      </w:pPr>
      <w:r w:rsidRPr="00C05404">
        <w:rPr>
          <w:rFonts w:ascii="Times New Roman" w:hAnsi="Times New Roman" w:cs="Times New Roman"/>
          <w:color w:val="000000"/>
          <w:sz w:val="24"/>
          <w:szCs w:val="24"/>
          <w:lang w:val="ru-RU" w:eastAsia="en-US"/>
        </w:rPr>
        <w:t xml:space="preserve">Додаток № </w:t>
      </w:r>
      <w:r w:rsidRPr="00C05404">
        <w:rPr>
          <w:rFonts w:ascii="Times New Roman" w:hAnsi="Times New Roman" w:cs="Times New Roman"/>
          <w:color w:val="000000"/>
          <w:sz w:val="24"/>
          <w:szCs w:val="24"/>
          <w:lang w:eastAsia="en-US"/>
        </w:rPr>
        <w:t>2</w:t>
      </w:r>
      <w:r w:rsidRPr="00C05404">
        <w:rPr>
          <w:rFonts w:ascii="Times New Roman" w:hAnsi="Times New Roman" w:cs="Times New Roman"/>
          <w:color w:val="000000"/>
          <w:sz w:val="24"/>
          <w:szCs w:val="24"/>
          <w:lang w:val="ru-RU" w:eastAsia="en-US"/>
        </w:rPr>
        <w:t>/</w:t>
      </w:r>
      <w:r w:rsidRPr="00C05404">
        <w:rPr>
          <w:rFonts w:ascii="Times New Roman" w:hAnsi="Times New Roman" w:cs="Times New Roman"/>
          <w:color w:val="000000"/>
          <w:sz w:val="24"/>
          <w:szCs w:val="24"/>
          <w:lang w:eastAsia="en-US"/>
        </w:rPr>
        <w:t xml:space="preserve">2 </w:t>
      </w:r>
    </w:p>
    <w:p w14:paraId="06205384"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val="ru-RU" w:eastAsia="en-US"/>
        </w:rPr>
      </w:pPr>
      <w:proofErr w:type="gramStart"/>
      <w:r w:rsidRPr="00C05404">
        <w:rPr>
          <w:rFonts w:ascii="Times New Roman" w:hAnsi="Times New Roman" w:cs="Times New Roman"/>
          <w:color w:val="000000"/>
          <w:sz w:val="24"/>
          <w:szCs w:val="24"/>
          <w:lang w:val="ru-RU" w:eastAsia="en-US"/>
        </w:rPr>
        <w:t>до</w:t>
      </w:r>
      <w:proofErr w:type="gramEnd"/>
      <w:r w:rsidRPr="00C05404">
        <w:rPr>
          <w:rFonts w:ascii="Times New Roman" w:hAnsi="Times New Roman" w:cs="Times New Roman"/>
          <w:color w:val="000000"/>
          <w:sz w:val="24"/>
          <w:szCs w:val="24"/>
          <w:lang w:val="ru-RU" w:eastAsia="en-US"/>
        </w:rPr>
        <w:t xml:space="preserve"> Договору №______ </w:t>
      </w:r>
    </w:p>
    <w:p w14:paraId="2130941F"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C05404">
        <w:rPr>
          <w:rFonts w:ascii="Times New Roman" w:hAnsi="Times New Roman" w:cs="Times New Roman"/>
          <w:color w:val="000000"/>
          <w:sz w:val="24"/>
          <w:szCs w:val="24"/>
          <w:lang w:val="ru-RU" w:eastAsia="en-US"/>
        </w:rPr>
        <w:t>від “____"_________20_</w:t>
      </w:r>
      <w:r w:rsidRPr="00C05404">
        <w:rPr>
          <w:rFonts w:ascii="Times New Roman" w:hAnsi="Times New Roman" w:cs="Times New Roman"/>
          <w:color w:val="000000"/>
          <w:sz w:val="24"/>
          <w:szCs w:val="24"/>
          <w:lang w:eastAsia="en-US"/>
        </w:rPr>
        <w:t>_</w:t>
      </w:r>
      <w:r w:rsidRPr="00C05404">
        <w:rPr>
          <w:rFonts w:ascii="Times New Roman" w:hAnsi="Times New Roman" w:cs="Times New Roman"/>
          <w:color w:val="000000"/>
          <w:sz w:val="24"/>
          <w:szCs w:val="24"/>
          <w:lang w:val="ru-RU" w:eastAsia="en-US"/>
        </w:rPr>
        <w:t xml:space="preserve"> року </w:t>
      </w:r>
    </w:p>
    <w:p w14:paraId="5FAF2055"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5C784A1F"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0DC08106"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2D227D07" w14:textId="77777777" w:rsidR="00C05404" w:rsidRPr="00C05404" w:rsidRDefault="00C05404" w:rsidP="00C05404">
      <w:pPr>
        <w:autoSpaceDE w:val="0"/>
        <w:autoSpaceDN w:val="0"/>
        <w:adjustRightInd w:val="0"/>
        <w:spacing w:after="0" w:line="240" w:lineRule="auto"/>
        <w:jc w:val="right"/>
        <w:rPr>
          <w:rFonts w:ascii="Times New Roman" w:hAnsi="Times New Roman" w:cs="Times New Roman"/>
          <w:color w:val="000000"/>
          <w:sz w:val="24"/>
          <w:szCs w:val="24"/>
          <w:lang w:eastAsia="en-US"/>
        </w:rPr>
      </w:pPr>
    </w:p>
    <w:p w14:paraId="1F2331B6"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color w:val="000000"/>
          <w:sz w:val="24"/>
          <w:szCs w:val="24"/>
          <w:lang w:val="ru-RU" w:eastAsia="en-US"/>
        </w:rPr>
      </w:pPr>
      <w:r w:rsidRPr="00C05404">
        <w:rPr>
          <w:rFonts w:ascii="Times New Roman" w:hAnsi="Times New Roman" w:cs="Times New Roman"/>
          <w:b/>
          <w:bCs/>
          <w:color w:val="000000"/>
          <w:sz w:val="24"/>
          <w:szCs w:val="24"/>
          <w:lang w:val="ru-RU" w:eastAsia="en-US"/>
        </w:rPr>
        <w:t xml:space="preserve">І Н С Т </w:t>
      </w:r>
      <w:proofErr w:type="gramStart"/>
      <w:r w:rsidRPr="00C05404">
        <w:rPr>
          <w:rFonts w:ascii="Times New Roman" w:hAnsi="Times New Roman" w:cs="Times New Roman"/>
          <w:b/>
          <w:bCs/>
          <w:color w:val="000000"/>
          <w:sz w:val="24"/>
          <w:szCs w:val="24"/>
          <w:lang w:val="ru-RU" w:eastAsia="en-US"/>
        </w:rPr>
        <w:t>Р</w:t>
      </w:r>
      <w:proofErr w:type="gramEnd"/>
      <w:r w:rsidRPr="00C05404">
        <w:rPr>
          <w:rFonts w:ascii="Times New Roman" w:hAnsi="Times New Roman" w:cs="Times New Roman"/>
          <w:b/>
          <w:bCs/>
          <w:color w:val="000000"/>
          <w:sz w:val="24"/>
          <w:szCs w:val="24"/>
          <w:lang w:val="ru-RU" w:eastAsia="en-US"/>
        </w:rPr>
        <w:t xml:space="preserve"> У К Ц І Я</w:t>
      </w:r>
    </w:p>
    <w:p w14:paraId="2436E77D"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sidRPr="00C05404">
        <w:rPr>
          <w:rFonts w:ascii="Times New Roman" w:hAnsi="Times New Roman" w:cs="Times New Roman"/>
          <w:b/>
          <w:bCs/>
          <w:color w:val="000000"/>
          <w:sz w:val="24"/>
          <w:szCs w:val="24"/>
          <w:lang w:val="ru-RU" w:eastAsia="en-US"/>
        </w:rPr>
        <w:t xml:space="preserve">про порядок та правила користування </w:t>
      </w:r>
      <w:proofErr w:type="gramStart"/>
      <w:r w:rsidRPr="00C05404">
        <w:rPr>
          <w:rFonts w:ascii="Times New Roman" w:hAnsi="Times New Roman" w:cs="Times New Roman"/>
          <w:b/>
          <w:bCs/>
          <w:color w:val="000000"/>
          <w:sz w:val="24"/>
          <w:szCs w:val="24"/>
          <w:lang w:val="ru-RU" w:eastAsia="en-US"/>
        </w:rPr>
        <w:t>ручною</w:t>
      </w:r>
      <w:proofErr w:type="gramEnd"/>
      <w:r w:rsidRPr="00C05404">
        <w:rPr>
          <w:rFonts w:ascii="Times New Roman" w:hAnsi="Times New Roman" w:cs="Times New Roman"/>
          <w:b/>
          <w:bCs/>
          <w:color w:val="000000"/>
          <w:sz w:val="24"/>
          <w:szCs w:val="24"/>
          <w:lang w:val="ru-RU" w:eastAsia="en-US"/>
        </w:rPr>
        <w:t xml:space="preserve"> тривожною сигналізацією</w:t>
      </w:r>
    </w:p>
    <w:p w14:paraId="695B6E1D"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sidRPr="00C05404">
        <w:rPr>
          <w:rFonts w:ascii="Times New Roman" w:hAnsi="Times New Roman" w:cs="Times New Roman"/>
          <w:bCs/>
          <w:i/>
          <w:color w:val="000000"/>
          <w:sz w:val="24"/>
          <w:szCs w:val="24"/>
          <w:lang w:eastAsia="en-US"/>
        </w:rPr>
        <w:t>(заповнюється учасником під час підписання договору)</w:t>
      </w:r>
    </w:p>
    <w:p w14:paraId="739C4837"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p>
    <w:p w14:paraId="4D8B6595" w14:textId="77777777" w:rsidR="00C05404" w:rsidRPr="00C05404" w:rsidRDefault="00C05404" w:rsidP="00C05404">
      <w:pPr>
        <w:autoSpaceDE w:val="0"/>
        <w:autoSpaceDN w:val="0"/>
        <w:adjustRightInd w:val="0"/>
        <w:spacing w:after="0" w:line="240" w:lineRule="auto"/>
        <w:jc w:val="center"/>
        <w:rPr>
          <w:rFonts w:ascii="Times New Roman" w:hAnsi="Times New Roman" w:cs="Times New Roman"/>
          <w:b/>
          <w:bCs/>
          <w:color w:val="000000"/>
          <w:sz w:val="24"/>
          <w:szCs w:val="24"/>
          <w:lang w:eastAsia="en-US"/>
        </w:rPr>
      </w:pPr>
      <w:proofErr w:type="gramStart"/>
      <w:r w:rsidRPr="00C05404">
        <w:rPr>
          <w:rFonts w:ascii="Times New Roman" w:hAnsi="Times New Roman" w:cs="Times New Roman"/>
          <w:b/>
          <w:bCs/>
          <w:color w:val="000000"/>
          <w:sz w:val="24"/>
          <w:szCs w:val="24"/>
          <w:lang w:val="ru-RU" w:eastAsia="en-US"/>
        </w:rPr>
        <w:t>П</w:t>
      </w:r>
      <w:proofErr w:type="gramEnd"/>
      <w:r w:rsidRPr="00C05404">
        <w:rPr>
          <w:rFonts w:ascii="Times New Roman" w:hAnsi="Times New Roman" w:cs="Times New Roman"/>
          <w:b/>
          <w:bCs/>
          <w:color w:val="000000"/>
          <w:sz w:val="24"/>
          <w:szCs w:val="24"/>
          <w:lang w:val="ru-RU" w:eastAsia="en-US"/>
        </w:rPr>
        <w:t>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05404" w:rsidRPr="00C05404" w14:paraId="0961A66C"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7C4EBDA"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ЗАМОВНИК</w:t>
            </w:r>
          </w:p>
          <w:p w14:paraId="58990B85"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C05404">
              <w:rPr>
                <w:rFonts w:ascii="Times New Roman" w:eastAsia="Times New Roman" w:hAnsi="Times New Roman" w:cs="Times New Roman"/>
                <w:b/>
                <w:sz w:val="24"/>
                <w:szCs w:val="24"/>
                <w:u w:val="single"/>
                <w:lang w:eastAsia="en-US"/>
              </w:rPr>
              <w:t>АТ «Лубнигаз»</w:t>
            </w:r>
          </w:p>
        </w:tc>
        <w:tc>
          <w:tcPr>
            <w:tcW w:w="4845" w:type="dxa"/>
            <w:tcBorders>
              <w:top w:val="single" w:sz="8" w:space="0" w:color="FFFFFF"/>
              <w:left w:val="single" w:sz="8" w:space="0" w:color="FFFFFF"/>
              <w:bottom w:val="single" w:sz="8" w:space="0" w:color="FFFFFF"/>
              <w:right w:val="single" w:sz="8" w:space="0" w:color="FFFFFF"/>
            </w:tcBorders>
            <w:hideMark/>
          </w:tcPr>
          <w:p w14:paraId="025BDAF1"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ВИКОНАВЕЦЬ</w:t>
            </w:r>
          </w:p>
          <w:p w14:paraId="18EAF910" w14:textId="77777777" w:rsidR="00C05404" w:rsidRPr="00C05404" w:rsidRDefault="00C05404" w:rsidP="00C0540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C05404">
              <w:rPr>
                <w:rFonts w:ascii="Times New Roman" w:eastAsia="Times New Roman" w:hAnsi="Times New Roman" w:cs="Times New Roman"/>
                <w:b/>
                <w:sz w:val="24"/>
                <w:szCs w:val="24"/>
                <w:lang w:eastAsia="en-US"/>
              </w:rPr>
              <w:t>____________________________</w:t>
            </w:r>
          </w:p>
        </w:tc>
      </w:tr>
      <w:tr w:rsidR="00C05404" w:rsidRPr="00C05404" w14:paraId="5FAAB0C5"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23A2BEB"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Місцезнаходження: </w:t>
            </w:r>
            <w:r w:rsidRPr="00C0540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0CB39012"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Місцезнаходження:___________________________________________________________</w:t>
            </w:r>
          </w:p>
        </w:tc>
      </w:tr>
      <w:tr w:rsidR="00C05404" w:rsidRPr="00C05404" w14:paraId="11CB16BC"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24C692C"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Класифікація суб’єкта господарювання: </w:t>
            </w:r>
            <w:r w:rsidRPr="00C0540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386B91F4"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C05404" w:rsidRPr="00C05404" w14:paraId="583A68CF"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733DCA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Банківські реквізити:</w:t>
            </w:r>
          </w:p>
          <w:p w14:paraId="5BA4A88A"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IBAN:UA</w:t>
            </w:r>
            <w:r w:rsidRPr="00C0540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56E2A6F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Банківські реквізити: </w:t>
            </w:r>
          </w:p>
          <w:p w14:paraId="502C8D6D" w14:textId="77777777" w:rsidR="00C05404" w:rsidRPr="00C05404" w:rsidRDefault="00C05404" w:rsidP="00C05404">
            <w:pPr>
              <w:widowControl w:val="0"/>
              <w:autoSpaceDE w:val="0"/>
              <w:autoSpaceDN w:val="0"/>
              <w:spacing w:after="0" w:line="276"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IBAN:UA_________________ </w:t>
            </w:r>
          </w:p>
        </w:tc>
      </w:tr>
      <w:tr w:rsidR="00C05404" w:rsidRPr="00C05404" w14:paraId="15B656CE"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3D3C1B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7DBB4E43"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в_________________</w:t>
            </w:r>
          </w:p>
        </w:tc>
      </w:tr>
      <w:tr w:rsidR="00C05404" w:rsidRPr="00C05404" w14:paraId="1543ED5E" w14:textId="77777777" w:rsidTr="00C0540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F2CD70F"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Код ЄДРПОУ </w:t>
            </w:r>
            <w:r w:rsidRPr="00C05404">
              <w:rPr>
                <w:rFonts w:ascii="Times New Roman" w:eastAsia="Times New Roman" w:hAnsi="Times New Roman" w:cs="Times New Roman"/>
                <w:sz w:val="24"/>
                <w:szCs w:val="24"/>
                <w:u w:val="single"/>
                <w:lang w:eastAsia="en-US"/>
              </w:rPr>
              <w:t>05524713</w:t>
            </w:r>
          </w:p>
          <w:p w14:paraId="46431318"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 xml:space="preserve">ІПН </w:t>
            </w:r>
            <w:r w:rsidRPr="00C05404">
              <w:rPr>
                <w:rFonts w:ascii="Times New Roman" w:eastAsia="Times New Roman" w:hAnsi="Times New Roman" w:cs="Times New Roman"/>
                <w:sz w:val="24"/>
                <w:szCs w:val="24"/>
                <w:u w:val="single"/>
                <w:lang w:eastAsia="en-US"/>
              </w:rPr>
              <w:t>055247116046</w:t>
            </w:r>
          </w:p>
          <w:p w14:paraId="164065D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w:t>
            </w:r>
            <w:r w:rsidRPr="00C05404">
              <w:rPr>
                <w:rFonts w:ascii="Times New Roman" w:eastAsia="Times New Roman" w:hAnsi="Times New Roman" w:cs="Times New Roman"/>
                <w:sz w:val="24"/>
                <w:szCs w:val="24"/>
                <w:u w:val="single"/>
                <w:lang w:eastAsia="en-US"/>
              </w:rPr>
              <w:t>100340819</w:t>
            </w:r>
          </w:p>
          <w:p w14:paraId="3F8FFF6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NewOffice@lubnygaz.com.ua</w:t>
            </w:r>
          </w:p>
          <w:p w14:paraId="12464739"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w:t>
            </w:r>
            <w:r w:rsidRPr="00C05404">
              <w:rPr>
                <w:rFonts w:ascii="Times New Roman" w:eastAsia="Times New Roman" w:hAnsi="Times New Roman" w:cs="Times New Roman"/>
                <w:lang w:eastAsia="en-US"/>
              </w:rPr>
              <w:t xml:space="preserve"> </w:t>
            </w:r>
            <w:r w:rsidRPr="00C05404">
              <w:rPr>
                <w:rFonts w:ascii="Times New Roman" w:eastAsia="Times New Roman" w:hAnsi="Times New Roman" w:cs="Times New Roman"/>
                <w:sz w:val="24"/>
                <w:szCs w:val="24"/>
                <w:u w:val="single"/>
                <w:lang w:eastAsia="en-US"/>
              </w:rPr>
              <w:t>(05361) 6-24-88</w:t>
            </w:r>
          </w:p>
          <w:p w14:paraId="2D2714A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Генеральний директор</w:t>
            </w:r>
          </w:p>
          <w:p w14:paraId="4F4FEDF5"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w:t>
            </w:r>
            <w:r w:rsidRPr="00C05404">
              <w:rPr>
                <w:rFonts w:ascii="Times New Roman" w:eastAsia="Times New Roman" w:hAnsi="Times New Roman" w:cs="Times New Roman"/>
                <w:sz w:val="24"/>
                <w:szCs w:val="24"/>
                <w:u w:val="single"/>
                <w:lang w:eastAsia="en-US"/>
              </w:rPr>
              <w:t>І.І. Кондратенко</w:t>
            </w:r>
            <w:r w:rsidRPr="00C0540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4868BF0C"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Код ЄДРПОУ_______________</w:t>
            </w:r>
          </w:p>
          <w:p w14:paraId="7576108A"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ІПН________________________</w:t>
            </w:r>
          </w:p>
          <w:p w14:paraId="4D656E86"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свідоцтво платника ПДВ________________</w:t>
            </w:r>
          </w:p>
          <w:p w14:paraId="474DF634"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e-mail:_______________________________</w:t>
            </w:r>
          </w:p>
          <w:p w14:paraId="14EAF578"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Тел._________________________________</w:t>
            </w:r>
          </w:p>
          <w:p w14:paraId="14D7C880"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p>
          <w:p w14:paraId="35338A0D" w14:textId="77777777" w:rsidR="00C05404" w:rsidRPr="00C05404" w:rsidRDefault="00C05404" w:rsidP="00C05404">
            <w:pPr>
              <w:widowControl w:val="0"/>
              <w:autoSpaceDE w:val="0"/>
              <w:autoSpaceDN w:val="0"/>
              <w:spacing w:after="0" w:line="240" w:lineRule="auto"/>
              <w:rPr>
                <w:rFonts w:ascii="Times New Roman" w:eastAsia="Times New Roman" w:hAnsi="Times New Roman" w:cs="Times New Roman"/>
                <w:sz w:val="24"/>
                <w:szCs w:val="24"/>
                <w:lang w:eastAsia="en-US"/>
              </w:rPr>
            </w:pPr>
            <w:r w:rsidRPr="00C05404">
              <w:rPr>
                <w:rFonts w:ascii="Times New Roman" w:eastAsia="Times New Roman" w:hAnsi="Times New Roman" w:cs="Times New Roman"/>
                <w:sz w:val="24"/>
                <w:szCs w:val="24"/>
                <w:lang w:eastAsia="en-US"/>
              </w:rPr>
              <w:t>______________/____________________/</w:t>
            </w:r>
          </w:p>
        </w:tc>
      </w:tr>
    </w:tbl>
    <w:p w14:paraId="41DB8E1D" w14:textId="77777777" w:rsidR="00337693" w:rsidRPr="006851BF" w:rsidRDefault="00337693" w:rsidP="003536DA">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133953">
      <w:pPr>
        <w:widowControl w:val="0"/>
        <w:autoSpaceDE w:val="0"/>
        <w:autoSpaceDN w:val="0"/>
        <w:spacing w:before="74"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133953">
      <w:pPr>
        <w:widowControl w:val="0"/>
        <w:autoSpaceDE w:val="0"/>
        <w:autoSpaceDN w:val="0"/>
        <w:spacing w:before="189"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133953">
      <w:pPr>
        <w:widowControl w:val="0"/>
        <w:autoSpaceDE w:val="0"/>
        <w:autoSpaceDN w:val="0"/>
        <w:spacing w:before="211" w:after="0" w:line="292"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Pr="00133953" w:rsidRDefault="00133953" w:rsidP="00133953">
      <w:pPr>
        <w:widowControl w:val="0"/>
        <w:autoSpaceDE w:val="0"/>
        <w:autoSpaceDN w:val="0"/>
        <w:spacing w:before="165"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0B5258F2" w14:textId="77777777" w:rsidR="00133953" w:rsidRPr="00133953" w:rsidRDefault="00133953" w:rsidP="00133953">
      <w:pPr>
        <w:widowControl w:val="0"/>
        <w:autoSpaceDE w:val="0"/>
        <w:autoSpaceDN w:val="0"/>
        <w:spacing w:before="181"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BA7680">
      <w:pPr>
        <w:widowControl w:val="0"/>
        <w:autoSpaceDE w:val="0"/>
        <w:autoSpaceDN w:val="0"/>
        <w:spacing w:before="179"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133953">
      <w:pPr>
        <w:widowControl w:val="0"/>
        <w:autoSpaceDE w:val="0"/>
        <w:autoSpaceDN w:val="0"/>
        <w:spacing w:before="8"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133953">
            <w:pPr>
              <w:spacing w:line="242" w:lineRule="exact"/>
              <w:ind w:left="2960" w:right="2892"/>
              <w:jc w:val="center"/>
              <w:rPr>
                <w:rFonts w:ascii="Times New Roman" w:eastAsia="Times New Roman" w:hAnsi="Times New Roman"/>
                <w:b/>
                <w:lang w:val="ru-RU"/>
              </w:rPr>
            </w:pPr>
            <w:r w:rsidRPr="00133953">
              <w:rPr>
                <w:rFonts w:ascii="Times New Roman" w:eastAsia="Times New Roman" w:hAnsi="Times New Roman"/>
                <w:b/>
                <w:spacing w:val="-1"/>
                <w:lang w:val="ru-RU"/>
              </w:rPr>
              <w:t>Відомості</w:t>
            </w:r>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r w:rsidRPr="00133953">
              <w:rPr>
                <w:rFonts w:ascii="Times New Roman" w:eastAsia="Times New Roman" w:hAnsi="Times New Roman"/>
                <w:b/>
                <w:spacing w:val="-1"/>
                <w:lang w:val="ru-RU"/>
              </w:rPr>
              <w:t>учасника</w:t>
            </w:r>
            <w:r w:rsidRPr="00133953">
              <w:rPr>
                <w:rFonts w:ascii="Times New Roman" w:eastAsia="Times New Roman" w:hAnsi="Times New Roman"/>
                <w:b/>
                <w:spacing w:val="-6"/>
                <w:lang w:val="ru-RU"/>
              </w:rPr>
              <w:t xml:space="preserve"> </w:t>
            </w:r>
            <w:r w:rsidRPr="00133953">
              <w:rPr>
                <w:rFonts w:ascii="Times New Roman" w:eastAsia="Times New Roman" w:hAnsi="Times New Roman"/>
                <w:b/>
                <w:lang w:val="ru-RU"/>
              </w:rPr>
              <w:t>процедури</w:t>
            </w:r>
            <w:r w:rsidRPr="00133953">
              <w:rPr>
                <w:rFonts w:ascii="Times New Roman" w:eastAsia="Times New Roman" w:hAnsi="Times New Roman"/>
                <w:b/>
                <w:spacing w:val="10"/>
                <w:lang w:val="ru-RU"/>
              </w:rPr>
              <w:t xml:space="preserve"> </w:t>
            </w:r>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133953">
            <w:pPr>
              <w:spacing w:line="242" w:lineRule="exact"/>
              <w:ind w:left="333"/>
              <w:rPr>
                <w:rFonts w:ascii="Times New Roman" w:eastAsia="Times New Roman" w:hAnsi="Times New Roman"/>
              </w:rPr>
            </w:pPr>
            <w:r w:rsidRPr="00133953">
              <w:rPr>
                <w:rFonts w:ascii="Times New Roman" w:eastAsia="Times New Roman" w:hAnsi="Times New Roman"/>
                <w:spacing w:val="-3"/>
              </w:rPr>
              <w:t>Повне</w:t>
            </w:r>
            <w:r w:rsidRPr="00133953">
              <w:rPr>
                <w:rFonts w:ascii="Times New Roman" w:eastAsia="Times New Roman" w:hAnsi="Times New Roman"/>
                <w:spacing w:val="-19"/>
              </w:rPr>
              <w:t xml:space="preserve"> </w:t>
            </w:r>
            <w:r w:rsidRPr="00133953">
              <w:rPr>
                <w:rFonts w:ascii="Times New Roman" w:eastAsia="Times New Roman" w:hAnsi="Times New Roman"/>
                <w:spacing w:val="-2"/>
              </w:rPr>
              <w:t>найменування</w:t>
            </w:r>
            <w:r w:rsidRPr="00133953">
              <w:rPr>
                <w:rFonts w:ascii="Times New Roman" w:eastAsia="Times New Roman" w:hAnsi="Times New Roman"/>
                <w:spacing w:val="10"/>
              </w:rPr>
              <w:t xml:space="preserve"> </w:t>
            </w:r>
            <w:r w:rsidRPr="00133953">
              <w:rPr>
                <w:rFonts w:ascii="Times New Roman" w:eastAsia="Times New Roman" w:hAnsi="Times New Roman"/>
                <w:spacing w:val="-2"/>
              </w:rPr>
              <w:t>учасника</w:t>
            </w:r>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133953">
            <w:pPr>
              <w:spacing w:line="237" w:lineRule="exact"/>
              <w:ind w:left="333"/>
              <w:rPr>
                <w:rFonts w:ascii="Times New Roman" w:eastAsia="Times New Roman" w:hAnsi="Times New Roman"/>
                <w:lang w:val="ru-RU"/>
              </w:rPr>
            </w:pPr>
            <w:r w:rsidRPr="00133953">
              <w:rPr>
                <w:rFonts w:ascii="Times New Roman" w:eastAsia="Times New Roman" w:hAnsi="Times New Roman"/>
                <w:spacing w:val="-3"/>
                <w:lang w:val="ru-RU"/>
              </w:rPr>
              <w:t>Керівництво</w:t>
            </w:r>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r w:rsidRPr="00133953">
              <w:rPr>
                <w:rFonts w:ascii="Times New Roman" w:eastAsia="Times New Roman" w:hAnsi="Times New Roman"/>
                <w:spacing w:val="-2"/>
                <w:lang w:val="ru-RU"/>
              </w:rPr>
              <w:t>контактні</w:t>
            </w:r>
            <w:r w:rsidRPr="00133953">
              <w:rPr>
                <w:rFonts w:ascii="Times New Roman" w:eastAsia="Times New Roman" w:hAnsi="Times New Roman"/>
                <w:spacing w:val="5"/>
                <w:lang w:val="ru-RU"/>
              </w:rPr>
              <w:t xml:space="preserve"> </w:t>
            </w:r>
            <w:r w:rsidRPr="00133953">
              <w:rPr>
                <w:rFonts w:ascii="Times New Roman" w:eastAsia="Times New Roman" w:hAnsi="Times New Roman"/>
                <w:spacing w:val="-2"/>
                <w:lang w:val="ru-RU"/>
              </w:rPr>
              <w:t>телефони)</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133953">
            <w:pPr>
              <w:spacing w:line="244" w:lineRule="exact"/>
              <w:ind w:left="333"/>
              <w:rPr>
                <w:rFonts w:ascii="Times New Roman" w:eastAsia="Times New Roman" w:hAnsi="Times New Roman"/>
                <w:lang w:val="ru-RU"/>
              </w:rPr>
            </w:pPr>
            <w:r w:rsidRPr="00133953">
              <w:rPr>
                <w:rFonts w:ascii="Times New Roman" w:eastAsia="Times New Roman" w:hAnsi="Times New Roman"/>
                <w:spacing w:val="-2"/>
                <w:lang w:val="ru-RU"/>
              </w:rPr>
              <w:t>Ідентифікаційний</w:t>
            </w:r>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r w:rsidRPr="00133953">
              <w:rPr>
                <w:rFonts w:ascii="Times New Roman" w:eastAsia="Times New Roman" w:hAnsi="Times New Roman"/>
                <w:spacing w:val="-1"/>
                <w:lang w:val="ru-RU"/>
              </w:rPr>
              <w:t>наявності)</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133953">
            <w:pPr>
              <w:spacing w:line="242" w:lineRule="exact"/>
              <w:ind w:left="333"/>
              <w:rPr>
                <w:rFonts w:ascii="Times New Roman" w:eastAsia="Times New Roman" w:hAnsi="Times New Roman"/>
              </w:rPr>
            </w:pPr>
            <w:r w:rsidRPr="00133953">
              <w:rPr>
                <w:rFonts w:ascii="Times New Roman" w:eastAsia="Times New Roman" w:hAnsi="Times New Roman"/>
              </w:rPr>
              <w:t>Місцезнаходження</w:t>
            </w:r>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133953">
            <w:pPr>
              <w:spacing w:line="239" w:lineRule="exact"/>
              <w:ind w:left="333"/>
              <w:rPr>
                <w:rFonts w:ascii="Times New Roman" w:eastAsia="Times New Roman" w:hAnsi="Times New Roman"/>
              </w:rPr>
            </w:pPr>
            <w:r w:rsidRPr="00133953">
              <w:rPr>
                <w:rFonts w:ascii="Times New Roman" w:eastAsia="Times New Roman" w:hAnsi="Times New Roman"/>
              </w:rPr>
              <w:t>Факс</w:t>
            </w:r>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133953">
            <w:pPr>
              <w:spacing w:line="232" w:lineRule="exact"/>
              <w:ind w:left="333"/>
              <w:rPr>
                <w:rFonts w:ascii="Times New Roman" w:eastAsia="Times New Roman" w:hAnsi="Times New Roman"/>
              </w:rPr>
            </w:pPr>
            <w:r w:rsidRPr="00133953">
              <w:rPr>
                <w:rFonts w:ascii="Times New Roman" w:eastAsia="Times New Roman" w:hAnsi="Times New Roman"/>
              </w:rPr>
              <w:t>Електронна</w:t>
            </w:r>
            <w:r w:rsidRPr="00133953">
              <w:rPr>
                <w:rFonts w:ascii="Times New Roman" w:eastAsia="Times New Roman" w:hAnsi="Times New Roman"/>
                <w:spacing w:val="12"/>
              </w:rPr>
              <w:t xml:space="preserve"> </w:t>
            </w:r>
            <w:r w:rsidRPr="00133953">
              <w:rPr>
                <w:rFonts w:ascii="Times New Roman" w:eastAsia="Times New Roman" w:hAnsi="Times New Roman"/>
              </w:rPr>
              <w:t>адреса</w:t>
            </w:r>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133953">
            <w:pPr>
              <w:spacing w:line="236" w:lineRule="exact"/>
              <w:ind w:left="333"/>
              <w:rPr>
                <w:rFonts w:ascii="Times New Roman" w:eastAsia="Times New Roman" w:hAnsi="Times New Roman"/>
                <w:lang w:val="ru-RU"/>
              </w:rPr>
            </w:pPr>
            <w:r w:rsidRPr="00133953">
              <w:rPr>
                <w:rFonts w:ascii="Times New Roman" w:eastAsia="Times New Roman" w:hAnsi="Times New Roman"/>
                <w:spacing w:val="-2"/>
                <w:lang w:val="ru-RU"/>
              </w:rPr>
              <w:t>Форма власності,</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утворення,</w:t>
            </w:r>
            <w:r w:rsidRPr="00133953">
              <w:rPr>
                <w:rFonts w:ascii="Times New Roman" w:eastAsia="Times New Roman" w:hAnsi="Times New Roman"/>
                <w:spacing w:val="-15"/>
                <w:lang w:val="ru-RU"/>
              </w:rPr>
              <w:t xml:space="preserve"> </w:t>
            </w:r>
            <w:r w:rsidRPr="00133953">
              <w:rPr>
                <w:rFonts w:ascii="Times New Roman" w:eastAsia="Times New Roman" w:hAnsi="Times New Roman"/>
                <w:spacing w:val="-1"/>
                <w:lang w:val="ru-RU"/>
              </w:rPr>
              <w:t>місце</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реєстрації,</w:t>
            </w:r>
            <w:r w:rsidRPr="00133953">
              <w:rPr>
                <w:rFonts w:ascii="Times New Roman" w:eastAsia="Times New Roman" w:hAnsi="Times New Roman"/>
                <w:spacing w:val="-4"/>
                <w:lang w:val="ru-RU"/>
              </w:rPr>
              <w:t xml:space="preserve"> </w:t>
            </w:r>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133953">
            <w:pPr>
              <w:spacing w:line="234" w:lineRule="exact"/>
              <w:ind w:left="304"/>
              <w:rPr>
                <w:rFonts w:ascii="Times New Roman" w:eastAsia="Times New Roman" w:hAnsi="Times New Roman"/>
                <w:lang w:val="ru-RU"/>
              </w:rPr>
            </w:pPr>
            <w:r w:rsidRPr="00133953">
              <w:rPr>
                <w:rFonts w:ascii="Times New Roman" w:eastAsia="Times New Roman" w:hAnsi="Times New Roman"/>
                <w:spacing w:val="-2"/>
                <w:lang w:val="ru-RU"/>
              </w:rPr>
              <w:t>Реквізити</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банків</w:t>
            </w:r>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(назва,</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яких</w:t>
            </w:r>
            <w:r w:rsidRPr="00133953">
              <w:rPr>
                <w:rFonts w:ascii="Times New Roman" w:eastAsia="Times New Roman" w:hAnsi="Times New Roman"/>
                <w:spacing w:val="-3"/>
                <w:lang w:val="ru-RU"/>
              </w:rPr>
              <w:t xml:space="preserve"> </w:t>
            </w:r>
            <w:r w:rsidRPr="00133953">
              <w:rPr>
                <w:rFonts w:ascii="Times New Roman" w:eastAsia="Times New Roman" w:hAnsi="Times New Roman"/>
                <w:spacing w:val="-1"/>
                <w:lang w:val="ru-RU"/>
              </w:rPr>
              <w:t>обслуговується</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учасник</w:t>
            </w:r>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r w:rsidRPr="00133953">
              <w:rPr>
                <w:rFonts w:ascii="Times New Roman" w:eastAsia="Times New Roman" w:hAnsi="Times New Roman"/>
                <w:spacing w:val="-1"/>
                <w:lang w:val="ru-RU"/>
              </w:rPr>
              <w:t>номери</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розрахункових</w:t>
            </w:r>
            <w:r w:rsidRPr="00133953">
              <w:rPr>
                <w:rFonts w:ascii="Times New Roman" w:eastAsia="Times New Roman" w:hAnsi="Times New Roman"/>
                <w:spacing w:val="-2"/>
                <w:lang w:val="ru-RU"/>
              </w:rPr>
              <w:t xml:space="preserve"> </w:t>
            </w:r>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gramEnd"/>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133953">
            <w:pPr>
              <w:spacing w:line="232" w:lineRule="exact"/>
              <w:ind w:left="304"/>
              <w:rPr>
                <w:rFonts w:ascii="Times New Roman" w:eastAsia="Times New Roman" w:hAnsi="Times New Roman"/>
              </w:rPr>
            </w:pPr>
            <w:r w:rsidRPr="00133953">
              <w:rPr>
                <w:rFonts w:ascii="Times New Roman" w:eastAsia="Times New Roman" w:hAnsi="Times New Roman"/>
                <w:spacing w:val="-3"/>
              </w:rPr>
              <w:t>Інша</w:t>
            </w:r>
            <w:r w:rsidRPr="00133953">
              <w:rPr>
                <w:rFonts w:ascii="Times New Roman" w:eastAsia="Times New Roman" w:hAnsi="Times New Roman"/>
                <w:spacing w:val="-19"/>
              </w:rPr>
              <w:t xml:space="preserve"> </w:t>
            </w:r>
            <w:r w:rsidRPr="00133953">
              <w:rPr>
                <w:rFonts w:ascii="Times New Roman" w:eastAsia="Times New Roman" w:hAnsi="Times New Roman"/>
                <w:spacing w:val="-2"/>
              </w:rPr>
              <w:t>інформація</w:t>
            </w:r>
          </w:p>
        </w:tc>
      </w:tr>
      <w:tr w:rsidR="00133953" w:rsidRPr="00133953" w14:paraId="0191002E" w14:textId="77777777" w:rsidTr="00133953">
        <w:trPr>
          <w:trHeight w:val="1723"/>
        </w:trPr>
        <w:tc>
          <w:tcPr>
            <w:tcW w:w="10332" w:type="dxa"/>
            <w:gridSpan w:val="9"/>
            <w:tcBorders>
              <w:bottom w:val="single" w:sz="4" w:space="0" w:color="000000"/>
            </w:tcBorders>
          </w:tcPr>
          <w:p w14:paraId="1A58DF82" w14:textId="77777777" w:rsidR="00BA7680" w:rsidRPr="00BA7680" w:rsidRDefault="00133953" w:rsidP="00BA7680">
            <w:pPr>
              <w:pStyle w:val="TableParagraph"/>
              <w:ind w:left="26" w:right="-72"/>
              <w:jc w:val="both"/>
              <w:rPr>
                <w:b/>
                <w:sz w:val="24"/>
              </w:rPr>
            </w:pPr>
            <w:r w:rsidRPr="00133953">
              <w:rPr>
                <w:sz w:val="24"/>
                <w:lang w:val="uk-UA"/>
              </w:rPr>
              <w:t>Ми, (назва Учасника), надаємо свою цінову пропозицію у відкритих торгах (з особливостями) на</w:t>
            </w:r>
            <w:r w:rsidRPr="00133953">
              <w:rPr>
                <w:spacing w:val="1"/>
                <w:sz w:val="24"/>
                <w:lang w:val="uk-UA"/>
              </w:rPr>
              <w:t xml:space="preserve"> </w:t>
            </w:r>
            <w:r w:rsidRPr="00133953">
              <w:rPr>
                <w:sz w:val="24"/>
                <w:lang w:val="uk-UA"/>
              </w:rPr>
              <w:t xml:space="preserve">закупівлю послуг: </w:t>
            </w:r>
            <w:r w:rsidR="00BA7680" w:rsidRPr="00BA7680">
              <w:rPr>
                <w:b/>
                <w:sz w:val="24"/>
              </w:rPr>
              <w:t>Спостереження за станом засобів охоронної та тривожної сигналізації об’єкта з реагуванням нарядів реагування при надходженні сигналу "Тривога" та їх технічне</w:t>
            </w:r>
          </w:p>
          <w:p w14:paraId="61CACE83" w14:textId="5E832BB5" w:rsidR="00133953" w:rsidRPr="00133953" w:rsidRDefault="00BA7680" w:rsidP="00BA7680">
            <w:pPr>
              <w:ind w:left="57" w:right="57"/>
              <w:jc w:val="both"/>
              <w:rPr>
                <w:rFonts w:ascii="Times New Roman" w:eastAsia="Times New Roman" w:hAnsi="Times New Roman"/>
                <w:sz w:val="24"/>
                <w:lang w:val="uk-UA"/>
              </w:rPr>
            </w:pPr>
            <w:r w:rsidRPr="00BA7680">
              <w:rPr>
                <w:rFonts w:ascii="Times New Roman" w:hAnsi="Times New Roman"/>
                <w:b/>
                <w:sz w:val="24"/>
                <w:lang w:val="ru-RU"/>
              </w:rPr>
              <w:t>обслуговування код ДК 021:2015 79710000-4 Охоронні послуги</w:t>
            </w:r>
            <w:r w:rsidR="00133953" w:rsidRPr="00133953">
              <w:rPr>
                <w:rFonts w:ascii="Times New Roman" w:eastAsia="Times New Roman" w:hAnsi="Times New Roman"/>
                <w:spacing w:val="-1"/>
                <w:sz w:val="24"/>
                <w:lang w:val="uk-UA"/>
              </w:rPr>
              <w:t>,</w:t>
            </w:r>
            <w:r w:rsidR="00133953" w:rsidRPr="00133953">
              <w:rPr>
                <w:rFonts w:ascii="Times New Roman" w:eastAsia="Times New Roman" w:hAnsi="Times New Roman"/>
                <w:spacing w:val="-10"/>
                <w:sz w:val="24"/>
                <w:lang w:val="uk-UA"/>
              </w:rPr>
              <w:t xml:space="preserve"> </w:t>
            </w:r>
            <w:r w:rsidR="00133953" w:rsidRPr="00133953">
              <w:rPr>
                <w:rFonts w:ascii="Times New Roman" w:eastAsia="Times New Roman" w:hAnsi="Times New Roman"/>
                <w:sz w:val="24"/>
                <w:lang w:val="uk-UA"/>
              </w:rPr>
              <w:t>згідно</w:t>
            </w:r>
            <w:r w:rsidR="00133953" w:rsidRPr="00133953">
              <w:rPr>
                <w:rFonts w:ascii="Times New Roman" w:eastAsia="Times New Roman" w:hAnsi="Times New Roman"/>
                <w:spacing w:val="-6"/>
                <w:sz w:val="24"/>
                <w:lang w:val="uk-UA"/>
              </w:rPr>
              <w:t xml:space="preserve"> </w:t>
            </w:r>
            <w:r w:rsidR="00133953" w:rsidRPr="00133953">
              <w:rPr>
                <w:rFonts w:ascii="Times New Roman" w:eastAsia="Times New Roman" w:hAnsi="Times New Roman"/>
                <w:sz w:val="24"/>
                <w:lang w:val="uk-UA"/>
              </w:rPr>
              <w:t>з</w:t>
            </w:r>
            <w:r w:rsidR="00133953" w:rsidRPr="00133953">
              <w:rPr>
                <w:rFonts w:ascii="Times New Roman" w:eastAsia="Times New Roman" w:hAnsi="Times New Roman"/>
                <w:spacing w:val="-2"/>
                <w:sz w:val="24"/>
                <w:lang w:val="uk-UA"/>
              </w:rPr>
              <w:t xml:space="preserve"> </w:t>
            </w:r>
            <w:proofErr w:type="gramStart"/>
            <w:r w:rsidR="00133953" w:rsidRPr="00133953">
              <w:rPr>
                <w:rFonts w:ascii="Times New Roman" w:eastAsia="Times New Roman" w:hAnsi="Times New Roman"/>
                <w:sz w:val="24"/>
                <w:lang w:val="uk-UA"/>
              </w:rPr>
              <w:t>техн</w:t>
            </w:r>
            <w:proofErr w:type="gramEnd"/>
            <w:r w:rsidR="00133953" w:rsidRPr="00133953">
              <w:rPr>
                <w:rFonts w:ascii="Times New Roman" w:eastAsia="Times New Roman" w:hAnsi="Times New Roman"/>
                <w:sz w:val="24"/>
                <w:lang w:val="uk-UA"/>
              </w:rPr>
              <w:t>ічними</w:t>
            </w:r>
            <w:r w:rsidR="00133953" w:rsidRPr="00133953">
              <w:rPr>
                <w:rFonts w:ascii="Times New Roman" w:eastAsia="Times New Roman" w:hAnsi="Times New Roman"/>
                <w:spacing w:val="-12"/>
                <w:sz w:val="24"/>
                <w:lang w:val="uk-UA"/>
              </w:rPr>
              <w:t xml:space="preserve"> </w:t>
            </w:r>
            <w:r w:rsidR="00133953" w:rsidRPr="00133953">
              <w:rPr>
                <w:rFonts w:ascii="Times New Roman" w:eastAsia="Times New Roman" w:hAnsi="Times New Roman"/>
                <w:sz w:val="24"/>
                <w:lang w:val="uk-UA"/>
              </w:rPr>
              <w:t>та</w:t>
            </w:r>
            <w:r w:rsidR="00133953" w:rsidRPr="00133953">
              <w:rPr>
                <w:rFonts w:ascii="Times New Roman" w:eastAsia="Times New Roman" w:hAnsi="Times New Roman"/>
                <w:spacing w:val="-1"/>
                <w:sz w:val="24"/>
                <w:lang w:val="uk-UA"/>
              </w:rPr>
              <w:t xml:space="preserve"> </w:t>
            </w:r>
            <w:r w:rsidR="00133953" w:rsidRPr="00133953">
              <w:rPr>
                <w:rFonts w:ascii="Times New Roman" w:eastAsia="Times New Roman" w:hAnsi="Times New Roman"/>
                <w:sz w:val="24"/>
                <w:lang w:val="uk-UA"/>
              </w:rPr>
              <w:t>іншими</w:t>
            </w:r>
            <w:r w:rsidR="00133953" w:rsidRPr="00133953">
              <w:rPr>
                <w:rFonts w:ascii="Times New Roman" w:eastAsia="Times New Roman" w:hAnsi="Times New Roman"/>
                <w:spacing w:val="-16"/>
                <w:sz w:val="24"/>
                <w:lang w:val="uk-UA"/>
              </w:rPr>
              <w:t xml:space="preserve"> </w:t>
            </w:r>
            <w:r w:rsidR="00133953" w:rsidRPr="00133953">
              <w:rPr>
                <w:rFonts w:ascii="Times New Roman" w:eastAsia="Times New Roman" w:hAnsi="Times New Roman"/>
                <w:sz w:val="24"/>
                <w:lang w:val="uk-UA"/>
              </w:rPr>
              <w:t>вимогами</w:t>
            </w:r>
            <w:r w:rsidR="00133953" w:rsidRPr="00133953">
              <w:rPr>
                <w:rFonts w:ascii="Times New Roman" w:eastAsia="Times New Roman" w:hAnsi="Times New Roman"/>
                <w:spacing w:val="-9"/>
                <w:sz w:val="24"/>
                <w:lang w:val="uk-UA"/>
              </w:rPr>
              <w:t xml:space="preserve"> </w:t>
            </w:r>
            <w:r w:rsidR="00133953" w:rsidRPr="00133953">
              <w:rPr>
                <w:rFonts w:ascii="Times New Roman" w:eastAsia="Times New Roman" w:hAnsi="Times New Roman"/>
                <w:sz w:val="24"/>
                <w:lang w:val="uk-UA"/>
              </w:rPr>
              <w:t>Замовника</w:t>
            </w:r>
            <w:r w:rsidR="00133953" w:rsidRPr="00133953">
              <w:rPr>
                <w:rFonts w:ascii="Times New Roman" w:eastAsia="Times New Roman" w:hAnsi="Times New Roman"/>
                <w:spacing w:val="6"/>
                <w:sz w:val="24"/>
                <w:lang w:val="uk-UA"/>
              </w:rPr>
              <w:t xml:space="preserve"> </w:t>
            </w:r>
            <w:r w:rsidR="00133953" w:rsidRPr="00133953">
              <w:rPr>
                <w:rFonts w:ascii="Times New Roman" w:eastAsia="Times New Roman" w:hAnsi="Times New Roman"/>
                <w:sz w:val="24"/>
                <w:lang w:val="uk-UA"/>
              </w:rPr>
              <w:t>торгів.</w:t>
            </w:r>
          </w:p>
          <w:p w14:paraId="3C61734C" w14:textId="77777777" w:rsidR="00133953" w:rsidRPr="00133953" w:rsidRDefault="00133953" w:rsidP="00133953">
            <w:pPr>
              <w:spacing w:line="247" w:lineRule="auto"/>
              <w:ind w:left="57" w:right="57"/>
              <w:rPr>
                <w:rFonts w:ascii="Times New Roman" w:eastAsia="Times New Roman" w:hAnsi="Times New Roman"/>
                <w:lang w:val="ru-RU"/>
              </w:rPr>
            </w:pPr>
            <w:proofErr w:type="gramStart"/>
            <w:r w:rsidRPr="00133953">
              <w:rPr>
                <w:rFonts w:ascii="Times New Roman" w:eastAsia="Times New Roman" w:hAnsi="Times New Roman"/>
                <w:lang w:val="ru-RU"/>
              </w:rPr>
              <w:t>П</w:t>
            </w:r>
            <w:proofErr w:type="gramEnd"/>
            <w:r w:rsidRPr="00133953">
              <w:rPr>
                <w:rFonts w:ascii="Times New Roman" w:eastAsia="Times New Roman" w:hAnsi="Times New Roman"/>
                <w:lang w:val="ru-RU"/>
              </w:rPr>
              <w:t>ісля</w:t>
            </w:r>
            <w:r w:rsidRPr="00133953">
              <w:rPr>
                <w:rFonts w:ascii="Times New Roman" w:eastAsia="Times New Roman" w:hAnsi="Times New Roman"/>
                <w:spacing w:val="33"/>
                <w:lang w:val="ru-RU"/>
              </w:rPr>
              <w:t xml:space="preserve"> </w:t>
            </w:r>
            <w:r w:rsidRPr="00133953">
              <w:rPr>
                <w:rFonts w:ascii="Times New Roman" w:eastAsia="Times New Roman" w:hAnsi="Times New Roman"/>
                <w:lang w:val="ru-RU"/>
              </w:rPr>
              <w:t>вивчення</w:t>
            </w:r>
            <w:r w:rsidRPr="00133953">
              <w:rPr>
                <w:rFonts w:ascii="Times New Roman" w:eastAsia="Times New Roman" w:hAnsi="Times New Roman"/>
                <w:spacing w:val="33"/>
                <w:lang w:val="ru-RU"/>
              </w:rPr>
              <w:t xml:space="preserve"> </w:t>
            </w:r>
            <w:r w:rsidRPr="00133953">
              <w:rPr>
                <w:rFonts w:ascii="Times New Roman" w:eastAsia="Times New Roman" w:hAnsi="Times New Roman"/>
                <w:lang w:val="ru-RU"/>
              </w:rPr>
              <w:t>тендерної</w:t>
            </w:r>
            <w:r w:rsidRPr="00133953">
              <w:rPr>
                <w:rFonts w:ascii="Times New Roman" w:eastAsia="Times New Roman" w:hAnsi="Times New Roman"/>
                <w:spacing w:val="34"/>
                <w:lang w:val="ru-RU"/>
              </w:rPr>
              <w:t xml:space="preserve"> </w:t>
            </w:r>
            <w:r w:rsidRPr="00133953">
              <w:rPr>
                <w:rFonts w:ascii="Times New Roman" w:eastAsia="Times New Roman" w:hAnsi="Times New Roman"/>
                <w:lang w:val="ru-RU"/>
              </w:rPr>
              <w:t>документації</w:t>
            </w:r>
            <w:r w:rsidRPr="00133953">
              <w:rPr>
                <w:rFonts w:ascii="Times New Roman" w:eastAsia="Times New Roman" w:hAnsi="Times New Roman"/>
                <w:spacing w:val="35"/>
                <w:lang w:val="ru-RU"/>
              </w:rPr>
              <w:t xml:space="preserve"> </w:t>
            </w:r>
            <w:r w:rsidRPr="00133953">
              <w:rPr>
                <w:rFonts w:ascii="Times New Roman" w:eastAsia="Times New Roman" w:hAnsi="Times New Roman"/>
                <w:lang w:val="ru-RU"/>
              </w:rPr>
              <w:t>зобов’язуємося</w:t>
            </w:r>
            <w:r w:rsidRPr="00133953">
              <w:rPr>
                <w:rFonts w:ascii="Times New Roman" w:eastAsia="Times New Roman" w:hAnsi="Times New Roman"/>
                <w:spacing w:val="32"/>
                <w:lang w:val="ru-RU"/>
              </w:rPr>
              <w:t xml:space="preserve"> </w:t>
            </w:r>
            <w:r w:rsidRPr="00133953">
              <w:rPr>
                <w:rFonts w:ascii="Times New Roman" w:eastAsia="Times New Roman" w:hAnsi="Times New Roman"/>
                <w:lang w:val="ru-RU"/>
              </w:rPr>
              <w:t>виконувати</w:t>
            </w:r>
            <w:r w:rsidRPr="00133953">
              <w:rPr>
                <w:rFonts w:ascii="Times New Roman" w:eastAsia="Times New Roman" w:hAnsi="Times New Roman"/>
                <w:spacing w:val="33"/>
                <w:lang w:val="ru-RU"/>
              </w:rPr>
              <w:t xml:space="preserve"> </w:t>
            </w:r>
            <w:r w:rsidRPr="00133953">
              <w:rPr>
                <w:rFonts w:ascii="Times New Roman" w:eastAsia="Times New Roman" w:hAnsi="Times New Roman"/>
                <w:lang w:val="ru-RU"/>
              </w:rPr>
              <w:t>свої</w:t>
            </w:r>
            <w:r w:rsidRPr="00133953">
              <w:rPr>
                <w:rFonts w:ascii="Times New Roman" w:eastAsia="Times New Roman" w:hAnsi="Times New Roman"/>
                <w:spacing w:val="34"/>
                <w:lang w:val="ru-RU"/>
              </w:rPr>
              <w:t xml:space="preserve"> </w:t>
            </w:r>
            <w:r w:rsidRPr="00133953">
              <w:rPr>
                <w:rFonts w:ascii="Times New Roman" w:eastAsia="Times New Roman" w:hAnsi="Times New Roman"/>
                <w:lang w:val="ru-RU"/>
              </w:rPr>
              <w:t>зобов’язання</w:t>
            </w:r>
            <w:r w:rsidRPr="00133953">
              <w:rPr>
                <w:rFonts w:ascii="Times New Roman" w:eastAsia="Times New Roman" w:hAnsi="Times New Roman"/>
                <w:spacing w:val="33"/>
                <w:lang w:val="ru-RU"/>
              </w:rPr>
              <w:t xml:space="preserve"> </w:t>
            </w:r>
            <w:r w:rsidRPr="00133953">
              <w:rPr>
                <w:rFonts w:ascii="Times New Roman" w:eastAsia="Times New Roman" w:hAnsi="Times New Roman"/>
                <w:lang w:val="ru-RU"/>
              </w:rPr>
              <w:t>відповідно</w:t>
            </w:r>
            <w:r w:rsidRPr="00133953">
              <w:rPr>
                <w:rFonts w:ascii="Times New Roman" w:eastAsia="Times New Roman" w:hAnsi="Times New Roman"/>
                <w:spacing w:val="29"/>
                <w:lang w:val="ru-RU"/>
              </w:rPr>
              <w:t xml:space="preserve"> </w:t>
            </w:r>
            <w:r w:rsidRPr="00133953">
              <w:rPr>
                <w:rFonts w:ascii="Times New Roman" w:eastAsia="Times New Roman" w:hAnsi="Times New Roman"/>
                <w:lang w:val="ru-RU"/>
              </w:rPr>
              <w:t>до</w:t>
            </w:r>
            <w:r w:rsidRPr="00133953">
              <w:rPr>
                <w:rFonts w:ascii="Times New Roman" w:eastAsia="Times New Roman" w:hAnsi="Times New Roman"/>
                <w:spacing w:val="-52"/>
                <w:lang w:val="ru-RU"/>
              </w:rPr>
              <w:t xml:space="preserve"> </w:t>
            </w:r>
            <w:r w:rsidRPr="00133953">
              <w:rPr>
                <w:rFonts w:ascii="Times New Roman" w:eastAsia="Times New Roman" w:hAnsi="Times New Roman"/>
                <w:lang w:val="ru-RU"/>
              </w:rPr>
              <w:t>визначених</w:t>
            </w:r>
            <w:r w:rsidRPr="00133953">
              <w:rPr>
                <w:rFonts w:ascii="Times New Roman" w:eastAsia="Times New Roman" w:hAnsi="Times New Roman"/>
                <w:spacing w:val="11"/>
                <w:lang w:val="ru-RU"/>
              </w:rPr>
              <w:t xml:space="preserve"> </w:t>
            </w:r>
            <w:r w:rsidRPr="00133953">
              <w:rPr>
                <w:rFonts w:ascii="Times New Roman" w:eastAsia="Times New Roman" w:hAnsi="Times New Roman"/>
                <w:lang w:val="ru-RU"/>
              </w:rPr>
              <w:t>нами</w:t>
            </w:r>
            <w:r w:rsidRPr="00133953">
              <w:rPr>
                <w:rFonts w:ascii="Times New Roman" w:eastAsia="Times New Roman" w:hAnsi="Times New Roman"/>
                <w:spacing w:val="2"/>
                <w:lang w:val="ru-RU"/>
              </w:rPr>
              <w:t xml:space="preserve"> </w:t>
            </w:r>
            <w:r w:rsidRPr="00133953">
              <w:rPr>
                <w:rFonts w:ascii="Times New Roman" w:eastAsia="Times New Roman" w:hAnsi="Times New Roman"/>
                <w:lang w:val="ru-RU"/>
              </w:rPr>
              <w:t>умов</w:t>
            </w:r>
            <w:r w:rsidRPr="00133953">
              <w:rPr>
                <w:rFonts w:ascii="Times New Roman" w:eastAsia="Times New Roman" w:hAnsi="Times New Roman"/>
                <w:spacing w:val="-4"/>
                <w:lang w:val="ru-RU"/>
              </w:rPr>
              <w:t xml:space="preserve"> </w:t>
            </w:r>
            <w:r w:rsidRPr="00133953">
              <w:rPr>
                <w:rFonts w:ascii="Times New Roman" w:eastAsia="Times New Roman" w:hAnsi="Times New Roman"/>
                <w:lang w:val="ru-RU"/>
              </w:rPr>
              <w:t>та</w:t>
            </w:r>
            <w:r w:rsidRPr="00133953">
              <w:rPr>
                <w:rFonts w:ascii="Times New Roman" w:eastAsia="Times New Roman" w:hAnsi="Times New Roman"/>
                <w:spacing w:val="10"/>
                <w:lang w:val="ru-RU"/>
              </w:rPr>
              <w:t xml:space="preserve"> </w:t>
            </w:r>
            <w:r w:rsidRPr="00133953">
              <w:rPr>
                <w:rFonts w:ascii="Times New Roman" w:eastAsia="Times New Roman" w:hAnsi="Times New Roman"/>
                <w:lang w:val="ru-RU"/>
              </w:rPr>
              <w:t>ціни</w:t>
            </w:r>
            <w:r w:rsidRPr="00133953">
              <w:rPr>
                <w:rFonts w:ascii="Times New Roman" w:eastAsia="Times New Roman" w:hAnsi="Times New Roman"/>
                <w:spacing w:val="4"/>
                <w:lang w:val="ru-RU"/>
              </w:rPr>
              <w:t xml:space="preserve"> </w:t>
            </w:r>
            <w:r w:rsidRPr="00133953">
              <w:rPr>
                <w:rFonts w:ascii="Times New Roman" w:eastAsia="Times New Roman" w:hAnsi="Times New Roman"/>
                <w:lang w:val="ru-RU"/>
              </w:rPr>
              <w:t>пропозиції.</w:t>
            </w:r>
          </w:p>
        </w:tc>
      </w:tr>
      <w:tr w:rsidR="00F0166A"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0CB33B15" w:rsidR="00F0166A" w:rsidRPr="00F0166A" w:rsidRDefault="00F0166A" w:rsidP="00F0166A">
            <w:pPr>
              <w:spacing w:line="228" w:lineRule="exact"/>
              <w:ind w:left="47"/>
              <w:jc w:val="center"/>
              <w:rPr>
                <w:rFonts w:ascii="Times New Roman" w:eastAsia="Times New Roman" w:hAnsi="Times New Roman"/>
                <w:sz w:val="20"/>
                <w:szCs w:val="20"/>
              </w:rPr>
            </w:pPr>
            <w:r w:rsidRPr="00F0166A">
              <w:rPr>
                <w:rFonts w:ascii="Times New Roman" w:hAnsi="Times New Roman"/>
                <w:sz w:val="20"/>
                <w:szCs w:val="20"/>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1B76384B" w:rsidR="00F0166A" w:rsidRPr="00F0166A" w:rsidRDefault="00F0166A" w:rsidP="00F0166A">
            <w:pPr>
              <w:ind w:left="57" w:right="57"/>
              <w:jc w:val="center"/>
              <w:rPr>
                <w:rFonts w:ascii="Times New Roman" w:eastAsia="Times New Roman" w:hAnsi="Times New Roman"/>
                <w:sz w:val="20"/>
                <w:szCs w:val="20"/>
                <w:lang w:val="ru-RU"/>
              </w:rPr>
            </w:pPr>
            <w:r w:rsidRPr="00F0166A">
              <w:rPr>
                <w:rFonts w:ascii="Times New Roman" w:hAnsi="Times New Roman"/>
                <w:lang w:val="ru-RU"/>
              </w:rPr>
              <w:t xml:space="preserve">Найменування </w:t>
            </w:r>
            <w:r w:rsidRPr="00F0166A">
              <w:rPr>
                <w:rFonts w:ascii="Times New Roman" w:hAnsi="Times New Roman"/>
                <w:position w:val="2"/>
                <w:lang w:val="ru-RU"/>
              </w:rPr>
              <w:t>предмету</w:t>
            </w:r>
            <w:r w:rsidRPr="00F0166A">
              <w:rPr>
                <w:rFonts w:ascii="Times New Roman" w:hAnsi="Times New Roman"/>
                <w:spacing w:val="-6"/>
                <w:position w:val="2"/>
                <w:lang w:val="ru-RU"/>
              </w:rPr>
              <w:t xml:space="preserve"> </w:t>
            </w:r>
            <w:r w:rsidRPr="00F0166A">
              <w:rPr>
                <w:rFonts w:ascii="Times New Roman" w:hAnsi="Times New Roman"/>
                <w:position w:val="2"/>
                <w:lang w:val="ru-RU"/>
              </w:rPr>
              <w:t>закупі</w:t>
            </w:r>
            <w:proofErr w:type="gramStart"/>
            <w:r w:rsidRPr="00F0166A">
              <w:rPr>
                <w:rFonts w:ascii="Times New Roman" w:hAnsi="Times New Roman"/>
                <w:position w:val="2"/>
                <w:lang w:val="ru-RU"/>
              </w:rPr>
              <w:t>вл</w:t>
            </w:r>
            <w:proofErr w:type="gramEnd"/>
            <w:r w:rsidRPr="00F0166A">
              <w:rPr>
                <w:rFonts w:ascii="Times New Roman" w:hAnsi="Times New Roman"/>
                <w:position w:val="2"/>
                <w:lang w:val="ru-RU"/>
              </w:rPr>
              <w:t xml:space="preserve">і </w:t>
            </w:r>
            <w:r w:rsidRPr="00F0166A">
              <w:rPr>
                <w:rFonts w:ascii="Times New Roman" w:hAnsi="Times New Roman"/>
                <w:position w:val="4"/>
                <w:lang w:val="ru-RU"/>
              </w:rPr>
              <w:t>відповідно</w:t>
            </w:r>
            <w:r w:rsidRPr="00F0166A">
              <w:rPr>
                <w:rFonts w:ascii="Times New Roman" w:hAnsi="Times New Roman"/>
                <w:spacing w:val="-3"/>
                <w:position w:val="4"/>
                <w:lang w:val="ru-RU"/>
              </w:rPr>
              <w:t xml:space="preserve"> </w:t>
            </w:r>
            <w:r w:rsidRPr="00F0166A">
              <w:rPr>
                <w:rFonts w:ascii="Times New Roman" w:hAnsi="Times New Roman"/>
                <w:position w:val="4"/>
                <w:lang w:val="ru-RU"/>
              </w:rPr>
              <w:t>до тендерної документації</w:t>
            </w:r>
          </w:p>
        </w:tc>
        <w:tc>
          <w:tcPr>
            <w:tcW w:w="1842" w:type="dxa"/>
            <w:tcBorders>
              <w:top w:val="single" w:sz="4" w:space="0" w:color="000000"/>
              <w:left w:val="single" w:sz="4" w:space="0" w:color="000000"/>
              <w:bottom w:val="single" w:sz="4" w:space="0" w:color="000000"/>
              <w:right w:val="single" w:sz="4" w:space="0" w:color="auto"/>
            </w:tcBorders>
          </w:tcPr>
          <w:p w14:paraId="7C4759C9" w14:textId="1FD2B0D0" w:rsidR="00F0166A" w:rsidRPr="00F0166A" w:rsidRDefault="00F0166A" w:rsidP="00F0166A">
            <w:pPr>
              <w:ind w:left="57" w:right="57"/>
              <w:jc w:val="center"/>
              <w:rPr>
                <w:rFonts w:ascii="Times New Roman" w:eastAsia="Times New Roman" w:hAnsi="Times New Roman"/>
                <w:sz w:val="20"/>
                <w:szCs w:val="20"/>
              </w:rPr>
            </w:pPr>
            <w:r w:rsidRPr="00F0166A">
              <w:rPr>
                <w:rFonts w:ascii="Times New Roman" w:hAnsi="Times New Roman"/>
              </w:rPr>
              <w:t>Од. вим.</w:t>
            </w:r>
          </w:p>
        </w:tc>
        <w:tc>
          <w:tcPr>
            <w:tcW w:w="851" w:type="dxa"/>
            <w:tcBorders>
              <w:top w:val="single" w:sz="4" w:space="0" w:color="000000"/>
              <w:left w:val="single" w:sz="4" w:space="0" w:color="auto"/>
              <w:bottom w:val="single" w:sz="4" w:space="0" w:color="000000"/>
              <w:right w:val="single" w:sz="4" w:space="0" w:color="000000"/>
            </w:tcBorders>
          </w:tcPr>
          <w:p w14:paraId="584C7DB3" w14:textId="57013275" w:rsidR="00F0166A" w:rsidRPr="00F0166A" w:rsidRDefault="00F0166A" w:rsidP="00F0166A">
            <w:pPr>
              <w:ind w:left="57" w:right="57"/>
              <w:jc w:val="center"/>
              <w:rPr>
                <w:rFonts w:ascii="Times New Roman" w:eastAsia="Times New Roman" w:hAnsi="Times New Roman"/>
                <w:sz w:val="20"/>
                <w:szCs w:val="20"/>
              </w:rPr>
            </w:pPr>
            <w:r w:rsidRPr="00F0166A">
              <w:rPr>
                <w:rFonts w:ascii="Times New Roman" w:hAnsi="Times New Roman"/>
              </w:rPr>
              <w:t>Кількість</w:t>
            </w:r>
          </w:p>
        </w:tc>
        <w:tc>
          <w:tcPr>
            <w:tcW w:w="1134" w:type="dxa"/>
            <w:tcBorders>
              <w:top w:val="single" w:sz="4" w:space="0" w:color="000000"/>
              <w:left w:val="single" w:sz="4" w:space="0" w:color="000000"/>
              <w:bottom w:val="single" w:sz="4" w:space="0" w:color="000000"/>
              <w:right w:val="single" w:sz="4" w:space="0" w:color="000000"/>
            </w:tcBorders>
          </w:tcPr>
          <w:p w14:paraId="787B52C6" w14:textId="77777777" w:rsidR="00F0166A" w:rsidRPr="00F0166A" w:rsidRDefault="00F0166A" w:rsidP="00F0166A">
            <w:pPr>
              <w:pStyle w:val="TableParagraph"/>
              <w:ind w:left="0"/>
              <w:jc w:val="center"/>
              <w:rPr>
                <w:sz w:val="20"/>
                <w:szCs w:val="20"/>
              </w:rPr>
            </w:pPr>
            <w:r w:rsidRPr="00F0166A">
              <w:rPr>
                <w:sz w:val="20"/>
                <w:szCs w:val="20"/>
              </w:rPr>
              <w:t>**Ціна</w:t>
            </w:r>
            <w:r w:rsidRPr="00F0166A">
              <w:rPr>
                <w:spacing w:val="-7"/>
                <w:sz w:val="20"/>
                <w:szCs w:val="20"/>
              </w:rPr>
              <w:t xml:space="preserve"> </w:t>
            </w:r>
            <w:r w:rsidRPr="00F0166A">
              <w:rPr>
                <w:sz w:val="20"/>
                <w:szCs w:val="20"/>
              </w:rPr>
              <w:t>за</w:t>
            </w:r>
          </w:p>
          <w:p w14:paraId="097F200F" w14:textId="2E2374C9" w:rsidR="00F0166A" w:rsidRPr="00F0166A" w:rsidRDefault="00F0166A" w:rsidP="00F0166A">
            <w:pPr>
              <w:ind w:left="57" w:right="57"/>
              <w:jc w:val="center"/>
              <w:rPr>
                <w:rFonts w:ascii="Times New Roman" w:eastAsia="Times New Roman" w:hAnsi="Times New Roman"/>
                <w:sz w:val="20"/>
                <w:szCs w:val="20"/>
                <w:lang w:val="ru-RU"/>
              </w:rPr>
            </w:pPr>
            <w:r w:rsidRPr="00F0166A">
              <w:rPr>
                <w:rFonts w:ascii="Times New Roman" w:hAnsi="Times New Roman"/>
                <w:sz w:val="20"/>
                <w:szCs w:val="20"/>
                <w:lang w:val="ru-RU"/>
              </w:rPr>
              <w:t xml:space="preserve">одиницю </w:t>
            </w:r>
            <w:r w:rsidRPr="00F0166A">
              <w:rPr>
                <w:rFonts w:ascii="Times New Roman" w:hAnsi="Times New Roman"/>
                <w:spacing w:val="-52"/>
                <w:sz w:val="20"/>
                <w:szCs w:val="20"/>
                <w:lang w:val="ru-RU"/>
              </w:rPr>
              <w:t xml:space="preserve"> </w:t>
            </w:r>
            <w:r w:rsidRPr="00F0166A">
              <w:rPr>
                <w:rFonts w:ascii="Times New Roman" w:hAnsi="Times New Roman"/>
                <w:sz w:val="20"/>
                <w:szCs w:val="20"/>
                <w:lang w:val="ru-RU"/>
              </w:rPr>
              <w:t>без</w:t>
            </w:r>
            <w:r w:rsidRPr="00F0166A">
              <w:rPr>
                <w:rFonts w:ascii="Times New Roman" w:hAnsi="Times New Roman"/>
                <w:spacing w:val="1"/>
                <w:sz w:val="20"/>
                <w:szCs w:val="20"/>
                <w:lang w:val="ru-RU"/>
              </w:rPr>
              <w:t xml:space="preserve"> </w:t>
            </w:r>
            <w:r w:rsidRPr="00F0166A">
              <w:rPr>
                <w:rFonts w:ascii="Times New Roman" w:hAnsi="Times New Roman"/>
                <w:spacing w:val="-3"/>
                <w:sz w:val="20"/>
                <w:szCs w:val="20"/>
                <w:lang w:val="ru-RU"/>
              </w:rPr>
              <w:t>ПДВ</w:t>
            </w:r>
            <w:proofErr w:type="gramStart"/>
            <w:r w:rsidRPr="00F0166A">
              <w:rPr>
                <w:rFonts w:ascii="Times New Roman" w:hAnsi="Times New Roman"/>
                <w:spacing w:val="-3"/>
                <w:sz w:val="20"/>
                <w:szCs w:val="20"/>
                <w:lang w:val="ru-RU"/>
              </w:rPr>
              <w:t>,г</w:t>
            </w:r>
            <w:proofErr w:type="gramEnd"/>
            <w:r w:rsidRPr="00F0166A">
              <w:rPr>
                <w:rFonts w:ascii="Times New Roman" w:hAnsi="Times New Roman"/>
                <w:spacing w:val="-3"/>
                <w:sz w:val="20"/>
                <w:szCs w:val="20"/>
                <w:lang w:val="ru-RU"/>
              </w:rPr>
              <w:t>рн.</w:t>
            </w:r>
          </w:p>
        </w:tc>
        <w:tc>
          <w:tcPr>
            <w:tcW w:w="972" w:type="dxa"/>
            <w:tcBorders>
              <w:top w:val="single" w:sz="4" w:space="0" w:color="000000"/>
              <w:left w:val="single" w:sz="4" w:space="0" w:color="000000"/>
              <w:bottom w:val="single" w:sz="4" w:space="0" w:color="000000"/>
              <w:right w:val="single" w:sz="4" w:space="0" w:color="000000"/>
            </w:tcBorders>
          </w:tcPr>
          <w:p w14:paraId="4A50D568" w14:textId="77777777" w:rsidR="00F0166A" w:rsidRPr="00F0166A" w:rsidRDefault="00F0166A" w:rsidP="00F0166A">
            <w:pPr>
              <w:pStyle w:val="TableParagraph"/>
              <w:ind w:left="0"/>
              <w:jc w:val="center"/>
              <w:rPr>
                <w:sz w:val="20"/>
                <w:szCs w:val="20"/>
              </w:rPr>
            </w:pPr>
            <w:r w:rsidRPr="00F0166A">
              <w:rPr>
                <w:sz w:val="20"/>
                <w:szCs w:val="20"/>
              </w:rPr>
              <w:t>ПДВ*,</w:t>
            </w:r>
          </w:p>
          <w:p w14:paraId="59CBDF4F" w14:textId="1A17E082" w:rsidR="00F0166A" w:rsidRPr="00F0166A" w:rsidRDefault="00F0166A" w:rsidP="00F0166A">
            <w:pPr>
              <w:ind w:left="57" w:right="57"/>
              <w:jc w:val="center"/>
              <w:rPr>
                <w:rFonts w:ascii="Times New Roman" w:eastAsia="Times New Roman" w:hAnsi="Times New Roman"/>
                <w:sz w:val="20"/>
                <w:szCs w:val="20"/>
              </w:rPr>
            </w:pPr>
            <w:proofErr w:type="gramStart"/>
            <w:r w:rsidRPr="00F0166A">
              <w:rPr>
                <w:rFonts w:ascii="Times New Roman" w:hAnsi="Times New Roman"/>
                <w:sz w:val="20"/>
                <w:szCs w:val="20"/>
              </w:rPr>
              <w:t>грн</w:t>
            </w:r>
            <w:proofErr w:type="gramEnd"/>
            <w:r w:rsidRPr="00F0166A">
              <w:rPr>
                <w:rFonts w:ascii="Times New Roman" w:hAnsi="Times New Roman"/>
                <w:sz w:val="20"/>
                <w:szCs w:val="20"/>
              </w:rPr>
              <w:t>.</w:t>
            </w:r>
          </w:p>
        </w:tc>
        <w:tc>
          <w:tcPr>
            <w:tcW w:w="1414" w:type="dxa"/>
            <w:tcBorders>
              <w:top w:val="single" w:sz="4" w:space="0" w:color="000000"/>
              <w:left w:val="single" w:sz="4" w:space="0" w:color="000000"/>
              <w:bottom w:val="single" w:sz="4" w:space="0" w:color="000000"/>
              <w:right w:val="single" w:sz="4" w:space="0" w:color="000000"/>
            </w:tcBorders>
          </w:tcPr>
          <w:p w14:paraId="7B7D6D88" w14:textId="77777777" w:rsidR="00F0166A" w:rsidRPr="00F0166A" w:rsidRDefault="00F0166A" w:rsidP="00F0166A">
            <w:pPr>
              <w:pStyle w:val="TableParagraph"/>
              <w:ind w:left="0"/>
              <w:jc w:val="center"/>
              <w:rPr>
                <w:sz w:val="20"/>
                <w:szCs w:val="20"/>
              </w:rPr>
            </w:pPr>
            <w:r w:rsidRPr="00F0166A">
              <w:rPr>
                <w:sz w:val="20"/>
                <w:szCs w:val="20"/>
              </w:rPr>
              <w:t>Ціна</w:t>
            </w:r>
            <w:r w:rsidRPr="00F0166A">
              <w:rPr>
                <w:spacing w:val="12"/>
                <w:sz w:val="20"/>
                <w:szCs w:val="20"/>
              </w:rPr>
              <w:t xml:space="preserve"> </w:t>
            </w:r>
            <w:r w:rsidRPr="00F0166A">
              <w:rPr>
                <w:sz w:val="20"/>
                <w:szCs w:val="20"/>
              </w:rPr>
              <w:t>за</w:t>
            </w:r>
          </w:p>
          <w:p w14:paraId="7D42B495" w14:textId="15DFF1B2" w:rsidR="00F0166A" w:rsidRPr="00F0166A" w:rsidRDefault="00F0166A" w:rsidP="00F0166A">
            <w:pPr>
              <w:ind w:left="57" w:right="57" w:firstLine="146"/>
              <w:rPr>
                <w:rFonts w:ascii="Times New Roman" w:eastAsia="Times New Roman" w:hAnsi="Times New Roman"/>
                <w:sz w:val="20"/>
                <w:szCs w:val="20"/>
                <w:lang w:val="ru-RU"/>
              </w:rPr>
            </w:pPr>
            <w:r w:rsidRPr="00F0166A">
              <w:rPr>
                <w:rFonts w:ascii="Times New Roman" w:hAnsi="Times New Roman"/>
                <w:sz w:val="20"/>
                <w:szCs w:val="20"/>
                <w:lang w:val="ru-RU"/>
              </w:rPr>
              <w:t>одиницю</w:t>
            </w:r>
            <w:r w:rsidRPr="00F0166A">
              <w:rPr>
                <w:rFonts w:ascii="Times New Roman" w:hAnsi="Times New Roman"/>
                <w:spacing w:val="12"/>
                <w:sz w:val="20"/>
                <w:szCs w:val="20"/>
                <w:lang w:val="ru-RU"/>
              </w:rPr>
              <w:t xml:space="preserve"> </w:t>
            </w:r>
            <w:r w:rsidRPr="00F0166A">
              <w:rPr>
                <w:rFonts w:ascii="Times New Roman" w:hAnsi="Times New Roman"/>
                <w:sz w:val="20"/>
                <w:szCs w:val="20"/>
                <w:lang w:val="ru-RU"/>
              </w:rPr>
              <w:t>з</w:t>
            </w:r>
            <w:r w:rsidRPr="00F0166A">
              <w:rPr>
                <w:rFonts w:ascii="Times New Roman" w:hAnsi="Times New Roman"/>
                <w:spacing w:val="-52"/>
                <w:sz w:val="20"/>
                <w:szCs w:val="20"/>
                <w:lang w:val="ru-RU"/>
              </w:rPr>
              <w:t xml:space="preserve"> </w:t>
            </w:r>
            <w:r w:rsidRPr="00F0166A">
              <w:rPr>
                <w:rFonts w:ascii="Times New Roman" w:hAnsi="Times New Roman"/>
                <w:spacing w:val="-4"/>
                <w:sz w:val="20"/>
                <w:szCs w:val="20"/>
                <w:lang w:val="ru-RU"/>
              </w:rPr>
              <w:t>ПДВ*,</w:t>
            </w:r>
            <w:r w:rsidRPr="00F0166A">
              <w:rPr>
                <w:rFonts w:ascii="Times New Roman" w:hAnsi="Times New Roman"/>
                <w:spacing w:val="-11"/>
                <w:sz w:val="20"/>
                <w:szCs w:val="20"/>
                <w:lang w:val="ru-RU"/>
              </w:rPr>
              <w:t xml:space="preserve"> </w:t>
            </w:r>
            <w:r w:rsidRPr="00F0166A">
              <w:rPr>
                <w:rFonts w:ascii="Times New Roman" w:hAnsi="Times New Roman"/>
                <w:spacing w:val="-4"/>
                <w:sz w:val="20"/>
                <w:szCs w:val="20"/>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225E445F" w14:textId="77777777" w:rsidR="00F0166A" w:rsidRPr="00F0166A" w:rsidRDefault="00F0166A" w:rsidP="00F0166A">
            <w:pPr>
              <w:pStyle w:val="TableParagraph"/>
              <w:ind w:left="0"/>
              <w:jc w:val="center"/>
              <w:rPr>
                <w:sz w:val="20"/>
                <w:szCs w:val="20"/>
              </w:rPr>
            </w:pPr>
            <w:r w:rsidRPr="00F0166A">
              <w:rPr>
                <w:sz w:val="20"/>
                <w:szCs w:val="20"/>
              </w:rPr>
              <w:t>Сума</w:t>
            </w:r>
            <w:r w:rsidRPr="00F0166A">
              <w:rPr>
                <w:spacing w:val="5"/>
                <w:sz w:val="20"/>
                <w:szCs w:val="20"/>
              </w:rPr>
              <w:t xml:space="preserve"> </w:t>
            </w:r>
            <w:r w:rsidRPr="00F0166A">
              <w:rPr>
                <w:sz w:val="20"/>
                <w:szCs w:val="20"/>
              </w:rPr>
              <w:t>*,</w:t>
            </w:r>
          </w:p>
          <w:p w14:paraId="0316C500" w14:textId="1571B885" w:rsidR="00F0166A" w:rsidRPr="00F0166A" w:rsidRDefault="00F0166A" w:rsidP="00F0166A">
            <w:pPr>
              <w:ind w:left="218" w:right="57" w:hanging="161"/>
              <w:rPr>
                <w:rFonts w:ascii="Times New Roman" w:eastAsia="Times New Roman" w:hAnsi="Times New Roman"/>
                <w:sz w:val="20"/>
                <w:szCs w:val="20"/>
              </w:rPr>
            </w:pPr>
            <w:proofErr w:type="gramStart"/>
            <w:r w:rsidRPr="00F0166A">
              <w:rPr>
                <w:rFonts w:ascii="Times New Roman" w:hAnsi="Times New Roman"/>
                <w:sz w:val="20"/>
                <w:szCs w:val="20"/>
              </w:rPr>
              <w:t>грн</w:t>
            </w:r>
            <w:proofErr w:type="gramEnd"/>
            <w:r w:rsidRPr="00F0166A">
              <w:rPr>
                <w:rFonts w:ascii="Times New Roman" w:hAnsi="Times New Roman"/>
                <w:sz w:val="20"/>
                <w:szCs w:val="20"/>
              </w:rPr>
              <w:t>.</w:t>
            </w:r>
          </w:p>
        </w:tc>
        <w:tc>
          <w:tcPr>
            <w:tcW w:w="72" w:type="dxa"/>
            <w:tcBorders>
              <w:top w:val="single" w:sz="4" w:space="0" w:color="000000"/>
              <w:left w:val="single" w:sz="4" w:space="0" w:color="000000"/>
              <w:bottom w:val="nil"/>
            </w:tcBorders>
          </w:tcPr>
          <w:p w14:paraId="1B9030B2" w14:textId="77777777" w:rsidR="00F0166A" w:rsidRPr="00133953" w:rsidRDefault="00F0166A" w:rsidP="00F0166A">
            <w:pPr>
              <w:rPr>
                <w:rFonts w:ascii="Times New Roman" w:eastAsia="Times New Roman" w:hAnsi="Times New Roman"/>
              </w:rPr>
            </w:pPr>
          </w:p>
        </w:tc>
      </w:tr>
      <w:tr w:rsidR="00133953" w:rsidRPr="00133953" w14:paraId="210E812E" w14:textId="77777777" w:rsidTr="00133953">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6395EA95" w:rsidR="00133953" w:rsidRPr="00F0166A" w:rsidRDefault="00133953" w:rsidP="00133953">
            <w:pPr>
              <w:ind w:left="57" w:right="57"/>
              <w:jc w:val="center"/>
              <w:rPr>
                <w:rFonts w:ascii="Times New Roman" w:eastAsia="Times New Roman" w:hAnsi="Times New Roman"/>
                <w:sz w:val="20"/>
                <w:szCs w:val="20"/>
                <w:lang w:val="uk-UA"/>
              </w:rPr>
            </w:pPr>
          </w:p>
        </w:tc>
        <w:tc>
          <w:tcPr>
            <w:tcW w:w="2647" w:type="dxa"/>
            <w:tcBorders>
              <w:top w:val="single" w:sz="4" w:space="0" w:color="000000"/>
              <w:left w:val="single" w:sz="4" w:space="0" w:color="000000"/>
              <w:bottom w:val="single" w:sz="4" w:space="0" w:color="000000"/>
              <w:right w:val="single" w:sz="4" w:space="0" w:color="000000"/>
            </w:tcBorders>
            <w:vAlign w:val="center"/>
          </w:tcPr>
          <w:p w14:paraId="5ACBA4C0" w14:textId="50298310" w:rsidR="00F0166A" w:rsidRPr="00F0166A" w:rsidRDefault="00F0166A" w:rsidP="00133953">
            <w:pPr>
              <w:ind w:left="57" w:right="57"/>
              <w:rPr>
                <w:rFonts w:ascii="Times New Roman" w:eastAsia="Times New Roman" w:hAnsi="Times New Roman"/>
                <w:color w:val="000000"/>
                <w:sz w:val="20"/>
                <w:szCs w:val="20"/>
                <w:lang w:eastAsia="uk-UA"/>
              </w:rPr>
            </w:pPr>
          </w:p>
        </w:tc>
        <w:tc>
          <w:tcPr>
            <w:tcW w:w="1842" w:type="dxa"/>
            <w:tcBorders>
              <w:top w:val="single" w:sz="4" w:space="0" w:color="000000"/>
              <w:left w:val="single" w:sz="4" w:space="0" w:color="000000"/>
              <w:bottom w:val="single" w:sz="4" w:space="0" w:color="000000"/>
              <w:right w:val="single" w:sz="4" w:space="0" w:color="auto"/>
            </w:tcBorders>
            <w:vAlign w:val="center"/>
          </w:tcPr>
          <w:p w14:paraId="517C2F51" w14:textId="4B0D169E" w:rsidR="00133953" w:rsidRPr="00F0166A" w:rsidRDefault="00133953" w:rsidP="00133953">
            <w:pPr>
              <w:ind w:left="57" w:right="57"/>
              <w:jc w:val="center"/>
              <w:rPr>
                <w:rFonts w:ascii="Times New Roman" w:eastAsia="Times New Roman" w:hAnsi="Times New Roman"/>
                <w:color w:val="000000"/>
                <w:sz w:val="20"/>
                <w:szCs w:val="20"/>
                <w:lang w:val="uk-UA" w:eastAsia="uk-UA"/>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43020E7" w14:textId="11B44022" w:rsidR="00133953" w:rsidRPr="00F0166A" w:rsidRDefault="00133953" w:rsidP="00133953">
            <w:pPr>
              <w:jc w:val="center"/>
              <w:rPr>
                <w:rFonts w:ascii="Times New Roman" w:eastAsia="Times New Roman" w:hAnsi="Times New Roman"/>
                <w:color w:val="000000"/>
                <w:sz w:val="20"/>
                <w:szCs w:val="20"/>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133953" w:rsidRPr="00133953" w:rsidRDefault="00133953" w:rsidP="00133953">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133953" w:rsidRPr="00133953" w:rsidRDefault="00133953" w:rsidP="00133953">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133953" w:rsidRPr="00133953" w:rsidRDefault="00133953" w:rsidP="00133953">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133953" w:rsidRPr="00133953" w:rsidRDefault="00133953" w:rsidP="00133953">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133953" w:rsidRPr="00133953" w:rsidRDefault="00133953" w:rsidP="00133953">
            <w:pPr>
              <w:rPr>
                <w:rFonts w:ascii="Times New Roman" w:eastAsia="Times New Roman" w:hAnsi="Times New Roman"/>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133953" w:rsidRDefault="00133953" w:rsidP="00133953">
            <w:pPr>
              <w:rPr>
                <w:rFonts w:ascii="Times New Roman" w:eastAsia="Times New Roman" w:hAnsi="Times New Roman"/>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133953">
            <w:pPr>
              <w:spacing w:line="228" w:lineRule="exact"/>
              <w:ind w:left="129" w:right="792"/>
              <w:rPr>
                <w:rFonts w:ascii="Times New Roman" w:eastAsia="Times New Roman" w:hAnsi="Times New Roman"/>
                <w:b/>
                <w:i/>
                <w:sz w:val="20"/>
                <w:lang w:val="ru-RU"/>
              </w:rPr>
            </w:pPr>
            <w:r w:rsidRPr="00133953">
              <w:rPr>
                <w:rFonts w:ascii="Times New Roman" w:eastAsia="Times New Roman" w:hAnsi="Times New Roman"/>
                <w:b/>
                <w:i/>
                <w:spacing w:val="-1"/>
                <w:sz w:val="20"/>
                <w:lang w:val="ru-RU"/>
              </w:rPr>
              <w:t>Загальна</w:t>
            </w:r>
            <w:r w:rsidRPr="00133953">
              <w:rPr>
                <w:rFonts w:ascii="Times New Roman" w:eastAsia="Times New Roman" w:hAnsi="Times New Roman"/>
                <w:b/>
                <w:i/>
                <w:spacing w:val="1"/>
                <w:sz w:val="20"/>
                <w:lang w:val="ru-RU"/>
              </w:rPr>
              <w:t xml:space="preserve"> </w:t>
            </w:r>
            <w:r w:rsidRPr="00133953">
              <w:rPr>
                <w:rFonts w:ascii="Times New Roman" w:eastAsia="Times New Roman" w:hAnsi="Times New Roman"/>
                <w:b/>
                <w:i/>
                <w:spacing w:val="-1"/>
                <w:sz w:val="20"/>
                <w:lang w:val="ru-RU"/>
              </w:rPr>
              <w:t>вартість пропозиції*</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(прописом</w:t>
            </w:r>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r w:rsidRPr="00133953">
              <w:rPr>
                <w:rFonts w:ascii="Times New Roman" w:eastAsia="Times New Roman" w:hAnsi="Times New Roman"/>
                <w:b/>
                <w:i/>
                <w:sz w:val="20"/>
                <w:lang w:val="ru-RU"/>
              </w:rPr>
              <w:t>т.ч.</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133953">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133953">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133953">
            <w:pPr>
              <w:spacing w:before="3" w:line="254" w:lineRule="auto"/>
              <w:ind w:left="304" w:right="827"/>
              <w:rPr>
                <w:rFonts w:ascii="Times New Roman" w:eastAsia="Times New Roman" w:hAnsi="Times New Roman"/>
                <w:b/>
                <w:i/>
                <w:lang w:val="ru-RU"/>
              </w:rPr>
            </w:pPr>
            <w:r w:rsidRPr="00133953">
              <w:rPr>
                <w:rFonts w:ascii="Times New Roman" w:eastAsia="Times New Roman" w:hAnsi="Times New Roman"/>
                <w:b/>
                <w:i/>
                <w:lang w:val="ru-RU"/>
              </w:rPr>
              <w:t>* - Учаснику необхідно врахувати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разі, якщо учасник є платником податку на додану</w:t>
            </w:r>
            <w:r w:rsidRPr="00133953">
              <w:rPr>
                <w:rFonts w:ascii="Times New Roman" w:eastAsia="Times New Roman" w:hAnsi="Times New Roman"/>
                <w:b/>
                <w:i/>
                <w:spacing w:val="-53"/>
                <w:lang w:val="ru-RU"/>
              </w:rPr>
              <w:t xml:space="preserve"> </w:t>
            </w:r>
            <w:r w:rsidRPr="00133953">
              <w:rPr>
                <w:rFonts w:ascii="Times New Roman" w:eastAsia="Times New Roman" w:hAnsi="Times New Roman"/>
                <w:b/>
                <w:i/>
                <w:lang w:val="ru-RU"/>
              </w:rPr>
              <w:t>вартість)</w:t>
            </w:r>
          </w:p>
        </w:tc>
      </w:tr>
    </w:tbl>
    <w:p w14:paraId="261EA595" w14:textId="77777777" w:rsidR="00133953" w:rsidRPr="00133953" w:rsidRDefault="00133953" w:rsidP="00133953">
      <w:pPr>
        <w:widowControl w:val="0"/>
        <w:tabs>
          <w:tab w:val="left" w:pos="1141"/>
          <w:tab w:val="left" w:pos="7240"/>
        </w:tabs>
        <w:autoSpaceDE w:val="0"/>
        <w:autoSpaceDN w:val="0"/>
        <w:spacing w:before="73" w:after="0" w:line="228"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133953">
      <w:pPr>
        <w:widowControl w:val="0"/>
        <w:tabs>
          <w:tab w:val="left" w:pos="1141"/>
          <w:tab w:val="left" w:pos="7240"/>
        </w:tabs>
        <w:autoSpaceDE w:val="0"/>
        <w:autoSpaceDN w:val="0"/>
        <w:spacing w:before="73" w:after="0" w:line="228" w:lineRule="auto"/>
        <w:ind w:left="676" w:right="159"/>
        <w:rPr>
          <w:rFonts w:ascii="Times New Roman" w:eastAsia="Times New Roman" w:hAnsi="Times New Roman" w:cs="Times New Roman"/>
          <w:lang w:eastAsia="en-US"/>
        </w:rPr>
      </w:pPr>
    </w:p>
    <w:p w14:paraId="5729318B" w14:textId="18334746" w:rsidR="00133953" w:rsidRPr="00133953" w:rsidRDefault="00133953" w:rsidP="00133953">
      <w:pPr>
        <w:widowControl w:val="0"/>
        <w:numPr>
          <w:ilvl w:val="0"/>
          <w:numId w:val="10"/>
        </w:numPr>
        <w:tabs>
          <w:tab w:val="left" w:pos="1141"/>
          <w:tab w:val="left" w:pos="7240"/>
        </w:tabs>
        <w:autoSpaceDE w:val="0"/>
        <w:autoSpaceDN w:val="0"/>
        <w:spacing w:before="73" w:after="0" w:line="228"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133953">
      <w:pPr>
        <w:widowControl w:val="0"/>
        <w:numPr>
          <w:ilvl w:val="0"/>
          <w:numId w:val="10"/>
        </w:numPr>
        <w:tabs>
          <w:tab w:val="left" w:pos="1066"/>
        </w:tabs>
        <w:autoSpaceDE w:val="0"/>
        <w:autoSpaceDN w:val="0"/>
        <w:spacing w:before="8"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133953">
      <w:pPr>
        <w:widowControl w:val="0"/>
        <w:numPr>
          <w:ilvl w:val="0"/>
          <w:numId w:val="10"/>
        </w:numPr>
        <w:tabs>
          <w:tab w:val="left" w:pos="1172"/>
        </w:tabs>
        <w:autoSpaceDE w:val="0"/>
        <w:autoSpaceDN w:val="0"/>
        <w:spacing w:before="4"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133953">
      <w:pPr>
        <w:widowControl w:val="0"/>
        <w:numPr>
          <w:ilvl w:val="0"/>
          <w:numId w:val="10"/>
        </w:numPr>
        <w:tabs>
          <w:tab w:val="left" w:pos="1158"/>
        </w:tabs>
        <w:autoSpaceDE w:val="0"/>
        <w:autoSpaceDN w:val="0"/>
        <w:spacing w:before="4" w:after="0" w:line="235"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133953">
      <w:pPr>
        <w:widowControl w:val="0"/>
        <w:numPr>
          <w:ilvl w:val="0"/>
          <w:numId w:val="10"/>
        </w:numPr>
        <w:tabs>
          <w:tab w:val="left" w:pos="1126"/>
        </w:tabs>
        <w:autoSpaceDE w:val="0"/>
        <w:autoSpaceDN w:val="0"/>
        <w:spacing w:before="1" w:after="0" w:line="242"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133953">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133953">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133953">
      <w:pPr>
        <w:widowControl w:val="0"/>
        <w:autoSpaceDE w:val="0"/>
        <w:autoSpaceDN w:val="0"/>
        <w:spacing w:before="3"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133953">
      <w:pPr>
        <w:widowControl w:val="0"/>
        <w:autoSpaceDE w:val="0"/>
        <w:autoSpaceDN w:val="0"/>
        <w:spacing w:before="1"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веб-порталі</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133953">
      <w:pPr>
        <w:widowControl w:val="0"/>
        <w:autoSpaceDE w:val="0"/>
        <w:autoSpaceDN w:val="0"/>
        <w:spacing w:after="0" w:line="251" w:lineRule="exact"/>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133953">
      <w:pPr>
        <w:widowControl w:val="0"/>
        <w:autoSpaceDE w:val="0"/>
        <w:autoSpaceDN w:val="0"/>
        <w:spacing w:before="1"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133953">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133953">
      <w:pPr>
        <w:widowControl w:val="0"/>
        <w:autoSpaceDE w:val="0"/>
        <w:autoSpaceDN w:val="0"/>
        <w:spacing w:before="142"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133953">
      <w:pPr>
        <w:widowControl w:val="0"/>
        <w:autoSpaceDE w:val="0"/>
        <w:autoSpaceDN w:val="0"/>
        <w:spacing w:before="5"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133953">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133953">
      <w:pPr>
        <w:widowControl w:val="0"/>
        <w:autoSpaceDE w:val="0"/>
        <w:autoSpaceDN w:val="0"/>
        <w:spacing w:before="182" w:after="0" w:line="256"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133953">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f"/>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133953">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BA7680" w:rsidRDefault="00BA7680">
      <w:pPr>
        <w:spacing w:after="0" w:line="240" w:lineRule="auto"/>
      </w:pPr>
      <w:r>
        <w:separator/>
      </w:r>
    </w:p>
  </w:endnote>
  <w:endnote w:type="continuationSeparator" w:id="0">
    <w:p w14:paraId="7AAC6735" w14:textId="77777777" w:rsidR="00BA7680" w:rsidRDefault="00BA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BA7680" w:rsidRDefault="00BA7680">
      <w:pPr>
        <w:spacing w:after="0" w:line="240" w:lineRule="auto"/>
      </w:pPr>
      <w:r>
        <w:separator/>
      </w:r>
    </w:p>
  </w:footnote>
  <w:footnote w:type="continuationSeparator" w:id="0">
    <w:p w14:paraId="28407701" w14:textId="77777777" w:rsidR="00BA7680" w:rsidRDefault="00BA7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4">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13">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15">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16">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18">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19">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20">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22">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23">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24">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25">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27">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28">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29">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13"/>
  </w:num>
  <w:num w:numId="2">
    <w:abstractNumId w:val="16"/>
  </w:num>
  <w:num w:numId="3">
    <w:abstractNumId w:val="9"/>
  </w:num>
  <w:num w:numId="4">
    <w:abstractNumId w:val="5"/>
  </w:num>
  <w:num w:numId="5">
    <w:abstractNumId w:val="10"/>
  </w:num>
  <w:num w:numId="6">
    <w:abstractNumId w:val="8"/>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7"/>
  </w:num>
  <w:num w:numId="11">
    <w:abstractNumId w:val="19"/>
  </w:num>
  <w:num w:numId="12">
    <w:abstractNumId w:val="12"/>
  </w:num>
  <w:num w:numId="13">
    <w:abstractNumId w:val="23"/>
  </w:num>
  <w:num w:numId="14">
    <w:abstractNumId w:val="7"/>
  </w:num>
  <w:num w:numId="15">
    <w:abstractNumId w:val="24"/>
  </w:num>
  <w:num w:numId="16">
    <w:abstractNumId w:val="4"/>
  </w:num>
  <w:num w:numId="17">
    <w:abstractNumId w:val="29"/>
  </w:num>
  <w:num w:numId="18">
    <w:abstractNumId w:val="26"/>
  </w:num>
  <w:num w:numId="19">
    <w:abstractNumId w:val="21"/>
  </w:num>
  <w:num w:numId="20">
    <w:abstractNumId w:val="14"/>
  </w:num>
  <w:num w:numId="21">
    <w:abstractNumId w:val="28"/>
  </w:num>
  <w:num w:numId="22">
    <w:abstractNumId w:val="22"/>
  </w:num>
  <w:num w:numId="23">
    <w:abstractNumId w:val="17"/>
  </w:num>
  <w:num w:numId="24">
    <w:abstractNumId w:val="18"/>
  </w:num>
  <w:num w:numId="25">
    <w:abstractNumId w:val="3"/>
  </w:num>
  <w:num w:numId="26">
    <w:abstractNumId w:val="20"/>
  </w:num>
  <w:num w:numId="27">
    <w:abstractNumId w:val="15"/>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42A41"/>
    <w:rsid w:val="000517E4"/>
    <w:rsid w:val="00061180"/>
    <w:rsid w:val="000634AE"/>
    <w:rsid w:val="00065491"/>
    <w:rsid w:val="000823F4"/>
    <w:rsid w:val="0009041D"/>
    <w:rsid w:val="0009501B"/>
    <w:rsid w:val="000A7231"/>
    <w:rsid w:val="000B32BF"/>
    <w:rsid w:val="000D1D94"/>
    <w:rsid w:val="000D372F"/>
    <w:rsid w:val="000D3ED8"/>
    <w:rsid w:val="000E6063"/>
    <w:rsid w:val="0010358B"/>
    <w:rsid w:val="00106890"/>
    <w:rsid w:val="00127257"/>
    <w:rsid w:val="00133953"/>
    <w:rsid w:val="001442B2"/>
    <w:rsid w:val="00145A28"/>
    <w:rsid w:val="00147CA5"/>
    <w:rsid w:val="00152ED6"/>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F2E73"/>
    <w:rsid w:val="001F63B2"/>
    <w:rsid w:val="001F6789"/>
    <w:rsid w:val="00213BB2"/>
    <w:rsid w:val="00241AFE"/>
    <w:rsid w:val="00247B82"/>
    <w:rsid w:val="00252D2F"/>
    <w:rsid w:val="0026504F"/>
    <w:rsid w:val="00273E7F"/>
    <w:rsid w:val="00275AF6"/>
    <w:rsid w:val="00296E13"/>
    <w:rsid w:val="002A14FC"/>
    <w:rsid w:val="002A2027"/>
    <w:rsid w:val="002A2CB7"/>
    <w:rsid w:val="002B0FE1"/>
    <w:rsid w:val="002B1E49"/>
    <w:rsid w:val="002C4CC7"/>
    <w:rsid w:val="002D54C1"/>
    <w:rsid w:val="002D7300"/>
    <w:rsid w:val="002F5003"/>
    <w:rsid w:val="00306E10"/>
    <w:rsid w:val="003104E7"/>
    <w:rsid w:val="003263D1"/>
    <w:rsid w:val="00327DE4"/>
    <w:rsid w:val="00331A3C"/>
    <w:rsid w:val="003360F0"/>
    <w:rsid w:val="00337693"/>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B3E2D"/>
    <w:rsid w:val="004B5382"/>
    <w:rsid w:val="004D28DB"/>
    <w:rsid w:val="004D5C6E"/>
    <w:rsid w:val="004E2C85"/>
    <w:rsid w:val="004E342D"/>
    <w:rsid w:val="004F2515"/>
    <w:rsid w:val="004F2BE4"/>
    <w:rsid w:val="005052D8"/>
    <w:rsid w:val="0050697B"/>
    <w:rsid w:val="00510D9D"/>
    <w:rsid w:val="00526792"/>
    <w:rsid w:val="00562FE9"/>
    <w:rsid w:val="00574040"/>
    <w:rsid w:val="0058138A"/>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71EE9"/>
    <w:rsid w:val="00872FEF"/>
    <w:rsid w:val="00873AA0"/>
    <w:rsid w:val="008801AD"/>
    <w:rsid w:val="008816B4"/>
    <w:rsid w:val="008874ED"/>
    <w:rsid w:val="0089068D"/>
    <w:rsid w:val="008A1FA3"/>
    <w:rsid w:val="008A37E6"/>
    <w:rsid w:val="008A44D2"/>
    <w:rsid w:val="008C6BE8"/>
    <w:rsid w:val="008D13C9"/>
    <w:rsid w:val="008D5102"/>
    <w:rsid w:val="008D537F"/>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71C29"/>
    <w:rsid w:val="009741BB"/>
    <w:rsid w:val="00975A48"/>
    <w:rsid w:val="009976EA"/>
    <w:rsid w:val="009A027C"/>
    <w:rsid w:val="009B10B8"/>
    <w:rsid w:val="009B2ACC"/>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85DD5"/>
    <w:rsid w:val="00A86892"/>
    <w:rsid w:val="00A87F38"/>
    <w:rsid w:val="00A90BE4"/>
    <w:rsid w:val="00A953E3"/>
    <w:rsid w:val="00A978CB"/>
    <w:rsid w:val="00A978E4"/>
    <w:rsid w:val="00AA58A2"/>
    <w:rsid w:val="00AA5E3D"/>
    <w:rsid w:val="00AB28F4"/>
    <w:rsid w:val="00AC48CF"/>
    <w:rsid w:val="00AD4389"/>
    <w:rsid w:val="00AE33B4"/>
    <w:rsid w:val="00AF3582"/>
    <w:rsid w:val="00AF59DD"/>
    <w:rsid w:val="00B02063"/>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A77D1"/>
    <w:rsid w:val="00CB5B3F"/>
    <w:rsid w:val="00CC0BFB"/>
    <w:rsid w:val="00CD3EA6"/>
    <w:rsid w:val="00CD5696"/>
    <w:rsid w:val="00CF4564"/>
    <w:rsid w:val="00D11639"/>
    <w:rsid w:val="00D31046"/>
    <w:rsid w:val="00D349E9"/>
    <w:rsid w:val="00D4336B"/>
    <w:rsid w:val="00D54058"/>
    <w:rsid w:val="00D5678E"/>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31F1"/>
    <w:rsid w:val="00EE000E"/>
    <w:rsid w:val="00EF0B40"/>
    <w:rsid w:val="00F0166A"/>
    <w:rsid w:val="00F14D91"/>
    <w:rsid w:val="00F44CC2"/>
    <w:rsid w:val="00F802E5"/>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1"/>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FFB91-0DD2-404C-A2A3-E3CCBDA9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17776</Words>
  <Characters>101325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2023-12-19T07:57:00Z</cp:lastPrinted>
  <dcterms:created xsi:type="dcterms:W3CDTF">2023-12-22T11:44:00Z</dcterms:created>
  <dcterms:modified xsi:type="dcterms:W3CDTF">2023-12-22T11:44:00Z</dcterms:modified>
</cp:coreProperties>
</file>