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0C" w:rsidRDefault="00451F57" w:rsidP="00F02C0C">
      <w:pPr>
        <w:spacing w:before="75" w:line="276" w:lineRule="auto"/>
        <w:ind w:right="504"/>
        <w:jc w:val="right"/>
        <w:rPr>
          <w:b/>
          <w:i/>
          <w:sz w:val="23"/>
          <w:szCs w:val="23"/>
        </w:rPr>
      </w:pPr>
      <w:r w:rsidRPr="00F02C0C">
        <w:rPr>
          <w:b/>
          <w:i/>
          <w:sz w:val="23"/>
          <w:szCs w:val="23"/>
        </w:rPr>
        <w:t>Додаток</w:t>
      </w:r>
      <w:r w:rsidRPr="00F02C0C">
        <w:rPr>
          <w:b/>
          <w:i/>
          <w:spacing w:val="-15"/>
          <w:sz w:val="23"/>
          <w:szCs w:val="23"/>
        </w:rPr>
        <w:t xml:space="preserve"> </w:t>
      </w:r>
      <w:r w:rsidRPr="00F02C0C">
        <w:rPr>
          <w:b/>
          <w:i/>
          <w:sz w:val="23"/>
          <w:szCs w:val="23"/>
        </w:rPr>
        <w:t xml:space="preserve">№1 </w:t>
      </w:r>
    </w:p>
    <w:p w:rsidR="005313BE" w:rsidRPr="00F02C0C" w:rsidRDefault="00451F57" w:rsidP="00F02C0C">
      <w:pPr>
        <w:spacing w:before="75" w:line="276" w:lineRule="auto"/>
        <w:ind w:right="504"/>
        <w:jc w:val="right"/>
        <w:rPr>
          <w:b/>
          <w:i/>
          <w:sz w:val="23"/>
          <w:szCs w:val="23"/>
        </w:rPr>
      </w:pPr>
      <w:r w:rsidRPr="00F02C0C">
        <w:rPr>
          <w:b/>
          <w:i/>
          <w:sz w:val="23"/>
          <w:szCs w:val="23"/>
        </w:rPr>
        <w:t>до</w:t>
      </w:r>
      <w:r w:rsidRPr="00F02C0C">
        <w:rPr>
          <w:b/>
          <w:i/>
          <w:spacing w:val="-4"/>
          <w:sz w:val="23"/>
          <w:szCs w:val="23"/>
        </w:rPr>
        <w:t xml:space="preserve"> </w:t>
      </w:r>
      <w:r w:rsidRPr="00F02C0C">
        <w:rPr>
          <w:b/>
          <w:i/>
          <w:sz w:val="23"/>
          <w:szCs w:val="23"/>
        </w:rPr>
        <w:t>тендерної</w:t>
      </w:r>
      <w:r w:rsidRPr="00F02C0C">
        <w:rPr>
          <w:b/>
          <w:i/>
          <w:spacing w:val="-3"/>
          <w:sz w:val="23"/>
          <w:szCs w:val="23"/>
        </w:rPr>
        <w:t xml:space="preserve"> </w:t>
      </w:r>
      <w:r w:rsidRPr="00F02C0C">
        <w:rPr>
          <w:b/>
          <w:i/>
          <w:spacing w:val="-2"/>
          <w:sz w:val="23"/>
          <w:szCs w:val="23"/>
        </w:rPr>
        <w:t>документації</w:t>
      </w:r>
    </w:p>
    <w:p w:rsidR="005313BE" w:rsidRPr="00F02C0C" w:rsidRDefault="005313BE">
      <w:pPr>
        <w:pStyle w:val="a3"/>
        <w:spacing w:before="30"/>
        <w:ind w:left="0"/>
        <w:rPr>
          <w:b/>
          <w:i/>
        </w:rPr>
      </w:pPr>
    </w:p>
    <w:p w:rsidR="005313BE" w:rsidRPr="00F02C0C" w:rsidRDefault="00451F57">
      <w:pPr>
        <w:pStyle w:val="a4"/>
        <w:rPr>
          <w:sz w:val="23"/>
          <w:szCs w:val="23"/>
        </w:rPr>
      </w:pPr>
      <w:r w:rsidRPr="00F02C0C">
        <w:rPr>
          <w:sz w:val="23"/>
          <w:szCs w:val="23"/>
        </w:rPr>
        <w:t>Перелік документів на</w:t>
      </w:r>
      <w:r w:rsidRPr="00F02C0C">
        <w:rPr>
          <w:spacing w:val="40"/>
          <w:sz w:val="23"/>
          <w:szCs w:val="23"/>
        </w:rPr>
        <w:t xml:space="preserve"> </w:t>
      </w:r>
      <w:r w:rsidRPr="00F02C0C">
        <w:rPr>
          <w:sz w:val="23"/>
          <w:szCs w:val="23"/>
        </w:rPr>
        <w:t>підтвердження відповідності учасника кваліфікаційним</w:t>
      </w:r>
      <w:r w:rsidRPr="00F02C0C">
        <w:rPr>
          <w:spacing w:val="-6"/>
          <w:sz w:val="23"/>
          <w:szCs w:val="23"/>
        </w:rPr>
        <w:t xml:space="preserve"> </w:t>
      </w:r>
      <w:r w:rsidRPr="00F02C0C">
        <w:rPr>
          <w:sz w:val="23"/>
          <w:szCs w:val="23"/>
        </w:rPr>
        <w:t>критеріям</w:t>
      </w:r>
      <w:r w:rsidRPr="00F02C0C">
        <w:rPr>
          <w:spacing w:val="-7"/>
          <w:sz w:val="23"/>
          <w:szCs w:val="23"/>
        </w:rPr>
        <w:t xml:space="preserve"> </w:t>
      </w:r>
      <w:r w:rsidRPr="00F02C0C">
        <w:rPr>
          <w:sz w:val="23"/>
          <w:szCs w:val="23"/>
        </w:rPr>
        <w:t>та</w:t>
      </w:r>
      <w:r w:rsidRPr="00F02C0C">
        <w:rPr>
          <w:spacing w:val="-8"/>
          <w:sz w:val="23"/>
          <w:szCs w:val="23"/>
        </w:rPr>
        <w:t xml:space="preserve"> </w:t>
      </w:r>
      <w:r w:rsidRPr="00F02C0C">
        <w:rPr>
          <w:sz w:val="23"/>
          <w:szCs w:val="23"/>
        </w:rPr>
        <w:t>іншим</w:t>
      </w:r>
      <w:r w:rsidRPr="00F02C0C">
        <w:rPr>
          <w:spacing w:val="-6"/>
          <w:sz w:val="23"/>
          <w:szCs w:val="23"/>
        </w:rPr>
        <w:t xml:space="preserve"> </w:t>
      </w:r>
      <w:r w:rsidRPr="00F02C0C">
        <w:rPr>
          <w:sz w:val="23"/>
          <w:szCs w:val="23"/>
        </w:rPr>
        <w:t>вимогам</w:t>
      </w:r>
      <w:r w:rsidRPr="00F02C0C">
        <w:rPr>
          <w:spacing w:val="-7"/>
          <w:sz w:val="23"/>
          <w:szCs w:val="23"/>
        </w:rPr>
        <w:t xml:space="preserve"> </w:t>
      </w:r>
      <w:r w:rsidRPr="00F02C0C">
        <w:rPr>
          <w:sz w:val="23"/>
          <w:szCs w:val="23"/>
        </w:rPr>
        <w:t>тендерної</w:t>
      </w:r>
      <w:r w:rsidRPr="00F02C0C">
        <w:rPr>
          <w:spacing w:val="-8"/>
          <w:sz w:val="23"/>
          <w:szCs w:val="23"/>
        </w:rPr>
        <w:t xml:space="preserve"> </w:t>
      </w:r>
      <w:r w:rsidRPr="00F02C0C">
        <w:rPr>
          <w:sz w:val="23"/>
          <w:szCs w:val="23"/>
        </w:rPr>
        <w:t>документації</w:t>
      </w:r>
    </w:p>
    <w:p w:rsidR="005313BE" w:rsidRPr="00F02C0C" w:rsidRDefault="00451F57">
      <w:pPr>
        <w:pStyle w:val="a3"/>
        <w:spacing w:before="270"/>
        <w:ind w:left="155" w:right="510" w:firstLine="708"/>
        <w:jc w:val="both"/>
      </w:pPr>
      <w:r w:rsidRPr="00F02C0C">
        <w:t xml:space="preserve">Відповідно до </w:t>
      </w:r>
      <w:r w:rsidRPr="00F02C0C">
        <w:rPr>
          <w:b/>
        </w:rPr>
        <w:t xml:space="preserve">статті 16 Закону </w:t>
      </w:r>
      <w:r w:rsidRPr="00F02C0C">
        <w:t xml:space="preserve">Замовник в цій закупівлі вимагає від учасників подання ними документально підтвердженої інформації про їх відповідність наступним кваліфікаційним </w:t>
      </w:r>
      <w:r w:rsidRPr="00F02C0C">
        <w:rPr>
          <w:spacing w:val="-2"/>
        </w:rPr>
        <w:t>критеріям:</w:t>
      </w:r>
    </w:p>
    <w:p w:rsidR="005313BE" w:rsidRPr="00F02C0C" w:rsidRDefault="005313BE">
      <w:pPr>
        <w:pStyle w:val="a3"/>
        <w:spacing w:before="17"/>
        <w:ind w:left="0"/>
      </w:pPr>
    </w:p>
    <w:p w:rsidR="005313BE" w:rsidRDefault="00451F57">
      <w:pPr>
        <w:spacing w:line="237" w:lineRule="auto"/>
        <w:ind w:left="744" w:right="538"/>
        <w:jc w:val="center"/>
        <w:rPr>
          <w:b/>
          <w:sz w:val="23"/>
          <w:szCs w:val="23"/>
        </w:rPr>
      </w:pPr>
      <w:r w:rsidRPr="00F02C0C">
        <w:rPr>
          <w:b/>
          <w:sz w:val="23"/>
          <w:szCs w:val="23"/>
        </w:rPr>
        <w:t>Розділ</w:t>
      </w:r>
      <w:r w:rsidRPr="00F02C0C">
        <w:rPr>
          <w:b/>
          <w:spacing w:val="-5"/>
          <w:sz w:val="23"/>
          <w:szCs w:val="23"/>
        </w:rPr>
        <w:t xml:space="preserve"> </w:t>
      </w:r>
      <w:r w:rsidRPr="00F02C0C">
        <w:rPr>
          <w:b/>
          <w:sz w:val="23"/>
          <w:szCs w:val="23"/>
        </w:rPr>
        <w:t>1</w:t>
      </w:r>
      <w:r w:rsidRPr="00F02C0C">
        <w:rPr>
          <w:b/>
          <w:spacing w:val="-5"/>
          <w:sz w:val="23"/>
          <w:szCs w:val="23"/>
        </w:rPr>
        <w:t xml:space="preserve"> </w:t>
      </w:r>
      <w:r w:rsidRPr="00F02C0C">
        <w:rPr>
          <w:b/>
          <w:sz w:val="23"/>
          <w:szCs w:val="23"/>
        </w:rPr>
        <w:t>Документи</w:t>
      </w:r>
      <w:r w:rsidRPr="00F02C0C">
        <w:rPr>
          <w:b/>
          <w:spacing w:val="-6"/>
          <w:sz w:val="23"/>
          <w:szCs w:val="23"/>
        </w:rPr>
        <w:t xml:space="preserve"> </w:t>
      </w:r>
      <w:r w:rsidRPr="00F02C0C">
        <w:rPr>
          <w:b/>
          <w:sz w:val="23"/>
          <w:szCs w:val="23"/>
        </w:rPr>
        <w:t>на</w:t>
      </w:r>
      <w:r w:rsidRPr="00F02C0C">
        <w:rPr>
          <w:b/>
          <w:spacing w:val="-8"/>
          <w:sz w:val="23"/>
          <w:szCs w:val="23"/>
        </w:rPr>
        <w:t xml:space="preserve"> </w:t>
      </w:r>
      <w:r w:rsidRPr="00F02C0C">
        <w:rPr>
          <w:b/>
          <w:sz w:val="23"/>
          <w:szCs w:val="23"/>
        </w:rPr>
        <w:t>підтвердження</w:t>
      </w:r>
      <w:r w:rsidRPr="00F02C0C">
        <w:rPr>
          <w:b/>
          <w:spacing w:val="-5"/>
          <w:sz w:val="23"/>
          <w:szCs w:val="23"/>
        </w:rPr>
        <w:t xml:space="preserve"> </w:t>
      </w:r>
      <w:r w:rsidRPr="00F02C0C">
        <w:rPr>
          <w:b/>
          <w:sz w:val="23"/>
          <w:szCs w:val="23"/>
        </w:rPr>
        <w:t>відповідності</w:t>
      </w:r>
      <w:r w:rsidRPr="00F02C0C">
        <w:rPr>
          <w:b/>
          <w:spacing w:val="-5"/>
          <w:sz w:val="23"/>
          <w:szCs w:val="23"/>
        </w:rPr>
        <w:t xml:space="preserve"> </w:t>
      </w:r>
      <w:r w:rsidRPr="00F02C0C">
        <w:rPr>
          <w:b/>
          <w:sz w:val="23"/>
          <w:szCs w:val="23"/>
        </w:rPr>
        <w:t>пропозиції</w:t>
      </w:r>
      <w:r w:rsidRPr="00F02C0C">
        <w:rPr>
          <w:b/>
          <w:spacing w:val="-5"/>
          <w:sz w:val="23"/>
          <w:szCs w:val="23"/>
        </w:rPr>
        <w:t xml:space="preserve"> </w:t>
      </w:r>
      <w:r w:rsidRPr="00F02C0C">
        <w:rPr>
          <w:b/>
          <w:sz w:val="23"/>
          <w:szCs w:val="23"/>
        </w:rPr>
        <w:t>учасника кваліфікаційним критеріям:</w:t>
      </w:r>
    </w:p>
    <w:p w:rsidR="00FB3F53" w:rsidRPr="00F02C0C" w:rsidRDefault="00FB3F53">
      <w:pPr>
        <w:spacing w:line="237" w:lineRule="auto"/>
        <w:ind w:left="744" w:right="538"/>
        <w:jc w:val="center"/>
        <w:rPr>
          <w:b/>
          <w:sz w:val="23"/>
          <w:szCs w:val="23"/>
        </w:rPr>
      </w:pPr>
    </w:p>
    <w:tbl>
      <w:tblPr>
        <w:tblpPr w:leftFromText="180" w:rightFromText="180" w:vertAnchor="text" w:horzAnchor="margin" w:tblpXSpec="center" w:tblpY="7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5B24ED" w:rsidRPr="00F02C0C" w:rsidTr="005B24ED">
        <w:tc>
          <w:tcPr>
            <w:tcW w:w="2694" w:type="dxa"/>
          </w:tcPr>
          <w:p w:rsidR="005B24ED" w:rsidRPr="007A02C3" w:rsidRDefault="005B24ED" w:rsidP="007A02C3">
            <w:pPr>
              <w:tabs>
                <w:tab w:val="left" w:pos="1080"/>
              </w:tabs>
              <w:jc w:val="center"/>
              <w:rPr>
                <w:b/>
                <w:sz w:val="23"/>
                <w:szCs w:val="23"/>
              </w:rPr>
            </w:pPr>
            <w:r w:rsidRPr="007A02C3">
              <w:rPr>
                <w:b/>
                <w:sz w:val="23"/>
                <w:szCs w:val="23"/>
              </w:rPr>
              <w:t>Кваліфікаційні критерії</w:t>
            </w:r>
          </w:p>
          <w:p w:rsidR="005B24ED" w:rsidRPr="007A02C3" w:rsidRDefault="005B24ED" w:rsidP="007A02C3">
            <w:pPr>
              <w:tabs>
                <w:tab w:val="left" w:pos="1080"/>
              </w:tabs>
              <w:jc w:val="center"/>
              <w:rPr>
                <w:b/>
                <w:sz w:val="23"/>
                <w:szCs w:val="23"/>
              </w:rPr>
            </w:pPr>
          </w:p>
        </w:tc>
        <w:tc>
          <w:tcPr>
            <w:tcW w:w="7229" w:type="dxa"/>
            <w:shd w:val="clear" w:color="auto" w:fill="FFFFFF" w:themeFill="background1"/>
          </w:tcPr>
          <w:p w:rsidR="005B24ED" w:rsidRPr="007A02C3" w:rsidRDefault="005B24ED" w:rsidP="007A02C3">
            <w:pPr>
              <w:tabs>
                <w:tab w:val="left" w:pos="1080"/>
              </w:tabs>
              <w:jc w:val="center"/>
              <w:rPr>
                <w:b/>
                <w:sz w:val="23"/>
                <w:szCs w:val="23"/>
              </w:rPr>
            </w:pPr>
            <w:r w:rsidRPr="007A02C3">
              <w:rPr>
                <w:b/>
                <w:sz w:val="23"/>
                <w:szCs w:val="23"/>
              </w:rPr>
              <w:t>Документи на підтвердження відповідності учасника кваліфікаційним критеріям</w:t>
            </w:r>
          </w:p>
        </w:tc>
      </w:tr>
      <w:tr w:rsidR="0033645D" w:rsidRPr="00F02C0C" w:rsidTr="005B24ED">
        <w:tc>
          <w:tcPr>
            <w:tcW w:w="2694" w:type="dxa"/>
          </w:tcPr>
          <w:p w:rsidR="0033645D" w:rsidRPr="00F02C0C" w:rsidRDefault="0033645D" w:rsidP="007A02C3">
            <w:pPr>
              <w:tabs>
                <w:tab w:val="left" w:pos="1080"/>
              </w:tabs>
              <w:rPr>
                <w:sz w:val="23"/>
                <w:szCs w:val="23"/>
              </w:rPr>
            </w:pPr>
            <w:r w:rsidRPr="00F02C0C">
              <w:rPr>
                <w:b/>
                <w:sz w:val="23"/>
                <w:szCs w:val="23"/>
              </w:rPr>
              <w:t>1. Наявність в учасника процедури закупівлі обладнання, матеріально-технічної бази та технологій</w:t>
            </w:r>
          </w:p>
        </w:tc>
        <w:tc>
          <w:tcPr>
            <w:tcW w:w="7229" w:type="dxa"/>
            <w:shd w:val="clear" w:color="auto" w:fill="FFFFFF" w:themeFill="background1"/>
          </w:tcPr>
          <w:p w:rsidR="0033645D" w:rsidRPr="00F02C0C" w:rsidRDefault="0033645D" w:rsidP="0033645D">
            <w:pPr>
              <w:pStyle w:val="TableParagraph"/>
              <w:spacing w:line="250" w:lineRule="exact"/>
              <w:ind w:left="0"/>
              <w:rPr>
                <w:sz w:val="23"/>
                <w:szCs w:val="23"/>
              </w:rPr>
            </w:pPr>
            <w:r w:rsidRPr="00F02C0C">
              <w:rPr>
                <w:sz w:val="23"/>
                <w:szCs w:val="23"/>
              </w:rPr>
              <w:t>1.1 Заповнена довідка у формі, викладеній у Таблиці 1, за підписом керівника або уповноваженої особи, де Учасник зазначає інформацію про наявність необхідного обладнання та інструменту (заповнюється учасником відповідно до предмету, що закуповується), в тому числі зазначається інформація про наявність транспорту, адресу офісу та складських приміщень учасника.</w:t>
            </w:r>
          </w:p>
          <w:p w:rsidR="0033645D" w:rsidRPr="00F02C0C" w:rsidRDefault="0033645D" w:rsidP="0033645D">
            <w:pPr>
              <w:pStyle w:val="TableParagraph"/>
              <w:spacing w:line="250" w:lineRule="exact"/>
              <w:ind w:left="141"/>
              <w:rPr>
                <w:sz w:val="23"/>
                <w:szCs w:val="23"/>
              </w:rPr>
            </w:pPr>
          </w:p>
          <w:p w:rsidR="0033645D" w:rsidRPr="00F02C0C" w:rsidRDefault="0033645D" w:rsidP="0033645D">
            <w:pPr>
              <w:pStyle w:val="TableParagraph"/>
              <w:spacing w:line="250" w:lineRule="exact"/>
              <w:ind w:left="0"/>
              <w:rPr>
                <w:sz w:val="23"/>
                <w:szCs w:val="23"/>
              </w:rPr>
            </w:pPr>
            <w:r w:rsidRPr="00F02C0C">
              <w:rPr>
                <w:sz w:val="23"/>
                <w:szCs w:val="23"/>
              </w:rPr>
              <w:t>1.2. Обов’язкова наявність в Учасника транспортного засобу (не менше одного )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транспорту: якщо засіб власний - свідоцтво про державну реєстрацію, якщо засіб залучений - договір оренди чи суборенди чи надання транспортних послуг із обов’язковим додаванням  свідоцтва про державну реєстрацію автомобіля (або техпаспорту, тощо).</w:t>
            </w:r>
          </w:p>
          <w:p w:rsidR="0033645D" w:rsidRPr="00F02C0C" w:rsidRDefault="0033645D" w:rsidP="0033645D">
            <w:pPr>
              <w:pStyle w:val="TableParagraph"/>
              <w:spacing w:line="250" w:lineRule="exact"/>
              <w:ind w:left="141"/>
              <w:rPr>
                <w:sz w:val="23"/>
                <w:szCs w:val="23"/>
              </w:rPr>
            </w:pPr>
          </w:p>
          <w:p w:rsidR="0033645D" w:rsidRPr="00F02C0C" w:rsidRDefault="0033645D" w:rsidP="0033645D">
            <w:pPr>
              <w:pStyle w:val="TableParagraph"/>
              <w:spacing w:line="250" w:lineRule="exact"/>
              <w:ind w:left="0"/>
              <w:rPr>
                <w:sz w:val="23"/>
                <w:szCs w:val="23"/>
              </w:rPr>
            </w:pPr>
            <w:r w:rsidRPr="00F02C0C">
              <w:rPr>
                <w:sz w:val="23"/>
                <w:szCs w:val="23"/>
              </w:rPr>
              <w:t>1.3. Обов’язкова наявність в Учасника складського приміщення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приміщення: якщо приміщення власне - свідоцтво про державну реєстрацію</w:t>
            </w:r>
            <w:r w:rsidR="00806E37">
              <w:rPr>
                <w:sz w:val="23"/>
                <w:szCs w:val="23"/>
              </w:rPr>
              <w:t xml:space="preserve"> або інший документ, що підтверджує право власності</w:t>
            </w:r>
            <w:r w:rsidRPr="00F02C0C">
              <w:rPr>
                <w:sz w:val="23"/>
                <w:szCs w:val="23"/>
              </w:rPr>
              <w:t>, якщо приміщення залучене - договір оренди. Щодо складського приміщення обов’язково додати декларацію відповідності матеріально-технічної бази вимогам законодавства з питань пожежної безпеки.</w:t>
            </w:r>
          </w:p>
          <w:p w:rsidR="0033645D" w:rsidRPr="00F02C0C" w:rsidRDefault="0033645D" w:rsidP="0033645D">
            <w:pPr>
              <w:pStyle w:val="TableParagraph"/>
              <w:spacing w:line="250" w:lineRule="exact"/>
              <w:ind w:left="141"/>
              <w:rPr>
                <w:sz w:val="23"/>
                <w:szCs w:val="23"/>
              </w:rPr>
            </w:pPr>
          </w:p>
          <w:p w:rsidR="0033645D" w:rsidRPr="00F02C0C" w:rsidRDefault="0033645D" w:rsidP="0033645D">
            <w:pPr>
              <w:pStyle w:val="TableParagraph"/>
              <w:spacing w:line="250" w:lineRule="exact"/>
              <w:ind w:left="0"/>
              <w:rPr>
                <w:sz w:val="23"/>
                <w:szCs w:val="23"/>
              </w:rPr>
            </w:pPr>
            <w:r w:rsidRPr="00F02C0C">
              <w:rPr>
                <w:sz w:val="23"/>
                <w:szCs w:val="23"/>
              </w:rPr>
              <w:t>1.4. Обов’язкова наявність в Учасника офісного приміщення для забезпечення виконання договірних зобов’язань відповідно до предмету закупівлі, власного або орендованого. Надати документи, що підтверджують наявність такого приміщення: якщо приміщення власне - свідоцтво про державну реєстрацію, якщо приміщення залучене - договір оренди</w:t>
            </w:r>
            <w:r w:rsidR="00B35A0D">
              <w:rPr>
                <w:sz w:val="23"/>
                <w:szCs w:val="23"/>
              </w:rPr>
              <w:t xml:space="preserve"> або суборенди, тощо</w:t>
            </w:r>
            <w:r w:rsidRPr="00F02C0C">
              <w:rPr>
                <w:sz w:val="23"/>
                <w:szCs w:val="23"/>
              </w:rPr>
              <w:t>. Щодо офісного приміщення обов’язково додати декларацію відповідності матеріально-технічної бази вимогам законодавства з питань пожежної безпеки.</w:t>
            </w:r>
          </w:p>
          <w:p w:rsidR="0033645D" w:rsidRPr="00F02C0C" w:rsidRDefault="0033645D" w:rsidP="0033645D">
            <w:pPr>
              <w:pStyle w:val="TableParagraph"/>
              <w:spacing w:line="250" w:lineRule="exact"/>
              <w:ind w:left="0"/>
              <w:rPr>
                <w:sz w:val="23"/>
                <w:szCs w:val="23"/>
              </w:rPr>
            </w:pPr>
          </w:p>
          <w:p w:rsidR="0033645D" w:rsidRPr="00F02C0C" w:rsidRDefault="0033645D" w:rsidP="007125AA">
            <w:pPr>
              <w:pStyle w:val="TableParagraph"/>
              <w:spacing w:line="250" w:lineRule="exact"/>
              <w:ind w:left="0"/>
              <w:rPr>
                <w:sz w:val="23"/>
                <w:szCs w:val="23"/>
              </w:rPr>
            </w:pPr>
            <w:r w:rsidRPr="00F02C0C">
              <w:rPr>
                <w:sz w:val="23"/>
                <w:szCs w:val="23"/>
              </w:rPr>
              <w:t>1.5. Обов’язкова наявність в Учасника приладів для забезпечення виконання договірних зобов’язань відповідно до предмету закупівлі, а саме амперметра, вольтметра, омметра, мегомметра, тестера, імітатора тепла та диму. Надати документи, що підтверджують наявність такого обладнання: накладні та/або договір купівлі-продажу та/або договір оренди тощо.</w:t>
            </w:r>
          </w:p>
        </w:tc>
      </w:tr>
      <w:tr w:rsidR="007125AA" w:rsidRPr="00F02C0C" w:rsidTr="005B24ED">
        <w:tc>
          <w:tcPr>
            <w:tcW w:w="2694" w:type="dxa"/>
          </w:tcPr>
          <w:p w:rsidR="007125AA" w:rsidRPr="00F02C0C" w:rsidRDefault="007125AA" w:rsidP="007125AA">
            <w:pPr>
              <w:ind w:left="107" w:right="164"/>
              <w:rPr>
                <w:b/>
                <w:sz w:val="23"/>
                <w:szCs w:val="23"/>
              </w:rPr>
            </w:pPr>
            <w:r w:rsidRPr="00F02C0C">
              <w:rPr>
                <w:b/>
                <w:sz w:val="23"/>
                <w:szCs w:val="23"/>
              </w:rPr>
              <w:t xml:space="preserve">2. Наявність працівників </w:t>
            </w:r>
            <w:r w:rsidRPr="00F02C0C">
              <w:rPr>
                <w:b/>
                <w:sz w:val="23"/>
                <w:szCs w:val="23"/>
              </w:rPr>
              <w:lastRenderedPageBreak/>
              <w:t>відповідної кваліфікації, які мають необхідні знання та досвід</w:t>
            </w:r>
          </w:p>
        </w:tc>
        <w:tc>
          <w:tcPr>
            <w:tcW w:w="7229" w:type="dxa"/>
            <w:shd w:val="clear" w:color="auto" w:fill="FFFFFF" w:themeFill="background1"/>
          </w:tcPr>
          <w:p w:rsidR="007125AA" w:rsidRPr="00F02C0C" w:rsidRDefault="007125AA" w:rsidP="007125AA">
            <w:pPr>
              <w:ind w:left="110" w:right="94"/>
              <w:jc w:val="both"/>
              <w:rPr>
                <w:sz w:val="23"/>
                <w:szCs w:val="23"/>
              </w:rPr>
            </w:pPr>
            <w:r w:rsidRPr="00F02C0C">
              <w:rPr>
                <w:sz w:val="23"/>
                <w:szCs w:val="23"/>
              </w:rPr>
              <w:lastRenderedPageBreak/>
              <w:t xml:space="preserve">2.1. Заповнена довідка у формі, викладеній у Таблиці 2, що містить інформацію про наявність працівників відповідної кваліфікації, які </w:t>
            </w:r>
            <w:r w:rsidRPr="00F02C0C">
              <w:rPr>
                <w:sz w:val="23"/>
                <w:szCs w:val="23"/>
              </w:rPr>
              <w:lastRenderedPageBreak/>
              <w:t xml:space="preserve">мають необхідні знання та досвід, а саме: </w:t>
            </w:r>
          </w:p>
          <w:p w:rsidR="007125AA" w:rsidRPr="00F02C0C" w:rsidRDefault="007125AA" w:rsidP="007125AA">
            <w:pPr>
              <w:ind w:left="110" w:right="94"/>
              <w:jc w:val="both"/>
              <w:rPr>
                <w:sz w:val="23"/>
                <w:szCs w:val="23"/>
              </w:rPr>
            </w:pPr>
            <w:r w:rsidRPr="00F02C0C">
              <w:rPr>
                <w:sz w:val="23"/>
                <w:szCs w:val="23"/>
              </w:rPr>
              <w:t xml:space="preserve">- Головний інженер ( або керівник робіт, або особа що виконує його функції) – не менше 1-єї особи </w:t>
            </w:r>
          </w:p>
          <w:p w:rsidR="007125AA" w:rsidRPr="00F02C0C" w:rsidRDefault="007125AA" w:rsidP="007125AA">
            <w:pPr>
              <w:ind w:left="110" w:right="94"/>
              <w:jc w:val="both"/>
              <w:rPr>
                <w:sz w:val="23"/>
                <w:szCs w:val="23"/>
              </w:rPr>
            </w:pPr>
            <w:r w:rsidRPr="00F02C0C">
              <w:rPr>
                <w:sz w:val="23"/>
                <w:szCs w:val="23"/>
              </w:rPr>
              <w:t xml:space="preserve">- </w:t>
            </w:r>
            <w:proofErr w:type="spellStart"/>
            <w:r w:rsidRPr="00F02C0C">
              <w:rPr>
                <w:sz w:val="23"/>
                <w:szCs w:val="23"/>
              </w:rPr>
              <w:t>Налагоджувальник</w:t>
            </w:r>
            <w:proofErr w:type="spellEnd"/>
            <w:r w:rsidRPr="00F02C0C">
              <w:rPr>
                <w:sz w:val="23"/>
                <w:szCs w:val="23"/>
              </w:rPr>
              <w:t xml:space="preserve"> КВП та А – не нижче 4-го розряду, не менше 1-єї особи</w:t>
            </w:r>
          </w:p>
          <w:p w:rsidR="007125AA" w:rsidRPr="000768C1" w:rsidRDefault="007125AA" w:rsidP="007125AA">
            <w:pPr>
              <w:ind w:right="94"/>
              <w:jc w:val="both"/>
              <w:rPr>
                <w:sz w:val="23"/>
                <w:szCs w:val="23"/>
                <w:lang w:val="ru-RU"/>
              </w:rPr>
            </w:pPr>
            <w:r w:rsidRPr="00F02C0C">
              <w:rPr>
                <w:sz w:val="23"/>
                <w:szCs w:val="23"/>
              </w:rPr>
              <w:t xml:space="preserve">- Електромонтер охоронно-пожежної сигналізації (ОПС)  не нижче 3-го </w:t>
            </w:r>
            <w:r w:rsidRPr="00B1748E">
              <w:rPr>
                <w:sz w:val="23"/>
                <w:szCs w:val="23"/>
              </w:rPr>
              <w:t xml:space="preserve">розряду </w:t>
            </w:r>
            <w:r w:rsidR="0003315B">
              <w:rPr>
                <w:sz w:val="23"/>
                <w:szCs w:val="23"/>
              </w:rPr>
              <w:t xml:space="preserve">- </w:t>
            </w:r>
            <w:r w:rsidR="000768C1" w:rsidRPr="00B1748E">
              <w:rPr>
                <w:sz w:val="23"/>
                <w:szCs w:val="23"/>
              </w:rPr>
              <w:t>не менше 1-єї особи</w:t>
            </w:r>
          </w:p>
          <w:p w:rsidR="007125AA" w:rsidRPr="00F02C0C" w:rsidRDefault="007125AA" w:rsidP="007125AA">
            <w:pPr>
              <w:ind w:left="110" w:right="94"/>
              <w:jc w:val="both"/>
              <w:rPr>
                <w:sz w:val="23"/>
                <w:szCs w:val="23"/>
              </w:rPr>
            </w:pPr>
            <w:r w:rsidRPr="00F02C0C">
              <w:rPr>
                <w:sz w:val="23"/>
                <w:szCs w:val="23"/>
              </w:rPr>
              <w:t xml:space="preserve">- Інженер проектувальник в частині кошторисної документації, не менше однієї особи - надати відповідний сертифікат (свідоцтво). </w:t>
            </w:r>
          </w:p>
          <w:p w:rsidR="007125AA" w:rsidRPr="00F02C0C" w:rsidRDefault="007125AA" w:rsidP="007125AA">
            <w:pPr>
              <w:ind w:left="110" w:right="94"/>
              <w:jc w:val="both"/>
              <w:rPr>
                <w:sz w:val="23"/>
                <w:szCs w:val="23"/>
              </w:rPr>
            </w:pPr>
            <w:r w:rsidRPr="00F02C0C">
              <w:rPr>
                <w:sz w:val="23"/>
                <w:szCs w:val="23"/>
              </w:rPr>
              <w:t>До довідки надаються наступні документи:</w:t>
            </w:r>
          </w:p>
          <w:p w:rsidR="007125AA" w:rsidRPr="00F02C0C" w:rsidRDefault="007125AA" w:rsidP="007125AA">
            <w:pPr>
              <w:ind w:left="110" w:right="94"/>
              <w:jc w:val="both"/>
              <w:rPr>
                <w:sz w:val="23"/>
                <w:szCs w:val="23"/>
              </w:rPr>
            </w:pPr>
            <w:r w:rsidRPr="00F02C0C">
              <w:rPr>
                <w:sz w:val="23"/>
                <w:szCs w:val="23"/>
              </w:rPr>
              <w:t xml:space="preserve">- свідоцтво або посвідчення про здобуття професії (або підвищення кваліфікації за професією) на </w:t>
            </w:r>
            <w:proofErr w:type="spellStart"/>
            <w:r w:rsidRPr="00F02C0C">
              <w:rPr>
                <w:sz w:val="23"/>
                <w:szCs w:val="23"/>
              </w:rPr>
              <w:t>налагоджувальника</w:t>
            </w:r>
            <w:proofErr w:type="spellEnd"/>
            <w:r w:rsidRPr="00F02C0C">
              <w:rPr>
                <w:sz w:val="23"/>
                <w:szCs w:val="23"/>
              </w:rPr>
              <w:t xml:space="preserve"> КВП та А;</w:t>
            </w:r>
          </w:p>
          <w:p w:rsidR="007125AA" w:rsidRPr="00F02C0C" w:rsidRDefault="007125AA" w:rsidP="007125AA">
            <w:pPr>
              <w:ind w:left="110" w:right="94"/>
              <w:jc w:val="both"/>
              <w:rPr>
                <w:sz w:val="23"/>
                <w:szCs w:val="23"/>
              </w:rPr>
            </w:pPr>
            <w:r w:rsidRPr="00F02C0C">
              <w:rPr>
                <w:sz w:val="23"/>
                <w:szCs w:val="23"/>
              </w:rPr>
              <w:t xml:space="preserve">- свідоцтво або посвідчення про здобуття професії (або підвищення кваліфікації за професією) на електромонтера ОПС. </w:t>
            </w:r>
          </w:p>
          <w:p w:rsidR="007125AA" w:rsidRPr="00F02C0C" w:rsidRDefault="007125AA" w:rsidP="007125AA">
            <w:pPr>
              <w:ind w:right="94"/>
              <w:jc w:val="both"/>
              <w:rPr>
                <w:sz w:val="23"/>
                <w:szCs w:val="23"/>
              </w:rPr>
            </w:pPr>
            <w:r w:rsidRPr="00F02C0C">
              <w:rPr>
                <w:sz w:val="23"/>
                <w:szCs w:val="23"/>
              </w:rPr>
              <w:t xml:space="preserve">Додатково на головного інженера ( або керівник робіт, або особа що виконує його функції)  надати копію або скановану копію  диплому (з додатком)  та копію або скановану послужного списку. </w:t>
            </w:r>
          </w:p>
          <w:p w:rsidR="007125AA" w:rsidRPr="00F02C0C" w:rsidRDefault="007125AA" w:rsidP="007125AA">
            <w:pPr>
              <w:ind w:right="94"/>
              <w:jc w:val="both"/>
              <w:rPr>
                <w:sz w:val="23"/>
                <w:szCs w:val="23"/>
              </w:rPr>
            </w:pPr>
            <w:r w:rsidRPr="00F02C0C">
              <w:rPr>
                <w:sz w:val="23"/>
                <w:szCs w:val="23"/>
              </w:rPr>
              <w:t xml:space="preserve">Освіта головного інженера  (або керівник робіт, або особи що виконує його функції) повинна відповідати вимогам, зазначеним в п. 18  постанови КМУ № 852 від 23.11.2016. </w:t>
            </w:r>
          </w:p>
          <w:p w:rsidR="007125AA" w:rsidRPr="00F02C0C" w:rsidRDefault="007125AA" w:rsidP="007125AA">
            <w:pPr>
              <w:ind w:right="94"/>
              <w:jc w:val="both"/>
              <w:rPr>
                <w:b/>
                <w:bCs/>
                <w:sz w:val="23"/>
                <w:szCs w:val="23"/>
              </w:rPr>
            </w:pPr>
            <w:r w:rsidRPr="00F02C0C">
              <w:rPr>
                <w:b/>
                <w:bCs/>
                <w:sz w:val="23"/>
                <w:szCs w:val="23"/>
              </w:rPr>
              <w:t xml:space="preserve">2.2. На  головного інженера ( або керівника робіт, або особу що виконує його функції) надати: дійсні на весь період надання </w:t>
            </w:r>
            <w:r w:rsidRPr="00B1748E">
              <w:rPr>
                <w:b/>
                <w:bCs/>
                <w:sz w:val="23"/>
                <w:szCs w:val="23"/>
              </w:rPr>
              <w:t>послуг</w:t>
            </w:r>
            <w:r w:rsidR="0070543C" w:rsidRPr="00B1748E">
              <w:rPr>
                <w:b/>
                <w:bCs/>
                <w:sz w:val="23"/>
                <w:szCs w:val="23"/>
              </w:rPr>
              <w:t xml:space="preserve">  та/або видані (сформовані або розроблені або датовані) в поточному році наступні документи:</w:t>
            </w:r>
            <w:r w:rsidRPr="00F02C0C">
              <w:rPr>
                <w:b/>
                <w:bCs/>
                <w:sz w:val="23"/>
                <w:szCs w:val="23"/>
              </w:rPr>
              <w:t xml:space="preserve"> </w:t>
            </w:r>
          </w:p>
          <w:p w:rsidR="007125AA" w:rsidRPr="00F02C0C" w:rsidRDefault="007125AA" w:rsidP="007125AA">
            <w:pPr>
              <w:ind w:right="94"/>
              <w:jc w:val="both"/>
              <w:rPr>
                <w:sz w:val="23"/>
                <w:szCs w:val="23"/>
              </w:rPr>
            </w:pPr>
            <w:r w:rsidRPr="00F02C0C">
              <w:rPr>
                <w:sz w:val="23"/>
                <w:szCs w:val="23"/>
              </w:rPr>
              <w:t>Сканована копія витягу з протоколу (або сканована копія протоколу) засідання комісії з перевірки знань з питань охорони праці та сканована копія посвідчення  що підтверджують навчання та/або перевірку знань  з:</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загальний курс з ОП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0.00 - 1.15-07,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0.00 - 1.71-13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НПАОП 0.00 - 7.11-12</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0.00 - 5.11-85 </w:t>
            </w:r>
          </w:p>
          <w:p w:rsidR="007125AA" w:rsidRPr="00F02C0C" w:rsidRDefault="007125AA" w:rsidP="007125AA">
            <w:pPr>
              <w:ind w:right="94"/>
              <w:jc w:val="both"/>
              <w:rPr>
                <w:sz w:val="23"/>
                <w:szCs w:val="23"/>
              </w:rPr>
            </w:pPr>
            <w:r w:rsidRPr="00F02C0C">
              <w:rPr>
                <w:sz w:val="23"/>
                <w:szCs w:val="23"/>
              </w:rPr>
              <w:t>Сканована копія витягу з протоколу (або сканована копія протоколу) засідання комісії з перевірки знань з питань пожежної безпеки та сканована копія посвідчення,  що підтверджують навчання та/або перевірку знань  з питань пожежної безпеки</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технічної експлуатації електроустановок споживачів. В даному витягу з протоколу (або протоколі) повинно бути зазначено, що комісія перевірила знання чинних законодавчих актів і нормативних документів з електробезпеки, а саме: ПТЕЕС, ПРРЕЕ, ПУЕ,ПОЕМ. Також надати скановану копію посвідчення, в якому (яких) зазначено що працівник допущений до роботи в електроустановках напругою до та понад 1000В та зазначено групу з електробезпеки – не нижче четвертої. </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безпечної експлуатації електроустановок споживачів. В даному витягу з протоколу (або протоколі) повинно бути зазначено, що комісія перевірила знання з: правила безпечної експлуатації електроустановок споживачів (НПАОП 40.1-1.21-98) та правила експлуатації </w:t>
            </w:r>
            <w:proofErr w:type="spellStart"/>
            <w:r w:rsidRPr="00F02C0C">
              <w:rPr>
                <w:sz w:val="23"/>
                <w:szCs w:val="23"/>
              </w:rPr>
              <w:t>електрозахисних</w:t>
            </w:r>
            <w:proofErr w:type="spellEnd"/>
            <w:r w:rsidRPr="00F02C0C">
              <w:rPr>
                <w:sz w:val="23"/>
                <w:szCs w:val="23"/>
              </w:rPr>
              <w:t xml:space="preserve">  засобів (НПАОП 40.1-1.07-01). </w:t>
            </w:r>
          </w:p>
          <w:p w:rsidR="007125AA" w:rsidRPr="00F02C0C" w:rsidRDefault="007125AA" w:rsidP="007125AA">
            <w:pPr>
              <w:ind w:right="94"/>
              <w:jc w:val="both"/>
              <w:rPr>
                <w:b/>
                <w:bCs/>
                <w:sz w:val="23"/>
                <w:szCs w:val="23"/>
              </w:rPr>
            </w:pPr>
            <w:r w:rsidRPr="00F02C0C">
              <w:rPr>
                <w:b/>
                <w:bCs/>
                <w:sz w:val="23"/>
                <w:szCs w:val="23"/>
              </w:rPr>
              <w:t xml:space="preserve">2.3. На </w:t>
            </w:r>
            <w:proofErr w:type="spellStart"/>
            <w:r w:rsidRPr="00F02C0C">
              <w:rPr>
                <w:b/>
                <w:bCs/>
                <w:sz w:val="23"/>
                <w:szCs w:val="23"/>
              </w:rPr>
              <w:t>налагоджувальник</w:t>
            </w:r>
            <w:proofErr w:type="spellEnd"/>
            <w:r w:rsidRPr="00F02C0C">
              <w:rPr>
                <w:b/>
                <w:bCs/>
                <w:sz w:val="23"/>
                <w:szCs w:val="23"/>
              </w:rPr>
              <w:t xml:space="preserve"> КВП та</w:t>
            </w:r>
            <w:r w:rsidR="00B35A0D">
              <w:rPr>
                <w:b/>
                <w:bCs/>
                <w:sz w:val="23"/>
                <w:szCs w:val="23"/>
              </w:rPr>
              <w:t xml:space="preserve"> А та </w:t>
            </w:r>
            <w:r w:rsidRPr="00F02C0C">
              <w:rPr>
                <w:b/>
                <w:bCs/>
                <w:sz w:val="23"/>
                <w:szCs w:val="23"/>
              </w:rPr>
              <w:t xml:space="preserve"> електромонтер охоронно-пожежної </w:t>
            </w:r>
            <w:r w:rsidR="00B35A0D" w:rsidRPr="00F02C0C">
              <w:rPr>
                <w:b/>
                <w:bCs/>
                <w:sz w:val="23"/>
                <w:szCs w:val="23"/>
              </w:rPr>
              <w:t>сигналізації</w:t>
            </w:r>
            <w:r w:rsidRPr="00F02C0C">
              <w:rPr>
                <w:b/>
                <w:bCs/>
                <w:sz w:val="23"/>
                <w:szCs w:val="23"/>
              </w:rPr>
              <w:t xml:space="preserve"> (ОПС)  надати: дійсні на весь період надання послуг</w:t>
            </w:r>
            <w:r w:rsidR="000768C1" w:rsidRPr="000768C1">
              <w:rPr>
                <w:b/>
                <w:bCs/>
                <w:sz w:val="23"/>
                <w:szCs w:val="23"/>
                <w:lang w:val="ru-RU"/>
              </w:rPr>
              <w:t xml:space="preserve"> </w:t>
            </w:r>
            <w:r w:rsidR="000768C1" w:rsidRPr="00B1748E">
              <w:rPr>
                <w:b/>
                <w:bCs/>
                <w:sz w:val="23"/>
                <w:szCs w:val="23"/>
              </w:rPr>
              <w:t>та/або видані (сформовані або розроблені або датовані) в поточному році</w:t>
            </w:r>
            <w:r w:rsidR="0070543C" w:rsidRPr="00B1748E">
              <w:rPr>
                <w:b/>
                <w:bCs/>
                <w:sz w:val="23"/>
                <w:szCs w:val="23"/>
              </w:rPr>
              <w:t xml:space="preserve"> наступні</w:t>
            </w:r>
            <w:r w:rsidRPr="00B1748E">
              <w:rPr>
                <w:b/>
                <w:bCs/>
                <w:sz w:val="23"/>
                <w:szCs w:val="23"/>
              </w:rPr>
              <w:t xml:space="preserve"> документи:</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питань охорони праці та </w:t>
            </w:r>
            <w:r w:rsidRPr="00F02C0C">
              <w:rPr>
                <w:sz w:val="23"/>
                <w:szCs w:val="23"/>
              </w:rPr>
              <w:lastRenderedPageBreak/>
              <w:t>сканована копія посвідчення  що підтверджують навчання та/або перевірку знань  з:</w:t>
            </w:r>
          </w:p>
          <w:p w:rsidR="007125AA" w:rsidRPr="00F02C0C" w:rsidRDefault="007125AA" w:rsidP="007125AA">
            <w:pPr>
              <w:ind w:right="94"/>
              <w:jc w:val="both"/>
              <w:rPr>
                <w:sz w:val="23"/>
                <w:szCs w:val="23"/>
              </w:rPr>
            </w:pP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загальний курс з ОП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0.00 - 1.15-07,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0.00 - 1.71-13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НПАОП 0.00 - 5.11-85 </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питань пожежної безпеки та/або </w:t>
            </w:r>
            <w:proofErr w:type="spellStart"/>
            <w:r w:rsidRPr="00F02C0C">
              <w:rPr>
                <w:sz w:val="23"/>
                <w:szCs w:val="23"/>
              </w:rPr>
              <w:t>пожежно</w:t>
            </w:r>
            <w:proofErr w:type="spellEnd"/>
            <w:r w:rsidRPr="00F02C0C">
              <w:rPr>
                <w:sz w:val="23"/>
                <w:szCs w:val="23"/>
              </w:rPr>
              <w:t xml:space="preserve"> – технічного мінімуму та сканована копія посвідчення,  що підтверджують навчання та/або перевірку знань  з питань пожежної безпеки та/або </w:t>
            </w:r>
            <w:proofErr w:type="spellStart"/>
            <w:r w:rsidRPr="00F02C0C">
              <w:rPr>
                <w:sz w:val="23"/>
                <w:szCs w:val="23"/>
              </w:rPr>
              <w:t>пожежно</w:t>
            </w:r>
            <w:proofErr w:type="spellEnd"/>
            <w:r w:rsidRPr="00F02C0C">
              <w:rPr>
                <w:sz w:val="23"/>
                <w:szCs w:val="23"/>
              </w:rPr>
              <w:t xml:space="preserve"> – технічного мінімуму</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технічної експлуатації електроустановок споживачів. В даному витягу з протоколу (або протоколі) повинно бути зазначено, що комісія перевірила знання чинних законодавчих актів і нормативних документів з електробезпеки, а саме: ПТЕЕС, ПРРЕЕ, ПУЕ,ПОЕМ. Також надати скановану копію посвідчення, в якому (яких) зазначено що працівник допущений до роботи в електроустановках напругою до та понад 1000В та зазначено групу з електробезпеки – не нижче четвертої. </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безпечної експлуатації електроустановок споживачів. В даному витягу з протоколу (або протоколі) повинно бути зазначено, що комісія перевірила знання з: правила безпечної експлуатації електроустановок споживачів (НПАОП 40.1-1.21-98) та правила експлуатації </w:t>
            </w:r>
            <w:proofErr w:type="spellStart"/>
            <w:r w:rsidRPr="00F02C0C">
              <w:rPr>
                <w:sz w:val="23"/>
                <w:szCs w:val="23"/>
              </w:rPr>
              <w:t>електрозахисних</w:t>
            </w:r>
            <w:proofErr w:type="spellEnd"/>
            <w:r w:rsidRPr="00F02C0C">
              <w:rPr>
                <w:sz w:val="23"/>
                <w:szCs w:val="23"/>
              </w:rPr>
              <w:t xml:space="preserve">  засобів (НПАОП 40.1-1.07-01). </w:t>
            </w:r>
          </w:p>
          <w:p w:rsidR="007125AA" w:rsidRPr="00F02C0C" w:rsidRDefault="007125AA" w:rsidP="007125AA">
            <w:pPr>
              <w:ind w:right="94"/>
              <w:jc w:val="both"/>
              <w:rPr>
                <w:b/>
                <w:bCs/>
                <w:sz w:val="23"/>
                <w:szCs w:val="23"/>
              </w:rPr>
            </w:pPr>
            <w:r w:rsidRPr="00F02C0C">
              <w:rPr>
                <w:b/>
                <w:bCs/>
                <w:sz w:val="23"/>
                <w:szCs w:val="23"/>
              </w:rPr>
              <w:t xml:space="preserve">2.4. Додатково на директора підприємства або, в разі якщо учасником є фізична особа – підприємець, то на фізичну особу – підприємця  надати: дійсні на весь період надання </w:t>
            </w:r>
            <w:r w:rsidRPr="00B1748E">
              <w:rPr>
                <w:b/>
                <w:bCs/>
                <w:sz w:val="23"/>
                <w:szCs w:val="23"/>
              </w:rPr>
              <w:t>послуг</w:t>
            </w:r>
            <w:r w:rsidR="0070543C" w:rsidRPr="00B1748E">
              <w:rPr>
                <w:b/>
                <w:bCs/>
                <w:sz w:val="23"/>
                <w:szCs w:val="23"/>
              </w:rPr>
              <w:t xml:space="preserve">  та/або видані (сформовані або розроблені або датовані) в поточному році наступні документи:</w:t>
            </w:r>
            <w:r w:rsidRPr="00F02C0C">
              <w:rPr>
                <w:b/>
                <w:bCs/>
                <w:sz w:val="23"/>
                <w:szCs w:val="23"/>
              </w:rPr>
              <w:t xml:space="preserve"> </w:t>
            </w:r>
          </w:p>
          <w:p w:rsidR="007125AA" w:rsidRPr="00F02C0C" w:rsidRDefault="007125AA" w:rsidP="007125AA">
            <w:pPr>
              <w:ind w:right="94"/>
              <w:jc w:val="both"/>
              <w:rPr>
                <w:sz w:val="23"/>
                <w:szCs w:val="23"/>
              </w:rPr>
            </w:pPr>
            <w:r w:rsidRPr="00F02C0C">
              <w:rPr>
                <w:sz w:val="23"/>
                <w:szCs w:val="23"/>
              </w:rPr>
              <w:t>Сканована копія витягу з протоколу (або сканована копія протоколу) засідання комісії з перевірки знань з питань охорони праці та сканована копія посвідчення  що підтверджують навчання та/або перевірку знань  з:</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 xml:space="preserve">загальний курс з ОП </w:t>
            </w:r>
          </w:p>
          <w:p w:rsidR="007125AA" w:rsidRPr="00F02C0C" w:rsidRDefault="007125AA" w:rsidP="007125AA">
            <w:pPr>
              <w:pStyle w:val="a5"/>
              <w:widowControl/>
              <w:numPr>
                <w:ilvl w:val="0"/>
                <w:numId w:val="12"/>
              </w:numPr>
              <w:autoSpaceDE/>
              <w:autoSpaceDN/>
              <w:spacing w:after="160"/>
              <w:ind w:right="94"/>
              <w:contextualSpacing/>
              <w:rPr>
                <w:sz w:val="23"/>
                <w:szCs w:val="23"/>
              </w:rPr>
            </w:pPr>
            <w:r w:rsidRPr="00F02C0C">
              <w:rPr>
                <w:sz w:val="23"/>
                <w:szCs w:val="23"/>
              </w:rPr>
              <w:t>НПАОП 0.00 - 7.11-12</w:t>
            </w:r>
          </w:p>
          <w:p w:rsidR="007125AA" w:rsidRPr="00F02C0C" w:rsidRDefault="007125AA" w:rsidP="007125AA">
            <w:pPr>
              <w:ind w:right="94"/>
              <w:jc w:val="both"/>
              <w:rPr>
                <w:sz w:val="23"/>
                <w:szCs w:val="23"/>
              </w:rPr>
            </w:pPr>
            <w:r w:rsidRPr="00F02C0C">
              <w:rPr>
                <w:sz w:val="23"/>
                <w:szCs w:val="23"/>
              </w:rPr>
              <w:t>Сканована копія витягу з протоколу (або сканована копія протоколу) засідання комісії з перевірки знань з питань пожежної безпеки та сканована копія посвідчення,  що підтверджують навчання та/або перевірку знань  з питань пожежної безпеки</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технічної експлуатації електроустановок споживачів. В даному витягу з протоколу (або протоколі) повинно бути зазначено, що комісія перевірила знання чинних законодавчих актів і нормативних документів з електробезпеки, а саме: ПТЕЕС, ПРРЕЕ, ПУЕ,ПОЕМ. Також надати скановану копію посвідчення, в якому (яких) зазначено що працівник допущений до роботи в електроустановках напругою до 1000В та зазначено групу з електробезпеки – не нижче третьої. </w:t>
            </w:r>
          </w:p>
          <w:p w:rsidR="007125AA" w:rsidRPr="00F02C0C" w:rsidRDefault="007125AA" w:rsidP="007125AA">
            <w:pPr>
              <w:ind w:right="94"/>
              <w:jc w:val="both"/>
              <w:rPr>
                <w:sz w:val="23"/>
                <w:szCs w:val="23"/>
              </w:rPr>
            </w:pPr>
            <w:r w:rsidRPr="00F02C0C">
              <w:rPr>
                <w:sz w:val="23"/>
                <w:szCs w:val="23"/>
              </w:rPr>
              <w:t xml:space="preserve">Сканована копія витягу з протоколу (або сканована копія протоколу) засідання комісії з перевірки знань з правил безпечної експлуатації електроустановок споживачів. В даному витягу з протоколу (або протоколі) повинно бути зазначено, що комісія перевірила знання з: правила безпечної експлуатації електроустановок споживачів (НПАОП 40.1-1.21-98) та правила експлуатації </w:t>
            </w:r>
            <w:proofErr w:type="spellStart"/>
            <w:r w:rsidRPr="00F02C0C">
              <w:rPr>
                <w:sz w:val="23"/>
                <w:szCs w:val="23"/>
              </w:rPr>
              <w:t>електрозахисних</w:t>
            </w:r>
            <w:proofErr w:type="spellEnd"/>
            <w:r w:rsidRPr="00F02C0C">
              <w:rPr>
                <w:sz w:val="23"/>
                <w:szCs w:val="23"/>
              </w:rPr>
              <w:t xml:space="preserve">  </w:t>
            </w:r>
            <w:r w:rsidRPr="00F02C0C">
              <w:rPr>
                <w:sz w:val="23"/>
                <w:szCs w:val="23"/>
              </w:rPr>
              <w:lastRenderedPageBreak/>
              <w:t xml:space="preserve">засобів (НПАОП 40.1-1.07-01). </w:t>
            </w:r>
          </w:p>
        </w:tc>
      </w:tr>
      <w:tr w:rsidR="005B24ED" w:rsidRPr="00F02C0C" w:rsidTr="005B24ED">
        <w:tc>
          <w:tcPr>
            <w:tcW w:w="2694" w:type="dxa"/>
          </w:tcPr>
          <w:p w:rsidR="005B24ED" w:rsidRPr="00F02C0C" w:rsidRDefault="00E3764B" w:rsidP="005B24ED">
            <w:pPr>
              <w:tabs>
                <w:tab w:val="left" w:pos="1080"/>
              </w:tabs>
              <w:rPr>
                <w:sz w:val="23"/>
                <w:szCs w:val="23"/>
              </w:rPr>
            </w:pPr>
            <w:r w:rsidRPr="00F02C0C">
              <w:rPr>
                <w:b/>
                <w:bCs/>
                <w:sz w:val="23"/>
                <w:szCs w:val="23"/>
                <w:lang w:val="ru-RU"/>
              </w:rPr>
              <w:lastRenderedPageBreak/>
              <w:t>3</w:t>
            </w:r>
            <w:r w:rsidRPr="00F02C0C">
              <w:rPr>
                <w:b/>
                <w:bCs/>
                <w:sz w:val="23"/>
                <w:szCs w:val="23"/>
              </w:rPr>
              <w:t xml:space="preserve">. </w:t>
            </w:r>
            <w:r w:rsidR="005B24ED" w:rsidRPr="00F02C0C">
              <w:rPr>
                <w:b/>
                <w:bCs/>
                <w:sz w:val="23"/>
                <w:szCs w:val="23"/>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Pr>
          <w:p w:rsidR="005B24ED" w:rsidRPr="00F02C0C" w:rsidRDefault="00E47453" w:rsidP="005B24ED">
            <w:pPr>
              <w:jc w:val="both"/>
              <w:rPr>
                <w:sz w:val="23"/>
                <w:szCs w:val="23"/>
              </w:rPr>
            </w:pPr>
            <w:r w:rsidRPr="00F02C0C">
              <w:rPr>
                <w:sz w:val="23"/>
                <w:szCs w:val="23"/>
              </w:rPr>
              <w:t>3.</w:t>
            </w:r>
            <w:r w:rsidR="005B24ED" w:rsidRPr="00F02C0C">
              <w:rPr>
                <w:sz w:val="23"/>
                <w:szCs w:val="23"/>
              </w:rPr>
              <w:t>1. На підтвердження досвіду виконання аналогічного за предметом закупівлі договору Учасник має надати:</w:t>
            </w:r>
          </w:p>
          <w:p w:rsidR="005B24ED" w:rsidRPr="00F02C0C" w:rsidRDefault="00E47453" w:rsidP="005B24ED">
            <w:pPr>
              <w:jc w:val="both"/>
              <w:rPr>
                <w:sz w:val="23"/>
                <w:szCs w:val="23"/>
              </w:rPr>
            </w:pPr>
            <w:r w:rsidRPr="00F02C0C">
              <w:rPr>
                <w:sz w:val="23"/>
                <w:szCs w:val="23"/>
              </w:rPr>
              <w:t>3.</w:t>
            </w:r>
            <w:r w:rsidR="005B24ED" w:rsidRPr="00F02C0C">
              <w:rPr>
                <w:sz w:val="23"/>
                <w:szCs w:val="23"/>
              </w:rPr>
              <w:t xml:space="preserve">1.1. </w:t>
            </w:r>
            <w:r w:rsidR="00E3764B" w:rsidRPr="00F02C0C">
              <w:rPr>
                <w:sz w:val="23"/>
                <w:szCs w:val="23"/>
              </w:rPr>
              <w:t xml:space="preserve"> Заповнена довідка у формі, викладеній у Таблиці 3</w:t>
            </w:r>
            <w:r w:rsidR="005B24ED" w:rsidRPr="00F02C0C">
              <w:rPr>
                <w:sz w:val="23"/>
                <w:szCs w:val="23"/>
              </w:rPr>
              <w:t xml:space="preserve">, з інформацією про виконання  аналогічного за предметом закупівлі договору (не менше </w:t>
            </w:r>
            <w:r w:rsidR="005B24ED" w:rsidRPr="00F02C0C">
              <w:rPr>
                <w:sz w:val="23"/>
                <w:szCs w:val="23"/>
                <w:lang w:val="ru-RU"/>
              </w:rPr>
              <w:t>одного</w:t>
            </w:r>
            <w:r w:rsidR="005B24ED" w:rsidRPr="00F02C0C">
              <w:rPr>
                <w:sz w:val="23"/>
                <w:szCs w:val="23"/>
              </w:rPr>
              <w:t xml:space="preserve"> договору).</w:t>
            </w:r>
          </w:p>
          <w:p w:rsidR="005B24ED" w:rsidRPr="00F02C0C" w:rsidRDefault="005B24ED" w:rsidP="005B24ED">
            <w:pPr>
              <w:jc w:val="both"/>
              <w:rPr>
                <w:sz w:val="23"/>
                <w:szCs w:val="23"/>
              </w:rPr>
            </w:pPr>
            <w:r w:rsidRPr="00F02C0C">
              <w:rPr>
                <w:sz w:val="23"/>
                <w:szCs w:val="23"/>
              </w:rPr>
              <w:t>Аналогічним вважається договір 2020-2023 року про надання послуг</w:t>
            </w:r>
            <w:r w:rsidR="003A55DB" w:rsidRPr="00F02C0C">
              <w:rPr>
                <w:sz w:val="23"/>
                <w:szCs w:val="23"/>
              </w:rPr>
              <w:t xml:space="preserve"> </w:t>
            </w:r>
            <w:r w:rsidR="003A55DB" w:rsidRPr="00F02C0C">
              <w:rPr>
                <w:i/>
                <w:sz w:val="23"/>
                <w:szCs w:val="23"/>
              </w:rPr>
              <w:t xml:space="preserve"> </w:t>
            </w:r>
            <w:r w:rsidR="003A55DB" w:rsidRPr="00F02C0C">
              <w:rPr>
                <w:sz w:val="23"/>
                <w:szCs w:val="23"/>
              </w:rPr>
              <w:t>на технічне обслуговування пожежної сигналізації, оповіщення про пожежу</w:t>
            </w:r>
            <w:r w:rsidRPr="00F02C0C">
              <w:rPr>
                <w:sz w:val="23"/>
                <w:szCs w:val="23"/>
              </w:rPr>
              <w:t>, що належать до коду ДК 021:2015, за яким здійснюється закупівля, та/або договір про виконання аналогічних послуг.</w:t>
            </w:r>
          </w:p>
          <w:p w:rsidR="005B24ED" w:rsidRPr="00F02C0C" w:rsidRDefault="00E47453" w:rsidP="005B24ED">
            <w:pPr>
              <w:jc w:val="both"/>
              <w:rPr>
                <w:sz w:val="23"/>
                <w:szCs w:val="23"/>
              </w:rPr>
            </w:pPr>
            <w:r w:rsidRPr="00F02C0C">
              <w:rPr>
                <w:sz w:val="23"/>
                <w:szCs w:val="23"/>
              </w:rPr>
              <w:t>3.</w:t>
            </w:r>
            <w:r w:rsidR="005B24ED" w:rsidRPr="00F02C0C">
              <w:rPr>
                <w:sz w:val="23"/>
                <w:szCs w:val="23"/>
              </w:rPr>
              <w:t>1.2. не менше 1 копії договору, зазначеного у довідці у повному обсязі (з усіма укладеними додатковими угодами, дод</w:t>
            </w:r>
            <w:r w:rsidR="00806DAC" w:rsidRPr="00F02C0C">
              <w:rPr>
                <w:sz w:val="23"/>
                <w:szCs w:val="23"/>
              </w:rPr>
              <w:t xml:space="preserve">атками, </w:t>
            </w:r>
            <w:r w:rsidR="005B24ED" w:rsidRPr="00F02C0C">
              <w:rPr>
                <w:sz w:val="23"/>
                <w:szCs w:val="23"/>
              </w:rPr>
              <w:t xml:space="preserve"> специфікаціями</w:t>
            </w:r>
            <w:r w:rsidR="00806DAC" w:rsidRPr="00F02C0C">
              <w:rPr>
                <w:sz w:val="23"/>
                <w:szCs w:val="23"/>
              </w:rPr>
              <w:t xml:space="preserve"> до договору  та </w:t>
            </w:r>
            <w:r w:rsidR="00806DAC" w:rsidRPr="00F02C0C">
              <w:rPr>
                <w:i/>
                <w:sz w:val="23"/>
                <w:szCs w:val="23"/>
              </w:rPr>
              <w:t xml:space="preserve"> </w:t>
            </w:r>
            <w:r w:rsidR="00806DAC" w:rsidRPr="00F02C0C">
              <w:rPr>
                <w:sz w:val="23"/>
                <w:szCs w:val="23"/>
              </w:rPr>
              <w:t>актами виконаних робіт що свідчіть про повне виконання договору</w:t>
            </w:r>
            <w:r w:rsidR="005B24ED" w:rsidRPr="00F02C0C">
              <w:rPr>
                <w:sz w:val="23"/>
                <w:szCs w:val="23"/>
              </w:rPr>
              <w:t xml:space="preserve"> ); </w:t>
            </w:r>
          </w:p>
          <w:p w:rsidR="005B24ED" w:rsidRPr="00F02C0C" w:rsidRDefault="00E47453" w:rsidP="003A55DB">
            <w:pPr>
              <w:jc w:val="both"/>
              <w:rPr>
                <w:sz w:val="23"/>
                <w:szCs w:val="23"/>
              </w:rPr>
            </w:pPr>
            <w:r w:rsidRPr="00F02C0C">
              <w:rPr>
                <w:sz w:val="23"/>
                <w:szCs w:val="23"/>
              </w:rPr>
              <w:t>3.</w:t>
            </w:r>
            <w:r w:rsidR="005B24ED" w:rsidRPr="00F02C0C">
              <w:rPr>
                <w:sz w:val="23"/>
                <w:szCs w:val="23"/>
              </w:rPr>
              <w:t>1.3. Позитивний лист-відгук від контрагента, зазначено</w:t>
            </w:r>
            <w:r w:rsidR="003A55DB" w:rsidRPr="00F02C0C">
              <w:rPr>
                <w:sz w:val="23"/>
                <w:szCs w:val="23"/>
              </w:rPr>
              <w:t>го у довідці, у довільній формі.</w:t>
            </w:r>
            <w:r w:rsidR="005B24ED" w:rsidRPr="00F02C0C">
              <w:rPr>
                <w:sz w:val="23"/>
                <w:szCs w:val="23"/>
              </w:rPr>
              <w:t xml:space="preserve"> </w:t>
            </w:r>
            <w:r w:rsidR="003A55DB" w:rsidRPr="00F02C0C">
              <w:rPr>
                <w:i/>
                <w:sz w:val="23"/>
                <w:szCs w:val="23"/>
              </w:rPr>
              <w:t xml:space="preserve"> </w:t>
            </w:r>
            <w:r w:rsidR="003A55DB" w:rsidRPr="00F02C0C">
              <w:rPr>
                <w:sz w:val="23"/>
                <w:szCs w:val="23"/>
              </w:rPr>
              <w:t>Відгук повинен мати посилання на номер та дату договору, який виконувався, містити вихідний номер і дату видачі документу, адресований замовнику цієї закупівлі та містити інформацію про якісне та своєчасне виконання зобов'язань учасника по договору(</w:t>
            </w:r>
            <w:proofErr w:type="spellStart"/>
            <w:r w:rsidR="003A55DB" w:rsidRPr="00F02C0C">
              <w:rPr>
                <w:sz w:val="23"/>
                <w:szCs w:val="23"/>
              </w:rPr>
              <w:t>ів</w:t>
            </w:r>
            <w:proofErr w:type="spellEnd"/>
            <w:r w:rsidR="003A55DB" w:rsidRPr="00F02C0C">
              <w:rPr>
                <w:sz w:val="23"/>
                <w:szCs w:val="23"/>
              </w:rPr>
              <w:t>), що наведені в довідці про виконання аналогічного договору(</w:t>
            </w:r>
            <w:proofErr w:type="spellStart"/>
            <w:r w:rsidR="003A55DB" w:rsidRPr="00F02C0C">
              <w:rPr>
                <w:sz w:val="23"/>
                <w:szCs w:val="23"/>
              </w:rPr>
              <w:t>ів</w:t>
            </w:r>
            <w:proofErr w:type="spellEnd"/>
            <w:r w:rsidR="003A55DB" w:rsidRPr="00F02C0C">
              <w:rPr>
                <w:sz w:val="23"/>
                <w:szCs w:val="23"/>
              </w:rPr>
              <w:t>)</w:t>
            </w:r>
          </w:p>
        </w:tc>
      </w:tr>
      <w:tr w:rsidR="001F53D6" w:rsidRPr="00F02C0C" w:rsidTr="005B24ED">
        <w:tc>
          <w:tcPr>
            <w:tcW w:w="2694" w:type="dxa"/>
          </w:tcPr>
          <w:p w:rsidR="001F53D6" w:rsidRPr="00F02C0C" w:rsidRDefault="001F53D6" w:rsidP="001F53D6">
            <w:pPr>
              <w:ind w:left="107"/>
              <w:rPr>
                <w:b/>
                <w:sz w:val="23"/>
                <w:szCs w:val="23"/>
              </w:rPr>
            </w:pPr>
            <w:r w:rsidRPr="00F02C0C">
              <w:rPr>
                <w:b/>
                <w:sz w:val="23"/>
                <w:szCs w:val="23"/>
              </w:rPr>
              <w:t>4.  Наявність</w:t>
            </w:r>
            <w:r w:rsidRPr="00F02C0C">
              <w:rPr>
                <w:b/>
                <w:spacing w:val="-15"/>
                <w:sz w:val="23"/>
                <w:szCs w:val="23"/>
              </w:rPr>
              <w:t xml:space="preserve"> </w:t>
            </w:r>
            <w:r w:rsidRPr="00F02C0C">
              <w:rPr>
                <w:b/>
                <w:sz w:val="23"/>
                <w:szCs w:val="23"/>
              </w:rPr>
              <w:t xml:space="preserve">фінансової </w:t>
            </w:r>
            <w:r w:rsidRPr="00F02C0C">
              <w:rPr>
                <w:b/>
                <w:spacing w:val="-2"/>
                <w:sz w:val="23"/>
                <w:szCs w:val="23"/>
              </w:rPr>
              <w:t>спроможності</w:t>
            </w:r>
          </w:p>
        </w:tc>
        <w:tc>
          <w:tcPr>
            <w:tcW w:w="7229" w:type="dxa"/>
          </w:tcPr>
          <w:p w:rsidR="001F53D6" w:rsidRPr="00F02C0C" w:rsidRDefault="001F53D6" w:rsidP="001F53D6">
            <w:pPr>
              <w:jc w:val="both"/>
              <w:rPr>
                <w:sz w:val="23"/>
                <w:szCs w:val="23"/>
              </w:rPr>
            </w:pPr>
            <w:r w:rsidRPr="00F02C0C">
              <w:rPr>
                <w:sz w:val="23"/>
                <w:szCs w:val="23"/>
              </w:rPr>
              <w:t>4.1. Надати оригінал документу, виданого органами ДПС, не раніше другого півріччя 2023 року, в якому зазначаються всі відкрити банківські рахунки учасника.</w:t>
            </w:r>
          </w:p>
          <w:p w:rsidR="001F53D6" w:rsidRPr="00F02C0C" w:rsidRDefault="001F53D6" w:rsidP="001F53D6">
            <w:pPr>
              <w:jc w:val="both"/>
              <w:rPr>
                <w:sz w:val="23"/>
                <w:szCs w:val="23"/>
              </w:rPr>
            </w:pPr>
            <w:r w:rsidRPr="00F02C0C">
              <w:rPr>
                <w:sz w:val="23"/>
                <w:szCs w:val="23"/>
              </w:rPr>
              <w:t>4.2. Довідка у довільній формі, якою підтверджується наявність чистого прибутку за результатом останнього звітного періоду, а також обсяг річного доходу (виручки) становив не менше очікуваної вартості закупівлі.</w:t>
            </w:r>
          </w:p>
          <w:p w:rsidR="001F53D6" w:rsidRPr="00F02C0C" w:rsidRDefault="001F53D6" w:rsidP="001F53D6">
            <w:pPr>
              <w:jc w:val="both"/>
              <w:rPr>
                <w:sz w:val="23"/>
                <w:szCs w:val="23"/>
              </w:rPr>
            </w:pPr>
            <w:r w:rsidRPr="00F02C0C">
              <w:rPr>
                <w:sz w:val="23"/>
                <w:szCs w:val="23"/>
              </w:rPr>
              <w:t>На підтвердження інформації вказаної у довідці у складі тендерної пропозиції учасник-юридична особа повинен надати копії наступних документів:</w:t>
            </w:r>
          </w:p>
          <w:p w:rsidR="001F53D6" w:rsidRPr="00F02C0C" w:rsidRDefault="001F53D6" w:rsidP="001F53D6">
            <w:pPr>
              <w:jc w:val="both"/>
              <w:rPr>
                <w:sz w:val="23"/>
                <w:szCs w:val="23"/>
              </w:rPr>
            </w:pPr>
            <w:r w:rsidRPr="00F02C0C">
              <w:rPr>
                <w:sz w:val="23"/>
                <w:szCs w:val="23"/>
              </w:rPr>
              <w:t>- «Баланс» та «Звіт про фінансові результати» за 202</w:t>
            </w:r>
            <w:r w:rsidR="00B35A0D">
              <w:rPr>
                <w:sz w:val="23"/>
                <w:szCs w:val="23"/>
              </w:rPr>
              <w:t>3</w:t>
            </w:r>
            <w:r w:rsidRPr="00F02C0C">
              <w:rPr>
                <w:sz w:val="23"/>
                <w:szCs w:val="23"/>
              </w:rPr>
              <w:t xml:space="preserve"> рік;</w:t>
            </w:r>
          </w:p>
          <w:p w:rsidR="001F53D6" w:rsidRPr="00F02C0C" w:rsidRDefault="001F53D6" w:rsidP="001F53D6">
            <w:pPr>
              <w:jc w:val="both"/>
              <w:rPr>
                <w:sz w:val="23"/>
                <w:szCs w:val="23"/>
              </w:rPr>
            </w:pPr>
            <w:r w:rsidRPr="00F02C0C">
              <w:rPr>
                <w:sz w:val="23"/>
                <w:szCs w:val="23"/>
              </w:rPr>
              <w:t>- «Баланс» та «Звіт про фінансові результати» за 202</w:t>
            </w:r>
            <w:r w:rsidR="00B35A0D">
              <w:rPr>
                <w:sz w:val="23"/>
                <w:szCs w:val="23"/>
              </w:rPr>
              <w:t>2</w:t>
            </w:r>
            <w:r w:rsidRPr="00F02C0C">
              <w:rPr>
                <w:sz w:val="23"/>
                <w:szCs w:val="23"/>
              </w:rPr>
              <w:t xml:space="preserve"> рік.</w:t>
            </w:r>
          </w:p>
          <w:p w:rsidR="001F53D6" w:rsidRPr="00F02C0C" w:rsidRDefault="001F53D6" w:rsidP="001F53D6">
            <w:pPr>
              <w:pStyle w:val="TableParagraph"/>
              <w:ind w:left="0"/>
              <w:rPr>
                <w:rFonts w:eastAsia="Calibri"/>
                <w:color w:val="000000"/>
                <w:sz w:val="23"/>
                <w:szCs w:val="23"/>
              </w:rPr>
            </w:pPr>
            <w:r w:rsidRPr="00F02C0C">
              <w:rPr>
                <w:rFonts w:eastAsia="Calibri"/>
                <w:color w:val="000000"/>
                <w:sz w:val="23"/>
                <w:szCs w:val="23"/>
              </w:rPr>
              <w:t>Для учасників фізичних осіб надана звітність повинна підтверджувати обсяг доходу за звітний період не менше обсягу фінансування даної закупівлі та підтверджувати беззбитковість учасника</w:t>
            </w:r>
          </w:p>
          <w:p w:rsidR="001F53D6" w:rsidRPr="00F02C0C" w:rsidRDefault="001F53D6" w:rsidP="001F53D6">
            <w:pPr>
              <w:pStyle w:val="TableParagraph"/>
              <w:ind w:left="0"/>
              <w:rPr>
                <w:rFonts w:eastAsia="Calibri"/>
                <w:color w:val="000000"/>
                <w:sz w:val="23"/>
                <w:szCs w:val="23"/>
              </w:rPr>
            </w:pPr>
            <w:r w:rsidRPr="00F02C0C">
              <w:rPr>
                <w:rFonts w:eastAsia="Calibri"/>
                <w:color w:val="000000"/>
                <w:sz w:val="23"/>
                <w:szCs w:val="23"/>
              </w:rPr>
              <w:t xml:space="preserve">Додатково учасники надають документ або інформаційний лист або гарантійний лист або інший документ виданий не раніше дати оголошення цієї закупівлі, в якому уповноважений орган Міністерства Юстиції України повідомляє , що інформації стосовно учасника не міститься в </w:t>
            </w:r>
            <w:r w:rsidRPr="00F02C0C">
              <w:rPr>
                <w:sz w:val="23"/>
                <w:szCs w:val="23"/>
              </w:rPr>
              <w:t xml:space="preserve"> </w:t>
            </w:r>
            <w:r w:rsidRPr="00F02C0C">
              <w:rPr>
                <w:rFonts w:eastAsia="Calibri"/>
                <w:color w:val="000000"/>
                <w:sz w:val="23"/>
                <w:szCs w:val="23"/>
              </w:rPr>
              <w:t>Єдиному реєстрі підприємств, щодо яких порушено провадження у справі про банкрутство.</w:t>
            </w:r>
          </w:p>
        </w:tc>
      </w:tr>
    </w:tbl>
    <w:p w:rsidR="005313BE" w:rsidRPr="00F02C0C" w:rsidRDefault="005313BE">
      <w:pPr>
        <w:pStyle w:val="a3"/>
        <w:spacing w:before="50"/>
        <w:ind w:left="0"/>
        <w:rPr>
          <w:b/>
        </w:rPr>
      </w:pPr>
    </w:p>
    <w:p w:rsidR="00CC1CAA" w:rsidRPr="00F02C0C" w:rsidRDefault="00CC1CAA" w:rsidP="00CC1CAA">
      <w:pPr>
        <w:tabs>
          <w:tab w:val="left" w:pos="1260"/>
        </w:tabs>
        <w:suppressAutoHyphens/>
        <w:jc w:val="right"/>
        <w:rPr>
          <w:b/>
          <w:sz w:val="23"/>
          <w:szCs w:val="23"/>
          <w:lang w:eastAsia="ar-SA"/>
        </w:rPr>
      </w:pPr>
      <w:r w:rsidRPr="00F02C0C">
        <w:rPr>
          <w:b/>
          <w:sz w:val="23"/>
          <w:szCs w:val="23"/>
          <w:lang w:eastAsia="ar-SA"/>
        </w:rPr>
        <w:t>Таблиця 1</w:t>
      </w:r>
    </w:p>
    <w:p w:rsidR="00CC1CAA" w:rsidRPr="00F02C0C" w:rsidRDefault="00CC1CAA" w:rsidP="00CC1CAA">
      <w:pPr>
        <w:pStyle w:val="10"/>
        <w:jc w:val="center"/>
        <w:rPr>
          <w:rFonts w:ascii="Times New Roman" w:hAnsi="Times New Roman" w:cs="Times New Roman"/>
          <w:b/>
          <w:sz w:val="23"/>
          <w:szCs w:val="23"/>
          <w:lang w:val="uk-UA"/>
        </w:rPr>
      </w:pPr>
      <w:r w:rsidRPr="00F02C0C">
        <w:rPr>
          <w:rFonts w:ascii="Times New Roman" w:hAnsi="Times New Roman" w:cs="Times New Roman"/>
          <w:b/>
          <w:sz w:val="23"/>
          <w:szCs w:val="23"/>
          <w:lang w:val="uk-UA"/>
        </w:rPr>
        <w:t>Довідка</w:t>
      </w:r>
    </w:p>
    <w:p w:rsidR="00CC1CAA" w:rsidRPr="00F02C0C" w:rsidRDefault="00CC1CAA" w:rsidP="00CC1CAA">
      <w:pPr>
        <w:pStyle w:val="10"/>
        <w:jc w:val="center"/>
        <w:rPr>
          <w:rFonts w:ascii="Times New Roman" w:hAnsi="Times New Roman" w:cs="Times New Roman"/>
          <w:b/>
          <w:sz w:val="23"/>
          <w:szCs w:val="23"/>
          <w:lang w:val="uk-UA" w:eastAsia="ru-RU"/>
        </w:rPr>
      </w:pPr>
      <w:r w:rsidRPr="00F02C0C">
        <w:rPr>
          <w:rFonts w:ascii="Times New Roman" w:hAnsi="Times New Roman" w:cs="Times New Roman"/>
          <w:b/>
          <w:sz w:val="23"/>
          <w:szCs w:val="23"/>
          <w:lang w:val="uk-UA"/>
        </w:rPr>
        <w:t>про наявність обладнання та матеріально-технічної бази</w:t>
      </w:r>
      <w:r w:rsidRPr="00F02C0C">
        <w:rPr>
          <w:rFonts w:ascii="Times New Roman" w:hAnsi="Times New Roman" w:cs="Times New Roman"/>
          <w:b/>
          <w:sz w:val="23"/>
          <w:szCs w:val="23"/>
          <w:lang w:val="uk-UA" w:eastAsia="ru-RU"/>
        </w:rPr>
        <w:t xml:space="preserve">  </w:t>
      </w:r>
    </w:p>
    <w:p w:rsidR="00CC1CAA" w:rsidRPr="00F02C0C" w:rsidRDefault="00CC1CAA" w:rsidP="00CC1CAA">
      <w:pPr>
        <w:pStyle w:val="10"/>
        <w:jc w:val="center"/>
        <w:rPr>
          <w:rFonts w:ascii="Times New Roman" w:hAnsi="Times New Roman" w:cs="Times New Roman"/>
          <w:b/>
          <w:sz w:val="23"/>
          <w:szCs w:val="23"/>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4991"/>
        <w:gridCol w:w="4553"/>
      </w:tblGrid>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r w:rsidRPr="00F02C0C">
              <w:rPr>
                <w:rFonts w:ascii="Times New Roman" w:hAnsi="Times New Roman" w:cs="Times New Roman"/>
                <w:sz w:val="23"/>
                <w:szCs w:val="23"/>
                <w:lang w:val="uk-UA"/>
              </w:rPr>
              <w:t xml:space="preserve">№ з/п </w:t>
            </w:r>
          </w:p>
        </w:tc>
        <w:tc>
          <w:tcPr>
            <w:tcW w:w="4991" w:type="dxa"/>
          </w:tcPr>
          <w:p w:rsidR="00CC1CAA" w:rsidRPr="00F02C0C" w:rsidRDefault="00CC1CAA" w:rsidP="0060134D">
            <w:pPr>
              <w:pStyle w:val="10"/>
              <w:rPr>
                <w:rFonts w:ascii="Times New Roman" w:hAnsi="Times New Roman" w:cs="Times New Roman"/>
                <w:sz w:val="23"/>
                <w:szCs w:val="23"/>
                <w:lang w:val="uk-UA"/>
              </w:rPr>
            </w:pPr>
            <w:r w:rsidRPr="00F02C0C">
              <w:rPr>
                <w:rFonts w:ascii="Times New Roman" w:hAnsi="Times New Roman" w:cs="Times New Roman"/>
                <w:sz w:val="23"/>
                <w:szCs w:val="23"/>
                <w:lang w:val="uk-UA"/>
              </w:rPr>
              <w:t>Найменування обладнання, машин і механізмів</w:t>
            </w:r>
          </w:p>
        </w:tc>
        <w:tc>
          <w:tcPr>
            <w:tcW w:w="4553" w:type="dxa"/>
          </w:tcPr>
          <w:p w:rsidR="00CC1CAA" w:rsidRPr="00F02C0C" w:rsidRDefault="00CC1CAA" w:rsidP="0060134D">
            <w:pPr>
              <w:pStyle w:val="1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Кількість</w:t>
            </w:r>
          </w:p>
        </w:tc>
      </w:tr>
      <w:tr w:rsidR="00CC1CAA" w:rsidRPr="00F02C0C" w:rsidTr="0060134D">
        <w:tc>
          <w:tcPr>
            <w:tcW w:w="592" w:type="dxa"/>
          </w:tcPr>
          <w:p w:rsidR="00CC1CAA" w:rsidRPr="00F02C0C" w:rsidRDefault="00CC1CAA" w:rsidP="0060134D">
            <w:pPr>
              <w:pStyle w:val="1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1</w:t>
            </w:r>
          </w:p>
        </w:tc>
        <w:tc>
          <w:tcPr>
            <w:tcW w:w="4991" w:type="dxa"/>
          </w:tcPr>
          <w:p w:rsidR="00CC1CAA" w:rsidRPr="00F02C0C" w:rsidRDefault="00CC1CAA" w:rsidP="0060134D">
            <w:pPr>
              <w:pStyle w:val="1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2</w:t>
            </w:r>
          </w:p>
        </w:tc>
        <w:tc>
          <w:tcPr>
            <w:tcW w:w="4553" w:type="dxa"/>
          </w:tcPr>
          <w:p w:rsidR="00CC1CAA" w:rsidRPr="00F02C0C" w:rsidRDefault="00CC1CAA" w:rsidP="0060134D">
            <w:pPr>
              <w:pStyle w:val="1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3</w:t>
            </w:r>
          </w:p>
        </w:tc>
      </w:tr>
      <w:tr w:rsidR="00CC1CAA" w:rsidRPr="00F02C0C" w:rsidTr="0060134D">
        <w:tc>
          <w:tcPr>
            <w:tcW w:w="10136" w:type="dxa"/>
            <w:gridSpan w:val="3"/>
          </w:tcPr>
          <w:p w:rsidR="00CC1CAA" w:rsidRPr="00F02C0C" w:rsidRDefault="00CC1CAA" w:rsidP="00CC1CAA">
            <w:pPr>
              <w:pStyle w:val="10"/>
              <w:numPr>
                <w:ilvl w:val="0"/>
                <w:numId w:val="11"/>
              </w:numPr>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Власна техніка</w:t>
            </w:r>
          </w:p>
        </w:tc>
      </w:tr>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p>
        </w:tc>
        <w:tc>
          <w:tcPr>
            <w:tcW w:w="4991" w:type="dxa"/>
          </w:tcPr>
          <w:p w:rsidR="00CC1CAA" w:rsidRPr="00F02C0C" w:rsidRDefault="00CC1CAA" w:rsidP="0060134D">
            <w:pPr>
              <w:pStyle w:val="10"/>
              <w:rPr>
                <w:rFonts w:ascii="Times New Roman" w:hAnsi="Times New Roman" w:cs="Times New Roman"/>
                <w:sz w:val="23"/>
                <w:szCs w:val="23"/>
                <w:lang w:val="uk-UA"/>
              </w:rPr>
            </w:pPr>
          </w:p>
        </w:tc>
        <w:tc>
          <w:tcPr>
            <w:tcW w:w="4553" w:type="dxa"/>
          </w:tcPr>
          <w:p w:rsidR="00CC1CAA" w:rsidRPr="00F02C0C" w:rsidRDefault="00CC1CAA" w:rsidP="0060134D">
            <w:pPr>
              <w:pStyle w:val="10"/>
              <w:rPr>
                <w:rFonts w:ascii="Times New Roman" w:hAnsi="Times New Roman" w:cs="Times New Roman"/>
                <w:sz w:val="23"/>
                <w:szCs w:val="23"/>
                <w:lang w:val="uk-UA"/>
              </w:rPr>
            </w:pPr>
          </w:p>
        </w:tc>
      </w:tr>
      <w:tr w:rsidR="00CC1CAA" w:rsidRPr="00F02C0C" w:rsidTr="0060134D">
        <w:tc>
          <w:tcPr>
            <w:tcW w:w="10136" w:type="dxa"/>
            <w:gridSpan w:val="3"/>
          </w:tcPr>
          <w:p w:rsidR="00CC1CAA" w:rsidRPr="00F02C0C" w:rsidRDefault="00CC1CAA" w:rsidP="00CC1CAA">
            <w:pPr>
              <w:pStyle w:val="10"/>
              <w:numPr>
                <w:ilvl w:val="0"/>
                <w:numId w:val="11"/>
              </w:numPr>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Техніка, яку планується орендувати (якщо планується)</w:t>
            </w:r>
          </w:p>
        </w:tc>
      </w:tr>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p>
        </w:tc>
        <w:tc>
          <w:tcPr>
            <w:tcW w:w="4991" w:type="dxa"/>
          </w:tcPr>
          <w:p w:rsidR="00CC1CAA" w:rsidRPr="00F02C0C" w:rsidRDefault="00CC1CAA" w:rsidP="0060134D">
            <w:pPr>
              <w:pStyle w:val="10"/>
              <w:ind w:left="720"/>
              <w:rPr>
                <w:rFonts w:ascii="Times New Roman" w:hAnsi="Times New Roman" w:cs="Times New Roman"/>
                <w:sz w:val="23"/>
                <w:szCs w:val="23"/>
                <w:lang w:val="uk-UA"/>
              </w:rPr>
            </w:pPr>
          </w:p>
        </w:tc>
        <w:tc>
          <w:tcPr>
            <w:tcW w:w="4553" w:type="dxa"/>
          </w:tcPr>
          <w:p w:rsidR="00CC1CAA" w:rsidRPr="00F02C0C" w:rsidRDefault="00CC1CAA" w:rsidP="0060134D">
            <w:pPr>
              <w:pStyle w:val="10"/>
              <w:ind w:left="720"/>
              <w:rPr>
                <w:rFonts w:ascii="Times New Roman" w:hAnsi="Times New Roman" w:cs="Times New Roman"/>
                <w:sz w:val="23"/>
                <w:szCs w:val="23"/>
                <w:lang w:val="uk-UA"/>
              </w:rPr>
            </w:pPr>
          </w:p>
        </w:tc>
      </w:tr>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p>
        </w:tc>
        <w:tc>
          <w:tcPr>
            <w:tcW w:w="9544" w:type="dxa"/>
            <w:gridSpan w:val="2"/>
          </w:tcPr>
          <w:p w:rsidR="00CC1CAA" w:rsidRPr="00F02C0C" w:rsidRDefault="00CC1CAA" w:rsidP="0060134D">
            <w:pPr>
              <w:pStyle w:val="10"/>
              <w:ind w:left="720"/>
              <w:jc w:val="center"/>
              <w:rPr>
                <w:rFonts w:ascii="Times New Roman" w:hAnsi="Times New Roman" w:cs="Times New Roman"/>
                <w:sz w:val="23"/>
                <w:szCs w:val="23"/>
                <w:lang w:val="uk-UA"/>
              </w:rPr>
            </w:pPr>
            <w:r w:rsidRPr="00F02C0C">
              <w:rPr>
                <w:rFonts w:ascii="Times New Roman" w:hAnsi="Times New Roman" w:cs="Times New Roman"/>
                <w:sz w:val="23"/>
                <w:szCs w:val="23"/>
                <w:lang w:val="uk-UA"/>
              </w:rPr>
              <w:t>3. Офісні та складські приміщення</w:t>
            </w:r>
          </w:p>
        </w:tc>
      </w:tr>
      <w:tr w:rsidR="00CC1CAA" w:rsidRPr="00F02C0C" w:rsidTr="0060134D">
        <w:tc>
          <w:tcPr>
            <w:tcW w:w="592" w:type="dxa"/>
          </w:tcPr>
          <w:p w:rsidR="00CC1CAA" w:rsidRPr="00F02C0C" w:rsidRDefault="00CC1CAA" w:rsidP="0060134D">
            <w:pPr>
              <w:pStyle w:val="10"/>
              <w:rPr>
                <w:rFonts w:ascii="Times New Roman" w:hAnsi="Times New Roman" w:cs="Times New Roman"/>
                <w:sz w:val="23"/>
                <w:szCs w:val="23"/>
                <w:lang w:val="uk-UA"/>
              </w:rPr>
            </w:pPr>
          </w:p>
        </w:tc>
        <w:tc>
          <w:tcPr>
            <w:tcW w:w="4991" w:type="dxa"/>
          </w:tcPr>
          <w:p w:rsidR="00CC1CAA" w:rsidRPr="00F02C0C" w:rsidRDefault="00CC1CAA" w:rsidP="0060134D">
            <w:pPr>
              <w:pStyle w:val="10"/>
              <w:ind w:left="720"/>
              <w:rPr>
                <w:rFonts w:ascii="Times New Roman" w:hAnsi="Times New Roman" w:cs="Times New Roman"/>
                <w:sz w:val="23"/>
                <w:szCs w:val="23"/>
                <w:lang w:val="uk-UA"/>
              </w:rPr>
            </w:pPr>
          </w:p>
        </w:tc>
        <w:tc>
          <w:tcPr>
            <w:tcW w:w="4553" w:type="dxa"/>
          </w:tcPr>
          <w:p w:rsidR="00CC1CAA" w:rsidRPr="00F02C0C" w:rsidRDefault="00CC1CAA" w:rsidP="0060134D">
            <w:pPr>
              <w:pStyle w:val="10"/>
              <w:ind w:left="720"/>
              <w:rPr>
                <w:rFonts w:ascii="Times New Roman" w:hAnsi="Times New Roman" w:cs="Times New Roman"/>
                <w:sz w:val="23"/>
                <w:szCs w:val="23"/>
                <w:lang w:val="uk-UA"/>
              </w:rPr>
            </w:pPr>
          </w:p>
        </w:tc>
      </w:tr>
    </w:tbl>
    <w:p w:rsidR="00CC1CAA" w:rsidRPr="00F02C0C" w:rsidRDefault="00CC1CAA">
      <w:pPr>
        <w:pStyle w:val="a3"/>
        <w:spacing w:before="50"/>
        <w:ind w:left="0"/>
        <w:rPr>
          <w:b/>
        </w:rPr>
      </w:pPr>
    </w:p>
    <w:tbl>
      <w:tblPr>
        <w:tblW w:w="0" w:type="auto"/>
        <w:tblInd w:w="108" w:type="dxa"/>
        <w:tblLayout w:type="fixed"/>
        <w:tblLook w:val="00A0" w:firstRow="1" w:lastRow="0" w:firstColumn="1" w:lastColumn="0" w:noHBand="0" w:noVBand="0"/>
      </w:tblPr>
      <w:tblGrid>
        <w:gridCol w:w="3717"/>
        <w:gridCol w:w="2046"/>
        <w:gridCol w:w="1249"/>
        <w:gridCol w:w="2363"/>
      </w:tblGrid>
      <w:tr w:rsidR="00236E34" w:rsidRPr="00F02C0C" w:rsidTr="0060134D">
        <w:trPr>
          <w:trHeight w:val="23"/>
        </w:trPr>
        <w:tc>
          <w:tcPr>
            <w:tcW w:w="3717" w:type="dxa"/>
          </w:tcPr>
          <w:p w:rsidR="00236E34" w:rsidRPr="00F02C0C" w:rsidRDefault="00236E34" w:rsidP="0060134D">
            <w:pPr>
              <w:suppressAutoHyphens/>
              <w:snapToGrid w:val="0"/>
              <w:ind w:right="-3"/>
              <w:rPr>
                <w:sz w:val="23"/>
                <w:szCs w:val="23"/>
                <w:u w:val="single"/>
                <w:lang w:eastAsia="ar-SA"/>
              </w:rPr>
            </w:pPr>
            <w:r w:rsidRPr="00F02C0C">
              <w:rPr>
                <w:sz w:val="23"/>
                <w:szCs w:val="23"/>
                <w:u w:val="single"/>
                <w:lang w:eastAsia="ar-SA"/>
              </w:rPr>
              <w:t>Уповноважена особа</w:t>
            </w:r>
          </w:p>
        </w:tc>
        <w:tc>
          <w:tcPr>
            <w:tcW w:w="2046"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c>
          <w:tcPr>
            <w:tcW w:w="1249" w:type="dxa"/>
          </w:tcPr>
          <w:p w:rsidR="00236E34" w:rsidRPr="00F02C0C" w:rsidRDefault="00236E34" w:rsidP="0060134D">
            <w:pPr>
              <w:suppressAutoHyphens/>
              <w:snapToGrid w:val="0"/>
              <w:ind w:left="-108" w:right="-3"/>
              <w:rPr>
                <w:b/>
                <w:sz w:val="23"/>
                <w:szCs w:val="23"/>
                <w:lang w:eastAsia="ar-SA"/>
              </w:rPr>
            </w:pPr>
          </w:p>
        </w:tc>
        <w:tc>
          <w:tcPr>
            <w:tcW w:w="2363"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r>
      <w:tr w:rsidR="00236E34" w:rsidRPr="00F02C0C" w:rsidTr="0060134D">
        <w:trPr>
          <w:trHeight w:val="23"/>
        </w:trPr>
        <w:tc>
          <w:tcPr>
            <w:tcW w:w="3717" w:type="dxa"/>
          </w:tcPr>
          <w:p w:rsidR="00236E34" w:rsidRPr="00F02C0C" w:rsidRDefault="00236E34" w:rsidP="0060134D">
            <w:pPr>
              <w:suppressAutoHyphens/>
              <w:snapToGrid w:val="0"/>
              <w:ind w:left="-108" w:right="-3"/>
              <w:rPr>
                <w:sz w:val="23"/>
                <w:szCs w:val="23"/>
                <w:lang w:eastAsia="ar-SA"/>
              </w:rPr>
            </w:pPr>
            <w:r w:rsidRPr="00F02C0C">
              <w:rPr>
                <w:sz w:val="23"/>
                <w:szCs w:val="23"/>
                <w:lang w:eastAsia="ar-SA"/>
              </w:rPr>
              <w:lastRenderedPageBreak/>
              <w:t xml:space="preserve">              (Посада)</w:t>
            </w:r>
          </w:p>
        </w:tc>
        <w:tc>
          <w:tcPr>
            <w:tcW w:w="2046"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(підпис, М.П.)</w:t>
            </w:r>
          </w:p>
        </w:tc>
        <w:tc>
          <w:tcPr>
            <w:tcW w:w="1249" w:type="dxa"/>
          </w:tcPr>
          <w:p w:rsidR="00236E34" w:rsidRPr="00F02C0C" w:rsidRDefault="00236E34" w:rsidP="0060134D">
            <w:pPr>
              <w:suppressAutoHyphens/>
              <w:snapToGrid w:val="0"/>
              <w:ind w:left="-108" w:right="-3"/>
              <w:jc w:val="center"/>
              <w:rPr>
                <w:sz w:val="23"/>
                <w:szCs w:val="23"/>
                <w:lang w:eastAsia="ar-SA"/>
              </w:rPr>
            </w:pPr>
          </w:p>
        </w:tc>
        <w:tc>
          <w:tcPr>
            <w:tcW w:w="2363"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(ініціали та прізвище)</w:t>
            </w:r>
          </w:p>
        </w:tc>
      </w:tr>
    </w:tbl>
    <w:p w:rsidR="00236E34" w:rsidRPr="00F02C0C" w:rsidRDefault="00236E34">
      <w:pPr>
        <w:pStyle w:val="a3"/>
        <w:spacing w:before="50"/>
        <w:ind w:left="0"/>
        <w:rPr>
          <w:b/>
        </w:rPr>
      </w:pPr>
    </w:p>
    <w:p w:rsidR="007125AA" w:rsidRPr="00F02C0C" w:rsidRDefault="007125AA" w:rsidP="007125AA">
      <w:pPr>
        <w:keepNext/>
        <w:suppressAutoHyphens/>
        <w:spacing w:after="120"/>
        <w:jc w:val="right"/>
        <w:rPr>
          <w:b/>
          <w:bCs/>
          <w:sz w:val="23"/>
          <w:szCs w:val="23"/>
          <w:lang w:eastAsia="ar-SA"/>
        </w:rPr>
      </w:pPr>
      <w:r w:rsidRPr="00F02C0C">
        <w:rPr>
          <w:b/>
          <w:bCs/>
          <w:sz w:val="23"/>
          <w:szCs w:val="23"/>
          <w:lang w:eastAsia="ar-SA"/>
        </w:rPr>
        <w:t>Таблиця 2</w:t>
      </w:r>
    </w:p>
    <w:p w:rsidR="007125AA" w:rsidRPr="00F02C0C" w:rsidRDefault="007125AA" w:rsidP="007125AA">
      <w:pPr>
        <w:jc w:val="center"/>
        <w:rPr>
          <w:b/>
          <w:color w:val="000000"/>
          <w:sz w:val="23"/>
          <w:szCs w:val="23"/>
        </w:rPr>
      </w:pPr>
      <w:r w:rsidRPr="00F02C0C">
        <w:rPr>
          <w:b/>
          <w:sz w:val="23"/>
          <w:szCs w:val="23"/>
          <w:lang w:eastAsia="ar-SA"/>
        </w:rPr>
        <w:t xml:space="preserve">Довідка про </w:t>
      </w:r>
      <w:r w:rsidRPr="00F02C0C">
        <w:rPr>
          <w:b/>
          <w:color w:val="000000"/>
          <w:sz w:val="23"/>
          <w:szCs w:val="23"/>
        </w:rPr>
        <w:t>працівників відповідної кваліфікації, які будуть залучені до надання послуг і мають необхідні знання та досвід.</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2160"/>
        <w:gridCol w:w="2217"/>
      </w:tblGrid>
      <w:tr w:rsidR="007125AA" w:rsidRPr="00F02C0C" w:rsidTr="0060134D">
        <w:tc>
          <w:tcPr>
            <w:tcW w:w="2628" w:type="dxa"/>
          </w:tcPr>
          <w:p w:rsidR="007125AA" w:rsidRPr="00F02C0C" w:rsidRDefault="007125AA" w:rsidP="0060134D">
            <w:pPr>
              <w:tabs>
                <w:tab w:val="left" w:pos="1080"/>
              </w:tabs>
              <w:ind w:right="22"/>
              <w:jc w:val="center"/>
              <w:rPr>
                <w:b/>
                <w:color w:val="000000"/>
                <w:sz w:val="23"/>
                <w:szCs w:val="23"/>
              </w:rPr>
            </w:pPr>
            <w:r w:rsidRPr="00F02C0C">
              <w:rPr>
                <w:b/>
                <w:color w:val="000000"/>
                <w:sz w:val="23"/>
                <w:szCs w:val="23"/>
              </w:rPr>
              <w:t xml:space="preserve">Посада </w:t>
            </w:r>
          </w:p>
        </w:tc>
        <w:tc>
          <w:tcPr>
            <w:tcW w:w="3060" w:type="dxa"/>
            <w:vAlign w:val="center"/>
          </w:tcPr>
          <w:p w:rsidR="007125AA" w:rsidRPr="00F02C0C" w:rsidRDefault="007125AA" w:rsidP="0060134D">
            <w:pPr>
              <w:tabs>
                <w:tab w:val="left" w:pos="1080"/>
              </w:tabs>
              <w:ind w:right="22"/>
              <w:jc w:val="center"/>
              <w:rPr>
                <w:b/>
                <w:color w:val="000000"/>
                <w:sz w:val="23"/>
                <w:szCs w:val="23"/>
              </w:rPr>
            </w:pPr>
            <w:r w:rsidRPr="00F02C0C">
              <w:rPr>
                <w:b/>
                <w:color w:val="000000"/>
                <w:sz w:val="23"/>
                <w:szCs w:val="23"/>
              </w:rPr>
              <w:t>Прізвище, ім’я, по-батькові працівника</w:t>
            </w:r>
          </w:p>
        </w:tc>
        <w:tc>
          <w:tcPr>
            <w:tcW w:w="2160" w:type="dxa"/>
            <w:vAlign w:val="center"/>
          </w:tcPr>
          <w:p w:rsidR="007125AA" w:rsidRPr="00F02C0C" w:rsidRDefault="007125AA" w:rsidP="0060134D">
            <w:pPr>
              <w:tabs>
                <w:tab w:val="left" w:pos="1080"/>
              </w:tabs>
              <w:ind w:right="22"/>
              <w:jc w:val="center"/>
              <w:rPr>
                <w:b/>
                <w:color w:val="000000"/>
                <w:sz w:val="23"/>
                <w:szCs w:val="23"/>
              </w:rPr>
            </w:pPr>
            <w:r w:rsidRPr="00F02C0C">
              <w:rPr>
                <w:b/>
                <w:color w:val="000000"/>
                <w:sz w:val="23"/>
                <w:szCs w:val="23"/>
              </w:rPr>
              <w:t xml:space="preserve">Загальний стаж роботи (років) </w:t>
            </w:r>
          </w:p>
        </w:tc>
        <w:tc>
          <w:tcPr>
            <w:tcW w:w="2217" w:type="dxa"/>
          </w:tcPr>
          <w:p w:rsidR="007125AA" w:rsidRPr="00F02C0C" w:rsidRDefault="007125AA" w:rsidP="0060134D">
            <w:pPr>
              <w:tabs>
                <w:tab w:val="left" w:pos="1080"/>
              </w:tabs>
              <w:ind w:right="22"/>
              <w:jc w:val="center"/>
              <w:rPr>
                <w:b/>
                <w:color w:val="000000"/>
                <w:sz w:val="23"/>
                <w:szCs w:val="23"/>
              </w:rPr>
            </w:pPr>
            <w:r w:rsidRPr="00F02C0C">
              <w:rPr>
                <w:b/>
                <w:color w:val="000000"/>
                <w:sz w:val="23"/>
                <w:szCs w:val="23"/>
              </w:rPr>
              <w:t xml:space="preserve">Освіта </w:t>
            </w:r>
          </w:p>
        </w:tc>
      </w:tr>
      <w:tr w:rsidR="007125AA" w:rsidRPr="00F02C0C" w:rsidTr="0060134D">
        <w:tc>
          <w:tcPr>
            <w:tcW w:w="2628" w:type="dxa"/>
          </w:tcPr>
          <w:p w:rsidR="007125AA" w:rsidRPr="00F02C0C" w:rsidRDefault="007125AA" w:rsidP="0060134D">
            <w:pPr>
              <w:tabs>
                <w:tab w:val="left" w:pos="1080"/>
              </w:tabs>
              <w:ind w:right="22"/>
              <w:jc w:val="both"/>
              <w:rPr>
                <w:b/>
                <w:color w:val="000000"/>
                <w:sz w:val="23"/>
                <w:szCs w:val="23"/>
              </w:rPr>
            </w:pPr>
          </w:p>
        </w:tc>
        <w:tc>
          <w:tcPr>
            <w:tcW w:w="3060" w:type="dxa"/>
          </w:tcPr>
          <w:p w:rsidR="007125AA" w:rsidRPr="00F02C0C" w:rsidRDefault="007125AA" w:rsidP="0060134D">
            <w:pPr>
              <w:tabs>
                <w:tab w:val="left" w:pos="1080"/>
              </w:tabs>
              <w:ind w:right="22"/>
              <w:jc w:val="both"/>
              <w:rPr>
                <w:b/>
                <w:color w:val="000000"/>
                <w:sz w:val="23"/>
                <w:szCs w:val="23"/>
              </w:rPr>
            </w:pPr>
          </w:p>
        </w:tc>
        <w:tc>
          <w:tcPr>
            <w:tcW w:w="2160" w:type="dxa"/>
          </w:tcPr>
          <w:p w:rsidR="007125AA" w:rsidRPr="00F02C0C" w:rsidRDefault="007125AA" w:rsidP="0060134D">
            <w:pPr>
              <w:tabs>
                <w:tab w:val="left" w:pos="1080"/>
              </w:tabs>
              <w:ind w:right="22"/>
              <w:jc w:val="both"/>
              <w:rPr>
                <w:b/>
                <w:color w:val="000000"/>
                <w:sz w:val="23"/>
                <w:szCs w:val="23"/>
              </w:rPr>
            </w:pPr>
          </w:p>
        </w:tc>
        <w:tc>
          <w:tcPr>
            <w:tcW w:w="2217" w:type="dxa"/>
          </w:tcPr>
          <w:p w:rsidR="007125AA" w:rsidRPr="00F02C0C" w:rsidRDefault="007125AA" w:rsidP="0060134D">
            <w:pPr>
              <w:tabs>
                <w:tab w:val="left" w:pos="1080"/>
              </w:tabs>
              <w:ind w:right="22"/>
              <w:jc w:val="both"/>
              <w:rPr>
                <w:b/>
                <w:color w:val="000000"/>
                <w:sz w:val="23"/>
                <w:szCs w:val="23"/>
              </w:rPr>
            </w:pPr>
          </w:p>
        </w:tc>
      </w:tr>
    </w:tbl>
    <w:p w:rsidR="007125AA" w:rsidRPr="00F02C0C" w:rsidRDefault="007125AA">
      <w:pPr>
        <w:pStyle w:val="a3"/>
        <w:spacing w:before="50"/>
        <w:ind w:left="0"/>
        <w:rPr>
          <w:b/>
        </w:rPr>
      </w:pPr>
    </w:p>
    <w:tbl>
      <w:tblPr>
        <w:tblW w:w="0" w:type="auto"/>
        <w:tblInd w:w="108" w:type="dxa"/>
        <w:tblLayout w:type="fixed"/>
        <w:tblLook w:val="00A0" w:firstRow="1" w:lastRow="0" w:firstColumn="1" w:lastColumn="0" w:noHBand="0" w:noVBand="0"/>
      </w:tblPr>
      <w:tblGrid>
        <w:gridCol w:w="3717"/>
        <w:gridCol w:w="2046"/>
        <w:gridCol w:w="1249"/>
        <w:gridCol w:w="2363"/>
      </w:tblGrid>
      <w:tr w:rsidR="00236E34" w:rsidRPr="00F02C0C" w:rsidTr="0060134D">
        <w:trPr>
          <w:trHeight w:val="23"/>
        </w:trPr>
        <w:tc>
          <w:tcPr>
            <w:tcW w:w="3717" w:type="dxa"/>
          </w:tcPr>
          <w:p w:rsidR="00236E34" w:rsidRPr="00F02C0C" w:rsidRDefault="00236E34" w:rsidP="0060134D">
            <w:pPr>
              <w:suppressAutoHyphens/>
              <w:snapToGrid w:val="0"/>
              <w:ind w:right="-3"/>
              <w:rPr>
                <w:sz w:val="23"/>
                <w:szCs w:val="23"/>
                <w:u w:val="single"/>
                <w:lang w:eastAsia="ar-SA"/>
              </w:rPr>
            </w:pPr>
            <w:r w:rsidRPr="00F02C0C">
              <w:rPr>
                <w:sz w:val="23"/>
                <w:szCs w:val="23"/>
                <w:u w:val="single"/>
                <w:lang w:eastAsia="ar-SA"/>
              </w:rPr>
              <w:t>Уповноважена особа</w:t>
            </w:r>
          </w:p>
        </w:tc>
        <w:tc>
          <w:tcPr>
            <w:tcW w:w="2046"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c>
          <w:tcPr>
            <w:tcW w:w="1249" w:type="dxa"/>
          </w:tcPr>
          <w:p w:rsidR="00236E34" w:rsidRPr="00F02C0C" w:rsidRDefault="00236E34" w:rsidP="0060134D">
            <w:pPr>
              <w:suppressAutoHyphens/>
              <w:snapToGrid w:val="0"/>
              <w:ind w:left="-108" w:right="-3"/>
              <w:rPr>
                <w:b/>
                <w:sz w:val="23"/>
                <w:szCs w:val="23"/>
                <w:lang w:eastAsia="ar-SA"/>
              </w:rPr>
            </w:pPr>
          </w:p>
        </w:tc>
        <w:tc>
          <w:tcPr>
            <w:tcW w:w="2363"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r>
      <w:tr w:rsidR="00236E34" w:rsidRPr="00F02C0C" w:rsidTr="0060134D">
        <w:trPr>
          <w:trHeight w:val="23"/>
        </w:trPr>
        <w:tc>
          <w:tcPr>
            <w:tcW w:w="3717" w:type="dxa"/>
          </w:tcPr>
          <w:p w:rsidR="00236E34" w:rsidRPr="00F02C0C" w:rsidRDefault="00236E34" w:rsidP="0060134D">
            <w:pPr>
              <w:suppressAutoHyphens/>
              <w:snapToGrid w:val="0"/>
              <w:ind w:left="-108" w:right="-3"/>
              <w:rPr>
                <w:sz w:val="23"/>
                <w:szCs w:val="23"/>
                <w:lang w:eastAsia="ar-SA"/>
              </w:rPr>
            </w:pPr>
            <w:r w:rsidRPr="00F02C0C">
              <w:rPr>
                <w:sz w:val="23"/>
                <w:szCs w:val="23"/>
                <w:lang w:eastAsia="ar-SA"/>
              </w:rPr>
              <w:t xml:space="preserve">              (Посада)</w:t>
            </w:r>
          </w:p>
        </w:tc>
        <w:tc>
          <w:tcPr>
            <w:tcW w:w="2046"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(підпис, М.П.)</w:t>
            </w:r>
          </w:p>
        </w:tc>
        <w:tc>
          <w:tcPr>
            <w:tcW w:w="1249" w:type="dxa"/>
          </w:tcPr>
          <w:p w:rsidR="00236E34" w:rsidRPr="00F02C0C" w:rsidRDefault="00236E34" w:rsidP="0060134D">
            <w:pPr>
              <w:suppressAutoHyphens/>
              <w:snapToGrid w:val="0"/>
              <w:ind w:left="-108" w:right="-3"/>
              <w:jc w:val="center"/>
              <w:rPr>
                <w:sz w:val="23"/>
                <w:szCs w:val="23"/>
                <w:lang w:eastAsia="ar-SA"/>
              </w:rPr>
            </w:pPr>
          </w:p>
        </w:tc>
        <w:tc>
          <w:tcPr>
            <w:tcW w:w="2363"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(ініціали та прізвище)</w:t>
            </w:r>
          </w:p>
        </w:tc>
      </w:tr>
    </w:tbl>
    <w:p w:rsidR="00236E34" w:rsidRPr="00F02C0C" w:rsidRDefault="00236E34">
      <w:pPr>
        <w:pStyle w:val="a3"/>
        <w:spacing w:before="50"/>
        <w:ind w:left="0"/>
        <w:rPr>
          <w:b/>
        </w:rPr>
      </w:pPr>
    </w:p>
    <w:p w:rsidR="00236E34" w:rsidRPr="00F02C0C" w:rsidRDefault="00236E34" w:rsidP="00236E34">
      <w:pPr>
        <w:keepNext/>
        <w:suppressAutoHyphens/>
        <w:spacing w:after="120"/>
        <w:jc w:val="right"/>
        <w:rPr>
          <w:b/>
          <w:bCs/>
          <w:sz w:val="23"/>
          <w:szCs w:val="23"/>
          <w:lang w:eastAsia="ar-SA"/>
        </w:rPr>
      </w:pPr>
      <w:r w:rsidRPr="00F02C0C">
        <w:rPr>
          <w:b/>
          <w:bCs/>
          <w:sz w:val="23"/>
          <w:szCs w:val="23"/>
          <w:lang w:eastAsia="ar-SA"/>
        </w:rPr>
        <w:t>Таблиця 3</w:t>
      </w:r>
    </w:p>
    <w:p w:rsidR="00236E34" w:rsidRPr="00F02C0C" w:rsidRDefault="00236E34" w:rsidP="00236E34">
      <w:pPr>
        <w:tabs>
          <w:tab w:val="left" w:pos="1260"/>
        </w:tabs>
        <w:suppressAutoHyphens/>
        <w:jc w:val="center"/>
        <w:rPr>
          <w:b/>
          <w:sz w:val="23"/>
          <w:szCs w:val="23"/>
          <w:lang w:eastAsia="ar-SA"/>
        </w:rPr>
      </w:pPr>
      <w:r w:rsidRPr="00F02C0C">
        <w:rPr>
          <w:b/>
          <w:sz w:val="23"/>
          <w:szCs w:val="23"/>
          <w:lang w:eastAsia="ar-SA"/>
        </w:rPr>
        <w:t>Довідка</w:t>
      </w:r>
    </w:p>
    <w:p w:rsidR="00236E34" w:rsidRPr="00F02C0C" w:rsidRDefault="00236E34" w:rsidP="00236E34">
      <w:pPr>
        <w:shd w:val="clear" w:color="auto" w:fill="FFFFFF"/>
        <w:tabs>
          <w:tab w:val="left" w:pos="1260"/>
        </w:tabs>
        <w:suppressAutoHyphens/>
        <w:jc w:val="center"/>
        <w:rPr>
          <w:b/>
          <w:bCs/>
          <w:iCs/>
          <w:sz w:val="23"/>
          <w:szCs w:val="23"/>
          <w:lang w:eastAsia="ar-SA"/>
        </w:rPr>
      </w:pPr>
      <w:r w:rsidRPr="00F02C0C">
        <w:rPr>
          <w:b/>
          <w:bCs/>
          <w:iCs/>
          <w:sz w:val="23"/>
          <w:szCs w:val="23"/>
          <w:lang w:eastAsia="ar-SA"/>
        </w:rPr>
        <w:t>про виконання аналогічного договору</w:t>
      </w:r>
    </w:p>
    <w:tbl>
      <w:tblPr>
        <w:tblW w:w="0" w:type="auto"/>
        <w:tblInd w:w="12" w:type="dxa"/>
        <w:tblLayout w:type="fixed"/>
        <w:tblLook w:val="00A0" w:firstRow="1" w:lastRow="0" w:firstColumn="1" w:lastColumn="0" w:noHBand="0" w:noVBand="0"/>
      </w:tblPr>
      <w:tblGrid>
        <w:gridCol w:w="517"/>
        <w:gridCol w:w="4819"/>
        <w:gridCol w:w="1985"/>
        <w:gridCol w:w="2727"/>
      </w:tblGrid>
      <w:tr w:rsidR="00236E34" w:rsidRPr="00F02C0C" w:rsidTr="0060134D">
        <w:tc>
          <w:tcPr>
            <w:tcW w:w="517"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 з/п</w:t>
            </w:r>
          </w:p>
        </w:tc>
        <w:tc>
          <w:tcPr>
            <w:tcW w:w="4819"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Замовник, адреса, телефон робочій,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Предмет договору</w:t>
            </w:r>
          </w:p>
        </w:tc>
        <w:tc>
          <w:tcPr>
            <w:tcW w:w="2727" w:type="dxa"/>
            <w:tcBorders>
              <w:top w:val="single" w:sz="4" w:space="0" w:color="000000"/>
              <w:left w:val="single" w:sz="4" w:space="0" w:color="000000"/>
              <w:bottom w:val="single" w:sz="4" w:space="0" w:color="000000"/>
              <w:right w:val="single" w:sz="4" w:space="0" w:color="000000"/>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Рік виконання договору</w:t>
            </w:r>
          </w:p>
        </w:tc>
      </w:tr>
      <w:tr w:rsidR="00236E34" w:rsidRPr="00F02C0C" w:rsidTr="0060134D">
        <w:tc>
          <w:tcPr>
            <w:tcW w:w="517"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1</w:t>
            </w:r>
          </w:p>
        </w:tc>
        <w:tc>
          <w:tcPr>
            <w:tcW w:w="4819"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2</w:t>
            </w:r>
          </w:p>
        </w:tc>
        <w:tc>
          <w:tcPr>
            <w:tcW w:w="1985"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3</w:t>
            </w:r>
          </w:p>
        </w:tc>
        <w:tc>
          <w:tcPr>
            <w:tcW w:w="2727" w:type="dxa"/>
            <w:tcBorders>
              <w:top w:val="single" w:sz="4" w:space="0" w:color="000000"/>
              <w:left w:val="single" w:sz="4" w:space="0" w:color="000000"/>
              <w:bottom w:val="single" w:sz="4" w:space="0" w:color="000000"/>
              <w:right w:val="single" w:sz="4" w:space="0" w:color="000000"/>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4</w:t>
            </w:r>
          </w:p>
        </w:tc>
      </w:tr>
      <w:tr w:rsidR="00236E34" w:rsidRPr="00F02C0C" w:rsidTr="0060134D">
        <w:trPr>
          <w:trHeight w:val="459"/>
        </w:trPr>
        <w:tc>
          <w:tcPr>
            <w:tcW w:w="517" w:type="dxa"/>
            <w:tcBorders>
              <w:top w:val="single" w:sz="4" w:space="0" w:color="000000"/>
              <w:left w:val="single" w:sz="4" w:space="0" w:color="000000"/>
              <w:bottom w:val="single" w:sz="4" w:space="0" w:color="000000"/>
              <w:right w:val="nil"/>
            </w:tcBorders>
            <w:vAlign w:val="center"/>
          </w:tcPr>
          <w:p w:rsidR="00236E34" w:rsidRPr="00F02C0C" w:rsidRDefault="00236E34" w:rsidP="0060134D">
            <w:pPr>
              <w:tabs>
                <w:tab w:val="left" w:pos="1260"/>
              </w:tabs>
              <w:suppressAutoHyphens/>
              <w:snapToGrid w:val="0"/>
              <w:jc w:val="center"/>
              <w:rPr>
                <w:sz w:val="23"/>
                <w:szCs w:val="23"/>
                <w:lang w:eastAsia="ar-SA"/>
              </w:rPr>
            </w:pPr>
            <w:r w:rsidRPr="00F02C0C">
              <w:rPr>
                <w:sz w:val="23"/>
                <w:szCs w:val="23"/>
                <w:lang w:eastAsia="ar-SA"/>
              </w:rPr>
              <w:t>1.</w:t>
            </w:r>
          </w:p>
        </w:tc>
        <w:tc>
          <w:tcPr>
            <w:tcW w:w="4819" w:type="dxa"/>
            <w:tcBorders>
              <w:top w:val="single" w:sz="4" w:space="0" w:color="000000"/>
              <w:left w:val="single" w:sz="4" w:space="0" w:color="000000"/>
              <w:bottom w:val="single" w:sz="4" w:space="0" w:color="000000"/>
              <w:right w:val="nil"/>
            </w:tcBorders>
          </w:tcPr>
          <w:p w:rsidR="00236E34" w:rsidRPr="00F02C0C" w:rsidRDefault="00236E34" w:rsidP="0060134D">
            <w:pPr>
              <w:tabs>
                <w:tab w:val="left" w:pos="1260"/>
              </w:tabs>
              <w:suppressAutoHyphens/>
              <w:snapToGrid w:val="0"/>
              <w:jc w:val="center"/>
              <w:rPr>
                <w:sz w:val="23"/>
                <w:szCs w:val="23"/>
                <w:lang w:eastAsia="ar-SA"/>
              </w:rPr>
            </w:pPr>
          </w:p>
        </w:tc>
        <w:tc>
          <w:tcPr>
            <w:tcW w:w="1985" w:type="dxa"/>
            <w:tcBorders>
              <w:top w:val="single" w:sz="4" w:space="0" w:color="000000"/>
              <w:left w:val="single" w:sz="4" w:space="0" w:color="000000"/>
              <w:bottom w:val="single" w:sz="4" w:space="0" w:color="000000"/>
              <w:right w:val="nil"/>
            </w:tcBorders>
          </w:tcPr>
          <w:p w:rsidR="00236E34" w:rsidRPr="00F02C0C" w:rsidRDefault="00236E34" w:rsidP="0060134D">
            <w:pPr>
              <w:tabs>
                <w:tab w:val="left" w:pos="1260"/>
              </w:tabs>
              <w:suppressAutoHyphens/>
              <w:snapToGrid w:val="0"/>
              <w:jc w:val="center"/>
              <w:rPr>
                <w:sz w:val="23"/>
                <w:szCs w:val="23"/>
                <w:lang w:eastAsia="ar-SA"/>
              </w:rPr>
            </w:pPr>
          </w:p>
        </w:tc>
        <w:tc>
          <w:tcPr>
            <w:tcW w:w="2727" w:type="dxa"/>
            <w:tcBorders>
              <w:top w:val="single" w:sz="4" w:space="0" w:color="000000"/>
              <w:left w:val="single" w:sz="4" w:space="0" w:color="000000"/>
              <w:bottom w:val="single" w:sz="4" w:space="0" w:color="000000"/>
              <w:right w:val="single" w:sz="4" w:space="0" w:color="000000"/>
            </w:tcBorders>
          </w:tcPr>
          <w:p w:rsidR="00236E34" w:rsidRPr="00F02C0C" w:rsidRDefault="00236E34" w:rsidP="0060134D">
            <w:pPr>
              <w:tabs>
                <w:tab w:val="left" w:pos="1260"/>
              </w:tabs>
              <w:suppressAutoHyphens/>
              <w:snapToGrid w:val="0"/>
              <w:jc w:val="center"/>
              <w:rPr>
                <w:sz w:val="23"/>
                <w:szCs w:val="23"/>
                <w:lang w:eastAsia="ar-SA"/>
              </w:rPr>
            </w:pPr>
          </w:p>
        </w:tc>
      </w:tr>
    </w:tbl>
    <w:p w:rsidR="00236E34" w:rsidRPr="00F02C0C" w:rsidRDefault="00236E34" w:rsidP="00236E34">
      <w:pPr>
        <w:shd w:val="clear" w:color="auto" w:fill="FFFFFF"/>
        <w:tabs>
          <w:tab w:val="left" w:pos="1260"/>
        </w:tabs>
        <w:suppressAutoHyphens/>
        <w:ind w:firstLine="720"/>
        <w:jc w:val="both"/>
        <w:rPr>
          <w:i/>
          <w:sz w:val="23"/>
          <w:szCs w:val="23"/>
          <w:lang w:eastAsia="ar-SA"/>
        </w:rPr>
      </w:pPr>
      <w:r w:rsidRPr="00F02C0C">
        <w:rPr>
          <w:i/>
          <w:sz w:val="23"/>
          <w:szCs w:val="23"/>
          <w:lang w:eastAsia="ar-SA"/>
        </w:rPr>
        <w:t>До довідки додається копія договору, оригінал відгуку від Замовника, що підтверджують достовірність виконання аналогічного договору, зазначеного у довідці.</w:t>
      </w:r>
    </w:p>
    <w:p w:rsidR="00236E34" w:rsidRPr="00F02C0C" w:rsidRDefault="00236E34" w:rsidP="00236E34">
      <w:pPr>
        <w:shd w:val="clear" w:color="auto" w:fill="FFFFFF"/>
        <w:tabs>
          <w:tab w:val="left" w:pos="1260"/>
        </w:tabs>
        <w:suppressAutoHyphens/>
        <w:ind w:firstLine="720"/>
        <w:jc w:val="both"/>
        <w:rPr>
          <w:i/>
          <w:sz w:val="23"/>
          <w:szCs w:val="23"/>
          <w:lang w:eastAsia="ar-SA"/>
        </w:rPr>
      </w:pPr>
    </w:p>
    <w:tbl>
      <w:tblPr>
        <w:tblW w:w="0" w:type="auto"/>
        <w:tblInd w:w="108" w:type="dxa"/>
        <w:tblLayout w:type="fixed"/>
        <w:tblLook w:val="00A0" w:firstRow="1" w:lastRow="0" w:firstColumn="1" w:lastColumn="0" w:noHBand="0" w:noVBand="0"/>
      </w:tblPr>
      <w:tblGrid>
        <w:gridCol w:w="3717"/>
        <w:gridCol w:w="2046"/>
        <w:gridCol w:w="1249"/>
        <w:gridCol w:w="2363"/>
      </w:tblGrid>
      <w:tr w:rsidR="00236E34" w:rsidRPr="00F02C0C" w:rsidTr="0060134D">
        <w:trPr>
          <w:trHeight w:val="23"/>
        </w:trPr>
        <w:tc>
          <w:tcPr>
            <w:tcW w:w="3717" w:type="dxa"/>
          </w:tcPr>
          <w:p w:rsidR="00236E34" w:rsidRPr="00F02C0C" w:rsidRDefault="00236E34" w:rsidP="0060134D">
            <w:pPr>
              <w:suppressAutoHyphens/>
              <w:snapToGrid w:val="0"/>
              <w:ind w:right="-3"/>
              <w:rPr>
                <w:sz w:val="23"/>
                <w:szCs w:val="23"/>
                <w:u w:val="single"/>
                <w:lang w:eastAsia="ar-SA"/>
              </w:rPr>
            </w:pPr>
            <w:r w:rsidRPr="00F02C0C">
              <w:rPr>
                <w:sz w:val="23"/>
                <w:szCs w:val="23"/>
                <w:u w:val="single"/>
                <w:lang w:eastAsia="ar-SA"/>
              </w:rPr>
              <w:t>Уповноважена особа</w:t>
            </w:r>
          </w:p>
        </w:tc>
        <w:tc>
          <w:tcPr>
            <w:tcW w:w="2046"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c>
          <w:tcPr>
            <w:tcW w:w="1249" w:type="dxa"/>
          </w:tcPr>
          <w:p w:rsidR="00236E34" w:rsidRPr="00F02C0C" w:rsidRDefault="00236E34" w:rsidP="0060134D">
            <w:pPr>
              <w:suppressAutoHyphens/>
              <w:snapToGrid w:val="0"/>
              <w:ind w:left="-108" w:right="-3"/>
              <w:rPr>
                <w:b/>
                <w:sz w:val="23"/>
                <w:szCs w:val="23"/>
                <w:lang w:eastAsia="ar-SA"/>
              </w:rPr>
            </w:pPr>
          </w:p>
        </w:tc>
        <w:tc>
          <w:tcPr>
            <w:tcW w:w="2363" w:type="dxa"/>
            <w:tcBorders>
              <w:top w:val="nil"/>
              <w:left w:val="nil"/>
              <w:bottom w:val="single" w:sz="4" w:space="0" w:color="000000"/>
              <w:right w:val="nil"/>
            </w:tcBorders>
          </w:tcPr>
          <w:p w:rsidR="00236E34" w:rsidRPr="00F02C0C" w:rsidRDefault="00236E34" w:rsidP="0060134D">
            <w:pPr>
              <w:suppressAutoHyphens/>
              <w:snapToGrid w:val="0"/>
              <w:ind w:left="-108" w:right="-3"/>
              <w:rPr>
                <w:b/>
                <w:sz w:val="23"/>
                <w:szCs w:val="23"/>
                <w:lang w:eastAsia="ar-SA"/>
              </w:rPr>
            </w:pPr>
          </w:p>
        </w:tc>
      </w:tr>
      <w:tr w:rsidR="00236E34" w:rsidRPr="00F02C0C" w:rsidTr="0060134D">
        <w:trPr>
          <w:trHeight w:val="23"/>
        </w:trPr>
        <w:tc>
          <w:tcPr>
            <w:tcW w:w="3717" w:type="dxa"/>
          </w:tcPr>
          <w:p w:rsidR="00236E34" w:rsidRPr="00F02C0C" w:rsidRDefault="00236E34" w:rsidP="0060134D">
            <w:pPr>
              <w:suppressAutoHyphens/>
              <w:snapToGrid w:val="0"/>
              <w:ind w:left="-108" w:right="-3"/>
              <w:rPr>
                <w:sz w:val="23"/>
                <w:szCs w:val="23"/>
                <w:lang w:eastAsia="ar-SA"/>
              </w:rPr>
            </w:pPr>
            <w:r w:rsidRPr="00F02C0C">
              <w:rPr>
                <w:sz w:val="23"/>
                <w:szCs w:val="23"/>
                <w:lang w:eastAsia="ar-SA"/>
              </w:rPr>
              <w:t xml:space="preserve">              (Посада)</w:t>
            </w:r>
          </w:p>
        </w:tc>
        <w:tc>
          <w:tcPr>
            <w:tcW w:w="2046"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(підпис, М.П.)</w:t>
            </w:r>
          </w:p>
        </w:tc>
        <w:tc>
          <w:tcPr>
            <w:tcW w:w="1249" w:type="dxa"/>
          </w:tcPr>
          <w:p w:rsidR="00236E34" w:rsidRPr="00F02C0C" w:rsidRDefault="00236E34" w:rsidP="0060134D">
            <w:pPr>
              <w:suppressAutoHyphens/>
              <w:snapToGrid w:val="0"/>
              <w:ind w:left="-108" w:right="-3"/>
              <w:jc w:val="center"/>
              <w:rPr>
                <w:sz w:val="23"/>
                <w:szCs w:val="23"/>
                <w:lang w:eastAsia="ar-SA"/>
              </w:rPr>
            </w:pPr>
          </w:p>
        </w:tc>
        <w:tc>
          <w:tcPr>
            <w:tcW w:w="2363" w:type="dxa"/>
            <w:tcBorders>
              <w:top w:val="single" w:sz="4" w:space="0" w:color="000000"/>
              <w:left w:val="nil"/>
              <w:bottom w:val="nil"/>
              <w:right w:val="nil"/>
            </w:tcBorders>
          </w:tcPr>
          <w:p w:rsidR="00236E34" w:rsidRPr="00F02C0C" w:rsidRDefault="00236E34" w:rsidP="0060134D">
            <w:pPr>
              <w:suppressAutoHyphens/>
              <w:snapToGrid w:val="0"/>
              <w:ind w:left="-108" w:right="-3"/>
              <w:jc w:val="center"/>
              <w:rPr>
                <w:sz w:val="23"/>
                <w:szCs w:val="23"/>
                <w:lang w:eastAsia="ar-SA"/>
              </w:rPr>
            </w:pPr>
            <w:r w:rsidRPr="00F02C0C">
              <w:rPr>
                <w:sz w:val="23"/>
                <w:szCs w:val="23"/>
                <w:lang w:eastAsia="ar-SA"/>
              </w:rPr>
              <w:t>(ініціали та прізвище)</w:t>
            </w:r>
          </w:p>
        </w:tc>
      </w:tr>
    </w:tbl>
    <w:p w:rsidR="00236E34" w:rsidRPr="00F02C0C" w:rsidRDefault="00236E34" w:rsidP="00236E34">
      <w:pPr>
        <w:tabs>
          <w:tab w:val="left" w:pos="2925"/>
        </w:tabs>
        <w:suppressAutoHyphens/>
        <w:rPr>
          <w:sz w:val="23"/>
          <w:szCs w:val="23"/>
        </w:rPr>
      </w:pPr>
      <w:bookmarkStart w:id="0" w:name="n300"/>
      <w:bookmarkStart w:id="1" w:name="n299"/>
      <w:bookmarkEnd w:id="0"/>
      <w:bookmarkEnd w:id="1"/>
      <w:r w:rsidRPr="00F02C0C">
        <w:rPr>
          <w:i/>
          <w:iCs/>
          <w:sz w:val="23"/>
          <w:szCs w:val="23"/>
        </w:rPr>
        <w:t>При наданні вищезазначених документів, Учасник може не показувати відомості, які можуть становити комерційну таємницю</w:t>
      </w:r>
      <w:r w:rsidRPr="00F02C0C">
        <w:rPr>
          <w:sz w:val="23"/>
          <w:szCs w:val="23"/>
        </w:rPr>
        <w:t>.</w:t>
      </w:r>
    </w:p>
    <w:p w:rsidR="00CC1CAA" w:rsidRPr="00F02C0C" w:rsidRDefault="00CC1CAA">
      <w:pPr>
        <w:pStyle w:val="a3"/>
        <w:spacing w:before="50"/>
        <w:ind w:left="0"/>
        <w:rPr>
          <w:b/>
        </w:rPr>
      </w:pPr>
    </w:p>
    <w:p w:rsidR="005313BE" w:rsidRPr="00F02C0C" w:rsidRDefault="00451F57" w:rsidP="004878A0">
      <w:pPr>
        <w:pStyle w:val="1"/>
        <w:spacing w:before="64"/>
        <w:ind w:left="0" w:right="0"/>
        <w:jc w:val="left"/>
        <w:rPr>
          <w:sz w:val="23"/>
          <w:szCs w:val="23"/>
        </w:rPr>
      </w:pPr>
      <w:r w:rsidRPr="00F02C0C">
        <w:rPr>
          <w:sz w:val="23"/>
          <w:szCs w:val="23"/>
        </w:rPr>
        <w:t>Розділ</w:t>
      </w:r>
      <w:r w:rsidRPr="00F02C0C">
        <w:rPr>
          <w:spacing w:val="-3"/>
          <w:sz w:val="23"/>
          <w:szCs w:val="23"/>
        </w:rPr>
        <w:t xml:space="preserve"> </w:t>
      </w:r>
      <w:r w:rsidRPr="00F02C0C">
        <w:rPr>
          <w:sz w:val="23"/>
          <w:szCs w:val="23"/>
        </w:rPr>
        <w:t>2.</w:t>
      </w:r>
      <w:r w:rsidRPr="00F02C0C">
        <w:rPr>
          <w:spacing w:val="-4"/>
          <w:sz w:val="23"/>
          <w:szCs w:val="23"/>
        </w:rPr>
        <w:t xml:space="preserve"> </w:t>
      </w:r>
      <w:r w:rsidRPr="00F02C0C">
        <w:rPr>
          <w:sz w:val="23"/>
          <w:szCs w:val="23"/>
        </w:rPr>
        <w:t>ІНШІ</w:t>
      </w:r>
      <w:r w:rsidRPr="00F02C0C">
        <w:rPr>
          <w:spacing w:val="-4"/>
          <w:sz w:val="23"/>
          <w:szCs w:val="23"/>
        </w:rPr>
        <w:t xml:space="preserve"> </w:t>
      </w:r>
      <w:r w:rsidRPr="00F02C0C">
        <w:rPr>
          <w:sz w:val="23"/>
          <w:szCs w:val="23"/>
        </w:rPr>
        <w:t>ДОКУМЕНТИ</w:t>
      </w:r>
      <w:r w:rsidRPr="00F02C0C">
        <w:rPr>
          <w:spacing w:val="-3"/>
          <w:sz w:val="23"/>
          <w:szCs w:val="23"/>
        </w:rPr>
        <w:t xml:space="preserve"> </w:t>
      </w:r>
      <w:r w:rsidRPr="00F02C0C">
        <w:rPr>
          <w:sz w:val="23"/>
          <w:szCs w:val="23"/>
        </w:rPr>
        <w:t>ЯКІ</w:t>
      </w:r>
      <w:r w:rsidRPr="00F02C0C">
        <w:rPr>
          <w:spacing w:val="-4"/>
          <w:sz w:val="23"/>
          <w:szCs w:val="23"/>
        </w:rPr>
        <w:t xml:space="preserve"> </w:t>
      </w:r>
      <w:r w:rsidRPr="00F02C0C">
        <w:rPr>
          <w:sz w:val="23"/>
          <w:szCs w:val="23"/>
        </w:rPr>
        <w:t>МАЄ</w:t>
      </w:r>
      <w:r w:rsidRPr="00F02C0C">
        <w:rPr>
          <w:spacing w:val="-4"/>
          <w:sz w:val="23"/>
          <w:szCs w:val="23"/>
        </w:rPr>
        <w:t xml:space="preserve"> </w:t>
      </w:r>
      <w:r w:rsidRPr="00F02C0C">
        <w:rPr>
          <w:sz w:val="23"/>
          <w:szCs w:val="23"/>
        </w:rPr>
        <w:t>НАДАТИ</w:t>
      </w:r>
      <w:r w:rsidRPr="00F02C0C">
        <w:rPr>
          <w:spacing w:val="-3"/>
          <w:sz w:val="23"/>
          <w:szCs w:val="23"/>
        </w:rPr>
        <w:t xml:space="preserve"> </w:t>
      </w:r>
      <w:r w:rsidRPr="00F02C0C">
        <w:rPr>
          <w:sz w:val="23"/>
          <w:szCs w:val="23"/>
        </w:rPr>
        <w:t>УЧАСНИК</w:t>
      </w:r>
      <w:r w:rsidRPr="00F02C0C">
        <w:rPr>
          <w:spacing w:val="-4"/>
          <w:sz w:val="23"/>
          <w:szCs w:val="23"/>
        </w:rPr>
        <w:t xml:space="preserve"> </w:t>
      </w:r>
      <w:r w:rsidRPr="00F02C0C">
        <w:rPr>
          <w:sz w:val="23"/>
          <w:szCs w:val="23"/>
        </w:rPr>
        <w:t>В</w:t>
      </w:r>
      <w:r w:rsidRPr="00F02C0C">
        <w:rPr>
          <w:spacing w:val="-3"/>
          <w:sz w:val="23"/>
          <w:szCs w:val="23"/>
        </w:rPr>
        <w:t xml:space="preserve"> </w:t>
      </w:r>
      <w:r w:rsidRPr="00F02C0C">
        <w:rPr>
          <w:sz w:val="23"/>
          <w:szCs w:val="23"/>
        </w:rPr>
        <w:t xml:space="preserve">СКЛАДІ </w:t>
      </w:r>
      <w:r w:rsidRPr="00F02C0C">
        <w:rPr>
          <w:spacing w:val="-2"/>
          <w:sz w:val="23"/>
          <w:szCs w:val="23"/>
        </w:rPr>
        <w:t>ПРОПОЗИЦІЇ</w:t>
      </w:r>
    </w:p>
    <w:p w:rsidR="005313BE" w:rsidRPr="00F02C0C" w:rsidRDefault="004878A0" w:rsidP="00FB580D">
      <w:pPr>
        <w:pStyle w:val="a5"/>
        <w:numPr>
          <w:ilvl w:val="0"/>
          <w:numId w:val="4"/>
        </w:numPr>
        <w:tabs>
          <w:tab w:val="left" w:pos="952"/>
        </w:tabs>
        <w:spacing w:before="274"/>
        <w:ind w:hanging="230"/>
        <w:jc w:val="both"/>
        <w:rPr>
          <w:sz w:val="23"/>
          <w:szCs w:val="23"/>
        </w:rPr>
      </w:pPr>
      <w:r w:rsidRPr="00F02C0C">
        <w:rPr>
          <w:sz w:val="23"/>
          <w:szCs w:val="23"/>
        </w:rPr>
        <w:t>Тендерна</w:t>
      </w:r>
      <w:r w:rsidRPr="00F02C0C">
        <w:rPr>
          <w:spacing w:val="-6"/>
          <w:sz w:val="23"/>
          <w:szCs w:val="23"/>
        </w:rPr>
        <w:t xml:space="preserve"> </w:t>
      </w:r>
      <w:r w:rsidRPr="00F02C0C">
        <w:rPr>
          <w:sz w:val="23"/>
          <w:szCs w:val="23"/>
        </w:rPr>
        <w:t xml:space="preserve">пропозиція, </w:t>
      </w:r>
      <w:r w:rsidRPr="00F02C0C">
        <w:rPr>
          <w:spacing w:val="-4"/>
          <w:sz w:val="23"/>
          <w:szCs w:val="23"/>
        </w:rPr>
        <w:t>за формою, вказаною в додатку № 2.</w:t>
      </w:r>
    </w:p>
    <w:p w:rsidR="005313BE" w:rsidRPr="00F02C0C" w:rsidRDefault="00451F57" w:rsidP="00FB580D">
      <w:pPr>
        <w:pStyle w:val="a5"/>
        <w:numPr>
          <w:ilvl w:val="0"/>
          <w:numId w:val="4"/>
        </w:numPr>
        <w:tabs>
          <w:tab w:val="left" w:pos="918"/>
        </w:tabs>
        <w:spacing w:line="264" w:lineRule="exact"/>
        <w:ind w:left="918" w:hanging="230"/>
        <w:jc w:val="both"/>
        <w:rPr>
          <w:sz w:val="23"/>
          <w:szCs w:val="23"/>
        </w:rPr>
      </w:pPr>
      <w:r w:rsidRPr="00F02C0C">
        <w:rPr>
          <w:sz w:val="23"/>
          <w:szCs w:val="23"/>
        </w:rPr>
        <w:t>Довідка,</w:t>
      </w:r>
      <w:r w:rsidRPr="00F02C0C">
        <w:rPr>
          <w:spacing w:val="-8"/>
          <w:sz w:val="23"/>
          <w:szCs w:val="23"/>
        </w:rPr>
        <w:t xml:space="preserve"> </w:t>
      </w:r>
      <w:r w:rsidRPr="00F02C0C">
        <w:rPr>
          <w:sz w:val="23"/>
          <w:szCs w:val="23"/>
        </w:rPr>
        <w:t>складена</w:t>
      </w:r>
      <w:r w:rsidRPr="00F02C0C">
        <w:rPr>
          <w:spacing w:val="-3"/>
          <w:sz w:val="23"/>
          <w:szCs w:val="23"/>
        </w:rPr>
        <w:t xml:space="preserve"> </w:t>
      </w:r>
      <w:r w:rsidRPr="00F02C0C">
        <w:rPr>
          <w:sz w:val="23"/>
          <w:szCs w:val="23"/>
        </w:rPr>
        <w:t>у</w:t>
      </w:r>
      <w:r w:rsidRPr="00F02C0C">
        <w:rPr>
          <w:spacing w:val="-7"/>
          <w:sz w:val="23"/>
          <w:szCs w:val="23"/>
        </w:rPr>
        <w:t xml:space="preserve"> </w:t>
      </w:r>
      <w:r w:rsidRPr="00F02C0C">
        <w:rPr>
          <w:sz w:val="23"/>
          <w:szCs w:val="23"/>
        </w:rPr>
        <w:t>довільній</w:t>
      </w:r>
      <w:r w:rsidRPr="00F02C0C">
        <w:rPr>
          <w:spacing w:val="-4"/>
          <w:sz w:val="23"/>
          <w:szCs w:val="23"/>
        </w:rPr>
        <w:t xml:space="preserve"> </w:t>
      </w:r>
      <w:r w:rsidRPr="00F02C0C">
        <w:rPr>
          <w:sz w:val="23"/>
          <w:szCs w:val="23"/>
        </w:rPr>
        <w:t>формі,</w:t>
      </w:r>
      <w:r w:rsidRPr="00F02C0C">
        <w:rPr>
          <w:spacing w:val="-3"/>
          <w:sz w:val="23"/>
          <w:szCs w:val="23"/>
        </w:rPr>
        <w:t xml:space="preserve"> </w:t>
      </w:r>
      <w:r w:rsidRPr="00F02C0C">
        <w:rPr>
          <w:sz w:val="23"/>
          <w:szCs w:val="23"/>
        </w:rPr>
        <w:t>яка</w:t>
      </w:r>
      <w:r w:rsidRPr="00F02C0C">
        <w:rPr>
          <w:spacing w:val="-4"/>
          <w:sz w:val="23"/>
          <w:szCs w:val="23"/>
        </w:rPr>
        <w:t xml:space="preserve"> </w:t>
      </w:r>
      <w:r w:rsidRPr="00F02C0C">
        <w:rPr>
          <w:sz w:val="23"/>
          <w:szCs w:val="23"/>
        </w:rPr>
        <w:t>містить</w:t>
      </w:r>
      <w:r w:rsidRPr="00F02C0C">
        <w:rPr>
          <w:spacing w:val="-3"/>
          <w:sz w:val="23"/>
          <w:szCs w:val="23"/>
        </w:rPr>
        <w:t xml:space="preserve"> </w:t>
      </w:r>
      <w:r w:rsidRPr="00F02C0C">
        <w:rPr>
          <w:sz w:val="23"/>
          <w:szCs w:val="23"/>
        </w:rPr>
        <w:t>відомості</w:t>
      </w:r>
      <w:r w:rsidRPr="00F02C0C">
        <w:rPr>
          <w:spacing w:val="-3"/>
          <w:sz w:val="23"/>
          <w:szCs w:val="23"/>
        </w:rPr>
        <w:t xml:space="preserve"> </w:t>
      </w:r>
      <w:r w:rsidRPr="00F02C0C">
        <w:rPr>
          <w:sz w:val="23"/>
          <w:szCs w:val="23"/>
        </w:rPr>
        <w:t>про</w:t>
      </w:r>
      <w:r w:rsidRPr="00F02C0C">
        <w:rPr>
          <w:spacing w:val="-2"/>
          <w:sz w:val="23"/>
          <w:szCs w:val="23"/>
        </w:rPr>
        <w:t xml:space="preserve"> Учасника:</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Повне</w:t>
      </w:r>
      <w:r w:rsidRPr="00F02C0C">
        <w:rPr>
          <w:spacing w:val="-5"/>
          <w:sz w:val="23"/>
          <w:szCs w:val="23"/>
        </w:rPr>
        <w:t xml:space="preserve"> </w:t>
      </w:r>
      <w:r w:rsidRPr="00F02C0C">
        <w:rPr>
          <w:sz w:val="23"/>
          <w:szCs w:val="23"/>
        </w:rPr>
        <w:t>та</w:t>
      </w:r>
      <w:r w:rsidRPr="00F02C0C">
        <w:rPr>
          <w:spacing w:val="-4"/>
          <w:sz w:val="23"/>
          <w:szCs w:val="23"/>
        </w:rPr>
        <w:t xml:space="preserve"> </w:t>
      </w:r>
      <w:r w:rsidRPr="00F02C0C">
        <w:rPr>
          <w:sz w:val="23"/>
          <w:szCs w:val="23"/>
        </w:rPr>
        <w:t>скорочене</w:t>
      </w:r>
      <w:r w:rsidRPr="00F02C0C">
        <w:rPr>
          <w:spacing w:val="-5"/>
          <w:sz w:val="23"/>
          <w:szCs w:val="23"/>
        </w:rPr>
        <w:t xml:space="preserve"> </w:t>
      </w:r>
      <w:r w:rsidRPr="00F02C0C">
        <w:rPr>
          <w:sz w:val="23"/>
          <w:szCs w:val="23"/>
        </w:rPr>
        <w:t>найменування</w:t>
      </w:r>
      <w:r w:rsidRPr="00F02C0C">
        <w:rPr>
          <w:spacing w:val="-3"/>
          <w:sz w:val="23"/>
          <w:szCs w:val="23"/>
        </w:rPr>
        <w:t xml:space="preserve"> </w:t>
      </w:r>
      <w:r w:rsidRPr="00F02C0C">
        <w:rPr>
          <w:spacing w:val="-2"/>
          <w:sz w:val="23"/>
          <w:szCs w:val="23"/>
        </w:rPr>
        <w:t>учасника;</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Юридична</w:t>
      </w:r>
      <w:r w:rsidRPr="00F02C0C">
        <w:rPr>
          <w:spacing w:val="-5"/>
          <w:sz w:val="23"/>
          <w:szCs w:val="23"/>
        </w:rPr>
        <w:t xml:space="preserve"> </w:t>
      </w:r>
      <w:r w:rsidRPr="00F02C0C">
        <w:rPr>
          <w:spacing w:val="-2"/>
          <w:sz w:val="23"/>
          <w:szCs w:val="23"/>
        </w:rPr>
        <w:t>адреса;</w:t>
      </w:r>
    </w:p>
    <w:p w:rsidR="005313BE" w:rsidRPr="00F02C0C" w:rsidRDefault="00451F57" w:rsidP="00FB580D">
      <w:pPr>
        <w:pStyle w:val="a5"/>
        <w:numPr>
          <w:ilvl w:val="1"/>
          <w:numId w:val="4"/>
        </w:numPr>
        <w:tabs>
          <w:tab w:val="left" w:pos="822"/>
        </w:tabs>
        <w:spacing w:before="2" w:line="264" w:lineRule="exact"/>
        <w:ind w:left="822" w:hanging="134"/>
        <w:rPr>
          <w:sz w:val="23"/>
          <w:szCs w:val="23"/>
        </w:rPr>
      </w:pPr>
      <w:r w:rsidRPr="00F02C0C">
        <w:rPr>
          <w:sz w:val="23"/>
          <w:szCs w:val="23"/>
        </w:rPr>
        <w:t>Поштова</w:t>
      </w:r>
      <w:r w:rsidRPr="00F02C0C">
        <w:rPr>
          <w:spacing w:val="-1"/>
          <w:sz w:val="23"/>
          <w:szCs w:val="23"/>
        </w:rPr>
        <w:t xml:space="preserve"> </w:t>
      </w:r>
      <w:r w:rsidRPr="00F02C0C">
        <w:rPr>
          <w:spacing w:val="-2"/>
          <w:sz w:val="23"/>
          <w:szCs w:val="23"/>
        </w:rPr>
        <w:t>адреса;</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Контактний</w:t>
      </w:r>
      <w:r w:rsidRPr="00F02C0C">
        <w:rPr>
          <w:spacing w:val="-7"/>
          <w:sz w:val="23"/>
          <w:szCs w:val="23"/>
        </w:rPr>
        <w:t xml:space="preserve"> </w:t>
      </w:r>
      <w:r w:rsidRPr="00F02C0C">
        <w:rPr>
          <w:spacing w:val="-2"/>
          <w:sz w:val="23"/>
          <w:szCs w:val="23"/>
        </w:rPr>
        <w:t>телефон;</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Адреса</w:t>
      </w:r>
      <w:r w:rsidRPr="00F02C0C">
        <w:rPr>
          <w:spacing w:val="-6"/>
          <w:sz w:val="23"/>
          <w:szCs w:val="23"/>
        </w:rPr>
        <w:t xml:space="preserve"> </w:t>
      </w:r>
      <w:r w:rsidRPr="00F02C0C">
        <w:rPr>
          <w:sz w:val="23"/>
          <w:szCs w:val="23"/>
        </w:rPr>
        <w:t>електронної</w:t>
      </w:r>
      <w:r w:rsidRPr="00F02C0C">
        <w:rPr>
          <w:spacing w:val="-6"/>
          <w:sz w:val="23"/>
          <w:szCs w:val="23"/>
        </w:rPr>
        <w:t xml:space="preserve"> </w:t>
      </w:r>
      <w:r w:rsidRPr="00F02C0C">
        <w:rPr>
          <w:sz w:val="23"/>
          <w:szCs w:val="23"/>
        </w:rPr>
        <w:t>пошти</w:t>
      </w:r>
      <w:r w:rsidRPr="00F02C0C">
        <w:rPr>
          <w:spacing w:val="-4"/>
          <w:sz w:val="23"/>
          <w:szCs w:val="23"/>
        </w:rPr>
        <w:t xml:space="preserve"> </w:t>
      </w:r>
      <w:r w:rsidRPr="00F02C0C">
        <w:rPr>
          <w:spacing w:val="-2"/>
          <w:sz w:val="23"/>
          <w:szCs w:val="23"/>
        </w:rPr>
        <w:t>учасника;</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Код за</w:t>
      </w:r>
      <w:r w:rsidRPr="00F02C0C">
        <w:rPr>
          <w:spacing w:val="1"/>
          <w:sz w:val="23"/>
          <w:szCs w:val="23"/>
        </w:rPr>
        <w:t xml:space="preserve"> </w:t>
      </w:r>
      <w:r w:rsidRPr="00F02C0C">
        <w:rPr>
          <w:spacing w:val="-2"/>
          <w:sz w:val="23"/>
          <w:szCs w:val="23"/>
        </w:rPr>
        <w:t>ЄДРПОУ;</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Керівництво</w:t>
      </w:r>
      <w:r w:rsidRPr="00F02C0C">
        <w:rPr>
          <w:spacing w:val="-6"/>
          <w:sz w:val="23"/>
          <w:szCs w:val="23"/>
        </w:rPr>
        <w:t xml:space="preserve"> </w:t>
      </w:r>
      <w:r w:rsidRPr="00F02C0C">
        <w:rPr>
          <w:sz w:val="23"/>
          <w:szCs w:val="23"/>
        </w:rPr>
        <w:t>(посада,</w:t>
      </w:r>
      <w:r w:rsidRPr="00F02C0C">
        <w:rPr>
          <w:spacing w:val="-3"/>
          <w:sz w:val="23"/>
          <w:szCs w:val="23"/>
        </w:rPr>
        <w:t xml:space="preserve"> </w:t>
      </w:r>
      <w:r w:rsidRPr="00F02C0C">
        <w:rPr>
          <w:sz w:val="23"/>
          <w:szCs w:val="23"/>
        </w:rPr>
        <w:t>ім'я,</w:t>
      </w:r>
      <w:r w:rsidRPr="00F02C0C">
        <w:rPr>
          <w:spacing w:val="-3"/>
          <w:sz w:val="23"/>
          <w:szCs w:val="23"/>
        </w:rPr>
        <w:t xml:space="preserve"> </w:t>
      </w:r>
      <w:r w:rsidRPr="00F02C0C">
        <w:rPr>
          <w:sz w:val="23"/>
          <w:szCs w:val="23"/>
        </w:rPr>
        <w:t>по</w:t>
      </w:r>
      <w:r w:rsidRPr="00F02C0C">
        <w:rPr>
          <w:spacing w:val="-3"/>
          <w:sz w:val="23"/>
          <w:szCs w:val="23"/>
        </w:rPr>
        <w:t xml:space="preserve"> </w:t>
      </w:r>
      <w:r w:rsidRPr="00F02C0C">
        <w:rPr>
          <w:sz w:val="23"/>
          <w:szCs w:val="23"/>
        </w:rPr>
        <w:t>батькові,</w:t>
      </w:r>
      <w:r w:rsidRPr="00F02C0C">
        <w:rPr>
          <w:spacing w:val="-3"/>
          <w:sz w:val="23"/>
          <w:szCs w:val="23"/>
        </w:rPr>
        <w:t xml:space="preserve"> </w:t>
      </w:r>
      <w:r w:rsidRPr="00F02C0C">
        <w:rPr>
          <w:sz w:val="23"/>
          <w:szCs w:val="23"/>
        </w:rPr>
        <w:t>телефон</w:t>
      </w:r>
      <w:r w:rsidRPr="00F02C0C">
        <w:rPr>
          <w:spacing w:val="-6"/>
          <w:sz w:val="23"/>
          <w:szCs w:val="23"/>
        </w:rPr>
        <w:t xml:space="preserve"> </w:t>
      </w:r>
      <w:r w:rsidRPr="00F02C0C">
        <w:rPr>
          <w:sz w:val="23"/>
          <w:szCs w:val="23"/>
        </w:rPr>
        <w:t>для</w:t>
      </w:r>
      <w:r w:rsidRPr="00F02C0C">
        <w:rPr>
          <w:spacing w:val="-3"/>
          <w:sz w:val="23"/>
          <w:szCs w:val="23"/>
        </w:rPr>
        <w:t xml:space="preserve"> </w:t>
      </w:r>
      <w:r w:rsidRPr="00F02C0C">
        <w:rPr>
          <w:spacing w:val="-2"/>
          <w:sz w:val="23"/>
          <w:szCs w:val="23"/>
        </w:rPr>
        <w:t>контактів)</w:t>
      </w:r>
    </w:p>
    <w:p w:rsidR="005313BE" w:rsidRPr="00F02C0C" w:rsidRDefault="00451F57" w:rsidP="00FB580D">
      <w:pPr>
        <w:pStyle w:val="a5"/>
        <w:numPr>
          <w:ilvl w:val="1"/>
          <w:numId w:val="4"/>
        </w:numPr>
        <w:tabs>
          <w:tab w:val="left" w:pos="822"/>
        </w:tabs>
        <w:spacing w:before="2" w:line="264" w:lineRule="exact"/>
        <w:ind w:left="822" w:hanging="134"/>
        <w:rPr>
          <w:sz w:val="23"/>
          <w:szCs w:val="23"/>
        </w:rPr>
      </w:pPr>
      <w:r w:rsidRPr="00F02C0C">
        <w:rPr>
          <w:sz w:val="23"/>
          <w:szCs w:val="23"/>
        </w:rPr>
        <w:t>Копія</w:t>
      </w:r>
      <w:r w:rsidRPr="00F02C0C">
        <w:rPr>
          <w:spacing w:val="-6"/>
          <w:sz w:val="23"/>
          <w:szCs w:val="23"/>
        </w:rPr>
        <w:t xml:space="preserve"> </w:t>
      </w:r>
      <w:r w:rsidRPr="00F02C0C">
        <w:rPr>
          <w:sz w:val="23"/>
          <w:szCs w:val="23"/>
        </w:rPr>
        <w:t>довідки</w:t>
      </w:r>
      <w:r w:rsidRPr="00F02C0C">
        <w:rPr>
          <w:spacing w:val="-5"/>
          <w:sz w:val="23"/>
          <w:szCs w:val="23"/>
        </w:rPr>
        <w:t xml:space="preserve"> </w:t>
      </w:r>
      <w:r w:rsidRPr="00F02C0C">
        <w:rPr>
          <w:sz w:val="23"/>
          <w:szCs w:val="23"/>
        </w:rPr>
        <w:t>про</w:t>
      </w:r>
      <w:r w:rsidRPr="00F02C0C">
        <w:rPr>
          <w:spacing w:val="-3"/>
          <w:sz w:val="23"/>
          <w:szCs w:val="23"/>
        </w:rPr>
        <w:t xml:space="preserve"> </w:t>
      </w:r>
      <w:r w:rsidRPr="00F02C0C">
        <w:rPr>
          <w:sz w:val="23"/>
          <w:szCs w:val="23"/>
        </w:rPr>
        <w:t>присвоєння</w:t>
      </w:r>
      <w:r w:rsidRPr="00F02C0C">
        <w:rPr>
          <w:spacing w:val="-4"/>
          <w:sz w:val="23"/>
          <w:szCs w:val="23"/>
        </w:rPr>
        <w:t xml:space="preserve"> </w:t>
      </w:r>
      <w:r w:rsidRPr="00F02C0C">
        <w:rPr>
          <w:sz w:val="23"/>
          <w:szCs w:val="23"/>
        </w:rPr>
        <w:t>ідентифікаційного</w:t>
      </w:r>
      <w:r w:rsidRPr="00F02C0C">
        <w:rPr>
          <w:spacing w:val="-4"/>
          <w:sz w:val="23"/>
          <w:szCs w:val="23"/>
        </w:rPr>
        <w:t xml:space="preserve"> </w:t>
      </w:r>
      <w:r w:rsidRPr="00F02C0C">
        <w:rPr>
          <w:sz w:val="23"/>
          <w:szCs w:val="23"/>
        </w:rPr>
        <w:t>коду</w:t>
      </w:r>
      <w:r w:rsidRPr="00F02C0C">
        <w:rPr>
          <w:spacing w:val="-8"/>
          <w:sz w:val="23"/>
          <w:szCs w:val="23"/>
        </w:rPr>
        <w:t xml:space="preserve"> </w:t>
      </w:r>
      <w:r w:rsidRPr="00F02C0C">
        <w:rPr>
          <w:sz w:val="23"/>
          <w:szCs w:val="23"/>
        </w:rPr>
        <w:t>(для</w:t>
      </w:r>
      <w:r w:rsidR="00B35A0D">
        <w:rPr>
          <w:sz w:val="23"/>
          <w:szCs w:val="23"/>
        </w:rPr>
        <w:t xml:space="preserve"> учасників - </w:t>
      </w:r>
      <w:r w:rsidRPr="00F02C0C">
        <w:rPr>
          <w:spacing w:val="-4"/>
          <w:sz w:val="23"/>
          <w:szCs w:val="23"/>
        </w:rPr>
        <w:t xml:space="preserve"> </w:t>
      </w:r>
      <w:r w:rsidRPr="00F02C0C">
        <w:rPr>
          <w:sz w:val="23"/>
          <w:szCs w:val="23"/>
        </w:rPr>
        <w:t>фізичних</w:t>
      </w:r>
      <w:r w:rsidRPr="00F02C0C">
        <w:rPr>
          <w:spacing w:val="-3"/>
          <w:sz w:val="23"/>
          <w:szCs w:val="23"/>
        </w:rPr>
        <w:t xml:space="preserve"> </w:t>
      </w:r>
      <w:r w:rsidRPr="00F02C0C">
        <w:rPr>
          <w:spacing w:val="-2"/>
          <w:sz w:val="23"/>
          <w:szCs w:val="23"/>
        </w:rPr>
        <w:t>осіб).</w:t>
      </w:r>
    </w:p>
    <w:p w:rsidR="005313BE" w:rsidRPr="00F02C0C" w:rsidRDefault="00451F57" w:rsidP="00FB580D">
      <w:pPr>
        <w:pStyle w:val="a5"/>
        <w:numPr>
          <w:ilvl w:val="1"/>
          <w:numId w:val="4"/>
        </w:numPr>
        <w:tabs>
          <w:tab w:val="left" w:pos="822"/>
        </w:tabs>
        <w:spacing w:line="264" w:lineRule="exact"/>
        <w:ind w:left="822" w:hanging="134"/>
        <w:rPr>
          <w:sz w:val="23"/>
          <w:szCs w:val="23"/>
        </w:rPr>
      </w:pPr>
      <w:r w:rsidRPr="00F02C0C">
        <w:rPr>
          <w:sz w:val="23"/>
          <w:szCs w:val="23"/>
        </w:rPr>
        <w:t>Копія</w:t>
      </w:r>
      <w:r w:rsidRPr="00F02C0C">
        <w:rPr>
          <w:spacing w:val="-3"/>
          <w:sz w:val="23"/>
          <w:szCs w:val="23"/>
        </w:rPr>
        <w:t xml:space="preserve"> </w:t>
      </w:r>
      <w:r w:rsidRPr="00F02C0C">
        <w:rPr>
          <w:sz w:val="23"/>
          <w:szCs w:val="23"/>
        </w:rPr>
        <w:t>паспорту</w:t>
      </w:r>
      <w:r w:rsidRPr="00F02C0C">
        <w:rPr>
          <w:spacing w:val="-7"/>
          <w:sz w:val="23"/>
          <w:szCs w:val="23"/>
        </w:rPr>
        <w:t xml:space="preserve"> </w:t>
      </w:r>
      <w:r w:rsidRPr="00F02C0C">
        <w:rPr>
          <w:sz w:val="23"/>
          <w:szCs w:val="23"/>
        </w:rPr>
        <w:t>(для</w:t>
      </w:r>
      <w:r w:rsidR="00B35A0D">
        <w:rPr>
          <w:sz w:val="23"/>
          <w:szCs w:val="23"/>
        </w:rPr>
        <w:t xml:space="preserve"> учасників -</w:t>
      </w:r>
      <w:r w:rsidRPr="00F02C0C">
        <w:rPr>
          <w:spacing w:val="-2"/>
          <w:sz w:val="23"/>
          <w:szCs w:val="23"/>
        </w:rPr>
        <w:t xml:space="preserve"> </w:t>
      </w:r>
      <w:r w:rsidRPr="00F02C0C">
        <w:rPr>
          <w:sz w:val="23"/>
          <w:szCs w:val="23"/>
        </w:rPr>
        <w:t>фізичних</w:t>
      </w:r>
      <w:r w:rsidRPr="00F02C0C">
        <w:rPr>
          <w:spacing w:val="-2"/>
          <w:sz w:val="23"/>
          <w:szCs w:val="23"/>
        </w:rPr>
        <w:t xml:space="preserve"> осіб).</w:t>
      </w:r>
    </w:p>
    <w:p w:rsidR="005313BE" w:rsidRPr="00F02C0C" w:rsidRDefault="00451F57" w:rsidP="00FB580D">
      <w:pPr>
        <w:pStyle w:val="a5"/>
        <w:numPr>
          <w:ilvl w:val="1"/>
          <w:numId w:val="4"/>
        </w:numPr>
        <w:tabs>
          <w:tab w:val="left" w:pos="822"/>
        </w:tabs>
        <w:ind w:right="1135" w:firstLine="0"/>
        <w:rPr>
          <w:sz w:val="23"/>
          <w:szCs w:val="23"/>
        </w:rPr>
      </w:pPr>
      <w:r w:rsidRPr="00F02C0C">
        <w:rPr>
          <w:sz w:val="23"/>
          <w:szCs w:val="23"/>
        </w:rPr>
        <w:t>Реквізити</w:t>
      </w:r>
      <w:r w:rsidRPr="00F02C0C">
        <w:rPr>
          <w:spacing w:val="-4"/>
          <w:sz w:val="23"/>
          <w:szCs w:val="23"/>
        </w:rPr>
        <w:t xml:space="preserve"> </w:t>
      </w:r>
      <w:r w:rsidRPr="00F02C0C">
        <w:rPr>
          <w:sz w:val="23"/>
          <w:szCs w:val="23"/>
        </w:rPr>
        <w:t>банку/банків</w:t>
      </w:r>
      <w:r w:rsidRPr="00F02C0C">
        <w:rPr>
          <w:spacing w:val="-6"/>
          <w:sz w:val="23"/>
          <w:szCs w:val="23"/>
        </w:rPr>
        <w:t xml:space="preserve"> </w:t>
      </w:r>
      <w:r w:rsidRPr="00F02C0C">
        <w:rPr>
          <w:sz w:val="23"/>
          <w:szCs w:val="23"/>
        </w:rPr>
        <w:t>(номер</w:t>
      </w:r>
      <w:r w:rsidRPr="00F02C0C">
        <w:rPr>
          <w:spacing w:val="-2"/>
          <w:sz w:val="23"/>
          <w:szCs w:val="23"/>
        </w:rPr>
        <w:t xml:space="preserve"> </w:t>
      </w:r>
      <w:r w:rsidRPr="00F02C0C">
        <w:rPr>
          <w:sz w:val="23"/>
          <w:szCs w:val="23"/>
        </w:rPr>
        <w:t>рахунку</w:t>
      </w:r>
      <w:r w:rsidRPr="00F02C0C">
        <w:rPr>
          <w:spacing w:val="40"/>
          <w:sz w:val="23"/>
          <w:szCs w:val="23"/>
        </w:rPr>
        <w:t xml:space="preserve"> </w:t>
      </w:r>
      <w:r w:rsidRPr="00F02C0C">
        <w:rPr>
          <w:sz w:val="23"/>
          <w:szCs w:val="23"/>
        </w:rPr>
        <w:t>(у</w:t>
      </w:r>
      <w:r w:rsidRPr="00F02C0C">
        <w:rPr>
          <w:spacing w:val="-5"/>
          <w:sz w:val="23"/>
          <w:szCs w:val="23"/>
        </w:rPr>
        <w:t xml:space="preserve"> </w:t>
      </w:r>
      <w:r w:rsidRPr="00F02C0C">
        <w:rPr>
          <w:sz w:val="23"/>
          <w:szCs w:val="23"/>
        </w:rPr>
        <w:t>разі</w:t>
      </w:r>
      <w:r w:rsidRPr="00F02C0C">
        <w:rPr>
          <w:spacing w:val="-2"/>
          <w:sz w:val="23"/>
          <w:szCs w:val="23"/>
        </w:rPr>
        <w:t xml:space="preserve"> </w:t>
      </w:r>
      <w:r w:rsidRPr="00F02C0C">
        <w:rPr>
          <w:sz w:val="23"/>
          <w:szCs w:val="23"/>
        </w:rPr>
        <w:t>наявності),</w:t>
      </w:r>
      <w:r w:rsidRPr="00F02C0C">
        <w:rPr>
          <w:spacing w:val="-2"/>
          <w:sz w:val="23"/>
          <w:szCs w:val="23"/>
        </w:rPr>
        <w:t xml:space="preserve"> </w:t>
      </w:r>
      <w:r w:rsidRPr="00F02C0C">
        <w:rPr>
          <w:sz w:val="23"/>
          <w:szCs w:val="23"/>
        </w:rPr>
        <w:t>найменування</w:t>
      </w:r>
      <w:r w:rsidRPr="00F02C0C">
        <w:rPr>
          <w:spacing w:val="-2"/>
          <w:sz w:val="23"/>
          <w:szCs w:val="23"/>
        </w:rPr>
        <w:t xml:space="preserve"> </w:t>
      </w:r>
      <w:r w:rsidRPr="00F02C0C">
        <w:rPr>
          <w:sz w:val="23"/>
          <w:szCs w:val="23"/>
        </w:rPr>
        <w:t>банк</w:t>
      </w:r>
      <w:r w:rsidRPr="00F02C0C">
        <w:rPr>
          <w:spacing w:val="-2"/>
          <w:sz w:val="23"/>
          <w:szCs w:val="23"/>
        </w:rPr>
        <w:t xml:space="preserve"> </w:t>
      </w:r>
      <w:r w:rsidRPr="00F02C0C">
        <w:rPr>
          <w:sz w:val="23"/>
          <w:szCs w:val="23"/>
        </w:rPr>
        <w:t>у</w:t>
      </w:r>
      <w:r w:rsidRPr="00F02C0C">
        <w:rPr>
          <w:spacing w:val="-7"/>
          <w:sz w:val="23"/>
          <w:szCs w:val="23"/>
        </w:rPr>
        <w:t xml:space="preserve"> </w:t>
      </w:r>
      <w:r w:rsidRPr="00F02C0C">
        <w:rPr>
          <w:sz w:val="23"/>
          <w:szCs w:val="23"/>
        </w:rPr>
        <w:t>та</w:t>
      </w:r>
      <w:r w:rsidRPr="00F02C0C">
        <w:rPr>
          <w:spacing w:val="-2"/>
          <w:sz w:val="23"/>
          <w:szCs w:val="23"/>
        </w:rPr>
        <w:t xml:space="preserve"> </w:t>
      </w:r>
      <w:r w:rsidRPr="00F02C0C">
        <w:rPr>
          <w:sz w:val="23"/>
          <w:szCs w:val="23"/>
        </w:rPr>
        <w:t>його код МФО), у якому (яких) обслуговується учасник.</w:t>
      </w:r>
    </w:p>
    <w:p w:rsidR="005313BE" w:rsidRPr="00F02C0C" w:rsidRDefault="00451F57" w:rsidP="00FB580D">
      <w:pPr>
        <w:pStyle w:val="a5"/>
        <w:numPr>
          <w:ilvl w:val="0"/>
          <w:numId w:val="4"/>
        </w:numPr>
        <w:tabs>
          <w:tab w:val="left" w:pos="939"/>
        </w:tabs>
        <w:spacing w:line="242" w:lineRule="auto"/>
        <w:ind w:left="688" w:right="111" w:firstLine="0"/>
        <w:jc w:val="both"/>
        <w:rPr>
          <w:sz w:val="23"/>
          <w:szCs w:val="23"/>
        </w:rPr>
      </w:pPr>
      <w:r w:rsidRPr="00F02C0C">
        <w:rPr>
          <w:sz w:val="23"/>
          <w:szCs w:val="23"/>
        </w:rPr>
        <w:t>Копію витягу або виписку</w:t>
      </w:r>
      <w:r w:rsidRPr="00F02C0C">
        <w:rPr>
          <w:spacing w:val="80"/>
          <w:sz w:val="23"/>
          <w:szCs w:val="23"/>
        </w:rPr>
        <w:t xml:space="preserve"> </w:t>
      </w:r>
      <w:r w:rsidRPr="00F02C0C">
        <w:rPr>
          <w:sz w:val="23"/>
          <w:szCs w:val="23"/>
        </w:rPr>
        <w:t>з Єдиного державного реєстру,</w:t>
      </w:r>
      <w:r w:rsidRPr="00F02C0C">
        <w:rPr>
          <w:spacing w:val="80"/>
          <w:sz w:val="23"/>
          <w:szCs w:val="23"/>
        </w:rPr>
        <w:t xml:space="preserve"> </w:t>
      </w:r>
      <w:r w:rsidRPr="00F02C0C">
        <w:rPr>
          <w:sz w:val="23"/>
          <w:szCs w:val="23"/>
        </w:rPr>
        <w:t>юридичних осіб та фізичних осіб-</w:t>
      </w:r>
      <w:r w:rsidRPr="00F02C0C">
        <w:rPr>
          <w:spacing w:val="40"/>
          <w:sz w:val="23"/>
          <w:szCs w:val="23"/>
        </w:rPr>
        <w:t xml:space="preserve"> </w:t>
      </w:r>
      <w:r w:rsidRPr="00F02C0C">
        <w:rPr>
          <w:spacing w:val="-2"/>
          <w:sz w:val="23"/>
          <w:szCs w:val="23"/>
        </w:rPr>
        <w:t>підприємців</w:t>
      </w:r>
      <w:r w:rsidR="004878A0" w:rsidRPr="00F02C0C">
        <w:rPr>
          <w:spacing w:val="-2"/>
          <w:sz w:val="23"/>
          <w:szCs w:val="23"/>
        </w:rPr>
        <w:t xml:space="preserve"> сформованого та/або виданого не раніше дати оголошення цієї закупівлі</w:t>
      </w:r>
      <w:r w:rsidRPr="00F02C0C">
        <w:rPr>
          <w:spacing w:val="-2"/>
          <w:sz w:val="23"/>
          <w:szCs w:val="23"/>
        </w:rPr>
        <w:t>.</w:t>
      </w:r>
    </w:p>
    <w:p w:rsidR="005313BE" w:rsidRPr="00F02C0C" w:rsidRDefault="00451F57" w:rsidP="00FB580D">
      <w:pPr>
        <w:pStyle w:val="a5"/>
        <w:numPr>
          <w:ilvl w:val="0"/>
          <w:numId w:val="4"/>
        </w:numPr>
        <w:tabs>
          <w:tab w:val="left" w:pos="1023"/>
        </w:tabs>
        <w:ind w:left="688" w:right="116" w:firstLine="0"/>
        <w:jc w:val="both"/>
        <w:rPr>
          <w:sz w:val="23"/>
          <w:szCs w:val="23"/>
        </w:rPr>
      </w:pPr>
      <w:r w:rsidRPr="00F02C0C">
        <w:rPr>
          <w:sz w:val="23"/>
          <w:szCs w:val="23"/>
        </w:rPr>
        <w:t>Правомочність</w:t>
      </w:r>
      <w:r w:rsidRPr="00F02C0C">
        <w:rPr>
          <w:spacing w:val="80"/>
          <w:sz w:val="23"/>
          <w:szCs w:val="23"/>
        </w:rPr>
        <w:t xml:space="preserve"> </w:t>
      </w:r>
      <w:r w:rsidRPr="00F02C0C">
        <w:rPr>
          <w:sz w:val="23"/>
          <w:szCs w:val="23"/>
        </w:rPr>
        <w:t>на</w:t>
      </w:r>
      <w:r w:rsidRPr="00F02C0C">
        <w:rPr>
          <w:spacing w:val="80"/>
          <w:sz w:val="23"/>
          <w:szCs w:val="23"/>
        </w:rPr>
        <w:t xml:space="preserve"> </w:t>
      </w:r>
      <w:r w:rsidRPr="00F02C0C">
        <w:rPr>
          <w:sz w:val="23"/>
          <w:szCs w:val="23"/>
        </w:rPr>
        <w:t>укладення</w:t>
      </w:r>
      <w:r w:rsidRPr="00F02C0C">
        <w:rPr>
          <w:spacing w:val="80"/>
          <w:sz w:val="23"/>
          <w:szCs w:val="23"/>
        </w:rPr>
        <w:t xml:space="preserve"> </w:t>
      </w:r>
      <w:r w:rsidRPr="00F02C0C">
        <w:rPr>
          <w:sz w:val="23"/>
          <w:szCs w:val="23"/>
        </w:rPr>
        <w:t>договору</w:t>
      </w:r>
      <w:r w:rsidRPr="00F02C0C">
        <w:rPr>
          <w:spacing w:val="80"/>
          <w:sz w:val="23"/>
          <w:szCs w:val="23"/>
        </w:rPr>
        <w:t xml:space="preserve"> </w:t>
      </w:r>
      <w:r w:rsidRPr="00F02C0C">
        <w:rPr>
          <w:sz w:val="23"/>
          <w:szCs w:val="23"/>
        </w:rPr>
        <w:t>про</w:t>
      </w:r>
      <w:r w:rsidRPr="00F02C0C">
        <w:rPr>
          <w:spacing w:val="80"/>
          <w:sz w:val="23"/>
          <w:szCs w:val="23"/>
        </w:rPr>
        <w:t xml:space="preserve"> </w:t>
      </w:r>
      <w:r w:rsidRPr="00F02C0C">
        <w:rPr>
          <w:sz w:val="23"/>
          <w:szCs w:val="23"/>
        </w:rPr>
        <w:t>закупівлю,</w:t>
      </w:r>
      <w:r w:rsidRPr="00F02C0C">
        <w:rPr>
          <w:spacing w:val="80"/>
          <w:sz w:val="23"/>
          <w:szCs w:val="23"/>
        </w:rPr>
        <w:t xml:space="preserve"> </w:t>
      </w:r>
      <w:r w:rsidRPr="00F02C0C">
        <w:rPr>
          <w:sz w:val="23"/>
          <w:szCs w:val="23"/>
        </w:rPr>
        <w:t>що</w:t>
      </w:r>
      <w:r w:rsidRPr="00F02C0C">
        <w:rPr>
          <w:spacing w:val="80"/>
          <w:sz w:val="23"/>
          <w:szCs w:val="23"/>
        </w:rPr>
        <w:t xml:space="preserve"> </w:t>
      </w:r>
      <w:r w:rsidRPr="00F02C0C">
        <w:rPr>
          <w:sz w:val="23"/>
          <w:szCs w:val="23"/>
        </w:rPr>
        <w:t>підтверджується</w:t>
      </w:r>
      <w:r w:rsidRPr="00F02C0C">
        <w:rPr>
          <w:spacing w:val="80"/>
          <w:sz w:val="23"/>
          <w:szCs w:val="23"/>
        </w:rPr>
        <w:t xml:space="preserve"> </w:t>
      </w:r>
      <w:r w:rsidRPr="00F02C0C">
        <w:rPr>
          <w:sz w:val="23"/>
          <w:szCs w:val="23"/>
        </w:rPr>
        <w:t xml:space="preserve">наступними </w:t>
      </w:r>
      <w:r w:rsidRPr="00F02C0C">
        <w:rPr>
          <w:spacing w:val="-2"/>
          <w:sz w:val="23"/>
          <w:szCs w:val="23"/>
        </w:rPr>
        <w:t>документами:</w:t>
      </w:r>
    </w:p>
    <w:p w:rsidR="005313BE" w:rsidRPr="00F02C0C" w:rsidRDefault="00451F57">
      <w:pPr>
        <w:pStyle w:val="a3"/>
        <w:ind w:right="124"/>
        <w:jc w:val="both"/>
      </w:pPr>
      <w:r w:rsidRPr="00F02C0C">
        <w:t>а) довідка у</w:t>
      </w:r>
      <w:r w:rsidRPr="00F02C0C">
        <w:rPr>
          <w:spacing w:val="-5"/>
        </w:rPr>
        <w:t xml:space="preserve"> </w:t>
      </w:r>
      <w:r w:rsidRPr="00F02C0C">
        <w:t>довільній</w:t>
      </w:r>
      <w:r w:rsidRPr="00F02C0C">
        <w:rPr>
          <w:spacing w:val="-1"/>
        </w:rPr>
        <w:t xml:space="preserve"> </w:t>
      </w:r>
      <w:r w:rsidRPr="00F02C0C">
        <w:t>формі, із зазначенням прізвища і посади</w:t>
      </w:r>
      <w:r w:rsidRPr="00F02C0C">
        <w:rPr>
          <w:spacing w:val="-1"/>
        </w:rPr>
        <w:t xml:space="preserve"> </w:t>
      </w:r>
      <w:r w:rsidRPr="00F02C0C">
        <w:t>осіб, уповноважених діяти</w:t>
      </w:r>
      <w:r w:rsidRPr="00F02C0C">
        <w:rPr>
          <w:spacing w:val="-2"/>
        </w:rPr>
        <w:t xml:space="preserve"> </w:t>
      </w:r>
      <w:r w:rsidRPr="00F02C0C">
        <w:t xml:space="preserve">від імені учасника та які мають право укласти договір про закупівлю за результатами </w:t>
      </w:r>
      <w:r w:rsidR="004878A0" w:rsidRPr="00F02C0C">
        <w:t>закупівлі</w:t>
      </w:r>
      <w:r w:rsidRPr="00F02C0C">
        <w:t>;</w:t>
      </w:r>
    </w:p>
    <w:p w:rsidR="005313BE" w:rsidRPr="00F02C0C" w:rsidRDefault="00451F57">
      <w:pPr>
        <w:pStyle w:val="a3"/>
        <w:ind w:right="120"/>
        <w:jc w:val="both"/>
      </w:pPr>
      <w:r w:rsidRPr="00F02C0C">
        <w:t>б) 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5313BE" w:rsidRPr="00F02C0C" w:rsidRDefault="00451F57">
      <w:pPr>
        <w:pStyle w:val="a3"/>
        <w:ind w:right="121"/>
        <w:jc w:val="both"/>
      </w:pPr>
      <w:r w:rsidRPr="00F02C0C">
        <w:t xml:space="preserve">в) копія паспорту (засвідчені належним чином копії всіх сторінок із записом) та довідки про присвоєння ідентифікаційного коду (для </w:t>
      </w:r>
      <w:r w:rsidR="004878A0" w:rsidRPr="00F02C0C">
        <w:t xml:space="preserve">учасників - </w:t>
      </w:r>
      <w:r w:rsidRPr="00F02C0C">
        <w:t>фізичних осіб-підприємців</w:t>
      </w:r>
      <w:r w:rsidR="004878A0" w:rsidRPr="00F02C0C">
        <w:t xml:space="preserve"> та учасників фізичних осіб</w:t>
      </w:r>
      <w:r w:rsidRPr="00F02C0C">
        <w:t>).</w:t>
      </w:r>
    </w:p>
    <w:p w:rsidR="005313BE" w:rsidRPr="00F02C0C" w:rsidRDefault="00451F57">
      <w:pPr>
        <w:pStyle w:val="a5"/>
        <w:numPr>
          <w:ilvl w:val="0"/>
          <w:numId w:val="4"/>
        </w:numPr>
        <w:tabs>
          <w:tab w:val="left" w:pos="944"/>
        </w:tabs>
        <w:ind w:left="688" w:right="122" w:firstLine="0"/>
        <w:jc w:val="both"/>
        <w:rPr>
          <w:sz w:val="23"/>
          <w:szCs w:val="23"/>
        </w:rPr>
      </w:pPr>
      <w:r w:rsidRPr="00F02C0C">
        <w:rPr>
          <w:sz w:val="23"/>
          <w:szCs w:val="23"/>
        </w:rPr>
        <w:lastRenderedPageBreak/>
        <w:t xml:space="preserve">Копія документа, що підтверджує статус платника податків, завірена підписом уповноваженої </w:t>
      </w:r>
      <w:r w:rsidRPr="00F02C0C">
        <w:rPr>
          <w:spacing w:val="-2"/>
          <w:sz w:val="23"/>
          <w:szCs w:val="23"/>
        </w:rPr>
        <w:t>особи:</w:t>
      </w:r>
    </w:p>
    <w:p w:rsidR="005313BE" w:rsidRPr="00F02C0C" w:rsidRDefault="00451F57">
      <w:pPr>
        <w:pStyle w:val="a3"/>
        <w:ind w:right="117"/>
        <w:jc w:val="both"/>
      </w:pPr>
      <w:r w:rsidRPr="00F02C0C">
        <w:t>для платників податку на додану вартість – витяг з реєстру платників податку на додану вартість або копія свідоцтва платника ПДВ;</w:t>
      </w:r>
    </w:p>
    <w:p w:rsidR="005313BE" w:rsidRPr="00F02C0C" w:rsidRDefault="00451F57">
      <w:pPr>
        <w:pStyle w:val="a3"/>
        <w:ind w:right="119"/>
        <w:jc w:val="both"/>
      </w:pPr>
      <w:r w:rsidRPr="00F02C0C">
        <w:t>для платника єдиного податку</w:t>
      </w:r>
      <w:r w:rsidRPr="00F02C0C">
        <w:rPr>
          <w:spacing w:val="-1"/>
        </w:rPr>
        <w:t xml:space="preserve"> </w:t>
      </w:r>
      <w:r w:rsidRPr="00F02C0C">
        <w:t>- витяг з реєстру</w:t>
      </w:r>
      <w:r w:rsidRPr="00F02C0C">
        <w:rPr>
          <w:spacing w:val="-2"/>
        </w:rPr>
        <w:t xml:space="preserve"> </w:t>
      </w:r>
      <w:r w:rsidRPr="00F02C0C">
        <w:t>платників єдиного податку</w:t>
      </w:r>
      <w:r w:rsidRPr="00F02C0C">
        <w:rPr>
          <w:spacing w:val="-2"/>
        </w:rPr>
        <w:t xml:space="preserve"> </w:t>
      </w:r>
      <w:r w:rsidRPr="00F02C0C">
        <w:t>або свідоцтво платника єдиного податку.</w:t>
      </w:r>
    </w:p>
    <w:p w:rsidR="005313BE" w:rsidRPr="00F02C0C" w:rsidRDefault="00E41612">
      <w:pPr>
        <w:pStyle w:val="a5"/>
        <w:numPr>
          <w:ilvl w:val="0"/>
          <w:numId w:val="4"/>
        </w:numPr>
        <w:tabs>
          <w:tab w:val="left" w:pos="925"/>
        </w:tabs>
        <w:ind w:left="688" w:right="120" w:firstLine="0"/>
        <w:jc w:val="both"/>
        <w:rPr>
          <w:sz w:val="23"/>
          <w:szCs w:val="23"/>
        </w:rPr>
      </w:pPr>
      <w:r w:rsidRPr="00F02C0C">
        <w:rPr>
          <w:rFonts w:eastAsia="Calibri"/>
          <w:sz w:val="23"/>
          <w:szCs w:val="23"/>
        </w:rPr>
        <w:t>Дові</w:t>
      </w:r>
      <w:r w:rsidRPr="00F02C0C">
        <w:rPr>
          <w:sz w:val="23"/>
          <w:szCs w:val="23"/>
        </w:rPr>
        <w:t>дка</w:t>
      </w:r>
      <w:r w:rsidRPr="00F02C0C">
        <w:rPr>
          <w:rFonts w:eastAsia="Calibri"/>
          <w:sz w:val="23"/>
          <w:szCs w:val="23"/>
        </w:rPr>
        <w:t xml:space="preserve"> </w:t>
      </w:r>
      <w:r w:rsidRPr="00F02C0C">
        <w:rPr>
          <w:sz w:val="23"/>
          <w:szCs w:val="23"/>
        </w:rPr>
        <w:t>з</w:t>
      </w:r>
      <w:r w:rsidRPr="00F02C0C">
        <w:rPr>
          <w:rFonts w:eastAsia="Calibri"/>
          <w:sz w:val="23"/>
          <w:szCs w:val="23"/>
        </w:rPr>
        <w:t xml:space="preserve"> </w:t>
      </w:r>
      <w:r w:rsidRPr="00F02C0C">
        <w:rPr>
          <w:sz w:val="23"/>
          <w:szCs w:val="23"/>
        </w:rPr>
        <w:t>ус</w:t>
      </w:r>
      <w:r w:rsidRPr="00F02C0C">
        <w:rPr>
          <w:rFonts w:eastAsia="Calibri"/>
          <w:sz w:val="23"/>
          <w:szCs w:val="23"/>
        </w:rPr>
        <w:t>і</w:t>
      </w:r>
      <w:r w:rsidRPr="00F02C0C">
        <w:rPr>
          <w:sz w:val="23"/>
          <w:szCs w:val="23"/>
        </w:rPr>
        <w:t>х</w:t>
      </w:r>
      <w:r w:rsidRPr="00F02C0C">
        <w:rPr>
          <w:rFonts w:eastAsia="Calibri"/>
          <w:sz w:val="23"/>
          <w:szCs w:val="23"/>
        </w:rPr>
        <w:t xml:space="preserve"> </w:t>
      </w:r>
      <w:r w:rsidRPr="00F02C0C">
        <w:rPr>
          <w:sz w:val="23"/>
          <w:szCs w:val="23"/>
        </w:rPr>
        <w:t>обслуговуючих</w:t>
      </w:r>
      <w:r w:rsidRPr="00F02C0C">
        <w:rPr>
          <w:rFonts w:eastAsia="Calibri"/>
          <w:sz w:val="23"/>
          <w:szCs w:val="23"/>
        </w:rPr>
        <w:t xml:space="preserve"> </w:t>
      </w:r>
      <w:r w:rsidRPr="00F02C0C">
        <w:rPr>
          <w:sz w:val="23"/>
          <w:szCs w:val="23"/>
        </w:rPr>
        <w:t>банк</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де</w:t>
      </w:r>
      <w:r w:rsidRPr="00F02C0C">
        <w:rPr>
          <w:rFonts w:eastAsia="Calibri"/>
          <w:sz w:val="23"/>
          <w:szCs w:val="23"/>
        </w:rPr>
        <w:t xml:space="preserve"> </w:t>
      </w:r>
      <w:r w:rsidRPr="00F02C0C">
        <w:rPr>
          <w:sz w:val="23"/>
          <w:szCs w:val="23"/>
        </w:rPr>
        <w:t>в</w:t>
      </w:r>
      <w:r w:rsidRPr="00F02C0C">
        <w:rPr>
          <w:rFonts w:eastAsia="Calibri"/>
          <w:sz w:val="23"/>
          <w:szCs w:val="23"/>
        </w:rPr>
        <w:t>і</w:t>
      </w:r>
      <w:r w:rsidRPr="00F02C0C">
        <w:rPr>
          <w:sz w:val="23"/>
          <w:szCs w:val="23"/>
        </w:rPr>
        <w:t>дкрито</w:t>
      </w:r>
      <w:r w:rsidRPr="00F02C0C">
        <w:rPr>
          <w:rFonts w:eastAsia="Calibri"/>
          <w:sz w:val="23"/>
          <w:szCs w:val="23"/>
        </w:rPr>
        <w:t xml:space="preserve"> </w:t>
      </w:r>
      <w:r w:rsidRPr="00F02C0C">
        <w:rPr>
          <w:sz w:val="23"/>
          <w:szCs w:val="23"/>
        </w:rPr>
        <w:t>рахунок</w:t>
      </w:r>
      <w:r w:rsidRPr="00F02C0C">
        <w:rPr>
          <w:rFonts w:eastAsia="Calibri"/>
          <w:sz w:val="23"/>
          <w:szCs w:val="23"/>
        </w:rPr>
        <w:t xml:space="preserve"> </w:t>
      </w:r>
      <w:r w:rsidRPr="00F02C0C">
        <w:rPr>
          <w:sz w:val="23"/>
          <w:szCs w:val="23"/>
        </w:rPr>
        <w:t>у</w:t>
      </w:r>
      <w:r w:rsidRPr="00F02C0C">
        <w:rPr>
          <w:rFonts w:eastAsia="Calibri"/>
          <w:sz w:val="23"/>
          <w:szCs w:val="23"/>
        </w:rPr>
        <w:t xml:space="preserve"> </w:t>
      </w:r>
      <w:r w:rsidRPr="00F02C0C">
        <w:rPr>
          <w:sz w:val="23"/>
          <w:szCs w:val="23"/>
        </w:rPr>
        <w:t>учасника</w:t>
      </w:r>
      <w:r w:rsidRPr="00F02C0C">
        <w:rPr>
          <w:rFonts w:eastAsia="Calibri"/>
          <w:sz w:val="23"/>
          <w:szCs w:val="23"/>
        </w:rPr>
        <w:t xml:space="preserve">,  </w:t>
      </w:r>
      <w:r w:rsidRPr="00F02C0C">
        <w:rPr>
          <w:sz w:val="23"/>
          <w:szCs w:val="23"/>
        </w:rPr>
        <w:t>про</w:t>
      </w:r>
      <w:r w:rsidRPr="00F02C0C">
        <w:rPr>
          <w:rFonts w:eastAsia="Calibri"/>
          <w:sz w:val="23"/>
          <w:szCs w:val="23"/>
        </w:rPr>
        <w:t xml:space="preserve"> </w:t>
      </w:r>
      <w:r w:rsidRPr="00F02C0C">
        <w:rPr>
          <w:sz w:val="23"/>
          <w:szCs w:val="23"/>
        </w:rPr>
        <w:t>в</w:t>
      </w:r>
      <w:r w:rsidRPr="00F02C0C">
        <w:rPr>
          <w:rFonts w:eastAsia="Calibri"/>
          <w:sz w:val="23"/>
          <w:szCs w:val="23"/>
        </w:rPr>
        <w:t>і</w:t>
      </w:r>
      <w:r w:rsidRPr="00F02C0C">
        <w:rPr>
          <w:sz w:val="23"/>
          <w:szCs w:val="23"/>
        </w:rPr>
        <w:t>дсутн</w:t>
      </w:r>
      <w:r w:rsidRPr="00F02C0C">
        <w:rPr>
          <w:rFonts w:eastAsia="Calibri"/>
          <w:sz w:val="23"/>
          <w:szCs w:val="23"/>
        </w:rPr>
        <w:t>і</w:t>
      </w:r>
      <w:r w:rsidRPr="00F02C0C">
        <w:rPr>
          <w:sz w:val="23"/>
          <w:szCs w:val="23"/>
        </w:rPr>
        <w:t>сть</w:t>
      </w:r>
      <w:r w:rsidRPr="00F02C0C">
        <w:rPr>
          <w:rFonts w:eastAsia="Calibri"/>
          <w:sz w:val="23"/>
          <w:szCs w:val="23"/>
        </w:rPr>
        <w:t xml:space="preserve"> (</w:t>
      </w:r>
      <w:r w:rsidRPr="00F02C0C">
        <w:rPr>
          <w:sz w:val="23"/>
          <w:szCs w:val="23"/>
        </w:rPr>
        <w:t>наявн</w:t>
      </w:r>
      <w:r w:rsidRPr="00F02C0C">
        <w:rPr>
          <w:rFonts w:eastAsia="Calibri"/>
          <w:sz w:val="23"/>
          <w:szCs w:val="23"/>
        </w:rPr>
        <w:t>і</w:t>
      </w:r>
      <w:r w:rsidRPr="00F02C0C">
        <w:rPr>
          <w:sz w:val="23"/>
          <w:szCs w:val="23"/>
        </w:rPr>
        <w:t>сть</w:t>
      </w:r>
      <w:r w:rsidRPr="00F02C0C">
        <w:rPr>
          <w:rFonts w:eastAsia="Calibri"/>
          <w:sz w:val="23"/>
          <w:szCs w:val="23"/>
        </w:rPr>
        <w:t xml:space="preserve">) </w:t>
      </w:r>
      <w:r w:rsidRPr="00F02C0C">
        <w:rPr>
          <w:sz w:val="23"/>
          <w:szCs w:val="23"/>
        </w:rPr>
        <w:t>заборгованост</w:t>
      </w:r>
      <w:r w:rsidRPr="00F02C0C">
        <w:rPr>
          <w:rFonts w:eastAsia="Calibri"/>
          <w:sz w:val="23"/>
          <w:szCs w:val="23"/>
        </w:rPr>
        <w:t xml:space="preserve">і </w:t>
      </w:r>
      <w:r w:rsidRPr="00F02C0C">
        <w:rPr>
          <w:sz w:val="23"/>
          <w:szCs w:val="23"/>
        </w:rPr>
        <w:t>за</w:t>
      </w:r>
      <w:r w:rsidRPr="00F02C0C">
        <w:rPr>
          <w:rFonts w:eastAsia="Calibri"/>
          <w:sz w:val="23"/>
          <w:szCs w:val="23"/>
        </w:rPr>
        <w:t xml:space="preserve"> </w:t>
      </w:r>
      <w:r w:rsidRPr="00F02C0C">
        <w:rPr>
          <w:sz w:val="23"/>
          <w:szCs w:val="23"/>
        </w:rPr>
        <w:t>кредитами</w:t>
      </w:r>
      <w:r w:rsidRPr="00F02C0C">
        <w:rPr>
          <w:rFonts w:eastAsia="Calibri"/>
          <w:sz w:val="23"/>
          <w:szCs w:val="23"/>
        </w:rPr>
        <w:t xml:space="preserve">, </w:t>
      </w:r>
      <w:r w:rsidRPr="00F02C0C">
        <w:rPr>
          <w:sz w:val="23"/>
          <w:szCs w:val="23"/>
        </w:rPr>
        <w:t>видана</w:t>
      </w:r>
      <w:r w:rsidRPr="00F02C0C">
        <w:rPr>
          <w:rFonts w:eastAsia="Calibri"/>
          <w:sz w:val="23"/>
          <w:szCs w:val="23"/>
        </w:rPr>
        <w:t xml:space="preserve"> </w:t>
      </w:r>
      <w:r w:rsidRPr="00F02C0C">
        <w:rPr>
          <w:sz w:val="23"/>
          <w:szCs w:val="23"/>
        </w:rPr>
        <w:t>не</w:t>
      </w:r>
      <w:r w:rsidRPr="00F02C0C">
        <w:rPr>
          <w:rFonts w:eastAsia="Calibri"/>
          <w:sz w:val="23"/>
          <w:szCs w:val="23"/>
        </w:rPr>
        <w:t xml:space="preserve"> </w:t>
      </w:r>
      <w:r w:rsidRPr="00F02C0C">
        <w:rPr>
          <w:sz w:val="23"/>
          <w:szCs w:val="23"/>
        </w:rPr>
        <w:t>ран</w:t>
      </w:r>
      <w:r w:rsidRPr="00F02C0C">
        <w:rPr>
          <w:rFonts w:eastAsia="Calibri"/>
          <w:sz w:val="23"/>
          <w:szCs w:val="23"/>
        </w:rPr>
        <w:t>і</w:t>
      </w:r>
      <w:r w:rsidRPr="00F02C0C">
        <w:rPr>
          <w:sz w:val="23"/>
          <w:szCs w:val="23"/>
        </w:rPr>
        <w:t>ше</w:t>
      </w:r>
      <w:r w:rsidRPr="00F02C0C">
        <w:rPr>
          <w:rFonts w:eastAsia="Calibri"/>
          <w:sz w:val="23"/>
          <w:szCs w:val="23"/>
        </w:rPr>
        <w:t xml:space="preserve"> 3-ох </w:t>
      </w:r>
      <w:r w:rsidRPr="00F02C0C">
        <w:rPr>
          <w:sz w:val="23"/>
          <w:szCs w:val="23"/>
        </w:rPr>
        <w:t>дн</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до</w:t>
      </w:r>
      <w:r w:rsidRPr="00F02C0C">
        <w:rPr>
          <w:rFonts w:eastAsia="Calibri"/>
          <w:sz w:val="23"/>
          <w:szCs w:val="23"/>
        </w:rPr>
        <w:t xml:space="preserve"> </w:t>
      </w:r>
      <w:r w:rsidRPr="00F02C0C">
        <w:rPr>
          <w:sz w:val="23"/>
          <w:szCs w:val="23"/>
        </w:rPr>
        <w:t>к</w:t>
      </w:r>
      <w:r w:rsidRPr="00F02C0C">
        <w:rPr>
          <w:rFonts w:eastAsia="Calibri"/>
          <w:sz w:val="23"/>
          <w:szCs w:val="23"/>
        </w:rPr>
        <w:t>і</w:t>
      </w:r>
      <w:r w:rsidRPr="00F02C0C">
        <w:rPr>
          <w:sz w:val="23"/>
          <w:szCs w:val="23"/>
        </w:rPr>
        <w:t>нцево</w:t>
      </w:r>
      <w:r w:rsidRPr="00F02C0C">
        <w:rPr>
          <w:rFonts w:eastAsia="Calibri"/>
          <w:sz w:val="23"/>
          <w:szCs w:val="23"/>
        </w:rPr>
        <w:t xml:space="preserve">ї </w:t>
      </w:r>
      <w:r w:rsidRPr="00F02C0C">
        <w:rPr>
          <w:sz w:val="23"/>
          <w:szCs w:val="23"/>
        </w:rPr>
        <w:t>дати</w:t>
      </w:r>
      <w:r w:rsidRPr="00F02C0C">
        <w:rPr>
          <w:rFonts w:eastAsia="Calibri"/>
          <w:sz w:val="23"/>
          <w:szCs w:val="23"/>
        </w:rPr>
        <w:t xml:space="preserve"> </w:t>
      </w:r>
      <w:r w:rsidRPr="00F02C0C">
        <w:rPr>
          <w:sz w:val="23"/>
          <w:szCs w:val="23"/>
        </w:rPr>
        <w:t>подання</w:t>
      </w:r>
      <w:r w:rsidRPr="00F02C0C">
        <w:rPr>
          <w:rFonts w:eastAsia="Calibri"/>
          <w:sz w:val="23"/>
          <w:szCs w:val="23"/>
        </w:rPr>
        <w:t xml:space="preserve"> </w:t>
      </w:r>
      <w:r w:rsidRPr="00F02C0C">
        <w:rPr>
          <w:sz w:val="23"/>
          <w:szCs w:val="23"/>
        </w:rPr>
        <w:t>тендерних</w:t>
      </w:r>
      <w:r w:rsidRPr="00F02C0C">
        <w:rPr>
          <w:rFonts w:eastAsia="Calibri"/>
          <w:sz w:val="23"/>
          <w:szCs w:val="23"/>
        </w:rPr>
        <w:t xml:space="preserve"> </w:t>
      </w:r>
      <w:r w:rsidRPr="00F02C0C">
        <w:rPr>
          <w:sz w:val="23"/>
          <w:szCs w:val="23"/>
        </w:rPr>
        <w:t>пропозиц</w:t>
      </w:r>
      <w:r w:rsidRPr="00F02C0C">
        <w:rPr>
          <w:rFonts w:eastAsia="Calibri"/>
          <w:sz w:val="23"/>
          <w:szCs w:val="23"/>
        </w:rPr>
        <w:t>і</w:t>
      </w:r>
      <w:r w:rsidRPr="00F02C0C">
        <w:rPr>
          <w:sz w:val="23"/>
          <w:szCs w:val="23"/>
        </w:rPr>
        <w:t>й</w:t>
      </w:r>
      <w:r w:rsidRPr="00F02C0C">
        <w:rPr>
          <w:rFonts w:eastAsia="Calibri"/>
          <w:sz w:val="23"/>
          <w:szCs w:val="23"/>
        </w:rPr>
        <w:t>.</w:t>
      </w:r>
    </w:p>
    <w:p w:rsidR="00E41612" w:rsidRPr="00F02C0C" w:rsidRDefault="00E41612">
      <w:pPr>
        <w:pStyle w:val="a5"/>
        <w:numPr>
          <w:ilvl w:val="0"/>
          <w:numId w:val="4"/>
        </w:numPr>
        <w:tabs>
          <w:tab w:val="left" w:pos="925"/>
        </w:tabs>
        <w:ind w:left="688" w:right="120" w:firstLine="0"/>
        <w:jc w:val="both"/>
        <w:rPr>
          <w:sz w:val="23"/>
          <w:szCs w:val="23"/>
        </w:rPr>
      </w:pPr>
      <w:r w:rsidRPr="00F02C0C">
        <w:rPr>
          <w:rFonts w:eastAsia="Calibri"/>
          <w:sz w:val="23"/>
          <w:szCs w:val="23"/>
        </w:rPr>
        <w:t>Дові</w:t>
      </w:r>
      <w:r w:rsidRPr="00F02C0C">
        <w:rPr>
          <w:sz w:val="23"/>
          <w:szCs w:val="23"/>
        </w:rPr>
        <w:t>дка</w:t>
      </w:r>
      <w:r w:rsidRPr="00F02C0C">
        <w:rPr>
          <w:rFonts w:eastAsia="Calibri"/>
          <w:sz w:val="23"/>
          <w:szCs w:val="23"/>
        </w:rPr>
        <w:t xml:space="preserve"> </w:t>
      </w:r>
      <w:r w:rsidRPr="00F02C0C">
        <w:rPr>
          <w:sz w:val="23"/>
          <w:szCs w:val="23"/>
        </w:rPr>
        <w:t>з</w:t>
      </w:r>
      <w:r w:rsidRPr="00F02C0C">
        <w:rPr>
          <w:rFonts w:eastAsia="Calibri"/>
          <w:sz w:val="23"/>
          <w:szCs w:val="23"/>
        </w:rPr>
        <w:t xml:space="preserve"> </w:t>
      </w:r>
      <w:r w:rsidRPr="00F02C0C">
        <w:rPr>
          <w:sz w:val="23"/>
          <w:szCs w:val="23"/>
        </w:rPr>
        <w:t>ус</w:t>
      </w:r>
      <w:r w:rsidRPr="00F02C0C">
        <w:rPr>
          <w:rFonts w:eastAsia="Calibri"/>
          <w:sz w:val="23"/>
          <w:szCs w:val="23"/>
        </w:rPr>
        <w:t>і</w:t>
      </w:r>
      <w:r w:rsidRPr="00F02C0C">
        <w:rPr>
          <w:sz w:val="23"/>
          <w:szCs w:val="23"/>
        </w:rPr>
        <w:t>х</w:t>
      </w:r>
      <w:r w:rsidRPr="00F02C0C">
        <w:rPr>
          <w:rFonts w:eastAsia="Calibri"/>
          <w:sz w:val="23"/>
          <w:szCs w:val="23"/>
        </w:rPr>
        <w:t xml:space="preserve"> </w:t>
      </w:r>
      <w:r w:rsidRPr="00F02C0C">
        <w:rPr>
          <w:sz w:val="23"/>
          <w:szCs w:val="23"/>
        </w:rPr>
        <w:t>обслуговуючих</w:t>
      </w:r>
      <w:r w:rsidRPr="00F02C0C">
        <w:rPr>
          <w:rFonts w:eastAsia="Calibri"/>
          <w:sz w:val="23"/>
          <w:szCs w:val="23"/>
        </w:rPr>
        <w:t xml:space="preserve"> </w:t>
      </w:r>
      <w:r w:rsidRPr="00F02C0C">
        <w:rPr>
          <w:sz w:val="23"/>
          <w:szCs w:val="23"/>
        </w:rPr>
        <w:t>банк</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де</w:t>
      </w:r>
      <w:r w:rsidRPr="00F02C0C">
        <w:rPr>
          <w:rFonts w:eastAsia="Calibri"/>
          <w:sz w:val="23"/>
          <w:szCs w:val="23"/>
        </w:rPr>
        <w:t xml:space="preserve"> </w:t>
      </w:r>
      <w:r w:rsidRPr="00F02C0C">
        <w:rPr>
          <w:sz w:val="23"/>
          <w:szCs w:val="23"/>
        </w:rPr>
        <w:t>в</w:t>
      </w:r>
      <w:r w:rsidRPr="00F02C0C">
        <w:rPr>
          <w:rFonts w:eastAsia="Calibri"/>
          <w:sz w:val="23"/>
          <w:szCs w:val="23"/>
        </w:rPr>
        <w:t>і</w:t>
      </w:r>
      <w:r w:rsidRPr="00F02C0C">
        <w:rPr>
          <w:sz w:val="23"/>
          <w:szCs w:val="23"/>
        </w:rPr>
        <w:t>дкрито</w:t>
      </w:r>
      <w:r w:rsidRPr="00F02C0C">
        <w:rPr>
          <w:rFonts w:eastAsia="Calibri"/>
          <w:sz w:val="23"/>
          <w:szCs w:val="23"/>
        </w:rPr>
        <w:t xml:space="preserve"> </w:t>
      </w:r>
      <w:r w:rsidRPr="00F02C0C">
        <w:rPr>
          <w:sz w:val="23"/>
          <w:szCs w:val="23"/>
        </w:rPr>
        <w:t>рахунок</w:t>
      </w:r>
      <w:r w:rsidRPr="00F02C0C">
        <w:rPr>
          <w:rFonts w:eastAsia="Calibri"/>
          <w:sz w:val="23"/>
          <w:szCs w:val="23"/>
        </w:rPr>
        <w:t xml:space="preserve"> </w:t>
      </w:r>
      <w:r w:rsidRPr="00F02C0C">
        <w:rPr>
          <w:sz w:val="23"/>
          <w:szCs w:val="23"/>
        </w:rPr>
        <w:t>у</w:t>
      </w:r>
      <w:r w:rsidRPr="00F02C0C">
        <w:rPr>
          <w:rFonts w:eastAsia="Calibri"/>
          <w:sz w:val="23"/>
          <w:szCs w:val="23"/>
        </w:rPr>
        <w:t xml:space="preserve"> </w:t>
      </w:r>
      <w:r w:rsidRPr="00F02C0C">
        <w:rPr>
          <w:sz w:val="23"/>
          <w:szCs w:val="23"/>
        </w:rPr>
        <w:t>учасника</w:t>
      </w:r>
      <w:r w:rsidRPr="00F02C0C">
        <w:rPr>
          <w:rFonts w:eastAsia="Calibri"/>
          <w:sz w:val="23"/>
          <w:szCs w:val="23"/>
        </w:rPr>
        <w:t xml:space="preserve">,  </w:t>
      </w:r>
      <w:r w:rsidRPr="00F02C0C">
        <w:rPr>
          <w:sz w:val="23"/>
          <w:szCs w:val="23"/>
        </w:rPr>
        <w:t>про</w:t>
      </w:r>
      <w:r w:rsidRPr="00F02C0C">
        <w:rPr>
          <w:rFonts w:eastAsia="Calibri"/>
          <w:sz w:val="23"/>
          <w:szCs w:val="23"/>
        </w:rPr>
        <w:t xml:space="preserve"> </w:t>
      </w:r>
      <w:r w:rsidRPr="00F02C0C">
        <w:rPr>
          <w:sz w:val="23"/>
          <w:szCs w:val="23"/>
        </w:rPr>
        <w:t>в</w:t>
      </w:r>
      <w:r w:rsidRPr="00F02C0C">
        <w:rPr>
          <w:rFonts w:eastAsia="Calibri"/>
          <w:sz w:val="23"/>
          <w:szCs w:val="23"/>
        </w:rPr>
        <w:t>і</w:t>
      </w:r>
      <w:r w:rsidRPr="00F02C0C">
        <w:rPr>
          <w:sz w:val="23"/>
          <w:szCs w:val="23"/>
        </w:rPr>
        <w:t>дкриття</w:t>
      </w:r>
      <w:r w:rsidRPr="00F02C0C">
        <w:rPr>
          <w:rFonts w:eastAsia="Calibri"/>
          <w:sz w:val="23"/>
          <w:szCs w:val="23"/>
        </w:rPr>
        <w:t xml:space="preserve"> </w:t>
      </w:r>
      <w:r w:rsidRPr="00F02C0C">
        <w:rPr>
          <w:sz w:val="23"/>
          <w:szCs w:val="23"/>
        </w:rPr>
        <w:t>поточного</w:t>
      </w:r>
      <w:r w:rsidRPr="00F02C0C">
        <w:rPr>
          <w:rFonts w:eastAsia="Calibri"/>
          <w:sz w:val="23"/>
          <w:szCs w:val="23"/>
        </w:rPr>
        <w:t xml:space="preserve"> </w:t>
      </w:r>
      <w:r w:rsidRPr="00F02C0C">
        <w:rPr>
          <w:sz w:val="23"/>
          <w:szCs w:val="23"/>
        </w:rPr>
        <w:t>рахунку</w:t>
      </w:r>
      <w:r w:rsidRPr="00F02C0C">
        <w:rPr>
          <w:rFonts w:eastAsia="Calibri"/>
          <w:sz w:val="23"/>
          <w:szCs w:val="23"/>
        </w:rPr>
        <w:t xml:space="preserve"> (</w:t>
      </w:r>
      <w:r w:rsidRPr="00F02C0C">
        <w:rPr>
          <w:sz w:val="23"/>
          <w:szCs w:val="23"/>
        </w:rPr>
        <w:t>рахунк</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видана</w:t>
      </w:r>
      <w:r w:rsidRPr="00F02C0C">
        <w:rPr>
          <w:rFonts w:eastAsia="Calibri"/>
          <w:sz w:val="23"/>
          <w:szCs w:val="23"/>
        </w:rPr>
        <w:t xml:space="preserve"> </w:t>
      </w:r>
      <w:r w:rsidRPr="00F02C0C">
        <w:rPr>
          <w:sz w:val="23"/>
          <w:szCs w:val="23"/>
        </w:rPr>
        <w:t>не</w:t>
      </w:r>
      <w:r w:rsidRPr="00F02C0C">
        <w:rPr>
          <w:rFonts w:eastAsia="Calibri"/>
          <w:sz w:val="23"/>
          <w:szCs w:val="23"/>
        </w:rPr>
        <w:t xml:space="preserve"> </w:t>
      </w:r>
      <w:r w:rsidRPr="00F02C0C">
        <w:rPr>
          <w:sz w:val="23"/>
          <w:szCs w:val="23"/>
        </w:rPr>
        <w:t>ран</w:t>
      </w:r>
      <w:r w:rsidRPr="00F02C0C">
        <w:rPr>
          <w:rFonts w:eastAsia="Calibri"/>
          <w:sz w:val="23"/>
          <w:szCs w:val="23"/>
        </w:rPr>
        <w:t>і</w:t>
      </w:r>
      <w:r w:rsidRPr="00F02C0C">
        <w:rPr>
          <w:sz w:val="23"/>
          <w:szCs w:val="23"/>
        </w:rPr>
        <w:t>ше</w:t>
      </w:r>
      <w:r w:rsidRPr="00F02C0C">
        <w:rPr>
          <w:rFonts w:eastAsia="Calibri"/>
          <w:sz w:val="23"/>
          <w:szCs w:val="23"/>
        </w:rPr>
        <w:t xml:space="preserve"> 3-ох </w:t>
      </w:r>
      <w:r w:rsidRPr="00F02C0C">
        <w:rPr>
          <w:sz w:val="23"/>
          <w:szCs w:val="23"/>
        </w:rPr>
        <w:t>дн</w:t>
      </w:r>
      <w:r w:rsidRPr="00F02C0C">
        <w:rPr>
          <w:rFonts w:eastAsia="Calibri"/>
          <w:sz w:val="23"/>
          <w:szCs w:val="23"/>
        </w:rPr>
        <w:t>і</w:t>
      </w:r>
      <w:r w:rsidRPr="00F02C0C">
        <w:rPr>
          <w:sz w:val="23"/>
          <w:szCs w:val="23"/>
        </w:rPr>
        <w:t>в</w:t>
      </w:r>
      <w:r w:rsidRPr="00F02C0C">
        <w:rPr>
          <w:rFonts w:eastAsia="Calibri"/>
          <w:sz w:val="23"/>
          <w:szCs w:val="23"/>
        </w:rPr>
        <w:t xml:space="preserve"> </w:t>
      </w:r>
      <w:r w:rsidRPr="00F02C0C">
        <w:rPr>
          <w:sz w:val="23"/>
          <w:szCs w:val="23"/>
        </w:rPr>
        <w:t>до</w:t>
      </w:r>
      <w:r w:rsidRPr="00F02C0C">
        <w:rPr>
          <w:rFonts w:eastAsia="Calibri"/>
          <w:sz w:val="23"/>
          <w:szCs w:val="23"/>
        </w:rPr>
        <w:t xml:space="preserve"> </w:t>
      </w:r>
      <w:r w:rsidRPr="00F02C0C">
        <w:rPr>
          <w:sz w:val="23"/>
          <w:szCs w:val="23"/>
        </w:rPr>
        <w:t>к</w:t>
      </w:r>
      <w:r w:rsidRPr="00F02C0C">
        <w:rPr>
          <w:rFonts w:eastAsia="Calibri"/>
          <w:sz w:val="23"/>
          <w:szCs w:val="23"/>
        </w:rPr>
        <w:t>і</w:t>
      </w:r>
      <w:r w:rsidRPr="00F02C0C">
        <w:rPr>
          <w:sz w:val="23"/>
          <w:szCs w:val="23"/>
        </w:rPr>
        <w:t>нцево</w:t>
      </w:r>
      <w:r w:rsidRPr="00F02C0C">
        <w:rPr>
          <w:rFonts w:eastAsia="Calibri"/>
          <w:sz w:val="23"/>
          <w:szCs w:val="23"/>
        </w:rPr>
        <w:t xml:space="preserve">ї </w:t>
      </w:r>
      <w:r w:rsidRPr="00F02C0C">
        <w:rPr>
          <w:sz w:val="23"/>
          <w:szCs w:val="23"/>
        </w:rPr>
        <w:t>дати</w:t>
      </w:r>
      <w:r w:rsidRPr="00F02C0C">
        <w:rPr>
          <w:rFonts w:eastAsia="Calibri"/>
          <w:sz w:val="23"/>
          <w:szCs w:val="23"/>
        </w:rPr>
        <w:t xml:space="preserve"> </w:t>
      </w:r>
      <w:r w:rsidRPr="00F02C0C">
        <w:rPr>
          <w:sz w:val="23"/>
          <w:szCs w:val="23"/>
        </w:rPr>
        <w:t>подання</w:t>
      </w:r>
      <w:r w:rsidRPr="00F02C0C">
        <w:rPr>
          <w:rFonts w:eastAsia="Calibri"/>
          <w:sz w:val="23"/>
          <w:szCs w:val="23"/>
        </w:rPr>
        <w:t xml:space="preserve"> </w:t>
      </w:r>
      <w:r w:rsidRPr="00F02C0C">
        <w:rPr>
          <w:sz w:val="23"/>
          <w:szCs w:val="23"/>
        </w:rPr>
        <w:t>тендерних</w:t>
      </w:r>
      <w:r w:rsidRPr="00F02C0C">
        <w:rPr>
          <w:rFonts w:eastAsia="Calibri"/>
          <w:sz w:val="23"/>
          <w:szCs w:val="23"/>
        </w:rPr>
        <w:t xml:space="preserve"> </w:t>
      </w:r>
      <w:r w:rsidRPr="00F02C0C">
        <w:rPr>
          <w:sz w:val="23"/>
          <w:szCs w:val="23"/>
        </w:rPr>
        <w:t>пропозиц</w:t>
      </w:r>
      <w:r w:rsidRPr="00F02C0C">
        <w:rPr>
          <w:rFonts w:eastAsia="Calibri"/>
          <w:sz w:val="23"/>
          <w:szCs w:val="23"/>
        </w:rPr>
        <w:t>і</w:t>
      </w:r>
      <w:r w:rsidRPr="00F02C0C">
        <w:rPr>
          <w:sz w:val="23"/>
          <w:szCs w:val="23"/>
        </w:rPr>
        <w:t>й</w:t>
      </w:r>
      <w:r w:rsidRPr="00F02C0C">
        <w:rPr>
          <w:rFonts w:eastAsia="Calibri"/>
          <w:sz w:val="23"/>
          <w:szCs w:val="23"/>
        </w:rPr>
        <w:t>.</w:t>
      </w:r>
    </w:p>
    <w:p w:rsidR="005313BE" w:rsidRPr="00F02C0C" w:rsidRDefault="00451F57">
      <w:pPr>
        <w:pStyle w:val="a5"/>
        <w:numPr>
          <w:ilvl w:val="0"/>
          <w:numId w:val="4"/>
        </w:numPr>
        <w:tabs>
          <w:tab w:val="left" w:pos="984"/>
        </w:tabs>
        <w:ind w:left="688" w:right="117" w:firstLine="0"/>
        <w:jc w:val="both"/>
        <w:rPr>
          <w:sz w:val="23"/>
          <w:szCs w:val="23"/>
        </w:rPr>
      </w:pPr>
      <w:r w:rsidRPr="00F02C0C">
        <w:rPr>
          <w:sz w:val="23"/>
          <w:szCs w:val="23"/>
        </w:rPr>
        <w:t>Чинний статут (</w:t>
      </w:r>
      <w:r w:rsidR="00B35A0D">
        <w:rPr>
          <w:sz w:val="23"/>
          <w:szCs w:val="23"/>
        </w:rPr>
        <w:t xml:space="preserve">або </w:t>
      </w:r>
      <w:r w:rsidRPr="00F02C0C">
        <w:rPr>
          <w:sz w:val="23"/>
          <w:szCs w:val="23"/>
        </w:rPr>
        <w:t>його копія) або інший установчий документ учасника (</w:t>
      </w:r>
      <w:r w:rsidR="00B35A0D">
        <w:rPr>
          <w:sz w:val="23"/>
          <w:szCs w:val="23"/>
        </w:rPr>
        <w:t xml:space="preserve">або </w:t>
      </w:r>
      <w:r w:rsidRPr="00F02C0C">
        <w:rPr>
          <w:sz w:val="23"/>
          <w:szCs w:val="23"/>
        </w:rPr>
        <w:t xml:space="preserve">його копія) (або учасник може надати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6">
        <w:r w:rsidRPr="00F02C0C">
          <w:rPr>
            <w:sz w:val="23"/>
            <w:szCs w:val="23"/>
          </w:rPr>
          <w:t>https://usr.minjust.gov.ua/ua/freesearch</w:t>
        </w:r>
      </w:hyperlink>
      <w:r w:rsidRPr="00F02C0C">
        <w:rPr>
          <w:sz w:val="23"/>
          <w:szCs w:val="23"/>
        </w:rPr>
        <w:t>) – для учасників юридичних осіб.</w:t>
      </w:r>
    </w:p>
    <w:p w:rsidR="005313BE" w:rsidRPr="00F02C0C" w:rsidRDefault="00451F57">
      <w:pPr>
        <w:pStyle w:val="a5"/>
        <w:numPr>
          <w:ilvl w:val="0"/>
          <w:numId w:val="4"/>
        </w:numPr>
        <w:tabs>
          <w:tab w:val="left" w:pos="1018"/>
        </w:tabs>
        <w:ind w:left="688" w:right="115" w:firstLine="0"/>
        <w:jc w:val="both"/>
        <w:rPr>
          <w:sz w:val="23"/>
          <w:szCs w:val="23"/>
        </w:rPr>
      </w:pPr>
      <w:r w:rsidRPr="00F02C0C">
        <w:rPr>
          <w:sz w:val="23"/>
          <w:szCs w:val="23"/>
        </w:rPr>
        <w:t>Положення (його копія)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 У разі участі в процедурі закупівлі відокремленого підрозділу (філії, структурної одиниці, тощо) без статусу юридичної особи, тендерна пропозиція подається від імені юридичної особи в особі відокремленого підрозділу (філії, структурної одиниці, тощо) з одночасним</w:t>
      </w:r>
      <w:r w:rsidRPr="00F02C0C">
        <w:rPr>
          <w:spacing w:val="40"/>
          <w:sz w:val="23"/>
          <w:szCs w:val="23"/>
        </w:rPr>
        <w:t xml:space="preserve"> </w:t>
      </w:r>
      <w:r w:rsidRPr="00F02C0C">
        <w:rPr>
          <w:sz w:val="23"/>
          <w:szCs w:val="23"/>
        </w:rPr>
        <w:t>наданням у складі тендерної пропозиції довіреності, або доручення, або іншого документу від юридичної особи посадовій особі свого відокремленого підрозділу (філії, структурної одиниці, тощо) на право:</w:t>
      </w:r>
    </w:p>
    <w:p w:rsidR="005313BE" w:rsidRPr="00F02C0C" w:rsidRDefault="00451F57">
      <w:pPr>
        <w:pStyle w:val="a5"/>
        <w:numPr>
          <w:ilvl w:val="1"/>
          <w:numId w:val="4"/>
        </w:numPr>
        <w:tabs>
          <w:tab w:val="left" w:pos="1325"/>
        </w:tabs>
        <w:spacing w:line="263" w:lineRule="exact"/>
        <w:ind w:left="1325" w:hanging="637"/>
        <w:rPr>
          <w:sz w:val="23"/>
          <w:szCs w:val="23"/>
        </w:rPr>
      </w:pPr>
      <w:r w:rsidRPr="00F02C0C">
        <w:rPr>
          <w:sz w:val="23"/>
          <w:szCs w:val="23"/>
        </w:rPr>
        <w:t>подання</w:t>
      </w:r>
      <w:r w:rsidRPr="00F02C0C">
        <w:rPr>
          <w:spacing w:val="-7"/>
          <w:sz w:val="23"/>
          <w:szCs w:val="23"/>
        </w:rPr>
        <w:t xml:space="preserve"> </w:t>
      </w:r>
      <w:r w:rsidRPr="00F02C0C">
        <w:rPr>
          <w:sz w:val="23"/>
          <w:szCs w:val="23"/>
        </w:rPr>
        <w:t>тендерної</w:t>
      </w:r>
      <w:r w:rsidRPr="00F02C0C">
        <w:rPr>
          <w:spacing w:val="-4"/>
          <w:sz w:val="23"/>
          <w:szCs w:val="23"/>
        </w:rPr>
        <w:t xml:space="preserve"> </w:t>
      </w:r>
      <w:r w:rsidRPr="00F02C0C">
        <w:rPr>
          <w:sz w:val="23"/>
          <w:szCs w:val="23"/>
        </w:rPr>
        <w:t>пропозиції</w:t>
      </w:r>
      <w:r w:rsidRPr="00F02C0C">
        <w:rPr>
          <w:spacing w:val="-4"/>
          <w:sz w:val="23"/>
          <w:szCs w:val="23"/>
        </w:rPr>
        <w:t xml:space="preserve"> </w:t>
      </w:r>
      <w:r w:rsidRPr="00F02C0C">
        <w:rPr>
          <w:sz w:val="23"/>
          <w:szCs w:val="23"/>
        </w:rPr>
        <w:t>від</w:t>
      </w:r>
      <w:r w:rsidRPr="00F02C0C">
        <w:rPr>
          <w:spacing w:val="-4"/>
          <w:sz w:val="23"/>
          <w:szCs w:val="23"/>
        </w:rPr>
        <w:t xml:space="preserve"> </w:t>
      </w:r>
      <w:r w:rsidRPr="00F02C0C">
        <w:rPr>
          <w:sz w:val="23"/>
          <w:szCs w:val="23"/>
        </w:rPr>
        <w:t>імені</w:t>
      </w:r>
      <w:r w:rsidRPr="00F02C0C">
        <w:rPr>
          <w:spacing w:val="-6"/>
          <w:sz w:val="23"/>
          <w:szCs w:val="23"/>
        </w:rPr>
        <w:t xml:space="preserve"> </w:t>
      </w:r>
      <w:r w:rsidRPr="00F02C0C">
        <w:rPr>
          <w:sz w:val="23"/>
          <w:szCs w:val="23"/>
        </w:rPr>
        <w:t>юридичної</w:t>
      </w:r>
      <w:r w:rsidRPr="00F02C0C">
        <w:rPr>
          <w:spacing w:val="-4"/>
          <w:sz w:val="23"/>
          <w:szCs w:val="23"/>
        </w:rPr>
        <w:t xml:space="preserve"> </w:t>
      </w:r>
      <w:r w:rsidRPr="00F02C0C">
        <w:rPr>
          <w:spacing w:val="-2"/>
          <w:sz w:val="23"/>
          <w:szCs w:val="23"/>
        </w:rPr>
        <w:t>особи;</w:t>
      </w:r>
    </w:p>
    <w:p w:rsidR="005313BE" w:rsidRPr="00F02C0C" w:rsidRDefault="00451F57">
      <w:pPr>
        <w:pStyle w:val="a5"/>
        <w:numPr>
          <w:ilvl w:val="1"/>
          <w:numId w:val="4"/>
        </w:numPr>
        <w:tabs>
          <w:tab w:val="left" w:pos="1311"/>
        </w:tabs>
        <w:ind w:right="115" w:firstLine="0"/>
        <w:rPr>
          <w:sz w:val="23"/>
          <w:szCs w:val="23"/>
        </w:rPr>
      </w:pPr>
      <w:r w:rsidRPr="00F02C0C">
        <w:rPr>
          <w:sz w:val="23"/>
          <w:szCs w:val="23"/>
        </w:rPr>
        <w:t>підписання документів (в тому числі тендерної пропозиції) та засвідчення підписом копій документів юридичної особи та відокремленого підрозділу (філії, структурної одиниці, тощо);</w:t>
      </w:r>
    </w:p>
    <w:p w:rsidR="005313BE" w:rsidRPr="00F02C0C" w:rsidRDefault="00451F57">
      <w:pPr>
        <w:pStyle w:val="a5"/>
        <w:numPr>
          <w:ilvl w:val="1"/>
          <w:numId w:val="4"/>
        </w:numPr>
        <w:tabs>
          <w:tab w:val="left" w:pos="1393"/>
        </w:tabs>
        <w:ind w:right="126" w:firstLine="0"/>
        <w:rPr>
          <w:sz w:val="23"/>
          <w:szCs w:val="23"/>
        </w:rPr>
      </w:pPr>
      <w:r w:rsidRPr="00F02C0C">
        <w:rPr>
          <w:sz w:val="23"/>
          <w:szCs w:val="23"/>
        </w:rPr>
        <w:t>підписання договору про закупівлю від імені юридичної особи в разі визнання його переможцем процедури закупівлі.</w:t>
      </w:r>
    </w:p>
    <w:p w:rsidR="005313BE" w:rsidRPr="00F02C0C" w:rsidRDefault="00451F57">
      <w:pPr>
        <w:pStyle w:val="a5"/>
        <w:numPr>
          <w:ilvl w:val="0"/>
          <w:numId w:val="4"/>
        </w:numPr>
        <w:tabs>
          <w:tab w:val="left" w:pos="1028"/>
        </w:tabs>
        <w:ind w:left="688" w:right="118" w:firstLine="0"/>
        <w:jc w:val="both"/>
        <w:rPr>
          <w:sz w:val="23"/>
          <w:szCs w:val="23"/>
        </w:rPr>
      </w:pPr>
      <w:r w:rsidRPr="00F02C0C">
        <w:rPr>
          <w:sz w:val="23"/>
          <w:szCs w:val="23"/>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5313BE" w:rsidRPr="00731A16" w:rsidRDefault="00451F57" w:rsidP="007379A0">
      <w:pPr>
        <w:pStyle w:val="a5"/>
        <w:numPr>
          <w:ilvl w:val="0"/>
          <w:numId w:val="4"/>
        </w:numPr>
        <w:tabs>
          <w:tab w:val="left" w:pos="1095"/>
        </w:tabs>
        <w:spacing w:before="62"/>
        <w:ind w:left="688" w:right="116" w:firstLine="0"/>
        <w:jc w:val="both"/>
        <w:rPr>
          <w:i/>
          <w:sz w:val="23"/>
          <w:szCs w:val="23"/>
        </w:rPr>
      </w:pPr>
      <w:r w:rsidRPr="00731A16">
        <w:rPr>
          <w:b/>
          <w:sz w:val="23"/>
          <w:szCs w:val="23"/>
        </w:rPr>
        <w:t xml:space="preserve">Достовірна інформація у вигляді довідки довільної форми, </w:t>
      </w:r>
      <w:r w:rsidRPr="00731A16">
        <w:rPr>
          <w:sz w:val="23"/>
          <w:szCs w:val="23"/>
        </w:rPr>
        <w:t>у якій зазначити дані про наявність</w:t>
      </w:r>
      <w:r w:rsidRPr="00731A16">
        <w:rPr>
          <w:spacing w:val="40"/>
          <w:sz w:val="23"/>
          <w:szCs w:val="23"/>
        </w:rPr>
        <w:t xml:space="preserve">  </w:t>
      </w:r>
      <w:r w:rsidRPr="00731A16">
        <w:rPr>
          <w:sz w:val="23"/>
          <w:szCs w:val="23"/>
        </w:rPr>
        <w:t>чинної</w:t>
      </w:r>
      <w:r w:rsidRPr="00731A16">
        <w:rPr>
          <w:spacing w:val="40"/>
          <w:sz w:val="23"/>
          <w:szCs w:val="23"/>
        </w:rPr>
        <w:t xml:space="preserve">  </w:t>
      </w:r>
      <w:r w:rsidRPr="00731A16">
        <w:rPr>
          <w:sz w:val="23"/>
          <w:szCs w:val="23"/>
        </w:rPr>
        <w:t>ліцензії</w:t>
      </w:r>
      <w:r w:rsidRPr="00731A16">
        <w:rPr>
          <w:spacing w:val="40"/>
          <w:sz w:val="23"/>
          <w:szCs w:val="23"/>
        </w:rPr>
        <w:t xml:space="preserve">  </w:t>
      </w:r>
      <w:r w:rsidRPr="00731A16">
        <w:rPr>
          <w:sz w:val="23"/>
          <w:szCs w:val="23"/>
        </w:rPr>
        <w:t>або</w:t>
      </w:r>
      <w:r w:rsidRPr="00731A16">
        <w:rPr>
          <w:spacing w:val="40"/>
          <w:sz w:val="23"/>
          <w:szCs w:val="23"/>
        </w:rPr>
        <w:t xml:space="preserve">  </w:t>
      </w:r>
      <w:r w:rsidRPr="00731A16">
        <w:rPr>
          <w:sz w:val="23"/>
          <w:szCs w:val="23"/>
        </w:rPr>
        <w:t>документа</w:t>
      </w:r>
      <w:r w:rsidRPr="00731A16">
        <w:rPr>
          <w:spacing w:val="40"/>
          <w:sz w:val="23"/>
          <w:szCs w:val="23"/>
        </w:rPr>
        <w:t xml:space="preserve">  </w:t>
      </w:r>
      <w:r w:rsidRPr="00731A16">
        <w:rPr>
          <w:sz w:val="23"/>
          <w:szCs w:val="23"/>
        </w:rPr>
        <w:t>дозвільного</w:t>
      </w:r>
      <w:r w:rsidRPr="00731A16">
        <w:rPr>
          <w:spacing w:val="40"/>
          <w:sz w:val="23"/>
          <w:szCs w:val="23"/>
        </w:rPr>
        <w:t xml:space="preserve">  </w:t>
      </w:r>
      <w:r w:rsidRPr="00731A16">
        <w:rPr>
          <w:sz w:val="23"/>
          <w:szCs w:val="23"/>
        </w:rPr>
        <w:t>характеру</w:t>
      </w:r>
      <w:r w:rsidRPr="00731A16">
        <w:rPr>
          <w:spacing w:val="40"/>
          <w:sz w:val="23"/>
          <w:szCs w:val="23"/>
        </w:rPr>
        <w:t xml:space="preserve">  </w:t>
      </w:r>
      <w:r w:rsidRPr="00731A16">
        <w:rPr>
          <w:sz w:val="23"/>
          <w:szCs w:val="23"/>
        </w:rPr>
        <w:t>на</w:t>
      </w:r>
      <w:r w:rsidRPr="00731A16">
        <w:rPr>
          <w:spacing w:val="40"/>
          <w:sz w:val="23"/>
          <w:szCs w:val="23"/>
        </w:rPr>
        <w:t xml:space="preserve">  </w:t>
      </w:r>
      <w:r w:rsidRPr="00731A16">
        <w:rPr>
          <w:sz w:val="23"/>
          <w:szCs w:val="23"/>
        </w:rPr>
        <w:t>провадження</w:t>
      </w:r>
      <w:r w:rsidRPr="00731A16">
        <w:rPr>
          <w:spacing w:val="40"/>
          <w:sz w:val="23"/>
          <w:szCs w:val="23"/>
        </w:rPr>
        <w:t xml:space="preserve">  </w:t>
      </w:r>
      <w:r w:rsidRPr="00731A16">
        <w:rPr>
          <w:sz w:val="23"/>
          <w:szCs w:val="23"/>
        </w:rPr>
        <w:t>виду</w:t>
      </w:r>
      <w:r w:rsidR="005B24ED" w:rsidRPr="00731A16">
        <w:rPr>
          <w:sz w:val="23"/>
          <w:szCs w:val="23"/>
        </w:rPr>
        <w:t xml:space="preserve"> </w:t>
      </w:r>
      <w:r w:rsidRPr="00731A16">
        <w:rPr>
          <w:sz w:val="23"/>
          <w:szCs w:val="23"/>
        </w:rPr>
        <w:t xml:space="preserve">господарської діяльності, якщо отримання дозволу або ліцензії на провадження такого виду діяльності передбачено законом. </w:t>
      </w:r>
      <w:r w:rsidRPr="00731A16">
        <w:rPr>
          <w:i/>
          <w:sz w:val="23"/>
          <w:szCs w:val="23"/>
        </w:rPr>
        <w:t>Замість довідки довільної форми учасник може надати чинну ліцензію або документ дозвільного характеру.</w:t>
      </w:r>
    </w:p>
    <w:p w:rsidR="00190F62" w:rsidRPr="00F02C0C" w:rsidRDefault="00190F62">
      <w:pPr>
        <w:spacing w:before="62"/>
        <w:ind w:left="688" w:right="116"/>
        <w:jc w:val="both"/>
        <w:rPr>
          <w:i/>
          <w:sz w:val="23"/>
          <w:szCs w:val="23"/>
        </w:rPr>
      </w:pPr>
      <w:bookmarkStart w:id="2" w:name="_GoBack"/>
      <w:r w:rsidRPr="00731A16">
        <w:rPr>
          <w:i/>
          <w:sz w:val="23"/>
          <w:szCs w:val="23"/>
        </w:rPr>
        <w:t>(Надається лише у разі, якщо отримання дозволу або ліцензії на провадження такого виду господарської  діяльності передбачено законом)</w:t>
      </w:r>
    </w:p>
    <w:p w:rsidR="00E41612" w:rsidRPr="00F02C0C" w:rsidRDefault="00E41612" w:rsidP="00E41612">
      <w:pPr>
        <w:pStyle w:val="a5"/>
        <w:numPr>
          <w:ilvl w:val="0"/>
          <w:numId w:val="4"/>
        </w:numPr>
        <w:tabs>
          <w:tab w:val="left" w:pos="1134"/>
        </w:tabs>
        <w:spacing w:before="62"/>
        <w:ind w:left="709" w:right="116" w:firstLine="12"/>
        <w:jc w:val="both"/>
        <w:rPr>
          <w:i/>
          <w:sz w:val="23"/>
          <w:szCs w:val="23"/>
        </w:rPr>
      </w:pPr>
      <w:r w:rsidRPr="00F02C0C">
        <w:rPr>
          <w:sz w:val="23"/>
          <w:szCs w:val="23"/>
        </w:rPr>
        <w:t>Копію Декларації відповідності матеріально технічної бази Учасника вимогам законодавства з питань охорони праці на роботи: роботи, що  виконуються на висоті, верхолазні роботи,  або дозвіл на роботи що зазначенні вище (або аналогічні відповідно до чинного законодавства) або дозволу на виконання вищезазначених робіт. В разі надання декларації – в графі місце виконання робіт вказати всі адреси де будуть виконуватися роботи або декларація повинна бути видана на  з трактуванням місця виконання робіт «на об’єктах замовника по України згідно укладених договорів»</w:t>
      </w:r>
    </w:p>
    <w:p w:rsidR="005313BE" w:rsidRPr="00F02C0C" w:rsidRDefault="00451F57">
      <w:pPr>
        <w:pStyle w:val="a5"/>
        <w:numPr>
          <w:ilvl w:val="0"/>
          <w:numId w:val="4"/>
        </w:numPr>
        <w:tabs>
          <w:tab w:val="left" w:pos="1078"/>
        </w:tabs>
        <w:ind w:left="688" w:right="116" w:firstLine="0"/>
        <w:jc w:val="both"/>
        <w:rPr>
          <w:sz w:val="23"/>
          <w:szCs w:val="23"/>
        </w:rPr>
      </w:pPr>
      <w:r w:rsidRPr="00F02C0C">
        <w:rPr>
          <w:sz w:val="23"/>
          <w:szCs w:val="23"/>
        </w:rPr>
        <w:t xml:space="preserve">Довідка, складена в довільній формі, яка містить інформацію про засновника та кінцевого </w:t>
      </w:r>
      <w:proofErr w:type="spellStart"/>
      <w:r w:rsidRPr="00F02C0C">
        <w:rPr>
          <w:sz w:val="23"/>
          <w:szCs w:val="23"/>
        </w:rPr>
        <w:t>бенефіціарного</w:t>
      </w:r>
      <w:proofErr w:type="spellEnd"/>
      <w:r w:rsidRPr="00F02C0C">
        <w:rPr>
          <w:sz w:val="23"/>
          <w:szCs w:val="23"/>
        </w:rPr>
        <w:t xml:space="preserve"> власника учасника, зокрема: назва юридичної особи, що є засновником учасника,</w:t>
      </w:r>
      <w:r w:rsidRPr="00F02C0C">
        <w:rPr>
          <w:spacing w:val="80"/>
          <w:sz w:val="23"/>
          <w:szCs w:val="23"/>
        </w:rPr>
        <w:t xml:space="preserve"> </w:t>
      </w:r>
      <w:r w:rsidRPr="00F02C0C">
        <w:rPr>
          <w:sz w:val="23"/>
          <w:szCs w:val="23"/>
        </w:rPr>
        <w:t xml:space="preserve">її місцезнаходження та країна реєстрації; прізвище, ім’я по батькові засновника та/або кінцевого </w:t>
      </w:r>
      <w:proofErr w:type="spellStart"/>
      <w:r w:rsidRPr="00F02C0C">
        <w:rPr>
          <w:sz w:val="23"/>
          <w:szCs w:val="23"/>
        </w:rPr>
        <w:t>бенефіціарного</w:t>
      </w:r>
      <w:proofErr w:type="spellEnd"/>
      <w:r w:rsidRPr="00F02C0C">
        <w:rPr>
          <w:sz w:val="23"/>
          <w:szCs w:val="23"/>
        </w:rPr>
        <w:t xml:space="preserve"> власника, адреса його місця проживання та громадянство.</w:t>
      </w:r>
    </w:p>
    <w:p w:rsidR="005313BE" w:rsidRPr="00F02C0C" w:rsidRDefault="00451F57">
      <w:pPr>
        <w:ind w:left="688" w:right="114"/>
        <w:jc w:val="both"/>
        <w:rPr>
          <w:i/>
          <w:sz w:val="23"/>
          <w:szCs w:val="23"/>
        </w:rPr>
      </w:pPr>
      <w:r w:rsidRPr="00F02C0C">
        <w:rPr>
          <w:i/>
          <w:sz w:val="23"/>
          <w:szCs w:val="23"/>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02C0C">
        <w:rPr>
          <w:i/>
          <w:sz w:val="23"/>
          <w:szCs w:val="23"/>
        </w:rPr>
        <w:t>бенефіціарного</w:t>
      </w:r>
      <w:proofErr w:type="spellEnd"/>
      <w:r w:rsidRPr="00F02C0C">
        <w:rPr>
          <w:i/>
          <w:sz w:val="23"/>
          <w:szCs w:val="23"/>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w:t>
      </w:r>
      <w:r w:rsidRPr="00F02C0C">
        <w:rPr>
          <w:i/>
          <w:sz w:val="23"/>
          <w:szCs w:val="23"/>
        </w:rPr>
        <w:lastRenderedPageBreak/>
        <w:t>«Про державну реєстрацію юридичних осіб, фізичних осіб — підприємців та громадських формувань».</w:t>
      </w:r>
    </w:p>
    <w:p w:rsidR="00827921" w:rsidRPr="00F02C0C" w:rsidRDefault="00827921" w:rsidP="00827921">
      <w:pPr>
        <w:pStyle w:val="a5"/>
        <w:numPr>
          <w:ilvl w:val="0"/>
          <w:numId w:val="4"/>
        </w:numPr>
        <w:tabs>
          <w:tab w:val="left" w:pos="709"/>
        </w:tabs>
        <w:ind w:left="709" w:right="122" w:firstLine="0"/>
        <w:rPr>
          <w:sz w:val="23"/>
          <w:szCs w:val="23"/>
        </w:rPr>
      </w:pPr>
      <w:r w:rsidRPr="00F02C0C">
        <w:rPr>
          <w:rFonts w:eastAsia="SimSun"/>
          <w:sz w:val="23"/>
          <w:szCs w:val="23"/>
          <w:shd w:val="clear" w:color="auto" w:fill="FFFFFF"/>
          <w:lang w:eastAsia="uk-UA"/>
        </w:rPr>
        <w:t>Інформація про необхідні технічні, якісні та кількісні характеристики предмета закупівлі, а саме: документи передбачені в даному Додатку 3.</w:t>
      </w:r>
    </w:p>
    <w:p w:rsidR="005313BE" w:rsidRPr="00F02C0C" w:rsidRDefault="00451F57">
      <w:pPr>
        <w:pStyle w:val="a5"/>
        <w:numPr>
          <w:ilvl w:val="0"/>
          <w:numId w:val="4"/>
        </w:numPr>
        <w:tabs>
          <w:tab w:val="left" w:pos="1244"/>
        </w:tabs>
        <w:ind w:left="688" w:right="115" w:firstLine="0"/>
        <w:jc w:val="both"/>
        <w:rPr>
          <w:sz w:val="23"/>
          <w:szCs w:val="23"/>
        </w:rPr>
      </w:pPr>
      <w:r w:rsidRPr="00F02C0C">
        <w:rPr>
          <w:sz w:val="23"/>
          <w:szCs w:val="23"/>
        </w:rPr>
        <w:t xml:space="preserve">Проект договору про закупівлю, як підтвердження згоди Учасника із даним проектом договору (Додаток 5) або Лист-згода з </w:t>
      </w:r>
      <w:proofErr w:type="spellStart"/>
      <w:r w:rsidRPr="00F02C0C">
        <w:rPr>
          <w:sz w:val="23"/>
          <w:szCs w:val="23"/>
        </w:rPr>
        <w:t>проєктом</w:t>
      </w:r>
      <w:proofErr w:type="spellEnd"/>
      <w:r w:rsidRPr="00F02C0C">
        <w:rPr>
          <w:sz w:val="23"/>
          <w:szCs w:val="23"/>
        </w:rPr>
        <w:t xml:space="preserve"> договору, який наведений у Додатку 5 (форма листа-згоди наведена у Додатку 7 до тендерної документації).</w:t>
      </w:r>
    </w:p>
    <w:p w:rsidR="005313BE" w:rsidRPr="005807F3" w:rsidRDefault="00451F57">
      <w:pPr>
        <w:pStyle w:val="a5"/>
        <w:numPr>
          <w:ilvl w:val="0"/>
          <w:numId w:val="4"/>
        </w:numPr>
        <w:tabs>
          <w:tab w:val="left" w:pos="1114"/>
        </w:tabs>
        <w:spacing w:before="1"/>
        <w:ind w:left="688" w:right="113" w:firstLine="0"/>
        <w:jc w:val="both"/>
        <w:rPr>
          <w:sz w:val="23"/>
          <w:szCs w:val="23"/>
        </w:rPr>
      </w:pPr>
      <w:r w:rsidRPr="00F02C0C">
        <w:rPr>
          <w:sz w:val="23"/>
          <w:szCs w:val="23"/>
        </w:rPr>
        <w:t>Лист – згода на обробку, використання, поширення та доступ до персональних даних. Складається та підписується безпосередньо особою</w:t>
      </w:r>
      <w:r w:rsidR="008B3B28" w:rsidRPr="00F02C0C">
        <w:rPr>
          <w:sz w:val="23"/>
          <w:szCs w:val="23"/>
        </w:rPr>
        <w:t xml:space="preserve"> </w:t>
      </w:r>
      <w:r w:rsidRPr="00F02C0C">
        <w:rPr>
          <w:sz w:val="23"/>
          <w:szCs w:val="23"/>
        </w:rPr>
        <w:t xml:space="preserve"> (особами)</w:t>
      </w:r>
      <w:r w:rsidR="008B3B28" w:rsidRPr="00F02C0C">
        <w:rPr>
          <w:sz w:val="23"/>
          <w:szCs w:val="23"/>
        </w:rPr>
        <w:t xml:space="preserve"> учасника</w:t>
      </w:r>
      <w:r w:rsidRPr="00F02C0C">
        <w:rPr>
          <w:sz w:val="23"/>
          <w:szCs w:val="23"/>
        </w:rPr>
        <w:t>, персональні дані якої(</w:t>
      </w:r>
      <w:proofErr w:type="spellStart"/>
      <w:r w:rsidRPr="00F02C0C">
        <w:rPr>
          <w:sz w:val="23"/>
          <w:szCs w:val="23"/>
        </w:rPr>
        <w:t>-их</w:t>
      </w:r>
      <w:proofErr w:type="spellEnd"/>
      <w:r w:rsidRPr="00F02C0C">
        <w:rPr>
          <w:sz w:val="23"/>
          <w:szCs w:val="23"/>
        </w:rPr>
        <w:t xml:space="preserve">) містить тендерна пропозиція учасника (форма листа-згоди наведена у Додатку 6 до тендерної </w:t>
      </w:r>
      <w:r w:rsidRPr="00F02C0C">
        <w:rPr>
          <w:spacing w:val="-2"/>
          <w:sz w:val="23"/>
          <w:szCs w:val="23"/>
        </w:rPr>
        <w:t>документації).</w:t>
      </w:r>
    </w:p>
    <w:p w:rsidR="005807F3" w:rsidRPr="0011653D" w:rsidRDefault="005807F3" w:rsidP="005807F3">
      <w:pPr>
        <w:pStyle w:val="a5"/>
        <w:numPr>
          <w:ilvl w:val="0"/>
          <w:numId w:val="4"/>
        </w:numPr>
        <w:tabs>
          <w:tab w:val="left" w:pos="1134"/>
        </w:tabs>
        <w:spacing w:before="1"/>
        <w:ind w:left="709" w:right="113" w:firstLine="0"/>
        <w:jc w:val="both"/>
        <w:rPr>
          <w:sz w:val="23"/>
          <w:szCs w:val="23"/>
        </w:rPr>
      </w:pPr>
      <w:r w:rsidRPr="0011653D">
        <w:rPr>
          <w:sz w:val="23"/>
          <w:szCs w:val="23"/>
        </w:rPr>
        <w:t xml:space="preserve">Гарантійний лист про те, що Учасник не перебуває або виключений з переліку платників, які відповідають критеріям </w:t>
      </w:r>
      <w:proofErr w:type="spellStart"/>
      <w:r w:rsidRPr="0011653D">
        <w:rPr>
          <w:sz w:val="23"/>
          <w:szCs w:val="23"/>
        </w:rPr>
        <w:t>ризиковості</w:t>
      </w:r>
      <w:proofErr w:type="spellEnd"/>
      <w:r w:rsidRPr="0011653D">
        <w:rPr>
          <w:sz w:val="23"/>
          <w:szCs w:val="23"/>
        </w:rPr>
        <w:t xml:space="preserve"> платника податку. Додатково Замовник може звернутися з запитом для перевірки зазначеної інформації.</w:t>
      </w:r>
    </w:p>
    <w:p w:rsidR="005313BE" w:rsidRPr="00F02C0C" w:rsidRDefault="005313BE" w:rsidP="008B3B28">
      <w:pPr>
        <w:tabs>
          <w:tab w:val="left" w:pos="1083"/>
        </w:tabs>
        <w:ind w:left="688" w:right="221"/>
        <w:rPr>
          <w:sz w:val="23"/>
          <w:szCs w:val="23"/>
        </w:rPr>
      </w:pPr>
    </w:p>
    <w:bookmarkEnd w:id="2"/>
    <w:p w:rsidR="005313BE" w:rsidRPr="00F02C0C" w:rsidRDefault="005313BE">
      <w:pPr>
        <w:pStyle w:val="a3"/>
        <w:spacing w:before="3"/>
        <w:ind w:left="0"/>
      </w:pPr>
    </w:p>
    <w:p w:rsidR="005313BE" w:rsidRPr="00F02C0C" w:rsidRDefault="00451F57">
      <w:pPr>
        <w:spacing w:before="68" w:line="275" w:lineRule="exact"/>
        <w:ind w:left="294"/>
        <w:jc w:val="both"/>
        <w:rPr>
          <w:b/>
          <w:i/>
          <w:sz w:val="23"/>
          <w:szCs w:val="23"/>
        </w:rPr>
      </w:pPr>
      <w:r w:rsidRPr="00F02C0C">
        <w:rPr>
          <w:b/>
          <w:i/>
          <w:sz w:val="23"/>
          <w:szCs w:val="23"/>
        </w:rPr>
        <w:t>*Примітка</w:t>
      </w:r>
      <w:r w:rsidRPr="00F02C0C">
        <w:rPr>
          <w:b/>
          <w:i/>
          <w:spacing w:val="-4"/>
          <w:sz w:val="23"/>
          <w:szCs w:val="23"/>
        </w:rPr>
        <w:t xml:space="preserve"> </w:t>
      </w:r>
      <w:r w:rsidRPr="00F02C0C">
        <w:rPr>
          <w:b/>
          <w:i/>
          <w:sz w:val="23"/>
          <w:szCs w:val="23"/>
        </w:rPr>
        <w:t>до</w:t>
      </w:r>
      <w:r w:rsidRPr="00F02C0C">
        <w:rPr>
          <w:b/>
          <w:i/>
          <w:spacing w:val="-3"/>
          <w:sz w:val="23"/>
          <w:szCs w:val="23"/>
        </w:rPr>
        <w:t xml:space="preserve"> </w:t>
      </w:r>
      <w:r w:rsidRPr="00F02C0C">
        <w:rPr>
          <w:b/>
          <w:i/>
          <w:sz w:val="23"/>
          <w:szCs w:val="23"/>
        </w:rPr>
        <w:t>Додатку</w:t>
      </w:r>
      <w:r w:rsidRPr="00F02C0C">
        <w:rPr>
          <w:b/>
          <w:i/>
          <w:spacing w:val="-4"/>
          <w:sz w:val="23"/>
          <w:szCs w:val="23"/>
        </w:rPr>
        <w:t xml:space="preserve"> </w:t>
      </w:r>
      <w:r w:rsidRPr="00F02C0C">
        <w:rPr>
          <w:b/>
          <w:i/>
          <w:spacing w:val="-5"/>
          <w:sz w:val="23"/>
          <w:szCs w:val="23"/>
        </w:rPr>
        <w:t>1:</w:t>
      </w:r>
    </w:p>
    <w:p w:rsidR="005313BE" w:rsidRPr="00F02C0C" w:rsidRDefault="00451F57">
      <w:pPr>
        <w:ind w:left="294" w:right="507"/>
        <w:jc w:val="both"/>
        <w:rPr>
          <w:i/>
          <w:sz w:val="23"/>
          <w:szCs w:val="23"/>
        </w:rPr>
      </w:pPr>
      <w:r w:rsidRPr="00F02C0C">
        <w:rPr>
          <w:i/>
          <w:sz w:val="23"/>
          <w:szCs w:val="23"/>
        </w:rPr>
        <w:t>Документи,</w:t>
      </w:r>
      <w:r w:rsidRPr="00F02C0C">
        <w:rPr>
          <w:i/>
          <w:spacing w:val="-1"/>
          <w:sz w:val="23"/>
          <w:szCs w:val="23"/>
        </w:rPr>
        <w:t xml:space="preserve"> </w:t>
      </w:r>
      <w:r w:rsidRPr="00F02C0C">
        <w:rPr>
          <w:i/>
          <w:sz w:val="23"/>
          <w:szCs w:val="23"/>
        </w:rPr>
        <w:t>що</w:t>
      </w:r>
      <w:r w:rsidRPr="00F02C0C">
        <w:rPr>
          <w:i/>
          <w:spacing w:val="-1"/>
          <w:sz w:val="23"/>
          <w:szCs w:val="23"/>
        </w:rPr>
        <w:t xml:space="preserve"> </w:t>
      </w:r>
      <w:r w:rsidRPr="00F02C0C">
        <w:rPr>
          <w:i/>
          <w:sz w:val="23"/>
          <w:szCs w:val="23"/>
        </w:rPr>
        <w:t>не</w:t>
      </w:r>
      <w:r w:rsidRPr="00F02C0C">
        <w:rPr>
          <w:i/>
          <w:spacing w:val="-1"/>
          <w:sz w:val="23"/>
          <w:szCs w:val="23"/>
        </w:rPr>
        <w:t xml:space="preserve"> </w:t>
      </w:r>
      <w:r w:rsidRPr="00F02C0C">
        <w:rPr>
          <w:i/>
          <w:sz w:val="23"/>
          <w:szCs w:val="23"/>
        </w:rPr>
        <w:t>передбачені</w:t>
      </w:r>
      <w:r w:rsidRPr="00F02C0C">
        <w:rPr>
          <w:i/>
          <w:spacing w:val="-1"/>
          <w:sz w:val="23"/>
          <w:szCs w:val="23"/>
        </w:rPr>
        <w:t xml:space="preserve"> </w:t>
      </w:r>
      <w:r w:rsidRPr="00F02C0C">
        <w:rPr>
          <w:i/>
          <w:sz w:val="23"/>
          <w:szCs w:val="23"/>
        </w:rPr>
        <w:t>законодавством</w:t>
      </w:r>
      <w:r w:rsidRPr="00F02C0C">
        <w:rPr>
          <w:i/>
          <w:spacing w:val="-2"/>
          <w:sz w:val="23"/>
          <w:szCs w:val="23"/>
        </w:rPr>
        <w:t xml:space="preserve"> </w:t>
      </w:r>
      <w:r w:rsidRPr="00F02C0C">
        <w:rPr>
          <w:i/>
          <w:sz w:val="23"/>
          <w:szCs w:val="23"/>
        </w:rPr>
        <w:t>для</w:t>
      </w:r>
      <w:r w:rsidRPr="00F02C0C">
        <w:rPr>
          <w:i/>
          <w:spacing w:val="-1"/>
          <w:sz w:val="23"/>
          <w:szCs w:val="23"/>
        </w:rPr>
        <w:t xml:space="preserve"> </w:t>
      </w:r>
      <w:r w:rsidRPr="00F02C0C">
        <w:rPr>
          <w:i/>
          <w:sz w:val="23"/>
          <w:szCs w:val="23"/>
        </w:rPr>
        <w:t>учасників-фізичних</w:t>
      </w:r>
      <w:r w:rsidRPr="00F02C0C">
        <w:rPr>
          <w:i/>
          <w:spacing w:val="-1"/>
          <w:sz w:val="23"/>
          <w:szCs w:val="23"/>
        </w:rPr>
        <w:t xml:space="preserve"> </w:t>
      </w:r>
      <w:r w:rsidRPr="00F02C0C">
        <w:rPr>
          <w:i/>
          <w:sz w:val="23"/>
          <w:szCs w:val="23"/>
        </w:rPr>
        <w:t>осіб,</w:t>
      </w:r>
      <w:r w:rsidRPr="00F02C0C">
        <w:rPr>
          <w:i/>
          <w:spacing w:val="-1"/>
          <w:sz w:val="23"/>
          <w:szCs w:val="23"/>
        </w:rPr>
        <w:t xml:space="preserve"> </w:t>
      </w:r>
      <w:r w:rsidRPr="00F02C0C">
        <w:rPr>
          <w:i/>
          <w:sz w:val="23"/>
          <w:szCs w:val="23"/>
        </w:rPr>
        <w:t>у</w:t>
      </w:r>
      <w:r w:rsidRPr="00F02C0C">
        <w:rPr>
          <w:i/>
          <w:spacing w:val="-1"/>
          <w:sz w:val="23"/>
          <w:szCs w:val="23"/>
        </w:rPr>
        <w:t xml:space="preserve"> </w:t>
      </w:r>
      <w:r w:rsidRPr="00F02C0C">
        <w:rPr>
          <w:i/>
          <w:sz w:val="23"/>
          <w:szCs w:val="23"/>
        </w:rPr>
        <w:t>тому</w:t>
      </w:r>
      <w:r w:rsidRPr="00F02C0C">
        <w:rPr>
          <w:i/>
          <w:spacing w:val="-1"/>
          <w:sz w:val="23"/>
          <w:szCs w:val="23"/>
        </w:rPr>
        <w:t xml:space="preserve"> </w:t>
      </w:r>
      <w:r w:rsidRPr="00F02C0C">
        <w:rPr>
          <w:i/>
          <w:sz w:val="23"/>
          <w:szCs w:val="23"/>
        </w:rPr>
        <w:t>числі фізичних осіб-підприємців, не подаються ними у складі тендерної пропозиції.</w:t>
      </w:r>
    </w:p>
    <w:p w:rsidR="005313BE" w:rsidRPr="00F02C0C" w:rsidRDefault="00451F57">
      <w:pPr>
        <w:ind w:left="294" w:right="508"/>
        <w:jc w:val="both"/>
        <w:rPr>
          <w:i/>
          <w:spacing w:val="-2"/>
          <w:sz w:val="23"/>
          <w:szCs w:val="23"/>
        </w:rPr>
      </w:pPr>
      <w:r w:rsidRPr="00F02C0C">
        <w:rPr>
          <w:i/>
          <w:sz w:val="23"/>
          <w:szCs w:val="23"/>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w:t>
      </w:r>
      <w:r w:rsidRPr="00F02C0C">
        <w:rPr>
          <w:i/>
          <w:spacing w:val="-2"/>
          <w:sz w:val="23"/>
          <w:szCs w:val="23"/>
        </w:rPr>
        <w:t>документів.</w:t>
      </w:r>
    </w:p>
    <w:p w:rsidR="00333E2B" w:rsidRPr="00F02C0C" w:rsidRDefault="00333E2B" w:rsidP="00333E2B">
      <w:pPr>
        <w:ind w:left="284"/>
        <w:jc w:val="both"/>
        <w:rPr>
          <w:i/>
          <w:sz w:val="23"/>
          <w:szCs w:val="23"/>
        </w:rPr>
      </w:pPr>
      <w:r w:rsidRPr="00F02C0C">
        <w:rPr>
          <w:i/>
          <w:sz w:val="23"/>
          <w:szCs w:val="23"/>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5313BE" w:rsidRPr="00F02C0C" w:rsidRDefault="00451F57">
      <w:pPr>
        <w:ind w:left="294" w:right="511"/>
        <w:jc w:val="both"/>
        <w:rPr>
          <w:i/>
          <w:sz w:val="23"/>
          <w:szCs w:val="23"/>
        </w:rPr>
      </w:pPr>
      <w:r w:rsidRPr="00F02C0C">
        <w:rPr>
          <w:i/>
          <w:sz w:val="23"/>
          <w:szCs w:val="23"/>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5313BE" w:rsidRPr="00F02C0C" w:rsidRDefault="00451F57" w:rsidP="00333E2B">
      <w:pPr>
        <w:ind w:left="294" w:right="507"/>
        <w:jc w:val="both"/>
        <w:rPr>
          <w:i/>
          <w:sz w:val="23"/>
          <w:szCs w:val="23"/>
        </w:rPr>
      </w:pPr>
      <w:r w:rsidRPr="00F02C0C">
        <w:rPr>
          <w:i/>
          <w:sz w:val="23"/>
          <w:szCs w:val="23"/>
        </w:rPr>
        <w:t>Враховуючи вимоги Закону України «Про санкції» від 14.08.2014 №1644-VII, Указу Президента України</w:t>
      </w:r>
      <w:r w:rsidRPr="00F02C0C">
        <w:rPr>
          <w:i/>
          <w:spacing w:val="-3"/>
          <w:sz w:val="23"/>
          <w:szCs w:val="23"/>
        </w:rPr>
        <w:t xml:space="preserve"> </w:t>
      </w:r>
      <w:r w:rsidRPr="00F02C0C">
        <w:rPr>
          <w:i/>
          <w:sz w:val="23"/>
          <w:szCs w:val="23"/>
        </w:rPr>
        <w:t>від</w:t>
      </w:r>
      <w:r w:rsidRPr="00F02C0C">
        <w:rPr>
          <w:i/>
          <w:spacing w:val="55"/>
          <w:sz w:val="23"/>
          <w:szCs w:val="23"/>
        </w:rPr>
        <w:t xml:space="preserve"> </w:t>
      </w:r>
      <w:r w:rsidRPr="00F02C0C">
        <w:rPr>
          <w:i/>
          <w:sz w:val="23"/>
          <w:szCs w:val="23"/>
        </w:rPr>
        <w:t>19.10.2022</w:t>
      </w:r>
      <w:r w:rsidRPr="00F02C0C">
        <w:rPr>
          <w:i/>
          <w:spacing w:val="-6"/>
          <w:sz w:val="23"/>
          <w:szCs w:val="23"/>
        </w:rPr>
        <w:t xml:space="preserve"> </w:t>
      </w:r>
      <w:r w:rsidRPr="00F02C0C">
        <w:rPr>
          <w:i/>
          <w:sz w:val="23"/>
          <w:szCs w:val="23"/>
        </w:rPr>
        <w:t>№</w:t>
      </w:r>
      <w:r w:rsidRPr="00F02C0C">
        <w:rPr>
          <w:i/>
          <w:spacing w:val="1"/>
          <w:sz w:val="23"/>
          <w:szCs w:val="23"/>
        </w:rPr>
        <w:t xml:space="preserve"> </w:t>
      </w:r>
      <w:r w:rsidRPr="00F02C0C">
        <w:rPr>
          <w:i/>
          <w:sz w:val="23"/>
          <w:szCs w:val="23"/>
        </w:rPr>
        <w:t>726/2022</w:t>
      </w:r>
      <w:r w:rsidRPr="00F02C0C">
        <w:rPr>
          <w:i/>
          <w:spacing w:val="-2"/>
          <w:sz w:val="23"/>
          <w:szCs w:val="23"/>
        </w:rPr>
        <w:t xml:space="preserve"> </w:t>
      </w:r>
      <w:r w:rsidRPr="00F02C0C">
        <w:rPr>
          <w:i/>
          <w:sz w:val="23"/>
          <w:szCs w:val="23"/>
        </w:rPr>
        <w:t>«Про</w:t>
      </w:r>
      <w:r w:rsidRPr="00F02C0C">
        <w:rPr>
          <w:i/>
          <w:spacing w:val="-1"/>
          <w:sz w:val="23"/>
          <w:szCs w:val="23"/>
        </w:rPr>
        <w:t xml:space="preserve"> </w:t>
      </w:r>
      <w:r w:rsidRPr="00F02C0C">
        <w:rPr>
          <w:i/>
          <w:sz w:val="23"/>
          <w:szCs w:val="23"/>
        </w:rPr>
        <w:t>рішення</w:t>
      </w:r>
      <w:r w:rsidRPr="00F02C0C">
        <w:rPr>
          <w:i/>
          <w:spacing w:val="-3"/>
          <w:sz w:val="23"/>
          <w:szCs w:val="23"/>
        </w:rPr>
        <w:t xml:space="preserve"> </w:t>
      </w:r>
      <w:r w:rsidRPr="00F02C0C">
        <w:rPr>
          <w:i/>
          <w:sz w:val="23"/>
          <w:szCs w:val="23"/>
        </w:rPr>
        <w:t>Ради</w:t>
      </w:r>
      <w:r w:rsidRPr="00F02C0C">
        <w:rPr>
          <w:i/>
          <w:spacing w:val="-3"/>
          <w:sz w:val="23"/>
          <w:szCs w:val="23"/>
        </w:rPr>
        <w:t xml:space="preserve"> </w:t>
      </w:r>
      <w:r w:rsidRPr="00F02C0C">
        <w:rPr>
          <w:i/>
          <w:sz w:val="23"/>
          <w:szCs w:val="23"/>
        </w:rPr>
        <w:t>Національної</w:t>
      </w:r>
      <w:r w:rsidRPr="00F02C0C">
        <w:rPr>
          <w:i/>
          <w:spacing w:val="-3"/>
          <w:sz w:val="23"/>
          <w:szCs w:val="23"/>
        </w:rPr>
        <w:t xml:space="preserve"> </w:t>
      </w:r>
      <w:r w:rsidRPr="00F02C0C">
        <w:rPr>
          <w:i/>
          <w:sz w:val="23"/>
          <w:szCs w:val="23"/>
        </w:rPr>
        <w:t>безпеки</w:t>
      </w:r>
      <w:r w:rsidRPr="00F02C0C">
        <w:rPr>
          <w:i/>
          <w:spacing w:val="-1"/>
          <w:sz w:val="23"/>
          <w:szCs w:val="23"/>
        </w:rPr>
        <w:t xml:space="preserve"> </w:t>
      </w:r>
      <w:r w:rsidRPr="00F02C0C">
        <w:rPr>
          <w:i/>
          <w:sz w:val="23"/>
          <w:szCs w:val="23"/>
        </w:rPr>
        <w:t>і</w:t>
      </w:r>
      <w:r w:rsidRPr="00F02C0C">
        <w:rPr>
          <w:i/>
          <w:spacing w:val="-2"/>
          <w:sz w:val="23"/>
          <w:szCs w:val="23"/>
        </w:rPr>
        <w:t xml:space="preserve"> </w:t>
      </w:r>
      <w:r w:rsidRPr="00F02C0C">
        <w:rPr>
          <w:i/>
          <w:sz w:val="23"/>
          <w:szCs w:val="23"/>
        </w:rPr>
        <w:t>оборони</w:t>
      </w:r>
      <w:r w:rsidRPr="00F02C0C">
        <w:rPr>
          <w:i/>
          <w:spacing w:val="-4"/>
          <w:sz w:val="23"/>
          <w:szCs w:val="23"/>
        </w:rPr>
        <w:t xml:space="preserve"> </w:t>
      </w:r>
      <w:r w:rsidRPr="00F02C0C">
        <w:rPr>
          <w:i/>
          <w:sz w:val="23"/>
          <w:szCs w:val="23"/>
        </w:rPr>
        <w:t>України</w:t>
      </w:r>
      <w:r w:rsidRPr="00F02C0C">
        <w:rPr>
          <w:i/>
          <w:spacing w:val="-2"/>
          <w:sz w:val="23"/>
          <w:szCs w:val="23"/>
        </w:rPr>
        <w:t xml:space="preserve"> </w:t>
      </w:r>
      <w:r w:rsidRPr="00F02C0C">
        <w:rPr>
          <w:i/>
          <w:spacing w:val="-5"/>
          <w:sz w:val="23"/>
          <w:szCs w:val="23"/>
        </w:rPr>
        <w:t>від</w:t>
      </w:r>
      <w:r w:rsidR="00333E2B" w:rsidRPr="00F02C0C">
        <w:rPr>
          <w:i/>
          <w:sz w:val="23"/>
          <w:szCs w:val="23"/>
        </w:rPr>
        <w:t xml:space="preserve"> </w:t>
      </w:r>
      <w:r w:rsidRPr="00F02C0C">
        <w:rPr>
          <w:i/>
          <w:sz w:val="23"/>
          <w:szCs w:val="23"/>
        </w:rPr>
        <w:t>19 жовтня 2022 року «Про застосування та внесення змін до персональних спеціальних економічних та інших обмежувальних заходів (санкцій)», тендерна пропозиція Учасника відбору буде вважатися такою, що не відповідає умовам документації, якщо Учасник є юридичною або фізичною особою до якої застосовуються обмежувальні заходи (санкції), або товар запропонований Учасником для продажу Замовникові є таким, що походить з іноземної держави, до якої застосовано санкції згідно із Законом України «Про санкції».</w:t>
      </w:r>
    </w:p>
    <w:p w:rsidR="00F02C0C" w:rsidRPr="00F02C0C" w:rsidRDefault="00F02C0C">
      <w:pPr>
        <w:ind w:left="294" w:right="507"/>
        <w:jc w:val="both"/>
        <w:rPr>
          <w:i/>
          <w:sz w:val="23"/>
          <w:szCs w:val="23"/>
        </w:rPr>
      </w:pPr>
    </w:p>
    <w:sectPr w:rsidR="00F02C0C" w:rsidRPr="00F02C0C" w:rsidSect="007125AA">
      <w:pgSz w:w="11910" w:h="16850"/>
      <w:pgMar w:top="760" w:right="711"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D75"/>
    <w:multiLevelType w:val="hybridMultilevel"/>
    <w:tmpl w:val="3B78DA24"/>
    <w:lvl w:ilvl="0" w:tplc="3E5EEB08">
      <w:start w:val="1"/>
      <w:numFmt w:val="decimal"/>
      <w:lvlText w:val="%1."/>
      <w:lvlJc w:val="left"/>
      <w:pPr>
        <w:ind w:left="952" w:hanging="231"/>
        <w:jc w:val="left"/>
      </w:pPr>
      <w:rPr>
        <w:rFonts w:hint="default"/>
        <w:i w:val="0"/>
        <w:spacing w:val="0"/>
        <w:w w:val="100"/>
        <w:lang w:val="uk-UA" w:eastAsia="en-US" w:bidi="ar-SA"/>
      </w:rPr>
    </w:lvl>
    <w:lvl w:ilvl="1" w:tplc="E376A720">
      <w:numFmt w:val="bullet"/>
      <w:lvlText w:val="-"/>
      <w:lvlJc w:val="left"/>
      <w:pPr>
        <w:ind w:left="688" w:hanging="720"/>
      </w:pPr>
      <w:rPr>
        <w:rFonts w:ascii="Times New Roman" w:eastAsia="Times New Roman" w:hAnsi="Times New Roman" w:cs="Times New Roman" w:hint="default"/>
        <w:spacing w:val="0"/>
        <w:w w:val="100"/>
        <w:lang w:val="uk-UA" w:eastAsia="en-US" w:bidi="ar-SA"/>
      </w:rPr>
    </w:lvl>
    <w:lvl w:ilvl="2" w:tplc="1EE6D470">
      <w:numFmt w:val="bullet"/>
      <w:lvlText w:val="•"/>
      <w:lvlJc w:val="left"/>
      <w:pPr>
        <w:ind w:left="2029" w:hanging="720"/>
      </w:pPr>
      <w:rPr>
        <w:rFonts w:hint="default"/>
        <w:lang w:val="uk-UA" w:eastAsia="en-US" w:bidi="ar-SA"/>
      </w:rPr>
    </w:lvl>
    <w:lvl w:ilvl="3" w:tplc="72CA2030">
      <w:numFmt w:val="bullet"/>
      <w:lvlText w:val="•"/>
      <w:lvlJc w:val="left"/>
      <w:pPr>
        <w:ind w:left="3099" w:hanging="720"/>
      </w:pPr>
      <w:rPr>
        <w:rFonts w:hint="default"/>
        <w:lang w:val="uk-UA" w:eastAsia="en-US" w:bidi="ar-SA"/>
      </w:rPr>
    </w:lvl>
    <w:lvl w:ilvl="4" w:tplc="14D80382">
      <w:numFmt w:val="bullet"/>
      <w:lvlText w:val="•"/>
      <w:lvlJc w:val="left"/>
      <w:pPr>
        <w:ind w:left="4168" w:hanging="720"/>
      </w:pPr>
      <w:rPr>
        <w:rFonts w:hint="default"/>
        <w:lang w:val="uk-UA" w:eastAsia="en-US" w:bidi="ar-SA"/>
      </w:rPr>
    </w:lvl>
    <w:lvl w:ilvl="5" w:tplc="03EE10A2">
      <w:numFmt w:val="bullet"/>
      <w:lvlText w:val="•"/>
      <w:lvlJc w:val="left"/>
      <w:pPr>
        <w:ind w:left="5238" w:hanging="720"/>
      </w:pPr>
      <w:rPr>
        <w:rFonts w:hint="default"/>
        <w:lang w:val="uk-UA" w:eastAsia="en-US" w:bidi="ar-SA"/>
      </w:rPr>
    </w:lvl>
    <w:lvl w:ilvl="6" w:tplc="812A92D8">
      <w:numFmt w:val="bullet"/>
      <w:lvlText w:val="•"/>
      <w:lvlJc w:val="left"/>
      <w:pPr>
        <w:ind w:left="6308" w:hanging="720"/>
      </w:pPr>
      <w:rPr>
        <w:rFonts w:hint="default"/>
        <w:lang w:val="uk-UA" w:eastAsia="en-US" w:bidi="ar-SA"/>
      </w:rPr>
    </w:lvl>
    <w:lvl w:ilvl="7" w:tplc="EF2C29C6">
      <w:numFmt w:val="bullet"/>
      <w:lvlText w:val="•"/>
      <w:lvlJc w:val="left"/>
      <w:pPr>
        <w:ind w:left="7377" w:hanging="720"/>
      </w:pPr>
      <w:rPr>
        <w:rFonts w:hint="default"/>
        <w:lang w:val="uk-UA" w:eastAsia="en-US" w:bidi="ar-SA"/>
      </w:rPr>
    </w:lvl>
    <w:lvl w:ilvl="8" w:tplc="FC4A3ADA">
      <w:numFmt w:val="bullet"/>
      <w:lvlText w:val="•"/>
      <w:lvlJc w:val="left"/>
      <w:pPr>
        <w:ind w:left="8447" w:hanging="720"/>
      </w:pPr>
      <w:rPr>
        <w:rFonts w:hint="default"/>
        <w:lang w:val="uk-UA" w:eastAsia="en-US" w:bidi="ar-SA"/>
      </w:rPr>
    </w:lvl>
  </w:abstractNum>
  <w:abstractNum w:abstractNumId="1">
    <w:nsid w:val="15521C0F"/>
    <w:multiLevelType w:val="hybridMultilevel"/>
    <w:tmpl w:val="657E1856"/>
    <w:lvl w:ilvl="0" w:tplc="F5E27A46">
      <w:numFmt w:val="bullet"/>
      <w:lvlText w:val="-"/>
      <w:lvlJc w:val="left"/>
      <w:pPr>
        <w:ind w:left="107" w:hanging="279"/>
      </w:pPr>
      <w:rPr>
        <w:rFonts w:ascii="Times New Roman" w:eastAsia="Times New Roman" w:hAnsi="Times New Roman" w:cs="Times New Roman" w:hint="default"/>
        <w:b w:val="0"/>
        <w:bCs w:val="0"/>
        <w:i w:val="0"/>
        <w:iCs w:val="0"/>
        <w:spacing w:val="0"/>
        <w:w w:val="100"/>
        <w:sz w:val="23"/>
        <w:szCs w:val="23"/>
        <w:lang w:val="uk-UA" w:eastAsia="en-US" w:bidi="ar-SA"/>
      </w:rPr>
    </w:lvl>
    <w:lvl w:ilvl="1" w:tplc="3442367C">
      <w:numFmt w:val="bullet"/>
      <w:lvlText w:val="•"/>
      <w:lvlJc w:val="left"/>
      <w:pPr>
        <w:ind w:left="812" w:hanging="279"/>
      </w:pPr>
      <w:rPr>
        <w:rFonts w:hint="default"/>
        <w:lang w:val="uk-UA" w:eastAsia="en-US" w:bidi="ar-SA"/>
      </w:rPr>
    </w:lvl>
    <w:lvl w:ilvl="2" w:tplc="9C3C2520">
      <w:numFmt w:val="bullet"/>
      <w:lvlText w:val="•"/>
      <w:lvlJc w:val="left"/>
      <w:pPr>
        <w:ind w:left="1524" w:hanging="279"/>
      </w:pPr>
      <w:rPr>
        <w:rFonts w:hint="default"/>
        <w:lang w:val="uk-UA" w:eastAsia="en-US" w:bidi="ar-SA"/>
      </w:rPr>
    </w:lvl>
    <w:lvl w:ilvl="3" w:tplc="C122EC4A">
      <w:numFmt w:val="bullet"/>
      <w:lvlText w:val="•"/>
      <w:lvlJc w:val="left"/>
      <w:pPr>
        <w:ind w:left="2236" w:hanging="279"/>
      </w:pPr>
      <w:rPr>
        <w:rFonts w:hint="default"/>
        <w:lang w:val="uk-UA" w:eastAsia="en-US" w:bidi="ar-SA"/>
      </w:rPr>
    </w:lvl>
    <w:lvl w:ilvl="4" w:tplc="85B0371E">
      <w:numFmt w:val="bullet"/>
      <w:lvlText w:val="•"/>
      <w:lvlJc w:val="left"/>
      <w:pPr>
        <w:ind w:left="2948" w:hanging="279"/>
      </w:pPr>
      <w:rPr>
        <w:rFonts w:hint="default"/>
        <w:lang w:val="uk-UA" w:eastAsia="en-US" w:bidi="ar-SA"/>
      </w:rPr>
    </w:lvl>
    <w:lvl w:ilvl="5" w:tplc="C13805F6">
      <w:numFmt w:val="bullet"/>
      <w:lvlText w:val="•"/>
      <w:lvlJc w:val="left"/>
      <w:pPr>
        <w:ind w:left="3660" w:hanging="279"/>
      </w:pPr>
      <w:rPr>
        <w:rFonts w:hint="default"/>
        <w:lang w:val="uk-UA" w:eastAsia="en-US" w:bidi="ar-SA"/>
      </w:rPr>
    </w:lvl>
    <w:lvl w:ilvl="6" w:tplc="14A422E0">
      <w:numFmt w:val="bullet"/>
      <w:lvlText w:val="•"/>
      <w:lvlJc w:val="left"/>
      <w:pPr>
        <w:ind w:left="4372" w:hanging="279"/>
      </w:pPr>
      <w:rPr>
        <w:rFonts w:hint="default"/>
        <w:lang w:val="uk-UA" w:eastAsia="en-US" w:bidi="ar-SA"/>
      </w:rPr>
    </w:lvl>
    <w:lvl w:ilvl="7" w:tplc="367ED112">
      <w:numFmt w:val="bullet"/>
      <w:lvlText w:val="•"/>
      <w:lvlJc w:val="left"/>
      <w:pPr>
        <w:ind w:left="5084" w:hanging="279"/>
      </w:pPr>
      <w:rPr>
        <w:rFonts w:hint="default"/>
        <w:lang w:val="uk-UA" w:eastAsia="en-US" w:bidi="ar-SA"/>
      </w:rPr>
    </w:lvl>
    <w:lvl w:ilvl="8" w:tplc="59268BB6">
      <w:numFmt w:val="bullet"/>
      <w:lvlText w:val="•"/>
      <w:lvlJc w:val="left"/>
      <w:pPr>
        <w:ind w:left="5796" w:hanging="279"/>
      </w:pPr>
      <w:rPr>
        <w:rFonts w:hint="default"/>
        <w:lang w:val="uk-UA" w:eastAsia="en-US" w:bidi="ar-SA"/>
      </w:rPr>
    </w:lvl>
  </w:abstractNum>
  <w:abstractNum w:abstractNumId="2">
    <w:nsid w:val="1894195C"/>
    <w:multiLevelType w:val="hybridMultilevel"/>
    <w:tmpl w:val="4AC863DC"/>
    <w:lvl w:ilvl="0" w:tplc="8EBC6774">
      <w:numFmt w:val="bullet"/>
      <w:lvlText w:val="•"/>
      <w:lvlJc w:val="left"/>
      <w:pPr>
        <w:ind w:left="746" w:hanging="794"/>
      </w:pPr>
      <w:rPr>
        <w:rFonts w:ascii="Times New Roman" w:eastAsia="Times New Roman" w:hAnsi="Times New Roman" w:cs="Times New Roman" w:hint="default"/>
        <w:b w:val="0"/>
        <w:bCs w:val="0"/>
        <w:i w:val="0"/>
        <w:iCs w:val="0"/>
        <w:spacing w:val="0"/>
        <w:w w:val="100"/>
        <w:sz w:val="23"/>
        <w:szCs w:val="23"/>
        <w:lang w:val="uk-UA" w:eastAsia="en-US" w:bidi="ar-SA"/>
      </w:rPr>
    </w:lvl>
    <w:lvl w:ilvl="1" w:tplc="239EAC9C">
      <w:numFmt w:val="bullet"/>
      <w:lvlText w:val="•"/>
      <w:lvlJc w:val="left"/>
      <w:pPr>
        <w:ind w:left="1724" w:hanging="794"/>
      </w:pPr>
      <w:rPr>
        <w:rFonts w:hint="default"/>
        <w:lang w:val="uk-UA" w:eastAsia="en-US" w:bidi="ar-SA"/>
      </w:rPr>
    </w:lvl>
    <w:lvl w:ilvl="2" w:tplc="6D5CD92E">
      <w:numFmt w:val="bullet"/>
      <w:lvlText w:val="•"/>
      <w:lvlJc w:val="left"/>
      <w:pPr>
        <w:ind w:left="2709" w:hanging="794"/>
      </w:pPr>
      <w:rPr>
        <w:rFonts w:hint="default"/>
        <w:lang w:val="uk-UA" w:eastAsia="en-US" w:bidi="ar-SA"/>
      </w:rPr>
    </w:lvl>
    <w:lvl w:ilvl="3" w:tplc="625245FA">
      <w:numFmt w:val="bullet"/>
      <w:lvlText w:val="•"/>
      <w:lvlJc w:val="left"/>
      <w:pPr>
        <w:ind w:left="3693" w:hanging="794"/>
      </w:pPr>
      <w:rPr>
        <w:rFonts w:hint="default"/>
        <w:lang w:val="uk-UA" w:eastAsia="en-US" w:bidi="ar-SA"/>
      </w:rPr>
    </w:lvl>
    <w:lvl w:ilvl="4" w:tplc="F43C2C3E">
      <w:numFmt w:val="bullet"/>
      <w:lvlText w:val="•"/>
      <w:lvlJc w:val="left"/>
      <w:pPr>
        <w:ind w:left="4678" w:hanging="794"/>
      </w:pPr>
      <w:rPr>
        <w:rFonts w:hint="default"/>
        <w:lang w:val="uk-UA" w:eastAsia="en-US" w:bidi="ar-SA"/>
      </w:rPr>
    </w:lvl>
    <w:lvl w:ilvl="5" w:tplc="B3F06F9E">
      <w:numFmt w:val="bullet"/>
      <w:lvlText w:val="•"/>
      <w:lvlJc w:val="left"/>
      <w:pPr>
        <w:ind w:left="5663" w:hanging="794"/>
      </w:pPr>
      <w:rPr>
        <w:rFonts w:hint="default"/>
        <w:lang w:val="uk-UA" w:eastAsia="en-US" w:bidi="ar-SA"/>
      </w:rPr>
    </w:lvl>
    <w:lvl w:ilvl="6" w:tplc="81C85F10">
      <w:numFmt w:val="bullet"/>
      <w:lvlText w:val="•"/>
      <w:lvlJc w:val="left"/>
      <w:pPr>
        <w:ind w:left="6647" w:hanging="794"/>
      </w:pPr>
      <w:rPr>
        <w:rFonts w:hint="default"/>
        <w:lang w:val="uk-UA" w:eastAsia="en-US" w:bidi="ar-SA"/>
      </w:rPr>
    </w:lvl>
    <w:lvl w:ilvl="7" w:tplc="48F4156A">
      <w:numFmt w:val="bullet"/>
      <w:lvlText w:val="•"/>
      <w:lvlJc w:val="left"/>
      <w:pPr>
        <w:ind w:left="7632" w:hanging="794"/>
      </w:pPr>
      <w:rPr>
        <w:rFonts w:hint="default"/>
        <w:lang w:val="uk-UA" w:eastAsia="en-US" w:bidi="ar-SA"/>
      </w:rPr>
    </w:lvl>
    <w:lvl w:ilvl="8" w:tplc="D938C3D2">
      <w:numFmt w:val="bullet"/>
      <w:lvlText w:val="•"/>
      <w:lvlJc w:val="left"/>
      <w:pPr>
        <w:ind w:left="8617" w:hanging="794"/>
      </w:pPr>
      <w:rPr>
        <w:rFonts w:hint="default"/>
        <w:lang w:val="uk-UA" w:eastAsia="en-US" w:bidi="ar-SA"/>
      </w:rPr>
    </w:lvl>
  </w:abstractNum>
  <w:abstractNum w:abstractNumId="3">
    <w:nsid w:val="1F0B2470"/>
    <w:multiLevelType w:val="hybridMultilevel"/>
    <w:tmpl w:val="2B9A1D60"/>
    <w:lvl w:ilvl="0" w:tplc="55D08442">
      <w:start w:val="1"/>
      <w:numFmt w:val="decimal"/>
      <w:lvlText w:val="%1."/>
      <w:lvlJc w:val="left"/>
      <w:pPr>
        <w:ind w:left="141" w:hanging="1047"/>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1" w:tplc="7A1E3516">
      <w:numFmt w:val="bullet"/>
      <w:lvlText w:val="•"/>
      <w:lvlJc w:val="left"/>
      <w:pPr>
        <w:ind w:left="848" w:hanging="1047"/>
      </w:pPr>
      <w:rPr>
        <w:rFonts w:hint="default"/>
        <w:lang w:val="uk-UA" w:eastAsia="en-US" w:bidi="ar-SA"/>
      </w:rPr>
    </w:lvl>
    <w:lvl w:ilvl="2" w:tplc="FF7499E0">
      <w:numFmt w:val="bullet"/>
      <w:lvlText w:val="•"/>
      <w:lvlJc w:val="left"/>
      <w:pPr>
        <w:ind w:left="1556" w:hanging="1047"/>
      </w:pPr>
      <w:rPr>
        <w:rFonts w:hint="default"/>
        <w:lang w:val="uk-UA" w:eastAsia="en-US" w:bidi="ar-SA"/>
      </w:rPr>
    </w:lvl>
    <w:lvl w:ilvl="3" w:tplc="B816A2A4">
      <w:numFmt w:val="bullet"/>
      <w:lvlText w:val="•"/>
      <w:lvlJc w:val="left"/>
      <w:pPr>
        <w:ind w:left="2264" w:hanging="1047"/>
      </w:pPr>
      <w:rPr>
        <w:rFonts w:hint="default"/>
        <w:lang w:val="uk-UA" w:eastAsia="en-US" w:bidi="ar-SA"/>
      </w:rPr>
    </w:lvl>
    <w:lvl w:ilvl="4" w:tplc="13AAC6E4">
      <w:numFmt w:val="bullet"/>
      <w:lvlText w:val="•"/>
      <w:lvlJc w:val="left"/>
      <w:pPr>
        <w:ind w:left="2972" w:hanging="1047"/>
      </w:pPr>
      <w:rPr>
        <w:rFonts w:hint="default"/>
        <w:lang w:val="uk-UA" w:eastAsia="en-US" w:bidi="ar-SA"/>
      </w:rPr>
    </w:lvl>
    <w:lvl w:ilvl="5" w:tplc="B7ACFAF2">
      <w:numFmt w:val="bullet"/>
      <w:lvlText w:val="•"/>
      <w:lvlJc w:val="left"/>
      <w:pPr>
        <w:ind w:left="3680" w:hanging="1047"/>
      </w:pPr>
      <w:rPr>
        <w:rFonts w:hint="default"/>
        <w:lang w:val="uk-UA" w:eastAsia="en-US" w:bidi="ar-SA"/>
      </w:rPr>
    </w:lvl>
    <w:lvl w:ilvl="6" w:tplc="AB08E538">
      <w:numFmt w:val="bullet"/>
      <w:lvlText w:val="•"/>
      <w:lvlJc w:val="left"/>
      <w:pPr>
        <w:ind w:left="4388" w:hanging="1047"/>
      </w:pPr>
      <w:rPr>
        <w:rFonts w:hint="default"/>
        <w:lang w:val="uk-UA" w:eastAsia="en-US" w:bidi="ar-SA"/>
      </w:rPr>
    </w:lvl>
    <w:lvl w:ilvl="7" w:tplc="4EB8703C">
      <w:numFmt w:val="bullet"/>
      <w:lvlText w:val="•"/>
      <w:lvlJc w:val="left"/>
      <w:pPr>
        <w:ind w:left="5096" w:hanging="1047"/>
      </w:pPr>
      <w:rPr>
        <w:rFonts w:hint="default"/>
        <w:lang w:val="uk-UA" w:eastAsia="en-US" w:bidi="ar-SA"/>
      </w:rPr>
    </w:lvl>
    <w:lvl w:ilvl="8" w:tplc="1E32B2D2">
      <w:numFmt w:val="bullet"/>
      <w:lvlText w:val="•"/>
      <w:lvlJc w:val="left"/>
      <w:pPr>
        <w:ind w:left="5804" w:hanging="1047"/>
      </w:pPr>
      <w:rPr>
        <w:rFonts w:hint="default"/>
        <w:lang w:val="uk-UA" w:eastAsia="en-US" w:bidi="ar-SA"/>
      </w:rPr>
    </w:lvl>
  </w:abstractNum>
  <w:abstractNum w:abstractNumId="4">
    <w:nsid w:val="206B7379"/>
    <w:multiLevelType w:val="hybridMultilevel"/>
    <w:tmpl w:val="638ED58A"/>
    <w:lvl w:ilvl="0" w:tplc="D1008732">
      <w:numFmt w:val="bullet"/>
      <w:lvlText w:val="●"/>
      <w:lvlJc w:val="left"/>
      <w:pPr>
        <w:ind w:left="722" w:hanging="723"/>
      </w:pPr>
      <w:rPr>
        <w:rFonts w:ascii="Times New Roman" w:eastAsia="Times New Roman" w:hAnsi="Times New Roman" w:cs="Times New Roman" w:hint="default"/>
        <w:b w:val="0"/>
        <w:bCs w:val="0"/>
        <w:i w:val="0"/>
        <w:iCs w:val="0"/>
        <w:spacing w:val="0"/>
        <w:w w:val="100"/>
        <w:sz w:val="23"/>
        <w:szCs w:val="23"/>
        <w:lang w:val="uk-UA" w:eastAsia="en-US" w:bidi="ar-SA"/>
      </w:rPr>
    </w:lvl>
    <w:lvl w:ilvl="1" w:tplc="06A89556">
      <w:numFmt w:val="bullet"/>
      <w:lvlText w:val="•"/>
      <w:lvlJc w:val="left"/>
      <w:pPr>
        <w:ind w:left="1706" w:hanging="723"/>
      </w:pPr>
      <w:rPr>
        <w:rFonts w:hint="default"/>
        <w:lang w:val="uk-UA" w:eastAsia="en-US" w:bidi="ar-SA"/>
      </w:rPr>
    </w:lvl>
    <w:lvl w:ilvl="2" w:tplc="AD4474E6">
      <w:numFmt w:val="bullet"/>
      <w:lvlText w:val="•"/>
      <w:lvlJc w:val="left"/>
      <w:pPr>
        <w:ind w:left="2693" w:hanging="723"/>
      </w:pPr>
      <w:rPr>
        <w:rFonts w:hint="default"/>
        <w:lang w:val="uk-UA" w:eastAsia="en-US" w:bidi="ar-SA"/>
      </w:rPr>
    </w:lvl>
    <w:lvl w:ilvl="3" w:tplc="1DC69DC4">
      <w:numFmt w:val="bullet"/>
      <w:lvlText w:val="•"/>
      <w:lvlJc w:val="left"/>
      <w:pPr>
        <w:ind w:left="3679" w:hanging="723"/>
      </w:pPr>
      <w:rPr>
        <w:rFonts w:hint="default"/>
        <w:lang w:val="uk-UA" w:eastAsia="en-US" w:bidi="ar-SA"/>
      </w:rPr>
    </w:lvl>
    <w:lvl w:ilvl="4" w:tplc="DF72943C">
      <w:numFmt w:val="bullet"/>
      <w:lvlText w:val="•"/>
      <w:lvlJc w:val="left"/>
      <w:pPr>
        <w:ind w:left="4666" w:hanging="723"/>
      </w:pPr>
      <w:rPr>
        <w:rFonts w:hint="default"/>
        <w:lang w:val="uk-UA" w:eastAsia="en-US" w:bidi="ar-SA"/>
      </w:rPr>
    </w:lvl>
    <w:lvl w:ilvl="5" w:tplc="539C024A">
      <w:numFmt w:val="bullet"/>
      <w:lvlText w:val="•"/>
      <w:lvlJc w:val="left"/>
      <w:pPr>
        <w:ind w:left="5653" w:hanging="723"/>
      </w:pPr>
      <w:rPr>
        <w:rFonts w:hint="default"/>
        <w:lang w:val="uk-UA" w:eastAsia="en-US" w:bidi="ar-SA"/>
      </w:rPr>
    </w:lvl>
    <w:lvl w:ilvl="6" w:tplc="35F8FD66">
      <w:numFmt w:val="bullet"/>
      <w:lvlText w:val="•"/>
      <w:lvlJc w:val="left"/>
      <w:pPr>
        <w:ind w:left="6639" w:hanging="723"/>
      </w:pPr>
      <w:rPr>
        <w:rFonts w:hint="default"/>
        <w:lang w:val="uk-UA" w:eastAsia="en-US" w:bidi="ar-SA"/>
      </w:rPr>
    </w:lvl>
    <w:lvl w:ilvl="7" w:tplc="C098FE42">
      <w:numFmt w:val="bullet"/>
      <w:lvlText w:val="•"/>
      <w:lvlJc w:val="left"/>
      <w:pPr>
        <w:ind w:left="7626" w:hanging="723"/>
      </w:pPr>
      <w:rPr>
        <w:rFonts w:hint="default"/>
        <w:lang w:val="uk-UA" w:eastAsia="en-US" w:bidi="ar-SA"/>
      </w:rPr>
    </w:lvl>
    <w:lvl w:ilvl="8" w:tplc="E25469C6">
      <w:numFmt w:val="bullet"/>
      <w:lvlText w:val="•"/>
      <w:lvlJc w:val="left"/>
      <w:pPr>
        <w:ind w:left="8613" w:hanging="723"/>
      </w:pPr>
      <w:rPr>
        <w:rFonts w:hint="default"/>
        <w:lang w:val="uk-UA" w:eastAsia="en-US" w:bidi="ar-SA"/>
      </w:rPr>
    </w:lvl>
  </w:abstractNum>
  <w:abstractNum w:abstractNumId="5">
    <w:nsid w:val="2689203C"/>
    <w:multiLevelType w:val="hybridMultilevel"/>
    <w:tmpl w:val="96420DC6"/>
    <w:lvl w:ilvl="0" w:tplc="B296D472">
      <w:start w:val="1"/>
      <w:numFmt w:val="decimal"/>
      <w:lvlText w:val="%1."/>
      <w:lvlJc w:val="left"/>
      <w:pPr>
        <w:ind w:left="347" w:hanging="231"/>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1" w:tplc="D570DC8A">
      <w:numFmt w:val="bullet"/>
      <w:lvlText w:val="●"/>
      <w:lvlJc w:val="left"/>
      <w:pPr>
        <w:ind w:left="119" w:hanging="723"/>
      </w:pPr>
      <w:rPr>
        <w:rFonts w:ascii="Times New Roman" w:eastAsia="Times New Roman" w:hAnsi="Times New Roman" w:cs="Times New Roman" w:hint="default"/>
        <w:b w:val="0"/>
        <w:bCs w:val="0"/>
        <w:i w:val="0"/>
        <w:iCs w:val="0"/>
        <w:spacing w:val="0"/>
        <w:w w:val="100"/>
        <w:sz w:val="23"/>
        <w:szCs w:val="23"/>
        <w:lang w:val="uk-UA" w:eastAsia="en-US" w:bidi="ar-SA"/>
      </w:rPr>
    </w:lvl>
    <w:lvl w:ilvl="2" w:tplc="33908F90">
      <w:numFmt w:val="bullet"/>
      <w:lvlText w:val="•"/>
      <w:lvlJc w:val="left"/>
      <w:pPr>
        <w:ind w:left="1478" w:hanging="723"/>
      </w:pPr>
      <w:rPr>
        <w:rFonts w:hint="default"/>
        <w:lang w:val="uk-UA" w:eastAsia="en-US" w:bidi="ar-SA"/>
      </w:rPr>
    </w:lvl>
    <w:lvl w:ilvl="3" w:tplc="16729B64">
      <w:numFmt w:val="bullet"/>
      <w:lvlText w:val="•"/>
      <w:lvlJc w:val="left"/>
      <w:pPr>
        <w:ind w:left="2616" w:hanging="723"/>
      </w:pPr>
      <w:rPr>
        <w:rFonts w:hint="default"/>
        <w:lang w:val="uk-UA" w:eastAsia="en-US" w:bidi="ar-SA"/>
      </w:rPr>
    </w:lvl>
    <w:lvl w:ilvl="4" w:tplc="B762D154">
      <w:numFmt w:val="bullet"/>
      <w:lvlText w:val="•"/>
      <w:lvlJc w:val="left"/>
      <w:pPr>
        <w:ind w:left="3755" w:hanging="723"/>
      </w:pPr>
      <w:rPr>
        <w:rFonts w:hint="default"/>
        <w:lang w:val="uk-UA" w:eastAsia="en-US" w:bidi="ar-SA"/>
      </w:rPr>
    </w:lvl>
    <w:lvl w:ilvl="5" w:tplc="2B34BB8A">
      <w:numFmt w:val="bullet"/>
      <w:lvlText w:val="•"/>
      <w:lvlJc w:val="left"/>
      <w:pPr>
        <w:ind w:left="4893" w:hanging="723"/>
      </w:pPr>
      <w:rPr>
        <w:rFonts w:hint="default"/>
        <w:lang w:val="uk-UA" w:eastAsia="en-US" w:bidi="ar-SA"/>
      </w:rPr>
    </w:lvl>
    <w:lvl w:ilvl="6" w:tplc="4FAE457C">
      <w:numFmt w:val="bullet"/>
      <w:lvlText w:val="•"/>
      <w:lvlJc w:val="left"/>
      <w:pPr>
        <w:ind w:left="6032" w:hanging="723"/>
      </w:pPr>
      <w:rPr>
        <w:rFonts w:hint="default"/>
        <w:lang w:val="uk-UA" w:eastAsia="en-US" w:bidi="ar-SA"/>
      </w:rPr>
    </w:lvl>
    <w:lvl w:ilvl="7" w:tplc="3928178A">
      <w:numFmt w:val="bullet"/>
      <w:lvlText w:val="•"/>
      <w:lvlJc w:val="left"/>
      <w:pPr>
        <w:ind w:left="7170" w:hanging="723"/>
      </w:pPr>
      <w:rPr>
        <w:rFonts w:hint="default"/>
        <w:lang w:val="uk-UA" w:eastAsia="en-US" w:bidi="ar-SA"/>
      </w:rPr>
    </w:lvl>
    <w:lvl w:ilvl="8" w:tplc="8A7A1154">
      <w:numFmt w:val="bullet"/>
      <w:lvlText w:val="•"/>
      <w:lvlJc w:val="left"/>
      <w:pPr>
        <w:ind w:left="8309" w:hanging="723"/>
      </w:pPr>
      <w:rPr>
        <w:rFonts w:hint="default"/>
        <w:lang w:val="uk-UA" w:eastAsia="en-US" w:bidi="ar-SA"/>
      </w:rPr>
    </w:lvl>
  </w:abstractNum>
  <w:abstractNum w:abstractNumId="6">
    <w:nsid w:val="40CF08AF"/>
    <w:multiLevelType w:val="multilevel"/>
    <w:tmpl w:val="AB044BD2"/>
    <w:lvl w:ilvl="0">
      <w:start w:val="10"/>
      <w:numFmt w:val="bullet"/>
      <w:lvlText w:val="-"/>
      <w:lvlJc w:val="left"/>
      <w:pPr>
        <w:tabs>
          <w:tab w:val="num" w:pos="900"/>
        </w:tabs>
        <w:ind w:left="900" w:hanging="360"/>
      </w:pPr>
      <w:rPr>
        <w:rFonts w:ascii="OpenSymbol" w:hAnsi="OpenSymbol" w:cs="Open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24F1C52"/>
    <w:multiLevelType w:val="multilevel"/>
    <w:tmpl w:val="61A6B510"/>
    <w:lvl w:ilvl="0">
      <w:start w:val="1"/>
      <w:numFmt w:val="decimal"/>
      <w:lvlText w:val="%1."/>
      <w:lvlJc w:val="left"/>
      <w:pPr>
        <w:ind w:left="107" w:hanging="288"/>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1">
      <w:start w:val="1"/>
      <w:numFmt w:val="decimal"/>
      <w:lvlText w:val="%1.%2."/>
      <w:lvlJc w:val="left"/>
      <w:pPr>
        <w:ind w:left="107" w:hanging="523"/>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2">
      <w:numFmt w:val="bullet"/>
      <w:lvlText w:val="•"/>
      <w:lvlJc w:val="left"/>
      <w:pPr>
        <w:ind w:left="1524" w:hanging="523"/>
      </w:pPr>
      <w:rPr>
        <w:rFonts w:hint="default"/>
        <w:lang w:val="uk-UA" w:eastAsia="en-US" w:bidi="ar-SA"/>
      </w:rPr>
    </w:lvl>
    <w:lvl w:ilvl="3">
      <w:numFmt w:val="bullet"/>
      <w:lvlText w:val="•"/>
      <w:lvlJc w:val="left"/>
      <w:pPr>
        <w:ind w:left="2236" w:hanging="523"/>
      </w:pPr>
      <w:rPr>
        <w:rFonts w:hint="default"/>
        <w:lang w:val="uk-UA" w:eastAsia="en-US" w:bidi="ar-SA"/>
      </w:rPr>
    </w:lvl>
    <w:lvl w:ilvl="4">
      <w:numFmt w:val="bullet"/>
      <w:lvlText w:val="•"/>
      <w:lvlJc w:val="left"/>
      <w:pPr>
        <w:ind w:left="2948" w:hanging="523"/>
      </w:pPr>
      <w:rPr>
        <w:rFonts w:hint="default"/>
        <w:lang w:val="uk-UA" w:eastAsia="en-US" w:bidi="ar-SA"/>
      </w:rPr>
    </w:lvl>
    <w:lvl w:ilvl="5">
      <w:numFmt w:val="bullet"/>
      <w:lvlText w:val="•"/>
      <w:lvlJc w:val="left"/>
      <w:pPr>
        <w:ind w:left="3660" w:hanging="523"/>
      </w:pPr>
      <w:rPr>
        <w:rFonts w:hint="default"/>
        <w:lang w:val="uk-UA" w:eastAsia="en-US" w:bidi="ar-SA"/>
      </w:rPr>
    </w:lvl>
    <w:lvl w:ilvl="6">
      <w:numFmt w:val="bullet"/>
      <w:lvlText w:val="•"/>
      <w:lvlJc w:val="left"/>
      <w:pPr>
        <w:ind w:left="4372" w:hanging="523"/>
      </w:pPr>
      <w:rPr>
        <w:rFonts w:hint="default"/>
        <w:lang w:val="uk-UA" w:eastAsia="en-US" w:bidi="ar-SA"/>
      </w:rPr>
    </w:lvl>
    <w:lvl w:ilvl="7">
      <w:numFmt w:val="bullet"/>
      <w:lvlText w:val="•"/>
      <w:lvlJc w:val="left"/>
      <w:pPr>
        <w:ind w:left="5084" w:hanging="523"/>
      </w:pPr>
      <w:rPr>
        <w:rFonts w:hint="default"/>
        <w:lang w:val="uk-UA" w:eastAsia="en-US" w:bidi="ar-SA"/>
      </w:rPr>
    </w:lvl>
    <w:lvl w:ilvl="8">
      <w:numFmt w:val="bullet"/>
      <w:lvlText w:val="•"/>
      <w:lvlJc w:val="left"/>
      <w:pPr>
        <w:ind w:left="5796" w:hanging="523"/>
      </w:pPr>
      <w:rPr>
        <w:rFonts w:hint="default"/>
        <w:lang w:val="uk-UA" w:eastAsia="en-US" w:bidi="ar-SA"/>
      </w:rPr>
    </w:lvl>
  </w:abstractNum>
  <w:abstractNum w:abstractNumId="8">
    <w:nsid w:val="49F0342A"/>
    <w:multiLevelType w:val="hybridMultilevel"/>
    <w:tmpl w:val="FBDE037E"/>
    <w:lvl w:ilvl="0" w:tplc="6F4E9BB2">
      <w:numFmt w:val="bullet"/>
      <w:lvlText w:val="-"/>
      <w:lvlJc w:val="left"/>
      <w:pPr>
        <w:ind w:left="827" w:hanging="720"/>
      </w:pPr>
      <w:rPr>
        <w:rFonts w:ascii="Times New Roman" w:eastAsia="Times New Roman" w:hAnsi="Times New Roman" w:cs="Times New Roman" w:hint="default"/>
        <w:b w:val="0"/>
        <w:bCs w:val="0"/>
        <w:i w:val="0"/>
        <w:iCs w:val="0"/>
        <w:spacing w:val="0"/>
        <w:w w:val="100"/>
        <w:sz w:val="23"/>
        <w:szCs w:val="23"/>
        <w:lang w:val="uk-UA" w:eastAsia="en-US" w:bidi="ar-SA"/>
      </w:rPr>
    </w:lvl>
    <w:lvl w:ilvl="1" w:tplc="61429D5C">
      <w:numFmt w:val="bullet"/>
      <w:lvlText w:val="•"/>
      <w:lvlJc w:val="left"/>
      <w:pPr>
        <w:ind w:left="1460" w:hanging="720"/>
      </w:pPr>
      <w:rPr>
        <w:rFonts w:hint="default"/>
        <w:lang w:val="uk-UA" w:eastAsia="en-US" w:bidi="ar-SA"/>
      </w:rPr>
    </w:lvl>
    <w:lvl w:ilvl="2" w:tplc="81D417CE">
      <w:numFmt w:val="bullet"/>
      <w:lvlText w:val="•"/>
      <w:lvlJc w:val="left"/>
      <w:pPr>
        <w:ind w:left="2100" w:hanging="720"/>
      </w:pPr>
      <w:rPr>
        <w:rFonts w:hint="default"/>
        <w:lang w:val="uk-UA" w:eastAsia="en-US" w:bidi="ar-SA"/>
      </w:rPr>
    </w:lvl>
    <w:lvl w:ilvl="3" w:tplc="851A987E">
      <w:numFmt w:val="bullet"/>
      <w:lvlText w:val="•"/>
      <w:lvlJc w:val="left"/>
      <w:pPr>
        <w:ind w:left="2740" w:hanging="720"/>
      </w:pPr>
      <w:rPr>
        <w:rFonts w:hint="default"/>
        <w:lang w:val="uk-UA" w:eastAsia="en-US" w:bidi="ar-SA"/>
      </w:rPr>
    </w:lvl>
    <w:lvl w:ilvl="4" w:tplc="B1E8A234">
      <w:numFmt w:val="bullet"/>
      <w:lvlText w:val="•"/>
      <w:lvlJc w:val="left"/>
      <w:pPr>
        <w:ind w:left="3380" w:hanging="720"/>
      </w:pPr>
      <w:rPr>
        <w:rFonts w:hint="default"/>
        <w:lang w:val="uk-UA" w:eastAsia="en-US" w:bidi="ar-SA"/>
      </w:rPr>
    </w:lvl>
    <w:lvl w:ilvl="5" w:tplc="2076B358">
      <w:numFmt w:val="bullet"/>
      <w:lvlText w:val="•"/>
      <w:lvlJc w:val="left"/>
      <w:pPr>
        <w:ind w:left="4020" w:hanging="720"/>
      </w:pPr>
      <w:rPr>
        <w:rFonts w:hint="default"/>
        <w:lang w:val="uk-UA" w:eastAsia="en-US" w:bidi="ar-SA"/>
      </w:rPr>
    </w:lvl>
    <w:lvl w:ilvl="6" w:tplc="B1AA74A6">
      <w:numFmt w:val="bullet"/>
      <w:lvlText w:val="•"/>
      <w:lvlJc w:val="left"/>
      <w:pPr>
        <w:ind w:left="4660" w:hanging="720"/>
      </w:pPr>
      <w:rPr>
        <w:rFonts w:hint="default"/>
        <w:lang w:val="uk-UA" w:eastAsia="en-US" w:bidi="ar-SA"/>
      </w:rPr>
    </w:lvl>
    <w:lvl w:ilvl="7" w:tplc="9E746BA4">
      <w:numFmt w:val="bullet"/>
      <w:lvlText w:val="•"/>
      <w:lvlJc w:val="left"/>
      <w:pPr>
        <w:ind w:left="5300" w:hanging="720"/>
      </w:pPr>
      <w:rPr>
        <w:rFonts w:hint="default"/>
        <w:lang w:val="uk-UA" w:eastAsia="en-US" w:bidi="ar-SA"/>
      </w:rPr>
    </w:lvl>
    <w:lvl w:ilvl="8" w:tplc="C9BA7B1A">
      <w:numFmt w:val="bullet"/>
      <w:lvlText w:val="•"/>
      <w:lvlJc w:val="left"/>
      <w:pPr>
        <w:ind w:left="5940" w:hanging="720"/>
      </w:pPr>
      <w:rPr>
        <w:rFonts w:hint="default"/>
        <w:lang w:val="uk-UA" w:eastAsia="en-US" w:bidi="ar-SA"/>
      </w:rPr>
    </w:lvl>
  </w:abstractNum>
  <w:abstractNum w:abstractNumId="9">
    <w:nsid w:val="52CD4C99"/>
    <w:multiLevelType w:val="hybridMultilevel"/>
    <w:tmpl w:val="84345078"/>
    <w:lvl w:ilvl="0" w:tplc="7346E940">
      <w:start w:val="1"/>
      <w:numFmt w:val="decimal"/>
      <w:lvlText w:val="%1."/>
      <w:lvlJc w:val="left"/>
      <w:pPr>
        <w:ind w:left="107" w:hanging="281"/>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1" w:tplc="F536ADB8">
      <w:numFmt w:val="bullet"/>
      <w:lvlText w:val="-"/>
      <w:lvlJc w:val="left"/>
      <w:pPr>
        <w:ind w:left="107" w:hanging="152"/>
      </w:pPr>
      <w:rPr>
        <w:rFonts w:ascii="Times New Roman" w:eastAsia="Times New Roman" w:hAnsi="Times New Roman" w:cs="Times New Roman" w:hint="default"/>
        <w:b w:val="0"/>
        <w:bCs w:val="0"/>
        <w:i w:val="0"/>
        <w:iCs w:val="0"/>
        <w:spacing w:val="0"/>
        <w:w w:val="100"/>
        <w:sz w:val="23"/>
        <w:szCs w:val="23"/>
        <w:lang w:val="uk-UA" w:eastAsia="en-US" w:bidi="ar-SA"/>
      </w:rPr>
    </w:lvl>
    <w:lvl w:ilvl="2" w:tplc="193208C0">
      <w:numFmt w:val="bullet"/>
      <w:lvlText w:val="•"/>
      <w:lvlJc w:val="left"/>
      <w:pPr>
        <w:ind w:left="1524" w:hanging="152"/>
      </w:pPr>
      <w:rPr>
        <w:rFonts w:hint="default"/>
        <w:lang w:val="uk-UA" w:eastAsia="en-US" w:bidi="ar-SA"/>
      </w:rPr>
    </w:lvl>
    <w:lvl w:ilvl="3" w:tplc="EAECED58">
      <w:numFmt w:val="bullet"/>
      <w:lvlText w:val="•"/>
      <w:lvlJc w:val="left"/>
      <w:pPr>
        <w:ind w:left="2236" w:hanging="152"/>
      </w:pPr>
      <w:rPr>
        <w:rFonts w:hint="default"/>
        <w:lang w:val="uk-UA" w:eastAsia="en-US" w:bidi="ar-SA"/>
      </w:rPr>
    </w:lvl>
    <w:lvl w:ilvl="4" w:tplc="0E6A4C82">
      <w:numFmt w:val="bullet"/>
      <w:lvlText w:val="•"/>
      <w:lvlJc w:val="left"/>
      <w:pPr>
        <w:ind w:left="2948" w:hanging="152"/>
      </w:pPr>
      <w:rPr>
        <w:rFonts w:hint="default"/>
        <w:lang w:val="uk-UA" w:eastAsia="en-US" w:bidi="ar-SA"/>
      </w:rPr>
    </w:lvl>
    <w:lvl w:ilvl="5" w:tplc="6A5CD40A">
      <w:numFmt w:val="bullet"/>
      <w:lvlText w:val="•"/>
      <w:lvlJc w:val="left"/>
      <w:pPr>
        <w:ind w:left="3660" w:hanging="152"/>
      </w:pPr>
      <w:rPr>
        <w:rFonts w:hint="default"/>
        <w:lang w:val="uk-UA" w:eastAsia="en-US" w:bidi="ar-SA"/>
      </w:rPr>
    </w:lvl>
    <w:lvl w:ilvl="6" w:tplc="0CD00CCA">
      <w:numFmt w:val="bullet"/>
      <w:lvlText w:val="•"/>
      <w:lvlJc w:val="left"/>
      <w:pPr>
        <w:ind w:left="4372" w:hanging="152"/>
      </w:pPr>
      <w:rPr>
        <w:rFonts w:hint="default"/>
        <w:lang w:val="uk-UA" w:eastAsia="en-US" w:bidi="ar-SA"/>
      </w:rPr>
    </w:lvl>
    <w:lvl w:ilvl="7" w:tplc="FBD02392">
      <w:numFmt w:val="bullet"/>
      <w:lvlText w:val="•"/>
      <w:lvlJc w:val="left"/>
      <w:pPr>
        <w:ind w:left="5084" w:hanging="152"/>
      </w:pPr>
      <w:rPr>
        <w:rFonts w:hint="default"/>
        <w:lang w:val="uk-UA" w:eastAsia="en-US" w:bidi="ar-SA"/>
      </w:rPr>
    </w:lvl>
    <w:lvl w:ilvl="8" w:tplc="1F102604">
      <w:numFmt w:val="bullet"/>
      <w:lvlText w:val="•"/>
      <w:lvlJc w:val="left"/>
      <w:pPr>
        <w:ind w:left="5796" w:hanging="152"/>
      </w:pPr>
      <w:rPr>
        <w:rFonts w:hint="default"/>
        <w:lang w:val="uk-UA" w:eastAsia="en-US" w:bidi="ar-SA"/>
      </w:rPr>
    </w:lvl>
  </w:abstractNum>
  <w:abstractNum w:abstractNumId="10">
    <w:nsid w:val="63475E0C"/>
    <w:multiLevelType w:val="hybridMultilevel"/>
    <w:tmpl w:val="02B67D40"/>
    <w:lvl w:ilvl="0" w:tplc="F45C271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F33238"/>
    <w:multiLevelType w:val="hybridMultilevel"/>
    <w:tmpl w:val="DDF235CE"/>
    <w:lvl w:ilvl="0" w:tplc="0419000F">
      <w:start w:val="1"/>
      <w:numFmt w:val="decimal"/>
      <w:lvlText w:val="%1."/>
      <w:lvlJc w:val="left"/>
      <w:pPr>
        <w:ind w:left="720" w:hanging="360"/>
      </w:pPr>
      <w:rPr>
        <w:rFonts w:cs="SimSun"/>
      </w:rPr>
    </w:lvl>
    <w:lvl w:ilvl="1" w:tplc="04190019">
      <w:start w:val="1"/>
      <w:numFmt w:val="lowerLetter"/>
      <w:lvlText w:val="%2."/>
      <w:lvlJc w:val="left"/>
      <w:pPr>
        <w:ind w:left="1440" w:hanging="360"/>
      </w:pPr>
      <w:rPr>
        <w:rFonts w:cs="SimSun"/>
      </w:rPr>
    </w:lvl>
    <w:lvl w:ilvl="2" w:tplc="0419001B">
      <w:start w:val="1"/>
      <w:numFmt w:val="lowerRoman"/>
      <w:lvlText w:val="%3."/>
      <w:lvlJc w:val="right"/>
      <w:pPr>
        <w:ind w:left="2160" w:hanging="180"/>
      </w:pPr>
      <w:rPr>
        <w:rFonts w:cs="SimSun"/>
      </w:rPr>
    </w:lvl>
    <w:lvl w:ilvl="3" w:tplc="0419000F">
      <w:start w:val="1"/>
      <w:numFmt w:val="decimal"/>
      <w:lvlText w:val="%4."/>
      <w:lvlJc w:val="left"/>
      <w:pPr>
        <w:ind w:left="2880" w:hanging="360"/>
      </w:pPr>
      <w:rPr>
        <w:rFonts w:cs="SimSun"/>
      </w:rPr>
    </w:lvl>
    <w:lvl w:ilvl="4" w:tplc="04190019">
      <w:start w:val="1"/>
      <w:numFmt w:val="lowerLetter"/>
      <w:lvlText w:val="%5."/>
      <w:lvlJc w:val="left"/>
      <w:pPr>
        <w:ind w:left="3600" w:hanging="360"/>
      </w:pPr>
      <w:rPr>
        <w:rFonts w:cs="SimSun"/>
      </w:rPr>
    </w:lvl>
    <w:lvl w:ilvl="5" w:tplc="0419001B">
      <w:start w:val="1"/>
      <w:numFmt w:val="lowerRoman"/>
      <w:lvlText w:val="%6."/>
      <w:lvlJc w:val="right"/>
      <w:pPr>
        <w:ind w:left="4320" w:hanging="180"/>
      </w:pPr>
      <w:rPr>
        <w:rFonts w:cs="SimSun"/>
      </w:rPr>
    </w:lvl>
    <w:lvl w:ilvl="6" w:tplc="0419000F">
      <w:start w:val="1"/>
      <w:numFmt w:val="decimal"/>
      <w:lvlText w:val="%7."/>
      <w:lvlJc w:val="left"/>
      <w:pPr>
        <w:ind w:left="5040" w:hanging="360"/>
      </w:pPr>
      <w:rPr>
        <w:rFonts w:cs="SimSun"/>
      </w:rPr>
    </w:lvl>
    <w:lvl w:ilvl="7" w:tplc="04190019">
      <w:start w:val="1"/>
      <w:numFmt w:val="lowerLetter"/>
      <w:lvlText w:val="%8."/>
      <w:lvlJc w:val="left"/>
      <w:pPr>
        <w:ind w:left="5760" w:hanging="360"/>
      </w:pPr>
      <w:rPr>
        <w:rFonts w:cs="SimSun"/>
      </w:rPr>
    </w:lvl>
    <w:lvl w:ilvl="8" w:tplc="0419001B">
      <w:start w:val="1"/>
      <w:numFmt w:val="lowerRoman"/>
      <w:lvlText w:val="%9."/>
      <w:lvlJc w:val="right"/>
      <w:pPr>
        <w:ind w:left="6480" w:hanging="180"/>
      </w:pPr>
      <w:rPr>
        <w:rFonts w:cs="SimSun"/>
      </w:rPr>
    </w:lvl>
  </w:abstractNum>
  <w:num w:numId="1">
    <w:abstractNumId w:val="5"/>
  </w:num>
  <w:num w:numId="2">
    <w:abstractNumId w:val="4"/>
  </w:num>
  <w:num w:numId="3">
    <w:abstractNumId w:val="2"/>
  </w:num>
  <w:num w:numId="4">
    <w:abstractNumId w:val="0"/>
  </w:num>
  <w:num w:numId="5">
    <w:abstractNumId w:val="8"/>
  </w:num>
  <w:num w:numId="6">
    <w:abstractNumId w:val="7"/>
  </w:num>
  <w:num w:numId="7">
    <w:abstractNumId w:val="1"/>
  </w:num>
  <w:num w:numId="8">
    <w:abstractNumId w:val="9"/>
  </w:num>
  <w:num w:numId="9">
    <w:abstractNumId w:val="3"/>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313BE"/>
    <w:rsid w:val="0003315B"/>
    <w:rsid w:val="000768C1"/>
    <w:rsid w:val="000C5693"/>
    <w:rsid w:val="00115BEC"/>
    <w:rsid w:val="0011653D"/>
    <w:rsid w:val="0013789C"/>
    <w:rsid w:val="0014508A"/>
    <w:rsid w:val="00176ACD"/>
    <w:rsid w:val="00190F62"/>
    <w:rsid w:val="001F53D6"/>
    <w:rsid w:val="00236E34"/>
    <w:rsid w:val="002E52EB"/>
    <w:rsid w:val="00333E2B"/>
    <w:rsid w:val="0033645D"/>
    <w:rsid w:val="003A55DB"/>
    <w:rsid w:val="003B76D1"/>
    <w:rsid w:val="003E466A"/>
    <w:rsid w:val="00443DFE"/>
    <w:rsid w:val="00451F57"/>
    <w:rsid w:val="004878A0"/>
    <w:rsid w:val="004F2EE3"/>
    <w:rsid w:val="005313BE"/>
    <w:rsid w:val="005510DB"/>
    <w:rsid w:val="005807F3"/>
    <w:rsid w:val="00595293"/>
    <w:rsid w:val="005B24ED"/>
    <w:rsid w:val="005D04F9"/>
    <w:rsid w:val="006C3C13"/>
    <w:rsid w:val="0070543C"/>
    <w:rsid w:val="007125AA"/>
    <w:rsid w:val="00731A16"/>
    <w:rsid w:val="00762A08"/>
    <w:rsid w:val="007A02C3"/>
    <w:rsid w:val="007A28BA"/>
    <w:rsid w:val="00806DAC"/>
    <w:rsid w:val="00806E37"/>
    <w:rsid w:val="0081497C"/>
    <w:rsid w:val="00827921"/>
    <w:rsid w:val="008B3B28"/>
    <w:rsid w:val="00961C1A"/>
    <w:rsid w:val="00A72840"/>
    <w:rsid w:val="00B1748E"/>
    <w:rsid w:val="00B35A0D"/>
    <w:rsid w:val="00B92F83"/>
    <w:rsid w:val="00C25E2F"/>
    <w:rsid w:val="00CC1CAA"/>
    <w:rsid w:val="00CE24FC"/>
    <w:rsid w:val="00D16FBA"/>
    <w:rsid w:val="00D9266A"/>
    <w:rsid w:val="00DB4682"/>
    <w:rsid w:val="00DD161D"/>
    <w:rsid w:val="00E034C3"/>
    <w:rsid w:val="00E23447"/>
    <w:rsid w:val="00E3764B"/>
    <w:rsid w:val="00E41612"/>
    <w:rsid w:val="00E47453"/>
    <w:rsid w:val="00F02814"/>
    <w:rsid w:val="00F02C0C"/>
    <w:rsid w:val="00FB3F53"/>
    <w:rsid w:val="00FB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747" w:right="53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8"/>
    </w:pPr>
    <w:rPr>
      <w:sz w:val="23"/>
      <w:szCs w:val="23"/>
    </w:rPr>
  </w:style>
  <w:style w:type="paragraph" w:styleId="a4">
    <w:name w:val="Title"/>
    <w:basedOn w:val="a"/>
    <w:uiPriority w:val="10"/>
    <w:qFormat/>
    <w:pPr>
      <w:ind w:left="1228" w:right="1010" w:firstLine="2"/>
      <w:jc w:val="center"/>
    </w:pPr>
    <w:rPr>
      <w:b/>
      <w:bCs/>
      <w:sz w:val="26"/>
      <w:szCs w:val="26"/>
    </w:rPr>
  </w:style>
  <w:style w:type="paragraph" w:styleId="a5">
    <w:name w:val="List Paragraph"/>
    <w:aliases w:val="List Paragraph (numbered (a)),List_Paragraph,Multilevel para_II,List Paragraph-ExecSummary,Akapit z listą BS,Bullets,List Paragraph 1,References,IBL List Paragraph,List Paragraph nowy,Numbered List Paragraph"/>
    <w:basedOn w:val="a"/>
    <w:uiPriority w:val="34"/>
    <w:qFormat/>
    <w:pPr>
      <w:ind w:left="688"/>
      <w:jc w:val="both"/>
    </w:pPr>
  </w:style>
  <w:style w:type="paragraph" w:customStyle="1" w:styleId="TableParagraph">
    <w:name w:val="Table Paragraph"/>
    <w:basedOn w:val="a"/>
    <w:uiPriority w:val="1"/>
    <w:qFormat/>
    <w:pPr>
      <w:ind w:left="107"/>
      <w:jc w:val="both"/>
    </w:pPr>
  </w:style>
  <w:style w:type="character" w:customStyle="1" w:styleId="WW8Num11z0">
    <w:name w:val="WW8Num11z0"/>
    <w:qFormat/>
    <w:rsid w:val="004878A0"/>
    <w:rPr>
      <w:rFonts w:ascii="Symbol" w:eastAsia="Times New Roman" w:hAnsi="Symbol" w:cs="Times New Roman"/>
      <w:b w:val="0"/>
      <w:sz w:val="23"/>
    </w:rPr>
  </w:style>
  <w:style w:type="paragraph" w:customStyle="1" w:styleId="10">
    <w:name w:val="Без интервала1"/>
    <w:link w:val="NoSpacingChar"/>
    <w:uiPriority w:val="99"/>
    <w:qFormat/>
    <w:rsid w:val="00CC1CAA"/>
    <w:pPr>
      <w:widowControl/>
      <w:autoSpaceDE/>
      <w:autoSpaceDN/>
    </w:pPr>
    <w:rPr>
      <w:rFonts w:ascii="Courier New" w:eastAsia="SimSun" w:hAnsi="Courier New" w:cs="SimSun"/>
      <w:lang w:val="ru-RU"/>
    </w:rPr>
  </w:style>
  <w:style w:type="character" w:customStyle="1" w:styleId="NoSpacingChar">
    <w:name w:val="No Spacing Char"/>
    <w:link w:val="10"/>
    <w:uiPriority w:val="99"/>
    <w:locked/>
    <w:rsid w:val="00CC1CAA"/>
    <w:rPr>
      <w:rFonts w:ascii="Courier New" w:eastAsia="SimSun" w:hAnsi="Courier New" w:cs="SimSu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747" w:right="53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8"/>
    </w:pPr>
    <w:rPr>
      <w:sz w:val="23"/>
      <w:szCs w:val="23"/>
    </w:rPr>
  </w:style>
  <w:style w:type="paragraph" w:styleId="a4">
    <w:name w:val="Title"/>
    <w:basedOn w:val="a"/>
    <w:uiPriority w:val="10"/>
    <w:qFormat/>
    <w:pPr>
      <w:ind w:left="1228" w:right="1010" w:firstLine="2"/>
      <w:jc w:val="center"/>
    </w:pPr>
    <w:rPr>
      <w:b/>
      <w:bCs/>
      <w:sz w:val="26"/>
      <w:szCs w:val="26"/>
    </w:rPr>
  </w:style>
  <w:style w:type="paragraph" w:styleId="a5">
    <w:name w:val="List Paragraph"/>
    <w:aliases w:val="List Paragraph (numbered (a)),List_Paragraph,Multilevel para_II,List Paragraph-ExecSummary,Akapit z listą BS,Bullets,List Paragraph 1,References,IBL List Paragraph,List Paragraph nowy,Numbered List Paragraph"/>
    <w:basedOn w:val="a"/>
    <w:uiPriority w:val="34"/>
    <w:qFormat/>
    <w:pPr>
      <w:ind w:left="688"/>
      <w:jc w:val="both"/>
    </w:pPr>
  </w:style>
  <w:style w:type="paragraph" w:customStyle="1" w:styleId="TableParagraph">
    <w:name w:val="Table Paragraph"/>
    <w:basedOn w:val="a"/>
    <w:uiPriority w:val="1"/>
    <w:qFormat/>
    <w:pPr>
      <w:ind w:left="107"/>
      <w:jc w:val="both"/>
    </w:pPr>
  </w:style>
  <w:style w:type="character" w:customStyle="1" w:styleId="WW8Num11z0">
    <w:name w:val="WW8Num11z0"/>
    <w:qFormat/>
    <w:rsid w:val="004878A0"/>
    <w:rPr>
      <w:rFonts w:ascii="Symbol" w:eastAsia="Times New Roman" w:hAnsi="Symbol" w:cs="Times New Roman"/>
      <w:b w:val="0"/>
      <w:sz w:val="23"/>
    </w:rPr>
  </w:style>
  <w:style w:type="paragraph" w:customStyle="1" w:styleId="10">
    <w:name w:val="Без интервала1"/>
    <w:link w:val="NoSpacingChar"/>
    <w:uiPriority w:val="99"/>
    <w:qFormat/>
    <w:rsid w:val="00CC1CAA"/>
    <w:pPr>
      <w:widowControl/>
      <w:autoSpaceDE/>
      <w:autoSpaceDN/>
    </w:pPr>
    <w:rPr>
      <w:rFonts w:ascii="Courier New" w:eastAsia="SimSun" w:hAnsi="Courier New" w:cs="SimSun"/>
      <w:lang w:val="ru-RU"/>
    </w:rPr>
  </w:style>
  <w:style w:type="character" w:customStyle="1" w:styleId="NoSpacingChar">
    <w:name w:val="No Spacing Char"/>
    <w:link w:val="10"/>
    <w:uiPriority w:val="99"/>
    <w:locked/>
    <w:rsid w:val="00CC1CAA"/>
    <w:rPr>
      <w:rFonts w:ascii="Courier New" w:eastAsia="SimSun" w:hAnsi="Courier New" w:cs="SimSu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3242</Words>
  <Characters>18480</Characters>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2024-04-22T07:01:00Z</dcterms:created>
  <dcterms:modified xsi:type="dcterms:W3CDTF">2024-04-25T14:22:00Z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2013</vt:lpwstr>
  </property>
  <property fmtid="{D5CDD505-2E9C-101B-9397-08002B2CF9AE}" pid="4" name="LastSaved">
    <vt:filetime>2023-10-26T00:00:00Z</vt:filetime>
  </property>
  <property fmtid="{D5CDD505-2E9C-101B-9397-08002B2CF9AE}" pid="5" name="Producer">
    <vt:lpwstr>Microsoft® Word 2013</vt:lpwstr>
  </property>
</Properties>
</file>