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BF1" w14:textId="5E800AB7" w:rsidR="008F4527" w:rsidRDefault="00941D10" w:rsidP="00941D10">
      <w:pPr>
        <w:widowControl w:val="0"/>
        <w:spacing w:after="0" w:line="240" w:lineRule="auto"/>
        <w:ind w:left="70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 №</w:t>
      </w:r>
      <w:r w:rsidR="00A26E0C" w:rsidRPr="002A12FC"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</w:rPr>
        <w:t xml:space="preserve"> до тендерної документації </w:t>
      </w:r>
    </w:p>
    <w:p w14:paraId="1CB85CF4" w14:textId="77777777" w:rsidR="00593F0B" w:rsidRDefault="00593F0B" w:rsidP="00E41603">
      <w:pPr>
        <w:pStyle w:val="a3"/>
        <w:jc w:val="both"/>
        <w:rPr>
          <w:sz w:val="24"/>
          <w:szCs w:val="24"/>
        </w:rPr>
      </w:pPr>
    </w:p>
    <w:p w14:paraId="67D2CAA4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40" w:lineRule="auto"/>
        <w:ind w:left="-14" w:firstLine="734"/>
        <w:jc w:val="center"/>
        <w:rPr>
          <w:sz w:val="24"/>
          <w:szCs w:val="24"/>
          <w:vertAlign w:val="superscript"/>
        </w:rPr>
      </w:pPr>
      <w:r w:rsidRPr="00062731">
        <w:rPr>
          <w:b/>
          <w:sz w:val="24"/>
          <w:szCs w:val="24"/>
        </w:rPr>
        <w:t>ФОРМА «ТЕНДЕРНА ПРОПОЗИЦІЯ»</w:t>
      </w:r>
    </w:p>
    <w:p w14:paraId="1CB4D2CB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40" w:lineRule="auto"/>
        <w:ind w:left="-14" w:firstLine="734"/>
        <w:jc w:val="center"/>
        <w:rPr>
          <w:sz w:val="20"/>
          <w:szCs w:val="20"/>
        </w:rPr>
      </w:pPr>
      <w:r w:rsidRPr="00062731">
        <w:rPr>
          <w:i/>
          <w:sz w:val="20"/>
          <w:szCs w:val="20"/>
        </w:rPr>
        <w:t>(форма, яка подається Учасником на фірмовому бланку (для юридичних осіб)</w:t>
      </w:r>
    </w:p>
    <w:p w14:paraId="600767B9" w14:textId="77777777" w:rsidR="00062731" w:rsidRPr="00062731" w:rsidRDefault="00062731" w:rsidP="00062731">
      <w:pPr>
        <w:widowControl w:val="0"/>
        <w:spacing w:after="0" w:line="240" w:lineRule="auto"/>
        <w:ind w:left="-14" w:firstLine="73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</w:t>
      </w:r>
      <w:r w:rsidR="00941D10">
        <w:rPr>
          <w:sz w:val="24"/>
          <w:szCs w:val="24"/>
        </w:rPr>
        <w:t>________________</w:t>
      </w:r>
      <w:r w:rsidRPr="00062731">
        <w:rPr>
          <w:sz w:val="24"/>
          <w:szCs w:val="24"/>
        </w:rPr>
        <w:t>__________</w:t>
      </w:r>
    </w:p>
    <w:p w14:paraId="172303F8" w14:textId="77777777" w:rsidR="00062731" w:rsidRPr="00062731" w:rsidRDefault="00941D10" w:rsidP="00062731">
      <w:pPr>
        <w:widowControl w:val="0"/>
        <w:pBdr>
          <w:bottom w:val="single" w:sz="12" w:space="1" w:color="auto"/>
        </w:pBdr>
        <w:spacing w:after="0" w:line="240" w:lineRule="auto"/>
        <w:ind w:left="-14" w:firstLine="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62731" w:rsidRPr="00062731">
        <w:rPr>
          <w:sz w:val="24"/>
          <w:szCs w:val="24"/>
        </w:rPr>
        <w:t>(назва предмета закупівлі в родовому відмінку)</w:t>
      </w:r>
    </w:p>
    <w:p w14:paraId="355BF9D1" w14:textId="77777777" w:rsidR="00062731" w:rsidRPr="00062731" w:rsidRDefault="00062731" w:rsidP="00062731">
      <w:pPr>
        <w:widowControl w:val="0"/>
        <w:pBdr>
          <w:bottom w:val="single" w:sz="12" w:space="1" w:color="auto"/>
        </w:pBdr>
        <w:spacing w:after="0" w:line="240" w:lineRule="auto"/>
        <w:ind w:left="-14" w:firstLine="734"/>
        <w:jc w:val="both"/>
        <w:rPr>
          <w:sz w:val="24"/>
          <w:szCs w:val="24"/>
        </w:rPr>
      </w:pPr>
    </w:p>
    <w:p w14:paraId="248B8DA9" w14:textId="77777777" w:rsidR="00062731" w:rsidRPr="00062731" w:rsidRDefault="00062731" w:rsidP="00062731">
      <w:pPr>
        <w:widowControl w:val="0"/>
        <w:spacing w:after="0"/>
        <w:ind w:left="-14" w:firstLine="73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</w:t>
      </w:r>
      <w:r w:rsidR="00941D10">
        <w:rPr>
          <w:sz w:val="24"/>
          <w:szCs w:val="24"/>
        </w:rPr>
        <w:t xml:space="preserve">                                           </w:t>
      </w:r>
      <w:r w:rsidRPr="00062731">
        <w:rPr>
          <w:sz w:val="24"/>
          <w:szCs w:val="24"/>
        </w:rPr>
        <w:t>(назва замовника в орудному відмінку)</w:t>
      </w:r>
    </w:p>
    <w:p w14:paraId="18C651DB" w14:textId="77777777" w:rsidR="00062731" w:rsidRPr="00062731" w:rsidRDefault="00062731" w:rsidP="00062731">
      <w:pPr>
        <w:widowControl w:val="0"/>
        <w:spacing w:after="0" w:line="240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0B3F00A6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  <w:u w:val="single"/>
        </w:rPr>
      </w:pPr>
      <w:r w:rsidRPr="00062731">
        <w:rPr>
          <w:sz w:val="24"/>
          <w:szCs w:val="24"/>
        </w:rPr>
        <w:t xml:space="preserve">1. Повне найменування учасника </w:t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  <w:t>______</w:t>
      </w:r>
    </w:p>
    <w:p w14:paraId="0B089BBA" w14:textId="77777777" w:rsidR="00062731" w:rsidRPr="00062731" w:rsidRDefault="00062731" w:rsidP="00062731">
      <w:pPr>
        <w:widowControl w:val="0"/>
        <w:spacing w:after="0" w:line="240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2. Юридична адреса учасника  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___</w:t>
      </w:r>
    </w:p>
    <w:p w14:paraId="644AE39E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3. Фактична адреса учасника _______________________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</w:t>
      </w:r>
    </w:p>
    <w:p w14:paraId="280B1551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4. Код ЄДРПОУ _________________________________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___</w:t>
      </w:r>
    </w:p>
    <w:p w14:paraId="4C3D9400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5. Телефон (факс), Е-</w:t>
      </w:r>
      <w:proofErr w:type="spellStart"/>
      <w:r w:rsidRPr="00062731">
        <w:rPr>
          <w:sz w:val="24"/>
          <w:szCs w:val="24"/>
        </w:rPr>
        <w:t>mail</w:t>
      </w:r>
      <w:proofErr w:type="spellEnd"/>
      <w:r w:rsidRPr="00062731">
        <w:rPr>
          <w:sz w:val="24"/>
          <w:szCs w:val="24"/>
        </w:rPr>
        <w:t xml:space="preserve"> </w:t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="005C1D2C">
        <w:rPr>
          <w:sz w:val="24"/>
          <w:szCs w:val="24"/>
          <w:u w:val="single"/>
        </w:rPr>
        <w:t>_____</w:t>
      </w:r>
    </w:p>
    <w:p w14:paraId="71639A17" w14:textId="5781982C" w:rsidR="00062731" w:rsidRDefault="00062731" w:rsidP="00062731">
      <w:pPr>
        <w:widowControl w:val="0"/>
        <w:spacing w:after="0" w:line="229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6. Вивчивши документи та технічні умови, ми уповноважені на підписання Договору (відповідно до умов зазначених у тендерній документації), маємо можливість та погоджуємося виконувати вимоги Замовника на умовах, зазначених у документах за наступними цінами:</w:t>
      </w:r>
    </w:p>
    <w:p w14:paraId="21B7A973" w14:textId="77777777" w:rsidR="00BA265F" w:rsidRDefault="00BA265F" w:rsidP="00062731">
      <w:pPr>
        <w:widowControl w:val="0"/>
        <w:spacing w:after="0" w:line="229" w:lineRule="auto"/>
        <w:ind w:left="-14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313"/>
        <w:gridCol w:w="1054"/>
        <w:gridCol w:w="1072"/>
        <w:gridCol w:w="1420"/>
        <w:gridCol w:w="30"/>
        <w:gridCol w:w="1402"/>
        <w:gridCol w:w="269"/>
      </w:tblGrid>
      <w:tr w:rsidR="00BA265F" w:rsidRPr="00BA265F" w14:paraId="10141021" w14:textId="77777777" w:rsidTr="002A12FC">
        <w:trPr>
          <w:trHeight w:val="25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EEC2D" w14:textId="77777777" w:rsidR="00BA265F" w:rsidRPr="00BA265F" w:rsidRDefault="00BA265F" w:rsidP="00BA265F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14:paraId="18573C83" w14:textId="77777777" w:rsidR="00BA265F" w:rsidRPr="00BA265F" w:rsidRDefault="00BA265F" w:rsidP="00BA265F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92FF9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2611E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 xml:space="preserve">Од. </w:t>
            </w:r>
            <w:proofErr w:type="spellStart"/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вим</w:t>
            </w:r>
            <w:proofErr w:type="spellEnd"/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46077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58149" w14:textId="77777777" w:rsidR="00BA265F" w:rsidRPr="00BA265F" w:rsidRDefault="00BA265F" w:rsidP="00BA265F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Ціна без ПДВ, грн. за одиницю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6D8F03" w14:textId="77777777" w:rsidR="00BA265F" w:rsidRPr="00BA265F" w:rsidRDefault="00BA265F" w:rsidP="00BA265F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Вартість без ПДВ, грн.</w:t>
            </w:r>
          </w:p>
        </w:tc>
      </w:tr>
      <w:tr w:rsidR="00BA265F" w:rsidRPr="00BA265F" w14:paraId="7930108F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B71A4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38E7F" w14:textId="3B9BC910" w:rsidR="00BA265F" w:rsidRPr="00BA265F" w:rsidRDefault="002A12FC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00591E">
              <w:rPr>
                <w:bCs/>
                <w:iCs/>
                <w:sz w:val="24"/>
                <w:szCs w:val="24"/>
              </w:rPr>
              <w:t>15880000-0 Спеціальні продукти харчування, збагачені поживними речовинами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89F6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F6488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077CC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7E0A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A265F" w:rsidRPr="00BA265F" w14:paraId="00E00E33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3EC0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C2EE2" w14:textId="4852BC1E" w:rsidR="00BA265F" w:rsidRPr="00BA265F" w:rsidRDefault="002A12FC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Энтеральне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харчування</w:t>
            </w:r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Nutridrink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Compact</w:t>
            </w:r>
            <w:proofErr w:type="spellEnd"/>
            <w:r>
              <w:rPr>
                <w:rStyle w:val="rynqvb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rynqvb"/>
                <w:sz w:val="24"/>
                <w:szCs w:val="24"/>
              </w:rPr>
              <w:t>Нутридринк</w:t>
            </w:r>
            <w:proofErr w:type="spellEnd"/>
            <w:r>
              <w:rPr>
                <w:rStyle w:val="rynqvb"/>
                <w:sz w:val="24"/>
                <w:szCs w:val="24"/>
              </w:rPr>
              <w:t xml:space="preserve"> компакт) або еквівалент 1 пляшка по 125 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F537F" w14:textId="03D3AAA7" w:rsidR="00BA265F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A12FC">
              <w:rPr>
                <w:rFonts w:eastAsia="Arial"/>
                <w:color w:val="000000"/>
                <w:sz w:val="24"/>
                <w:szCs w:val="24"/>
                <w:lang w:val="en-US" w:eastAsia="ar-SA"/>
              </w:rPr>
              <w:t>пляшка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2D5E0" w14:textId="7B68F6AC" w:rsidR="00BA265F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3C8B1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11BC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6FE8F375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5EDEB5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29FF7" w14:textId="676E7C34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9B1A83">
              <w:rPr>
                <w:sz w:val="24"/>
                <w:szCs w:val="24"/>
                <w:shd w:val="clear" w:color="auto" w:fill="FFFFFF"/>
              </w:rPr>
              <w:t xml:space="preserve">Харчовий продукт для спеціальних медичних цілей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Liquigen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Ліквіджен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) жирова емульсія з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середньоланцюговими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тригліцерідамі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або еквівалент 1 пляшка по 250мл.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FBB3E" w14:textId="35A6C7D0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пляшка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F24BF" w14:textId="24A403D9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18A75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6088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51A32E67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6013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8E65" w14:textId="05A92427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9B1A83">
              <w:rPr>
                <w:sz w:val="24"/>
                <w:szCs w:val="24"/>
                <w:shd w:val="clear" w:color="auto" w:fill="FFFFFF"/>
              </w:rPr>
              <w:t xml:space="preserve">Функціональне дитяче харчування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Нутриція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Nutrison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Powder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Нутрізон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Паудер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B1A83">
              <w:rPr>
                <w:sz w:val="24"/>
                <w:szCs w:val="24"/>
                <w:shd w:val="clear" w:color="auto" w:fill="FFFFFF"/>
              </w:rPr>
              <w:t>ентеральне</w:t>
            </w:r>
            <w:proofErr w:type="spellEnd"/>
            <w:r w:rsidRPr="009B1A83">
              <w:rPr>
                <w:sz w:val="24"/>
                <w:szCs w:val="24"/>
                <w:shd w:val="clear" w:color="auto" w:fill="FFFFFF"/>
              </w:rPr>
              <w:t xml:space="preserve"> харчування </w:t>
            </w:r>
            <w:r>
              <w:rPr>
                <w:sz w:val="24"/>
                <w:szCs w:val="24"/>
                <w:shd w:val="clear" w:color="auto" w:fill="FFFFFF"/>
              </w:rPr>
              <w:t>або еквівалент 1 банка по 430гр.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69C32" w14:textId="22DBEF43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банка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30C66" w14:textId="56FFFB6B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F5D8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4C26B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2828BD7C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1660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48825" w14:textId="7D4077BB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BF4D02">
              <w:rPr>
                <w:sz w:val="24"/>
                <w:szCs w:val="24"/>
                <w:shd w:val="clear" w:color="auto" w:fill="FFFFFF"/>
              </w:rPr>
              <w:t>Харчовий продукт для спеціальних медичних цілей REMUNE (</w:t>
            </w:r>
            <w:proofErr w:type="spellStart"/>
            <w:r w:rsidRPr="00BF4D02">
              <w:rPr>
                <w:sz w:val="24"/>
                <w:szCs w:val="24"/>
                <w:shd w:val="clear" w:color="auto" w:fill="FFFFFF"/>
              </w:rPr>
              <w:t>Ремьюн</w:t>
            </w:r>
            <w:proofErr w:type="spellEnd"/>
            <w:r w:rsidRPr="00BF4D02">
              <w:rPr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sz w:val="24"/>
                <w:szCs w:val="24"/>
                <w:shd w:val="clear" w:color="auto" w:fill="FFFFFF"/>
              </w:rPr>
              <w:t>або еквівалент 1 пачка 200 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A63E" w14:textId="0475066E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пачка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18F36" w14:textId="16C7E21D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FD9AA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E40C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5200B0A0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60187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554BC" w14:textId="2044495E" w:rsidR="002A12FC" w:rsidRPr="00BF4D02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Спеціалізований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продукт </w:t>
            </w:r>
            <w:r>
              <w:rPr>
                <w:sz w:val="24"/>
                <w:szCs w:val="24"/>
                <w:shd w:val="clear" w:color="auto" w:fill="FFFFFF"/>
              </w:rPr>
              <w:t>дитячого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диєтичного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лікувального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харчування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sz w:val="24"/>
                <w:szCs w:val="24"/>
                <w:shd w:val="clear" w:color="auto" w:fill="FFFFFF"/>
              </w:rPr>
              <w:t>дітей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від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1 </w:t>
            </w:r>
            <w:r>
              <w:rPr>
                <w:sz w:val="24"/>
                <w:szCs w:val="24"/>
                <w:shd w:val="clear" w:color="auto" w:fill="FFFFFF"/>
              </w:rPr>
              <w:t>року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до 14 лет, </w:t>
            </w:r>
            <w:r>
              <w:rPr>
                <w:sz w:val="24"/>
                <w:szCs w:val="24"/>
                <w:shd w:val="clear" w:color="auto" w:fill="FFFFFF"/>
              </w:rPr>
              <w:t>хворих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4D02">
              <w:rPr>
                <w:sz w:val="24"/>
                <w:szCs w:val="24"/>
                <w:shd w:val="clear" w:color="auto" w:fill="FFFFFF"/>
              </w:rPr>
              <w:t>фенилкетонурией</w:t>
            </w:r>
            <w:proofErr w:type="spellEnd"/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4D02">
              <w:rPr>
                <w:sz w:val="24"/>
                <w:szCs w:val="24"/>
                <w:shd w:val="clear" w:color="auto" w:fill="FFFFFF"/>
                <w:lang w:val="en-US"/>
              </w:rPr>
              <w:t>Comida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4D02">
              <w:rPr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F4D02">
              <w:rPr>
                <w:sz w:val="24"/>
                <w:szCs w:val="24"/>
                <w:shd w:val="clear" w:color="auto" w:fill="FFFFFF"/>
              </w:rPr>
              <w:t>Коміда</w:t>
            </w:r>
            <w:proofErr w:type="spellEnd"/>
            <w:r w:rsidRPr="00BF4D02">
              <w:rPr>
                <w:sz w:val="24"/>
                <w:szCs w:val="24"/>
                <w:shd w:val="clear" w:color="auto" w:fill="FFFFFF"/>
              </w:rPr>
              <w:t xml:space="preserve"> Б)</w:t>
            </w:r>
            <w:r>
              <w:rPr>
                <w:sz w:val="24"/>
                <w:szCs w:val="24"/>
                <w:shd w:val="clear" w:color="auto" w:fill="FFFFFF"/>
              </w:rPr>
              <w:t xml:space="preserve"> або еквівалент 1 банка по 500гр.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08F15" w14:textId="620DCF11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банка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DE9DB" w14:textId="7C47B2C1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2623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0F3AA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A265F" w:rsidRPr="00BA265F" w14:paraId="07CB9E82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8D7725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Всього без ПДВ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09E43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42AD2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6A6C3158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CA5CA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ПДВ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0F194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08145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2C51EEA4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DF1C8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Всього з ПДВ*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16650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EF10A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390E6A11" w14:textId="77777777" w:rsidTr="002A12FC">
        <w:trPr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CD388" w14:textId="77777777" w:rsidR="00BA265F" w:rsidRPr="00BA265F" w:rsidRDefault="00BA265F" w:rsidP="00BA265F">
            <w:pPr>
              <w:suppressAutoHyphens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пропозиції: </w:t>
            </w:r>
            <w:r w:rsidRPr="00BA265F">
              <w:rPr>
                <w:rFonts w:eastAsia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>прописом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BECF5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</w:tbl>
    <w:p w14:paraId="55414A33" w14:textId="77777777" w:rsidR="00BA265F" w:rsidRDefault="00BA265F" w:rsidP="00062731">
      <w:pPr>
        <w:widowControl w:val="0"/>
        <w:spacing w:after="0" w:line="229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50AFE" w:rsidRPr="00650AFE">
        <w:rPr>
          <w:sz w:val="20"/>
          <w:szCs w:val="20"/>
        </w:rPr>
        <w:t xml:space="preserve">ПДВ нараховується у випадках, передбачених законодавством України, відповідальність за </w:t>
      </w:r>
      <w:r w:rsidR="00650AFE">
        <w:rPr>
          <w:sz w:val="20"/>
          <w:szCs w:val="20"/>
        </w:rPr>
        <w:t xml:space="preserve">правильність </w:t>
      </w:r>
      <w:r w:rsidR="00650AFE" w:rsidRPr="00650AFE">
        <w:rPr>
          <w:sz w:val="20"/>
          <w:szCs w:val="20"/>
        </w:rPr>
        <w:t>нарахування несе Постачальник</w:t>
      </w:r>
      <w:r>
        <w:rPr>
          <w:sz w:val="20"/>
          <w:szCs w:val="20"/>
        </w:rPr>
        <w:t xml:space="preserve">. </w:t>
      </w:r>
    </w:p>
    <w:p w14:paraId="2461EF40" w14:textId="44C8696F" w:rsidR="00941D10" w:rsidRPr="00650AFE" w:rsidRDefault="00BA265F" w:rsidP="00062731">
      <w:pPr>
        <w:widowControl w:val="0"/>
        <w:spacing w:after="0" w:line="229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BA265F">
        <w:rPr>
          <w:sz w:val="20"/>
          <w:szCs w:val="20"/>
        </w:rPr>
        <w:t>Якщо учасник не є платником ПДВ, колонка «Всього з ПДВ» не заповнюється</w:t>
      </w:r>
      <w:r>
        <w:rPr>
          <w:sz w:val="20"/>
          <w:szCs w:val="20"/>
        </w:rPr>
        <w:t>.</w:t>
      </w:r>
    </w:p>
    <w:p w14:paraId="5C243986" w14:textId="77777777" w:rsidR="00941D10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    </w:t>
      </w:r>
    </w:p>
    <w:p w14:paraId="74BFAA42" w14:textId="77777777" w:rsidR="00062731" w:rsidRPr="00062731" w:rsidRDefault="00062731" w:rsidP="00941D10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Ми згодні дотримуватися умов цієї тендерної пропозиції протягом 90-та календарних днів з дня </w:t>
      </w:r>
      <w:r w:rsidR="00941D10">
        <w:rPr>
          <w:sz w:val="24"/>
          <w:szCs w:val="24"/>
        </w:rPr>
        <w:t xml:space="preserve">подання </w:t>
      </w:r>
      <w:r w:rsidRPr="00062731">
        <w:rPr>
          <w:sz w:val="24"/>
          <w:szCs w:val="24"/>
        </w:rPr>
        <w:t>тендерн</w:t>
      </w:r>
      <w:r w:rsidR="00941D10">
        <w:rPr>
          <w:sz w:val="24"/>
          <w:szCs w:val="24"/>
        </w:rPr>
        <w:t>ої</w:t>
      </w:r>
      <w:r w:rsidRPr="00062731">
        <w:rPr>
          <w:sz w:val="24"/>
          <w:szCs w:val="24"/>
        </w:rPr>
        <w:t xml:space="preserve"> пропозиці</w:t>
      </w:r>
      <w:r w:rsidR="00941D10">
        <w:rPr>
          <w:sz w:val="24"/>
          <w:szCs w:val="24"/>
        </w:rPr>
        <w:t>ї</w:t>
      </w:r>
      <w:r w:rsidRPr="00062731">
        <w:rPr>
          <w:sz w:val="24"/>
          <w:szCs w:val="24"/>
        </w:rPr>
        <w:t xml:space="preserve">. </w:t>
      </w:r>
    </w:p>
    <w:p w14:paraId="77F3AB59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5A015B75" w14:textId="44632153" w:rsid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Якщо наша тендерна пропозиція буде акцептована, ми зобов’язуємося підписати Договір із Замовником на умовах, зазначених у тендерній документації не </w:t>
      </w:r>
      <w:r w:rsidRPr="00062731">
        <w:rPr>
          <w:sz w:val="24"/>
          <w:szCs w:val="24"/>
          <w:lang w:eastAsia="uk-UA"/>
        </w:rPr>
        <w:t xml:space="preserve"> пізніше ніж через </w:t>
      </w:r>
      <w:r w:rsidR="00A26E0C" w:rsidRPr="002A12FC">
        <w:rPr>
          <w:sz w:val="24"/>
          <w:szCs w:val="24"/>
          <w:lang w:eastAsia="uk-UA"/>
        </w:rPr>
        <w:t>1</w:t>
      </w:r>
      <w:r w:rsidRPr="00062731">
        <w:rPr>
          <w:sz w:val="24"/>
          <w:szCs w:val="24"/>
          <w:lang w:eastAsia="uk-UA"/>
        </w:rPr>
        <w:t>0 днів з дня прийняття рішення про намір укласти договір про закупівлю відповідно до вимог тендерної документації та пропозиції учасника-переможця</w:t>
      </w:r>
      <w:r w:rsidRPr="00062731">
        <w:rPr>
          <w:sz w:val="24"/>
          <w:szCs w:val="24"/>
        </w:rPr>
        <w:t xml:space="preserve">. </w:t>
      </w:r>
    </w:p>
    <w:p w14:paraId="011E8787" w14:textId="77777777" w:rsidR="00E22BC5" w:rsidRPr="00DF3834" w:rsidRDefault="00E22BC5" w:rsidP="00DF3834">
      <w:pPr>
        <w:spacing w:after="0" w:line="240" w:lineRule="auto"/>
        <w:ind w:firstLine="284"/>
        <w:jc w:val="both"/>
        <w:rPr>
          <w:color w:val="000000"/>
          <w:sz w:val="24"/>
          <w:szCs w:val="28"/>
        </w:rPr>
      </w:pPr>
      <w:r w:rsidRPr="00DF3834">
        <w:rPr>
          <w:color w:val="000000"/>
          <w:sz w:val="24"/>
          <w:szCs w:val="28"/>
        </w:rPr>
        <w:t>Ціна (сума) Договору може бути зменшена за взаємною згодою Сторін (зменшення обсягів закупівлі) зокрема з урахуванням фактичного обсягу видатків Замовника та наявності фінансових ресурсів КНП ММР «ЦПМСД № 6».</w:t>
      </w:r>
    </w:p>
    <w:p w14:paraId="0B41E85D" w14:textId="4EF18794" w:rsidR="00E22BC5" w:rsidRPr="00DF3834" w:rsidRDefault="00E22BC5" w:rsidP="00DF3834">
      <w:pPr>
        <w:spacing w:after="0" w:line="240" w:lineRule="auto"/>
        <w:ind w:firstLine="284"/>
        <w:jc w:val="both"/>
        <w:rPr>
          <w:color w:val="000000"/>
          <w:sz w:val="24"/>
          <w:szCs w:val="28"/>
        </w:rPr>
      </w:pPr>
      <w:r w:rsidRPr="00DF3834">
        <w:rPr>
          <w:color w:val="000000"/>
          <w:sz w:val="24"/>
          <w:szCs w:val="28"/>
        </w:rPr>
        <w:t>Бюджетні зобов’язання за Договором виникають в разі наявності та в межах відповідних бюджетних асигнувань (призначень).</w:t>
      </w:r>
    </w:p>
    <w:p w14:paraId="7562B8E2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1. До ціни тендерної пропозиції включаються наступні витрати:</w:t>
      </w:r>
    </w:p>
    <w:p w14:paraId="675BAFEF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податки і збори, обов’язкові платежі, що сплачуються або мають бути сплачені згідно з</w:t>
      </w:r>
    </w:p>
    <w:p w14:paraId="43794B27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чинним законодавством;</w:t>
      </w:r>
    </w:p>
    <w:p w14:paraId="1F44DD27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витрати на поставку товару, занесення в приміщення замовника;</w:t>
      </w:r>
    </w:p>
    <w:p w14:paraId="2FE4EDAC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інші витрати, передбачені для товару даного виду згідно з чинним законодавством та</w:t>
      </w:r>
    </w:p>
    <w:p w14:paraId="7C7EA46A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тендерною документацією.</w:t>
      </w:r>
    </w:p>
    <w:p w14:paraId="21767AE9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2. Поставка (передача) товару здійснюється транспортом учасника-переможця згідно</w:t>
      </w:r>
    </w:p>
    <w:p w14:paraId="5955EE9F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поданої заявки замовником.</w:t>
      </w:r>
    </w:p>
    <w:p w14:paraId="76B929BE" w14:textId="7059388E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3. Учасник-переможець забезпеч</w:t>
      </w:r>
      <w:r w:rsidR="00A07CD1">
        <w:rPr>
          <w:sz w:val="24"/>
          <w:szCs w:val="28"/>
        </w:rPr>
        <w:t>ує</w:t>
      </w:r>
      <w:r w:rsidRPr="00DF3834">
        <w:rPr>
          <w:sz w:val="24"/>
          <w:szCs w:val="28"/>
        </w:rPr>
        <w:t xml:space="preserve"> поставку товару, якість якого</w:t>
      </w:r>
      <w:r w:rsidR="00A07CD1"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відповідає вимогам стандартів, а також умовам, встановленим чинним законодавством до</w:t>
      </w:r>
      <w:r w:rsidR="00A07CD1"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товару даного виду та тендерної документації</w:t>
      </w:r>
      <w:r w:rsidR="0079226E">
        <w:rPr>
          <w:sz w:val="24"/>
          <w:szCs w:val="28"/>
        </w:rPr>
        <w:t>. П</w:t>
      </w:r>
      <w:r w:rsidRPr="00DF3834">
        <w:rPr>
          <w:sz w:val="24"/>
          <w:szCs w:val="28"/>
        </w:rPr>
        <w:t>родукти</w:t>
      </w:r>
      <w:r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 xml:space="preserve">лікувального харчування </w:t>
      </w:r>
      <w:r w:rsidR="00A07CD1" w:rsidRPr="00DF3834">
        <w:rPr>
          <w:sz w:val="24"/>
          <w:szCs w:val="28"/>
        </w:rPr>
        <w:t>маю</w:t>
      </w:r>
      <w:r w:rsidR="00A07CD1">
        <w:rPr>
          <w:sz w:val="24"/>
          <w:szCs w:val="28"/>
        </w:rPr>
        <w:t>ть</w:t>
      </w:r>
      <w:r w:rsidRPr="00DF3834">
        <w:rPr>
          <w:sz w:val="24"/>
          <w:szCs w:val="28"/>
        </w:rPr>
        <w:t xml:space="preserve"> дозв</w:t>
      </w:r>
      <w:r w:rsidR="00A07CD1">
        <w:rPr>
          <w:sz w:val="24"/>
          <w:szCs w:val="28"/>
        </w:rPr>
        <w:t>іл</w:t>
      </w:r>
      <w:r w:rsidRPr="00DF3834">
        <w:rPr>
          <w:sz w:val="24"/>
          <w:szCs w:val="28"/>
        </w:rPr>
        <w:t xml:space="preserve"> на обіг в Україні згідно з</w:t>
      </w:r>
      <w:r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чинним законодавством</w:t>
      </w:r>
      <w:r>
        <w:rPr>
          <w:sz w:val="24"/>
          <w:szCs w:val="28"/>
        </w:rPr>
        <w:t>.</w:t>
      </w:r>
    </w:p>
    <w:p w14:paraId="7A7BF29A" w14:textId="77777777" w:rsidR="00E22BC5" w:rsidRPr="00062731" w:rsidRDefault="00E22BC5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</w:p>
    <w:p w14:paraId="0016F9D8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____________________________________________________</w:t>
      </w:r>
    </w:p>
    <w:p w14:paraId="0C7B80F4" w14:textId="3A082659" w:rsid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  <w:r w:rsidRPr="00062731">
        <w:rPr>
          <w:i/>
          <w:sz w:val="16"/>
          <w:szCs w:val="16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5B407AF" w14:textId="4697BF3B" w:rsidR="00DF3834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46902189" w14:textId="22635C37" w:rsidR="00DF3834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58D55C7B" w14:textId="77777777" w:rsidR="00DF3834" w:rsidRPr="00062731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790ECDEE" w14:textId="77777777" w:rsidR="00062731" w:rsidRPr="00062731" w:rsidRDefault="00062731" w:rsidP="00062731">
      <w:pPr>
        <w:widowControl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  <w:r w:rsidRPr="00062731">
        <w:rPr>
          <w:i/>
          <w:sz w:val="16"/>
          <w:szCs w:val="16"/>
        </w:rPr>
        <w:t>Примітка:</w:t>
      </w:r>
    </w:p>
    <w:p w14:paraId="47FF2149" w14:textId="77777777" w:rsidR="00062731" w:rsidRPr="00062731" w:rsidRDefault="00062731" w:rsidP="00062731">
      <w:pPr>
        <w:widowControl w:val="0"/>
        <w:spacing w:after="0" w:line="229" w:lineRule="auto"/>
        <w:ind w:left="-14" w:right="28" w:firstLine="394"/>
        <w:jc w:val="both"/>
        <w:rPr>
          <w:i/>
          <w:sz w:val="20"/>
          <w:szCs w:val="20"/>
        </w:rPr>
      </w:pPr>
      <w:r w:rsidRPr="00062731">
        <w:rPr>
          <w:i/>
          <w:sz w:val="20"/>
          <w:szCs w:val="20"/>
        </w:rPr>
        <w:t>ФОРМА “ТЕНДЕРНА ПРОПОЗИЦІЯ” оформлюється та подається за встановленою замовником формою. Учасник не повинен відступати від даної форми.</w:t>
      </w:r>
    </w:p>
    <w:p w14:paraId="676804CA" w14:textId="77777777" w:rsidR="00ED5606" w:rsidRDefault="00ED5606" w:rsidP="00E41603">
      <w:pPr>
        <w:pStyle w:val="a3"/>
        <w:jc w:val="both"/>
        <w:rPr>
          <w:sz w:val="24"/>
          <w:szCs w:val="24"/>
        </w:rPr>
      </w:pPr>
    </w:p>
    <w:p w14:paraId="1C8CA8F4" w14:textId="77777777" w:rsidR="00FF138E" w:rsidRDefault="00FF138E" w:rsidP="00E41603">
      <w:pPr>
        <w:pStyle w:val="a3"/>
        <w:jc w:val="both"/>
        <w:rPr>
          <w:sz w:val="24"/>
          <w:szCs w:val="24"/>
        </w:rPr>
      </w:pPr>
    </w:p>
    <w:p w14:paraId="5B3A5DDF" w14:textId="1EA1BFDE" w:rsidR="00FF138E" w:rsidRDefault="00FF138E" w:rsidP="002E1FC2">
      <w:pPr>
        <w:pStyle w:val="a3"/>
        <w:jc w:val="both"/>
        <w:rPr>
          <w:sz w:val="24"/>
          <w:szCs w:val="24"/>
        </w:rPr>
      </w:pPr>
    </w:p>
    <w:sectPr w:rsidR="00FF138E" w:rsidSect="00B055A1">
      <w:headerReference w:type="default" r:id="rId8"/>
      <w:pgSz w:w="11906" w:h="16838" w:code="9"/>
      <w:pgMar w:top="354" w:right="567" w:bottom="42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2024" w14:textId="77777777" w:rsidR="009B204B" w:rsidRDefault="009B204B" w:rsidP="008F4527">
      <w:pPr>
        <w:spacing w:after="0" w:line="240" w:lineRule="auto"/>
      </w:pPr>
      <w:r>
        <w:separator/>
      </w:r>
    </w:p>
  </w:endnote>
  <w:endnote w:type="continuationSeparator" w:id="0">
    <w:p w14:paraId="08844135" w14:textId="77777777" w:rsidR="009B204B" w:rsidRDefault="009B204B" w:rsidP="008F4527">
      <w:pPr>
        <w:spacing w:after="0" w:line="240" w:lineRule="auto"/>
      </w:pPr>
      <w:r>
        <w:continuationSeparator/>
      </w:r>
    </w:p>
  </w:endnote>
  <w:endnote w:type="continuationNotice" w:id="1">
    <w:p w14:paraId="57ABB3E3" w14:textId="77777777" w:rsidR="009B204B" w:rsidRDefault="009B2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4C71" w14:textId="77777777" w:rsidR="009B204B" w:rsidRDefault="009B204B" w:rsidP="008F4527">
      <w:pPr>
        <w:spacing w:after="0" w:line="240" w:lineRule="auto"/>
      </w:pPr>
      <w:r>
        <w:separator/>
      </w:r>
    </w:p>
  </w:footnote>
  <w:footnote w:type="continuationSeparator" w:id="0">
    <w:p w14:paraId="23AB9B0D" w14:textId="77777777" w:rsidR="009B204B" w:rsidRDefault="009B204B" w:rsidP="008F4527">
      <w:pPr>
        <w:spacing w:after="0" w:line="240" w:lineRule="auto"/>
      </w:pPr>
      <w:r>
        <w:continuationSeparator/>
      </w:r>
    </w:p>
  </w:footnote>
  <w:footnote w:type="continuationNotice" w:id="1">
    <w:p w14:paraId="761F2136" w14:textId="77777777" w:rsidR="009B204B" w:rsidRDefault="009B2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ACE4" w14:textId="6843FB41" w:rsidR="00100BEF" w:rsidRPr="008F4527" w:rsidRDefault="00100BEF" w:rsidP="008F4527">
    <w:pPr>
      <w:pStyle w:val="a9"/>
      <w:jc w:val="center"/>
      <w:rPr>
        <w:sz w:val="20"/>
        <w:szCs w:val="20"/>
      </w:rPr>
    </w:pPr>
    <w:r w:rsidRPr="008F4527">
      <w:rPr>
        <w:sz w:val="20"/>
        <w:szCs w:val="20"/>
      </w:rPr>
      <w:fldChar w:fldCharType="begin"/>
    </w:r>
    <w:r w:rsidRPr="008F4527">
      <w:rPr>
        <w:sz w:val="20"/>
        <w:szCs w:val="20"/>
      </w:rPr>
      <w:instrText>PAGE   \* MERGEFORMAT</w:instrText>
    </w:r>
    <w:r w:rsidRPr="008F4527">
      <w:rPr>
        <w:sz w:val="20"/>
        <w:szCs w:val="20"/>
      </w:rPr>
      <w:fldChar w:fldCharType="separate"/>
    </w:r>
    <w:r w:rsidR="002A12FC" w:rsidRPr="002A12FC">
      <w:rPr>
        <w:noProof/>
        <w:sz w:val="20"/>
        <w:szCs w:val="20"/>
        <w:lang w:val="ru-RU"/>
      </w:rPr>
      <w:t>2</w:t>
    </w:r>
    <w:r w:rsidRPr="008F452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CDD"/>
    <w:multiLevelType w:val="hybridMultilevel"/>
    <w:tmpl w:val="5EA0B158"/>
    <w:lvl w:ilvl="0" w:tplc="52809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5D6"/>
    <w:multiLevelType w:val="multilevel"/>
    <w:tmpl w:val="2D50BA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0546783A"/>
    <w:multiLevelType w:val="hybridMultilevel"/>
    <w:tmpl w:val="2D80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638"/>
    <w:multiLevelType w:val="hybridMultilevel"/>
    <w:tmpl w:val="7B7EF9A2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61D"/>
    <w:multiLevelType w:val="hybridMultilevel"/>
    <w:tmpl w:val="07C448D4"/>
    <w:lvl w:ilvl="0" w:tplc="9740D84A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134B"/>
    <w:multiLevelType w:val="hybridMultilevel"/>
    <w:tmpl w:val="B8DE9E30"/>
    <w:lvl w:ilvl="0" w:tplc="73A609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EED"/>
    <w:multiLevelType w:val="hybridMultilevel"/>
    <w:tmpl w:val="BA2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8CF"/>
    <w:multiLevelType w:val="hybridMultilevel"/>
    <w:tmpl w:val="B7DCF8AC"/>
    <w:lvl w:ilvl="0" w:tplc="D79C2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7CD4"/>
    <w:multiLevelType w:val="multilevel"/>
    <w:tmpl w:val="2D50BA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9" w15:restartNumberingAfterBreak="0">
    <w:nsid w:val="269556E0"/>
    <w:multiLevelType w:val="hybridMultilevel"/>
    <w:tmpl w:val="FCF4CAC2"/>
    <w:lvl w:ilvl="0" w:tplc="24D449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4BED"/>
    <w:multiLevelType w:val="hybridMultilevel"/>
    <w:tmpl w:val="1D28CDA6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A1DEA"/>
    <w:multiLevelType w:val="hybridMultilevel"/>
    <w:tmpl w:val="00B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4070"/>
    <w:multiLevelType w:val="hybridMultilevel"/>
    <w:tmpl w:val="8BD864E8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706"/>
    <w:multiLevelType w:val="hybridMultilevel"/>
    <w:tmpl w:val="36D4F23E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22F0"/>
    <w:multiLevelType w:val="hybridMultilevel"/>
    <w:tmpl w:val="AEE29EC2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EC702FB2">
      <w:start w:val="9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7195"/>
    <w:multiLevelType w:val="hybridMultilevel"/>
    <w:tmpl w:val="223E14B0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6060C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69B1"/>
    <w:multiLevelType w:val="hybridMultilevel"/>
    <w:tmpl w:val="9080232C"/>
    <w:lvl w:ilvl="0" w:tplc="CEAE984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7AE4072"/>
    <w:multiLevelType w:val="hybridMultilevel"/>
    <w:tmpl w:val="3138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3F5D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563DF"/>
    <w:multiLevelType w:val="hybridMultilevel"/>
    <w:tmpl w:val="AA36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7FCA"/>
    <w:multiLevelType w:val="hybridMultilevel"/>
    <w:tmpl w:val="8D2C59D0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5270E8"/>
    <w:multiLevelType w:val="hybridMultilevel"/>
    <w:tmpl w:val="18FE50A6"/>
    <w:lvl w:ilvl="0" w:tplc="288CE6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2575"/>
    <w:multiLevelType w:val="hybridMultilevel"/>
    <w:tmpl w:val="8640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B69C0"/>
    <w:multiLevelType w:val="hybridMultilevel"/>
    <w:tmpl w:val="A7922A24"/>
    <w:lvl w:ilvl="0" w:tplc="73A609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470"/>
    <w:multiLevelType w:val="hybridMultilevel"/>
    <w:tmpl w:val="3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8614B"/>
    <w:multiLevelType w:val="multilevel"/>
    <w:tmpl w:val="789C78B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B942761"/>
    <w:multiLevelType w:val="hybridMultilevel"/>
    <w:tmpl w:val="F19A381C"/>
    <w:lvl w:ilvl="0" w:tplc="CF0A4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C3C84"/>
    <w:multiLevelType w:val="hybridMultilevel"/>
    <w:tmpl w:val="06FAEC96"/>
    <w:lvl w:ilvl="0" w:tplc="A832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36655">
    <w:abstractNumId w:val="27"/>
  </w:num>
  <w:num w:numId="2" w16cid:durableId="2130583491">
    <w:abstractNumId w:val="21"/>
  </w:num>
  <w:num w:numId="3" w16cid:durableId="1896813689">
    <w:abstractNumId w:val="9"/>
  </w:num>
  <w:num w:numId="4" w16cid:durableId="612709145">
    <w:abstractNumId w:val="8"/>
  </w:num>
  <w:num w:numId="5" w16cid:durableId="1338195644">
    <w:abstractNumId w:val="16"/>
  </w:num>
  <w:num w:numId="6" w16cid:durableId="1225263238">
    <w:abstractNumId w:val="11"/>
  </w:num>
  <w:num w:numId="7" w16cid:durableId="567305466">
    <w:abstractNumId w:val="1"/>
  </w:num>
  <w:num w:numId="8" w16cid:durableId="316885474">
    <w:abstractNumId w:val="26"/>
  </w:num>
  <w:num w:numId="9" w16cid:durableId="103505730">
    <w:abstractNumId w:val="28"/>
  </w:num>
  <w:num w:numId="10" w16cid:durableId="1394281694">
    <w:abstractNumId w:val="4"/>
  </w:num>
  <w:num w:numId="11" w16cid:durableId="1422681993">
    <w:abstractNumId w:val="18"/>
  </w:num>
  <w:num w:numId="12" w16cid:durableId="772555917">
    <w:abstractNumId w:val="2"/>
  </w:num>
  <w:num w:numId="13" w16cid:durableId="1351643899">
    <w:abstractNumId w:val="24"/>
  </w:num>
  <w:num w:numId="14" w16cid:durableId="1428228646">
    <w:abstractNumId w:val="5"/>
  </w:num>
  <w:num w:numId="15" w16cid:durableId="903953311">
    <w:abstractNumId w:val="20"/>
  </w:num>
  <w:num w:numId="16" w16cid:durableId="58600336">
    <w:abstractNumId w:val="13"/>
  </w:num>
  <w:num w:numId="17" w16cid:durableId="1752004256">
    <w:abstractNumId w:val="25"/>
  </w:num>
  <w:num w:numId="18" w16cid:durableId="1219243902">
    <w:abstractNumId w:val="17"/>
  </w:num>
  <w:num w:numId="19" w16cid:durableId="302546572">
    <w:abstractNumId w:val="6"/>
  </w:num>
  <w:num w:numId="20" w16cid:durableId="482934865">
    <w:abstractNumId w:val="19"/>
  </w:num>
  <w:num w:numId="21" w16cid:durableId="1036542402">
    <w:abstractNumId w:val="12"/>
  </w:num>
  <w:num w:numId="22" w16cid:durableId="1075859891">
    <w:abstractNumId w:val="3"/>
  </w:num>
  <w:num w:numId="23" w16cid:durableId="1629892310">
    <w:abstractNumId w:val="7"/>
  </w:num>
  <w:num w:numId="24" w16cid:durableId="1897470032">
    <w:abstractNumId w:val="22"/>
  </w:num>
  <w:num w:numId="25" w16cid:durableId="1885756311">
    <w:abstractNumId w:val="14"/>
  </w:num>
  <w:num w:numId="26" w16cid:durableId="1772894729">
    <w:abstractNumId w:val="10"/>
  </w:num>
  <w:num w:numId="27" w16cid:durableId="415640304">
    <w:abstractNumId w:val="15"/>
  </w:num>
  <w:num w:numId="28" w16cid:durableId="531922444">
    <w:abstractNumId w:val="23"/>
  </w:num>
  <w:num w:numId="29" w16cid:durableId="131185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5B"/>
    <w:rsid w:val="00003E02"/>
    <w:rsid w:val="00034C62"/>
    <w:rsid w:val="000514CF"/>
    <w:rsid w:val="00062731"/>
    <w:rsid w:val="000657D3"/>
    <w:rsid w:val="00065BBB"/>
    <w:rsid w:val="000726B1"/>
    <w:rsid w:val="00073FAE"/>
    <w:rsid w:val="000851BA"/>
    <w:rsid w:val="00092B84"/>
    <w:rsid w:val="000961C9"/>
    <w:rsid w:val="000A3DC8"/>
    <w:rsid w:val="000A7A58"/>
    <w:rsid w:val="000B16A2"/>
    <w:rsid w:val="000B1B34"/>
    <w:rsid w:val="000B1C19"/>
    <w:rsid w:val="000B1EDB"/>
    <w:rsid w:val="000C0382"/>
    <w:rsid w:val="000C0CC6"/>
    <w:rsid w:val="000F52D6"/>
    <w:rsid w:val="00100BEF"/>
    <w:rsid w:val="00111E38"/>
    <w:rsid w:val="00127669"/>
    <w:rsid w:val="001324DA"/>
    <w:rsid w:val="00147D82"/>
    <w:rsid w:val="00153A50"/>
    <w:rsid w:val="001948CE"/>
    <w:rsid w:val="001A413D"/>
    <w:rsid w:val="001B1647"/>
    <w:rsid w:val="001B1E21"/>
    <w:rsid w:val="001B3317"/>
    <w:rsid w:val="001B7FAF"/>
    <w:rsid w:val="001C0E65"/>
    <w:rsid w:val="001C0EB3"/>
    <w:rsid w:val="001C1311"/>
    <w:rsid w:val="001C787C"/>
    <w:rsid w:val="001D777E"/>
    <w:rsid w:val="001D7F9E"/>
    <w:rsid w:val="001E6750"/>
    <w:rsid w:val="001F6FCC"/>
    <w:rsid w:val="0020050C"/>
    <w:rsid w:val="002058C2"/>
    <w:rsid w:val="002100EF"/>
    <w:rsid w:val="0022410C"/>
    <w:rsid w:val="00226A18"/>
    <w:rsid w:val="0023045C"/>
    <w:rsid w:val="00230B8C"/>
    <w:rsid w:val="0023789B"/>
    <w:rsid w:val="00237E4F"/>
    <w:rsid w:val="002438D3"/>
    <w:rsid w:val="00252EF1"/>
    <w:rsid w:val="00256452"/>
    <w:rsid w:val="00274D4D"/>
    <w:rsid w:val="002779A7"/>
    <w:rsid w:val="00294917"/>
    <w:rsid w:val="002A12FC"/>
    <w:rsid w:val="002A3168"/>
    <w:rsid w:val="002B19DA"/>
    <w:rsid w:val="002D5DC0"/>
    <w:rsid w:val="002E005A"/>
    <w:rsid w:val="002E0AD6"/>
    <w:rsid w:val="002E1FC2"/>
    <w:rsid w:val="002F2B1A"/>
    <w:rsid w:val="002F30ED"/>
    <w:rsid w:val="00300848"/>
    <w:rsid w:val="00300955"/>
    <w:rsid w:val="00301720"/>
    <w:rsid w:val="00303D61"/>
    <w:rsid w:val="00313F27"/>
    <w:rsid w:val="003263C6"/>
    <w:rsid w:val="00336897"/>
    <w:rsid w:val="00346D93"/>
    <w:rsid w:val="00373311"/>
    <w:rsid w:val="00381921"/>
    <w:rsid w:val="0038494C"/>
    <w:rsid w:val="0039172A"/>
    <w:rsid w:val="00396491"/>
    <w:rsid w:val="00396CA0"/>
    <w:rsid w:val="003B0EE2"/>
    <w:rsid w:val="003B19AC"/>
    <w:rsid w:val="003B643B"/>
    <w:rsid w:val="003B7307"/>
    <w:rsid w:val="003D0163"/>
    <w:rsid w:val="003D0403"/>
    <w:rsid w:val="003D2822"/>
    <w:rsid w:val="003D6238"/>
    <w:rsid w:val="003E7407"/>
    <w:rsid w:val="003E7FD7"/>
    <w:rsid w:val="003F0A09"/>
    <w:rsid w:val="00415E4B"/>
    <w:rsid w:val="0044014D"/>
    <w:rsid w:val="0046313F"/>
    <w:rsid w:val="004653FE"/>
    <w:rsid w:val="00466B33"/>
    <w:rsid w:val="004714F5"/>
    <w:rsid w:val="00474D58"/>
    <w:rsid w:val="00477E57"/>
    <w:rsid w:val="00480212"/>
    <w:rsid w:val="004B0584"/>
    <w:rsid w:val="004C337A"/>
    <w:rsid w:val="004C4285"/>
    <w:rsid w:val="004C6C80"/>
    <w:rsid w:val="004D5300"/>
    <w:rsid w:val="004D6EB1"/>
    <w:rsid w:val="004E6B22"/>
    <w:rsid w:val="004F05FC"/>
    <w:rsid w:val="004F3954"/>
    <w:rsid w:val="004F771C"/>
    <w:rsid w:val="0050119D"/>
    <w:rsid w:val="005072D8"/>
    <w:rsid w:val="00507DAA"/>
    <w:rsid w:val="00510002"/>
    <w:rsid w:val="00522C63"/>
    <w:rsid w:val="005239EA"/>
    <w:rsid w:val="00523D8D"/>
    <w:rsid w:val="00524625"/>
    <w:rsid w:val="005247FC"/>
    <w:rsid w:val="005403F9"/>
    <w:rsid w:val="00542F0C"/>
    <w:rsid w:val="00553EF0"/>
    <w:rsid w:val="00593F0B"/>
    <w:rsid w:val="005A47E0"/>
    <w:rsid w:val="005B3B16"/>
    <w:rsid w:val="005B6B05"/>
    <w:rsid w:val="005C1D2C"/>
    <w:rsid w:val="005C4D6B"/>
    <w:rsid w:val="005F65B6"/>
    <w:rsid w:val="00603B41"/>
    <w:rsid w:val="00605EB6"/>
    <w:rsid w:val="0061520D"/>
    <w:rsid w:val="00642612"/>
    <w:rsid w:val="00642B01"/>
    <w:rsid w:val="0065087B"/>
    <w:rsid w:val="00650AFE"/>
    <w:rsid w:val="006735AB"/>
    <w:rsid w:val="006801EE"/>
    <w:rsid w:val="0068774A"/>
    <w:rsid w:val="00692A68"/>
    <w:rsid w:val="00692F69"/>
    <w:rsid w:val="00696C4C"/>
    <w:rsid w:val="006A516C"/>
    <w:rsid w:val="006A5307"/>
    <w:rsid w:val="006B2D83"/>
    <w:rsid w:val="006C3080"/>
    <w:rsid w:val="006C55C5"/>
    <w:rsid w:val="006C7A57"/>
    <w:rsid w:val="006D7315"/>
    <w:rsid w:val="006E377E"/>
    <w:rsid w:val="006E3B7D"/>
    <w:rsid w:val="006E3C53"/>
    <w:rsid w:val="006F4DC2"/>
    <w:rsid w:val="00701B32"/>
    <w:rsid w:val="007216B7"/>
    <w:rsid w:val="007232CE"/>
    <w:rsid w:val="007301EE"/>
    <w:rsid w:val="00733180"/>
    <w:rsid w:val="00744B57"/>
    <w:rsid w:val="00767143"/>
    <w:rsid w:val="00774658"/>
    <w:rsid w:val="0077612E"/>
    <w:rsid w:val="00787CFD"/>
    <w:rsid w:val="007915F1"/>
    <w:rsid w:val="0079165E"/>
    <w:rsid w:val="0079226E"/>
    <w:rsid w:val="00793313"/>
    <w:rsid w:val="00793DD6"/>
    <w:rsid w:val="00795FE5"/>
    <w:rsid w:val="007B1C1F"/>
    <w:rsid w:val="007B3AD6"/>
    <w:rsid w:val="007B74F5"/>
    <w:rsid w:val="007C2514"/>
    <w:rsid w:val="007C4480"/>
    <w:rsid w:val="007E47CD"/>
    <w:rsid w:val="007E755A"/>
    <w:rsid w:val="007F1767"/>
    <w:rsid w:val="007F23E1"/>
    <w:rsid w:val="00806677"/>
    <w:rsid w:val="00814005"/>
    <w:rsid w:val="008244E6"/>
    <w:rsid w:val="00824AB1"/>
    <w:rsid w:val="008475A0"/>
    <w:rsid w:val="008510E2"/>
    <w:rsid w:val="008527F4"/>
    <w:rsid w:val="008541F4"/>
    <w:rsid w:val="0086075D"/>
    <w:rsid w:val="008630BA"/>
    <w:rsid w:val="008656B4"/>
    <w:rsid w:val="008708B0"/>
    <w:rsid w:val="00871991"/>
    <w:rsid w:val="00883B62"/>
    <w:rsid w:val="008903C6"/>
    <w:rsid w:val="00893798"/>
    <w:rsid w:val="0089395E"/>
    <w:rsid w:val="008A0CD6"/>
    <w:rsid w:val="008B4FCF"/>
    <w:rsid w:val="008B7083"/>
    <w:rsid w:val="008B7128"/>
    <w:rsid w:val="008C5083"/>
    <w:rsid w:val="008E3CEE"/>
    <w:rsid w:val="008F00DF"/>
    <w:rsid w:val="008F30BB"/>
    <w:rsid w:val="008F4527"/>
    <w:rsid w:val="00903387"/>
    <w:rsid w:val="009114FC"/>
    <w:rsid w:val="00920EAA"/>
    <w:rsid w:val="00921459"/>
    <w:rsid w:val="009251FF"/>
    <w:rsid w:val="00937D4B"/>
    <w:rsid w:val="00941D10"/>
    <w:rsid w:val="009608FA"/>
    <w:rsid w:val="00960FB1"/>
    <w:rsid w:val="009A271C"/>
    <w:rsid w:val="009B0C60"/>
    <w:rsid w:val="009B204B"/>
    <w:rsid w:val="009B74DE"/>
    <w:rsid w:val="009C36A6"/>
    <w:rsid w:val="009C3DD7"/>
    <w:rsid w:val="009C5BBD"/>
    <w:rsid w:val="009D69A8"/>
    <w:rsid w:val="009D7C41"/>
    <w:rsid w:val="009F08DC"/>
    <w:rsid w:val="009F501F"/>
    <w:rsid w:val="00A02A8C"/>
    <w:rsid w:val="00A07CD1"/>
    <w:rsid w:val="00A13A83"/>
    <w:rsid w:val="00A26E0C"/>
    <w:rsid w:val="00A27961"/>
    <w:rsid w:val="00A4470C"/>
    <w:rsid w:val="00A45E0B"/>
    <w:rsid w:val="00A52636"/>
    <w:rsid w:val="00A535BB"/>
    <w:rsid w:val="00A62EC2"/>
    <w:rsid w:val="00A63B58"/>
    <w:rsid w:val="00A708DE"/>
    <w:rsid w:val="00A7340F"/>
    <w:rsid w:val="00A75D8F"/>
    <w:rsid w:val="00A80E1F"/>
    <w:rsid w:val="00A8169F"/>
    <w:rsid w:val="00AA08C5"/>
    <w:rsid w:val="00AA1374"/>
    <w:rsid w:val="00AA3518"/>
    <w:rsid w:val="00AA656E"/>
    <w:rsid w:val="00AB42B9"/>
    <w:rsid w:val="00AB7708"/>
    <w:rsid w:val="00AF571E"/>
    <w:rsid w:val="00B02F4E"/>
    <w:rsid w:val="00B036B5"/>
    <w:rsid w:val="00B055A1"/>
    <w:rsid w:val="00B16A4C"/>
    <w:rsid w:val="00B33F00"/>
    <w:rsid w:val="00B37412"/>
    <w:rsid w:val="00B46B98"/>
    <w:rsid w:val="00B557CC"/>
    <w:rsid w:val="00B61E22"/>
    <w:rsid w:val="00B63C09"/>
    <w:rsid w:val="00B67785"/>
    <w:rsid w:val="00B726DA"/>
    <w:rsid w:val="00B75E58"/>
    <w:rsid w:val="00B8735D"/>
    <w:rsid w:val="00B902EF"/>
    <w:rsid w:val="00BA17C5"/>
    <w:rsid w:val="00BA265F"/>
    <w:rsid w:val="00BA7018"/>
    <w:rsid w:val="00BF462B"/>
    <w:rsid w:val="00C066B3"/>
    <w:rsid w:val="00C24E1C"/>
    <w:rsid w:val="00C42B40"/>
    <w:rsid w:val="00C61D80"/>
    <w:rsid w:val="00C625E7"/>
    <w:rsid w:val="00C6454B"/>
    <w:rsid w:val="00C72956"/>
    <w:rsid w:val="00C83422"/>
    <w:rsid w:val="00C8470D"/>
    <w:rsid w:val="00C944E9"/>
    <w:rsid w:val="00C96234"/>
    <w:rsid w:val="00CA6E9E"/>
    <w:rsid w:val="00CB0DED"/>
    <w:rsid w:val="00CB2857"/>
    <w:rsid w:val="00CC282E"/>
    <w:rsid w:val="00CC4242"/>
    <w:rsid w:val="00CC76AF"/>
    <w:rsid w:val="00CC7840"/>
    <w:rsid w:val="00CF0D8A"/>
    <w:rsid w:val="00CF12A1"/>
    <w:rsid w:val="00CF4F00"/>
    <w:rsid w:val="00CF6A30"/>
    <w:rsid w:val="00D0540C"/>
    <w:rsid w:val="00D37F7B"/>
    <w:rsid w:val="00D565E3"/>
    <w:rsid w:val="00D82E40"/>
    <w:rsid w:val="00D86E3D"/>
    <w:rsid w:val="00DB2D54"/>
    <w:rsid w:val="00DB44B8"/>
    <w:rsid w:val="00DB78C1"/>
    <w:rsid w:val="00DB7FB8"/>
    <w:rsid w:val="00DC020E"/>
    <w:rsid w:val="00DC05B7"/>
    <w:rsid w:val="00DD13F9"/>
    <w:rsid w:val="00DD3081"/>
    <w:rsid w:val="00DF253A"/>
    <w:rsid w:val="00DF3834"/>
    <w:rsid w:val="00DF3A2F"/>
    <w:rsid w:val="00E03923"/>
    <w:rsid w:val="00E11148"/>
    <w:rsid w:val="00E12BEF"/>
    <w:rsid w:val="00E133F5"/>
    <w:rsid w:val="00E13E0E"/>
    <w:rsid w:val="00E15176"/>
    <w:rsid w:val="00E22BC5"/>
    <w:rsid w:val="00E26F47"/>
    <w:rsid w:val="00E2710B"/>
    <w:rsid w:val="00E27E35"/>
    <w:rsid w:val="00E41603"/>
    <w:rsid w:val="00E54EAB"/>
    <w:rsid w:val="00E55B19"/>
    <w:rsid w:val="00E56363"/>
    <w:rsid w:val="00E60722"/>
    <w:rsid w:val="00E6654A"/>
    <w:rsid w:val="00E8267D"/>
    <w:rsid w:val="00E901AB"/>
    <w:rsid w:val="00E95385"/>
    <w:rsid w:val="00EA309A"/>
    <w:rsid w:val="00EB0353"/>
    <w:rsid w:val="00EB4032"/>
    <w:rsid w:val="00EC0900"/>
    <w:rsid w:val="00EC61B6"/>
    <w:rsid w:val="00ED0EC4"/>
    <w:rsid w:val="00ED5606"/>
    <w:rsid w:val="00ED6BF4"/>
    <w:rsid w:val="00ED7372"/>
    <w:rsid w:val="00EE2F42"/>
    <w:rsid w:val="00F16AAC"/>
    <w:rsid w:val="00F27748"/>
    <w:rsid w:val="00F315D2"/>
    <w:rsid w:val="00F33880"/>
    <w:rsid w:val="00F505C0"/>
    <w:rsid w:val="00F512D2"/>
    <w:rsid w:val="00F54FDF"/>
    <w:rsid w:val="00F74039"/>
    <w:rsid w:val="00F74F22"/>
    <w:rsid w:val="00F878BC"/>
    <w:rsid w:val="00FA3A7D"/>
    <w:rsid w:val="00FA42A3"/>
    <w:rsid w:val="00FA6E7D"/>
    <w:rsid w:val="00FB07F2"/>
    <w:rsid w:val="00FB15DD"/>
    <w:rsid w:val="00FB422B"/>
    <w:rsid w:val="00FB4C43"/>
    <w:rsid w:val="00FC3047"/>
    <w:rsid w:val="00FD2AEA"/>
    <w:rsid w:val="00FD6879"/>
    <w:rsid w:val="00FE0E42"/>
    <w:rsid w:val="00FE325B"/>
    <w:rsid w:val="00FE5654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BC1F"/>
  <w15:docId w15:val="{89BCF36B-6B5E-4482-9A2E-9FAC922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25B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7E4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7FB8"/>
    <w:pPr>
      <w:keepNext/>
      <w:spacing w:after="0" w:line="240" w:lineRule="auto"/>
      <w:outlineLvl w:val="2"/>
    </w:pPr>
    <w:rPr>
      <w:b/>
      <w:b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rsid w:val="008F45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F4527"/>
    <w:rPr>
      <w:sz w:val="28"/>
      <w:szCs w:val="22"/>
      <w:lang w:eastAsia="en-US"/>
    </w:rPr>
  </w:style>
  <w:style w:type="character" w:customStyle="1" w:styleId="30">
    <w:name w:val="Заголовок 3 Знак"/>
    <w:link w:val="3"/>
    <w:rsid w:val="00DB7FB8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DB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B7FB8"/>
    <w:rPr>
      <w:rFonts w:ascii="Courier New" w:eastAsia="Courier New" w:hAnsi="Courier New" w:cs="Courier New"/>
    </w:rPr>
  </w:style>
  <w:style w:type="paragraph" w:customStyle="1" w:styleId="11">
    <w:name w:val="Абзац списка1"/>
    <w:basedOn w:val="a"/>
    <w:rsid w:val="00E133F5"/>
    <w:pPr>
      <w:ind w:left="720"/>
      <w:contextualSpacing/>
    </w:pPr>
    <w:rPr>
      <w:rFonts w:ascii="Calibri" w:hAnsi="Calibri"/>
      <w:sz w:val="22"/>
      <w:lang w:val="ru-RU"/>
    </w:rPr>
  </w:style>
  <w:style w:type="character" w:styleId="ad">
    <w:name w:val="Hyperlink"/>
    <w:rsid w:val="0022410C"/>
    <w:rPr>
      <w:color w:val="0000FF"/>
      <w:u w:val="single"/>
    </w:rPr>
  </w:style>
  <w:style w:type="paragraph" w:customStyle="1" w:styleId="ae">
    <w:name w:val="Нормальний текст"/>
    <w:basedOn w:val="a"/>
    <w:uiPriority w:val="99"/>
    <w:rsid w:val="007E47CD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31">
    <w:name w:val="Body Text Indent 3"/>
    <w:basedOn w:val="a"/>
    <w:link w:val="32"/>
    <w:rsid w:val="007E47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E47CD"/>
    <w:rPr>
      <w:sz w:val="16"/>
      <w:szCs w:val="16"/>
      <w:lang w:val="uk-UA" w:eastAsia="en-US"/>
    </w:rPr>
  </w:style>
  <w:style w:type="paragraph" w:customStyle="1" w:styleId="af">
    <w:name w:val="Знак Знак Знак Знак Знак"/>
    <w:basedOn w:val="a"/>
    <w:rsid w:val="007E47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7E47CD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rvts11">
    <w:name w:val="rvts11"/>
    <w:uiPriority w:val="99"/>
    <w:rsid w:val="001F6FCC"/>
  </w:style>
  <w:style w:type="character" w:styleId="af0">
    <w:name w:val="Strong"/>
    <w:uiPriority w:val="99"/>
    <w:qFormat/>
    <w:rsid w:val="000B1B34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0B1B34"/>
    <w:pPr>
      <w:spacing w:after="120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0B1B34"/>
    <w:rPr>
      <w:rFonts w:ascii="Calibri" w:hAnsi="Calibri"/>
      <w:sz w:val="16"/>
      <w:szCs w:val="16"/>
      <w:lang w:val="uk-UA" w:eastAsia="en-US"/>
    </w:rPr>
  </w:style>
  <w:style w:type="paragraph" w:customStyle="1" w:styleId="12">
    <w:name w:val="аСтиль1"/>
    <w:basedOn w:val="a"/>
    <w:uiPriority w:val="99"/>
    <w:rsid w:val="000B1B34"/>
    <w:pPr>
      <w:autoSpaceDE w:val="0"/>
      <w:autoSpaceDN w:val="0"/>
      <w:adjustRightInd w:val="0"/>
      <w:spacing w:after="0" w:line="240" w:lineRule="auto"/>
      <w:jc w:val="both"/>
    </w:pPr>
    <w:rPr>
      <w:szCs w:val="20"/>
      <w:lang w:eastAsia="ru-RU"/>
    </w:rPr>
  </w:style>
  <w:style w:type="paragraph" w:styleId="af1">
    <w:name w:val="Revision"/>
    <w:hidden/>
    <w:uiPriority w:val="99"/>
    <w:semiHidden/>
    <w:rsid w:val="0046313F"/>
    <w:rPr>
      <w:sz w:val="28"/>
      <w:szCs w:val="22"/>
      <w:lang w:val="uk-UA" w:eastAsia="en-US"/>
    </w:rPr>
  </w:style>
  <w:style w:type="paragraph" w:customStyle="1" w:styleId="af2">
    <w:name w:val="Знак"/>
    <w:basedOn w:val="a"/>
    <w:link w:val="13"/>
    <w:rsid w:val="0050119D"/>
    <w:pPr>
      <w:spacing w:after="0" w:line="240" w:lineRule="auto"/>
    </w:pPr>
    <w:rPr>
      <w:rFonts w:ascii="Verdana" w:eastAsia="Verdana" w:hAnsi="Verdana"/>
      <w:sz w:val="20"/>
      <w:szCs w:val="20"/>
      <w:lang w:val="x-none" w:eastAsia="x-none"/>
    </w:rPr>
  </w:style>
  <w:style w:type="character" w:customStyle="1" w:styleId="13">
    <w:name w:val="Основной шрифт абзаца1"/>
    <w:link w:val="af2"/>
    <w:rsid w:val="0050119D"/>
    <w:rPr>
      <w:rFonts w:ascii="Verdana" w:eastAsia="Verdana" w:hAnsi="Verdana"/>
      <w:lang w:val="x-none" w:eastAsia="x-none"/>
    </w:rPr>
  </w:style>
  <w:style w:type="paragraph" w:customStyle="1" w:styleId="310">
    <w:name w:val="Заголовок 31"/>
    <w:basedOn w:val="a"/>
    <w:qFormat/>
    <w:rsid w:val="0050119D"/>
    <w:pPr>
      <w:spacing w:after="0" w:line="240" w:lineRule="auto"/>
    </w:pPr>
    <w:rPr>
      <w:sz w:val="24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2A3168"/>
    <w:pPr>
      <w:ind w:left="720"/>
      <w:contextualSpacing/>
    </w:pPr>
  </w:style>
  <w:style w:type="table" w:customStyle="1" w:styleId="14">
    <w:name w:val="Сетка таблицы1"/>
    <w:basedOn w:val="a1"/>
    <w:next w:val="af4"/>
    <w:uiPriority w:val="39"/>
    <w:rsid w:val="006152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61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3C9E-C346-4BFD-BAEE-4903EDF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4392</CharactersWithSpaces>
  <SharedDoc>false</SharedDoc>
  <HLinks>
    <vt:vector size="24" baseType="variant"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http://zakon5.rada.gov.ua/laws/show/922-19/page2</vt:lpwstr>
      </vt:variant>
      <vt:variant>
        <vt:lpwstr>n295</vt:lpwstr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CPMSD7</cp:lastModifiedBy>
  <cp:revision>2</cp:revision>
  <cp:lastPrinted>2016-08-05T08:29:00Z</cp:lastPrinted>
  <dcterms:created xsi:type="dcterms:W3CDTF">2022-11-28T07:18:00Z</dcterms:created>
  <dcterms:modified xsi:type="dcterms:W3CDTF">2022-11-28T07:18:00Z</dcterms:modified>
</cp:coreProperties>
</file>