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5AD9" w14:textId="2F4B7FF4" w:rsidR="006A2C2E" w:rsidRPr="00DE657C" w:rsidRDefault="006A2C2E" w:rsidP="006A2C2E">
      <w:pPr>
        <w:ind w:firstLine="0"/>
        <w:jc w:val="center"/>
        <w:rPr>
          <w:b/>
          <w:bCs/>
          <w:lang w:val="uk-UA"/>
        </w:rPr>
      </w:pPr>
      <w:r w:rsidRPr="00DE657C">
        <w:rPr>
          <w:b/>
          <w:bCs/>
        </w:rPr>
        <w:t>КОМУНАЛЬН</w:t>
      </w:r>
      <w:r w:rsidR="00EB6A23" w:rsidRPr="00DE657C">
        <w:rPr>
          <w:b/>
          <w:bCs/>
          <w:lang w:val="uk-UA"/>
        </w:rPr>
        <w:t>Е</w:t>
      </w:r>
      <w:r w:rsidRPr="00DE657C">
        <w:rPr>
          <w:b/>
          <w:bCs/>
        </w:rPr>
        <w:t xml:space="preserve"> НЕКОМЕРЦІЙН</w:t>
      </w:r>
      <w:r w:rsidR="00EB6A23" w:rsidRPr="00DE657C">
        <w:rPr>
          <w:b/>
          <w:bCs/>
          <w:lang w:val="uk-UA"/>
        </w:rPr>
        <w:t>Е</w:t>
      </w:r>
      <w:r w:rsidRPr="00DE657C">
        <w:rPr>
          <w:b/>
          <w:bCs/>
        </w:rPr>
        <w:t xml:space="preserve"> ПІДПРИЄМСТВ</w:t>
      </w:r>
      <w:r w:rsidR="00EB6A23" w:rsidRPr="00DE657C">
        <w:rPr>
          <w:b/>
          <w:bCs/>
          <w:lang w:val="uk-UA"/>
        </w:rPr>
        <w:t>О</w:t>
      </w:r>
    </w:p>
    <w:p w14:paraId="28520E46" w14:textId="77777777" w:rsidR="006A2C2E" w:rsidRPr="00DE657C" w:rsidRDefault="006A2C2E" w:rsidP="006A2C2E">
      <w:pPr>
        <w:ind w:firstLine="0"/>
        <w:jc w:val="center"/>
        <w:rPr>
          <w:b/>
          <w:bCs/>
        </w:rPr>
      </w:pPr>
      <w:r w:rsidRPr="00DE657C">
        <w:rPr>
          <w:b/>
          <w:bCs/>
        </w:rPr>
        <w:t>МИКОЛАЇВСЬКОЇ МІСЬКОЇ РАДИ</w:t>
      </w:r>
    </w:p>
    <w:p w14:paraId="674D4D97" w14:textId="08FE2D6B" w:rsidR="00C04B30" w:rsidRPr="00DE657C" w:rsidRDefault="006A2C2E" w:rsidP="006A2C2E">
      <w:pPr>
        <w:spacing w:line="240" w:lineRule="auto"/>
        <w:ind w:firstLine="0"/>
        <w:jc w:val="center"/>
        <w:rPr>
          <w:b/>
          <w:lang w:val="uk-UA"/>
        </w:rPr>
      </w:pPr>
      <w:r w:rsidRPr="00DE657C">
        <w:rPr>
          <w:b/>
          <w:bCs/>
        </w:rPr>
        <w:t xml:space="preserve"> «ЦЕНТР ПЕРВИННОЇ МЕДИКО-САНІТАРНОЇ ДОПОМОГИ № </w:t>
      </w:r>
      <w:r w:rsidR="00E8267F" w:rsidRPr="00DE657C">
        <w:rPr>
          <w:b/>
          <w:bCs/>
          <w:lang w:val="uk-UA"/>
        </w:rPr>
        <w:t>6</w:t>
      </w:r>
    </w:p>
    <w:p w14:paraId="1BA689CD" w14:textId="77777777" w:rsidR="00C04B30" w:rsidRPr="00DE657C" w:rsidRDefault="00C04B30">
      <w:pPr>
        <w:spacing w:line="240" w:lineRule="auto"/>
        <w:jc w:val="center"/>
        <w:rPr>
          <w:b/>
          <w:lang w:val="uk-UA"/>
        </w:rPr>
      </w:pPr>
    </w:p>
    <w:p w14:paraId="5F013F2F" w14:textId="77777777" w:rsidR="00217AAA" w:rsidRPr="00DE657C" w:rsidRDefault="00217AAA">
      <w:pPr>
        <w:spacing w:line="240" w:lineRule="auto"/>
        <w:jc w:val="center"/>
        <w:rPr>
          <w:b/>
          <w:lang w:val="uk-UA"/>
        </w:rPr>
      </w:pPr>
    </w:p>
    <w:tbl>
      <w:tblPr>
        <w:tblStyle w:val="afc"/>
        <w:tblW w:w="11337" w:type="dxa"/>
        <w:tblInd w:w="42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41"/>
        <w:gridCol w:w="848"/>
        <w:gridCol w:w="5248"/>
      </w:tblGrid>
      <w:tr w:rsidR="00C04B30" w:rsidRPr="00DE657C" w14:paraId="23E4E5E1" w14:textId="77777777" w:rsidTr="00F62B9E">
        <w:tc>
          <w:tcPr>
            <w:tcW w:w="5241" w:type="dxa"/>
            <w:tcBorders>
              <w:top w:val="nil"/>
              <w:left w:val="nil"/>
              <w:bottom w:val="nil"/>
              <w:right w:val="nil"/>
            </w:tcBorders>
            <w:tcMar>
              <w:top w:w="0" w:type="dxa"/>
              <w:bottom w:w="0" w:type="dxa"/>
            </w:tcMar>
          </w:tcPr>
          <w:p w14:paraId="4DE1D360" w14:textId="77777777" w:rsidR="00C04B30" w:rsidRPr="00DE657C" w:rsidRDefault="00C04B30">
            <w:pPr>
              <w:spacing w:line="240" w:lineRule="auto"/>
              <w:rPr>
                <w:rFonts w:ascii="Times New Roman" w:hAnsi="Times New Roman" w:cs="Times New Roman"/>
                <w:b/>
                <w:lang w:val="uk-UA"/>
              </w:rPr>
            </w:pPr>
          </w:p>
        </w:tc>
        <w:tc>
          <w:tcPr>
            <w:tcW w:w="6096" w:type="dxa"/>
            <w:gridSpan w:val="2"/>
            <w:tcBorders>
              <w:top w:val="nil"/>
              <w:left w:val="nil"/>
              <w:bottom w:val="nil"/>
              <w:right w:val="nil"/>
            </w:tcBorders>
            <w:tcMar>
              <w:top w:w="0" w:type="dxa"/>
              <w:bottom w:w="0" w:type="dxa"/>
            </w:tcMar>
          </w:tcPr>
          <w:p w14:paraId="17C077F0" w14:textId="77777777" w:rsidR="006A2C2E" w:rsidRPr="00DE657C" w:rsidRDefault="000426DD" w:rsidP="006A2C2E">
            <w:pPr>
              <w:spacing w:line="240" w:lineRule="auto"/>
              <w:rPr>
                <w:rFonts w:ascii="Times New Roman" w:hAnsi="Times New Roman" w:cs="Times New Roman"/>
                <w:bCs/>
                <w:lang w:val="uk-UA"/>
              </w:rPr>
            </w:pPr>
            <w:r w:rsidRPr="00DE657C">
              <w:rPr>
                <w:rFonts w:ascii="Times New Roman" w:hAnsi="Times New Roman" w:cs="Times New Roman"/>
                <w:bCs/>
                <w:lang w:val="uk-UA"/>
              </w:rPr>
              <w:t xml:space="preserve">ЗАТВЕРДЖЕНО </w:t>
            </w:r>
          </w:p>
          <w:p w14:paraId="4E5D8EDF" w14:textId="2181CDB4" w:rsidR="00B34534" w:rsidRPr="00DE657C" w:rsidRDefault="006A2C2E" w:rsidP="006A2C2E">
            <w:pPr>
              <w:spacing w:line="240" w:lineRule="auto"/>
              <w:rPr>
                <w:rFonts w:ascii="Times New Roman" w:hAnsi="Times New Roman" w:cs="Times New Roman"/>
                <w:bCs/>
                <w:lang w:val="uk-UA"/>
              </w:rPr>
            </w:pPr>
            <w:r w:rsidRPr="00DE657C">
              <w:rPr>
                <w:rFonts w:ascii="Times New Roman" w:hAnsi="Times New Roman" w:cs="Times New Roman"/>
                <w:bCs/>
                <w:lang w:val="uk-UA"/>
              </w:rPr>
              <w:t xml:space="preserve">протоколом </w:t>
            </w:r>
            <w:r w:rsidR="00957869" w:rsidRPr="00DE657C">
              <w:rPr>
                <w:rFonts w:ascii="Times New Roman" w:hAnsi="Times New Roman" w:cs="Times New Roman"/>
                <w:bCs/>
                <w:lang w:val="uk-UA"/>
              </w:rPr>
              <w:t>уповноваженої особи</w:t>
            </w:r>
            <w:r w:rsidR="00B34534" w:rsidRPr="00DE657C">
              <w:rPr>
                <w:rFonts w:ascii="Times New Roman" w:hAnsi="Times New Roman" w:cs="Times New Roman"/>
                <w:bCs/>
                <w:lang w:val="uk-UA"/>
              </w:rPr>
              <w:t xml:space="preserve"> </w:t>
            </w:r>
          </w:p>
          <w:p w14:paraId="32E8B141" w14:textId="0EEB0197" w:rsidR="00C04B30" w:rsidRPr="00DE657C" w:rsidRDefault="000426DD" w:rsidP="009C0CA9">
            <w:pPr>
              <w:spacing w:line="240" w:lineRule="auto"/>
              <w:rPr>
                <w:rFonts w:ascii="Times New Roman" w:hAnsi="Times New Roman" w:cs="Times New Roman"/>
                <w:bCs/>
                <w:lang w:val="uk-UA"/>
              </w:rPr>
            </w:pPr>
            <w:r w:rsidRPr="00DE657C">
              <w:rPr>
                <w:rFonts w:ascii="Times New Roman" w:hAnsi="Times New Roman" w:cs="Times New Roman"/>
                <w:bCs/>
                <w:lang w:val="uk-UA"/>
              </w:rPr>
              <w:t xml:space="preserve">№ </w:t>
            </w:r>
            <w:r w:rsidR="00E8267F" w:rsidRPr="00DE657C">
              <w:rPr>
                <w:rFonts w:ascii="Times New Roman" w:hAnsi="Times New Roman" w:cs="Times New Roman"/>
                <w:bCs/>
                <w:u w:val="single"/>
                <w:lang w:val="uk-UA"/>
              </w:rPr>
              <w:t>1</w:t>
            </w:r>
            <w:r w:rsidRPr="00DE657C">
              <w:rPr>
                <w:rFonts w:ascii="Times New Roman" w:hAnsi="Times New Roman" w:cs="Times New Roman"/>
                <w:bCs/>
                <w:lang w:val="uk-UA"/>
              </w:rPr>
              <w:t xml:space="preserve">  </w:t>
            </w:r>
            <w:r w:rsidR="006A2C2E" w:rsidRPr="00DE657C">
              <w:rPr>
                <w:rFonts w:ascii="Times New Roman" w:hAnsi="Times New Roman" w:cs="Times New Roman"/>
                <w:bCs/>
                <w:lang w:val="uk-UA"/>
              </w:rPr>
              <w:t>від</w:t>
            </w:r>
            <w:r w:rsidRPr="00DE657C">
              <w:rPr>
                <w:rFonts w:ascii="Times New Roman" w:hAnsi="Times New Roman" w:cs="Times New Roman"/>
                <w:bCs/>
                <w:lang w:val="uk-UA"/>
              </w:rPr>
              <w:t xml:space="preserve"> </w:t>
            </w:r>
            <w:r w:rsidR="00790B6C" w:rsidRPr="00DE657C">
              <w:rPr>
                <w:rFonts w:ascii="Times New Roman" w:hAnsi="Times New Roman" w:cs="Times New Roman"/>
                <w:bCs/>
                <w:lang w:val="uk-UA"/>
              </w:rPr>
              <w:t>«</w:t>
            </w:r>
            <w:r w:rsidR="00DE657C" w:rsidRPr="00DE657C">
              <w:rPr>
                <w:rFonts w:ascii="Times New Roman" w:hAnsi="Times New Roman" w:cs="Times New Roman"/>
                <w:bCs/>
                <w:u w:val="single"/>
                <w:lang w:val="ru-RU"/>
              </w:rPr>
              <w:t>28</w:t>
            </w:r>
            <w:r w:rsidR="00790B6C" w:rsidRPr="00DE657C">
              <w:rPr>
                <w:rFonts w:ascii="Times New Roman" w:hAnsi="Times New Roman" w:cs="Times New Roman"/>
                <w:bCs/>
                <w:lang w:val="uk-UA"/>
              </w:rPr>
              <w:t>»</w:t>
            </w:r>
            <w:r w:rsidRPr="00DE657C">
              <w:rPr>
                <w:rFonts w:ascii="Times New Roman" w:hAnsi="Times New Roman" w:cs="Times New Roman"/>
                <w:bCs/>
                <w:lang w:val="uk-UA"/>
              </w:rPr>
              <w:t xml:space="preserve"> </w:t>
            </w:r>
            <w:r w:rsidR="009C0CA9" w:rsidRPr="00DE657C">
              <w:rPr>
                <w:rFonts w:ascii="Times New Roman" w:hAnsi="Times New Roman" w:cs="Times New Roman"/>
                <w:bCs/>
                <w:u w:val="single"/>
                <w:lang w:val="uk-UA"/>
              </w:rPr>
              <w:t>листопада</w:t>
            </w:r>
            <w:r w:rsidRPr="00DE657C">
              <w:rPr>
                <w:rFonts w:ascii="Times New Roman" w:hAnsi="Times New Roman" w:cs="Times New Roman"/>
                <w:bCs/>
                <w:lang w:val="uk-UA"/>
              </w:rPr>
              <w:t xml:space="preserve"> 202</w:t>
            </w:r>
            <w:r w:rsidR="00D95BCE" w:rsidRPr="00DE657C">
              <w:rPr>
                <w:rFonts w:ascii="Times New Roman" w:hAnsi="Times New Roman" w:cs="Times New Roman"/>
                <w:bCs/>
                <w:lang w:val="uk-UA"/>
              </w:rPr>
              <w:t>2</w:t>
            </w:r>
            <w:r w:rsidRPr="00DE657C">
              <w:rPr>
                <w:rFonts w:ascii="Times New Roman" w:hAnsi="Times New Roman" w:cs="Times New Roman"/>
                <w:bCs/>
                <w:lang w:val="uk-UA"/>
              </w:rPr>
              <w:t xml:space="preserve"> р. </w:t>
            </w:r>
          </w:p>
        </w:tc>
      </w:tr>
      <w:tr w:rsidR="00B9027B" w:rsidRPr="00DE657C" w14:paraId="566645B8" w14:textId="77777777" w:rsidTr="00F62B9E">
        <w:tc>
          <w:tcPr>
            <w:tcW w:w="5241" w:type="dxa"/>
            <w:tcBorders>
              <w:top w:val="nil"/>
              <w:left w:val="nil"/>
              <w:bottom w:val="nil"/>
              <w:right w:val="nil"/>
            </w:tcBorders>
            <w:tcMar>
              <w:top w:w="0" w:type="dxa"/>
              <w:bottom w:w="0" w:type="dxa"/>
            </w:tcMar>
          </w:tcPr>
          <w:p w14:paraId="1F53A55C" w14:textId="77777777" w:rsidR="00B9027B" w:rsidRPr="00DE657C" w:rsidRDefault="00B9027B">
            <w:pPr>
              <w:spacing w:line="240" w:lineRule="auto"/>
              <w:rPr>
                <w:rFonts w:ascii="Times New Roman" w:hAnsi="Times New Roman" w:cs="Times New Roman"/>
                <w:b/>
                <w:lang w:val="uk-UA"/>
              </w:rPr>
            </w:pPr>
          </w:p>
        </w:tc>
        <w:tc>
          <w:tcPr>
            <w:tcW w:w="6096" w:type="dxa"/>
            <w:gridSpan w:val="2"/>
            <w:tcBorders>
              <w:top w:val="nil"/>
              <w:left w:val="nil"/>
              <w:bottom w:val="nil"/>
              <w:right w:val="nil"/>
            </w:tcBorders>
            <w:tcMar>
              <w:top w:w="0" w:type="dxa"/>
              <w:bottom w:w="0" w:type="dxa"/>
            </w:tcMar>
          </w:tcPr>
          <w:p w14:paraId="1F64BC41" w14:textId="5EDFC626" w:rsidR="00B9027B" w:rsidRPr="00DE657C" w:rsidRDefault="006A2C2E">
            <w:pPr>
              <w:spacing w:line="240" w:lineRule="auto"/>
              <w:rPr>
                <w:rFonts w:ascii="Times New Roman" w:hAnsi="Times New Roman" w:cs="Times New Roman"/>
                <w:bCs/>
                <w:lang w:val="uk-UA"/>
              </w:rPr>
            </w:pPr>
            <w:r w:rsidRPr="00DE657C">
              <w:rPr>
                <w:rFonts w:ascii="Times New Roman" w:hAnsi="Times New Roman" w:cs="Times New Roman"/>
                <w:bCs/>
                <w:lang w:val="uk-UA"/>
              </w:rPr>
              <w:t>_________________________</w:t>
            </w:r>
            <w:r w:rsidR="00016C79" w:rsidRPr="00DE657C">
              <w:rPr>
                <w:rFonts w:ascii="Times New Roman" w:hAnsi="Times New Roman" w:cs="Times New Roman"/>
                <w:bCs/>
                <w:lang w:val="uk-UA"/>
              </w:rPr>
              <w:t>____</w:t>
            </w:r>
          </w:p>
          <w:p w14:paraId="66FB6BDF" w14:textId="537BFFB9" w:rsidR="006A2C2E" w:rsidRPr="00DE657C" w:rsidRDefault="00D95BCE">
            <w:pPr>
              <w:spacing w:line="240" w:lineRule="auto"/>
              <w:rPr>
                <w:rFonts w:ascii="Times New Roman" w:hAnsi="Times New Roman" w:cs="Times New Roman"/>
                <w:bCs/>
                <w:vertAlign w:val="superscript"/>
                <w:lang w:val="uk-UA"/>
              </w:rPr>
            </w:pPr>
            <w:r w:rsidRPr="00DE657C">
              <w:rPr>
                <w:rFonts w:ascii="Times New Roman" w:hAnsi="Times New Roman" w:cs="Times New Roman"/>
                <w:bCs/>
                <w:vertAlign w:val="superscript"/>
                <w:lang w:val="uk-UA"/>
              </w:rPr>
              <w:t xml:space="preserve">Фахівець з публічних </w:t>
            </w:r>
            <w:proofErr w:type="spellStart"/>
            <w:r w:rsidRPr="00DE657C">
              <w:rPr>
                <w:rFonts w:ascii="Times New Roman" w:hAnsi="Times New Roman" w:cs="Times New Roman"/>
                <w:bCs/>
                <w:vertAlign w:val="superscript"/>
                <w:lang w:val="uk-UA"/>
              </w:rPr>
              <w:t>закупівель</w:t>
            </w:r>
            <w:proofErr w:type="spellEnd"/>
            <w:r w:rsidR="006A2C2E" w:rsidRPr="00DE657C">
              <w:rPr>
                <w:rFonts w:ascii="Times New Roman" w:hAnsi="Times New Roman" w:cs="Times New Roman"/>
                <w:bCs/>
                <w:vertAlign w:val="superscript"/>
                <w:lang w:val="uk-UA"/>
              </w:rPr>
              <w:t xml:space="preserve">      </w:t>
            </w:r>
            <w:proofErr w:type="spellStart"/>
            <w:r w:rsidRPr="00DE657C">
              <w:rPr>
                <w:rFonts w:ascii="Times New Roman" w:hAnsi="Times New Roman" w:cs="Times New Roman"/>
                <w:bCs/>
                <w:vertAlign w:val="superscript"/>
                <w:lang w:val="uk-UA"/>
              </w:rPr>
              <w:t>Шикова</w:t>
            </w:r>
            <w:proofErr w:type="spellEnd"/>
            <w:r w:rsidRPr="00DE657C">
              <w:rPr>
                <w:rFonts w:ascii="Times New Roman" w:hAnsi="Times New Roman" w:cs="Times New Roman"/>
                <w:bCs/>
                <w:vertAlign w:val="superscript"/>
                <w:lang w:val="uk-UA"/>
              </w:rPr>
              <w:t xml:space="preserve"> В.В.</w:t>
            </w:r>
          </w:p>
        </w:tc>
      </w:tr>
      <w:tr w:rsidR="00C04B30" w:rsidRPr="00DE657C" w14:paraId="6999DA82" w14:textId="77777777" w:rsidTr="00F62B9E">
        <w:tc>
          <w:tcPr>
            <w:tcW w:w="5241" w:type="dxa"/>
            <w:tcBorders>
              <w:top w:val="nil"/>
              <w:left w:val="nil"/>
              <w:bottom w:val="nil"/>
              <w:right w:val="nil"/>
            </w:tcBorders>
            <w:tcMar>
              <w:top w:w="0" w:type="dxa"/>
              <w:bottom w:w="0" w:type="dxa"/>
            </w:tcMar>
          </w:tcPr>
          <w:p w14:paraId="2C8D796A" w14:textId="77777777" w:rsidR="00C04B30" w:rsidRPr="00DE657C" w:rsidRDefault="00C04B30">
            <w:pPr>
              <w:spacing w:line="240" w:lineRule="auto"/>
              <w:rPr>
                <w:rFonts w:ascii="Times New Roman" w:hAnsi="Times New Roman" w:cs="Times New Roman"/>
                <w:b/>
                <w:lang w:val="uk-UA"/>
              </w:rPr>
            </w:pPr>
          </w:p>
        </w:tc>
        <w:tc>
          <w:tcPr>
            <w:tcW w:w="6096" w:type="dxa"/>
            <w:gridSpan w:val="2"/>
            <w:tcBorders>
              <w:top w:val="nil"/>
              <w:left w:val="nil"/>
              <w:bottom w:val="nil"/>
              <w:right w:val="nil"/>
            </w:tcBorders>
            <w:tcMar>
              <w:top w:w="0" w:type="dxa"/>
              <w:bottom w:w="0" w:type="dxa"/>
            </w:tcMar>
          </w:tcPr>
          <w:p w14:paraId="4A779B9E" w14:textId="6AE69972" w:rsidR="00C04B30" w:rsidRPr="00DE657C" w:rsidRDefault="00C04B30" w:rsidP="00591EBB">
            <w:pPr>
              <w:spacing w:line="240" w:lineRule="auto"/>
              <w:rPr>
                <w:rFonts w:ascii="Times New Roman" w:hAnsi="Times New Roman" w:cs="Times New Roman"/>
                <w:b/>
                <w:lang w:val="uk-UA"/>
              </w:rPr>
            </w:pPr>
          </w:p>
        </w:tc>
      </w:tr>
      <w:tr w:rsidR="00C04B30" w:rsidRPr="00DE657C" w14:paraId="41D2EE59" w14:textId="77777777" w:rsidTr="00F62B9E">
        <w:tc>
          <w:tcPr>
            <w:tcW w:w="6089" w:type="dxa"/>
            <w:gridSpan w:val="2"/>
            <w:tcBorders>
              <w:top w:val="nil"/>
              <w:left w:val="nil"/>
              <w:bottom w:val="nil"/>
              <w:right w:val="nil"/>
            </w:tcBorders>
            <w:tcMar>
              <w:top w:w="0" w:type="dxa"/>
              <w:bottom w:w="0" w:type="dxa"/>
            </w:tcMar>
          </w:tcPr>
          <w:p w14:paraId="4E608C76" w14:textId="77777777" w:rsidR="00C04B30" w:rsidRPr="00DE657C" w:rsidRDefault="00C04B30">
            <w:pPr>
              <w:spacing w:line="240" w:lineRule="auto"/>
              <w:rPr>
                <w:rFonts w:ascii="Times New Roman" w:hAnsi="Times New Roman" w:cs="Times New Roman"/>
                <w:b/>
                <w:lang w:val="uk-UA"/>
              </w:rPr>
            </w:pPr>
          </w:p>
        </w:tc>
        <w:tc>
          <w:tcPr>
            <w:tcW w:w="5248" w:type="dxa"/>
            <w:tcBorders>
              <w:top w:val="nil"/>
              <w:left w:val="nil"/>
              <w:bottom w:val="nil"/>
              <w:right w:val="nil"/>
            </w:tcBorders>
            <w:tcMar>
              <w:top w:w="0" w:type="dxa"/>
              <w:bottom w:w="0" w:type="dxa"/>
            </w:tcMar>
          </w:tcPr>
          <w:p w14:paraId="68F95F89" w14:textId="77777777" w:rsidR="00C04B30" w:rsidRPr="00DE657C" w:rsidRDefault="00C04B30">
            <w:pPr>
              <w:spacing w:line="240" w:lineRule="auto"/>
              <w:rPr>
                <w:rFonts w:ascii="Times New Roman" w:hAnsi="Times New Roman" w:cs="Times New Roman"/>
                <w:b/>
                <w:lang w:val="uk-UA"/>
              </w:rPr>
            </w:pPr>
          </w:p>
        </w:tc>
      </w:tr>
    </w:tbl>
    <w:p w14:paraId="3CBEE248" w14:textId="77777777" w:rsidR="00591EBB" w:rsidRPr="00DE657C" w:rsidRDefault="00591EBB" w:rsidP="006A2C2E">
      <w:pPr>
        <w:spacing w:line="240" w:lineRule="auto"/>
        <w:ind w:firstLine="0"/>
        <w:jc w:val="center"/>
        <w:rPr>
          <w:b/>
          <w:lang w:val="uk-UA"/>
        </w:rPr>
      </w:pPr>
    </w:p>
    <w:p w14:paraId="01FBBC20" w14:textId="77777777" w:rsidR="00591EBB" w:rsidRPr="00DE657C" w:rsidRDefault="00591EBB" w:rsidP="006A2C2E">
      <w:pPr>
        <w:spacing w:line="240" w:lineRule="auto"/>
        <w:ind w:firstLine="0"/>
        <w:jc w:val="center"/>
        <w:rPr>
          <w:b/>
          <w:lang w:val="uk-UA"/>
        </w:rPr>
      </w:pPr>
    </w:p>
    <w:p w14:paraId="316CD48B" w14:textId="77777777" w:rsidR="00591EBB" w:rsidRPr="00DE657C" w:rsidRDefault="00591EBB" w:rsidP="006A2C2E">
      <w:pPr>
        <w:spacing w:line="240" w:lineRule="auto"/>
        <w:ind w:firstLine="0"/>
        <w:jc w:val="center"/>
        <w:rPr>
          <w:b/>
          <w:lang w:val="uk-UA"/>
        </w:rPr>
      </w:pPr>
    </w:p>
    <w:p w14:paraId="3722A5D3" w14:textId="77777777" w:rsidR="00C04B30" w:rsidRPr="00DE657C" w:rsidRDefault="00C04B30" w:rsidP="006A2C2E">
      <w:pPr>
        <w:spacing w:line="240" w:lineRule="auto"/>
        <w:ind w:firstLine="0"/>
        <w:jc w:val="center"/>
        <w:rPr>
          <w:b/>
          <w:lang w:val="uk-UA"/>
        </w:rPr>
      </w:pPr>
    </w:p>
    <w:tbl>
      <w:tblPr>
        <w:tblStyle w:val="afd"/>
        <w:tblW w:w="10520" w:type="dxa"/>
        <w:tblInd w:w="288" w:type="dxa"/>
        <w:tblLayout w:type="fixed"/>
        <w:tblLook w:val="0000" w:firstRow="0" w:lastRow="0" w:firstColumn="0" w:lastColumn="0" w:noHBand="0" w:noVBand="0"/>
      </w:tblPr>
      <w:tblGrid>
        <w:gridCol w:w="10520"/>
      </w:tblGrid>
      <w:tr w:rsidR="00C04B30" w:rsidRPr="00DE657C" w14:paraId="0D6974F5" w14:textId="77777777">
        <w:trPr>
          <w:trHeight w:val="432"/>
        </w:trPr>
        <w:tc>
          <w:tcPr>
            <w:tcW w:w="10520" w:type="dxa"/>
            <w:tcBorders>
              <w:top w:val="nil"/>
              <w:left w:val="nil"/>
              <w:bottom w:val="nil"/>
              <w:right w:val="nil"/>
            </w:tcBorders>
            <w:tcMar>
              <w:top w:w="0" w:type="dxa"/>
              <w:bottom w:w="0" w:type="dxa"/>
            </w:tcMar>
          </w:tcPr>
          <w:p w14:paraId="47406B84" w14:textId="77777777" w:rsidR="00C04B30" w:rsidRPr="00DE657C" w:rsidRDefault="000426DD" w:rsidP="006A2C2E">
            <w:pPr>
              <w:spacing w:line="240" w:lineRule="auto"/>
              <w:ind w:firstLine="0"/>
              <w:jc w:val="center"/>
              <w:rPr>
                <w:rFonts w:ascii="Times New Roman" w:hAnsi="Times New Roman" w:cs="Times New Roman"/>
                <w:b/>
                <w:lang w:val="uk-UA"/>
              </w:rPr>
            </w:pPr>
            <w:r w:rsidRPr="00DE657C">
              <w:rPr>
                <w:rFonts w:ascii="Times New Roman" w:hAnsi="Times New Roman" w:cs="Times New Roman"/>
                <w:b/>
                <w:lang w:val="uk-UA"/>
              </w:rPr>
              <w:t>ТЕНДЕРНА ДОКУМЕНТАЦІЯ</w:t>
            </w:r>
          </w:p>
        </w:tc>
      </w:tr>
    </w:tbl>
    <w:p w14:paraId="21B891DB" w14:textId="77777777" w:rsidR="00C04B30" w:rsidRPr="00DE657C" w:rsidRDefault="00C04B30" w:rsidP="006A2C2E">
      <w:pPr>
        <w:spacing w:line="240" w:lineRule="auto"/>
        <w:ind w:firstLine="0"/>
        <w:jc w:val="center"/>
        <w:rPr>
          <w:b/>
          <w:lang w:val="uk-UA"/>
        </w:rPr>
      </w:pPr>
    </w:p>
    <w:p w14:paraId="40C03089" w14:textId="77777777" w:rsidR="00591EBB" w:rsidRPr="00DE657C" w:rsidRDefault="00591EBB" w:rsidP="006A2C2E">
      <w:pPr>
        <w:spacing w:line="240" w:lineRule="auto"/>
        <w:ind w:firstLine="0"/>
        <w:jc w:val="center"/>
        <w:rPr>
          <w:b/>
          <w:lang w:val="uk-UA"/>
        </w:rPr>
      </w:pPr>
    </w:p>
    <w:p w14:paraId="2812D788" w14:textId="77777777" w:rsidR="00C04B30" w:rsidRPr="00DE657C" w:rsidRDefault="00C04B30" w:rsidP="006A2C2E">
      <w:pPr>
        <w:spacing w:line="240" w:lineRule="auto"/>
        <w:ind w:firstLine="0"/>
        <w:jc w:val="center"/>
        <w:rPr>
          <w:b/>
          <w:lang w:val="uk-UA"/>
        </w:rPr>
      </w:pPr>
    </w:p>
    <w:p w14:paraId="75E33520" w14:textId="77777777" w:rsidR="00C04B30" w:rsidRPr="00DE657C" w:rsidRDefault="000426DD" w:rsidP="006A2C2E">
      <w:pPr>
        <w:spacing w:line="240" w:lineRule="auto"/>
        <w:ind w:firstLine="0"/>
        <w:jc w:val="center"/>
        <w:rPr>
          <w:b/>
          <w:lang w:val="uk-UA"/>
        </w:rPr>
      </w:pPr>
      <w:r w:rsidRPr="00DE657C">
        <w:rPr>
          <w:b/>
          <w:lang w:val="uk-UA"/>
        </w:rPr>
        <w:t xml:space="preserve">ЩОДО ПРОВЕДЕННЯ </w:t>
      </w:r>
    </w:p>
    <w:p w14:paraId="2879F9B9" w14:textId="77777777" w:rsidR="00C04B30" w:rsidRPr="00DE657C" w:rsidRDefault="000426DD" w:rsidP="006A2C2E">
      <w:pPr>
        <w:spacing w:line="240" w:lineRule="auto"/>
        <w:ind w:firstLine="0"/>
        <w:jc w:val="center"/>
        <w:rPr>
          <w:b/>
          <w:lang w:val="uk-UA"/>
        </w:rPr>
      </w:pPr>
      <w:r w:rsidRPr="00DE657C">
        <w:rPr>
          <w:b/>
          <w:lang w:val="uk-UA"/>
        </w:rPr>
        <w:t>ВІДКРИТИХ ТОРГІВ НА ЗАКУПІВЛЮ</w:t>
      </w:r>
    </w:p>
    <w:p w14:paraId="6A6DF3AA" w14:textId="77777777" w:rsidR="00C04B30" w:rsidRPr="00DE657C" w:rsidRDefault="00C04B30" w:rsidP="006A2C2E">
      <w:pPr>
        <w:spacing w:line="240" w:lineRule="auto"/>
        <w:ind w:firstLine="0"/>
        <w:jc w:val="center"/>
        <w:rPr>
          <w:lang w:val="uk-UA"/>
        </w:rPr>
      </w:pPr>
    </w:p>
    <w:p w14:paraId="1729A936" w14:textId="77777777" w:rsidR="00591EBB" w:rsidRPr="00DE657C" w:rsidRDefault="00591EBB" w:rsidP="006A2C2E">
      <w:pPr>
        <w:spacing w:line="240" w:lineRule="auto"/>
        <w:ind w:firstLine="0"/>
        <w:jc w:val="center"/>
        <w:rPr>
          <w:lang w:val="uk-UA"/>
        </w:rPr>
      </w:pPr>
    </w:p>
    <w:tbl>
      <w:tblPr>
        <w:tblStyle w:val="afe"/>
        <w:tblW w:w="9847" w:type="dxa"/>
        <w:jc w:val="center"/>
        <w:tblInd w:w="0" w:type="dxa"/>
        <w:tblLayout w:type="fixed"/>
        <w:tblLook w:val="0000" w:firstRow="0" w:lastRow="0" w:firstColumn="0" w:lastColumn="0" w:noHBand="0" w:noVBand="0"/>
      </w:tblPr>
      <w:tblGrid>
        <w:gridCol w:w="9847"/>
      </w:tblGrid>
      <w:tr w:rsidR="00C04B30" w:rsidRPr="00DE657C" w14:paraId="4AA32190" w14:textId="77777777">
        <w:trPr>
          <w:trHeight w:val="730"/>
          <w:jc w:val="center"/>
        </w:trPr>
        <w:tc>
          <w:tcPr>
            <w:tcW w:w="9847" w:type="dxa"/>
            <w:tcBorders>
              <w:top w:val="nil"/>
              <w:left w:val="nil"/>
              <w:bottom w:val="nil"/>
              <w:right w:val="nil"/>
            </w:tcBorders>
            <w:tcMar>
              <w:top w:w="0" w:type="dxa"/>
              <w:bottom w:w="0" w:type="dxa"/>
            </w:tcMar>
          </w:tcPr>
          <w:p w14:paraId="79F77A95" w14:textId="7E04DCB4" w:rsidR="005E5670" w:rsidRPr="00DE657C" w:rsidRDefault="009C0CA9" w:rsidP="005E5670">
            <w:pPr>
              <w:spacing w:line="240" w:lineRule="auto"/>
              <w:ind w:firstLine="0"/>
              <w:jc w:val="center"/>
              <w:rPr>
                <w:rFonts w:ascii="Times New Roman" w:hAnsi="Times New Roman" w:cs="Times New Roman"/>
                <w:b/>
                <w:bCs/>
                <w:lang w:val="uk-UA"/>
              </w:rPr>
            </w:pPr>
            <w:proofErr w:type="spellStart"/>
            <w:r w:rsidRPr="00DE657C">
              <w:rPr>
                <w:rFonts w:ascii="Times New Roman" w:hAnsi="Times New Roman" w:cs="Times New Roman"/>
                <w:shd w:val="clear" w:color="auto" w:fill="FFFFFF"/>
                <w:lang w:val="uk-UA"/>
              </w:rPr>
              <w:t>Энтеральне</w:t>
            </w:r>
            <w:proofErr w:type="spellEnd"/>
            <w:r w:rsidRPr="00DE657C">
              <w:rPr>
                <w:rFonts w:ascii="Times New Roman" w:hAnsi="Times New Roman" w:cs="Times New Roman"/>
                <w:shd w:val="clear" w:color="auto" w:fill="FFFFFF"/>
                <w:lang w:val="uk-UA"/>
              </w:rPr>
              <w:t xml:space="preserve"> </w:t>
            </w:r>
            <w:r w:rsidR="00C174A6" w:rsidRPr="00DE657C">
              <w:rPr>
                <w:rFonts w:ascii="Times New Roman" w:hAnsi="Times New Roman" w:cs="Times New Roman"/>
                <w:shd w:val="clear" w:color="auto" w:fill="FFFFFF"/>
                <w:lang w:val="uk-UA"/>
              </w:rPr>
              <w:t>харчування</w:t>
            </w:r>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rPr>
              <w:t>Nutridrink</w:t>
            </w:r>
            <w:proofErr w:type="spellEnd"/>
            <w:r w:rsidRPr="00DE657C">
              <w:rPr>
                <w:rFonts w:ascii="Times New Roman" w:hAnsi="Times New Roman" w:cs="Times New Roman"/>
                <w:shd w:val="clear" w:color="auto" w:fill="FFFFFF"/>
                <w:lang w:val="uk-UA"/>
              </w:rPr>
              <w:t xml:space="preserve"> </w:t>
            </w:r>
            <w:r w:rsidRPr="00DE657C">
              <w:rPr>
                <w:rFonts w:ascii="Times New Roman" w:hAnsi="Times New Roman" w:cs="Times New Roman"/>
                <w:shd w:val="clear" w:color="auto" w:fill="FFFFFF"/>
              </w:rPr>
              <w:t>Compact</w:t>
            </w:r>
            <w:r w:rsidRPr="00DE657C">
              <w:rPr>
                <w:rStyle w:val="rynqvb"/>
                <w:rFonts w:ascii="Times New Roman" w:hAnsi="Times New Roman" w:cs="Times New Roman"/>
                <w:lang w:val="uk-UA"/>
              </w:rPr>
              <w:t xml:space="preserve"> (</w:t>
            </w:r>
            <w:proofErr w:type="spellStart"/>
            <w:r w:rsidRPr="00DE657C">
              <w:rPr>
                <w:rStyle w:val="rynqvb"/>
                <w:rFonts w:ascii="Times New Roman" w:hAnsi="Times New Roman" w:cs="Times New Roman"/>
                <w:lang w:val="uk-UA"/>
              </w:rPr>
              <w:t>Нутридринк</w:t>
            </w:r>
            <w:proofErr w:type="spellEnd"/>
            <w:r w:rsidRPr="00DE657C">
              <w:rPr>
                <w:rStyle w:val="rynqvb"/>
                <w:rFonts w:ascii="Times New Roman" w:hAnsi="Times New Roman" w:cs="Times New Roman"/>
                <w:lang w:val="uk-UA"/>
              </w:rPr>
              <w:t xml:space="preserve"> компакт) 1 пляшка по 125 мл.</w:t>
            </w:r>
            <w:r w:rsidR="00C174A6" w:rsidRPr="00DE657C">
              <w:rPr>
                <w:rStyle w:val="rynqvb"/>
                <w:rFonts w:ascii="Times New Roman" w:hAnsi="Times New Roman" w:cs="Times New Roman"/>
                <w:lang w:val="uk-UA"/>
              </w:rPr>
              <w:t xml:space="preserve"> або еквівалент</w:t>
            </w:r>
            <w:r w:rsidRPr="00DE657C">
              <w:rPr>
                <w:rStyle w:val="rynqvb"/>
                <w:rFonts w:ascii="Times New Roman" w:hAnsi="Times New Roman" w:cs="Times New Roman"/>
                <w:lang w:val="uk-UA"/>
              </w:rPr>
              <w:t>;</w:t>
            </w:r>
            <w:r w:rsidRPr="00DE657C">
              <w:rPr>
                <w:rFonts w:ascii="Times New Roman" w:hAnsi="Times New Roman" w:cs="Times New Roman"/>
                <w:shd w:val="clear" w:color="auto" w:fill="FFFFFF"/>
                <w:lang w:val="uk-UA"/>
              </w:rPr>
              <w:t xml:space="preserve"> Харчовий продукт для спеціальних медичних цілей </w:t>
            </w:r>
            <w:proofErr w:type="spellStart"/>
            <w:r w:rsidRPr="00DE657C">
              <w:rPr>
                <w:rFonts w:ascii="Times New Roman" w:hAnsi="Times New Roman" w:cs="Times New Roman"/>
                <w:shd w:val="clear" w:color="auto" w:fill="FFFFFF"/>
              </w:rPr>
              <w:t>Liquigen</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Ліквіджен</w:t>
            </w:r>
            <w:proofErr w:type="spellEnd"/>
            <w:r w:rsidRPr="00DE657C">
              <w:rPr>
                <w:rFonts w:ascii="Times New Roman" w:hAnsi="Times New Roman" w:cs="Times New Roman"/>
                <w:shd w:val="clear" w:color="auto" w:fill="FFFFFF"/>
                <w:lang w:val="uk-UA"/>
              </w:rPr>
              <w:t xml:space="preserve">) жирова емульсія з </w:t>
            </w:r>
            <w:proofErr w:type="spellStart"/>
            <w:r w:rsidRPr="00DE657C">
              <w:rPr>
                <w:rFonts w:ascii="Times New Roman" w:hAnsi="Times New Roman" w:cs="Times New Roman"/>
                <w:shd w:val="clear" w:color="auto" w:fill="FFFFFF"/>
                <w:lang w:val="uk-UA"/>
              </w:rPr>
              <w:t>середньоланцюговими</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тригліцерідамі</w:t>
            </w:r>
            <w:proofErr w:type="spellEnd"/>
            <w:r w:rsidRPr="00DE657C">
              <w:rPr>
                <w:rFonts w:ascii="Times New Roman" w:hAnsi="Times New Roman" w:cs="Times New Roman"/>
                <w:shd w:val="clear" w:color="auto" w:fill="FFFFFF"/>
                <w:lang w:val="uk-UA"/>
              </w:rPr>
              <w:t xml:space="preserve"> 1 пляшка по 250мл.</w:t>
            </w:r>
            <w:r w:rsidR="00C174A6" w:rsidRPr="00DE657C">
              <w:rPr>
                <w:rFonts w:ascii="Times New Roman" w:hAnsi="Times New Roman" w:cs="Times New Roman"/>
                <w:shd w:val="clear" w:color="auto" w:fill="FFFFFF"/>
                <w:lang w:val="uk-UA"/>
              </w:rPr>
              <w:t xml:space="preserve"> або еквівалент</w:t>
            </w:r>
            <w:r w:rsidRPr="00DE657C">
              <w:rPr>
                <w:rFonts w:ascii="Times New Roman" w:hAnsi="Times New Roman" w:cs="Times New Roman"/>
                <w:shd w:val="clear" w:color="auto" w:fill="FFFFFF"/>
                <w:lang w:val="uk-UA"/>
              </w:rPr>
              <w:t xml:space="preserve">; Функціональне дитяче харчування </w:t>
            </w:r>
            <w:proofErr w:type="spellStart"/>
            <w:r w:rsidRPr="00DE657C">
              <w:rPr>
                <w:rFonts w:ascii="Times New Roman" w:hAnsi="Times New Roman" w:cs="Times New Roman"/>
                <w:shd w:val="clear" w:color="auto" w:fill="FFFFFF"/>
                <w:lang w:val="uk-UA"/>
              </w:rPr>
              <w:t>Нутриція</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rPr>
              <w:t>Nutrison</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rPr>
              <w:t>Powder</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Нутрізон</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Паудер</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ентеральне</w:t>
            </w:r>
            <w:proofErr w:type="spellEnd"/>
            <w:r w:rsidRPr="00DE657C">
              <w:rPr>
                <w:rFonts w:ascii="Times New Roman" w:hAnsi="Times New Roman" w:cs="Times New Roman"/>
                <w:shd w:val="clear" w:color="auto" w:fill="FFFFFF"/>
                <w:lang w:val="uk-UA"/>
              </w:rPr>
              <w:t xml:space="preserve"> харчування 1 банка по 430 гр.</w:t>
            </w:r>
            <w:r w:rsidR="00C174A6" w:rsidRPr="00DE657C">
              <w:rPr>
                <w:rFonts w:ascii="Times New Roman" w:hAnsi="Times New Roman" w:cs="Times New Roman"/>
                <w:shd w:val="clear" w:color="auto" w:fill="FFFFFF"/>
                <w:lang w:val="uk-UA"/>
              </w:rPr>
              <w:t xml:space="preserve"> або еквівалент</w:t>
            </w:r>
            <w:r w:rsidRPr="00DE657C">
              <w:rPr>
                <w:rFonts w:ascii="Times New Roman" w:hAnsi="Times New Roman" w:cs="Times New Roman"/>
                <w:shd w:val="clear" w:color="auto" w:fill="FFFFFF"/>
                <w:lang w:val="uk-UA"/>
              </w:rPr>
              <w:t xml:space="preserve">; Харчовий продукт для спеціальних медичних цілей </w:t>
            </w:r>
            <w:r w:rsidRPr="00DE657C">
              <w:rPr>
                <w:rFonts w:ascii="Times New Roman" w:hAnsi="Times New Roman" w:cs="Times New Roman"/>
                <w:shd w:val="clear" w:color="auto" w:fill="FFFFFF"/>
              </w:rPr>
              <w:t>REMUNE</w:t>
            </w:r>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Ремьюн</w:t>
            </w:r>
            <w:proofErr w:type="spellEnd"/>
            <w:r w:rsidRPr="00DE657C">
              <w:rPr>
                <w:rFonts w:ascii="Times New Roman" w:hAnsi="Times New Roman" w:cs="Times New Roman"/>
                <w:shd w:val="clear" w:color="auto" w:fill="FFFFFF"/>
                <w:lang w:val="uk-UA"/>
              </w:rPr>
              <w:t>) 1 пачка 200 мл.</w:t>
            </w:r>
            <w:r w:rsidR="00C174A6" w:rsidRPr="00DE657C">
              <w:rPr>
                <w:rFonts w:ascii="Times New Roman" w:hAnsi="Times New Roman" w:cs="Times New Roman"/>
                <w:shd w:val="clear" w:color="auto" w:fill="FFFFFF"/>
                <w:lang w:val="uk-UA"/>
              </w:rPr>
              <w:t xml:space="preserve"> або еквівалент</w:t>
            </w:r>
            <w:r w:rsidRPr="00DE657C">
              <w:rPr>
                <w:rFonts w:ascii="Times New Roman" w:hAnsi="Times New Roman" w:cs="Times New Roman"/>
                <w:shd w:val="clear" w:color="auto" w:fill="FFFFFF"/>
                <w:lang w:val="uk-UA"/>
              </w:rPr>
              <w:t xml:space="preserve">; </w:t>
            </w:r>
            <w:r w:rsidR="00C174A6" w:rsidRPr="00DE657C">
              <w:rPr>
                <w:rFonts w:ascii="Times New Roman" w:hAnsi="Times New Roman" w:cs="Times New Roman"/>
                <w:shd w:val="clear" w:color="auto" w:fill="FFFFFF"/>
                <w:lang w:val="uk-UA"/>
              </w:rPr>
              <w:t xml:space="preserve">Спеціалізований продукт дитячого </w:t>
            </w:r>
            <w:proofErr w:type="spellStart"/>
            <w:r w:rsidR="00C174A6" w:rsidRPr="00DE657C">
              <w:rPr>
                <w:rFonts w:ascii="Times New Roman" w:hAnsi="Times New Roman" w:cs="Times New Roman"/>
                <w:shd w:val="clear" w:color="auto" w:fill="FFFFFF"/>
                <w:lang w:val="uk-UA"/>
              </w:rPr>
              <w:t>диєтичного</w:t>
            </w:r>
            <w:proofErr w:type="spellEnd"/>
            <w:r w:rsidR="00C174A6" w:rsidRPr="00DE657C">
              <w:rPr>
                <w:rFonts w:ascii="Times New Roman" w:hAnsi="Times New Roman" w:cs="Times New Roman"/>
                <w:shd w:val="clear" w:color="auto" w:fill="FFFFFF"/>
                <w:lang w:val="uk-UA"/>
              </w:rPr>
              <w:t xml:space="preserve"> лікувального харчування для дітей від 1 року до 14 лет, хворих </w:t>
            </w:r>
            <w:proofErr w:type="spellStart"/>
            <w:r w:rsidR="00C174A6" w:rsidRPr="00DE657C">
              <w:rPr>
                <w:rFonts w:ascii="Times New Roman" w:hAnsi="Times New Roman" w:cs="Times New Roman"/>
                <w:shd w:val="clear" w:color="auto" w:fill="FFFFFF"/>
                <w:lang w:val="uk-UA"/>
              </w:rPr>
              <w:t>фенилкетонурией</w:t>
            </w:r>
            <w:proofErr w:type="spellEnd"/>
            <w:r w:rsidR="00C174A6" w:rsidRPr="00DE657C">
              <w:rPr>
                <w:rFonts w:ascii="Times New Roman" w:hAnsi="Times New Roman" w:cs="Times New Roman"/>
                <w:shd w:val="clear" w:color="auto" w:fill="FFFFFF"/>
                <w:lang w:val="uk-UA"/>
              </w:rPr>
              <w:t xml:space="preserve"> </w:t>
            </w:r>
            <w:r w:rsidR="00C174A6" w:rsidRPr="00DE657C">
              <w:rPr>
                <w:rFonts w:ascii="Times New Roman" w:hAnsi="Times New Roman" w:cs="Times New Roman"/>
                <w:shd w:val="clear" w:color="auto" w:fill="FFFFFF"/>
                <w:lang w:val="en-US"/>
              </w:rPr>
              <w:t>Comida</w:t>
            </w:r>
            <w:r w:rsidR="00C174A6" w:rsidRPr="00DE657C">
              <w:rPr>
                <w:rFonts w:ascii="Times New Roman" w:hAnsi="Times New Roman" w:cs="Times New Roman"/>
                <w:shd w:val="clear" w:color="auto" w:fill="FFFFFF"/>
                <w:lang w:val="uk-UA"/>
              </w:rPr>
              <w:t xml:space="preserve"> </w:t>
            </w:r>
            <w:r w:rsidR="00C174A6" w:rsidRPr="00DE657C">
              <w:rPr>
                <w:rFonts w:ascii="Times New Roman" w:hAnsi="Times New Roman" w:cs="Times New Roman"/>
                <w:shd w:val="clear" w:color="auto" w:fill="FFFFFF"/>
                <w:lang w:val="en-US"/>
              </w:rPr>
              <w:t>B</w:t>
            </w:r>
            <w:r w:rsidR="00C174A6" w:rsidRPr="00DE657C">
              <w:rPr>
                <w:rFonts w:ascii="Times New Roman" w:hAnsi="Times New Roman" w:cs="Times New Roman"/>
                <w:shd w:val="clear" w:color="auto" w:fill="FFFFFF"/>
                <w:lang w:val="uk-UA"/>
              </w:rPr>
              <w:t xml:space="preserve"> (</w:t>
            </w:r>
            <w:proofErr w:type="spellStart"/>
            <w:r w:rsidR="00C174A6" w:rsidRPr="00DE657C">
              <w:rPr>
                <w:rFonts w:ascii="Times New Roman" w:hAnsi="Times New Roman" w:cs="Times New Roman"/>
                <w:shd w:val="clear" w:color="auto" w:fill="FFFFFF"/>
                <w:lang w:val="uk-UA"/>
              </w:rPr>
              <w:t>Коміда</w:t>
            </w:r>
            <w:proofErr w:type="spellEnd"/>
            <w:r w:rsidR="00C174A6" w:rsidRPr="00DE657C">
              <w:rPr>
                <w:rFonts w:ascii="Times New Roman" w:hAnsi="Times New Roman" w:cs="Times New Roman"/>
                <w:shd w:val="clear" w:color="auto" w:fill="FFFFFF"/>
                <w:lang w:val="uk-UA"/>
              </w:rPr>
              <w:t xml:space="preserve"> Б)</w:t>
            </w:r>
            <w:r w:rsidRPr="00DE657C">
              <w:rPr>
                <w:rFonts w:ascii="Times New Roman" w:hAnsi="Times New Roman" w:cs="Times New Roman"/>
                <w:shd w:val="clear" w:color="auto" w:fill="FFFFFF"/>
                <w:lang w:val="uk-UA"/>
              </w:rPr>
              <w:t xml:space="preserve"> 1 банка по 500 гр.</w:t>
            </w:r>
            <w:r w:rsidR="00C174A6" w:rsidRPr="00DE657C">
              <w:rPr>
                <w:rFonts w:ascii="Times New Roman" w:hAnsi="Times New Roman" w:cs="Times New Roman"/>
                <w:shd w:val="clear" w:color="auto" w:fill="FFFFFF"/>
                <w:lang w:val="uk-UA"/>
              </w:rPr>
              <w:t xml:space="preserve"> або еквівалент</w:t>
            </w:r>
            <w:r w:rsidR="00E8267F" w:rsidRPr="00DE657C">
              <w:rPr>
                <w:rFonts w:ascii="Times New Roman" w:hAnsi="Times New Roman" w:cs="Times New Roman"/>
                <w:b/>
                <w:lang w:val="uk-UA"/>
              </w:rPr>
              <w:t>)</w:t>
            </w:r>
          </w:p>
          <w:p w14:paraId="116B8CAF" w14:textId="77777777" w:rsidR="00C04B30" w:rsidRPr="00DE657C" w:rsidRDefault="00C04B30" w:rsidP="006A2C2E">
            <w:pPr>
              <w:tabs>
                <w:tab w:val="left" w:pos="519"/>
              </w:tabs>
              <w:spacing w:line="240" w:lineRule="auto"/>
              <w:ind w:firstLine="0"/>
              <w:jc w:val="center"/>
              <w:rPr>
                <w:rFonts w:ascii="Times New Roman" w:hAnsi="Times New Roman" w:cs="Times New Roman"/>
                <w:b/>
                <w:lang w:val="uk-UA"/>
              </w:rPr>
            </w:pPr>
          </w:p>
          <w:p w14:paraId="6600E020" w14:textId="1E69B7BD" w:rsidR="00C04B30" w:rsidRPr="00DE657C" w:rsidRDefault="005E5670" w:rsidP="006A2C2E">
            <w:pPr>
              <w:tabs>
                <w:tab w:val="left" w:pos="519"/>
              </w:tabs>
              <w:spacing w:line="240" w:lineRule="auto"/>
              <w:ind w:firstLine="0"/>
              <w:jc w:val="center"/>
              <w:rPr>
                <w:rFonts w:ascii="Times New Roman" w:hAnsi="Times New Roman" w:cs="Times New Roman"/>
                <w:b/>
                <w:bCs/>
                <w:lang w:val="uk-UA"/>
              </w:rPr>
            </w:pPr>
            <w:r w:rsidRPr="00DE657C">
              <w:rPr>
                <w:rFonts w:ascii="Times New Roman" w:eastAsia="Times New Roman" w:hAnsi="Times New Roman" w:cs="Times New Roman"/>
                <w:b/>
                <w:bCs/>
                <w:lang w:val="uk-UA"/>
              </w:rPr>
              <w:t>код національного класифікатора України ДК 021:2015 “Єдиний закупівельний словник” – «</w:t>
            </w:r>
            <w:r w:rsidR="009C0CA9" w:rsidRPr="00DE657C">
              <w:rPr>
                <w:rFonts w:ascii="Times New Roman" w:hAnsi="Times New Roman" w:cs="Times New Roman"/>
                <w:bCs/>
                <w:iCs/>
                <w:lang w:val="uk-UA"/>
              </w:rPr>
              <w:t>15880000-0 Спеціальні продукти харчування, збагачені поживними речовинами</w:t>
            </w:r>
            <w:r w:rsidRPr="00DE657C">
              <w:rPr>
                <w:rFonts w:ascii="Times New Roman" w:eastAsia="Times New Roman" w:hAnsi="Times New Roman" w:cs="Times New Roman"/>
                <w:b/>
                <w:bCs/>
                <w:lang w:val="uk-UA"/>
              </w:rPr>
              <w:t>»</w:t>
            </w:r>
          </w:p>
        </w:tc>
      </w:tr>
    </w:tbl>
    <w:p w14:paraId="6F4B6767" w14:textId="77777777" w:rsidR="00C04B30" w:rsidRPr="00DE657C" w:rsidRDefault="00C04B30" w:rsidP="006A2C2E">
      <w:pPr>
        <w:spacing w:line="240" w:lineRule="auto"/>
        <w:ind w:firstLine="0"/>
        <w:jc w:val="center"/>
        <w:rPr>
          <w:b/>
          <w:lang w:val="uk-UA"/>
        </w:rPr>
      </w:pPr>
    </w:p>
    <w:p w14:paraId="3ACACF4F" w14:textId="77777777" w:rsidR="00C04B30" w:rsidRPr="00DE657C" w:rsidRDefault="00C04B30" w:rsidP="006A2C2E">
      <w:pPr>
        <w:spacing w:line="240" w:lineRule="auto"/>
        <w:ind w:firstLine="0"/>
        <w:jc w:val="center"/>
        <w:rPr>
          <w:b/>
          <w:lang w:val="uk-UA"/>
        </w:rPr>
      </w:pPr>
    </w:p>
    <w:p w14:paraId="117FCAF7" w14:textId="77777777" w:rsidR="00C04B30" w:rsidRPr="00DE657C" w:rsidRDefault="00C04B30" w:rsidP="006A2C2E">
      <w:pPr>
        <w:spacing w:line="240" w:lineRule="auto"/>
        <w:ind w:firstLine="0"/>
        <w:jc w:val="center"/>
        <w:rPr>
          <w:b/>
          <w:lang w:val="uk-UA"/>
        </w:rPr>
      </w:pPr>
    </w:p>
    <w:p w14:paraId="29F96A17" w14:textId="77777777" w:rsidR="00591EBB" w:rsidRPr="00DE657C" w:rsidRDefault="00591EBB" w:rsidP="006A2C2E">
      <w:pPr>
        <w:spacing w:line="240" w:lineRule="auto"/>
        <w:ind w:firstLine="0"/>
        <w:jc w:val="center"/>
        <w:rPr>
          <w:b/>
          <w:lang w:val="uk-UA"/>
        </w:rPr>
      </w:pPr>
    </w:p>
    <w:p w14:paraId="6067BADD" w14:textId="77777777" w:rsidR="00591EBB" w:rsidRPr="00DE657C" w:rsidRDefault="00591EBB" w:rsidP="006A2C2E">
      <w:pPr>
        <w:spacing w:line="240" w:lineRule="auto"/>
        <w:ind w:firstLine="0"/>
        <w:jc w:val="center"/>
        <w:rPr>
          <w:b/>
          <w:lang w:val="uk-UA"/>
        </w:rPr>
      </w:pPr>
    </w:p>
    <w:p w14:paraId="06788735" w14:textId="77777777" w:rsidR="00591EBB" w:rsidRPr="00DE657C" w:rsidRDefault="00591EBB" w:rsidP="006A2C2E">
      <w:pPr>
        <w:spacing w:line="240" w:lineRule="auto"/>
        <w:ind w:firstLine="0"/>
        <w:jc w:val="center"/>
        <w:rPr>
          <w:b/>
          <w:lang w:val="uk-UA"/>
        </w:rPr>
      </w:pPr>
    </w:p>
    <w:p w14:paraId="58E7A457" w14:textId="77777777" w:rsidR="00591EBB" w:rsidRPr="00DE657C" w:rsidRDefault="00591EBB" w:rsidP="006A2C2E">
      <w:pPr>
        <w:spacing w:line="240" w:lineRule="auto"/>
        <w:ind w:firstLine="0"/>
        <w:jc w:val="center"/>
        <w:rPr>
          <w:b/>
          <w:lang w:val="uk-UA"/>
        </w:rPr>
      </w:pPr>
    </w:p>
    <w:p w14:paraId="49987E43" w14:textId="77777777" w:rsidR="00591EBB" w:rsidRPr="00DE657C" w:rsidRDefault="00591EBB" w:rsidP="006A2C2E">
      <w:pPr>
        <w:spacing w:line="240" w:lineRule="auto"/>
        <w:ind w:firstLine="0"/>
        <w:jc w:val="center"/>
        <w:rPr>
          <w:b/>
          <w:lang w:val="uk-UA"/>
        </w:rPr>
      </w:pPr>
    </w:p>
    <w:p w14:paraId="7A30B650" w14:textId="77777777" w:rsidR="00C04B30" w:rsidRPr="00DE657C" w:rsidRDefault="00C04B30" w:rsidP="006A2C2E">
      <w:pPr>
        <w:spacing w:line="240" w:lineRule="auto"/>
        <w:ind w:firstLine="0"/>
        <w:jc w:val="center"/>
        <w:rPr>
          <w:b/>
          <w:lang w:val="uk-UA"/>
        </w:rPr>
      </w:pPr>
    </w:p>
    <w:p w14:paraId="40493F59" w14:textId="77777777" w:rsidR="00591EBB" w:rsidRPr="00DE657C" w:rsidRDefault="00591EBB" w:rsidP="006A2C2E">
      <w:pPr>
        <w:spacing w:line="240" w:lineRule="auto"/>
        <w:ind w:firstLine="0"/>
        <w:jc w:val="center"/>
        <w:rPr>
          <w:b/>
          <w:lang w:val="uk-UA"/>
        </w:rPr>
      </w:pPr>
    </w:p>
    <w:p w14:paraId="55100A07" w14:textId="77777777" w:rsidR="00591EBB" w:rsidRPr="00DE657C" w:rsidRDefault="00591EBB" w:rsidP="006A2C2E">
      <w:pPr>
        <w:spacing w:line="240" w:lineRule="auto"/>
        <w:ind w:firstLine="0"/>
        <w:jc w:val="center"/>
        <w:rPr>
          <w:b/>
          <w:lang w:val="uk-UA"/>
        </w:rPr>
      </w:pPr>
    </w:p>
    <w:p w14:paraId="4193116F" w14:textId="4210A87D" w:rsidR="006A2C2E" w:rsidRPr="00DE657C" w:rsidRDefault="006A2C2E" w:rsidP="006A2C2E">
      <w:pPr>
        <w:spacing w:line="240" w:lineRule="auto"/>
        <w:ind w:firstLine="0"/>
        <w:jc w:val="center"/>
        <w:rPr>
          <w:b/>
          <w:lang w:val="uk-UA"/>
        </w:rPr>
      </w:pPr>
    </w:p>
    <w:p w14:paraId="141CA319" w14:textId="77777777" w:rsidR="006A2C2E" w:rsidRPr="00DE657C" w:rsidRDefault="006A2C2E" w:rsidP="006A2C2E">
      <w:pPr>
        <w:spacing w:line="240" w:lineRule="auto"/>
        <w:ind w:firstLine="0"/>
        <w:jc w:val="center"/>
        <w:rPr>
          <w:b/>
          <w:lang w:val="uk-UA"/>
        </w:rPr>
      </w:pPr>
    </w:p>
    <w:p w14:paraId="595DC2B9" w14:textId="77777777" w:rsidR="00C04B30" w:rsidRPr="00DE657C" w:rsidRDefault="00C04B30" w:rsidP="006A2C2E">
      <w:pPr>
        <w:spacing w:line="240" w:lineRule="auto"/>
        <w:ind w:firstLine="0"/>
        <w:jc w:val="center"/>
        <w:rPr>
          <w:b/>
          <w:lang w:val="uk-UA"/>
        </w:rPr>
      </w:pPr>
    </w:p>
    <w:p w14:paraId="6C988798" w14:textId="75243499" w:rsidR="006A2C2E" w:rsidRPr="00DE657C" w:rsidRDefault="000426DD" w:rsidP="006A2C2E">
      <w:pPr>
        <w:spacing w:line="240" w:lineRule="auto"/>
        <w:ind w:firstLine="0"/>
        <w:jc w:val="center"/>
        <w:rPr>
          <w:b/>
          <w:lang w:val="uk-UA"/>
        </w:rPr>
      </w:pPr>
      <w:r w:rsidRPr="00DE657C">
        <w:rPr>
          <w:b/>
          <w:lang w:val="uk-UA"/>
        </w:rPr>
        <w:t xml:space="preserve">м. </w:t>
      </w:r>
      <w:r w:rsidR="009E2AEC" w:rsidRPr="00DE657C">
        <w:rPr>
          <w:b/>
          <w:lang w:val="uk-UA"/>
        </w:rPr>
        <w:t>Миколаїв</w:t>
      </w:r>
      <w:r w:rsidRPr="00DE657C">
        <w:rPr>
          <w:b/>
          <w:lang w:val="uk-UA"/>
        </w:rPr>
        <w:t xml:space="preserve"> </w:t>
      </w:r>
      <w:r w:rsidR="00790B6C" w:rsidRPr="00DE657C">
        <w:rPr>
          <w:b/>
          <w:lang w:val="uk-UA"/>
        </w:rPr>
        <w:t>—</w:t>
      </w:r>
      <w:r w:rsidRPr="00DE657C">
        <w:rPr>
          <w:b/>
          <w:lang w:val="uk-UA"/>
        </w:rPr>
        <w:t xml:space="preserve"> 202</w:t>
      </w:r>
      <w:r w:rsidR="00D95BCE" w:rsidRPr="00DE657C">
        <w:rPr>
          <w:b/>
          <w:lang w:val="uk-UA"/>
        </w:rPr>
        <w:t>2</w:t>
      </w:r>
    </w:p>
    <w:p w14:paraId="7D040699" w14:textId="29A9A7D6" w:rsidR="00C04B30" w:rsidRPr="00DE657C" w:rsidRDefault="000426DD" w:rsidP="006A2C2E">
      <w:pPr>
        <w:spacing w:line="240" w:lineRule="auto"/>
        <w:ind w:firstLine="0"/>
        <w:jc w:val="center"/>
        <w:rPr>
          <w:lang w:val="uk-UA"/>
        </w:rPr>
      </w:pPr>
      <w:r w:rsidRPr="00DE657C">
        <w:rPr>
          <w:lang w:val="uk-UA"/>
        </w:rPr>
        <w:br w:type="page"/>
      </w:r>
      <w:r w:rsidRPr="00DE657C">
        <w:rPr>
          <w:noProof/>
        </w:rPr>
        <mc:AlternateContent>
          <mc:Choice Requires="wps">
            <w:drawing>
              <wp:anchor distT="0" distB="0" distL="114300" distR="114300" simplePos="0" relativeHeight="251658240" behindDoc="0" locked="0" layoutInCell="1" hidden="0" allowOverlap="1" wp14:anchorId="07133262" wp14:editId="0680A0F0">
                <wp:simplePos x="0" y="0"/>
                <wp:positionH relativeFrom="column">
                  <wp:posOffset>6223000</wp:posOffset>
                </wp:positionH>
                <wp:positionV relativeFrom="paragraph">
                  <wp:posOffset>342900</wp:posOffset>
                </wp:positionV>
                <wp:extent cx="477520" cy="587375"/>
                <wp:effectExtent l="0" t="0" r="0" b="0"/>
                <wp:wrapNone/>
                <wp:docPr id="8" name="Прямоугольник 8"/>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8F211AB" w14:textId="77777777" w:rsidR="009C0CA9" w:rsidRDefault="009C0CA9">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07133262" id="Прямоугольник 8" o:spid="_x0000_s1026" style="position:absolute;left:0;text-align:left;margin-left:490pt;margin-top:27pt;width:37.6pt;height:4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" strokecolor="white">
                <v:stroke startarrowwidth="narrow" startarrowlength="short" endarrowwidth="narrow" endarrowlength="short"/>
                <v:textbox inset="2.53958mm,2.53958mm,2.53958mm,2.53958mm">
                  <w:txbxContent>
                    <w:p w14:paraId="78F211AB" w14:textId="77777777" w:rsidR="009C0CA9" w:rsidRDefault="009C0CA9">
                      <w:pPr>
                        <w:spacing w:line="240" w:lineRule="auto"/>
                        <w:ind w:firstLine="0"/>
                        <w:jc w:val="left"/>
                        <w:textDirection w:val="btLr"/>
                      </w:pPr>
                    </w:p>
                  </w:txbxContent>
                </v:textbox>
              </v:rect>
            </w:pict>
          </mc:Fallback>
        </mc:AlternateContent>
      </w:r>
    </w:p>
    <w:tbl>
      <w:tblPr>
        <w:tblStyle w:val="aff"/>
        <w:tblW w:w="10080" w:type="dxa"/>
        <w:tblInd w:w="-5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
        <w:gridCol w:w="2453"/>
        <w:gridCol w:w="7051"/>
        <w:gridCol w:w="8"/>
      </w:tblGrid>
      <w:tr w:rsidR="00C04B30" w:rsidRPr="00DE657C" w14:paraId="67F114B2" w14:textId="77777777" w:rsidTr="009E2AEC">
        <w:trPr>
          <w:trHeight w:val="20"/>
        </w:trPr>
        <w:tc>
          <w:tcPr>
            <w:tcW w:w="10080" w:type="dxa"/>
            <w:gridSpan w:val="4"/>
            <w:tcBorders>
              <w:top w:val="single" w:sz="6" w:space="0" w:color="000000"/>
              <w:left w:val="single" w:sz="6" w:space="0" w:color="000000"/>
              <w:bottom w:val="single" w:sz="6" w:space="0" w:color="000000"/>
              <w:right w:val="single" w:sz="6" w:space="0" w:color="000000"/>
            </w:tcBorders>
          </w:tcPr>
          <w:p w14:paraId="1E7E2228" w14:textId="77777777" w:rsidR="00C04B30" w:rsidRPr="00DE657C" w:rsidRDefault="000426DD">
            <w:pPr>
              <w:spacing w:line="240" w:lineRule="auto"/>
              <w:ind w:firstLine="0"/>
              <w:jc w:val="center"/>
              <w:rPr>
                <w:rFonts w:ascii="Times New Roman" w:hAnsi="Times New Roman" w:cs="Times New Roman"/>
                <w:color w:val="121212"/>
                <w:lang w:val="uk-UA"/>
              </w:rPr>
            </w:pPr>
            <w:r w:rsidRPr="00DE657C">
              <w:rPr>
                <w:rFonts w:ascii="Times New Roman" w:hAnsi="Times New Roman" w:cs="Times New Roman"/>
                <w:b/>
                <w:color w:val="121212"/>
                <w:lang w:val="uk-UA"/>
              </w:rPr>
              <w:lastRenderedPageBreak/>
              <w:t>Розділ 1. Загальні положення</w:t>
            </w:r>
          </w:p>
        </w:tc>
      </w:tr>
      <w:tr w:rsidR="00C04B30" w:rsidRPr="00DE657C" w14:paraId="2A158123" w14:textId="77777777" w:rsidTr="009E2AEC">
        <w:trPr>
          <w:gridAfter w:val="1"/>
          <w:wAfter w:w="8" w:type="dxa"/>
          <w:trHeight w:val="20"/>
        </w:trPr>
        <w:tc>
          <w:tcPr>
            <w:tcW w:w="568" w:type="dxa"/>
            <w:tcBorders>
              <w:top w:val="single" w:sz="6" w:space="0" w:color="000000"/>
              <w:left w:val="single" w:sz="6" w:space="0" w:color="000000"/>
              <w:bottom w:val="single" w:sz="6" w:space="0" w:color="000000"/>
              <w:right w:val="single" w:sz="6" w:space="0" w:color="000000"/>
            </w:tcBorders>
          </w:tcPr>
          <w:p w14:paraId="26B3EB66" w14:textId="77777777" w:rsidR="00C04B30" w:rsidRPr="00DE657C" w:rsidRDefault="000426DD">
            <w:pPr>
              <w:spacing w:line="240" w:lineRule="auto"/>
              <w:ind w:firstLine="0"/>
              <w:jc w:val="center"/>
              <w:rPr>
                <w:rFonts w:ascii="Times New Roman" w:hAnsi="Times New Roman" w:cs="Times New Roman"/>
                <w:color w:val="121212"/>
                <w:lang w:val="uk-UA"/>
              </w:rPr>
            </w:pPr>
            <w:r w:rsidRPr="00DE657C">
              <w:rPr>
                <w:rFonts w:ascii="Times New Roman" w:hAnsi="Times New Roman" w:cs="Times New Roman"/>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5F5A6FC2" w14:textId="77777777" w:rsidR="00C04B30" w:rsidRPr="00DE657C" w:rsidRDefault="000426DD">
            <w:pPr>
              <w:spacing w:line="240" w:lineRule="auto"/>
              <w:ind w:firstLine="0"/>
              <w:jc w:val="center"/>
              <w:rPr>
                <w:rFonts w:ascii="Times New Roman" w:hAnsi="Times New Roman" w:cs="Times New Roman"/>
                <w:color w:val="121212"/>
                <w:lang w:val="uk-UA"/>
              </w:rPr>
            </w:pPr>
            <w:r w:rsidRPr="00DE657C">
              <w:rPr>
                <w:rFonts w:ascii="Times New Roman" w:hAnsi="Times New Roman" w:cs="Times New Roman"/>
                <w:color w:val="121212"/>
                <w:lang w:val="uk-UA"/>
              </w:rPr>
              <w:t>2</w:t>
            </w:r>
          </w:p>
        </w:tc>
        <w:tc>
          <w:tcPr>
            <w:tcW w:w="7051" w:type="dxa"/>
            <w:tcBorders>
              <w:top w:val="single" w:sz="6" w:space="0" w:color="000000"/>
              <w:left w:val="single" w:sz="6" w:space="0" w:color="000000"/>
              <w:bottom w:val="single" w:sz="6" w:space="0" w:color="000000"/>
              <w:right w:val="single" w:sz="6" w:space="0" w:color="000000"/>
            </w:tcBorders>
          </w:tcPr>
          <w:p w14:paraId="2B7E5F29" w14:textId="77777777" w:rsidR="00C04B30" w:rsidRPr="00DE657C" w:rsidRDefault="000426DD">
            <w:pPr>
              <w:tabs>
                <w:tab w:val="left" w:pos="825"/>
              </w:tabs>
              <w:spacing w:line="240" w:lineRule="auto"/>
              <w:ind w:firstLine="0"/>
              <w:jc w:val="center"/>
              <w:rPr>
                <w:rFonts w:ascii="Times New Roman" w:hAnsi="Times New Roman" w:cs="Times New Roman"/>
                <w:color w:val="121212"/>
                <w:lang w:val="uk-UA"/>
              </w:rPr>
            </w:pPr>
            <w:r w:rsidRPr="00DE657C">
              <w:rPr>
                <w:rFonts w:ascii="Times New Roman" w:hAnsi="Times New Roman" w:cs="Times New Roman"/>
                <w:lang w:val="uk-UA"/>
              </w:rPr>
              <w:t>3</w:t>
            </w:r>
          </w:p>
        </w:tc>
      </w:tr>
      <w:tr w:rsidR="00C04B30" w:rsidRPr="00DE657C" w14:paraId="452108CD" w14:textId="77777777" w:rsidTr="009E2AEC">
        <w:trPr>
          <w:gridAfter w:val="1"/>
          <w:wAfter w:w="8" w:type="dxa"/>
          <w:trHeight w:val="998"/>
        </w:trPr>
        <w:tc>
          <w:tcPr>
            <w:tcW w:w="568" w:type="dxa"/>
            <w:tcBorders>
              <w:top w:val="single" w:sz="6" w:space="0" w:color="000000"/>
              <w:left w:val="single" w:sz="6" w:space="0" w:color="000000"/>
              <w:bottom w:val="single" w:sz="6" w:space="0" w:color="000000"/>
              <w:right w:val="single" w:sz="6" w:space="0" w:color="000000"/>
            </w:tcBorders>
          </w:tcPr>
          <w:p w14:paraId="1607DC02" w14:textId="77777777" w:rsidR="00C04B30" w:rsidRPr="00DE657C" w:rsidRDefault="00505765">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468FE65C"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Терміни, які вживаються в тендерній документації</w:t>
            </w:r>
          </w:p>
        </w:tc>
        <w:tc>
          <w:tcPr>
            <w:tcW w:w="7051" w:type="dxa"/>
            <w:tcBorders>
              <w:top w:val="single" w:sz="6" w:space="0" w:color="000000"/>
              <w:left w:val="single" w:sz="6" w:space="0" w:color="000000"/>
              <w:bottom w:val="single" w:sz="6" w:space="0" w:color="000000"/>
              <w:right w:val="single" w:sz="6" w:space="0" w:color="000000"/>
            </w:tcBorders>
          </w:tcPr>
          <w:p w14:paraId="198522A7" w14:textId="15C26D93" w:rsidR="00505765" w:rsidRPr="00DE657C" w:rsidRDefault="000426DD">
            <w:pPr>
              <w:tabs>
                <w:tab w:val="left" w:pos="825"/>
              </w:tabs>
              <w:spacing w:line="240" w:lineRule="auto"/>
              <w:ind w:firstLine="0"/>
              <w:rPr>
                <w:rFonts w:ascii="Times New Roman" w:hAnsi="Times New Roman" w:cs="Times New Roman"/>
                <w:lang w:val="uk-UA"/>
              </w:rPr>
            </w:pPr>
            <w:r w:rsidRPr="00DE657C">
              <w:rPr>
                <w:rFonts w:ascii="Times New Roman" w:hAnsi="Times New Roman" w:cs="Times New Roman"/>
                <w:lang w:val="uk-UA"/>
              </w:rPr>
              <w:t>Тендерну документацію розроблено відповідно до вимог Закону України</w:t>
            </w:r>
            <w:r w:rsidR="006A2C2E" w:rsidRPr="00DE657C">
              <w:rPr>
                <w:rFonts w:ascii="Times New Roman" w:hAnsi="Times New Roman" w:cs="Times New Roman"/>
                <w:lang w:val="uk-UA"/>
              </w:rPr>
              <w:t xml:space="preserve"> від </w:t>
            </w:r>
            <w:r w:rsidRPr="00DE657C">
              <w:rPr>
                <w:rFonts w:ascii="Times New Roman" w:hAnsi="Times New Roman" w:cs="Times New Roman"/>
                <w:lang w:val="uk-UA"/>
              </w:rPr>
              <w:t xml:space="preserve"> </w:t>
            </w:r>
            <w:r w:rsidR="00D95BCE" w:rsidRPr="00DE657C">
              <w:rPr>
                <w:rFonts w:ascii="Times New Roman" w:hAnsi="Times New Roman" w:cs="Times New Roman"/>
                <w:lang w:val="uk-UA"/>
              </w:rPr>
              <w:t>16</w:t>
            </w:r>
            <w:r w:rsidR="00B853A7" w:rsidRPr="00DE657C">
              <w:rPr>
                <w:rFonts w:ascii="Times New Roman" w:hAnsi="Times New Roman" w:cs="Times New Roman"/>
                <w:lang w:val="uk-UA"/>
              </w:rPr>
              <w:t>.0</w:t>
            </w:r>
            <w:r w:rsidR="00D95BCE" w:rsidRPr="00DE657C">
              <w:rPr>
                <w:rFonts w:ascii="Times New Roman" w:hAnsi="Times New Roman" w:cs="Times New Roman"/>
                <w:lang w:val="uk-UA"/>
              </w:rPr>
              <w:t>8</w:t>
            </w:r>
            <w:r w:rsidR="00B853A7" w:rsidRPr="00DE657C">
              <w:rPr>
                <w:rFonts w:ascii="Times New Roman" w:hAnsi="Times New Roman" w:cs="Times New Roman"/>
                <w:lang w:val="uk-UA"/>
              </w:rPr>
              <w:t>.202</w:t>
            </w:r>
            <w:r w:rsidR="00D95BCE" w:rsidRPr="00DE657C">
              <w:rPr>
                <w:rFonts w:ascii="Times New Roman" w:hAnsi="Times New Roman" w:cs="Times New Roman"/>
                <w:lang w:val="uk-UA"/>
              </w:rPr>
              <w:t>2</w:t>
            </w:r>
            <w:r w:rsidR="00B853A7" w:rsidRPr="00DE657C">
              <w:rPr>
                <w:rFonts w:ascii="Times New Roman" w:hAnsi="Times New Roman" w:cs="Times New Roman"/>
                <w:lang w:val="uk-UA"/>
              </w:rPr>
              <w:t xml:space="preserve">р. № </w:t>
            </w:r>
            <w:r w:rsidR="00D95BCE" w:rsidRPr="00DE657C">
              <w:rPr>
                <w:rFonts w:ascii="Times New Roman" w:hAnsi="Times New Roman" w:cs="Times New Roman"/>
                <w:lang w:val="uk-UA"/>
              </w:rPr>
              <w:t>2526</w:t>
            </w:r>
            <w:r w:rsidR="00B853A7" w:rsidRPr="00DE657C">
              <w:rPr>
                <w:rFonts w:ascii="Times New Roman" w:hAnsi="Times New Roman" w:cs="Times New Roman"/>
                <w:lang w:val="uk-UA"/>
              </w:rPr>
              <w:t xml:space="preserve">-ІХ </w:t>
            </w:r>
            <w:r w:rsidRPr="00DE657C">
              <w:rPr>
                <w:rFonts w:ascii="Times New Roman" w:hAnsi="Times New Roman" w:cs="Times New Roman"/>
                <w:lang w:val="uk-UA"/>
              </w:rPr>
              <w:t>«Про публічні закупівлі» (далі </w:t>
            </w:r>
            <w:r w:rsidR="00790B6C" w:rsidRPr="00DE657C">
              <w:rPr>
                <w:rFonts w:ascii="Times New Roman" w:hAnsi="Times New Roman" w:cs="Times New Roman"/>
                <w:lang w:val="uk-UA"/>
              </w:rPr>
              <w:t>—</w:t>
            </w:r>
            <w:r w:rsidRPr="00DE657C">
              <w:rPr>
                <w:rFonts w:ascii="Times New Roman" w:hAnsi="Times New Roman" w:cs="Times New Roman"/>
                <w:lang w:val="uk-UA"/>
              </w:rPr>
              <w:t xml:space="preserve"> Закон)</w:t>
            </w:r>
            <w:r w:rsidR="00B34534" w:rsidRPr="00DE657C">
              <w:rPr>
                <w:rFonts w:ascii="Times New Roman" w:hAnsi="Times New Roman" w:cs="Times New Roman"/>
                <w:lang w:val="uk-UA"/>
              </w:rPr>
              <w:t xml:space="preserve"> </w:t>
            </w:r>
            <w:r w:rsidR="00E8267F" w:rsidRPr="00DE657C">
              <w:rPr>
                <w:rFonts w:ascii="Times New Roman" w:hAnsi="Times New Roman" w:cs="Times New Roman"/>
                <w:lang w:val="uk-UA"/>
              </w:rPr>
              <w:t xml:space="preserve">за умови Постанови Кабінету Міністрів України від </w:t>
            </w:r>
            <w:proofErr w:type="spellStart"/>
            <w:r w:rsidR="00E8267F" w:rsidRPr="00DE657C">
              <w:rPr>
                <w:rFonts w:ascii="Times New Roman" w:hAnsi="Times New Roman" w:cs="Times New Roman"/>
                <w:lang w:val="uk-UA"/>
              </w:rPr>
              <w:t>від</w:t>
            </w:r>
            <w:proofErr w:type="spellEnd"/>
            <w:r w:rsidR="00E8267F" w:rsidRPr="00DE657C">
              <w:rPr>
                <w:rFonts w:ascii="Times New Roman" w:hAnsi="Times New Roman" w:cs="Times New Roman"/>
                <w:lang w:val="uk-UA"/>
              </w:rPr>
              <w:t xml:space="preserve"> 12 жовтня 2022р. № 1178 </w:t>
            </w:r>
            <w:r w:rsidRPr="00DE657C">
              <w:rPr>
                <w:rFonts w:ascii="Times New Roman" w:hAnsi="Times New Roman" w:cs="Times New Roman"/>
                <w:lang w:val="uk-UA"/>
              </w:rPr>
              <w:t xml:space="preserve">та інших нормативно-правових актів, що регулюють відносини у сфері публічних </w:t>
            </w:r>
            <w:proofErr w:type="spellStart"/>
            <w:r w:rsidRPr="00DE657C">
              <w:rPr>
                <w:rFonts w:ascii="Times New Roman" w:hAnsi="Times New Roman" w:cs="Times New Roman"/>
                <w:lang w:val="uk-UA"/>
              </w:rPr>
              <w:t>закупівель</w:t>
            </w:r>
            <w:proofErr w:type="spellEnd"/>
            <w:r w:rsidRPr="00DE657C">
              <w:rPr>
                <w:rFonts w:ascii="Times New Roman" w:hAnsi="Times New Roman" w:cs="Times New Roman"/>
                <w:lang w:val="uk-UA"/>
              </w:rPr>
              <w:t xml:space="preserve">. </w:t>
            </w:r>
          </w:p>
          <w:p w14:paraId="238F223B" w14:textId="77777777" w:rsidR="00C04B30" w:rsidRPr="00DE657C" w:rsidRDefault="000426DD">
            <w:pPr>
              <w:tabs>
                <w:tab w:val="left" w:pos="825"/>
              </w:tabs>
              <w:spacing w:line="240" w:lineRule="auto"/>
              <w:ind w:firstLine="0"/>
              <w:rPr>
                <w:rFonts w:ascii="Times New Roman" w:hAnsi="Times New Roman" w:cs="Times New Roman"/>
                <w:color w:val="121212"/>
                <w:lang w:val="uk-UA"/>
              </w:rPr>
            </w:pPr>
            <w:r w:rsidRPr="00DE657C">
              <w:rPr>
                <w:rFonts w:ascii="Times New Roman" w:hAnsi="Times New Roman" w:cs="Times New Roman"/>
                <w:lang w:val="uk-UA"/>
              </w:rPr>
              <w:t xml:space="preserve">Терміни вживаються </w:t>
            </w:r>
            <w:r w:rsidR="00505765" w:rsidRPr="00DE657C">
              <w:rPr>
                <w:rFonts w:ascii="Times New Roman" w:hAnsi="Times New Roman" w:cs="Times New Roman"/>
                <w:lang w:val="uk-UA"/>
              </w:rPr>
              <w:t>в значенні, наведеному у Законі</w:t>
            </w:r>
          </w:p>
        </w:tc>
      </w:tr>
      <w:tr w:rsidR="00C04B30" w:rsidRPr="00DE657C" w14:paraId="1CDBE9AC"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1F5B725F" w14:textId="77777777" w:rsidR="00C04B30" w:rsidRPr="00DE657C" w:rsidRDefault="00505765">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2</w:t>
            </w:r>
          </w:p>
        </w:tc>
        <w:tc>
          <w:tcPr>
            <w:tcW w:w="2453" w:type="dxa"/>
            <w:tcBorders>
              <w:top w:val="single" w:sz="6" w:space="0" w:color="000000"/>
              <w:left w:val="single" w:sz="6" w:space="0" w:color="000000"/>
              <w:bottom w:val="single" w:sz="6" w:space="0" w:color="000000"/>
              <w:right w:val="single" w:sz="6" w:space="0" w:color="000000"/>
            </w:tcBorders>
          </w:tcPr>
          <w:p w14:paraId="123F6E72"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Інформація про замовника торгів:</w:t>
            </w:r>
          </w:p>
        </w:tc>
        <w:tc>
          <w:tcPr>
            <w:tcW w:w="7051" w:type="dxa"/>
            <w:tcBorders>
              <w:top w:val="single" w:sz="6" w:space="0" w:color="000000"/>
              <w:left w:val="single" w:sz="6" w:space="0" w:color="000000"/>
              <w:bottom w:val="single" w:sz="6" w:space="0" w:color="000000"/>
              <w:right w:val="single" w:sz="6" w:space="0" w:color="000000"/>
            </w:tcBorders>
          </w:tcPr>
          <w:p w14:paraId="267CCD47" w14:textId="77777777" w:rsidR="00C04B30" w:rsidRPr="00DE657C" w:rsidRDefault="00C04B30">
            <w:pPr>
              <w:spacing w:line="240" w:lineRule="auto"/>
              <w:ind w:firstLine="0"/>
              <w:rPr>
                <w:rFonts w:ascii="Times New Roman" w:hAnsi="Times New Roman" w:cs="Times New Roman"/>
                <w:color w:val="121212"/>
                <w:lang w:val="uk-UA"/>
              </w:rPr>
            </w:pPr>
          </w:p>
        </w:tc>
      </w:tr>
      <w:tr w:rsidR="00C04B30" w:rsidRPr="00DE657C" w14:paraId="0AB24C1F"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3BA02CE6"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2.1</w:t>
            </w:r>
          </w:p>
        </w:tc>
        <w:tc>
          <w:tcPr>
            <w:tcW w:w="2453" w:type="dxa"/>
            <w:tcBorders>
              <w:top w:val="single" w:sz="6" w:space="0" w:color="000000"/>
              <w:left w:val="single" w:sz="6" w:space="0" w:color="000000"/>
              <w:bottom w:val="single" w:sz="6" w:space="0" w:color="000000"/>
              <w:right w:val="single" w:sz="6" w:space="0" w:color="000000"/>
            </w:tcBorders>
          </w:tcPr>
          <w:p w14:paraId="0AE73CFD"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повне найменування:</w:t>
            </w:r>
          </w:p>
        </w:tc>
        <w:tc>
          <w:tcPr>
            <w:tcW w:w="7051" w:type="dxa"/>
            <w:tcBorders>
              <w:top w:val="single" w:sz="6" w:space="0" w:color="000000"/>
              <w:left w:val="single" w:sz="6" w:space="0" w:color="000000"/>
              <w:bottom w:val="single" w:sz="6" w:space="0" w:color="000000"/>
              <w:right w:val="single" w:sz="6" w:space="0" w:color="000000"/>
            </w:tcBorders>
          </w:tcPr>
          <w:p w14:paraId="641B69AF" w14:textId="1154F2BE" w:rsidR="00C04B30" w:rsidRPr="00DE657C" w:rsidRDefault="00B853A7" w:rsidP="00E8267F">
            <w:pPr>
              <w:spacing w:line="240" w:lineRule="auto"/>
              <w:ind w:firstLine="0"/>
              <w:jc w:val="left"/>
              <w:rPr>
                <w:rFonts w:ascii="Times New Roman" w:hAnsi="Times New Roman" w:cs="Times New Roman"/>
                <w:color w:val="121212"/>
                <w:lang w:val="uk-UA"/>
              </w:rPr>
            </w:pPr>
            <w:r w:rsidRPr="00DE657C">
              <w:rPr>
                <w:rFonts w:ascii="Times New Roman" w:hAnsi="Times New Roman" w:cs="Times New Roman"/>
                <w:snapToGrid w:val="0"/>
                <w:color w:val="000000"/>
                <w:lang w:val="uk-UA"/>
              </w:rPr>
              <w:t>Комунальне некомерційне підприємство Миколаївської міської ради «Центр первинної медико–санітарної допомоги №</w:t>
            </w:r>
            <w:r w:rsidR="00E8267F" w:rsidRPr="00DE657C">
              <w:rPr>
                <w:rFonts w:ascii="Times New Roman" w:hAnsi="Times New Roman" w:cs="Times New Roman"/>
                <w:snapToGrid w:val="0"/>
                <w:color w:val="000000"/>
                <w:lang w:val="uk-UA"/>
              </w:rPr>
              <w:t>6</w:t>
            </w:r>
            <w:r w:rsidRPr="00DE657C">
              <w:rPr>
                <w:rFonts w:ascii="Times New Roman" w:hAnsi="Times New Roman" w:cs="Times New Roman"/>
                <w:snapToGrid w:val="0"/>
                <w:color w:val="000000"/>
                <w:lang w:val="uk-UA"/>
              </w:rPr>
              <w:t>».</w:t>
            </w:r>
            <w:r w:rsidR="0090459B" w:rsidRPr="00DE657C">
              <w:rPr>
                <w:rFonts w:ascii="Times New Roman" w:hAnsi="Times New Roman" w:cs="Times New Roman"/>
                <w:lang w:val="uk-UA"/>
              </w:rPr>
              <w:t xml:space="preserve"> </w:t>
            </w:r>
            <w:r w:rsidR="000426DD" w:rsidRPr="00DE657C">
              <w:rPr>
                <w:rFonts w:ascii="Times New Roman" w:hAnsi="Times New Roman" w:cs="Times New Roman"/>
                <w:lang w:val="uk-UA"/>
              </w:rPr>
              <w:t xml:space="preserve">(далі </w:t>
            </w:r>
            <w:r w:rsidR="00790B6C" w:rsidRPr="00DE657C">
              <w:rPr>
                <w:rFonts w:ascii="Times New Roman" w:hAnsi="Times New Roman" w:cs="Times New Roman"/>
                <w:lang w:val="uk-UA"/>
              </w:rPr>
              <w:t>—</w:t>
            </w:r>
            <w:r w:rsidR="000426DD" w:rsidRPr="00DE657C">
              <w:rPr>
                <w:rFonts w:ascii="Times New Roman" w:hAnsi="Times New Roman" w:cs="Times New Roman"/>
                <w:lang w:val="uk-UA"/>
              </w:rPr>
              <w:t xml:space="preserve"> Замовник)</w:t>
            </w:r>
          </w:p>
        </w:tc>
      </w:tr>
      <w:tr w:rsidR="00B853A7" w:rsidRPr="00DE657C" w14:paraId="29FD23FF"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7FE4EE52" w14:textId="185CB9DF" w:rsidR="00B853A7" w:rsidRPr="00DE657C" w:rsidRDefault="00B853A7">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2.2.</w:t>
            </w:r>
          </w:p>
        </w:tc>
        <w:tc>
          <w:tcPr>
            <w:tcW w:w="2453" w:type="dxa"/>
            <w:tcBorders>
              <w:top w:val="single" w:sz="6" w:space="0" w:color="000000"/>
              <w:left w:val="single" w:sz="6" w:space="0" w:color="000000"/>
              <w:bottom w:val="single" w:sz="6" w:space="0" w:color="000000"/>
              <w:right w:val="single" w:sz="6" w:space="0" w:color="000000"/>
            </w:tcBorders>
          </w:tcPr>
          <w:p w14:paraId="0C97A997" w14:textId="2D8200A3" w:rsidR="00B853A7" w:rsidRPr="00DE657C" w:rsidRDefault="00B853A7">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Код ЄДРПОУ</w:t>
            </w:r>
          </w:p>
        </w:tc>
        <w:tc>
          <w:tcPr>
            <w:tcW w:w="7051" w:type="dxa"/>
            <w:tcBorders>
              <w:top w:val="single" w:sz="6" w:space="0" w:color="000000"/>
              <w:left w:val="single" w:sz="6" w:space="0" w:color="000000"/>
              <w:bottom w:val="single" w:sz="6" w:space="0" w:color="000000"/>
              <w:right w:val="single" w:sz="6" w:space="0" w:color="000000"/>
            </w:tcBorders>
          </w:tcPr>
          <w:p w14:paraId="3151CB9D" w14:textId="460A3AFE" w:rsidR="00B853A7" w:rsidRPr="00DE657C" w:rsidRDefault="00E8267F" w:rsidP="00B853A7">
            <w:pPr>
              <w:spacing w:line="240" w:lineRule="auto"/>
              <w:ind w:firstLine="0"/>
              <w:jc w:val="left"/>
              <w:rPr>
                <w:rFonts w:ascii="Times New Roman" w:hAnsi="Times New Roman" w:cs="Times New Roman"/>
                <w:snapToGrid w:val="0"/>
                <w:color w:val="000000"/>
                <w:lang w:val="uk-UA"/>
              </w:rPr>
            </w:pPr>
            <w:r w:rsidRPr="00DE657C">
              <w:rPr>
                <w:rFonts w:ascii="Times New Roman" w:hAnsi="Times New Roman" w:cs="Times New Roman"/>
                <w:color w:val="000000"/>
              </w:rPr>
              <w:t>25375178</w:t>
            </w:r>
          </w:p>
        </w:tc>
      </w:tr>
      <w:tr w:rsidR="00C04B30" w:rsidRPr="00DE657C" w14:paraId="12044549"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751F0A2A" w14:textId="41DF1721"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2.</w:t>
            </w:r>
            <w:r w:rsidR="00B853A7" w:rsidRPr="00DE657C">
              <w:rPr>
                <w:rFonts w:ascii="Times New Roman" w:hAnsi="Times New Roman" w:cs="Times New Roman"/>
                <w:color w:val="121212"/>
                <w:lang w:val="uk-UA"/>
              </w:rPr>
              <w:t>3</w:t>
            </w:r>
          </w:p>
        </w:tc>
        <w:tc>
          <w:tcPr>
            <w:tcW w:w="2453" w:type="dxa"/>
            <w:tcBorders>
              <w:top w:val="single" w:sz="6" w:space="0" w:color="000000"/>
              <w:left w:val="single" w:sz="6" w:space="0" w:color="000000"/>
              <w:bottom w:val="single" w:sz="6" w:space="0" w:color="000000"/>
              <w:right w:val="single" w:sz="6" w:space="0" w:color="000000"/>
            </w:tcBorders>
          </w:tcPr>
          <w:p w14:paraId="42D5E358"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місцезнаходження:</w:t>
            </w:r>
          </w:p>
        </w:tc>
        <w:tc>
          <w:tcPr>
            <w:tcW w:w="7051" w:type="dxa"/>
            <w:tcBorders>
              <w:top w:val="single" w:sz="6" w:space="0" w:color="000000"/>
              <w:left w:val="single" w:sz="6" w:space="0" w:color="000000"/>
              <w:bottom w:val="single" w:sz="6" w:space="0" w:color="000000"/>
              <w:right w:val="single" w:sz="6" w:space="0" w:color="000000"/>
            </w:tcBorders>
          </w:tcPr>
          <w:p w14:paraId="227F8B00" w14:textId="60F5F8BA" w:rsidR="00C04B30" w:rsidRPr="00DE657C" w:rsidRDefault="00B853A7" w:rsidP="00E8267F">
            <w:pPr>
              <w:spacing w:line="240" w:lineRule="auto"/>
              <w:ind w:firstLine="0"/>
              <w:rPr>
                <w:rFonts w:ascii="Times New Roman" w:hAnsi="Times New Roman" w:cs="Times New Roman"/>
                <w:b/>
                <w:lang w:val="uk-UA"/>
              </w:rPr>
            </w:pPr>
            <w:proofErr w:type="spellStart"/>
            <w:r w:rsidRPr="00DE657C">
              <w:rPr>
                <w:rFonts w:ascii="Times New Roman" w:hAnsi="Times New Roman" w:cs="Times New Roman"/>
                <w:color w:val="000000"/>
              </w:rPr>
              <w:t>Миколаївська</w:t>
            </w:r>
            <w:proofErr w:type="spellEnd"/>
            <w:r w:rsidRPr="00DE657C">
              <w:rPr>
                <w:rFonts w:ascii="Times New Roman" w:hAnsi="Times New Roman" w:cs="Times New Roman"/>
                <w:color w:val="000000"/>
              </w:rPr>
              <w:t xml:space="preserve"> обл., м. </w:t>
            </w:r>
            <w:proofErr w:type="spellStart"/>
            <w:r w:rsidRPr="00DE657C">
              <w:rPr>
                <w:rFonts w:ascii="Times New Roman" w:hAnsi="Times New Roman" w:cs="Times New Roman"/>
                <w:color w:val="000000"/>
              </w:rPr>
              <w:t>Миколаїв</w:t>
            </w:r>
            <w:proofErr w:type="spellEnd"/>
            <w:r w:rsidRPr="00DE657C">
              <w:rPr>
                <w:rFonts w:ascii="Times New Roman" w:hAnsi="Times New Roman" w:cs="Times New Roman"/>
                <w:color w:val="000000"/>
              </w:rPr>
              <w:t xml:space="preserve">, </w:t>
            </w:r>
            <w:r w:rsidR="00E8267F" w:rsidRPr="00DE657C">
              <w:rPr>
                <w:rFonts w:ascii="Times New Roman" w:hAnsi="Times New Roman" w:cs="Times New Roman"/>
                <w:color w:val="000000"/>
                <w:lang w:val="uk-UA"/>
              </w:rPr>
              <w:t>вул. Шосейна, буд. 58</w:t>
            </w:r>
          </w:p>
        </w:tc>
      </w:tr>
      <w:tr w:rsidR="00C04B30" w:rsidRPr="00DE657C" w14:paraId="0203C3EC"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48E2C388" w14:textId="283FF7D4"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2.</w:t>
            </w:r>
            <w:r w:rsidR="00B853A7" w:rsidRPr="00DE657C">
              <w:rPr>
                <w:rFonts w:ascii="Times New Roman" w:hAnsi="Times New Roman" w:cs="Times New Roman"/>
                <w:color w:val="121212"/>
                <w:lang w:val="uk-UA"/>
              </w:rPr>
              <w:t>4</w:t>
            </w:r>
          </w:p>
        </w:tc>
        <w:tc>
          <w:tcPr>
            <w:tcW w:w="2453" w:type="dxa"/>
            <w:tcBorders>
              <w:top w:val="single" w:sz="6" w:space="0" w:color="000000"/>
              <w:left w:val="single" w:sz="6" w:space="0" w:color="000000"/>
              <w:bottom w:val="single" w:sz="6" w:space="0" w:color="000000"/>
              <w:right w:val="single" w:sz="6" w:space="0" w:color="000000"/>
            </w:tcBorders>
          </w:tcPr>
          <w:p w14:paraId="3E741338"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посадова особа замовника, уповноважена здійснювати зв’язок з учасниками:</w:t>
            </w:r>
          </w:p>
        </w:tc>
        <w:tc>
          <w:tcPr>
            <w:tcW w:w="7051" w:type="dxa"/>
            <w:tcBorders>
              <w:top w:val="single" w:sz="6" w:space="0" w:color="000000"/>
              <w:left w:val="single" w:sz="6" w:space="0" w:color="000000"/>
              <w:bottom w:val="single" w:sz="6" w:space="0" w:color="000000"/>
              <w:right w:val="single" w:sz="6" w:space="0" w:color="000000"/>
            </w:tcBorders>
          </w:tcPr>
          <w:p w14:paraId="0033F3D6" w14:textId="77777777" w:rsidR="00B853A7" w:rsidRPr="00DE657C" w:rsidRDefault="00B853A7" w:rsidP="00B853A7">
            <w:pPr>
              <w:spacing w:line="240" w:lineRule="auto"/>
              <w:ind w:firstLine="0"/>
              <w:rPr>
                <w:rFonts w:ascii="Times New Roman" w:hAnsi="Times New Roman" w:cs="Times New Roman"/>
                <w:color w:val="000000"/>
              </w:rPr>
            </w:pPr>
            <w:bookmarkStart w:id="0" w:name="_Hlk82690591"/>
            <w:proofErr w:type="spellStart"/>
            <w:r w:rsidRPr="00DE657C">
              <w:rPr>
                <w:rFonts w:ascii="Times New Roman" w:hAnsi="Times New Roman" w:cs="Times New Roman"/>
                <w:color w:val="000000"/>
              </w:rPr>
              <w:t>Шикова</w:t>
            </w:r>
            <w:proofErr w:type="spellEnd"/>
            <w:r w:rsidRPr="00DE657C">
              <w:rPr>
                <w:rFonts w:ascii="Times New Roman" w:hAnsi="Times New Roman" w:cs="Times New Roman"/>
                <w:color w:val="000000"/>
              </w:rPr>
              <w:t xml:space="preserve"> </w:t>
            </w:r>
            <w:proofErr w:type="spellStart"/>
            <w:r w:rsidRPr="00DE657C">
              <w:rPr>
                <w:rFonts w:ascii="Times New Roman" w:hAnsi="Times New Roman" w:cs="Times New Roman"/>
                <w:color w:val="000000"/>
              </w:rPr>
              <w:t>Вікторія</w:t>
            </w:r>
            <w:proofErr w:type="spellEnd"/>
            <w:r w:rsidRPr="00DE657C">
              <w:rPr>
                <w:rFonts w:ascii="Times New Roman" w:hAnsi="Times New Roman" w:cs="Times New Roman"/>
                <w:color w:val="000000"/>
              </w:rPr>
              <w:t xml:space="preserve"> </w:t>
            </w:r>
            <w:proofErr w:type="spellStart"/>
            <w:r w:rsidRPr="00DE657C">
              <w:rPr>
                <w:rFonts w:ascii="Times New Roman" w:hAnsi="Times New Roman" w:cs="Times New Roman"/>
                <w:color w:val="000000"/>
              </w:rPr>
              <w:t>Володимирівна</w:t>
            </w:r>
            <w:proofErr w:type="spellEnd"/>
            <w:r w:rsidRPr="00DE657C">
              <w:rPr>
                <w:rFonts w:ascii="Times New Roman" w:hAnsi="Times New Roman" w:cs="Times New Roman"/>
                <w:color w:val="000000"/>
              </w:rPr>
              <w:t xml:space="preserve">, </w:t>
            </w:r>
            <w:proofErr w:type="spellStart"/>
            <w:r w:rsidRPr="00DE657C">
              <w:rPr>
                <w:rFonts w:ascii="Times New Roman" w:hAnsi="Times New Roman" w:cs="Times New Roman"/>
                <w:color w:val="000000"/>
              </w:rPr>
              <w:t>фахівець</w:t>
            </w:r>
            <w:proofErr w:type="spellEnd"/>
            <w:r w:rsidRPr="00DE657C">
              <w:rPr>
                <w:rFonts w:ascii="Times New Roman" w:hAnsi="Times New Roman" w:cs="Times New Roman"/>
                <w:color w:val="000000"/>
              </w:rPr>
              <w:t xml:space="preserve"> з </w:t>
            </w:r>
            <w:proofErr w:type="spellStart"/>
            <w:r w:rsidRPr="00DE657C">
              <w:rPr>
                <w:rFonts w:ascii="Times New Roman" w:hAnsi="Times New Roman" w:cs="Times New Roman"/>
                <w:color w:val="000000"/>
              </w:rPr>
              <w:t>публічних</w:t>
            </w:r>
            <w:proofErr w:type="spellEnd"/>
            <w:r w:rsidRPr="00DE657C">
              <w:rPr>
                <w:rFonts w:ascii="Times New Roman" w:hAnsi="Times New Roman" w:cs="Times New Roman"/>
                <w:color w:val="000000"/>
              </w:rPr>
              <w:t xml:space="preserve"> </w:t>
            </w:r>
            <w:proofErr w:type="spellStart"/>
            <w:r w:rsidRPr="00DE657C">
              <w:rPr>
                <w:rFonts w:ascii="Times New Roman" w:hAnsi="Times New Roman" w:cs="Times New Roman"/>
                <w:color w:val="000000"/>
              </w:rPr>
              <w:t>закупівель</w:t>
            </w:r>
            <w:proofErr w:type="spellEnd"/>
          </w:p>
          <w:p w14:paraId="641DFEE1" w14:textId="4F9BA892" w:rsidR="00B853A7" w:rsidRPr="00DE657C" w:rsidRDefault="00E8267F" w:rsidP="00B853A7">
            <w:pPr>
              <w:spacing w:line="240" w:lineRule="auto"/>
              <w:ind w:firstLine="0"/>
              <w:rPr>
                <w:rFonts w:ascii="Times New Roman" w:hAnsi="Times New Roman" w:cs="Times New Roman"/>
                <w:color w:val="000000"/>
              </w:rPr>
            </w:pPr>
            <w:r w:rsidRPr="00DE657C">
              <w:rPr>
                <w:rFonts w:ascii="Times New Roman" w:hAnsi="Times New Roman" w:cs="Times New Roman"/>
                <w:color w:val="000000"/>
                <w:lang w:val="uk-UA"/>
              </w:rPr>
              <w:t>вулиця Шосейна</w:t>
            </w:r>
            <w:r w:rsidR="00B853A7" w:rsidRPr="00DE657C">
              <w:rPr>
                <w:rFonts w:ascii="Times New Roman" w:hAnsi="Times New Roman" w:cs="Times New Roman"/>
                <w:color w:val="000000"/>
              </w:rPr>
              <w:t xml:space="preserve">, буд. </w:t>
            </w:r>
            <w:r w:rsidRPr="00DE657C">
              <w:rPr>
                <w:rFonts w:ascii="Times New Roman" w:hAnsi="Times New Roman" w:cs="Times New Roman"/>
                <w:color w:val="000000"/>
                <w:lang w:val="uk-UA"/>
              </w:rPr>
              <w:t>58</w:t>
            </w:r>
            <w:r w:rsidR="00B853A7" w:rsidRPr="00DE657C">
              <w:rPr>
                <w:rFonts w:ascii="Times New Roman" w:hAnsi="Times New Roman" w:cs="Times New Roman"/>
                <w:color w:val="000000"/>
              </w:rPr>
              <w:t xml:space="preserve">, </w:t>
            </w:r>
            <w:proofErr w:type="spellStart"/>
            <w:r w:rsidR="00B853A7" w:rsidRPr="00DE657C">
              <w:rPr>
                <w:rFonts w:ascii="Times New Roman" w:hAnsi="Times New Roman" w:cs="Times New Roman"/>
                <w:color w:val="000000"/>
              </w:rPr>
              <w:t>Миколаївська</w:t>
            </w:r>
            <w:proofErr w:type="spellEnd"/>
            <w:r w:rsidR="00B853A7" w:rsidRPr="00DE657C">
              <w:rPr>
                <w:rFonts w:ascii="Times New Roman" w:hAnsi="Times New Roman" w:cs="Times New Roman"/>
                <w:color w:val="000000"/>
              </w:rPr>
              <w:t xml:space="preserve"> обл., </w:t>
            </w:r>
          </w:p>
          <w:p w14:paraId="6DC7E909" w14:textId="7DD506A8" w:rsidR="00B853A7" w:rsidRPr="00DE657C" w:rsidRDefault="00B853A7" w:rsidP="00B853A7">
            <w:pPr>
              <w:spacing w:line="240" w:lineRule="auto"/>
              <w:ind w:firstLine="0"/>
              <w:rPr>
                <w:rFonts w:ascii="Times New Roman" w:hAnsi="Times New Roman" w:cs="Times New Roman"/>
                <w:color w:val="000000"/>
              </w:rPr>
            </w:pPr>
            <w:r w:rsidRPr="00DE657C">
              <w:rPr>
                <w:rFonts w:ascii="Times New Roman" w:hAnsi="Times New Roman" w:cs="Times New Roman"/>
                <w:color w:val="000000"/>
              </w:rPr>
              <w:t xml:space="preserve">м. </w:t>
            </w:r>
            <w:proofErr w:type="spellStart"/>
            <w:r w:rsidRPr="00DE657C">
              <w:rPr>
                <w:rFonts w:ascii="Times New Roman" w:hAnsi="Times New Roman" w:cs="Times New Roman"/>
                <w:color w:val="000000"/>
              </w:rPr>
              <w:t>Миколаїв</w:t>
            </w:r>
            <w:proofErr w:type="spellEnd"/>
            <w:r w:rsidRPr="00DE657C">
              <w:rPr>
                <w:rFonts w:ascii="Times New Roman" w:hAnsi="Times New Roman" w:cs="Times New Roman"/>
                <w:color w:val="000000"/>
              </w:rPr>
              <w:t>, 540</w:t>
            </w:r>
            <w:r w:rsidR="00E8267F" w:rsidRPr="00DE657C">
              <w:rPr>
                <w:rFonts w:ascii="Times New Roman" w:hAnsi="Times New Roman" w:cs="Times New Roman"/>
                <w:color w:val="000000"/>
                <w:lang w:val="uk-UA"/>
              </w:rPr>
              <w:t>29</w:t>
            </w:r>
            <w:r w:rsidRPr="00DE657C">
              <w:rPr>
                <w:rFonts w:ascii="Times New Roman" w:hAnsi="Times New Roman" w:cs="Times New Roman"/>
                <w:color w:val="000000"/>
              </w:rPr>
              <w:t xml:space="preserve">; </w:t>
            </w:r>
          </w:p>
          <w:p w14:paraId="2943EAB1" w14:textId="77777777" w:rsidR="00B853A7" w:rsidRPr="00DE657C" w:rsidRDefault="00B853A7" w:rsidP="00B853A7">
            <w:pPr>
              <w:spacing w:line="240" w:lineRule="auto"/>
              <w:ind w:firstLine="0"/>
              <w:rPr>
                <w:rFonts w:ascii="Times New Roman" w:hAnsi="Times New Roman" w:cs="Times New Roman"/>
                <w:color w:val="000000"/>
              </w:rPr>
            </w:pPr>
            <w:r w:rsidRPr="00DE657C">
              <w:rPr>
                <w:rFonts w:ascii="Times New Roman" w:hAnsi="Times New Roman" w:cs="Times New Roman"/>
                <w:color w:val="000000"/>
              </w:rPr>
              <w:t>телефон: (099) 2 000 828</w:t>
            </w:r>
          </w:p>
          <w:p w14:paraId="06122AE2" w14:textId="2BC1DB93" w:rsidR="00C04B30" w:rsidRPr="00DE657C" w:rsidRDefault="00B853A7" w:rsidP="00E8267F">
            <w:pPr>
              <w:spacing w:line="240" w:lineRule="auto"/>
              <w:ind w:firstLine="0"/>
              <w:jc w:val="left"/>
              <w:rPr>
                <w:rFonts w:ascii="Times New Roman" w:hAnsi="Times New Roman" w:cs="Times New Roman"/>
                <w:b/>
                <w:lang w:val="uk-UA"/>
              </w:rPr>
            </w:pPr>
            <w:proofErr w:type="spellStart"/>
            <w:r w:rsidRPr="00DE657C">
              <w:rPr>
                <w:rFonts w:ascii="Times New Roman" w:hAnsi="Times New Roman" w:cs="Times New Roman"/>
                <w:color w:val="000000"/>
              </w:rPr>
              <w:t>електронна</w:t>
            </w:r>
            <w:proofErr w:type="spellEnd"/>
            <w:r w:rsidRPr="00DE657C">
              <w:rPr>
                <w:rFonts w:ascii="Times New Roman" w:hAnsi="Times New Roman" w:cs="Times New Roman"/>
                <w:color w:val="000000"/>
              </w:rPr>
              <w:t xml:space="preserve"> адреса: </w:t>
            </w:r>
            <w:proofErr w:type="spellStart"/>
            <w:r w:rsidRPr="00DE657C">
              <w:rPr>
                <w:rFonts w:ascii="Times New Roman" w:hAnsi="Times New Roman" w:cs="Times New Roman"/>
                <w:color w:val="000000"/>
                <w:lang w:val="en-US"/>
              </w:rPr>
              <w:t>dzakupki</w:t>
            </w:r>
            <w:proofErr w:type="spellEnd"/>
            <w:r w:rsidR="0055124B" w:rsidRPr="00DE657C">
              <w:rPr>
                <w:rFonts w:ascii="Times New Roman" w:hAnsi="Times New Roman" w:cs="Times New Roman"/>
                <w:color w:val="000000"/>
                <w:lang w:val="uk-UA"/>
              </w:rPr>
              <w:t>_</w:t>
            </w:r>
            <w:proofErr w:type="spellStart"/>
            <w:r w:rsidRPr="00DE657C">
              <w:rPr>
                <w:rFonts w:ascii="Times New Roman" w:hAnsi="Times New Roman" w:cs="Times New Roman"/>
                <w:color w:val="000000"/>
                <w:lang w:val="en-US"/>
              </w:rPr>
              <w:t>cpmsd</w:t>
            </w:r>
            <w:proofErr w:type="spellEnd"/>
            <w:r w:rsidR="00E8267F" w:rsidRPr="00DE657C">
              <w:rPr>
                <w:rFonts w:ascii="Times New Roman" w:hAnsi="Times New Roman" w:cs="Times New Roman"/>
                <w:color w:val="000000"/>
                <w:lang w:val="uk-UA"/>
              </w:rPr>
              <w:t>6</w:t>
            </w:r>
            <w:r w:rsidRPr="00DE657C">
              <w:rPr>
                <w:rFonts w:ascii="Times New Roman" w:hAnsi="Times New Roman" w:cs="Times New Roman"/>
                <w:color w:val="000000"/>
              </w:rPr>
              <w:t>@</w:t>
            </w:r>
            <w:proofErr w:type="spellStart"/>
            <w:r w:rsidRPr="00DE657C">
              <w:rPr>
                <w:rFonts w:ascii="Times New Roman" w:hAnsi="Times New Roman" w:cs="Times New Roman"/>
                <w:color w:val="000000"/>
                <w:lang w:val="en-US"/>
              </w:rPr>
              <w:t>ukr</w:t>
            </w:r>
            <w:proofErr w:type="spellEnd"/>
            <w:r w:rsidRPr="00DE657C">
              <w:rPr>
                <w:rFonts w:ascii="Times New Roman" w:hAnsi="Times New Roman" w:cs="Times New Roman"/>
                <w:color w:val="000000"/>
              </w:rPr>
              <w:t>.</w:t>
            </w:r>
            <w:r w:rsidRPr="00DE657C">
              <w:rPr>
                <w:rFonts w:ascii="Times New Roman" w:hAnsi="Times New Roman" w:cs="Times New Roman"/>
                <w:color w:val="000000"/>
                <w:lang w:val="en-US"/>
              </w:rPr>
              <w:t>net</w:t>
            </w:r>
            <w:bookmarkEnd w:id="0"/>
          </w:p>
        </w:tc>
      </w:tr>
      <w:tr w:rsidR="00C04B30" w:rsidRPr="00DE657C" w14:paraId="06373ADB" w14:textId="77777777" w:rsidTr="009E2AEC">
        <w:trPr>
          <w:gridAfter w:val="1"/>
          <w:wAfter w:w="8" w:type="dxa"/>
          <w:trHeight w:val="434"/>
        </w:trPr>
        <w:tc>
          <w:tcPr>
            <w:tcW w:w="568" w:type="dxa"/>
            <w:tcBorders>
              <w:top w:val="single" w:sz="6" w:space="0" w:color="000000"/>
              <w:left w:val="single" w:sz="6" w:space="0" w:color="000000"/>
              <w:bottom w:val="single" w:sz="6" w:space="0" w:color="000000"/>
              <w:right w:val="single" w:sz="6" w:space="0" w:color="000000"/>
            </w:tcBorders>
          </w:tcPr>
          <w:p w14:paraId="657FE177" w14:textId="77777777" w:rsidR="00C04B30" w:rsidRPr="00DE657C" w:rsidRDefault="00505765">
            <w:pPr>
              <w:spacing w:line="240" w:lineRule="auto"/>
              <w:ind w:firstLine="0"/>
              <w:rPr>
                <w:rFonts w:ascii="Times New Roman" w:hAnsi="Times New Roman" w:cs="Times New Roman"/>
                <w:b/>
                <w:lang w:val="uk-UA"/>
              </w:rPr>
            </w:pPr>
            <w:r w:rsidRPr="00DE657C">
              <w:rPr>
                <w:rFonts w:ascii="Times New Roman" w:hAnsi="Times New Roman" w:cs="Times New Roman"/>
                <w:b/>
                <w:lang w:val="uk-UA"/>
              </w:rPr>
              <w:t>3</w:t>
            </w:r>
          </w:p>
        </w:tc>
        <w:tc>
          <w:tcPr>
            <w:tcW w:w="2453" w:type="dxa"/>
            <w:tcBorders>
              <w:top w:val="single" w:sz="6" w:space="0" w:color="000000"/>
              <w:left w:val="single" w:sz="6" w:space="0" w:color="000000"/>
              <w:bottom w:val="single" w:sz="6" w:space="0" w:color="000000"/>
              <w:right w:val="single" w:sz="6" w:space="0" w:color="000000"/>
            </w:tcBorders>
          </w:tcPr>
          <w:p w14:paraId="75F97CED" w14:textId="77777777" w:rsidR="00C04B30" w:rsidRPr="00DE657C" w:rsidRDefault="000426DD">
            <w:pPr>
              <w:spacing w:line="240" w:lineRule="auto"/>
              <w:ind w:firstLine="0"/>
              <w:rPr>
                <w:rFonts w:ascii="Times New Roman" w:hAnsi="Times New Roman" w:cs="Times New Roman"/>
                <w:b/>
                <w:color w:val="121212"/>
                <w:lang w:val="uk-UA"/>
              </w:rPr>
            </w:pPr>
            <w:r w:rsidRPr="00DE657C">
              <w:rPr>
                <w:rFonts w:ascii="Times New Roman" w:hAnsi="Times New Roman" w:cs="Times New Roman"/>
                <w:b/>
                <w:lang w:val="uk-UA"/>
              </w:rPr>
              <w:t>Процедура закупівлі:</w:t>
            </w:r>
            <w:r w:rsidRPr="00DE657C">
              <w:rPr>
                <w:rFonts w:ascii="Times New Roman" w:hAnsi="Times New Roman" w:cs="Times New Roman"/>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7F3A9A1D" w14:textId="77777777" w:rsidR="00C04B30" w:rsidRPr="00DE657C" w:rsidRDefault="000426DD">
            <w:pPr>
              <w:spacing w:line="240" w:lineRule="auto"/>
              <w:ind w:firstLine="0"/>
              <w:rPr>
                <w:rFonts w:ascii="Times New Roman" w:hAnsi="Times New Roman" w:cs="Times New Roman"/>
                <w:lang w:val="uk-UA"/>
              </w:rPr>
            </w:pPr>
            <w:r w:rsidRPr="00DE657C">
              <w:rPr>
                <w:rFonts w:ascii="Times New Roman" w:hAnsi="Times New Roman" w:cs="Times New Roman"/>
                <w:lang w:val="uk-UA"/>
              </w:rPr>
              <w:t>Відкриті торги.</w:t>
            </w:r>
          </w:p>
        </w:tc>
      </w:tr>
      <w:tr w:rsidR="00C04B30" w:rsidRPr="00DE657C" w14:paraId="66C453F9" w14:textId="77777777" w:rsidTr="009E2AEC">
        <w:trPr>
          <w:gridAfter w:val="1"/>
          <w:wAfter w:w="8" w:type="dxa"/>
          <w:trHeight w:val="417"/>
        </w:trPr>
        <w:tc>
          <w:tcPr>
            <w:tcW w:w="568" w:type="dxa"/>
            <w:tcBorders>
              <w:top w:val="single" w:sz="6" w:space="0" w:color="000000"/>
              <w:left w:val="single" w:sz="6" w:space="0" w:color="000000"/>
              <w:bottom w:val="single" w:sz="6" w:space="0" w:color="000000"/>
              <w:right w:val="single" w:sz="6" w:space="0" w:color="000000"/>
            </w:tcBorders>
          </w:tcPr>
          <w:p w14:paraId="0FD9A1D4" w14:textId="77777777" w:rsidR="00C04B30" w:rsidRPr="00DE657C" w:rsidRDefault="00505765">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4</w:t>
            </w:r>
          </w:p>
        </w:tc>
        <w:tc>
          <w:tcPr>
            <w:tcW w:w="2453" w:type="dxa"/>
            <w:tcBorders>
              <w:top w:val="single" w:sz="6" w:space="0" w:color="000000"/>
              <w:left w:val="single" w:sz="6" w:space="0" w:color="000000"/>
              <w:bottom w:val="single" w:sz="6" w:space="0" w:color="000000"/>
              <w:right w:val="single" w:sz="6" w:space="0" w:color="000000"/>
            </w:tcBorders>
          </w:tcPr>
          <w:p w14:paraId="2B21F352"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Інформація про предмет закупівлі</w:t>
            </w:r>
          </w:p>
        </w:tc>
        <w:tc>
          <w:tcPr>
            <w:tcW w:w="7051" w:type="dxa"/>
            <w:tcBorders>
              <w:top w:val="single" w:sz="6" w:space="0" w:color="000000"/>
              <w:left w:val="single" w:sz="6" w:space="0" w:color="000000"/>
              <w:bottom w:val="single" w:sz="6" w:space="0" w:color="000000"/>
              <w:right w:val="single" w:sz="6" w:space="0" w:color="000000"/>
            </w:tcBorders>
          </w:tcPr>
          <w:p w14:paraId="50805832" w14:textId="77777777" w:rsidR="00C04B30" w:rsidRPr="00DE657C" w:rsidRDefault="00C04B30">
            <w:pPr>
              <w:spacing w:line="240" w:lineRule="auto"/>
              <w:ind w:firstLine="0"/>
              <w:rPr>
                <w:rFonts w:ascii="Times New Roman" w:hAnsi="Times New Roman" w:cs="Times New Roman"/>
                <w:lang w:val="uk-UA"/>
              </w:rPr>
            </w:pPr>
          </w:p>
        </w:tc>
      </w:tr>
      <w:tr w:rsidR="00C04B30" w:rsidRPr="00DE657C" w14:paraId="4AB77BD8" w14:textId="77777777" w:rsidTr="009E2AEC">
        <w:trPr>
          <w:gridAfter w:val="1"/>
          <w:wAfter w:w="8" w:type="dxa"/>
          <w:trHeight w:val="435"/>
        </w:trPr>
        <w:tc>
          <w:tcPr>
            <w:tcW w:w="568" w:type="dxa"/>
            <w:tcBorders>
              <w:top w:val="single" w:sz="6" w:space="0" w:color="000000"/>
              <w:left w:val="single" w:sz="6" w:space="0" w:color="000000"/>
              <w:bottom w:val="single" w:sz="6" w:space="0" w:color="000000"/>
              <w:right w:val="single" w:sz="6" w:space="0" w:color="000000"/>
            </w:tcBorders>
          </w:tcPr>
          <w:p w14:paraId="14D6612F"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4.1</w:t>
            </w:r>
          </w:p>
        </w:tc>
        <w:tc>
          <w:tcPr>
            <w:tcW w:w="2453" w:type="dxa"/>
            <w:tcBorders>
              <w:top w:val="single" w:sz="6" w:space="0" w:color="000000"/>
              <w:left w:val="single" w:sz="6" w:space="0" w:color="000000"/>
              <w:bottom w:val="single" w:sz="6" w:space="0" w:color="000000"/>
              <w:right w:val="single" w:sz="6" w:space="0" w:color="000000"/>
            </w:tcBorders>
          </w:tcPr>
          <w:p w14:paraId="7F5B06DC" w14:textId="446CD896" w:rsidR="00C04B30" w:rsidRPr="00DE657C" w:rsidRDefault="004F1251">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Н</w:t>
            </w:r>
            <w:r w:rsidR="000426DD" w:rsidRPr="00DE657C">
              <w:rPr>
                <w:rFonts w:ascii="Times New Roman" w:hAnsi="Times New Roman" w:cs="Times New Roman"/>
                <w:color w:val="121212"/>
                <w:lang w:val="uk-UA"/>
              </w:rPr>
              <w:t>айменування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35594D10" w14:textId="77777777" w:rsidR="00EF02A2" w:rsidRPr="00DE657C" w:rsidRDefault="009C0CA9" w:rsidP="00C174A6">
            <w:pPr>
              <w:spacing w:line="240" w:lineRule="auto"/>
              <w:ind w:firstLine="0"/>
              <w:rPr>
                <w:rFonts w:ascii="Times New Roman" w:hAnsi="Times New Roman" w:cs="Times New Roman"/>
                <w:shd w:val="clear" w:color="auto" w:fill="FFFFFF"/>
                <w:lang w:val="uk-UA"/>
              </w:rPr>
            </w:pPr>
            <w:proofErr w:type="spellStart"/>
            <w:r w:rsidRPr="00DE657C">
              <w:rPr>
                <w:rFonts w:ascii="Times New Roman" w:hAnsi="Times New Roman" w:cs="Times New Roman"/>
                <w:shd w:val="clear" w:color="auto" w:fill="FFFFFF"/>
                <w:lang w:val="uk-UA"/>
              </w:rPr>
              <w:t>Энтеральне</w:t>
            </w:r>
            <w:proofErr w:type="spellEnd"/>
            <w:r w:rsidRPr="00DE657C">
              <w:rPr>
                <w:rFonts w:ascii="Times New Roman" w:hAnsi="Times New Roman" w:cs="Times New Roman"/>
                <w:shd w:val="clear" w:color="auto" w:fill="FFFFFF"/>
                <w:lang w:val="uk-UA"/>
              </w:rPr>
              <w:t xml:space="preserve"> </w:t>
            </w:r>
            <w:r w:rsidR="00C174A6" w:rsidRPr="00DE657C">
              <w:rPr>
                <w:rFonts w:ascii="Times New Roman" w:hAnsi="Times New Roman" w:cs="Times New Roman"/>
                <w:shd w:val="clear" w:color="auto" w:fill="FFFFFF"/>
                <w:lang w:val="uk-UA"/>
              </w:rPr>
              <w:t>харчування</w:t>
            </w:r>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rPr>
              <w:t>Nutridrink</w:t>
            </w:r>
            <w:proofErr w:type="spellEnd"/>
            <w:r w:rsidRPr="00DE657C">
              <w:rPr>
                <w:rFonts w:ascii="Times New Roman" w:hAnsi="Times New Roman" w:cs="Times New Roman"/>
                <w:shd w:val="clear" w:color="auto" w:fill="FFFFFF"/>
                <w:lang w:val="uk-UA"/>
              </w:rPr>
              <w:t xml:space="preserve"> </w:t>
            </w:r>
            <w:r w:rsidRPr="00DE657C">
              <w:rPr>
                <w:rFonts w:ascii="Times New Roman" w:hAnsi="Times New Roman" w:cs="Times New Roman"/>
                <w:shd w:val="clear" w:color="auto" w:fill="FFFFFF"/>
              </w:rPr>
              <w:t>Compact</w:t>
            </w:r>
            <w:r w:rsidRPr="00DE657C">
              <w:rPr>
                <w:rStyle w:val="rynqvb"/>
                <w:rFonts w:ascii="Times New Roman" w:hAnsi="Times New Roman" w:cs="Times New Roman"/>
                <w:lang w:val="uk-UA"/>
              </w:rPr>
              <w:t xml:space="preserve"> (</w:t>
            </w:r>
            <w:proofErr w:type="spellStart"/>
            <w:r w:rsidRPr="00DE657C">
              <w:rPr>
                <w:rStyle w:val="rynqvb"/>
                <w:rFonts w:ascii="Times New Roman" w:hAnsi="Times New Roman" w:cs="Times New Roman"/>
                <w:lang w:val="uk-UA"/>
              </w:rPr>
              <w:t>Нутридринк</w:t>
            </w:r>
            <w:proofErr w:type="spellEnd"/>
            <w:r w:rsidRPr="00DE657C">
              <w:rPr>
                <w:rStyle w:val="rynqvb"/>
                <w:rFonts w:ascii="Times New Roman" w:hAnsi="Times New Roman" w:cs="Times New Roman"/>
                <w:lang w:val="uk-UA"/>
              </w:rPr>
              <w:t xml:space="preserve"> компакт) 1 пляшка по 125 мл.</w:t>
            </w:r>
            <w:r w:rsidR="00C174A6" w:rsidRPr="00DE657C">
              <w:rPr>
                <w:rStyle w:val="rynqvb"/>
                <w:rFonts w:ascii="Times New Roman" w:hAnsi="Times New Roman" w:cs="Times New Roman"/>
                <w:lang w:val="uk-UA"/>
              </w:rPr>
              <w:t xml:space="preserve"> або еквівалент</w:t>
            </w:r>
            <w:r w:rsidRPr="00DE657C">
              <w:rPr>
                <w:rStyle w:val="rynqvb"/>
                <w:rFonts w:ascii="Times New Roman" w:hAnsi="Times New Roman" w:cs="Times New Roman"/>
                <w:lang w:val="uk-UA"/>
              </w:rPr>
              <w:t>;</w:t>
            </w:r>
            <w:r w:rsidRPr="00DE657C">
              <w:rPr>
                <w:rFonts w:ascii="Times New Roman" w:hAnsi="Times New Roman" w:cs="Times New Roman"/>
                <w:shd w:val="clear" w:color="auto" w:fill="FFFFFF"/>
                <w:lang w:val="uk-UA"/>
              </w:rPr>
              <w:t xml:space="preserve"> Харчовий продукт для спеціальних медичних цілей </w:t>
            </w:r>
            <w:proofErr w:type="spellStart"/>
            <w:r w:rsidRPr="00DE657C">
              <w:rPr>
                <w:rFonts w:ascii="Times New Roman" w:hAnsi="Times New Roman" w:cs="Times New Roman"/>
                <w:shd w:val="clear" w:color="auto" w:fill="FFFFFF"/>
              </w:rPr>
              <w:t>Liquigen</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Ліквіджен</w:t>
            </w:r>
            <w:proofErr w:type="spellEnd"/>
            <w:r w:rsidRPr="00DE657C">
              <w:rPr>
                <w:rFonts w:ascii="Times New Roman" w:hAnsi="Times New Roman" w:cs="Times New Roman"/>
                <w:shd w:val="clear" w:color="auto" w:fill="FFFFFF"/>
                <w:lang w:val="uk-UA"/>
              </w:rPr>
              <w:t xml:space="preserve">) жирова емульсія з </w:t>
            </w:r>
            <w:proofErr w:type="spellStart"/>
            <w:r w:rsidRPr="00DE657C">
              <w:rPr>
                <w:rFonts w:ascii="Times New Roman" w:hAnsi="Times New Roman" w:cs="Times New Roman"/>
                <w:shd w:val="clear" w:color="auto" w:fill="FFFFFF"/>
                <w:lang w:val="uk-UA"/>
              </w:rPr>
              <w:t>середньоланцюговими</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тригліцерідамі</w:t>
            </w:r>
            <w:proofErr w:type="spellEnd"/>
            <w:r w:rsidRPr="00DE657C">
              <w:rPr>
                <w:rFonts w:ascii="Times New Roman" w:hAnsi="Times New Roman" w:cs="Times New Roman"/>
                <w:shd w:val="clear" w:color="auto" w:fill="FFFFFF"/>
                <w:lang w:val="uk-UA"/>
              </w:rPr>
              <w:t xml:space="preserve"> 1 пляшка по 250мл.</w:t>
            </w:r>
            <w:r w:rsidR="00C174A6" w:rsidRPr="00DE657C">
              <w:rPr>
                <w:rFonts w:ascii="Times New Roman" w:hAnsi="Times New Roman" w:cs="Times New Roman"/>
                <w:shd w:val="clear" w:color="auto" w:fill="FFFFFF"/>
                <w:lang w:val="uk-UA"/>
              </w:rPr>
              <w:t xml:space="preserve"> або еквівалент</w:t>
            </w:r>
            <w:r w:rsidRPr="00DE657C">
              <w:rPr>
                <w:rFonts w:ascii="Times New Roman" w:hAnsi="Times New Roman" w:cs="Times New Roman"/>
                <w:shd w:val="clear" w:color="auto" w:fill="FFFFFF"/>
                <w:lang w:val="uk-UA"/>
              </w:rPr>
              <w:t xml:space="preserve">; Функціональне дитяче харчування </w:t>
            </w:r>
            <w:proofErr w:type="spellStart"/>
            <w:r w:rsidRPr="00DE657C">
              <w:rPr>
                <w:rFonts w:ascii="Times New Roman" w:hAnsi="Times New Roman" w:cs="Times New Roman"/>
                <w:shd w:val="clear" w:color="auto" w:fill="FFFFFF"/>
                <w:lang w:val="uk-UA"/>
              </w:rPr>
              <w:t>Нутриція</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rPr>
              <w:t>Nutrison</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rPr>
              <w:t>Powder</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Нутрізон</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Паудер</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ентеральне</w:t>
            </w:r>
            <w:proofErr w:type="spellEnd"/>
            <w:r w:rsidRPr="00DE657C">
              <w:rPr>
                <w:rFonts w:ascii="Times New Roman" w:hAnsi="Times New Roman" w:cs="Times New Roman"/>
                <w:shd w:val="clear" w:color="auto" w:fill="FFFFFF"/>
                <w:lang w:val="uk-UA"/>
              </w:rPr>
              <w:t xml:space="preserve"> харчування 1 банка по 430 гр.</w:t>
            </w:r>
            <w:r w:rsidR="00EF02A2" w:rsidRPr="00DE657C">
              <w:rPr>
                <w:rFonts w:ascii="Times New Roman" w:hAnsi="Times New Roman" w:cs="Times New Roman"/>
                <w:shd w:val="clear" w:color="auto" w:fill="FFFFFF"/>
                <w:lang w:val="uk-UA"/>
              </w:rPr>
              <w:t xml:space="preserve"> або еквівалент</w:t>
            </w:r>
            <w:r w:rsidRPr="00DE657C">
              <w:rPr>
                <w:rFonts w:ascii="Times New Roman" w:hAnsi="Times New Roman" w:cs="Times New Roman"/>
                <w:shd w:val="clear" w:color="auto" w:fill="FFFFFF"/>
                <w:lang w:val="uk-UA"/>
              </w:rPr>
              <w:t xml:space="preserve">; Харчовий продукт для спеціальних медичних цілей </w:t>
            </w:r>
            <w:r w:rsidRPr="00DE657C">
              <w:rPr>
                <w:rFonts w:ascii="Times New Roman" w:hAnsi="Times New Roman" w:cs="Times New Roman"/>
                <w:shd w:val="clear" w:color="auto" w:fill="FFFFFF"/>
              </w:rPr>
              <w:t>REMUNE</w:t>
            </w:r>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Ремьюн</w:t>
            </w:r>
            <w:proofErr w:type="spellEnd"/>
            <w:r w:rsidRPr="00DE657C">
              <w:rPr>
                <w:rFonts w:ascii="Times New Roman" w:hAnsi="Times New Roman" w:cs="Times New Roman"/>
                <w:shd w:val="clear" w:color="auto" w:fill="FFFFFF"/>
                <w:lang w:val="uk-UA"/>
              </w:rPr>
              <w:t>) 1 пачка 200 мл.</w:t>
            </w:r>
            <w:r w:rsidR="00EF02A2" w:rsidRPr="00DE657C">
              <w:rPr>
                <w:rFonts w:ascii="Times New Roman" w:hAnsi="Times New Roman" w:cs="Times New Roman"/>
                <w:shd w:val="clear" w:color="auto" w:fill="FFFFFF"/>
                <w:lang w:val="uk-UA"/>
              </w:rPr>
              <w:t xml:space="preserve"> або еквівалент</w:t>
            </w:r>
            <w:r w:rsidRPr="00DE657C">
              <w:rPr>
                <w:rFonts w:ascii="Times New Roman" w:hAnsi="Times New Roman" w:cs="Times New Roman"/>
                <w:shd w:val="clear" w:color="auto" w:fill="FFFFFF"/>
                <w:lang w:val="uk-UA"/>
              </w:rPr>
              <w:t xml:space="preserve">; </w:t>
            </w:r>
            <w:r w:rsidR="00C174A6" w:rsidRPr="00DE657C">
              <w:rPr>
                <w:rFonts w:ascii="Times New Roman" w:hAnsi="Times New Roman" w:cs="Times New Roman"/>
                <w:shd w:val="clear" w:color="auto" w:fill="FFFFFF"/>
                <w:lang w:val="uk-UA"/>
              </w:rPr>
              <w:t xml:space="preserve">Спеціалізований продукт дитячого </w:t>
            </w:r>
            <w:proofErr w:type="spellStart"/>
            <w:r w:rsidR="00C174A6" w:rsidRPr="00DE657C">
              <w:rPr>
                <w:rFonts w:ascii="Times New Roman" w:hAnsi="Times New Roman" w:cs="Times New Roman"/>
                <w:shd w:val="clear" w:color="auto" w:fill="FFFFFF"/>
                <w:lang w:val="uk-UA"/>
              </w:rPr>
              <w:t>диєтичного</w:t>
            </w:r>
            <w:proofErr w:type="spellEnd"/>
            <w:r w:rsidR="00C174A6" w:rsidRPr="00DE657C">
              <w:rPr>
                <w:rFonts w:ascii="Times New Roman" w:hAnsi="Times New Roman" w:cs="Times New Roman"/>
                <w:shd w:val="clear" w:color="auto" w:fill="FFFFFF"/>
                <w:lang w:val="uk-UA"/>
              </w:rPr>
              <w:t xml:space="preserve"> лікувального харчування для дітей від 1 року до 14 лет, хворих </w:t>
            </w:r>
            <w:proofErr w:type="spellStart"/>
            <w:r w:rsidR="00C174A6" w:rsidRPr="00DE657C">
              <w:rPr>
                <w:rFonts w:ascii="Times New Roman" w:hAnsi="Times New Roman" w:cs="Times New Roman"/>
                <w:shd w:val="clear" w:color="auto" w:fill="FFFFFF"/>
                <w:lang w:val="uk-UA"/>
              </w:rPr>
              <w:t>фенилкетонурией</w:t>
            </w:r>
            <w:proofErr w:type="spellEnd"/>
            <w:r w:rsidR="00C174A6" w:rsidRPr="00DE657C">
              <w:rPr>
                <w:rFonts w:ascii="Times New Roman" w:hAnsi="Times New Roman" w:cs="Times New Roman"/>
                <w:shd w:val="clear" w:color="auto" w:fill="FFFFFF"/>
                <w:lang w:val="uk-UA"/>
              </w:rPr>
              <w:t xml:space="preserve"> </w:t>
            </w:r>
            <w:r w:rsidR="00C174A6" w:rsidRPr="00DE657C">
              <w:rPr>
                <w:rFonts w:ascii="Times New Roman" w:hAnsi="Times New Roman" w:cs="Times New Roman"/>
                <w:shd w:val="clear" w:color="auto" w:fill="FFFFFF"/>
                <w:lang w:val="en-US"/>
              </w:rPr>
              <w:t>Comida</w:t>
            </w:r>
            <w:r w:rsidR="00C174A6" w:rsidRPr="00DE657C">
              <w:rPr>
                <w:rFonts w:ascii="Times New Roman" w:hAnsi="Times New Roman" w:cs="Times New Roman"/>
                <w:shd w:val="clear" w:color="auto" w:fill="FFFFFF"/>
                <w:lang w:val="uk-UA"/>
              </w:rPr>
              <w:t xml:space="preserve"> </w:t>
            </w:r>
            <w:r w:rsidR="00C174A6" w:rsidRPr="00DE657C">
              <w:rPr>
                <w:rFonts w:ascii="Times New Roman" w:hAnsi="Times New Roman" w:cs="Times New Roman"/>
                <w:shd w:val="clear" w:color="auto" w:fill="FFFFFF"/>
                <w:lang w:val="en-US"/>
              </w:rPr>
              <w:t>B</w:t>
            </w:r>
            <w:r w:rsidR="00C174A6" w:rsidRPr="00DE657C">
              <w:rPr>
                <w:rFonts w:ascii="Times New Roman" w:hAnsi="Times New Roman" w:cs="Times New Roman"/>
                <w:shd w:val="clear" w:color="auto" w:fill="FFFFFF"/>
                <w:lang w:val="uk-UA"/>
              </w:rPr>
              <w:t xml:space="preserve"> (</w:t>
            </w:r>
            <w:proofErr w:type="spellStart"/>
            <w:r w:rsidR="00C174A6" w:rsidRPr="00DE657C">
              <w:rPr>
                <w:rFonts w:ascii="Times New Roman" w:hAnsi="Times New Roman" w:cs="Times New Roman"/>
                <w:shd w:val="clear" w:color="auto" w:fill="FFFFFF"/>
                <w:lang w:val="uk-UA"/>
              </w:rPr>
              <w:t>Коміда</w:t>
            </w:r>
            <w:proofErr w:type="spellEnd"/>
            <w:r w:rsidR="00C174A6" w:rsidRPr="00DE657C">
              <w:rPr>
                <w:rFonts w:ascii="Times New Roman" w:hAnsi="Times New Roman" w:cs="Times New Roman"/>
                <w:shd w:val="clear" w:color="auto" w:fill="FFFFFF"/>
                <w:lang w:val="uk-UA"/>
              </w:rPr>
              <w:t xml:space="preserve"> Б)</w:t>
            </w:r>
            <w:r w:rsidRPr="00DE657C">
              <w:rPr>
                <w:rFonts w:ascii="Times New Roman" w:hAnsi="Times New Roman" w:cs="Times New Roman"/>
                <w:shd w:val="clear" w:color="auto" w:fill="FFFFFF"/>
                <w:lang w:val="uk-UA"/>
              </w:rPr>
              <w:t xml:space="preserve"> 1 банка по 500 гр.</w:t>
            </w:r>
            <w:r w:rsidR="00EF02A2" w:rsidRPr="00DE657C">
              <w:rPr>
                <w:rFonts w:ascii="Times New Roman" w:hAnsi="Times New Roman" w:cs="Times New Roman"/>
                <w:shd w:val="clear" w:color="auto" w:fill="FFFFFF"/>
                <w:lang w:val="uk-UA"/>
              </w:rPr>
              <w:t xml:space="preserve"> або еквівалент</w:t>
            </w:r>
          </w:p>
          <w:p w14:paraId="7AB69D25" w14:textId="77A94F6F" w:rsidR="00C04B30" w:rsidRPr="00DE657C" w:rsidRDefault="009C0CA9" w:rsidP="00C174A6">
            <w:pPr>
              <w:spacing w:line="240" w:lineRule="auto"/>
              <w:ind w:firstLine="0"/>
              <w:rPr>
                <w:rFonts w:ascii="Times New Roman" w:hAnsi="Times New Roman" w:cs="Times New Roman"/>
                <w:b/>
                <w:lang w:val="uk-UA"/>
              </w:rPr>
            </w:pPr>
            <w:r w:rsidRPr="00DE657C">
              <w:rPr>
                <w:rFonts w:ascii="Times New Roman" w:hAnsi="Times New Roman" w:cs="Times New Roman"/>
                <w:shd w:val="clear" w:color="auto" w:fill="FFFFFF"/>
                <w:lang w:val="uk-UA"/>
              </w:rPr>
              <w:t xml:space="preserve"> </w:t>
            </w:r>
            <w:r w:rsidRPr="00DE657C">
              <w:rPr>
                <w:rFonts w:ascii="Times New Roman" w:eastAsia="Times New Roman" w:hAnsi="Times New Roman" w:cs="Times New Roman"/>
                <w:bCs/>
                <w:iCs/>
                <w:lang w:val="uk-UA"/>
              </w:rPr>
              <w:t>код національного класифікатора України ДК 021:2015 “Єдиний закупівельний словник” – «</w:t>
            </w:r>
            <w:r w:rsidRPr="00DE657C">
              <w:rPr>
                <w:rFonts w:ascii="Times New Roman" w:hAnsi="Times New Roman" w:cs="Times New Roman"/>
                <w:bCs/>
                <w:iCs/>
                <w:lang w:val="uk-UA"/>
              </w:rPr>
              <w:t>15880000-0 Спеціальні продукти харчування, збагачені поживними речовинами</w:t>
            </w:r>
            <w:r w:rsidRPr="00DE657C">
              <w:rPr>
                <w:rFonts w:ascii="Times New Roman" w:eastAsia="Times New Roman" w:hAnsi="Times New Roman" w:cs="Times New Roman"/>
                <w:bCs/>
                <w:iCs/>
                <w:lang w:val="uk-UA"/>
              </w:rPr>
              <w:t>»</w:t>
            </w:r>
          </w:p>
        </w:tc>
      </w:tr>
      <w:tr w:rsidR="00C04B30" w:rsidRPr="00DE657C" w14:paraId="07F40F83" w14:textId="77777777" w:rsidTr="009E2AEC">
        <w:trPr>
          <w:gridAfter w:val="1"/>
          <w:wAfter w:w="8" w:type="dxa"/>
          <w:trHeight w:val="435"/>
        </w:trPr>
        <w:tc>
          <w:tcPr>
            <w:tcW w:w="568" w:type="dxa"/>
            <w:tcBorders>
              <w:top w:val="single" w:sz="6" w:space="0" w:color="000000"/>
              <w:left w:val="single" w:sz="6" w:space="0" w:color="000000"/>
              <w:bottom w:val="single" w:sz="6" w:space="0" w:color="000000"/>
              <w:right w:val="single" w:sz="6" w:space="0" w:color="000000"/>
            </w:tcBorders>
          </w:tcPr>
          <w:p w14:paraId="7C16DA6B"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4.2</w:t>
            </w:r>
          </w:p>
        </w:tc>
        <w:tc>
          <w:tcPr>
            <w:tcW w:w="2453" w:type="dxa"/>
            <w:tcBorders>
              <w:top w:val="single" w:sz="6" w:space="0" w:color="000000"/>
              <w:left w:val="single" w:sz="6" w:space="0" w:color="000000"/>
              <w:bottom w:val="single" w:sz="6" w:space="0" w:color="000000"/>
              <w:right w:val="single" w:sz="6" w:space="0" w:color="000000"/>
            </w:tcBorders>
          </w:tcPr>
          <w:p w14:paraId="13C6299E" w14:textId="12D1EFEF" w:rsidR="00C04B30" w:rsidRPr="00DE657C" w:rsidRDefault="004F1251">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О</w:t>
            </w:r>
            <w:r w:rsidR="000426DD" w:rsidRPr="00DE657C">
              <w:rPr>
                <w:rFonts w:ascii="Times New Roman" w:hAnsi="Times New Roman" w:cs="Times New Roman"/>
                <w:color w:val="121212"/>
                <w:lang w:val="uk-UA"/>
              </w:rPr>
              <w:t>пис окремої частини (частин) предмета закупівлі (лота), щодо якої можуть бути подані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4A325502" w14:textId="46D8B03B" w:rsidR="00C04B30" w:rsidRPr="00DE657C" w:rsidRDefault="00B853A7">
            <w:pPr>
              <w:spacing w:line="240" w:lineRule="auto"/>
              <w:ind w:firstLine="0"/>
              <w:rPr>
                <w:rFonts w:ascii="Times New Roman" w:hAnsi="Times New Roman" w:cs="Times New Roman"/>
                <w:b/>
                <w:lang w:val="uk-UA"/>
              </w:rPr>
            </w:pPr>
            <w:r w:rsidRPr="00DE657C">
              <w:rPr>
                <w:rFonts w:ascii="Times New Roman" w:hAnsi="Times New Roman" w:cs="Times New Roman"/>
                <w:shd w:val="clear" w:color="auto" w:fill="FFFFFF"/>
                <w:lang w:val="uk-UA"/>
              </w:rPr>
              <w:t xml:space="preserve">Закупівля </w:t>
            </w:r>
            <w:proofErr w:type="spellStart"/>
            <w:r w:rsidRPr="00DE657C">
              <w:rPr>
                <w:rFonts w:ascii="Times New Roman" w:hAnsi="Times New Roman" w:cs="Times New Roman"/>
                <w:shd w:val="clear" w:color="auto" w:fill="FFFFFF"/>
                <w:lang w:val="uk-UA"/>
              </w:rPr>
              <w:t>здійс</w:t>
            </w:r>
            <w:r w:rsidRPr="00DE657C">
              <w:rPr>
                <w:rFonts w:ascii="Times New Roman" w:hAnsi="Times New Roman" w:cs="Times New Roman"/>
                <w:shd w:val="clear" w:color="auto" w:fill="FFFFFF"/>
              </w:rPr>
              <w:t>нюється</w:t>
            </w:r>
            <w:proofErr w:type="spellEnd"/>
            <w:r w:rsidRPr="00DE657C">
              <w:rPr>
                <w:rFonts w:ascii="Times New Roman" w:hAnsi="Times New Roman" w:cs="Times New Roman"/>
                <w:shd w:val="clear" w:color="auto" w:fill="FFFFFF"/>
              </w:rPr>
              <w:t xml:space="preserve"> по предмету </w:t>
            </w:r>
            <w:proofErr w:type="spellStart"/>
            <w:r w:rsidRPr="00DE657C">
              <w:rPr>
                <w:rFonts w:ascii="Times New Roman" w:hAnsi="Times New Roman" w:cs="Times New Roman"/>
                <w:shd w:val="clear" w:color="auto" w:fill="FFFFFF"/>
              </w:rPr>
              <w:t>закупівлі</w:t>
            </w:r>
            <w:proofErr w:type="spellEnd"/>
            <w:r w:rsidRPr="00DE657C">
              <w:rPr>
                <w:rFonts w:ascii="Times New Roman" w:hAnsi="Times New Roman" w:cs="Times New Roman"/>
                <w:shd w:val="clear" w:color="auto" w:fill="FFFFFF"/>
              </w:rPr>
              <w:t xml:space="preserve"> в </w:t>
            </w:r>
            <w:proofErr w:type="spellStart"/>
            <w:r w:rsidRPr="00DE657C">
              <w:rPr>
                <w:rFonts w:ascii="Times New Roman" w:hAnsi="Times New Roman" w:cs="Times New Roman"/>
                <w:shd w:val="clear" w:color="auto" w:fill="FFFFFF"/>
              </w:rPr>
              <w:t>цілому</w:t>
            </w:r>
            <w:proofErr w:type="spellEnd"/>
            <w:r w:rsidRPr="00DE657C">
              <w:rPr>
                <w:rFonts w:ascii="Times New Roman" w:hAnsi="Times New Roman" w:cs="Times New Roman"/>
                <w:b/>
                <w:lang w:val="uk-UA"/>
              </w:rPr>
              <w:t xml:space="preserve"> </w:t>
            </w:r>
          </w:p>
        </w:tc>
      </w:tr>
      <w:tr w:rsidR="00C04B30" w:rsidRPr="00DE657C" w14:paraId="5FBB2653" w14:textId="77777777" w:rsidTr="009E2AEC">
        <w:trPr>
          <w:gridAfter w:val="1"/>
          <w:wAfter w:w="8" w:type="dxa"/>
          <w:trHeight w:val="391"/>
        </w:trPr>
        <w:tc>
          <w:tcPr>
            <w:tcW w:w="568" w:type="dxa"/>
            <w:tcBorders>
              <w:top w:val="single" w:sz="6" w:space="0" w:color="000000"/>
              <w:left w:val="single" w:sz="6" w:space="0" w:color="000000"/>
              <w:bottom w:val="single" w:sz="6" w:space="0" w:color="000000"/>
              <w:right w:val="single" w:sz="6" w:space="0" w:color="000000"/>
            </w:tcBorders>
          </w:tcPr>
          <w:p w14:paraId="3903C9A4"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lastRenderedPageBreak/>
              <w:t>4.3</w:t>
            </w:r>
          </w:p>
        </w:tc>
        <w:tc>
          <w:tcPr>
            <w:tcW w:w="2453" w:type="dxa"/>
            <w:tcBorders>
              <w:top w:val="single" w:sz="6" w:space="0" w:color="000000"/>
              <w:left w:val="single" w:sz="6" w:space="0" w:color="000000"/>
              <w:bottom w:val="single" w:sz="6" w:space="0" w:color="000000"/>
              <w:right w:val="single" w:sz="6" w:space="0" w:color="000000"/>
            </w:tcBorders>
          </w:tcPr>
          <w:p w14:paraId="615B6321" w14:textId="0C6824AD" w:rsidR="00C04B30" w:rsidRPr="00DE657C" w:rsidRDefault="004F1251">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 xml:space="preserve">Кількість, </w:t>
            </w:r>
            <w:r w:rsidR="000426DD" w:rsidRPr="00DE657C">
              <w:rPr>
                <w:rFonts w:ascii="Times New Roman" w:hAnsi="Times New Roman" w:cs="Times New Roman"/>
                <w:color w:val="121212"/>
                <w:lang w:val="uk-UA"/>
              </w:rPr>
              <w:t xml:space="preserve">місце </w:t>
            </w:r>
            <w:r w:rsidR="000426DD" w:rsidRPr="00DE657C">
              <w:rPr>
                <w:rFonts w:ascii="Times New Roman" w:hAnsi="Times New Roman" w:cs="Times New Roman"/>
                <w:color w:val="000000"/>
                <w:lang w:val="uk-UA"/>
              </w:rPr>
              <w:t>поставки товарів, виконання робіт чи надання послуг</w:t>
            </w:r>
            <w:r w:rsidR="000426DD" w:rsidRPr="00DE657C">
              <w:rPr>
                <w:rFonts w:ascii="Times New Roman" w:hAnsi="Times New Roman" w:cs="Times New Roman"/>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tcPr>
          <w:p w14:paraId="0453FE8F" w14:textId="3007F4C9" w:rsidR="009C0CA9" w:rsidRPr="00DE657C" w:rsidRDefault="009C0CA9" w:rsidP="009C0CA9">
            <w:pPr>
              <w:spacing w:line="240" w:lineRule="auto"/>
              <w:rPr>
                <w:rStyle w:val="rynqvb"/>
                <w:rFonts w:ascii="Times New Roman" w:hAnsi="Times New Roman" w:cs="Times New Roman"/>
                <w:lang w:val="uk-UA"/>
              </w:rPr>
            </w:pPr>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Энтеральн</w:t>
            </w:r>
            <w:r w:rsidR="00C174A6" w:rsidRPr="00DE657C">
              <w:rPr>
                <w:rFonts w:ascii="Times New Roman" w:hAnsi="Times New Roman" w:cs="Times New Roman"/>
                <w:shd w:val="clear" w:color="auto" w:fill="FFFFFF"/>
                <w:lang w:val="uk-UA"/>
              </w:rPr>
              <w:t>е</w:t>
            </w:r>
            <w:proofErr w:type="spellEnd"/>
            <w:r w:rsidRPr="00DE657C">
              <w:rPr>
                <w:rFonts w:ascii="Times New Roman" w:hAnsi="Times New Roman" w:cs="Times New Roman"/>
                <w:shd w:val="clear" w:color="auto" w:fill="FFFFFF"/>
                <w:lang w:val="uk-UA"/>
              </w:rPr>
              <w:t xml:space="preserve"> </w:t>
            </w:r>
            <w:r w:rsidR="00C174A6" w:rsidRPr="00DE657C">
              <w:rPr>
                <w:rFonts w:ascii="Times New Roman" w:hAnsi="Times New Roman" w:cs="Times New Roman"/>
                <w:shd w:val="clear" w:color="auto" w:fill="FFFFFF"/>
                <w:lang w:val="uk-UA"/>
              </w:rPr>
              <w:t>харчування</w:t>
            </w:r>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rPr>
              <w:t>Nutridrink</w:t>
            </w:r>
            <w:proofErr w:type="spellEnd"/>
            <w:r w:rsidRPr="00DE657C">
              <w:rPr>
                <w:rFonts w:ascii="Times New Roman" w:hAnsi="Times New Roman" w:cs="Times New Roman"/>
                <w:shd w:val="clear" w:color="auto" w:fill="FFFFFF"/>
                <w:lang w:val="uk-UA"/>
              </w:rPr>
              <w:t xml:space="preserve"> </w:t>
            </w:r>
            <w:r w:rsidRPr="00DE657C">
              <w:rPr>
                <w:rFonts w:ascii="Times New Roman" w:hAnsi="Times New Roman" w:cs="Times New Roman"/>
                <w:shd w:val="clear" w:color="auto" w:fill="FFFFFF"/>
              </w:rPr>
              <w:t>Compact</w:t>
            </w:r>
            <w:r w:rsidRPr="00DE657C">
              <w:rPr>
                <w:rStyle w:val="rynqvb"/>
                <w:rFonts w:ascii="Times New Roman" w:hAnsi="Times New Roman" w:cs="Times New Roman"/>
                <w:lang w:val="uk-UA"/>
              </w:rPr>
              <w:t xml:space="preserve"> (</w:t>
            </w:r>
            <w:proofErr w:type="spellStart"/>
            <w:r w:rsidRPr="00DE657C">
              <w:rPr>
                <w:rStyle w:val="rynqvb"/>
                <w:rFonts w:ascii="Times New Roman" w:hAnsi="Times New Roman" w:cs="Times New Roman"/>
                <w:lang w:val="uk-UA"/>
              </w:rPr>
              <w:t>Нутридринк</w:t>
            </w:r>
            <w:proofErr w:type="spellEnd"/>
            <w:r w:rsidRPr="00DE657C">
              <w:rPr>
                <w:rStyle w:val="rynqvb"/>
                <w:rFonts w:ascii="Times New Roman" w:hAnsi="Times New Roman" w:cs="Times New Roman"/>
                <w:lang w:val="uk-UA"/>
              </w:rPr>
              <w:t xml:space="preserve"> компакт)</w:t>
            </w:r>
            <w:r w:rsidR="00EF02A2" w:rsidRPr="00DE657C">
              <w:rPr>
                <w:rStyle w:val="rynqvb"/>
                <w:rFonts w:ascii="Times New Roman" w:hAnsi="Times New Roman" w:cs="Times New Roman"/>
                <w:lang w:val="uk-UA"/>
              </w:rPr>
              <w:t xml:space="preserve"> або еквівалент</w:t>
            </w:r>
            <w:r w:rsidRPr="00DE657C">
              <w:rPr>
                <w:rStyle w:val="rynqvb"/>
                <w:rFonts w:ascii="Times New Roman" w:hAnsi="Times New Roman" w:cs="Times New Roman"/>
                <w:lang w:val="uk-UA"/>
              </w:rPr>
              <w:t xml:space="preserve"> – 180 пляшок по 125 мл.;</w:t>
            </w:r>
          </w:p>
          <w:p w14:paraId="25596421" w14:textId="112718B2" w:rsidR="009C0CA9" w:rsidRPr="00DE657C" w:rsidRDefault="009C0CA9" w:rsidP="009C0CA9">
            <w:pPr>
              <w:spacing w:line="240" w:lineRule="auto"/>
              <w:rPr>
                <w:rFonts w:ascii="Times New Roman" w:hAnsi="Times New Roman" w:cs="Times New Roman"/>
                <w:shd w:val="clear" w:color="auto" w:fill="FFFFFF"/>
                <w:lang w:val="uk-UA"/>
              </w:rPr>
            </w:pPr>
            <w:r w:rsidRPr="00DE657C">
              <w:rPr>
                <w:rFonts w:ascii="Times New Roman" w:hAnsi="Times New Roman" w:cs="Times New Roman"/>
                <w:shd w:val="clear" w:color="auto" w:fill="FFFFFF"/>
                <w:lang w:val="uk-UA"/>
              </w:rPr>
              <w:t xml:space="preserve">- Харчовий продукт для спеціальних медичних цілей </w:t>
            </w:r>
            <w:proofErr w:type="spellStart"/>
            <w:r w:rsidRPr="00DE657C">
              <w:rPr>
                <w:rFonts w:ascii="Times New Roman" w:hAnsi="Times New Roman" w:cs="Times New Roman"/>
                <w:shd w:val="clear" w:color="auto" w:fill="FFFFFF"/>
              </w:rPr>
              <w:t>Liquigen</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Ліквіджен</w:t>
            </w:r>
            <w:proofErr w:type="spellEnd"/>
            <w:r w:rsidRPr="00DE657C">
              <w:rPr>
                <w:rFonts w:ascii="Times New Roman" w:hAnsi="Times New Roman" w:cs="Times New Roman"/>
                <w:shd w:val="clear" w:color="auto" w:fill="FFFFFF"/>
                <w:lang w:val="uk-UA"/>
              </w:rPr>
              <w:t xml:space="preserve">) жирова емульсія з </w:t>
            </w:r>
            <w:proofErr w:type="spellStart"/>
            <w:r w:rsidRPr="00DE657C">
              <w:rPr>
                <w:rFonts w:ascii="Times New Roman" w:hAnsi="Times New Roman" w:cs="Times New Roman"/>
                <w:shd w:val="clear" w:color="auto" w:fill="FFFFFF"/>
                <w:lang w:val="uk-UA"/>
              </w:rPr>
              <w:t>середньоланцюговими</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тригліцерідамі</w:t>
            </w:r>
            <w:proofErr w:type="spellEnd"/>
            <w:r w:rsidRPr="00DE657C">
              <w:rPr>
                <w:rFonts w:ascii="Times New Roman" w:hAnsi="Times New Roman" w:cs="Times New Roman"/>
                <w:shd w:val="clear" w:color="auto" w:fill="FFFFFF"/>
                <w:lang w:val="uk-UA"/>
              </w:rPr>
              <w:t xml:space="preserve"> </w:t>
            </w:r>
            <w:r w:rsidR="00EF02A2" w:rsidRPr="00DE657C">
              <w:rPr>
                <w:rFonts w:ascii="Times New Roman" w:hAnsi="Times New Roman" w:cs="Times New Roman"/>
                <w:shd w:val="clear" w:color="auto" w:fill="FFFFFF"/>
                <w:lang w:val="uk-UA"/>
              </w:rPr>
              <w:t xml:space="preserve">або еквівалент </w:t>
            </w:r>
            <w:r w:rsidRPr="00DE657C">
              <w:rPr>
                <w:rFonts w:ascii="Times New Roman" w:hAnsi="Times New Roman" w:cs="Times New Roman"/>
                <w:shd w:val="clear" w:color="auto" w:fill="FFFFFF"/>
                <w:lang w:val="uk-UA"/>
              </w:rPr>
              <w:t>– 22 пляшки по 250мл.;</w:t>
            </w:r>
          </w:p>
          <w:p w14:paraId="716317F5" w14:textId="191212E3" w:rsidR="009C0CA9" w:rsidRPr="00DE657C" w:rsidRDefault="009C0CA9" w:rsidP="009C0CA9">
            <w:pPr>
              <w:spacing w:line="240" w:lineRule="auto"/>
              <w:rPr>
                <w:rFonts w:ascii="Times New Roman" w:hAnsi="Times New Roman" w:cs="Times New Roman"/>
                <w:shd w:val="clear" w:color="auto" w:fill="FFFFFF"/>
                <w:lang w:val="uk-UA"/>
              </w:rPr>
            </w:pPr>
            <w:r w:rsidRPr="00DE657C">
              <w:rPr>
                <w:rFonts w:ascii="Times New Roman" w:hAnsi="Times New Roman" w:cs="Times New Roman"/>
                <w:shd w:val="clear" w:color="auto" w:fill="FFFFFF"/>
                <w:lang w:val="uk-UA"/>
              </w:rPr>
              <w:t xml:space="preserve">- Функціональне дитяче харчування </w:t>
            </w:r>
            <w:proofErr w:type="spellStart"/>
            <w:r w:rsidRPr="00DE657C">
              <w:rPr>
                <w:rFonts w:ascii="Times New Roman" w:hAnsi="Times New Roman" w:cs="Times New Roman"/>
                <w:shd w:val="clear" w:color="auto" w:fill="FFFFFF"/>
                <w:lang w:val="uk-UA"/>
              </w:rPr>
              <w:t>Нутриція</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rPr>
              <w:t>Nutrison</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rPr>
              <w:t>Powder</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Нутрізон</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Паудер</w:t>
            </w:r>
            <w:proofErr w:type="spellEnd"/>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lang w:val="uk-UA"/>
              </w:rPr>
              <w:t>ентеральне</w:t>
            </w:r>
            <w:proofErr w:type="spellEnd"/>
            <w:r w:rsidRPr="00DE657C">
              <w:rPr>
                <w:rFonts w:ascii="Times New Roman" w:hAnsi="Times New Roman" w:cs="Times New Roman"/>
                <w:shd w:val="clear" w:color="auto" w:fill="FFFFFF"/>
                <w:lang w:val="uk-UA"/>
              </w:rPr>
              <w:t xml:space="preserve"> харчування</w:t>
            </w:r>
            <w:r w:rsidR="00EF02A2" w:rsidRPr="00DE657C">
              <w:rPr>
                <w:rFonts w:ascii="Times New Roman" w:hAnsi="Times New Roman" w:cs="Times New Roman"/>
                <w:shd w:val="clear" w:color="auto" w:fill="FFFFFF"/>
                <w:lang w:val="uk-UA"/>
              </w:rPr>
              <w:t xml:space="preserve"> або еквівалент</w:t>
            </w:r>
            <w:r w:rsidRPr="00DE657C">
              <w:rPr>
                <w:rFonts w:ascii="Times New Roman" w:hAnsi="Times New Roman" w:cs="Times New Roman"/>
                <w:shd w:val="clear" w:color="auto" w:fill="FFFFFF"/>
                <w:lang w:val="uk-UA"/>
              </w:rPr>
              <w:t xml:space="preserve"> – 3 банки по 430 гр.;</w:t>
            </w:r>
          </w:p>
          <w:p w14:paraId="019B0745" w14:textId="777235CF" w:rsidR="009C0CA9" w:rsidRPr="00DE657C" w:rsidRDefault="009C0CA9" w:rsidP="009C0CA9">
            <w:pPr>
              <w:spacing w:line="240" w:lineRule="auto"/>
              <w:rPr>
                <w:rFonts w:ascii="Times New Roman" w:hAnsi="Times New Roman" w:cs="Times New Roman"/>
                <w:shd w:val="clear" w:color="auto" w:fill="FFFFFF"/>
                <w:lang w:val="uk-UA"/>
              </w:rPr>
            </w:pPr>
            <w:r w:rsidRPr="00DE657C">
              <w:rPr>
                <w:rFonts w:ascii="Times New Roman" w:hAnsi="Times New Roman" w:cs="Times New Roman"/>
                <w:shd w:val="clear" w:color="auto" w:fill="FFFFFF"/>
                <w:lang w:val="uk-UA"/>
              </w:rPr>
              <w:t xml:space="preserve">- </w:t>
            </w:r>
            <w:proofErr w:type="spellStart"/>
            <w:r w:rsidRPr="00DE657C">
              <w:rPr>
                <w:rFonts w:ascii="Times New Roman" w:hAnsi="Times New Roman" w:cs="Times New Roman"/>
                <w:shd w:val="clear" w:color="auto" w:fill="FFFFFF"/>
              </w:rPr>
              <w:t>Харчовий</w:t>
            </w:r>
            <w:proofErr w:type="spellEnd"/>
            <w:r w:rsidRPr="00DE657C">
              <w:rPr>
                <w:rFonts w:ascii="Times New Roman" w:hAnsi="Times New Roman" w:cs="Times New Roman"/>
                <w:shd w:val="clear" w:color="auto" w:fill="FFFFFF"/>
              </w:rPr>
              <w:t xml:space="preserve"> продукт для </w:t>
            </w:r>
            <w:proofErr w:type="spellStart"/>
            <w:r w:rsidRPr="00DE657C">
              <w:rPr>
                <w:rFonts w:ascii="Times New Roman" w:hAnsi="Times New Roman" w:cs="Times New Roman"/>
                <w:shd w:val="clear" w:color="auto" w:fill="FFFFFF"/>
              </w:rPr>
              <w:t>спеціальних</w:t>
            </w:r>
            <w:proofErr w:type="spellEnd"/>
            <w:r w:rsidRPr="00DE657C">
              <w:rPr>
                <w:rFonts w:ascii="Times New Roman" w:hAnsi="Times New Roman" w:cs="Times New Roman"/>
                <w:shd w:val="clear" w:color="auto" w:fill="FFFFFF"/>
              </w:rPr>
              <w:t xml:space="preserve"> </w:t>
            </w:r>
            <w:proofErr w:type="spellStart"/>
            <w:r w:rsidRPr="00DE657C">
              <w:rPr>
                <w:rFonts w:ascii="Times New Roman" w:hAnsi="Times New Roman" w:cs="Times New Roman"/>
                <w:shd w:val="clear" w:color="auto" w:fill="FFFFFF"/>
              </w:rPr>
              <w:t>медичних</w:t>
            </w:r>
            <w:proofErr w:type="spellEnd"/>
            <w:r w:rsidRPr="00DE657C">
              <w:rPr>
                <w:rFonts w:ascii="Times New Roman" w:hAnsi="Times New Roman" w:cs="Times New Roman"/>
                <w:shd w:val="clear" w:color="auto" w:fill="FFFFFF"/>
              </w:rPr>
              <w:t xml:space="preserve"> </w:t>
            </w:r>
            <w:proofErr w:type="spellStart"/>
            <w:r w:rsidRPr="00DE657C">
              <w:rPr>
                <w:rFonts w:ascii="Times New Roman" w:hAnsi="Times New Roman" w:cs="Times New Roman"/>
                <w:shd w:val="clear" w:color="auto" w:fill="FFFFFF"/>
              </w:rPr>
              <w:t>цілей</w:t>
            </w:r>
            <w:proofErr w:type="spellEnd"/>
            <w:r w:rsidRPr="00DE657C">
              <w:rPr>
                <w:rFonts w:ascii="Times New Roman" w:hAnsi="Times New Roman" w:cs="Times New Roman"/>
                <w:shd w:val="clear" w:color="auto" w:fill="FFFFFF"/>
              </w:rPr>
              <w:t xml:space="preserve"> REMUNE (</w:t>
            </w:r>
            <w:proofErr w:type="spellStart"/>
            <w:r w:rsidRPr="00DE657C">
              <w:rPr>
                <w:rFonts w:ascii="Times New Roman" w:hAnsi="Times New Roman" w:cs="Times New Roman"/>
                <w:shd w:val="clear" w:color="auto" w:fill="FFFFFF"/>
              </w:rPr>
              <w:t>Ремьюн</w:t>
            </w:r>
            <w:proofErr w:type="spellEnd"/>
            <w:r w:rsidRPr="00DE657C">
              <w:rPr>
                <w:rFonts w:ascii="Times New Roman" w:hAnsi="Times New Roman" w:cs="Times New Roman"/>
                <w:shd w:val="clear" w:color="auto" w:fill="FFFFFF"/>
              </w:rPr>
              <w:t xml:space="preserve">) </w:t>
            </w:r>
            <w:r w:rsidR="00EF02A2" w:rsidRPr="00DE657C">
              <w:rPr>
                <w:rFonts w:ascii="Times New Roman" w:hAnsi="Times New Roman" w:cs="Times New Roman"/>
                <w:shd w:val="clear" w:color="auto" w:fill="FFFFFF"/>
                <w:lang w:val="uk-UA"/>
              </w:rPr>
              <w:t xml:space="preserve">або еквівалент </w:t>
            </w:r>
            <w:r w:rsidRPr="00DE657C">
              <w:rPr>
                <w:rFonts w:ascii="Times New Roman" w:hAnsi="Times New Roman" w:cs="Times New Roman"/>
                <w:shd w:val="clear" w:color="auto" w:fill="FFFFFF"/>
              </w:rPr>
              <w:t xml:space="preserve">– 90 </w:t>
            </w:r>
            <w:r w:rsidRPr="00DE657C">
              <w:rPr>
                <w:rFonts w:ascii="Times New Roman" w:hAnsi="Times New Roman" w:cs="Times New Roman"/>
                <w:shd w:val="clear" w:color="auto" w:fill="FFFFFF"/>
                <w:lang w:val="uk-UA"/>
              </w:rPr>
              <w:t>пачок</w:t>
            </w:r>
            <w:r w:rsidRPr="00DE657C">
              <w:rPr>
                <w:rFonts w:ascii="Times New Roman" w:hAnsi="Times New Roman" w:cs="Times New Roman"/>
                <w:shd w:val="clear" w:color="auto" w:fill="FFFFFF"/>
              </w:rPr>
              <w:t xml:space="preserve"> 200</w:t>
            </w:r>
            <w:r w:rsidRPr="00DE657C">
              <w:rPr>
                <w:rFonts w:ascii="Times New Roman" w:hAnsi="Times New Roman" w:cs="Times New Roman"/>
                <w:shd w:val="clear" w:color="auto" w:fill="FFFFFF"/>
                <w:lang w:val="uk-UA"/>
              </w:rPr>
              <w:t xml:space="preserve"> мл.</w:t>
            </w:r>
          </w:p>
          <w:p w14:paraId="55027360" w14:textId="17F780FF" w:rsidR="009C0CA9" w:rsidRPr="00DE657C" w:rsidRDefault="009C0CA9" w:rsidP="009C0CA9">
            <w:pPr>
              <w:spacing w:line="240" w:lineRule="auto"/>
              <w:ind w:firstLine="0"/>
              <w:rPr>
                <w:rFonts w:ascii="Times New Roman" w:hAnsi="Times New Roman" w:cs="Times New Roman"/>
                <w:shd w:val="clear" w:color="auto" w:fill="FFFFFF"/>
                <w:lang w:val="uk-UA"/>
              </w:rPr>
            </w:pPr>
            <w:r w:rsidRPr="00DE657C">
              <w:rPr>
                <w:rFonts w:ascii="Times New Roman" w:hAnsi="Times New Roman" w:cs="Times New Roman"/>
                <w:shd w:val="clear" w:color="auto" w:fill="FFFFFF"/>
                <w:lang w:val="uk-UA"/>
              </w:rPr>
              <w:t xml:space="preserve">- </w:t>
            </w:r>
            <w:r w:rsidR="00C174A6" w:rsidRPr="00DE657C">
              <w:rPr>
                <w:rFonts w:ascii="Times New Roman" w:hAnsi="Times New Roman" w:cs="Times New Roman"/>
                <w:shd w:val="clear" w:color="auto" w:fill="FFFFFF"/>
                <w:lang w:val="uk-UA"/>
              </w:rPr>
              <w:t xml:space="preserve">Спеціалізований продукт дитячого </w:t>
            </w:r>
            <w:proofErr w:type="spellStart"/>
            <w:r w:rsidR="00C174A6" w:rsidRPr="00DE657C">
              <w:rPr>
                <w:rFonts w:ascii="Times New Roman" w:hAnsi="Times New Roman" w:cs="Times New Roman"/>
                <w:shd w:val="clear" w:color="auto" w:fill="FFFFFF"/>
                <w:lang w:val="uk-UA"/>
              </w:rPr>
              <w:t>диєтичного</w:t>
            </w:r>
            <w:proofErr w:type="spellEnd"/>
            <w:r w:rsidR="00C174A6" w:rsidRPr="00DE657C">
              <w:rPr>
                <w:rFonts w:ascii="Times New Roman" w:hAnsi="Times New Roman" w:cs="Times New Roman"/>
                <w:shd w:val="clear" w:color="auto" w:fill="FFFFFF"/>
                <w:lang w:val="uk-UA"/>
              </w:rPr>
              <w:t xml:space="preserve"> лікувального харчування для дітей від 1 року до 14 лет, хворих </w:t>
            </w:r>
            <w:proofErr w:type="spellStart"/>
            <w:r w:rsidR="00C174A6" w:rsidRPr="00DE657C">
              <w:rPr>
                <w:rFonts w:ascii="Times New Roman" w:hAnsi="Times New Roman" w:cs="Times New Roman"/>
                <w:shd w:val="clear" w:color="auto" w:fill="FFFFFF"/>
                <w:lang w:val="uk-UA"/>
              </w:rPr>
              <w:t>фенилкетонурией</w:t>
            </w:r>
            <w:proofErr w:type="spellEnd"/>
            <w:r w:rsidR="00C174A6" w:rsidRPr="00DE657C">
              <w:rPr>
                <w:rFonts w:ascii="Times New Roman" w:hAnsi="Times New Roman" w:cs="Times New Roman"/>
                <w:shd w:val="clear" w:color="auto" w:fill="FFFFFF"/>
                <w:lang w:val="uk-UA"/>
              </w:rPr>
              <w:t xml:space="preserve"> </w:t>
            </w:r>
            <w:r w:rsidR="00C174A6" w:rsidRPr="00DE657C">
              <w:rPr>
                <w:rFonts w:ascii="Times New Roman" w:hAnsi="Times New Roman" w:cs="Times New Roman"/>
                <w:shd w:val="clear" w:color="auto" w:fill="FFFFFF"/>
                <w:lang w:val="en-US"/>
              </w:rPr>
              <w:t>Comida</w:t>
            </w:r>
            <w:r w:rsidR="00C174A6" w:rsidRPr="00DE657C">
              <w:rPr>
                <w:rFonts w:ascii="Times New Roman" w:hAnsi="Times New Roman" w:cs="Times New Roman"/>
                <w:shd w:val="clear" w:color="auto" w:fill="FFFFFF"/>
                <w:lang w:val="uk-UA"/>
              </w:rPr>
              <w:t xml:space="preserve"> </w:t>
            </w:r>
            <w:r w:rsidR="00C174A6" w:rsidRPr="00DE657C">
              <w:rPr>
                <w:rFonts w:ascii="Times New Roman" w:hAnsi="Times New Roman" w:cs="Times New Roman"/>
                <w:shd w:val="clear" w:color="auto" w:fill="FFFFFF"/>
                <w:lang w:val="en-US"/>
              </w:rPr>
              <w:t>B</w:t>
            </w:r>
            <w:r w:rsidR="00C174A6" w:rsidRPr="00DE657C">
              <w:rPr>
                <w:rFonts w:ascii="Times New Roman" w:hAnsi="Times New Roman" w:cs="Times New Roman"/>
                <w:shd w:val="clear" w:color="auto" w:fill="FFFFFF"/>
                <w:lang w:val="uk-UA"/>
              </w:rPr>
              <w:t xml:space="preserve"> (</w:t>
            </w:r>
            <w:proofErr w:type="spellStart"/>
            <w:r w:rsidR="00C174A6" w:rsidRPr="00DE657C">
              <w:rPr>
                <w:rFonts w:ascii="Times New Roman" w:hAnsi="Times New Roman" w:cs="Times New Roman"/>
                <w:shd w:val="clear" w:color="auto" w:fill="FFFFFF"/>
                <w:lang w:val="uk-UA"/>
              </w:rPr>
              <w:t>Коміда</w:t>
            </w:r>
            <w:proofErr w:type="spellEnd"/>
            <w:r w:rsidR="00C174A6" w:rsidRPr="00DE657C">
              <w:rPr>
                <w:rFonts w:ascii="Times New Roman" w:hAnsi="Times New Roman" w:cs="Times New Roman"/>
                <w:shd w:val="clear" w:color="auto" w:fill="FFFFFF"/>
                <w:lang w:val="uk-UA"/>
              </w:rPr>
              <w:t xml:space="preserve"> Б)</w:t>
            </w:r>
            <w:r w:rsidRPr="00DE657C">
              <w:rPr>
                <w:rFonts w:ascii="Times New Roman" w:hAnsi="Times New Roman" w:cs="Times New Roman"/>
                <w:shd w:val="clear" w:color="auto" w:fill="FFFFFF"/>
                <w:lang w:val="uk-UA"/>
              </w:rPr>
              <w:t xml:space="preserve"> </w:t>
            </w:r>
            <w:r w:rsidR="00EF02A2" w:rsidRPr="00DE657C">
              <w:rPr>
                <w:rFonts w:ascii="Times New Roman" w:hAnsi="Times New Roman" w:cs="Times New Roman"/>
                <w:shd w:val="clear" w:color="auto" w:fill="FFFFFF"/>
                <w:lang w:val="uk-UA"/>
              </w:rPr>
              <w:t xml:space="preserve">або еквівалент </w:t>
            </w:r>
            <w:r w:rsidRPr="00DE657C">
              <w:rPr>
                <w:rFonts w:ascii="Times New Roman" w:hAnsi="Times New Roman" w:cs="Times New Roman"/>
                <w:shd w:val="clear" w:color="auto" w:fill="FFFFFF"/>
                <w:lang w:val="uk-UA"/>
              </w:rPr>
              <w:t>-15 банок по 500 гр.</w:t>
            </w:r>
            <w:bookmarkStart w:id="1" w:name="_Hlk82690829"/>
          </w:p>
          <w:p w14:paraId="5ED30030" w14:textId="0C41D7DA" w:rsidR="00C04B30" w:rsidRPr="00DE657C" w:rsidRDefault="00A64486" w:rsidP="009C0CA9">
            <w:pPr>
              <w:spacing w:line="240" w:lineRule="auto"/>
              <w:ind w:firstLine="0"/>
              <w:rPr>
                <w:rFonts w:ascii="Times New Roman" w:hAnsi="Times New Roman" w:cs="Times New Roman"/>
                <w:b/>
                <w:lang w:val="uk-UA"/>
              </w:rPr>
            </w:pPr>
            <w:r w:rsidRPr="00DE657C">
              <w:rPr>
                <w:rFonts w:ascii="Times New Roman" w:hAnsi="Times New Roman" w:cs="Times New Roman"/>
                <w:lang w:val="uk-UA"/>
              </w:rPr>
              <w:t xml:space="preserve">Місце поставки </w:t>
            </w:r>
            <w:bookmarkEnd w:id="1"/>
            <w:r w:rsidR="00E8267F" w:rsidRPr="00DE657C">
              <w:rPr>
                <w:rFonts w:ascii="Times New Roman" w:eastAsia="Lucida Sans Unicode" w:hAnsi="Times New Roman" w:cs="Times New Roman"/>
                <w:kern w:val="1"/>
                <w:lang w:val="uk-UA" w:eastAsia="ar-SA"/>
              </w:rPr>
              <w:t>Миколаївська обл., м. Миколаїв, вул. Шосейна, буд. 58</w:t>
            </w:r>
            <w:r w:rsidR="004F1251" w:rsidRPr="00DE657C">
              <w:rPr>
                <w:rFonts w:ascii="Times New Roman" w:hAnsi="Times New Roman" w:cs="Times New Roman"/>
                <w:shd w:val="clear" w:color="auto" w:fill="FFFFFF"/>
              </w:rPr>
              <w:t>.</w:t>
            </w:r>
          </w:p>
        </w:tc>
      </w:tr>
      <w:tr w:rsidR="00C04B30" w:rsidRPr="00DE657C" w14:paraId="2343E2F6" w14:textId="77777777" w:rsidTr="009E2AEC">
        <w:trPr>
          <w:gridAfter w:val="1"/>
          <w:wAfter w:w="8" w:type="dxa"/>
          <w:trHeight w:val="149"/>
        </w:trPr>
        <w:tc>
          <w:tcPr>
            <w:tcW w:w="568" w:type="dxa"/>
            <w:tcBorders>
              <w:top w:val="single" w:sz="6" w:space="0" w:color="000000"/>
              <w:left w:val="single" w:sz="6" w:space="0" w:color="000000"/>
              <w:bottom w:val="single" w:sz="6" w:space="0" w:color="000000"/>
              <w:right w:val="single" w:sz="6" w:space="0" w:color="000000"/>
            </w:tcBorders>
          </w:tcPr>
          <w:p w14:paraId="29BA25C8"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4.4</w:t>
            </w:r>
          </w:p>
        </w:tc>
        <w:tc>
          <w:tcPr>
            <w:tcW w:w="2453" w:type="dxa"/>
            <w:tcBorders>
              <w:top w:val="single" w:sz="6" w:space="0" w:color="000000"/>
              <w:left w:val="single" w:sz="6" w:space="0" w:color="000000"/>
              <w:bottom w:val="single" w:sz="6" w:space="0" w:color="000000"/>
              <w:right w:val="single" w:sz="6" w:space="0" w:color="000000"/>
            </w:tcBorders>
          </w:tcPr>
          <w:p w14:paraId="65482526" w14:textId="32F21647" w:rsidR="00C04B30" w:rsidRPr="00DE657C" w:rsidRDefault="004F1251">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С</w:t>
            </w:r>
            <w:r w:rsidR="000426DD" w:rsidRPr="00DE657C">
              <w:rPr>
                <w:rFonts w:ascii="Times New Roman" w:hAnsi="Times New Roman" w:cs="Times New Roman"/>
                <w:color w:val="121212"/>
                <w:lang w:val="uk-UA"/>
              </w:rPr>
              <w:t xml:space="preserve">трок </w:t>
            </w:r>
            <w:r w:rsidR="000426DD" w:rsidRPr="00DE657C">
              <w:rPr>
                <w:rFonts w:ascii="Times New Roman" w:hAnsi="Times New Roman" w:cs="Times New Roman"/>
                <w:color w:val="000000"/>
                <w:lang w:val="uk-UA"/>
              </w:rPr>
              <w:t>поставки товарів, виконання робіт чи надання послуг</w:t>
            </w:r>
            <w:r w:rsidR="000426DD" w:rsidRPr="00DE657C">
              <w:rPr>
                <w:rFonts w:ascii="Times New Roman" w:hAnsi="Times New Roman" w:cs="Times New Roman"/>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tcPr>
          <w:p w14:paraId="16C1C8DF" w14:textId="0605C8C6" w:rsidR="00C04B30" w:rsidRPr="00DE657C" w:rsidRDefault="004F1251" w:rsidP="009C0CA9">
            <w:pPr>
              <w:spacing w:line="240" w:lineRule="auto"/>
              <w:ind w:firstLine="0"/>
              <w:rPr>
                <w:rFonts w:ascii="Times New Roman" w:hAnsi="Times New Roman" w:cs="Times New Roman"/>
                <w:iCs/>
                <w:lang w:val="uk-UA"/>
              </w:rPr>
            </w:pPr>
            <w:r w:rsidRPr="00DE657C">
              <w:rPr>
                <w:rFonts w:ascii="Times New Roman" w:hAnsi="Times New Roman" w:cs="Times New Roman"/>
                <w:iCs/>
                <w:lang w:val="uk-UA"/>
              </w:rPr>
              <w:t xml:space="preserve">з </w:t>
            </w:r>
            <w:r w:rsidR="00E8267F" w:rsidRPr="00DE657C">
              <w:rPr>
                <w:rFonts w:ascii="Times New Roman" w:hAnsi="Times New Roman" w:cs="Times New Roman"/>
                <w:iCs/>
                <w:lang w:val="uk-UA"/>
              </w:rPr>
              <w:t>моменту підписання договору</w:t>
            </w:r>
            <w:r w:rsidRPr="00DE657C">
              <w:rPr>
                <w:rFonts w:ascii="Times New Roman" w:hAnsi="Times New Roman" w:cs="Times New Roman"/>
                <w:iCs/>
                <w:lang w:val="uk-UA"/>
              </w:rPr>
              <w:t xml:space="preserve"> по </w:t>
            </w:r>
            <w:r w:rsidR="009C0CA9" w:rsidRPr="00DE657C">
              <w:rPr>
                <w:rFonts w:ascii="Times New Roman" w:hAnsi="Times New Roman" w:cs="Times New Roman"/>
                <w:iCs/>
                <w:lang w:val="uk-UA"/>
              </w:rPr>
              <w:t>3</w:t>
            </w:r>
            <w:r w:rsidRPr="00DE657C">
              <w:rPr>
                <w:rFonts w:ascii="Times New Roman" w:hAnsi="Times New Roman" w:cs="Times New Roman"/>
                <w:iCs/>
                <w:lang w:val="uk-UA"/>
              </w:rPr>
              <w:t xml:space="preserve">1 </w:t>
            </w:r>
            <w:r w:rsidR="009C0CA9" w:rsidRPr="00DE657C">
              <w:rPr>
                <w:rFonts w:ascii="Times New Roman" w:hAnsi="Times New Roman" w:cs="Times New Roman"/>
                <w:iCs/>
                <w:lang w:val="uk-UA"/>
              </w:rPr>
              <w:t>грудня</w:t>
            </w:r>
            <w:r w:rsidR="001F693E" w:rsidRPr="00DE657C">
              <w:rPr>
                <w:rFonts w:ascii="Times New Roman" w:hAnsi="Times New Roman" w:cs="Times New Roman"/>
                <w:iCs/>
                <w:lang w:val="uk-UA"/>
              </w:rPr>
              <w:t xml:space="preserve"> </w:t>
            </w:r>
            <w:r w:rsidRPr="00DE657C">
              <w:rPr>
                <w:rFonts w:ascii="Times New Roman" w:hAnsi="Times New Roman" w:cs="Times New Roman"/>
                <w:iCs/>
                <w:lang w:val="uk-UA"/>
              </w:rPr>
              <w:t>202</w:t>
            </w:r>
            <w:r w:rsidR="00E8267F" w:rsidRPr="00DE657C">
              <w:rPr>
                <w:rFonts w:ascii="Times New Roman" w:hAnsi="Times New Roman" w:cs="Times New Roman"/>
                <w:iCs/>
                <w:lang w:val="uk-UA"/>
              </w:rPr>
              <w:t>2</w:t>
            </w:r>
            <w:r w:rsidRPr="00DE657C">
              <w:rPr>
                <w:rFonts w:ascii="Times New Roman" w:hAnsi="Times New Roman" w:cs="Times New Roman"/>
                <w:iCs/>
                <w:lang w:val="uk-UA"/>
              </w:rPr>
              <w:t xml:space="preserve"> року</w:t>
            </w:r>
          </w:p>
        </w:tc>
      </w:tr>
      <w:tr w:rsidR="00C04B30" w:rsidRPr="00DE657C" w14:paraId="4C6835D6" w14:textId="77777777" w:rsidTr="009E2AEC">
        <w:trPr>
          <w:gridAfter w:val="1"/>
          <w:wAfter w:w="8" w:type="dxa"/>
          <w:trHeight w:val="336"/>
        </w:trPr>
        <w:tc>
          <w:tcPr>
            <w:tcW w:w="568" w:type="dxa"/>
            <w:tcBorders>
              <w:top w:val="single" w:sz="6" w:space="0" w:color="000000"/>
              <w:left w:val="single" w:sz="6" w:space="0" w:color="000000"/>
              <w:bottom w:val="single" w:sz="6" w:space="0" w:color="000000"/>
              <w:right w:val="single" w:sz="6" w:space="0" w:color="000000"/>
            </w:tcBorders>
          </w:tcPr>
          <w:p w14:paraId="7E66C9EF" w14:textId="77777777" w:rsidR="00C04B30" w:rsidRPr="00DE657C" w:rsidRDefault="00505765">
            <w:pPr>
              <w:spacing w:line="240" w:lineRule="auto"/>
              <w:ind w:firstLine="0"/>
              <w:jc w:val="left"/>
              <w:rPr>
                <w:rFonts w:ascii="Times New Roman" w:hAnsi="Times New Roman" w:cs="Times New Roman"/>
                <w:b/>
                <w:color w:val="121212"/>
                <w:lang w:val="uk-UA"/>
              </w:rPr>
            </w:pPr>
            <w:r w:rsidRPr="00DE657C">
              <w:rPr>
                <w:rFonts w:ascii="Times New Roman" w:hAnsi="Times New Roman" w:cs="Times New Roman"/>
                <w:b/>
                <w:color w:val="121212"/>
                <w:lang w:val="uk-UA"/>
              </w:rPr>
              <w:t>5</w:t>
            </w:r>
          </w:p>
        </w:tc>
        <w:tc>
          <w:tcPr>
            <w:tcW w:w="2453" w:type="dxa"/>
            <w:tcBorders>
              <w:top w:val="single" w:sz="6" w:space="0" w:color="000000"/>
              <w:left w:val="single" w:sz="6" w:space="0" w:color="000000"/>
              <w:bottom w:val="single" w:sz="6" w:space="0" w:color="000000"/>
              <w:right w:val="single" w:sz="6" w:space="0" w:color="000000"/>
            </w:tcBorders>
          </w:tcPr>
          <w:p w14:paraId="485DDC78" w14:textId="77777777" w:rsidR="00C04B30" w:rsidRPr="00DE657C" w:rsidRDefault="000426DD">
            <w:pPr>
              <w:spacing w:line="240" w:lineRule="auto"/>
              <w:ind w:firstLine="0"/>
              <w:jc w:val="left"/>
              <w:rPr>
                <w:rFonts w:ascii="Times New Roman" w:hAnsi="Times New Roman" w:cs="Times New Roman"/>
                <w:color w:val="121212"/>
                <w:lang w:val="uk-UA"/>
              </w:rPr>
            </w:pPr>
            <w:r w:rsidRPr="00DE657C">
              <w:rPr>
                <w:rFonts w:ascii="Times New Roman" w:hAnsi="Times New Roman" w:cs="Times New Roman"/>
                <w:b/>
                <w:color w:val="121212"/>
                <w:lang w:val="uk-UA"/>
              </w:rPr>
              <w:t>Недискримінація учасників</w:t>
            </w:r>
          </w:p>
        </w:tc>
        <w:tc>
          <w:tcPr>
            <w:tcW w:w="7051" w:type="dxa"/>
            <w:tcBorders>
              <w:top w:val="single" w:sz="6" w:space="0" w:color="000000"/>
              <w:left w:val="single" w:sz="6" w:space="0" w:color="000000"/>
              <w:bottom w:val="single" w:sz="6" w:space="0" w:color="000000"/>
              <w:right w:val="single" w:sz="6" w:space="0" w:color="000000"/>
            </w:tcBorders>
          </w:tcPr>
          <w:p w14:paraId="53DFD12B"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E657C">
              <w:rPr>
                <w:rFonts w:ascii="Times New Roman" w:hAnsi="Times New Roman" w:cs="Times New Roman"/>
                <w:color w:val="121212"/>
                <w:lang w:val="uk-UA"/>
              </w:rPr>
              <w:t>закупівель</w:t>
            </w:r>
            <w:proofErr w:type="spellEnd"/>
            <w:r w:rsidRPr="00DE657C">
              <w:rPr>
                <w:rFonts w:ascii="Times New Roman" w:hAnsi="Times New Roman" w:cs="Times New Roman"/>
                <w:color w:val="121212"/>
                <w:lang w:val="uk-UA"/>
              </w:rPr>
              <w:t xml:space="preserve"> на рівних умовах</w:t>
            </w:r>
          </w:p>
        </w:tc>
      </w:tr>
      <w:tr w:rsidR="00C04B30" w:rsidRPr="00DE657C" w14:paraId="61E46F1E"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54E63D11" w14:textId="77777777" w:rsidR="00C04B30" w:rsidRPr="00DE657C" w:rsidRDefault="00505765">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6</w:t>
            </w:r>
          </w:p>
        </w:tc>
        <w:tc>
          <w:tcPr>
            <w:tcW w:w="2453" w:type="dxa"/>
            <w:tcBorders>
              <w:top w:val="single" w:sz="6" w:space="0" w:color="000000"/>
              <w:left w:val="single" w:sz="6" w:space="0" w:color="000000"/>
              <w:bottom w:val="single" w:sz="6" w:space="0" w:color="000000"/>
              <w:right w:val="single" w:sz="6" w:space="0" w:color="000000"/>
            </w:tcBorders>
          </w:tcPr>
          <w:p w14:paraId="1FC1855A"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Інформація про валюту, у якій повинна бути розрахована і зазначена ціна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5E258ECE" w14:textId="77777777" w:rsidR="00C04B30" w:rsidRPr="00DE657C" w:rsidRDefault="000426DD">
            <w:pPr>
              <w:spacing w:line="240" w:lineRule="auto"/>
              <w:ind w:firstLine="0"/>
              <w:rPr>
                <w:rFonts w:ascii="Times New Roman" w:hAnsi="Times New Roman" w:cs="Times New Roman"/>
                <w:color w:val="FF0000"/>
                <w:lang w:val="uk-UA"/>
              </w:rPr>
            </w:pPr>
            <w:r w:rsidRPr="00DE657C">
              <w:rPr>
                <w:rFonts w:ascii="Times New Roman" w:hAnsi="Times New Roman" w:cs="Times New Roman"/>
                <w:lang w:val="uk-UA"/>
              </w:rPr>
              <w:t xml:space="preserve">Валютою тендерної пропозиції є національна валюта України </w:t>
            </w:r>
            <w:r w:rsidR="00790B6C" w:rsidRPr="00DE657C">
              <w:rPr>
                <w:rFonts w:ascii="Times New Roman" w:hAnsi="Times New Roman" w:cs="Times New Roman"/>
                <w:lang w:val="uk-UA"/>
              </w:rPr>
              <w:t>—</w:t>
            </w:r>
            <w:r w:rsidRPr="00DE657C">
              <w:rPr>
                <w:rFonts w:ascii="Times New Roman" w:hAnsi="Times New Roman" w:cs="Times New Roman"/>
                <w:lang w:val="uk-UA"/>
              </w:rPr>
              <w:t xml:space="preserve"> гривня.</w:t>
            </w:r>
          </w:p>
        </w:tc>
      </w:tr>
      <w:tr w:rsidR="00C04B30" w:rsidRPr="005D2714" w14:paraId="25054A06" w14:textId="77777777" w:rsidTr="009E2AEC">
        <w:trPr>
          <w:gridAfter w:val="1"/>
          <w:wAfter w:w="8" w:type="dxa"/>
          <w:trHeight w:val="2773"/>
        </w:trPr>
        <w:tc>
          <w:tcPr>
            <w:tcW w:w="568" w:type="dxa"/>
            <w:tcBorders>
              <w:top w:val="single" w:sz="6" w:space="0" w:color="000000"/>
              <w:left w:val="single" w:sz="6" w:space="0" w:color="000000"/>
              <w:bottom w:val="single" w:sz="6" w:space="0" w:color="000000"/>
              <w:right w:val="single" w:sz="6" w:space="0" w:color="000000"/>
            </w:tcBorders>
          </w:tcPr>
          <w:p w14:paraId="1387BC86" w14:textId="77777777" w:rsidR="00C04B30" w:rsidRPr="00DE657C" w:rsidRDefault="00505765">
            <w:pPr>
              <w:spacing w:line="240" w:lineRule="auto"/>
              <w:ind w:firstLine="0"/>
              <w:rPr>
                <w:rFonts w:ascii="Times New Roman" w:hAnsi="Times New Roman" w:cs="Times New Roman"/>
                <w:b/>
                <w:lang w:val="uk-UA"/>
              </w:rPr>
            </w:pPr>
            <w:r w:rsidRPr="00DE657C">
              <w:rPr>
                <w:rFonts w:ascii="Times New Roman" w:hAnsi="Times New Roman" w:cs="Times New Roman"/>
                <w:b/>
                <w:lang w:val="uk-UA"/>
              </w:rPr>
              <w:t>7</w:t>
            </w:r>
          </w:p>
        </w:tc>
        <w:tc>
          <w:tcPr>
            <w:tcW w:w="2453" w:type="dxa"/>
            <w:tcBorders>
              <w:top w:val="single" w:sz="6" w:space="0" w:color="000000"/>
              <w:left w:val="single" w:sz="6" w:space="0" w:color="000000"/>
              <w:bottom w:val="single" w:sz="6" w:space="0" w:color="000000"/>
              <w:right w:val="single" w:sz="6" w:space="0" w:color="000000"/>
            </w:tcBorders>
          </w:tcPr>
          <w:p w14:paraId="5958265D" w14:textId="77777777" w:rsidR="00C04B30" w:rsidRPr="00DE657C" w:rsidRDefault="000426DD">
            <w:pPr>
              <w:spacing w:line="240" w:lineRule="auto"/>
              <w:ind w:firstLine="0"/>
              <w:rPr>
                <w:rFonts w:ascii="Times New Roman" w:hAnsi="Times New Roman" w:cs="Times New Roman"/>
                <w:lang w:val="uk-UA"/>
              </w:rPr>
            </w:pPr>
            <w:r w:rsidRPr="00DE657C">
              <w:rPr>
                <w:rFonts w:ascii="Times New Roman" w:hAnsi="Times New Roman" w:cs="Times New Roman"/>
                <w:b/>
                <w:lang w:val="uk-UA"/>
              </w:rPr>
              <w:t>Інформація про мову (мови), якою (якими) повинні бути складені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25C494C7" w14:textId="77777777" w:rsidR="00C04B30" w:rsidRPr="00DE657C" w:rsidRDefault="000426DD">
            <w:pPr>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18C6BB7" w14:textId="7596EE44" w:rsidR="00C04B30" w:rsidRPr="00DE657C" w:rsidRDefault="000426DD">
            <w:pPr>
              <w:spacing w:line="240" w:lineRule="auto"/>
              <w:ind w:firstLine="0"/>
              <w:rPr>
                <w:rFonts w:ascii="Times New Roman" w:hAnsi="Times New Roman" w:cs="Times New Roman"/>
                <w:lang w:val="uk-UA"/>
              </w:rPr>
            </w:pPr>
            <w:r w:rsidRPr="00DE657C">
              <w:rPr>
                <w:rFonts w:ascii="Times New Roman" w:hAnsi="Times New Roman" w:cs="Times New Roman"/>
                <w:lang w:val="uk-UA"/>
              </w:rPr>
              <w:t>У разі надання документів</w:t>
            </w:r>
            <w:r w:rsidR="0090459B" w:rsidRPr="00DE657C">
              <w:rPr>
                <w:rFonts w:ascii="Times New Roman" w:hAnsi="Times New Roman" w:cs="Times New Roman"/>
                <w:lang w:val="uk-UA"/>
              </w:rPr>
              <w:t>,</w:t>
            </w:r>
            <w:r w:rsidRPr="00DE657C">
              <w:rPr>
                <w:rFonts w:ascii="Times New Roman" w:hAnsi="Times New Roman" w:cs="Times New Roman"/>
                <w:lang w:val="uk-UA"/>
              </w:rPr>
              <w:t xml:space="preserve"> складених  мовою іншою</w:t>
            </w:r>
            <w:r w:rsidR="0090459B" w:rsidRPr="00DE657C">
              <w:rPr>
                <w:rFonts w:ascii="Times New Roman" w:hAnsi="Times New Roman" w:cs="Times New Roman"/>
                <w:lang w:val="uk-UA"/>
              </w:rPr>
              <w:t>,</w:t>
            </w:r>
            <w:r w:rsidRPr="00DE657C">
              <w:rPr>
                <w:rFonts w:ascii="Times New Roman" w:hAnsi="Times New Roman" w:cs="Times New Roman"/>
                <w:lang w:val="uk-UA"/>
              </w:rPr>
              <w:t xml:space="preserve"> ніж українська мова, такі документи повинні супроводжуватися перекладом українською мовою.</w:t>
            </w:r>
          </w:p>
          <w:p w14:paraId="3A3F9F30" w14:textId="77777777" w:rsidR="006A2C2E" w:rsidRPr="00DE657C" w:rsidRDefault="006A2C2E">
            <w:pPr>
              <w:spacing w:line="240" w:lineRule="auto"/>
              <w:ind w:firstLine="0"/>
              <w:rPr>
                <w:rFonts w:ascii="Times New Roman" w:hAnsi="Times New Roman" w:cs="Times New Roman"/>
                <w:lang w:val="uk-UA"/>
              </w:rPr>
            </w:pPr>
          </w:p>
          <w:p w14:paraId="030D01A8" w14:textId="4B7228E0" w:rsidR="00C04B30" w:rsidRPr="00DE657C" w:rsidRDefault="00DE653F" w:rsidP="0090459B">
            <w:pPr>
              <w:spacing w:line="240" w:lineRule="auto"/>
              <w:ind w:firstLine="0"/>
              <w:rPr>
                <w:rFonts w:ascii="Times New Roman" w:hAnsi="Times New Roman" w:cs="Times New Roman"/>
                <w:color w:val="800080"/>
                <w:lang w:val="uk-UA"/>
              </w:rPr>
            </w:pPr>
            <w:r w:rsidRPr="00DE657C">
              <w:rPr>
                <w:rFonts w:ascii="Times New Roman" w:hAnsi="Times New Roman" w:cs="Times New Roman"/>
                <w:lang w:val="uk-UA"/>
              </w:rPr>
              <w:t>Недотримання зазначеної вимоги вважається порушен</w:t>
            </w:r>
            <w:r w:rsidR="007E7FF4" w:rsidRPr="00DE657C">
              <w:rPr>
                <w:rFonts w:ascii="Times New Roman" w:hAnsi="Times New Roman" w:cs="Times New Roman"/>
                <w:lang w:val="uk-UA"/>
              </w:rPr>
              <w:t>ням</w:t>
            </w:r>
            <w:r w:rsidRPr="00DE657C">
              <w:rPr>
                <w:rFonts w:ascii="Times New Roman" w:hAnsi="Times New Roman" w:cs="Times New Roman"/>
                <w:lang w:val="uk-UA"/>
              </w:rPr>
              <w:t xml:space="preserve">, що </w:t>
            </w:r>
            <w:r w:rsidR="007E7FF4" w:rsidRPr="00DE657C">
              <w:rPr>
                <w:rFonts w:ascii="Times New Roman" w:hAnsi="Times New Roman" w:cs="Times New Roman"/>
                <w:lang w:val="uk-UA"/>
              </w:rPr>
              <w:t xml:space="preserve">є </w:t>
            </w:r>
            <w:r w:rsidRPr="00DE657C">
              <w:rPr>
                <w:rFonts w:ascii="Times New Roman" w:hAnsi="Times New Roman" w:cs="Times New Roman"/>
                <w:lang w:val="uk-UA"/>
              </w:rPr>
              <w:t>підставою для відхилення тендерн</w:t>
            </w:r>
            <w:r w:rsidR="0090459B" w:rsidRPr="00DE657C">
              <w:rPr>
                <w:rFonts w:ascii="Times New Roman" w:hAnsi="Times New Roman" w:cs="Times New Roman"/>
                <w:lang w:val="uk-UA"/>
              </w:rPr>
              <w:t>ої пропозиції відповідно до абзацу</w:t>
            </w:r>
            <w:r w:rsidRPr="00DE657C">
              <w:rPr>
                <w:rFonts w:ascii="Times New Roman" w:hAnsi="Times New Roman" w:cs="Times New Roman"/>
                <w:lang w:val="uk-UA"/>
              </w:rPr>
              <w:t xml:space="preserve"> 3 п</w:t>
            </w:r>
            <w:r w:rsidR="0090459B" w:rsidRPr="00DE657C">
              <w:rPr>
                <w:rFonts w:ascii="Times New Roman" w:hAnsi="Times New Roman" w:cs="Times New Roman"/>
                <w:lang w:val="uk-UA"/>
              </w:rPr>
              <w:t>ункту</w:t>
            </w:r>
            <w:r w:rsidRPr="00DE657C">
              <w:rPr>
                <w:rFonts w:ascii="Times New Roman" w:hAnsi="Times New Roman" w:cs="Times New Roman"/>
                <w:lang w:val="uk-UA"/>
              </w:rPr>
              <w:t xml:space="preserve"> 2 ч</w:t>
            </w:r>
            <w:r w:rsidR="0090459B" w:rsidRPr="00DE657C">
              <w:rPr>
                <w:rFonts w:ascii="Times New Roman" w:hAnsi="Times New Roman" w:cs="Times New Roman"/>
                <w:lang w:val="uk-UA"/>
              </w:rPr>
              <w:t>астини</w:t>
            </w:r>
            <w:r w:rsidRPr="00DE657C">
              <w:rPr>
                <w:rFonts w:ascii="Times New Roman" w:hAnsi="Times New Roman" w:cs="Times New Roman"/>
                <w:lang w:val="uk-UA"/>
              </w:rPr>
              <w:t xml:space="preserve"> 1 ст</w:t>
            </w:r>
            <w:r w:rsidR="0090459B" w:rsidRPr="00DE657C">
              <w:rPr>
                <w:rFonts w:ascii="Times New Roman" w:hAnsi="Times New Roman" w:cs="Times New Roman"/>
                <w:lang w:val="uk-UA"/>
              </w:rPr>
              <w:t>атті</w:t>
            </w:r>
            <w:r w:rsidR="00505765" w:rsidRPr="00DE657C">
              <w:rPr>
                <w:rFonts w:ascii="Times New Roman" w:hAnsi="Times New Roman" w:cs="Times New Roman"/>
                <w:lang w:val="uk-UA"/>
              </w:rPr>
              <w:t xml:space="preserve"> 31 Закону</w:t>
            </w:r>
          </w:p>
        </w:tc>
      </w:tr>
      <w:tr w:rsidR="00C04B30" w:rsidRPr="00DE657C" w14:paraId="51489A88" w14:textId="77777777" w:rsidTr="009E2AEC">
        <w:tc>
          <w:tcPr>
            <w:tcW w:w="10080" w:type="dxa"/>
            <w:gridSpan w:val="4"/>
            <w:tcBorders>
              <w:top w:val="single" w:sz="6" w:space="0" w:color="000000"/>
              <w:left w:val="single" w:sz="6" w:space="0" w:color="000000"/>
              <w:bottom w:val="single" w:sz="6" w:space="0" w:color="000000"/>
              <w:right w:val="single" w:sz="6" w:space="0" w:color="000000"/>
            </w:tcBorders>
          </w:tcPr>
          <w:p w14:paraId="081CBB42" w14:textId="42D51E9F" w:rsidR="00C04B30" w:rsidRPr="00DE657C" w:rsidRDefault="000426DD" w:rsidP="0063145C">
            <w:pPr>
              <w:spacing w:line="240" w:lineRule="auto"/>
              <w:ind w:firstLine="0"/>
              <w:jc w:val="center"/>
              <w:rPr>
                <w:rFonts w:ascii="Times New Roman" w:hAnsi="Times New Roman" w:cs="Times New Roman"/>
                <w:color w:val="121212"/>
                <w:lang w:val="uk-UA"/>
              </w:rPr>
            </w:pPr>
            <w:r w:rsidRPr="00DE657C">
              <w:rPr>
                <w:rFonts w:ascii="Times New Roman" w:hAnsi="Times New Roman" w:cs="Times New Roman"/>
                <w:b/>
                <w:color w:val="121212"/>
                <w:lang w:val="uk-UA"/>
              </w:rPr>
              <w:t xml:space="preserve">Розділ </w:t>
            </w:r>
            <w:r w:rsidR="0063145C" w:rsidRPr="00DE657C">
              <w:rPr>
                <w:rFonts w:ascii="Times New Roman" w:hAnsi="Times New Roman" w:cs="Times New Roman"/>
                <w:b/>
                <w:color w:val="121212"/>
                <w:lang w:val="uk-UA"/>
              </w:rPr>
              <w:t>2</w:t>
            </w:r>
            <w:r w:rsidRPr="00DE657C">
              <w:rPr>
                <w:rFonts w:ascii="Times New Roman" w:hAnsi="Times New Roman" w:cs="Times New Roman"/>
                <w:b/>
                <w:color w:val="121212"/>
                <w:lang w:val="uk-UA"/>
              </w:rPr>
              <w:t xml:space="preserve">. </w:t>
            </w:r>
            <w:r w:rsidRPr="00DE657C">
              <w:rPr>
                <w:rFonts w:ascii="Times New Roman" w:hAnsi="Times New Roman" w:cs="Times New Roman"/>
                <w:b/>
                <w:lang w:val="uk-UA"/>
              </w:rPr>
              <w:t>Інструкція з підготовки тендерної пропозиції</w:t>
            </w:r>
          </w:p>
        </w:tc>
      </w:tr>
      <w:tr w:rsidR="006D2CB3" w:rsidRPr="00DE657C" w14:paraId="592FDE02"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95D3F27" w14:textId="77777777" w:rsidR="006D2CB3" w:rsidRPr="00DE657C" w:rsidRDefault="00C00CFA" w:rsidP="006D2CB3">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394C9CA7" w14:textId="77777777" w:rsidR="006D2CB3" w:rsidRPr="00DE657C" w:rsidRDefault="006D2CB3" w:rsidP="006D2CB3">
            <w:pPr>
              <w:spacing w:line="240" w:lineRule="auto"/>
              <w:ind w:firstLine="0"/>
              <w:rPr>
                <w:rFonts w:ascii="Times New Roman" w:hAnsi="Times New Roman" w:cs="Times New Roman"/>
                <w:color w:val="121212"/>
                <w:lang w:val="uk-UA"/>
              </w:rPr>
            </w:pPr>
            <w:r w:rsidRPr="00DE657C">
              <w:rPr>
                <w:rFonts w:ascii="Times New Roman" w:hAnsi="Times New Roman" w:cs="Times New Roman"/>
                <w:b/>
                <w:lang w:val="uk-UA"/>
              </w:rPr>
              <w:t>Зміст та спосіб подання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4B227235" w14:textId="77777777" w:rsidR="006D2CB3" w:rsidRPr="00DE657C" w:rsidRDefault="006D2CB3" w:rsidP="006D2CB3">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 xml:space="preserve">1.1. Тендерна пропозиція подається в електронному вигляді через електронну систему </w:t>
            </w:r>
            <w:proofErr w:type="spellStart"/>
            <w:r w:rsidRPr="00DE657C">
              <w:rPr>
                <w:rFonts w:ascii="Times New Roman" w:hAnsi="Times New Roman" w:cs="Times New Roman"/>
                <w:color w:val="121212"/>
                <w:lang w:val="uk-UA"/>
              </w:rPr>
              <w:t>закупівель</w:t>
            </w:r>
            <w:proofErr w:type="spellEnd"/>
            <w:r w:rsidRPr="00DE657C">
              <w:rPr>
                <w:rFonts w:ascii="Times New Roman" w:hAnsi="Times New Roman" w:cs="Times New Roman"/>
                <w:color w:val="121212"/>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0384364C" w14:textId="77777777" w:rsidR="006D2CB3" w:rsidRPr="00DE657C" w:rsidRDefault="006D2CB3" w:rsidP="00505765">
            <w:pPr>
              <w:pStyle w:val="a5"/>
              <w:numPr>
                <w:ilvl w:val="0"/>
                <w:numId w:val="5"/>
              </w:numPr>
              <w:spacing w:line="240" w:lineRule="auto"/>
              <w:rPr>
                <w:rFonts w:ascii="Times New Roman" w:hAnsi="Times New Roman" w:cs="Times New Roman"/>
                <w:color w:val="121212"/>
                <w:lang w:val="uk-UA"/>
              </w:rPr>
            </w:pPr>
            <w:r w:rsidRPr="00DE657C">
              <w:rPr>
                <w:rFonts w:ascii="Times New Roman" w:hAnsi="Times New Roman" w:cs="Times New Roman"/>
                <w:color w:val="121212"/>
                <w:lang w:val="uk-UA"/>
              </w:rPr>
              <w:lastRenderedPageBreak/>
              <w:t xml:space="preserve">інформації та документів, що підтверджують відповідність учасника кваліфікаційним критеріям (згідно </w:t>
            </w:r>
            <w:r w:rsidR="00505765" w:rsidRPr="00DE657C">
              <w:rPr>
                <w:rFonts w:ascii="Times New Roman" w:hAnsi="Times New Roman" w:cs="Times New Roman"/>
                <w:color w:val="121212"/>
                <w:lang w:val="uk-UA"/>
              </w:rPr>
              <w:t xml:space="preserve">з </w:t>
            </w:r>
            <w:r w:rsidRPr="00DE657C">
              <w:rPr>
                <w:rFonts w:ascii="Times New Roman" w:hAnsi="Times New Roman" w:cs="Times New Roman"/>
                <w:color w:val="121212"/>
                <w:lang w:val="uk-UA"/>
              </w:rPr>
              <w:t>додатк</w:t>
            </w:r>
            <w:r w:rsidR="00505765" w:rsidRPr="00DE657C">
              <w:rPr>
                <w:rFonts w:ascii="Times New Roman" w:hAnsi="Times New Roman" w:cs="Times New Roman"/>
                <w:color w:val="121212"/>
                <w:lang w:val="uk-UA"/>
              </w:rPr>
              <w:t>ом</w:t>
            </w:r>
            <w:r w:rsidRPr="00DE657C">
              <w:rPr>
                <w:rFonts w:ascii="Times New Roman" w:hAnsi="Times New Roman" w:cs="Times New Roman"/>
                <w:color w:val="121212"/>
                <w:lang w:val="uk-UA"/>
              </w:rPr>
              <w:t xml:space="preserve"> № 1 до тендерної документації); </w:t>
            </w:r>
          </w:p>
          <w:p w14:paraId="0223A953" w14:textId="0EE64991" w:rsidR="006D2CB3" w:rsidRPr="00DE657C" w:rsidRDefault="006D2CB3" w:rsidP="00505765">
            <w:pPr>
              <w:pStyle w:val="a5"/>
              <w:numPr>
                <w:ilvl w:val="0"/>
                <w:numId w:val="5"/>
              </w:numPr>
              <w:spacing w:line="240" w:lineRule="auto"/>
              <w:rPr>
                <w:rFonts w:ascii="Times New Roman" w:hAnsi="Times New Roman" w:cs="Times New Roman"/>
                <w:color w:val="121212"/>
                <w:lang w:val="uk-UA"/>
              </w:rPr>
            </w:pPr>
            <w:r w:rsidRPr="00DE657C">
              <w:rPr>
                <w:rFonts w:ascii="Times New Roman" w:hAnsi="Times New Roman" w:cs="Times New Roman"/>
                <w:color w:val="121212"/>
                <w:lang w:val="uk-UA"/>
              </w:rPr>
              <w:t xml:space="preserve">інформації щодо відповідності учасника вимогам, визначеним у статті 17 Закону (згідно </w:t>
            </w:r>
            <w:r w:rsidR="00505765" w:rsidRPr="00DE657C">
              <w:rPr>
                <w:rFonts w:ascii="Times New Roman" w:hAnsi="Times New Roman" w:cs="Times New Roman"/>
                <w:color w:val="121212"/>
                <w:lang w:val="uk-UA"/>
              </w:rPr>
              <w:t xml:space="preserve">з </w:t>
            </w:r>
            <w:r w:rsidRPr="00DE657C">
              <w:rPr>
                <w:rFonts w:ascii="Times New Roman" w:hAnsi="Times New Roman" w:cs="Times New Roman"/>
                <w:color w:val="121212"/>
                <w:lang w:val="uk-UA"/>
              </w:rPr>
              <w:t>додатк</w:t>
            </w:r>
            <w:r w:rsidR="00505765" w:rsidRPr="00DE657C">
              <w:rPr>
                <w:rFonts w:ascii="Times New Roman" w:hAnsi="Times New Roman" w:cs="Times New Roman"/>
                <w:color w:val="121212"/>
                <w:lang w:val="uk-UA"/>
              </w:rPr>
              <w:t>о</w:t>
            </w:r>
            <w:r w:rsidR="00217853" w:rsidRPr="00DE657C">
              <w:rPr>
                <w:rFonts w:ascii="Times New Roman" w:hAnsi="Times New Roman" w:cs="Times New Roman"/>
                <w:color w:val="121212"/>
                <w:lang w:val="uk-UA"/>
              </w:rPr>
              <w:t>м</w:t>
            </w:r>
            <w:r w:rsidRPr="00DE657C">
              <w:rPr>
                <w:rFonts w:ascii="Times New Roman" w:hAnsi="Times New Roman" w:cs="Times New Roman"/>
                <w:color w:val="121212"/>
                <w:lang w:val="uk-UA"/>
              </w:rPr>
              <w:t xml:space="preserve"> № 2 до тендерної документації);</w:t>
            </w:r>
          </w:p>
          <w:p w14:paraId="7007650F" w14:textId="4E35280D" w:rsidR="004F1251" w:rsidRPr="00DE657C" w:rsidRDefault="006D2CB3" w:rsidP="004F1251">
            <w:pPr>
              <w:pStyle w:val="a5"/>
              <w:numPr>
                <w:ilvl w:val="0"/>
                <w:numId w:val="5"/>
              </w:numPr>
              <w:spacing w:line="240" w:lineRule="auto"/>
              <w:rPr>
                <w:rFonts w:ascii="Times New Roman" w:hAnsi="Times New Roman" w:cs="Times New Roman"/>
                <w:color w:val="121212"/>
                <w:lang w:val="uk-UA"/>
              </w:rPr>
            </w:pPr>
            <w:r w:rsidRPr="00DE657C">
              <w:rPr>
                <w:rFonts w:ascii="Times New Roman" w:hAnsi="Times New Roman" w:cs="Times New Roman"/>
                <w:color w:val="121212"/>
                <w:lang w:val="uk-UA"/>
              </w:rPr>
              <w:t xml:space="preserve">інформації про необхідні </w:t>
            </w:r>
            <w:r w:rsidR="00A64486" w:rsidRPr="00DE657C">
              <w:rPr>
                <w:rFonts w:ascii="Times New Roman" w:hAnsi="Times New Roman" w:cs="Times New Roman"/>
                <w:color w:val="121212"/>
                <w:lang w:val="uk-UA"/>
              </w:rPr>
              <w:t>технічні вимоги</w:t>
            </w:r>
            <w:r w:rsidRPr="00DE657C">
              <w:rPr>
                <w:rFonts w:ascii="Times New Roman" w:hAnsi="Times New Roman" w:cs="Times New Roman"/>
                <w:color w:val="121212"/>
                <w:lang w:val="uk-UA"/>
              </w:rPr>
              <w:t xml:space="preserve"> предмета закупівлі, що повинна складатись з документів, зазначених у додатку № 3 до тендерної документації; </w:t>
            </w:r>
          </w:p>
          <w:p w14:paraId="48CA0851" w14:textId="77777777" w:rsidR="006D2CB3" w:rsidRPr="00DE657C" w:rsidRDefault="006D2CB3" w:rsidP="00505765">
            <w:pPr>
              <w:pStyle w:val="a5"/>
              <w:numPr>
                <w:ilvl w:val="0"/>
                <w:numId w:val="5"/>
              </w:numPr>
              <w:spacing w:line="240" w:lineRule="auto"/>
              <w:rPr>
                <w:rFonts w:ascii="Times New Roman" w:hAnsi="Times New Roman" w:cs="Times New Roman"/>
                <w:color w:val="121212"/>
                <w:lang w:val="uk-UA"/>
              </w:rPr>
            </w:pPr>
            <w:r w:rsidRPr="00DE657C">
              <w:rPr>
                <w:rFonts w:ascii="Times New Roman" w:hAnsi="Times New Roman" w:cs="Times New Roman"/>
                <w:color w:val="121212"/>
                <w:lang w:val="uk-UA"/>
              </w:rPr>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w:t>
            </w:r>
            <w:r w:rsidR="00B9027B" w:rsidRPr="00DE657C">
              <w:rPr>
                <w:rFonts w:ascii="Times New Roman" w:hAnsi="Times New Roman" w:cs="Times New Roman"/>
                <w:color w:val="121212"/>
                <w:lang w:val="uk-UA"/>
              </w:rPr>
              <w:t xml:space="preserve"> та договору про закупівлю</w:t>
            </w:r>
            <w:r w:rsidRPr="00DE657C">
              <w:rPr>
                <w:rFonts w:ascii="Times New Roman" w:hAnsi="Times New Roman" w:cs="Times New Roman"/>
                <w:color w:val="121212"/>
                <w:lang w:val="uk-UA"/>
              </w:rPr>
              <w:t xml:space="preserve"> (згідно вимог п. 1.5 цього розділу тендерної документації);</w:t>
            </w:r>
          </w:p>
          <w:p w14:paraId="244864C8" w14:textId="63EBA0D0" w:rsidR="00191E4C" w:rsidRPr="00DE657C" w:rsidRDefault="006D2CB3" w:rsidP="00191E4C">
            <w:pPr>
              <w:pStyle w:val="a5"/>
              <w:numPr>
                <w:ilvl w:val="0"/>
                <w:numId w:val="5"/>
              </w:numPr>
              <w:spacing w:line="240" w:lineRule="auto"/>
              <w:rPr>
                <w:rFonts w:ascii="Times New Roman" w:hAnsi="Times New Roman" w:cs="Times New Roman"/>
                <w:color w:val="121212"/>
                <w:lang w:val="uk-UA"/>
              </w:rPr>
            </w:pPr>
            <w:r w:rsidRPr="00DE657C">
              <w:rPr>
                <w:rFonts w:ascii="Times New Roman" w:hAnsi="Times New Roman" w:cs="Times New Roman"/>
                <w:color w:val="121212"/>
                <w:lang w:val="uk-UA"/>
              </w:rPr>
              <w:t>інформації про учасника (згідно додатку № 4 до тендерної документації);</w:t>
            </w:r>
          </w:p>
          <w:p w14:paraId="61852819" w14:textId="5656FC27" w:rsidR="00191E4C" w:rsidRPr="00DE657C" w:rsidRDefault="00191E4C" w:rsidP="00191E4C">
            <w:pPr>
              <w:pStyle w:val="a5"/>
              <w:numPr>
                <w:ilvl w:val="0"/>
                <w:numId w:val="5"/>
              </w:numPr>
              <w:spacing w:line="240" w:lineRule="auto"/>
              <w:rPr>
                <w:rFonts w:ascii="Times New Roman" w:hAnsi="Times New Roman" w:cs="Times New Roman"/>
                <w:color w:val="121212"/>
                <w:lang w:val="uk-UA"/>
              </w:rPr>
            </w:pPr>
            <w:r w:rsidRPr="00DE657C">
              <w:rPr>
                <w:rFonts w:ascii="Times New Roman" w:hAnsi="Times New Roman" w:cs="Times New Roman"/>
                <w:color w:val="121212"/>
                <w:lang w:val="uk-UA"/>
              </w:rPr>
              <w:t xml:space="preserve">лист-згода з усіма умовами проекту </w:t>
            </w:r>
            <w:proofErr w:type="spellStart"/>
            <w:r w:rsidRPr="00DE657C">
              <w:rPr>
                <w:rFonts w:ascii="Times New Roman" w:hAnsi="Times New Roman" w:cs="Times New Roman"/>
                <w:color w:val="121212"/>
                <w:lang w:val="uk-UA"/>
              </w:rPr>
              <w:t>договора</w:t>
            </w:r>
            <w:proofErr w:type="spellEnd"/>
            <w:r w:rsidRPr="00DE657C">
              <w:rPr>
                <w:rFonts w:ascii="Times New Roman" w:hAnsi="Times New Roman" w:cs="Times New Roman"/>
                <w:color w:val="121212"/>
                <w:lang w:val="uk-UA"/>
              </w:rPr>
              <w:t xml:space="preserve"> (згідно додатку №  5 до тендерної документації)</w:t>
            </w:r>
          </w:p>
          <w:p w14:paraId="09ADDC34" w14:textId="10B5FDE2" w:rsidR="006D2CB3" w:rsidRPr="00DE657C" w:rsidRDefault="004F1251" w:rsidP="00505765">
            <w:pPr>
              <w:pStyle w:val="a5"/>
              <w:numPr>
                <w:ilvl w:val="0"/>
                <w:numId w:val="5"/>
              </w:numPr>
              <w:spacing w:line="240" w:lineRule="auto"/>
              <w:rPr>
                <w:rFonts w:ascii="Times New Roman" w:hAnsi="Times New Roman" w:cs="Times New Roman"/>
                <w:color w:val="121212"/>
                <w:lang w:val="uk-UA"/>
              </w:rPr>
            </w:pPr>
            <w:r w:rsidRPr="00DE657C">
              <w:rPr>
                <w:rFonts w:ascii="Times New Roman" w:hAnsi="Times New Roman" w:cs="Times New Roman"/>
                <w:color w:val="121212"/>
                <w:lang w:val="uk-UA"/>
              </w:rPr>
              <w:t>цінової пропозиції (згідно додатку № 6 до тендерної документації)</w:t>
            </w:r>
            <w:r w:rsidR="006D2CB3" w:rsidRPr="00DE657C">
              <w:rPr>
                <w:rFonts w:ascii="Times New Roman" w:hAnsi="Times New Roman" w:cs="Times New Roman"/>
                <w:color w:val="121212"/>
                <w:lang w:val="uk-UA"/>
              </w:rPr>
              <w:t xml:space="preserve"> </w:t>
            </w:r>
          </w:p>
          <w:p w14:paraId="30D98CB6" w14:textId="02C4FB47" w:rsidR="0008677F" w:rsidRPr="00DE657C" w:rsidRDefault="0008677F" w:rsidP="00505765">
            <w:pPr>
              <w:pStyle w:val="a5"/>
              <w:numPr>
                <w:ilvl w:val="0"/>
                <w:numId w:val="5"/>
              </w:numPr>
              <w:spacing w:line="240" w:lineRule="auto"/>
              <w:rPr>
                <w:rFonts w:ascii="Times New Roman" w:hAnsi="Times New Roman" w:cs="Times New Roman"/>
                <w:color w:val="121212"/>
                <w:lang w:val="uk-UA"/>
              </w:rPr>
            </w:pPr>
            <w:r w:rsidRPr="00DE657C">
              <w:rPr>
                <w:rFonts w:ascii="Times New Roman" w:hAnsi="Times New Roman" w:cs="Times New Roman"/>
                <w:color w:val="121212"/>
                <w:lang w:val="uk-UA"/>
              </w:rPr>
              <w:t xml:space="preserve">лист-згода «Про захист персональних даних» (згідно додатку № 7 до тендерної документації) </w:t>
            </w:r>
          </w:p>
          <w:p w14:paraId="6DE56305" w14:textId="77777777" w:rsidR="006D2CB3" w:rsidRPr="00DE657C" w:rsidRDefault="006D2CB3" w:rsidP="00505765">
            <w:pPr>
              <w:pStyle w:val="a5"/>
              <w:numPr>
                <w:ilvl w:val="0"/>
                <w:numId w:val="5"/>
              </w:numPr>
              <w:spacing w:line="240" w:lineRule="auto"/>
              <w:rPr>
                <w:rFonts w:ascii="Times New Roman" w:hAnsi="Times New Roman" w:cs="Times New Roman"/>
                <w:color w:val="121212"/>
                <w:lang w:val="uk-UA"/>
              </w:rPr>
            </w:pPr>
            <w:r w:rsidRPr="00DE657C">
              <w:rPr>
                <w:rFonts w:ascii="Times New Roman" w:hAnsi="Times New Roman" w:cs="Times New Roman"/>
                <w:color w:val="121212"/>
                <w:lang w:val="uk-UA"/>
              </w:rPr>
              <w:t>інших документів, необхідність подання яких у складі тендерної пропозиції передбачена умовами цієї документації.</w:t>
            </w:r>
          </w:p>
          <w:p w14:paraId="1414B67F" w14:textId="77777777" w:rsidR="006D2CB3" w:rsidRPr="00DE657C" w:rsidRDefault="006D2CB3" w:rsidP="006D2CB3">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1.2. Кожен учасник має право подати тільки одну тендерну пропозицію.</w:t>
            </w:r>
          </w:p>
          <w:p w14:paraId="79A9ED64" w14:textId="3B35C9C3" w:rsidR="006D2CB3" w:rsidRPr="00DE657C" w:rsidRDefault="006D2CB3" w:rsidP="006D2CB3">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b/>
                <w:i/>
                <w:u w:val="single"/>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w:t>
            </w:r>
            <w:r w:rsidR="004D2CAA" w:rsidRPr="00DE657C">
              <w:rPr>
                <w:rFonts w:ascii="Times New Roman" w:hAnsi="Times New Roman" w:cs="Times New Roman"/>
                <w:b/>
                <w:i/>
                <w:u w:val="single"/>
                <w:lang w:val="uk-UA"/>
              </w:rPr>
              <w:t>Замовником</w:t>
            </w:r>
            <w:r w:rsidRPr="00DE657C">
              <w:rPr>
                <w:rFonts w:ascii="Times New Roman" w:hAnsi="Times New Roman" w:cs="Times New Roman"/>
                <w:lang w:val="uk-UA"/>
              </w:rPr>
              <w:t>.</w:t>
            </w:r>
          </w:p>
          <w:p w14:paraId="07050B92" w14:textId="77777777" w:rsidR="00B9027B" w:rsidRPr="00DE657C" w:rsidRDefault="006D2CB3" w:rsidP="006D2CB3">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Отримана тендерна пропозиція вноситься автоматично до реєстру, форма якого встановлюється Уповноваженим органом. </w:t>
            </w:r>
          </w:p>
          <w:p w14:paraId="6799856D" w14:textId="77777777" w:rsidR="006D2CB3" w:rsidRPr="00DE657C" w:rsidRDefault="006D2CB3" w:rsidP="006D2CB3">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Учасник процедури закупівлі має право </w:t>
            </w:r>
            <w:proofErr w:type="spellStart"/>
            <w:r w:rsidRPr="00DE657C">
              <w:rPr>
                <w:rFonts w:ascii="Times New Roman" w:hAnsi="Times New Roman" w:cs="Times New Roman"/>
                <w:lang w:val="uk-UA"/>
              </w:rPr>
              <w:t>внести</w:t>
            </w:r>
            <w:proofErr w:type="spellEnd"/>
            <w:r w:rsidRPr="00DE657C">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E657C">
              <w:rPr>
                <w:rFonts w:ascii="Times New Roman" w:hAnsi="Times New Roman" w:cs="Times New Roman"/>
                <w:lang w:val="uk-UA"/>
              </w:rPr>
              <w:t>закупівель</w:t>
            </w:r>
            <w:proofErr w:type="spellEnd"/>
            <w:r w:rsidRPr="00DE657C">
              <w:rPr>
                <w:rFonts w:ascii="Times New Roman" w:hAnsi="Times New Roman" w:cs="Times New Roman"/>
                <w:lang w:val="uk-UA"/>
              </w:rPr>
              <w:t xml:space="preserve"> до закінчення кінцевого строку подання тендерних пропозицій.</w:t>
            </w:r>
          </w:p>
          <w:p w14:paraId="07A098F1" w14:textId="77777777" w:rsidR="006D2CB3" w:rsidRPr="00DE657C" w:rsidRDefault="006D2CB3" w:rsidP="006D2CB3">
            <w:pPr>
              <w:spacing w:line="240" w:lineRule="auto"/>
              <w:ind w:firstLine="0"/>
              <w:rPr>
                <w:rFonts w:ascii="Times New Roman" w:hAnsi="Times New Roman" w:cs="Times New Roman"/>
                <w:color w:val="121212"/>
                <w:lang w:val="uk-UA"/>
              </w:rPr>
            </w:pPr>
          </w:p>
          <w:p w14:paraId="37181012" w14:textId="77777777" w:rsidR="006D2CB3" w:rsidRPr="00DE657C" w:rsidRDefault="006D2CB3" w:rsidP="006D2CB3">
            <w:pPr>
              <w:widowControl w:val="0"/>
              <w:shd w:val="clear" w:color="auto" w:fill="FFFFFF"/>
              <w:tabs>
                <w:tab w:val="left" w:pos="542"/>
              </w:tabs>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1.3. Під час використання електронної системи </w:t>
            </w:r>
            <w:proofErr w:type="spellStart"/>
            <w:r w:rsidRPr="00DE657C">
              <w:rPr>
                <w:rFonts w:ascii="Times New Roman" w:hAnsi="Times New Roman" w:cs="Times New Roman"/>
                <w:lang w:val="uk-UA"/>
              </w:rPr>
              <w:t>закупівель</w:t>
            </w:r>
            <w:proofErr w:type="spellEnd"/>
            <w:r w:rsidRPr="00DE657C">
              <w:rPr>
                <w:rFonts w:ascii="Times New Roman" w:hAnsi="Times New Roman" w:cs="Times New Roman"/>
                <w:lang w:val="uk-UA"/>
              </w:rPr>
              <w:t xml:space="preserve"> з метою подання тендерних пропозицій та їх оцінки документи, що вимагаються замовником у </w:t>
            </w:r>
            <w:r w:rsidR="00505765" w:rsidRPr="00DE657C">
              <w:rPr>
                <w:rFonts w:ascii="Times New Roman" w:hAnsi="Times New Roman" w:cs="Times New Roman"/>
                <w:lang w:val="uk-UA"/>
              </w:rPr>
              <w:t>т</w:t>
            </w:r>
            <w:r w:rsidRPr="00DE657C">
              <w:rPr>
                <w:rFonts w:ascii="Times New Roman" w:hAnsi="Times New Roman" w:cs="Times New Roman"/>
                <w:lang w:val="uk-UA"/>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12D570F" w14:textId="77777777" w:rsidR="006D2CB3" w:rsidRPr="00DE657C" w:rsidRDefault="006D2CB3" w:rsidP="006D2CB3">
            <w:pPr>
              <w:widowControl w:val="0"/>
              <w:shd w:val="clear" w:color="auto" w:fill="FFFFFF"/>
              <w:tabs>
                <w:tab w:val="left" w:pos="542"/>
              </w:tabs>
              <w:spacing w:line="240" w:lineRule="auto"/>
              <w:ind w:firstLine="0"/>
              <w:rPr>
                <w:rFonts w:ascii="Times New Roman" w:hAnsi="Times New Roman" w:cs="Times New Roman"/>
                <w:lang w:val="uk-UA"/>
              </w:rPr>
            </w:pPr>
            <w:r w:rsidRPr="00DE657C">
              <w:rPr>
                <w:rFonts w:ascii="Times New Roman" w:hAnsi="Times New Roman" w:cs="Times New Roman"/>
                <w:lang w:val="uk-UA"/>
              </w:rPr>
              <w:t>Тендерна пропозиція повинна бути підписана кваліфікованим електронним підписом.</w:t>
            </w:r>
          </w:p>
          <w:p w14:paraId="3371B018" w14:textId="77777777" w:rsidR="006D2CB3" w:rsidRPr="00DE657C" w:rsidRDefault="006D2CB3" w:rsidP="006D2CB3">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color w:val="000000"/>
                <w:highlight w:val="white"/>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DE657C">
              <w:rPr>
                <w:rFonts w:ascii="Times New Roman" w:hAnsi="Times New Roman" w:cs="Times New Roman"/>
                <w:color w:val="000000"/>
                <w:highlight w:val="white"/>
                <w:lang w:val="uk-UA"/>
              </w:rPr>
              <w:lastRenderedPageBreak/>
              <w:t xml:space="preserve">документа через електронну систему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 xml:space="preserve"> із накладанням кваліфікованого електронного підпису/електронного цифрового підпису. </w:t>
            </w:r>
          </w:p>
          <w:p w14:paraId="2B7D53CC" w14:textId="77777777" w:rsidR="006D2CB3" w:rsidRPr="00DE657C" w:rsidRDefault="006D2CB3" w:rsidP="006D2CB3">
            <w:pPr>
              <w:spacing w:line="240" w:lineRule="auto"/>
              <w:ind w:firstLine="0"/>
              <w:rPr>
                <w:rFonts w:ascii="Times New Roman" w:hAnsi="Times New Roman" w:cs="Times New Roman"/>
                <w:color w:val="121212"/>
                <w:lang w:val="uk-UA"/>
              </w:rPr>
            </w:pPr>
          </w:p>
          <w:p w14:paraId="0204931A" w14:textId="77777777" w:rsidR="00B9027B" w:rsidRPr="00DE657C" w:rsidRDefault="006D2CB3" w:rsidP="006D2CB3">
            <w:pPr>
              <w:spacing w:line="240" w:lineRule="auto"/>
              <w:ind w:firstLine="0"/>
              <w:rPr>
                <w:rFonts w:ascii="Times New Roman" w:hAnsi="Times New Roman" w:cs="Times New Roman"/>
                <w:color w:val="121212"/>
                <w:lang w:val="uk-UA"/>
              </w:rPr>
            </w:pPr>
            <w:bookmarkStart w:id="2" w:name="_heading=h.gjdgxs" w:colFirst="0" w:colLast="0"/>
            <w:bookmarkEnd w:id="2"/>
            <w:r w:rsidRPr="00DE657C">
              <w:rPr>
                <w:rFonts w:ascii="Times New Roman" w:hAnsi="Times New Roman" w:cs="Times New Roman"/>
                <w:color w:val="121212"/>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048C05B2" w14:textId="77777777" w:rsidR="00B9027B" w:rsidRPr="00DE657C" w:rsidRDefault="006D2CB3" w:rsidP="006D2CB3">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для посадових (службових) осіб учасника</w:t>
            </w:r>
            <w:r w:rsidRPr="00DE657C">
              <w:rPr>
                <w:rFonts w:ascii="Times New Roman" w:hAnsi="Times New Roman" w:cs="Times New Roman"/>
                <w:color w:val="121212"/>
                <w:lang w:val="uk-UA"/>
              </w:rPr>
              <w:t xml:space="preserve">, </w:t>
            </w:r>
            <w:r w:rsidRPr="00DE657C">
              <w:rPr>
                <w:rFonts w:ascii="Times New Roman" w:hAnsi="Times New Roman" w:cs="Times New Roman"/>
                <w:b/>
                <w:color w:val="121212"/>
                <w:lang w:val="uk-UA"/>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DE657C">
              <w:rPr>
                <w:rFonts w:ascii="Times New Roman" w:hAnsi="Times New Roman" w:cs="Times New Roman"/>
                <w:color w:val="121212"/>
                <w:lang w:val="uk-UA"/>
              </w:rPr>
              <w:t xml:space="preserve"> </w:t>
            </w:r>
            <w:r w:rsidR="00790B6C" w:rsidRPr="00DE657C">
              <w:rPr>
                <w:rFonts w:ascii="Times New Roman" w:hAnsi="Times New Roman" w:cs="Times New Roman"/>
                <w:color w:val="121212"/>
                <w:lang w:val="uk-UA"/>
              </w:rPr>
              <w:t>—</w:t>
            </w:r>
            <w:r w:rsidRPr="00DE657C">
              <w:rPr>
                <w:rFonts w:ascii="Times New Roman" w:hAnsi="Times New Roman" w:cs="Times New Roman"/>
                <w:color w:val="121212"/>
                <w:lang w:val="uk-UA"/>
              </w:rPr>
              <w:t xml:space="preserve"> розпорядчий документ про призначення (обрання) на посаду відповідної особи (наказ про призначення) та протокол зборів засновників, тощо; </w:t>
            </w:r>
          </w:p>
          <w:p w14:paraId="0AC32874" w14:textId="77777777" w:rsidR="006D2CB3" w:rsidRPr="00DE657C" w:rsidRDefault="006D2CB3" w:rsidP="006D2CB3">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00C00CFA" w:rsidRPr="00DE657C">
              <w:rPr>
                <w:rFonts w:ascii="Times New Roman" w:hAnsi="Times New Roman" w:cs="Times New Roman"/>
                <w:b/>
                <w:color w:val="121212"/>
                <w:lang w:val="uk-UA"/>
              </w:rPr>
              <w:t>,</w:t>
            </w:r>
            <w:r w:rsidRPr="00DE657C">
              <w:rPr>
                <w:rFonts w:ascii="Times New Roman" w:hAnsi="Times New Roman" w:cs="Times New Roman"/>
                <w:color w:val="121212"/>
                <w:lang w:val="uk-UA"/>
              </w:rPr>
              <w:t xml:space="preserve"> </w:t>
            </w:r>
            <w:r w:rsidR="00790B6C" w:rsidRPr="00DE657C">
              <w:rPr>
                <w:rFonts w:ascii="Times New Roman" w:hAnsi="Times New Roman" w:cs="Times New Roman"/>
                <w:color w:val="121212"/>
                <w:lang w:val="uk-UA"/>
              </w:rPr>
              <w:t>—</w:t>
            </w:r>
            <w:r w:rsidRPr="00DE657C">
              <w:rPr>
                <w:rFonts w:ascii="Times New Roman" w:hAnsi="Times New Roman" w:cs="Times New Roman"/>
                <w:color w:val="121212"/>
                <w:lang w:val="uk-UA"/>
              </w:rPr>
              <w:t xml:space="preserve">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14:paraId="7BF3A9BE" w14:textId="77777777" w:rsidR="006D2CB3" w:rsidRPr="00DE657C" w:rsidRDefault="006D2CB3" w:rsidP="006D2CB3">
            <w:pPr>
              <w:spacing w:line="240" w:lineRule="auto"/>
              <w:ind w:firstLine="0"/>
              <w:rPr>
                <w:rFonts w:ascii="Times New Roman" w:hAnsi="Times New Roman" w:cs="Times New Roman"/>
                <w:color w:val="121212"/>
                <w:lang w:val="uk-UA"/>
              </w:rPr>
            </w:pPr>
          </w:p>
          <w:p w14:paraId="4DC3D723" w14:textId="77777777" w:rsidR="006D2CB3" w:rsidRPr="00DE657C" w:rsidRDefault="006D2CB3" w:rsidP="006D2CB3">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D212910" w14:textId="77777777" w:rsidR="006D2CB3" w:rsidRPr="00DE657C" w:rsidRDefault="006D2CB3" w:rsidP="006D2CB3">
            <w:pPr>
              <w:spacing w:line="240" w:lineRule="auto"/>
              <w:ind w:firstLine="0"/>
              <w:rPr>
                <w:rFonts w:ascii="Times New Roman" w:hAnsi="Times New Roman" w:cs="Times New Roman"/>
                <w:color w:val="121212"/>
                <w:lang w:val="uk-UA"/>
              </w:rPr>
            </w:pPr>
          </w:p>
          <w:p w14:paraId="2C31325D" w14:textId="77777777" w:rsidR="006D2CB3" w:rsidRPr="00DE657C" w:rsidRDefault="006D2CB3" w:rsidP="006D2CB3">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 xml:space="preserve">1.6. Документи, що не передбачені законодавством для учасників </w:t>
            </w:r>
            <w:r w:rsidR="00790B6C" w:rsidRPr="00DE657C">
              <w:rPr>
                <w:rFonts w:ascii="Times New Roman" w:hAnsi="Times New Roman" w:cs="Times New Roman"/>
                <w:color w:val="121212"/>
                <w:lang w:val="uk-UA"/>
              </w:rPr>
              <w:t>—</w:t>
            </w:r>
            <w:r w:rsidRPr="00DE657C">
              <w:rPr>
                <w:rFonts w:ascii="Times New Roman" w:hAnsi="Times New Roman" w:cs="Times New Roman"/>
                <w:color w:val="121212"/>
                <w:lang w:val="uk-UA"/>
              </w:rPr>
              <w:t xml:space="preserve"> юридичних, фізичних осіб, у тому числі фізичних осіб </w:t>
            </w:r>
            <w:r w:rsidR="00790B6C" w:rsidRPr="00DE657C">
              <w:rPr>
                <w:rFonts w:ascii="Times New Roman" w:hAnsi="Times New Roman" w:cs="Times New Roman"/>
                <w:color w:val="121212"/>
                <w:lang w:val="uk-UA"/>
              </w:rPr>
              <w:t>—</w:t>
            </w:r>
            <w:r w:rsidR="00C00CFA" w:rsidRPr="00DE657C">
              <w:rPr>
                <w:rFonts w:ascii="Times New Roman" w:hAnsi="Times New Roman" w:cs="Times New Roman"/>
                <w:color w:val="121212"/>
                <w:lang w:val="uk-UA"/>
              </w:rPr>
              <w:t xml:space="preserve"> </w:t>
            </w:r>
            <w:r w:rsidRPr="00DE657C">
              <w:rPr>
                <w:rFonts w:ascii="Times New Roman" w:hAnsi="Times New Roman" w:cs="Times New Roman"/>
                <w:color w:val="121212"/>
                <w:lang w:val="uk-UA"/>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790B6C" w:rsidRPr="00DE657C">
              <w:rPr>
                <w:rFonts w:ascii="Times New Roman" w:hAnsi="Times New Roman" w:cs="Times New Roman"/>
                <w:color w:val="121212"/>
                <w:lang w:val="uk-UA"/>
              </w:rPr>
              <w:t>—</w:t>
            </w:r>
            <w:r w:rsidRPr="00DE657C">
              <w:rPr>
                <w:rFonts w:ascii="Times New Roman" w:hAnsi="Times New Roman" w:cs="Times New Roman"/>
                <w:color w:val="121212"/>
                <w:lang w:val="uk-UA"/>
              </w:rPr>
              <w:t xml:space="preserve"> юридичних, фізичних осіб, у тому числі фізичних осіб </w:t>
            </w:r>
            <w:r w:rsidR="00790B6C" w:rsidRPr="00DE657C">
              <w:rPr>
                <w:rFonts w:ascii="Times New Roman" w:hAnsi="Times New Roman" w:cs="Times New Roman"/>
                <w:color w:val="121212"/>
                <w:lang w:val="uk-UA"/>
              </w:rPr>
              <w:t>—</w:t>
            </w:r>
            <w:r w:rsidRPr="00DE657C">
              <w:rPr>
                <w:rFonts w:ascii="Times New Roman" w:hAnsi="Times New Roman" w:cs="Times New Roman"/>
                <w:color w:val="121212"/>
                <w:lang w:val="uk-UA"/>
              </w:rPr>
              <w:t xml:space="preserve"> підприємців, у складі тендерної пропозиції, не може бути підставою для її відхилення замовником.</w:t>
            </w:r>
          </w:p>
          <w:p w14:paraId="7665F4D2" w14:textId="77777777" w:rsidR="006D2CB3" w:rsidRPr="00DE657C" w:rsidRDefault="006D2CB3" w:rsidP="006D2CB3">
            <w:pPr>
              <w:spacing w:line="240" w:lineRule="auto"/>
              <w:ind w:firstLine="0"/>
              <w:rPr>
                <w:rFonts w:ascii="Times New Roman" w:hAnsi="Times New Roman" w:cs="Times New Roman"/>
                <w:color w:val="121212"/>
                <w:lang w:val="uk-UA"/>
              </w:rPr>
            </w:pPr>
          </w:p>
          <w:p w14:paraId="406E10BA" w14:textId="77777777" w:rsidR="006D2CB3" w:rsidRPr="00DE657C" w:rsidRDefault="006D2CB3" w:rsidP="006D2CB3">
            <w:pPr>
              <w:spacing w:line="240" w:lineRule="auto"/>
              <w:ind w:firstLine="0"/>
              <w:rPr>
                <w:rFonts w:ascii="Times New Roman" w:hAnsi="Times New Roman" w:cs="Times New Roman"/>
                <w:lang w:val="uk-UA"/>
              </w:rPr>
            </w:pPr>
            <w:r w:rsidRPr="00DE657C">
              <w:rPr>
                <w:rFonts w:ascii="Times New Roman" w:hAnsi="Times New Roman" w:cs="Times New Roman"/>
                <w:color w:val="121212"/>
                <w:lang w:val="uk-UA"/>
              </w:rPr>
              <w:t xml:space="preserve">1.7. </w:t>
            </w:r>
            <w:r w:rsidRPr="00DE657C">
              <w:rPr>
                <w:rFonts w:ascii="Times New Roman" w:hAnsi="Times New Roman" w:cs="Times New Roman"/>
                <w:color w:val="000000"/>
                <w:highlight w:val="white"/>
                <w:lang w:val="uk-UA"/>
              </w:rPr>
              <w:t>Не підлягає розкриттю інформація, що обґрунтовано визначена учасником як конфіденційна, у тому числі що містить персональні дані. </w:t>
            </w:r>
            <w:r w:rsidRPr="00DE657C">
              <w:rPr>
                <w:rFonts w:ascii="Times New Roman" w:hAnsi="Times New Roman" w:cs="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598493E6" w14:textId="77777777" w:rsidR="006D2CB3" w:rsidRPr="00DE657C" w:rsidRDefault="006D2CB3" w:rsidP="006D2CB3">
            <w:pPr>
              <w:spacing w:line="240" w:lineRule="auto"/>
              <w:ind w:firstLine="0"/>
              <w:rPr>
                <w:rFonts w:ascii="Times New Roman" w:hAnsi="Times New Roman" w:cs="Times New Roman"/>
                <w:lang w:val="uk-UA"/>
              </w:rPr>
            </w:pPr>
          </w:p>
          <w:p w14:paraId="4E2AC0B6" w14:textId="77777777" w:rsidR="006D2CB3" w:rsidRPr="00DE657C" w:rsidRDefault="006D2CB3" w:rsidP="00C00CFA">
            <w:pPr>
              <w:spacing w:line="240" w:lineRule="auto"/>
              <w:ind w:firstLine="0"/>
              <w:rPr>
                <w:rFonts w:ascii="Times New Roman" w:hAnsi="Times New Roman" w:cs="Times New Roman"/>
                <w:lang w:val="uk-UA"/>
              </w:rPr>
            </w:pPr>
            <w:r w:rsidRPr="00DE657C">
              <w:rPr>
                <w:rFonts w:ascii="Times New Roman" w:hAnsi="Times New Roman" w:cs="Times New Roman"/>
                <w:lang w:val="uk-UA"/>
              </w:rPr>
              <w:t>1.8. Учасник</w:t>
            </w:r>
            <w:r w:rsidR="00C00CFA" w:rsidRPr="00DE657C">
              <w:rPr>
                <w:rFonts w:ascii="Times New Roman" w:hAnsi="Times New Roman" w:cs="Times New Roman"/>
                <w:lang w:val="uk-UA"/>
              </w:rPr>
              <w:t>и-</w:t>
            </w:r>
            <w:r w:rsidRPr="00DE657C">
              <w:rPr>
                <w:rFonts w:ascii="Times New Roman" w:hAnsi="Times New Roman" w:cs="Times New Roman"/>
                <w:lang w:val="uk-UA"/>
              </w:rPr>
              <w:t xml:space="preserve">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DE657C">
              <w:rPr>
                <w:rFonts w:ascii="Times New Roman" w:hAnsi="Times New Roman" w:cs="Times New Roman"/>
                <w:lang w:val="uk-UA"/>
              </w:rPr>
              <w:t>обгрунтуванням</w:t>
            </w:r>
            <w:proofErr w:type="spellEnd"/>
            <w:r w:rsidRPr="00DE657C">
              <w:rPr>
                <w:rFonts w:ascii="Times New Roman" w:hAnsi="Times New Roman" w:cs="Times New Roman"/>
                <w:lang w:val="uk-UA"/>
              </w:rPr>
              <w:t xml:space="preserve"> відсутності відповідного документа. Ненадання такої довідки прирівнюється до н</w:t>
            </w:r>
            <w:r w:rsidR="00C00CFA" w:rsidRPr="00DE657C">
              <w:rPr>
                <w:rFonts w:ascii="Times New Roman" w:hAnsi="Times New Roman" w:cs="Times New Roman"/>
                <w:lang w:val="uk-UA"/>
              </w:rPr>
              <w:t>енадання відповідного документа</w:t>
            </w:r>
          </w:p>
        </w:tc>
      </w:tr>
      <w:tr w:rsidR="00C04B30" w:rsidRPr="00DE657C" w14:paraId="26BC72F8"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1C64CF0A" w14:textId="77777777" w:rsidR="00C04B30" w:rsidRPr="00DE657C" w:rsidRDefault="00C00CFA">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lastRenderedPageBreak/>
              <w:t>2</w:t>
            </w:r>
          </w:p>
        </w:tc>
        <w:tc>
          <w:tcPr>
            <w:tcW w:w="2453" w:type="dxa"/>
            <w:tcBorders>
              <w:top w:val="single" w:sz="6" w:space="0" w:color="000000"/>
              <w:left w:val="single" w:sz="6" w:space="0" w:color="000000"/>
              <w:bottom w:val="single" w:sz="6" w:space="0" w:color="000000"/>
              <w:right w:val="single" w:sz="6" w:space="0" w:color="000000"/>
            </w:tcBorders>
          </w:tcPr>
          <w:p w14:paraId="62678414"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 xml:space="preserve">Забезпечення </w:t>
            </w:r>
            <w:r w:rsidRPr="00DE657C">
              <w:rPr>
                <w:rFonts w:ascii="Times New Roman" w:hAnsi="Times New Roman" w:cs="Times New Roman"/>
                <w:b/>
                <w:lang w:val="uk-UA"/>
              </w:rPr>
              <w:t>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640B760B" w14:textId="7EF42E26" w:rsidR="00C00CFA" w:rsidRPr="00DE657C" w:rsidRDefault="004F1251" w:rsidP="00217AAA">
            <w:pPr>
              <w:tabs>
                <w:tab w:val="left" w:pos="271"/>
                <w:tab w:val="left" w:pos="542"/>
              </w:tabs>
              <w:spacing w:line="240" w:lineRule="auto"/>
              <w:ind w:firstLine="0"/>
              <w:rPr>
                <w:rFonts w:ascii="Times New Roman" w:hAnsi="Times New Roman" w:cs="Times New Roman"/>
                <w:color w:val="121212"/>
                <w:lang w:val="uk-UA"/>
              </w:rPr>
            </w:pPr>
            <w:r w:rsidRPr="00DE657C">
              <w:rPr>
                <w:rFonts w:ascii="Times New Roman" w:hAnsi="Times New Roman" w:cs="Times New Roman"/>
                <w:b/>
                <w:lang w:val="uk-UA"/>
              </w:rPr>
              <w:t>Не вимагається</w:t>
            </w:r>
          </w:p>
        </w:tc>
      </w:tr>
      <w:tr w:rsidR="00C04B30" w:rsidRPr="00DE657C" w14:paraId="31AE3D32"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54EF86EC" w14:textId="723A580F" w:rsidR="00C04B30" w:rsidRPr="00DE657C" w:rsidRDefault="005E5670" w:rsidP="00C00CFA">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lastRenderedPageBreak/>
              <w:t>3</w:t>
            </w:r>
          </w:p>
        </w:tc>
        <w:tc>
          <w:tcPr>
            <w:tcW w:w="2453" w:type="dxa"/>
            <w:tcBorders>
              <w:top w:val="single" w:sz="6" w:space="0" w:color="000000"/>
              <w:left w:val="single" w:sz="6" w:space="0" w:color="000000"/>
              <w:bottom w:val="single" w:sz="6" w:space="0" w:color="000000"/>
              <w:right w:val="single" w:sz="6" w:space="0" w:color="000000"/>
            </w:tcBorders>
          </w:tcPr>
          <w:p w14:paraId="0417F4B7"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 xml:space="preserve">Строк, протягом якого </w:t>
            </w:r>
            <w:r w:rsidRPr="00DE657C">
              <w:rPr>
                <w:rFonts w:ascii="Times New Roman" w:hAnsi="Times New Roman" w:cs="Times New Roman"/>
                <w:b/>
                <w:lang w:val="uk-UA"/>
              </w:rPr>
              <w:t>тендерні пропозиції</w:t>
            </w:r>
            <w:r w:rsidRPr="00DE657C">
              <w:rPr>
                <w:rFonts w:ascii="Times New Roman" w:hAnsi="Times New Roman" w:cs="Times New Roman"/>
                <w:b/>
                <w:color w:val="121212"/>
                <w:lang w:val="uk-UA"/>
              </w:rPr>
              <w:t xml:space="preserve"> є дійсними</w:t>
            </w:r>
          </w:p>
        </w:tc>
        <w:tc>
          <w:tcPr>
            <w:tcW w:w="7051" w:type="dxa"/>
            <w:tcBorders>
              <w:top w:val="single" w:sz="6" w:space="0" w:color="000000"/>
              <w:left w:val="single" w:sz="6" w:space="0" w:color="000000"/>
              <w:bottom w:val="single" w:sz="6" w:space="0" w:color="000000"/>
              <w:right w:val="single" w:sz="6" w:space="0" w:color="000000"/>
            </w:tcBorders>
          </w:tcPr>
          <w:p w14:paraId="2613AFF4" w14:textId="5154793F"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 xml:space="preserve">4.1. </w:t>
            </w:r>
            <w:r w:rsidRPr="00DE657C">
              <w:rPr>
                <w:rFonts w:ascii="Times New Roman" w:hAnsi="Times New Roman" w:cs="Times New Roman"/>
                <w:b/>
                <w:bCs/>
                <w:color w:val="121212"/>
                <w:lang w:val="uk-UA"/>
              </w:rPr>
              <w:t xml:space="preserve">Тендерні пропозиції вважаються дійсними протягом </w:t>
            </w:r>
            <w:r w:rsidR="006A2C2E" w:rsidRPr="00DE657C">
              <w:rPr>
                <w:rFonts w:ascii="Times New Roman" w:hAnsi="Times New Roman" w:cs="Times New Roman"/>
                <w:b/>
                <w:bCs/>
                <w:color w:val="121212"/>
                <w:lang w:val="uk-UA"/>
              </w:rPr>
              <w:t>90</w:t>
            </w:r>
            <w:r w:rsidRPr="00DE657C">
              <w:rPr>
                <w:rFonts w:ascii="Times New Roman" w:hAnsi="Times New Roman" w:cs="Times New Roman"/>
                <w:b/>
                <w:bCs/>
                <w:color w:val="121212"/>
                <w:lang w:val="uk-UA"/>
              </w:rPr>
              <w:t xml:space="preserve"> днів із дати кінцевого строку подання тендерних пропозицій</w:t>
            </w:r>
            <w:r w:rsidRPr="00DE657C">
              <w:rPr>
                <w:rFonts w:ascii="Times New Roman" w:hAnsi="Times New Roman" w:cs="Times New Roman"/>
                <w:color w:val="121212"/>
                <w:lang w:val="uk-UA"/>
              </w:rPr>
              <w:t>.</w:t>
            </w:r>
            <w:r w:rsidR="00DE653F" w:rsidRPr="00DE657C">
              <w:rPr>
                <w:rFonts w:ascii="Times New Roman" w:hAnsi="Times New Roman" w:cs="Times New Roman"/>
                <w:color w:val="121212"/>
                <w:lang w:val="uk-UA"/>
              </w:rPr>
              <w:t xml:space="preserve"> </w:t>
            </w:r>
          </w:p>
          <w:p w14:paraId="5C51E234"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FD86E" w14:textId="77777777" w:rsidR="00C04B30" w:rsidRPr="00DE657C" w:rsidRDefault="000426DD" w:rsidP="00C00CFA">
            <w:pPr>
              <w:pStyle w:val="a5"/>
              <w:numPr>
                <w:ilvl w:val="0"/>
                <w:numId w:val="8"/>
              </w:numPr>
              <w:spacing w:line="240" w:lineRule="auto"/>
              <w:rPr>
                <w:rFonts w:ascii="Times New Roman" w:hAnsi="Times New Roman" w:cs="Times New Roman"/>
                <w:color w:val="121212"/>
                <w:lang w:val="uk-UA"/>
              </w:rPr>
            </w:pPr>
            <w:r w:rsidRPr="00DE657C">
              <w:rPr>
                <w:rFonts w:ascii="Times New Roman" w:hAnsi="Times New Roman" w:cs="Times New Roman"/>
                <w:color w:val="121212"/>
                <w:lang w:val="uk-UA"/>
              </w:rPr>
              <w:t>відхилити таку вимогу;</w:t>
            </w:r>
          </w:p>
          <w:p w14:paraId="13FED140" w14:textId="77777777" w:rsidR="00C04B30" w:rsidRPr="00DE657C" w:rsidRDefault="000426DD" w:rsidP="00C00CFA">
            <w:pPr>
              <w:pStyle w:val="a5"/>
              <w:numPr>
                <w:ilvl w:val="0"/>
                <w:numId w:val="8"/>
              </w:numPr>
              <w:spacing w:line="240" w:lineRule="auto"/>
              <w:rPr>
                <w:rFonts w:ascii="Times New Roman" w:hAnsi="Times New Roman" w:cs="Times New Roman"/>
                <w:color w:val="121212"/>
                <w:lang w:val="uk-UA"/>
              </w:rPr>
            </w:pPr>
            <w:r w:rsidRPr="00DE657C">
              <w:rPr>
                <w:rFonts w:ascii="Times New Roman" w:hAnsi="Times New Roman" w:cs="Times New Roman"/>
                <w:color w:val="121212"/>
                <w:lang w:val="uk-UA"/>
              </w:rPr>
              <w:t>погодитися з вимогою та продовжити строк дії поданої ним тендерної пропозиції.</w:t>
            </w:r>
            <w:r w:rsidR="00DE653F" w:rsidRPr="00DE657C">
              <w:rPr>
                <w:rFonts w:ascii="Times New Roman" w:hAnsi="Times New Roman" w:cs="Times New Roman"/>
                <w:color w:val="121212"/>
                <w:lang w:val="uk-UA"/>
              </w:rPr>
              <w:t xml:space="preserve"> Учасник у складі тендерної пр</w:t>
            </w:r>
            <w:r w:rsidR="00C00CFA" w:rsidRPr="00DE657C">
              <w:rPr>
                <w:rFonts w:ascii="Times New Roman" w:hAnsi="Times New Roman" w:cs="Times New Roman"/>
                <w:color w:val="121212"/>
                <w:lang w:val="uk-UA"/>
              </w:rPr>
              <w:t>опозиції надає відповідну згоду</w:t>
            </w:r>
          </w:p>
        </w:tc>
      </w:tr>
      <w:tr w:rsidR="00C04B30" w:rsidRPr="00DE657C" w14:paraId="5CC3E07C"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46E82CE" w14:textId="1CD3F5BA" w:rsidR="00C04B30" w:rsidRPr="00DE657C" w:rsidRDefault="005E5670">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4</w:t>
            </w:r>
          </w:p>
        </w:tc>
        <w:tc>
          <w:tcPr>
            <w:tcW w:w="2453" w:type="dxa"/>
            <w:tcBorders>
              <w:top w:val="single" w:sz="6" w:space="0" w:color="000000"/>
              <w:left w:val="single" w:sz="6" w:space="0" w:color="000000"/>
              <w:bottom w:val="single" w:sz="6" w:space="0" w:color="000000"/>
              <w:right w:val="single" w:sz="6" w:space="0" w:color="000000"/>
            </w:tcBorders>
          </w:tcPr>
          <w:p w14:paraId="1E9CD1EF"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Кваліфікаційні критерії до учасників та вимоги, встановлені статтею 17 Закону</w:t>
            </w:r>
          </w:p>
        </w:tc>
        <w:tc>
          <w:tcPr>
            <w:tcW w:w="7051" w:type="dxa"/>
            <w:tcBorders>
              <w:top w:val="single" w:sz="6" w:space="0" w:color="000000"/>
              <w:left w:val="single" w:sz="6" w:space="0" w:color="000000"/>
              <w:bottom w:val="single" w:sz="6" w:space="0" w:color="000000"/>
              <w:right w:val="single" w:sz="6" w:space="0" w:color="000000"/>
            </w:tcBorders>
          </w:tcPr>
          <w:p w14:paraId="012E810A"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5.1. Замовник вимагає від учасників процедури закупівлі подання ними документально підтвердженої інформації про їх</w:t>
            </w:r>
            <w:r w:rsidR="00C00CFA" w:rsidRPr="00DE657C">
              <w:rPr>
                <w:rFonts w:ascii="Times New Roman" w:hAnsi="Times New Roman" w:cs="Times New Roman"/>
                <w:lang w:val="uk-UA"/>
              </w:rPr>
              <w:t>ню</w:t>
            </w:r>
            <w:r w:rsidRPr="00DE657C">
              <w:rPr>
                <w:rFonts w:ascii="Times New Roman" w:hAnsi="Times New Roman" w:cs="Times New Roman"/>
                <w:lang w:val="uk-UA"/>
              </w:rPr>
              <w:t xml:space="preserve"> відповідність кваліфікаційним критеріям згідно </w:t>
            </w:r>
            <w:r w:rsidR="00C00CFA" w:rsidRPr="00DE657C">
              <w:rPr>
                <w:rFonts w:ascii="Times New Roman" w:hAnsi="Times New Roman" w:cs="Times New Roman"/>
                <w:lang w:val="uk-UA"/>
              </w:rPr>
              <w:t xml:space="preserve">з </w:t>
            </w:r>
            <w:r w:rsidRPr="00DE657C">
              <w:rPr>
                <w:rFonts w:ascii="Times New Roman" w:hAnsi="Times New Roman" w:cs="Times New Roman"/>
                <w:lang w:val="uk-UA"/>
              </w:rPr>
              <w:t>додатк</w:t>
            </w:r>
            <w:r w:rsidR="00C00CFA" w:rsidRPr="00DE657C">
              <w:rPr>
                <w:rFonts w:ascii="Times New Roman" w:hAnsi="Times New Roman" w:cs="Times New Roman"/>
                <w:lang w:val="uk-UA"/>
              </w:rPr>
              <w:t>ом</w:t>
            </w:r>
            <w:r w:rsidRPr="00DE657C">
              <w:rPr>
                <w:rFonts w:ascii="Times New Roman" w:hAnsi="Times New Roman" w:cs="Times New Roman"/>
                <w:lang w:val="uk-UA"/>
              </w:rPr>
              <w:t xml:space="preserve"> № 1 </w:t>
            </w:r>
            <w:r w:rsidR="00C00CFA" w:rsidRPr="00DE657C">
              <w:rPr>
                <w:rFonts w:ascii="Times New Roman" w:hAnsi="Times New Roman" w:cs="Times New Roman"/>
                <w:lang w:val="uk-UA"/>
              </w:rPr>
              <w:t xml:space="preserve">до </w:t>
            </w:r>
            <w:r w:rsidRPr="00DE657C">
              <w:rPr>
                <w:rFonts w:ascii="Times New Roman" w:hAnsi="Times New Roman" w:cs="Times New Roman"/>
                <w:lang w:val="uk-UA"/>
              </w:rPr>
              <w:t xml:space="preserve">цієї тендерної документації. </w:t>
            </w:r>
          </w:p>
          <w:p w14:paraId="70190D7C"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273860"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p>
          <w:p w14:paraId="57AA704C"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5.2. Підстави для відмови в участі у процедурі закупівлі встановлені статтею 17 Закону, а саме:</w:t>
            </w:r>
          </w:p>
          <w:p w14:paraId="40A30101"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w:t>
            </w:r>
            <w:r w:rsidR="00C00CFA" w:rsidRPr="00DE657C">
              <w:rPr>
                <w:rFonts w:ascii="Times New Roman" w:hAnsi="Times New Roman" w:cs="Times New Roman"/>
                <w:lang w:val="uk-UA"/>
              </w:rPr>
              <w:t>2</w:t>
            </w:r>
            <w:r w:rsidRPr="00DE657C">
              <w:rPr>
                <w:rFonts w:ascii="Times New Roman" w:hAnsi="Times New Roman" w:cs="Times New Roman"/>
                <w:lang w:val="uk-UA"/>
              </w:rPr>
              <w:t xml:space="preserve"> статті 40 Закону) в разі, якщо:</w:t>
            </w:r>
          </w:p>
          <w:p w14:paraId="486A64B2"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4A5D8A2"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 xml:space="preserve">2) відомості про юридичну особу, яка є учасником процедури закупівлі, </w:t>
            </w:r>
            <w:proofErr w:type="spellStart"/>
            <w:r w:rsidRPr="00DE657C">
              <w:rPr>
                <w:rFonts w:ascii="Times New Roman" w:hAnsi="Times New Roman" w:cs="Times New Roman"/>
                <w:lang w:val="uk-UA"/>
              </w:rPr>
              <w:t>внесено</w:t>
            </w:r>
            <w:proofErr w:type="spellEnd"/>
            <w:r w:rsidRPr="00DE657C">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59747BC4"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4BD01E4"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w:t>
            </w:r>
            <w:r w:rsidR="00414509" w:rsidRPr="00DE657C">
              <w:rPr>
                <w:rFonts w:ascii="Times New Roman" w:hAnsi="Times New Roman" w:cs="Times New Roman"/>
                <w:lang w:val="uk-UA"/>
              </w:rPr>
              <w:t>2</w:t>
            </w:r>
            <w:r w:rsidRPr="00DE657C">
              <w:rPr>
                <w:rFonts w:ascii="Times New Roman" w:hAnsi="Times New Roman" w:cs="Times New Roman"/>
                <w:lang w:val="uk-UA"/>
              </w:rPr>
              <w:t xml:space="preserve"> статті 6, пунктом 1 статті 50 Закону України </w:t>
            </w:r>
            <w:r w:rsidR="00414509" w:rsidRPr="00DE657C">
              <w:rPr>
                <w:rFonts w:ascii="Times New Roman" w:hAnsi="Times New Roman" w:cs="Times New Roman"/>
                <w:lang w:val="uk-UA"/>
              </w:rPr>
              <w:t>«</w:t>
            </w:r>
            <w:r w:rsidRPr="00DE657C">
              <w:rPr>
                <w:rFonts w:ascii="Times New Roman" w:hAnsi="Times New Roman" w:cs="Times New Roman"/>
                <w:lang w:val="uk-UA"/>
              </w:rPr>
              <w:t>Про захист економічної конкуренції</w:t>
            </w:r>
            <w:r w:rsidR="00414509" w:rsidRPr="00DE657C">
              <w:rPr>
                <w:rFonts w:ascii="Times New Roman" w:hAnsi="Times New Roman" w:cs="Times New Roman"/>
                <w:lang w:val="uk-UA"/>
              </w:rPr>
              <w:t>»</w:t>
            </w:r>
            <w:r w:rsidRPr="00DE657C">
              <w:rPr>
                <w:rFonts w:ascii="Times New Roman" w:hAnsi="Times New Roman" w:cs="Times New Roman"/>
                <w:lang w:val="uk-UA"/>
              </w:rPr>
              <w:t xml:space="preserve">, у вигляді вчинення </w:t>
            </w:r>
            <w:proofErr w:type="spellStart"/>
            <w:r w:rsidRPr="00DE657C">
              <w:rPr>
                <w:rFonts w:ascii="Times New Roman" w:hAnsi="Times New Roman" w:cs="Times New Roman"/>
                <w:lang w:val="uk-UA"/>
              </w:rPr>
              <w:t>антиконкурентних</w:t>
            </w:r>
            <w:proofErr w:type="spellEnd"/>
            <w:r w:rsidRPr="00DE657C">
              <w:rPr>
                <w:rFonts w:ascii="Times New Roman" w:hAnsi="Times New Roman" w:cs="Times New Roman"/>
                <w:lang w:val="uk-UA"/>
              </w:rPr>
              <w:t xml:space="preserve"> узгоджених дій, що стосуються спотворення результатів тендерів;</w:t>
            </w:r>
          </w:p>
          <w:p w14:paraId="41FE730D"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DE657C">
              <w:rPr>
                <w:rFonts w:ascii="Times New Roman" w:hAnsi="Times New Roman" w:cs="Times New Roman"/>
                <w:lang w:val="uk-UA"/>
              </w:rPr>
              <w:lastRenderedPageBreak/>
              <w:t>законом порядку;</w:t>
            </w:r>
          </w:p>
          <w:p w14:paraId="599090CA"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A0F71C6"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D8C6AFB"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EF105E8"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 xml:space="preserve">9) у Єдиному державному реєстрі юридичних осіб, фізичних осіб </w:t>
            </w:r>
            <w:r w:rsidR="00790B6C" w:rsidRPr="00DE657C">
              <w:rPr>
                <w:rFonts w:ascii="Times New Roman" w:hAnsi="Times New Roman" w:cs="Times New Roman"/>
                <w:lang w:val="uk-UA"/>
              </w:rPr>
              <w:t>—</w:t>
            </w:r>
            <w:r w:rsidRPr="00DE657C">
              <w:rPr>
                <w:rFonts w:ascii="Times New Roman" w:hAnsi="Times New Roman" w:cs="Times New Roman"/>
                <w:lang w:val="uk-UA"/>
              </w:rPr>
              <w:t xml:space="preserve"> підприємців та громадських формувань відсутня інформація, передбачена пунктом 9 частини </w:t>
            </w:r>
            <w:r w:rsidR="00414509" w:rsidRPr="00DE657C">
              <w:rPr>
                <w:rFonts w:ascii="Times New Roman" w:hAnsi="Times New Roman" w:cs="Times New Roman"/>
                <w:lang w:val="uk-UA"/>
              </w:rPr>
              <w:t>2</w:t>
            </w:r>
            <w:r w:rsidRPr="00DE657C">
              <w:rPr>
                <w:rFonts w:ascii="Times New Roman" w:hAnsi="Times New Roman" w:cs="Times New Roman"/>
                <w:lang w:val="uk-UA"/>
              </w:rPr>
              <w:t xml:space="preserve"> статті 9 Закону України </w:t>
            </w:r>
            <w:r w:rsidR="00414509" w:rsidRPr="00DE657C">
              <w:rPr>
                <w:rFonts w:ascii="Times New Roman" w:hAnsi="Times New Roman" w:cs="Times New Roman"/>
                <w:lang w:val="uk-UA"/>
              </w:rPr>
              <w:t>«</w:t>
            </w:r>
            <w:r w:rsidRPr="00DE657C">
              <w:rPr>
                <w:rFonts w:ascii="Times New Roman" w:hAnsi="Times New Roman" w:cs="Times New Roman"/>
                <w:lang w:val="uk-UA"/>
              </w:rPr>
              <w:t xml:space="preserve">Про державну реєстрацію юридичних осіб, фізичних осіб </w:t>
            </w:r>
            <w:r w:rsidR="00790B6C" w:rsidRPr="00DE657C">
              <w:rPr>
                <w:rFonts w:ascii="Times New Roman" w:hAnsi="Times New Roman" w:cs="Times New Roman"/>
                <w:lang w:val="uk-UA"/>
              </w:rPr>
              <w:t>—</w:t>
            </w:r>
            <w:r w:rsidRPr="00DE657C">
              <w:rPr>
                <w:rFonts w:ascii="Times New Roman" w:hAnsi="Times New Roman" w:cs="Times New Roman"/>
                <w:lang w:val="uk-UA"/>
              </w:rPr>
              <w:t xml:space="preserve"> підприємців та громадських формувань</w:t>
            </w:r>
            <w:r w:rsidR="00414509" w:rsidRPr="00DE657C">
              <w:rPr>
                <w:rFonts w:ascii="Times New Roman" w:hAnsi="Times New Roman" w:cs="Times New Roman"/>
                <w:lang w:val="uk-UA"/>
              </w:rPr>
              <w:t>»</w:t>
            </w:r>
            <w:r w:rsidRPr="00DE657C">
              <w:rPr>
                <w:rFonts w:ascii="Times New Roman" w:hAnsi="Times New Roman" w:cs="Times New Roman"/>
                <w:lang w:val="uk-UA"/>
              </w:rPr>
              <w:t xml:space="preserve"> (крім нерезидентів);</w:t>
            </w:r>
          </w:p>
          <w:p w14:paraId="2F7C969C"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AAA5ED"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DE657C">
              <w:rPr>
                <w:rFonts w:ascii="Times New Roman" w:hAnsi="Times New Roman" w:cs="Times New Roman"/>
                <w:lang w:val="uk-UA"/>
              </w:rPr>
              <w:t>закупівель</w:t>
            </w:r>
            <w:proofErr w:type="spellEnd"/>
            <w:r w:rsidRPr="00DE657C">
              <w:rPr>
                <w:rFonts w:ascii="Times New Roman" w:hAnsi="Times New Roman" w:cs="Times New Roman"/>
                <w:lang w:val="uk-UA"/>
              </w:rPr>
              <w:t xml:space="preserve"> товарів, робіт і послуг згідно із Законом України </w:t>
            </w:r>
            <w:r w:rsidR="00414509" w:rsidRPr="00DE657C">
              <w:rPr>
                <w:rFonts w:ascii="Times New Roman" w:hAnsi="Times New Roman" w:cs="Times New Roman"/>
                <w:lang w:val="uk-UA"/>
              </w:rPr>
              <w:t>«</w:t>
            </w:r>
            <w:r w:rsidRPr="00DE657C">
              <w:rPr>
                <w:rFonts w:ascii="Times New Roman" w:hAnsi="Times New Roman" w:cs="Times New Roman"/>
                <w:lang w:val="uk-UA"/>
              </w:rPr>
              <w:t>Про санкції</w:t>
            </w:r>
            <w:r w:rsidR="00414509" w:rsidRPr="00DE657C">
              <w:rPr>
                <w:rFonts w:ascii="Times New Roman" w:hAnsi="Times New Roman" w:cs="Times New Roman"/>
                <w:lang w:val="uk-UA"/>
              </w:rPr>
              <w:t>»</w:t>
            </w:r>
            <w:r w:rsidRPr="00DE657C">
              <w:rPr>
                <w:rFonts w:ascii="Times New Roman" w:hAnsi="Times New Roman" w:cs="Times New Roman"/>
                <w:lang w:val="uk-UA"/>
              </w:rPr>
              <w:t>;</w:t>
            </w:r>
          </w:p>
          <w:p w14:paraId="2B9E8DD9" w14:textId="108A21FC" w:rsidR="00BF2BBF" w:rsidRPr="00DE657C" w:rsidRDefault="00BF2BBF" w:rsidP="009C0CA9">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sidR="009C0CA9" w:rsidRPr="00DE657C">
              <w:rPr>
                <w:rFonts w:ascii="Times New Roman" w:hAnsi="Times New Roman" w:cs="Times New Roman"/>
                <w:lang w:val="uk-UA"/>
              </w:rPr>
              <w:t>ь-якими формами торгівлі людьми</w:t>
            </w:r>
            <w:r w:rsidRPr="00DE657C">
              <w:rPr>
                <w:rFonts w:ascii="Times New Roman" w:hAnsi="Times New Roman" w:cs="Times New Roman"/>
                <w:lang w:val="uk-UA"/>
              </w:rPr>
              <w:t>.</w:t>
            </w:r>
          </w:p>
          <w:p w14:paraId="7CB47BDF"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sidRPr="00DE657C">
              <w:rPr>
                <w:rFonts w:ascii="Times New Roman" w:hAnsi="Times New Roman" w:cs="Times New Roman"/>
                <w:lang w:val="uk-UA"/>
              </w:rPr>
              <w:t>—</w:t>
            </w:r>
            <w:r w:rsidRPr="00DE657C">
              <w:rPr>
                <w:rFonts w:ascii="Times New Roman" w:hAnsi="Times New Roman" w:cs="Times New Roman"/>
                <w:lang w:val="uk-UA"/>
              </w:rPr>
              <w:t xml:space="preserve"> протягом трьох років з дати дострокового розірвання такого договору.</w:t>
            </w:r>
          </w:p>
          <w:p w14:paraId="33011A24"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p>
          <w:p w14:paraId="4C54A1EE" w14:textId="77777777" w:rsidR="00BF2BBF" w:rsidRPr="00DE657C" w:rsidRDefault="00BF2BBF" w:rsidP="00BF2BBF">
            <w:pPr>
              <w:widowControl w:val="0"/>
              <w:shd w:val="clear" w:color="auto" w:fill="FFFFFF"/>
              <w:spacing w:line="240" w:lineRule="auto"/>
              <w:ind w:firstLine="16"/>
              <w:rPr>
                <w:rFonts w:ascii="Times New Roman" w:hAnsi="Times New Roman" w:cs="Times New Roman"/>
                <w:b/>
                <w:lang w:val="uk-UA"/>
              </w:rPr>
            </w:pPr>
            <w:r w:rsidRPr="00DE657C">
              <w:rPr>
                <w:rFonts w:ascii="Times New Roman" w:hAnsi="Times New Roman" w:cs="Times New Roman"/>
                <w:b/>
                <w:lang w:val="uk-UA"/>
              </w:rPr>
              <w:t>При формуванні тендерних пропозицій мають бути враховані наступні вимоги:</w:t>
            </w:r>
          </w:p>
          <w:p w14:paraId="65D512E8" w14:textId="77777777" w:rsidR="00DF0E55" w:rsidRPr="00DE657C" w:rsidRDefault="00DF0E55" w:rsidP="00B9027B">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Інформація про відсутність підстав, визначених у ст</w:t>
            </w:r>
            <w:r w:rsidR="00414509" w:rsidRPr="00DE657C">
              <w:rPr>
                <w:rFonts w:ascii="Times New Roman" w:hAnsi="Times New Roman" w:cs="Times New Roman"/>
                <w:lang w:val="uk-UA"/>
              </w:rPr>
              <w:t>атті</w:t>
            </w:r>
            <w:r w:rsidRPr="00DE657C">
              <w:rPr>
                <w:rFonts w:ascii="Times New Roman" w:hAnsi="Times New Roman" w:cs="Times New Roman"/>
                <w:lang w:val="uk-UA"/>
              </w:rPr>
              <w:t xml:space="preserve"> 17 Закону, надається учасниками </w:t>
            </w:r>
            <w:r w:rsidR="00B9027B" w:rsidRPr="00DE657C">
              <w:rPr>
                <w:rFonts w:ascii="Times New Roman" w:hAnsi="Times New Roman" w:cs="Times New Roman"/>
                <w:lang w:val="uk-UA"/>
              </w:rPr>
              <w:t xml:space="preserve">у </w:t>
            </w:r>
            <w:r w:rsidR="00217AAA" w:rsidRPr="00DE657C">
              <w:rPr>
                <w:rFonts w:ascii="Times New Roman" w:hAnsi="Times New Roman" w:cs="Times New Roman"/>
                <w:lang w:val="uk-UA"/>
              </w:rPr>
              <w:t xml:space="preserve">формі та </w:t>
            </w:r>
            <w:r w:rsidR="00B9027B" w:rsidRPr="00DE657C">
              <w:rPr>
                <w:rFonts w:ascii="Times New Roman" w:hAnsi="Times New Roman" w:cs="Times New Roman"/>
                <w:lang w:val="uk-UA"/>
              </w:rPr>
              <w:t>порядку, встановленому у додатку № 2 до тендерної документації</w:t>
            </w:r>
            <w:r w:rsidRPr="00DE657C">
              <w:rPr>
                <w:rFonts w:ascii="Times New Roman" w:hAnsi="Times New Roman" w:cs="Times New Roman"/>
                <w:lang w:val="uk-UA"/>
              </w:rPr>
              <w:t>.</w:t>
            </w:r>
          </w:p>
          <w:p w14:paraId="3A433A41" w14:textId="77777777" w:rsidR="00DF0E55" w:rsidRPr="00DE657C" w:rsidRDefault="00DF0E55" w:rsidP="00DF0E55">
            <w:pPr>
              <w:widowControl w:val="0"/>
              <w:shd w:val="clear" w:color="auto" w:fill="FFFFFF"/>
              <w:spacing w:line="240" w:lineRule="auto"/>
              <w:ind w:firstLine="16"/>
              <w:rPr>
                <w:rFonts w:ascii="Times New Roman" w:hAnsi="Times New Roman" w:cs="Times New Roman"/>
                <w:b/>
                <w:lang w:val="uk-UA"/>
              </w:rPr>
            </w:pPr>
          </w:p>
          <w:p w14:paraId="401E9FA3"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 xml:space="preserve">У разі участі об’єднання учасників підтвердження відсутності </w:t>
            </w:r>
            <w:r w:rsidRPr="00DE657C">
              <w:rPr>
                <w:rFonts w:ascii="Times New Roman" w:hAnsi="Times New Roman" w:cs="Times New Roman"/>
                <w:lang w:val="uk-UA"/>
              </w:rPr>
              <w:lastRenderedPageBreak/>
              <w:t>підстав, визначених у статті 17 Закону</w:t>
            </w:r>
            <w:r w:rsidR="00414509" w:rsidRPr="00DE657C">
              <w:rPr>
                <w:rFonts w:ascii="Times New Roman" w:hAnsi="Times New Roman" w:cs="Times New Roman"/>
                <w:lang w:val="uk-UA"/>
              </w:rPr>
              <w:t>,</w:t>
            </w:r>
            <w:r w:rsidRPr="00DE657C">
              <w:rPr>
                <w:rFonts w:ascii="Times New Roman" w:hAnsi="Times New Roman" w:cs="Times New Roman"/>
                <w:lang w:val="uk-UA"/>
              </w:rPr>
              <w:t xml:space="preserve"> подається учасником, що подає тендерну пропозицію, щодо кожного такого учасника.</w:t>
            </w:r>
          </w:p>
          <w:p w14:paraId="71DF09C0" w14:textId="77777777" w:rsidR="00B9027B" w:rsidRPr="00DE657C" w:rsidRDefault="00B9027B" w:rsidP="00BF2BBF">
            <w:pPr>
              <w:widowControl w:val="0"/>
              <w:shd w:val="clear" w:color="auto" w:fill="FFFFFF"/>
              <w:spacing w:line="240" w:lineRule="auto"/>
              <w:ind w:firstLine="16"/>
              <w:rPr>
                <w:rFonts w:ascii="Times New Roman" w:hAnsi="Times New Roman" w:cs="Times New Roman"/>
                <w:lang w:val="uk-UA"/>
              </w:rPr>
            </w:pPr>
          </w:p>
          <w:p w14:paraId="14860D47"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E657C">
              <w:rPr>
                <w:rFonts w:ascii="Times New Roman" w:hAnsi="Times New Roman" w:cs="Times New Roman"/>
                <w:lang w:val="uk-UA"/>
              </w:rPr>
              <w:t>закупівель</w:t>
            </w:r>
            <w:proofErr w:type="spellEnd"/>
            <w:r w:rsidRPr="00DE657C">
              <w:rPr>
                <w:rFonts w:ascii="Times New Roman" w:hAnsi="Times New Roman" w:cs="Times New Roman"/>
                <w:lang w:val="uk-UA"/>
              </w:rPr>
              <w:t>.</w:t>
            </w:r>
          </w:p>
          <w:p w14:paraId="75B82073"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p>
          <w:p w14:paraId="33C1DCCE" w14:textId="77777777" w:rsidR="00BF2BBF" w:rsidRPr="00DE657C" w:rsidRDefault="00BF2BBF" w:rsidP="00BF2BBF">
            <w:pPr>
              <w:widowControl w:val="0"/>
              <w:shd w:val="clear" w:color="auto" w:fill="FFFFFF"/>
              <w:spacing w:line="240" w:lineRule="auto"/>
              <w:ind w:firstLine="16"/>
              <w:rPr>
                <w:rFonts w:ascii="Times New Roman" w:hAnsi="Times New Roman" w:cs="Times New Roman"/>
                <w:lang w:val="uk-UA"/>
              </w:rPr>
            </w:pPr>
            <w:r w:rsidRPr="00DE657C">
              <w:rPr>
                <w:rFonts w:ascii="Times New Roman" w:hAnsi="Times New Roman" w:cs="Times New Roman"/>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sidRPr="00DE657C">
              <w:rPr>
                <w:rFonts w:ascii="Times New Roman" w:hAnsi="Times New Roman" w:cs="Times New Roman"/>
                <w:lang w:val="uk-UA"/>
              </w:rPr>
              <w:t>—</w:t>
            </w:r>
            <w:r w:rsidRPr="00DE657C">
              <w:rPr>
                <w:rFonts w:ascii="Times New Roman" w:hAnsi="Times New Roman" w:cs="Times New Roman"/>
                <w:lang w:val="uk-UA"/>
              </w:rPr>
              <w:t xml:space="preserve"> протягом трьох років з дати дострокового розірвання такого договору.</w:t>
            </w:r>
          </w:p>
          <w:p w14:paraId="2F409C96" w14:textId="77777777" w:rsidR="00C04B30" w:rsidRPr="00DE657C" w:rsidRDefault="00BF2BBF" w:rsidP="00BF2BBF">
            <w:pPr>
              <w:shd w:val="clear" w:color="auto" w:fill="FFFFFF"/>
              <w:tabs>
                <w:tab w:val="left" w:pos="180"/>
              </w:tabs>
              <w:spacing w:line="240" w:lineRule="auto"/>
              <w:ind w:firstLine="16"/>
              <w:rPr>
                <w:rFonts w:ascii="Times New Roman" w:hAnsi="Times New Roman" w:cs="Times New Roman"/>
                <w:lang w:val="uk-UA"/>
              </w:rPr>
            </w:pPr>
            <w:r w:rsidRPr="00DE657C">
              <w:rPr>
                <w:rFonts w:ascii="Times New Roman" w:hAnsi="Times New Roman" w:cs="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w:t>
            </w:r>
            <w:r w:rsidR="00414509" w:rsidRPr="00DE657C">
              <w:rPr>
                <w:rFonts w:ascii="Times New Roman" w:hAnsi="Times New Roman" w:cs="Times New Roman"/>
                <w:lang w:val="uk-UA"/>
              </w:rPr>
              <w:t xml:space="preserve"> в участі в процедурі закупівлі</w:t>
            </w:r>
          </w:p>
        </w:tc>
      </w:tr>
      <w:tr w:rsidR="00C04B30" w:rsidRPr="005D2714" w14:paraId="4C0F9C75"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187E583" w14:textId="69183473" w:rsidR="00C04B30" w:rsidRPr="00DE657C" w:rsidRDefault="005E5670">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lastRenderedPageBreak/>
              <w:t>5</w:t>
            </w:r>
          </w:p>
        </w:tc>
        <w:tc>
          <w:tcPr>
            <w:tcW w:w="2453" w:type="dxa"/>
            <w:tcBorders>
              <w:top w:val="single" w:sz="6" w:space="0" w:color="000000"/>
              <w:left w:val="single" w:sz="6" w:space="0" w:color="000000"/>
              <w:bottom w:val="single" w:sz="6" w:space="0" w:color="000000"/>
              <w:right w:val="single" w:sz="6" w:space="0" w:color="000000"/>
            </w:tcBorders>
          </w:tcPr>
          <w:p w14:paraId="357CC515"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Інформація про необхідні технічні, якісні та кількісні характеристики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0EA17F17" w14:textId="198A16C8" w:rsidR="00C04B30" w:rsidRPr="00DE657C" w:rsidRDefault="000426DD" w:rsidP="00887051">
            <w:pPr>
              <w:widowControl w:val="0"/>
              <w:spacing w:line="240" w:lineRule="auto"/>
              <w:contextualSpacing/>
              <w:rPr>
                <w:rFonts w:ascii="Times New Roman" w:hAnsi="Times New Roman" w:cs="Times New Roman"/>
                <w:lang w:val="uk-UA" w:eastAsia="uk-UA"/>
              </w:rPr>
            </w:pPr>
            <w:r w:rsidRPr="00DE657C">
              <w:rPr>
                <w:rFonts w:ascii="Times New Roman" w:hAnsi="Times New Roman" w:cs="Times New Roman"/>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w:t>
            </w:r>
            <w:r w:rsidR="00123E3A" w:rsidRPr="00DE657C">
              <w:rPr>
                <w:rFonts w:ascii="Times New Roman" w:hAnsi="Times New Roman" w:cs="Times New Roman"/>
                <w:lang w:val="uk-UA"/>
              </w:rPr>
              <w:t xml:space="preserve">технічним </w:t>
            </w:r>
            <w:r w:rsidRPr="00DE657C">
              <w:rPr>
                <w:rFonts w:ascii="Times New Roman" w:hAnsi="Times New Roman" w:cs="Times New Roman"/>
                <w:lang w:val="uk-UA"/>
              </w:rPr>
              <w:t xml:space="preserve">вимогам до предмета закупівлі згідно з </w:t>
            </w:r>
            <w:r w:rsidR="00414509" w:rsidRPr="00DE657C">
              <w:rPr>
                <w:rFonts w:ascii="Times New Roman" w:hAnsi="Times New Roman" w:cs="Times New Roman"/>
                <w:lang w:val="uk-UA"/>
              </w:rPr>
              <w:t>д</w:t>
            </w:r>
            <w:r w:rsidRPr="00DE657C">
              <w:rPr>
                <w:rFonts w:ascii="Times New Roman" w:hAnsi="Times New Roman" w:cs="Times New Roman"/>
                <w:lang w:val="uk-UA"/>
              </w:rPr>
              <w:t>одатком №</w:t>
            </w:r>
            <w:r w:rsidR="00256AF9" w:rsidRPr="00DE657C">
              <w:rPr>
                <w:rFonts w:ascii="Times New Roman" w:hAnsi="Times New Roman" w:cs="Times New Roman"/>
                <w:lang w:val="uk-UA"/>
              </w:rPr>
              <w:t xml:space="preserve"> </w:t>
            </w:r>
            <w:r w:rsidRPr="00DE657C">
              <w:rPr>
                <w:rFonts w:ascii="Times New Roman" w:hAnsi="Times New Roman" w:cs="Times New Roman"/>
                <w:lang w:val="uk-UA"/>
              </w:rPr>
              <w:t>3 до тендерної документації</w:t>
            </w:r>
            <w:r w:rsidR="00887051" w:rsidRPr="00DE657C">
              <w:rPr>
                <w:rFonts w:ascii="Times New Roman" w:hAnsi="Times New Roman" w:cs="Times New Roman"/>
                <w:lang w:val="uk-UA"/>
              </w:rPr>
              <w:t xml:space="preserve"> </w:t>
            </w:r>
            <w:r w:rsidR="00887051" w:rsidRPr="00DE657C">
              <w:rPr>
                <w:rFonts w:ascii="Times New Roman" w:hAnsi="Times New Roman" w:cs="Times New Roman"/>
                <w:lang w:val="uk-UA" w:eastAsia="uk-UA"/>
              </w:rPr>
              <w:t xml:space="preserve">шляхом надання у складі тендерних пропозицій відповідних інформацій та/або документів. </w:t>
            </w:r>
          </w:p>
          <w:p w14:paraId="64953B44" w14:textId="77777777" w:rsidR="00C04B30" w:rsidRPr="00DE657C" w:rsidRDefault="000426DD">
            <w:pPr>
              <w:spacing w:line="240" w:lineRule="auto"/>
              <w:ind w:firstLine="0"/>
              <w:rPr>
                <w:rFonts w:ascii="Times New Roman" w:hAnsi="Times New Roman" w:cs="Times New Roman"/>
                <w:strike/>
                <w:lang w:val="uk-UA"/>
              </w:rPr>
            </w:pPr>
            <w:r w:rsidRPr="00DE657C">
              <w:rPr>
                <w:rFonts w:ascii="Times New Roman" w:hAnsi="Times New Roman" w:cs="Times New Roman"/>
                <w:lang w:val="uk-UA"/>
              </w:rPr>
              <w:t xml:space="preserve"> </w:t>
            </w:r>
          </w:p>
        </w:tc>
      </w:tr>
      <w:tr w:rsidR="00C04B30" w:rsidRPr="00DE657C" w14:paraId="02858022" w14:textId="77777777" w:rsidTr="00887051">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DF21EE8" w14:textId="1EA86521" w:rsidR="00C04B30" w:rsidRPr="00DE657C" w:rsidRDefault="005E5670">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6</w:t>
            </w:r>
          </w:p>
        </w:tc>
        <w:tc>
          <w:tcPr>
            <w:tcW w:w="2453" w:type="dxa"/>
            <w:tcBorders>
              <w:top w:val="single" w:sz="6" w:space="0" w:color="000000"/>
              <w:left w:val="single" w:sz="6" w:space="0" w:color="000000"/>
              <w:bottom w:val="single" w:sz="6" w:space="0" w:color="000000"/>
              <w:right w:val="single" w:sz="6" w:space="0" w:color="000000"/>
            </w:tcBorders>
            <w:shd w:val="clear" w:color="auto" w:fill="auto"/>
          </w:tcPr>
          <w:p w14:paraId="1C985B10" w14:textId="77777777" w:rsidR="00C04B30" w:rsidRPr="00DE657C" w:rsidRDefault="000426DD">
            <w:pPr>
              <w:spacing w:line="240" w:lineRule="auto"/>
              <w:ind w:firstLine="0"/>
              <w:rPr>
                <w:rFonts w:ascii="Times New Roman" w:hAnsi="Times New Roman" w:cs="Times New Roman"/>
                <w:b/>
                <w:color w:val="121212"/>
                <w:lang w:val="uk-UA"/>
              </w:rPr>
            </w:pPr>
            <w:r w:rsidRPr="00DE657C">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51" w:type="dxa"/>
            <w:tcBorders>
              <w:top w:val="single" w:sz="6" w:space="0" w:color="000000"/>
              <w:left w:val="single" w:sz="6" w:space="0" w:color="000000"/>
              <w:bottom w:val="single" w:sz="6" w:space="0" w:color="000000"/>
              <w:right w:val="single" w:sz="6" w:space="0" w:color="000000"/>
            </w:tcBorders>
          </w:tcPr>
          <w:p w14:paraId="1BEA31CF" w14:textId="77777777" w:rsidR="00C04B30" w:rsidRPr="00DE657C" w:rsidRDefault="000426DD" w:rsidP="00414509">
            <w:pPr>
              <w:spacing w:line="240" w:lineRule="auto"/>
              <w:ind w:firstLine="0"/>
              <w:rPr>
                <w:rFonts w:ascii="Times New Roman" w:hAnsi="Times New Roman" w:cs="Times New Roman"/>
                <w:color w:val="121212"/>
                <w:lang w:val="uk-UA"/>
              </w:rPr>
            </w:pPr>
            <w:r w:rsidRPr="00DE657C">
              <w:rPr>
                <w:rFonts w:ascii="Times New Roman" w:hAnsi="Times New Roman" w:cs="Times New Roman"/>
                <w:lang w:val="uk-UA"/>
              </w:rPr>
              <w:t xml:space="preserve">Згідно </w:t>
            </w:r>
            <w:r w:rsidR="00414509" w:rsidRPr="00DE657C">
              <w:rPr>
                <w:rFonts w:ascii="Times New Roman" w:hAnsi="Times New Roman" w:cs="Times New Roman"/>
                <w:lang w:val="uk-UA"/>
              </w:rPr>
              <w:t xml:space="preserve">з </w:t>
            </w:r>
            <w:r w:rsidRPr="00DE657C">
              <w:rPr>
                <w:rFonts w:ascii="Times New Roman" w:hAnsi="Times New Roman" w:cs="Times New Roman"/>
                <w:lang w:val="uk-UA"/>
              </w:rPr>
              <w:t>додатк</w:t>
            </w:r>
            <w:r w:rsidR="00414509" w:rsidRPr="00DE657C">
              <w:rPr>
                <w:rFonts w:ascii="Times New Roman" w:hAnsi="Times New Roman" w:cs="Times New Roman"/>
                <w:lang w:val="uk-UA"/>
              </w:rPr>
              <w:t>ом</w:t>
            </w:r>
            <w:r w:rsidRPr="00DE657C">
              <w:rPr>
                <w:rFonts w:ascii="Times New Roman" w:hAnsi="Times New Roman" w:cs="Times New Roman"/>
                <w:lang w:val="uk-UA"/>
              </w:rPr>
              <w:t xml:space="preserve"> № 3 до тендерно</w:t>
            </w:r>
            <w:r w:rsidR="00414509" w:rsidRPr="00DE657C">
              <w:rPr>
                <w:rFonts w:ascii="Times New Roman" w:hAnsi="Times New Roman" w:cs="Times New Roman"/>
                <w:lang w:val="uk-UA"/>
              </w:rPr>
              <w:t>ї документації (у разі потреби)</w:t>
            </w:r>
          </w:p>
        </w:tc>
      </w:tr>
      <w:tr w:rsidR="00C04B30" w:rsidRPr="005D2714" w14:paraId="453342ED" w14:textId="77777777" w:rsidTr="009E2AEC">
        <w:trPr>
          <w:gridAfter w:val="1"/>
          <w:wAfter w:w="8" w:type="dxa"/>
          <w:trHeight w:val="2347"/>
        </w:trPr>
        <w:tc>
          <w:tcPr>
            <w:tcW w:w="568" w:type="dxa"/>
            <w:tcBorders>
              <w:top w:val="single" w:sz="6" w:space="0" w:color="000000"/>
              <w:left w:val="single" w:sz="6" w:space="0" w:color="000000"/>
              <w:bottom w:val="single" w:sz="6" w:space="0" w:color="000000"/>
              <w:right w:val="single" w:sz="6" w:space="0" w:color="000000"/>
            </w:tcBorders>
          </w:tcPr>
          <w:p w14:paraId="56915917" w14:textId="0066A7FF" w:rsidR="00C04B30" w:rsidRPr="00DE657C" w:rsidRDefault="005E5670">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lastRenderedPageBreak/>
              <w:t>7</w:t>
            </w:r>
          </w:p>
        </w:tc>
        <w:tc>
          <w:tcPr>
            <w:tcW w:w="2453" w:type="dxa"/>
            <w:tcBorders>
              <w:top w:val="single" w:sz="6" w:space="0" w:color="000000"/>
              <w:left w:val="single" w:sz="6" w:space="0" w:color="000000"/>
              <w:bottom w:val="single" w:sz="6" w:space="0" w:color="000000"/>
              <w:right w:val="single" w:sz="6" w:space="0" w:color="000000"/>
            </w:tcBorders>
          </w:tcPr>
          <w:p w14:paraId="21139ECD"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Унесення змін або відкликання тендерної пропозиції учасником</w:t>
            </w:r>
          </w:p>
        </w:tc>
        <w:tc>
          <w:tcPr>
            <w:tcW w:w="7051" w:type="dxa"/>
            <w:tcBorders>
              <w:top w:val="single" w:sz="6" w:space="0" w:color="000000"/>
              <w:left w:val="single" w:sz="6" w:space="0" w:color="000000"/>
              <w:bottom w:val="single" w:sz="6" w:space="0" w:color="000000"/>
              <w:right w:val="single" w:sz="6" w:space="0" w:color="000000"/>
            </w:tcBorders>
          </w:tcPr>
          <w:p w14:paraId="08BFE7FB"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000000"/>
                <w:highlight w:val="white"/>
                <w:lang w:val="uk-UA"/>
              </w:rPr>
              <w:t xml:space="preserve">Учасник процедури закупівлі має право </w:t>
            </w:r>
            <w:proofErr w:type="spellStart"/>
            <w:r w:rsidRPr="00DE657C">
              <w:rPr>
                <w:rFonts w:ascii="Times New Roman" w:hAnsi="Times New Roman" w:cs="Times New Roman"/>
                <w:color w:val="000000"/>
                <w:highlight w:val="white"/>
                <w:lang w:val="uk-UA"/>
              </w:rPr>
              <w:t>внести</w:t>
            </w:r>
            <w:proofErr w:type="spellEnd"/>
            <w:r w:rsidRPr="00DE657C">
              <w:rPr>
                <w:rFonts w:ascii="Times New Roman" w:hAnsi="Times New Roman" w:cs="Times New Roman"/>
                <w:color w:val="000000"/>
                <w:highlight w:val="white"/>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414509" w:rsidRPr="00DE657C">
              <w:rPr>
                <w:rFonts w:ascii="Times New Roman" w:hAnsi="Times New Roman" w:cs="Times New Roman"/>
                <w:color w:val="000000"/>
                <w:highlight w:val="white"/>
                <w:lang w:val="uk-UA"/>
              </w:rPr>
              <w:t>,</w:t>
            </w:r>
            <w:r w:rsidRPr="00DE657C">
              <w:rPr>
                <w:rFonts w:ascii="Times New Roman" w:hAnsi="Times New Roman" w:cs="Times New Roman"/>
                <w:color w:val="000000"/>
                <w:highlight w:val="white"/>
                <w:lang w:val="uk-UA"/>
              </w:rPr>
              <w:t xml:space="preserve"> якщо вони отримані електронною системою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 xml:space="preserve"> до закінчення кінцевого стро</w:t>
            </w:r>
            <w:r w:rsidR="00414509" w:rsidRPr="00DE657C">
              <w:rPr>
                <w:rFonts w:ascii="Times New Roman" w:hAnsi="Times New Roman" w:cs="Times New Roman"/>
                <w:color w:val="000000"/>
                <w:highlight w:val="white"/>
                <w:lang w:val="uk-UA"/>
              </w:rPr>
              <w:t>ку подання тендерних пропозицій</w:t>
            </w:r>
          </w:p>
        </w:tc>
      </w:tr>
      <w:tr w:rsidR="00C04B30" w:rsidRPr="005D2714" w14:paraId="7CAD8827"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5A9B6785" w14:textId="17CED69E" w:rsidR="00C04B30" w:rsidRPr="00DE657C" w:rsidRDefault="005E5670">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8</w:t>
            </w:r>
          </w:p>
        </w:tc>
        <w:tc>
          <w:tcPr>
            <w:tcW w:w="2453" w:type="dxa"/>
            <w:tcBorders>
              <w:top w:val="single" w:sz="6" w:space="0" w:color="000000"/>
              <w:left w:val="single" w:sz="6" w:space="0" w:color="000000"/>
              <w:bottom w:val="single" w:sz="6" w:space="0" w:color="000000"/>
              <w:right w:val="single" w:sz="6" w:space="0" w:color="000000"/>
            </w:tcBorders>
          </w:tcPr>
          <w:p w14:paraId="16DF48F6" w14:textId="7D47957C" w:rsidR="00C04B30" w:rsidRPr="00DE657C" w:rsidRDefault="000426DD">
            <w:pPr>
              <w:spacing w:line="240" w:lineRule="auto"/>
              <w:ind w:firstLine="0"/>
              <w:rPr>
                <w:rFonts w:ascii="Times New Roman" w:hAnsi="Times New Roman" w:cs="Times New Roman"/>
                <w:b/>
                <w:color w:val="121212"/>
                <w:lang w:val="uk-UA"/>
              </w:rPr>
            </w:pPr>
            <w:r w:rsidRPr="00DE657C">
              <w:rPr>
                <w:rFonts w:ascii="Times New Roman" w:hAnsi="Times New Roman" w:cs="Times New Roman"/>
                <w:b/>
                <w:lang w:val="uk-UA"/>
              </w:rPr>
              <w:t xml:space="preserve">Інформація про субпідрядника/ співвиконавця </w:t>
            </w:r>
          </w:p>
        </w:tc>
        <w:tc>
          <w:tcPr>
            <w:tcW w:w="7051" w:type="dxa"/>
            <w:tcBorders>
              <w:top w:val="single" w:sz="6" w:space="0" w:color="000000"/>
              <w:left w:val="single" w:sz="6" w:space="0" w:color="000000"/>
              <w:bottom w:val="single" w:sz="6" w:space="0" w:color="000000"/>
              <w:right w:val="single" w:sz="6" w:space="0" w:color="000000"/>
            </w:tcBorders>
          </w:tcPr>
          <w:p w14:paraId="0EFED193" w14:textId="77777777" w:rsidR="00C04B30" w:rsidRPr="00DE657C" w:rsidRDefault="00217AAA">
            <w:pPr>
              <w:widowControl w:val="0"/>
              <w:spacing w:line="240" w:lineRule="auto"/>
              <w:ind w:right="113" w:firstLine="0"/>
              <w:rPr>
                <w:rFonts w:ascii="Times New Roman" w:hAnsi="Times New Roman" w:cs="Times New Roman"/>
                <w:lang w:val="uk-UA"/>
              </w:rPr>
            </w:pPr>
            <w:r w:rsidRPr="00DE657C">
              <w:rPr>
                <w:rFonts w:ascii="Times New Roman" w:hAnsi="Times New Roman" w:cs="Times New Roman"/>
                <w:lang w:val="uk-UA"/>
              </w:rPr>
              <w:t>9</w:t>
            </w:r>
            <w:r w:rsidR="000426DD" w:rsidRPr="00DE657C">
              <w:rPr>
                <w:rFonts w:ascii="Times New Roman" w:hAnsi="Times New Roman" w:cs="Times New Roman"/>
                <w:lang w:val="uk-UA"/>
              </w:rPr>
              <w:t>. Учасник може для підтвердження своєї відповідності таким кваліфікаційним критеріям</w:t>
            </w:r>
            <w:r w:rsidR="00414509" w:rsidRPr="00DE657C">
              <w:rPr>
                <w:rFonts w:ascii="Times New Roman" w:hAnsi="Times New Roman" w:cs="Times New Roman"/>
                <w:lang w:val="uk-UA"/>
              </w:rPr>
              <w:t>,</w:t>
            </w:r>
            <w:r w:rsidR="000426DD" w:rsidRPr="00DE657C">
              <w:rPr>
                <w:rFonts w:ascii="Times New Roman" w:hAnsi="Times New Roman" w:cs="Times New Roman"/>
                <w:lang w:val="uk-UA"/>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співвиконавців.</w:t>
            </w:r>
          </w:p>
          <w:p w14:paraId="60BA9D76" w14:textId="77777777" w:rsidR="00256AF9" w:rsidRPr="00DE657C" w:rsidRDefault="00256AF9">
            <w:pPr>
              <w:widowControl w:val="0"/>
              <w:spacing w:line="240" w:lineRule="auto"/>
              <w:ind w:right="113" w:firstLine="0"/>
              <w:rPr>
                <w:rFonts w:ascii="Times New Roman" w:hAnsi="Times New Roman" w:cs="Times New Roman"/>
                <w:lang w:val="uk-UA"/>
              </w:rPr>
            </w:pPr>
          </w:p>
          <w:p w14:paraId="7237A662" w14:textId="3C6A5E76" w:rsidR="00C04B30" w:rsidRPr="00DE657C" w:rsidRDefault="000426DD">
            <w:pPr>
              <w:widowControl w:val="0"/>
              <w:spacing w:line="240" w:lineRule="auto"/>
              <w:ind w:right="113" w:firstLine="0"/>
              <w:rPr>
                <w:rFonts w:ascii="Times New Roman" w:hAnsi="Times New Roman" w:cs="Times New Roman"/>
                <w:lang w:val="uk-UA"/>
              </w:rPr>
            </w:pPr>
            <w:r w:rsidRPr="00DE657C">
              <w:rPr>
                <w:rFonts w:ascii="Times New Roman" w:hAnsi="Times New Roman" w:cs="Times New Roman"/>
                <w:lang w:val="uk-UA"/>
              </w:rPr>
              <w:t xml:space="preserve">У разі залучення до надання виконання </w:t>
            </w:r>
            <w:r w:rsidR="005E5670" w:rsidRPr="00DE657C">
              <w:rPr>
                <w:rFonts w:ascii="Times New Roman" w:hAnsi="Times New Roman" w:cs="Times New Roman"/>
                <w:lang w:val="uk-UA"/>
              </w:rPr>
              <w:t xml:space="preserve">послуг </w:t>
            </w:r>
            <w:r w:rsidRPr="00DE657C">
              <w:rPr>
                <w:rFonts w:ascii="Times New Roman" w:hAnsi="Times New Roman" w:cs="Times New Roman"/>
                <w:lang w:val="uk-UA"/>
              </w:rPr>
              <w:t xml:space="preserve">субпідрядників, учасник повинен надати </w:t>
            </w:r>
            <w:r w:rsidR="00414509" w:rsidRPr="00DE657C">
              <w:rPr>
                <w:rFonts w:ascii="Times New Roman" w:hAnsi="Times New Roman" w:cs="Times New Roman"/>
                <w:lang w:val="uk-UA"/>
              </w:rPr>
              <w:t>щодо</w:t>
            </w:r>
            <w:r w:rsidRPr="00DE657C">
              <w:rPr>
                <w:rFonts w:ascii="Times New Roman" w:hAnsi="Times New Roman" w:cs="Times New Roman"/>
                <w:lang w:val="uk-UA"/>
              </w:rPr>
              <w:t xml:space="preserve"> кожн</w:t>
            </w:r>
            <w:r w:rsidR="00414509" w:rsidRPr="00DE657C">
              <w:rPr>
                <w:rFonts w:ascii="Times New Roman" w:hAnsi="Times New Roman" w:cs="Times New Roman"/>
                <w:lang w:val="uk-UA"/>
              </w:rPr>
              <w:t>ої</w:t>
            </w:r>
            <w:r w:rsidRPr="00DE657C">
              <w:rPr>
                <w:rFonts w:ascii="Times New Roman" w:hAnsi="Times New Roman" w:cs="Times New Roman"/>
                <w:lang w:val="uk-UA"/>
              </w:rPr>
              <w:t xml:space="preserve"> субпідрядн</w:t>
            </w:r>
            <w:r w:rsidR="00414509" w:rsidRPr="00DE657C">
              <w:rPr>
                <w:rFonts w:ascii="Times New Roman" w:hAnsi="Times New Roman" w:cs="Times New Roman"/>
                <w:lang w:val="uk-UA"/>
              </w:rPr>
              <w:t>ої</w:t>
            </w:r>
            <w:r w:rsidRPr="00DE657C">
              <w:rPr>
                <w:rFonts w:ascii="Times New Roman" w:hAnsi="Times New Roman" w:cs="Times New Roman"/>
                <w:lang w:val="uk-UA"/>
              </w:rPr>
              <w:t xml:space="preserve"> організації:</w:t>
            </w:r>
          </w:p>
          <w:p w14:paraId="2CFDBEF6" w14:textId="49B63D59" w:rsidR="00414509" w:rsidRPr="00DE657C" w:rsidRDefault="00217AAA" w:rsidP="00887051">
            <w:pPr>
              <w:pStyle w:val="a5"/>
              <w:widowControl w:val="0"/>
              <w:numPr>
                <w:ilvl w:val="0"/>
                <w:numId w:val="9"/>
              </w:numPr>
              <w:spacing w:line="240" w:lineRule="auto"/>
              <w:ind w:right="113"/>
              <w:rPr>
                <w:rFonts w:ascii="Times New Roman" w:hAnsi="Times New Roman" w:cs="Times New Roman"/>
                <w:lang w:val="uk-UA"/>
              </w:rPr>
            </w:pPr>
            <w:r w:rsidRPr="00DE657C">
              <w:rPr>
                <w:rFonts w:ascii="Times New Roman" w:hAnsi="Times New Roman" w:cs="Times New Roman"/>
                <w:lang w:val="uk-UA"/>
              </w:rPr>
              <w:t>д</w:t>
            </w:r>
            <w:r w:rsidR="000426DD" w:rsidRPr="00DE657C">
              <w:rPr>
                <w:rFonts w:ascii="Times New Roman" w:hAnsi="Times New Roman" w:cs="Times New Roman"/>
                <w:lang w:val="uk-UA"/>
              </w:rPr>
              <w:t xml:space="preserve">овідку, у якій має бути зазначено інформацію про повне найменування, місцезнаходження, код ЄДРПОУ, орієнтовну вартість виконання </w:t>
            </w:r>
            <w:r w:rsidR="00887051" w:rsidRPr="00DE657C">
              <w:rPr>
                <w:rFonts w:ascii="Times New Roman" w:hAnsi="Times New Roman" w:cs="Times New Roman"/>
                <w:lang w:val="uk-UA"/>
              </w:rPr>
              <w:t>послуг</w:t>
            </w:r>
            <w:r w:rsidR="000426DD" w:rsidRPr="00DE657C">
              <w:rPr>
                <w:rFonts w:ascii="Times New Roman" w:hAnsi="Times New Roman" w:cs="Times New Roman"/>
                <w:lang w:val="uk-UA"/>
              </w:rPr>
              <w:t xml:space="preserve"> субпідрядною організацією </w:t>
            </w:r>
            <w:r w:rsidR="00887051" w:rsidRPr="00DE657C">
              <w:rPr>
                <w:rFonts w:ascii="Times New Roman" w:hAnsi="Times New Roman" w:cs="Times New Roman"/>
                <w:lang w:val="uk-UA"/>
              </w:rPr>
              <w:t xml:space="preserve">в обсязі не </w:t>
            </w:r>
            <w:proofErr w:type="spellStart"/>
            <w:r w:rsidR="00887051" w:rsidRPr="00DE657C">
              <w:rPr>
                <w:rFonts w:ascii="Times New Roman" w:hAnsi="Times New Roman" w:cs="Times New Roman"/>
                <w:lang w:val="uk-UA"/>
              </w:rPr>
              <w:t>меньше</w:t>
            </w:r>
            <w:proofErr w:type="spellEnd"/>
            <w:r w:rsidR="00887051" w:rsidRPr="00DE657C">
              <w:rPr>
                <w:rFonts w:ascii="Times New Roman" w:hAnsi="Times New Roman" w:cs="Times New Roman"/>
                <w:lang w:val="uk-UA"/>
              </w:rPr>
              <w:t xml:space="preserve"> 20%</w:t>
            </w:r>
            <w:r w:rsidR="000426DD" w:rsidRPr="00DE657C">
              <w:rPr>
                <w:rFonts w:ascii="Times New Roman" w:hAnsi="Times New Roman" w:cs="Times New Roman"/>
                <w:lang w:val="uk-UA"/>
              </w:rPr>
              <w:t xml:space="preserve"> </w:t>
            </w:r>
            <w:r w:rsidR="00887051" w:rsidRPr="00DE657C">
              <w:rPr>
                <w:rFonts w:ascii="Times New Roman" w:hAnsi="Times New Roman" w:cs="Times New Roman"/>
                <w:lang w:val="uk-UA"/>
              </w:rPr>
              <w:t xml:space="preserve">від </w:t>
            </w:r>
            <w:r w:rsidR="000426DD" w:rsidRPr="00DE657C">
              <w:rPr>
                <w:rFonts w:ascii="Times New Roman" w:hAnsi="Times New Roman" w:cs="Times New Roman"/>
                <w:lang w:val="uk-UA"/>
              </w:rPr>
              <w:t>ціни тендерної пропозиції</w:t>
            </w:r>
          </w:p>
          <w:p w14:paraId="1D93B3D8" w14:textId="77777777" w:rsidR="00C04B30" w:rsidRPr="00DE657C" w:rsidRDefault="00256AF9" w:rsidP="00414509">
            <w:pPr>
              <w:pStyle w:val="a5"/>
              <w:widowControl w:val="0"/>
              <w:numPr>
                <w:ilvl w:val="0"/>
                <w:numId w:val="10"/>
              </w:numPr>
              <w:spacing w:line="240" w:lineRule="auto"/>
              <w:ind w:right="113"/>
              <w:rPr>
                <w:rFonts w:ascii="Times New Roman" w:hAnsi="Times New Roman" w:cs="Times New Roman"/>
                <w:lang w:val="uk-UA"/>
              </w:rPr>
            </w:pPr>
            <w:r w:rsidRPr="00DE657C">
              <w:rPr>
                <w:rFonts w:ascii="Times New Roman" w:hAnsi="Times New Roman" w:cs="Times New Roman"/>
                <w:lang w:val="uk-UA"/>
              </w:rPr>
              <w:t xml:space="preserve">довідку у довільній формі щодо </w:t>
            </w:r>
            <w:proofErr w:type="spellStart"/>
            <w:r w:rsidRPr="00DE657C">
              <w:rPr>
                <w:rFonts w:ascii="Times New Roman" w:hAnsi="Times New Roman" w:cs="Times New Roman"/>
                <w:lang w:val="uk-UA"/>
              </w:rPr>
              <w:t>відсутностності</w:t>
            </w:r>
            <w:proofErr w:type="spellEnd"/>
            <w:r w:rsidRPr="00DE657C">
              <w:rPr>
                <w:rFonts w:ascii="Times New Roman" w:hAnsi="Times New Roman" w:cs="Times New Roman"/>
                <w:lang w:val="uk-UA"/>
              </w:rPr>
              <w:t xml:space="preserve"> підстав для відхилення субпідрядної організації відповідно до статті 17 З</w:t>
            </w:r>
            <w:r w:rsidR="00414509" w:rsidRPr="00DE657C">
              <w:rPr>
                <w:rFonts w:ascii="Times New Roman" w:hAnsi="Times New Roman" w:cs="Times New Roman"/>
                <w:lang w:val="uk-UA"/>
              </w:rPr>
              <w:t>акону</w:t>
            </w:r>
          </w:p>
          <w:p w14:paraId="46671C17" w14:textId="77777777" w:rsidR="00C04B30" w:rsidRPr="00DE657C" w:rsidRDefault="00C04B30">
            <w:pPr>
              <w:spacing w:line="240" w:lineRule="auto"/>
              <w:ind w:firstLine="0"/>
              <w:rPr>
                <w:rFonts w:ascii="Times New Roman" w:hAnsi="Times New Roman" w:cs="Times New Roman"/>
                <w:color w:val="000000"/>
                <w:highlight w:val="white"/>
                <w:lang w:val="uk-UA"/>
              </w:rPr>
            </w:pPr>
          </w:p>
        </w:tc>
      </w:tr>
      <w:tr w:rsidR="00C04B30" w:rsidRPr="00DE657C" w14:paraId="33A8F0EB" w14:textId="77777777" w:rsidTr="009E2AEC">
        <w:tc>
          <w:tcPr>
            <w:tcW w:w="10080" w:type="dxa"/>
            <w:gridSpan w:val="4"/>
            <w:tcBorders>
              <w:top w:val="single" w:sz="6" w:space="0" w:color="000000"/>
              <w:left w:val="single" w:sz="6" w:space="0" w:color="000000"/>
              <w:bottom w:val="single" w:sz="6" w:space="0" w:color="000000"/>
              <w:right w:val="single" w:sz="6" w:space="0" w:color="000000"/>
            </w:tcBorders>
          </w:tcPr>
          <w:p w14:paraId="284D2C4B" w14:textId="1C79C2CA" w:rsidR="00C04B30" w:rsidRPr="00DE657C" w:rsidRDefault="000426DD" w:rsidP="0063145C">
            <w:pPr>
              <w:spacing w:line="240" w:lineRule="auto"/>
              <w:ind w:firstLine="0"/>
              <w:jc w:val="center"/>
              <w:rPr>
                <w:rFonts w:ascii="Times New Roman" w:hAnsi="Times New Roman" w:cs="Times New Roman"/>
                <w:color w:val="121212"/>
                <w:lang w:val="uk-UA"/>
              </w:rPr>
            </w:pPr>
            <w:r w:rsidRPr="00DE657C">
              <w:rPr>
                <w:rFonts w:ascii="Times New Roman" w:hAnsi="Times New Roman" w:cs="Times New Roman"/>
                <w:b/>
                <w:color w:val="121212"/>
                <w:lang w:val="uk-UA"/>
              </w:rPr>
              <w:t xml:space="preserve">Розділ </w:t>
            </w:r>
            <w:r w:rsidR="0063145C" w:rsidRPr="00DE657C">
              <w:rPr>
                <w:rFonts w:ascii="Times New Roman" w:hAnsi="Times New Roman" w:cs="Times New Roman"/>
                <w:b/>
                <w:color w:val="121212"/>
                <w:lang w:val="uk-UA"/>
              </w:rPr>
              <w:t>3</w:t>
            </w:r>
            <w:r w:rsidRPr="00DE657C">
              <w:rPr>
                <w:rFonts w:ascii="Times New Roman" w:hAnsi="Times New Roman" w:cs="Times New Roman"/>
                <w:b/>
                <w:color w:val="121212"/>
                <w:lang w:val="uk-UA"/>
              </w:rPr>
              <w:t>. Подання та розкриття тендерної пропозиції</w:t>
            </w:r>
          </w:p>
        </w:tc>
      </w:tr>
      <w:tr w:rsidR="00C04B30" w:rsidRPr="00DE657C" w14:paraId="3DE2390F"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732F3FA2" w14:textId="77777777" w:rsidR="00C04B30" w:rsidRPr="00DE657C" w:rsidRDefault="00232A27">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76A92900"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Кінцевий строк подання тендерної пропозиції</w:t>
            </w:r>
            <w:r w:rsidRPr="00DE657C">
              <w:rPr>
                <w:rFonts w:ascii="Times New Roman" w:hAnsi="Times New Roman" w:cs="Times New Roman"/>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5296EEA4" w14:textId="526D5CD4" w:rsidR="00C04B30" w:rsidRPr="00DE657C" w:rsidRDefault="000426DD">
            <w:pPr>
              <w:spacing w:line="240" w:lineRule="auto"/>
              <w:ind w:firstLine="0"/>
              <w:rPr>
                <w:rFonts w:ascii="Times New Roman" w:hAnsi="Times New Roman" w:cs="Times New Roman"/>
                <w:lang w:val="uk-UA"/>
              </w:rPr>
            </w:pPr>
            <w:r w:rsidRPr="00DE657C">
              <w:rPr>
                <w:rFonts w:ascii="Times New Roman" w:hAnsi="Times New Roman" w:cs="Times New Roman"/>
                <w:color w:val="121212"/>
                <w:lang w:val="uk-UA"/>
              </w:rPr>
              <w:t xml:space="preserve">Кінцевий строк подання тендерних пропозицій </w:t>
            </w:r>
            <w:r w:rsidR="00DE657C" w:rsidRPr="00DE657C">
              <w:rPr>
                <w:rFonts w:ascii="Times New Roman" w:hAnsi="Times New Roman" w:cs="Times New Roman"/>
                <w:b/>
                <w:lang w:val="ru-RU"/>
              </w:rPr>
              <w:t>0</w:t>
            </w:r>
            <w:r w:rsidR="005D2714">
              <w:rPr>
                <w:rFonts w:ascii="Times New Roman" w:hAnsi="Times New Roman" w:cs="Times New Roman"/>
                <w:b/>
                <w:lang w:val="uk-UA"/>
              </w:rPr>
              <w:t>7</w:t>
            </w:r>
            <w:r w:rsidR="00887051" w:rsidRPr="00DE657C">
              <w:rPr>
                <w:rFonts w:ascii="Times New Roman" w:hAnsi="Times New Roman" w:cs="Times New Roman"/>
                <w:b/>
                <w:lang w:val="uk-UA"/>
              </w:rPr>
              <w:t xml:space="preserve"> </w:t>
            </w:r>
            <w:r w:rsidR="00DE657C">
              <w:rPr>
                <w:rFonts w:ascii="Times New Roman" w:hAnsi="Times New Roman" w:cs="Times New Roman"/>
                <w:b/>
                <w:lang w:val="uk-UA"/>
              </w:rPr>
              <w:t>грудня</w:t>
            </w:r>
            <w:r w:rsidR="00887051" w:rsidRPr="00DE657C">
              <w:rPr>
                <w:rFonts w:ascii="Times New Roman" w:hAnsi="Times New Roman" w:cs="Times New Roman"/>
                <w:b/>
                <w:lang w:val="uk-UA"/>
              </w:rPr>
              <w:t xml:space="preserve"> 202</w:t>
            </w:r>
            <w:r w:rsidR="00217853" w:rsidRPr="00DE657C">
              <w:rPr>
                <w:rFonts w:ascii="Times New Roman" w:hAnsi="Times New Roman" w:cs="Times New Roman"/>
                <w:b/>
                <w:lang w:val="uk-UA"/>
              </w:rPr>
              <w:t>2</w:t>
            </w:r>
            <w:r w:rsidR="00887051" w:rsidRPr="00DE657C">
              <w:rPr>
                <w:rFonts w:ascii="Times New Roman" w:hAnsi="Times New Roman" w:cs="Times New Roman"/>
                <w:b/>
                <w:lang w:val="uk-UA"/>
              </w:rPr>
              <w:t xml:space="preserve"> року до 1</w:t>
            </w:r>
            <w:r w:rsidR="002B7A33" w:rsidRPr="00DE657C">
              <w:rPr>
                <w:rFonts w:ascii="Times New Roman" w:hAnsi="Times New Roman" w:cs="Times New Roman"/>
                <w:b/>
                <w:lang w:val="uk-UA"/>
              </w:rPr>
              <w:t>2</w:t>
            </w:r>
            <w:r w:rsidR="00C27914" w:rsidRPr="00DE657C">
              <w:rPr>
                <w:rFonts w:ascii="Times New Roman" w:hAnsi="Times New Roman" w:cs="Times New Roman"/>
                <w:b/>
                <w:lang w:val="uk-UA"/>
              </w:rPr>
              <w:t>:00 за київським часом</w:t>
            </w:r>
          </w:p>
          <w:p w14:paraId="034DFD59" w14:textId="0FA63EC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Отримана тендерна пропозиція автоматично вноситься до реєстру.</w:t>
            </w:r>
          </w:p>
          <w:p w14:paraId="61FCE4CB"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 xml:space="preserve">Електронна система </w:t>
            </w:r>
            <w:proofErr w:type="spellStart"/>
            <w:r w:rsidRPr="00DE657C">
              <w:rPr>
                <w:rFonts w:ascii="Times New Roman" w:hAnsi="Times New Roman" w:cs="Times New Roman"/>
                <w:color w:val="121212"/>
                <w:lang w:val="uk-UA"/>
              </w:rPr>
              <w:t>закупівель</w:t>
            </w:r>
            <w:proofErr w:type="spellEnd"/>
            <w:r w:rsidRPr="00DE657C">
              <w:rPr>
                <w:rFonts w:ascii="Times New Roman" w:hAnsi="Times New Roman" w:cs="Times New Roman"/>
                <w:color w:val="121212"/>
                <w:lang w:val="uk-UA"/>
              </w:rPr>
              <w:t xml:space="preserve"> автоматично формує та надсилає повідомлення учаснику про отримання його пропозиц</w:t>
            </w:r>
            <w:r w:rsidR="00232A27" w:rsidRPr="00DE657C">
              <w:rPr>
                <w:rFonts w:ascii="Times New Roman" w:hAnsi="Times New Roman" w:cs="Times New Roman"/>
                <w:color w:val="121212"/>
                <w:lang w:val="uk-UA"/>
              </w:rPr>
              <w:t>ії із зазначенням дати та часу</w:t>
            </w:r>
          </w:p>
        </w:tc>
      </w:tr>
      <w:tr w:rsidR="00C04B30" w:rsidRPr="005D2714" w14:paraId="7F52A4C8" w14:textId="77777777" w:rsidTr="009E2AEC">
        <w:trPr>
          <w:gridAfter w:val="1"/>
          <w:wAfter w:w="8" w:type="dxa"/>
          <w:trHeight w:val="707"/>
        </w:trPr>
        <w:tc>
          <w:tcPr>
            <w:tcW w:w="568" w:type="dxa"/>
            <w:tcBorders>
              <w:top w:val="single" w:sz="6" w:space="0" w:color="000000"/>
              <w:left w:val="single" w:sz="6" w:space="0" w:color="000000"/>
              <w:bottom w:val="single" w:sz="6" w:space="0" w:color="000000"/>
              <w:right w:val="single" w:sz="6" w:space="0" w:color="000000"/>
            </w:tcBorders>
          </w:tcPr>
          <w:p w14:paraId="2AB3C1DA" w14:textId="77777777" w:rsidR="00C04B30" w:rsidRPr="00DE657C" w:rsidRDefault="00232A27">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2</w:t>
            </w:r>
          </w:p>
        </w:tc>
        <w:tc>
          <w:tcPr>
            <w:tcW w:w="2453" w:type="dxa"/>
            <w:tcBorders>
              <w:top w:val="single" w:sz="6" w:space="0" w:color="000000"/>
              <w:left w:val="single" w:sz="6" w:space="0" w:color="000000"/>
              <w:bottom w:val="single" w:sz="6" w:space="0" w:color="000000"/>
              <w:right w:val="single" w:sz="6" w:space="0" w:color="000000"/>
            </w:tcBorders>
          </w:tcPr>
          <w:p w14:paraId="4D209406"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Дата та час розкриття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75DB7D1F"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 xml:space="preserve">2.1 Дата і час розкриття отриманих тендерних пропозицій визначаються електронною системою </w:t>
            </w:r>
            <w:proofErr w:type="spellStart"/>
            <w:r w:rsidRPr="00DE657C">
              <w:rPr>
                <w:rFonts w:ascii="Times New Roman" w:hAnsi="Times New Roman" w:cs="Times New Roman"/>
                <w:color w:val="121212"/>
                <w:lang w:val="uk-UA"/>
              </w:rPr>
              <w:t>закупівель</w:t>
            </w:r>
            <w:proofErr w:type="spellEnd"/>
            <w:r w:rsidRPr="00DE657C">
              <w:rPr>
                <w:rFonts w:ascii="Times New Roman" w:hAnsi="Times New Roman" w:cs="Times New Roman"/>
                <w:color w:val="121212"/>
                <w:lang w:val="uk-UA"/>
              </w:rPr>
              <w:t xml:space="preserve"> автоматично та зазначаються в оголошенні про проведення конкурентної процедури закупівлі.</w:t>
            </w:r>
          </w:p>
          <w:p w14:paraId="005C1164"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E657C">
              <w:rPr>
                <w:rFonts w:ascii="Times New Roman" w:hAnsi="Times New Roman" w:cs="Times New Roman"/>
                <w:color w:val="121212"/>
                <w:lang w:val="uk-UA"/>
              </w:rPr>
              <w:t>закупівель</w:t>
            </w:r>
            <w:proofErr w:type="spellEnd"/>
            <w:r w:rsidRPr="00DE657C">
              <w:rPr>
                <w:rFonts w:ascii="Times New Roman" w:hAnsi="Times New Roman" w:cs="Times New Roman"/>
                <w:color w:val="121212"/>
                <w:lang w:val="uk-UA"/>
              </w:rPr>
              <w:t xml:space="preserve"> одразу після завершення електронного аукціону.</w:t>
            </w:r>
          </w:p>
          <w:p w14:paraId="6713D802" w14:textId="2DC9A412"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5947D3" w:rsidRPr="00DE657C">
              <w:rPr>
                <w:rFonts w:ascii="Times New Roman" w:hAnsi="Times New Roman" w:cs="Times New Roman"/>
                <w:b/>
                <w:color w:val="121212"/>
                <w:lang w:val="uk-UA"/>
              </w:rPr>
              <w:t>0,5</w:t>
            </w:r>
            <w:r w:rsidRPr="00DE657C">
              <w:rPr>
                <w:rFonts w:ascii="Times New Roman" w:hAnsi="Times New Roman" w:cs="Times New Roman"/>
                <w:color w:val="121212"/>
                <w:lang w:val="uk-UA"/>
              </w:rPr>
              <w:t xml:space="preserve"> відсотка ві</w:t>
            </w:r>
            <w:r w:rsidR="00232A27" w:rsidRPr="00DE657C">
              <w:rPr>
                <w:rFonts w:ascii="Times New Roman" w:hAnsi="Times New Roman" w:cs="Times New Roman"/>
                <w:color w:val="121212"/>
                <w:lang w:val="uk-UA"/>
              </w:rPr>
              <w:t>д очікуваної вартості закупівлі</w:t>
            </w:r>
          </w:p>
        </w:tc>
      </w:tr>
      <w:tr w:rsidR="00C04B30" w:rsidRPr="00DE657C" w14:paraId="32EF55E4" w14:textId="77777777" w:rsidTr="009E2AEC">
        <w:tc>
          <w:tcPr>
            <w:tcW w:w="10080" w:type="dxa"/>
            <w:gridSpan w:val="4"/>
            <w:tcBorders>
              <w:top w:val="single" w:sz="6" w:space="0" w:color="000000"/>
              <w:left w:val="single" w:sz="6" w:space="0" w:color="000000"/>
              <w:bottom w:val="single" w:sz="6" w:space="0" w:color="000000"/>
              <w:right w:val="single" w:sz="6" w:space="0" w:color="000000"/>
            </w:tcBorders>
          </w:tcPr>
          <w:p w14:paraId="20889601" w14:textId="5D2A3D04" w:rsidR="00C04B30" w:rsidRPr="00DE657C" w:rsidRDefault="000426DD" w:rsidP="0063145C">
            <w:pPr>
              <w:spacing w:line="240" w:lineRule="auto"/>
              <w:ind w:firstLine="0"/>
              <w:jc w:val="center"/>
              <w:rPr>
                <w:rFonts w:ascii="Times New Roman" w:hAnsi="Times New Roman" w:cs="Times New Roman"/>
                <w:color w:val="121212"/>
                <w:lang w:val="uk-UA"/>
              </w:rPr>
            </w:pPr>
            <w:r w:rsidRPr="00DE657C">
              <w:rPr>
                <w:rFonts w:ascii="Times New Roman" w:hAnsi="Times New Roman" w:cs="Times New Roman"/>
                <w:b/>
                <w:color w:val="121212"/>
                <w:lang w:val="uk-UA"/>
              </w:rPr>
              <w:t xml:space="preserve">Розділ </w:t>
            </w:r>
            <w:r w:rsidR="0063145C" w:rsidRPr="00DE657C">
              <w:rPr>
                <w:rFonts w:ascii="Times New Roman" w:hAnsi="Times New Roman" w:cs="Times New Roman"/>
                <w:b/>
                <w:color w:val="121212"/>
                <w:lang w:val="uk-UA"/>
              </w:rPr>
              <w:t>4</w:t>
            </w:r>
            <w:r w:rsidRPr="00DE657C">
              <w:rPr>
                <w:rFonts w:ascii="Times New Roman" w:hAnsi="Times New Roman" w:cs="Times New Roman"/>
                <w:b/>
                <w:color w:val="121212"/>
                <w:lang w:val="uk-UA"/>
              </w:rPr>
              <w:t>. Оцінка тендерної пропозиції</w:t>
            </w:r>
          </w:p>
        </w:tc>
      </w:tr>
      <w:tr w:rsidR="00C04B30" w:rsidRPr="00DE657C" w14:paraId="6A432CEA"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22BEE824" w14:textId="77777777" w:rsidR="00C04B30" w:rsidRPr="00DE657C" w:rsidRDefault="000426DD">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lastRenderedPageBreak/>
              <w:t>1</w:t>
            </w:r>
          </w:p>
        </w:tc>
        <w:tc>
          <w:tcPr>
            <w:tcW w:w="2453" w:type="dxa"/>
            <w:tcBorders>
              <w:top w:val="single" w:sz="6" w:space="0" w:color="000000"/>
              <w:left w:val="single" w:sz="6" w:space="0" w:color="000000"/>
              <w:bottom w:val="single" w:sz="6" w:space="0" w:color="000000"/>
              <w:right w:val="single" w:sz="6" w:space="0" w:color="000000"/>
            </w:tcBorders>
          </w:tcPr>
          <w:p w14:paraId="10DC7E87"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 xml:space="preserve">Перелік критеріїв та методика оцінки тендерної пропозиції із зазначенням питомої ваги критерію </w:t>
            </w:r>
          </w:p>
        </w:tc>
        <w:tc>
          <w:tcPr>
            <w:tcW w:w="7051" w:type="dxa"/>
            <w:tcBorders>
              <w:top w:val="single" w:sz="6" w:space="0" w:color="000000"/>
              <w:left w:val="single" w:sz="6" w:space="0" w:color="000000"/>
              <w:bottom w:val="single" w:sz="6" w:space="0" w:color="000000"/>
              <w:right w:val="single" w:sz="6" w:space="0" w:color="000000"/>
            </w:tcBorders>
          </w:tcPr>
          <w:p w14:paraId="75EEC586"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 xml:space="preserve">1.1. Оцінка тендерних пропозицій проводиться автоматично електронною системою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41CA6A1" w14:textId="77777777" w:rsidR="00B9027B" w:rsidRPr="00DE657C" w:rsidRDefault="00B9027B">
            <w:pPr>
              <w:spacing w:line="240" w:lineRule="auto"/>
              <w:ind w:firstLine="0"/>
              <w:rPr>
                <w:rFonts w:ascii="Times New Roman" w:hAnsi="Times New Roman" w:cs="Times New Roman"/>
                <w:color w:val="000000"/>
                <w:highlight w:val="white"/>
                <w:lang w:val="uk-UA"/>
              </w:rPr>
            </w:pPr>
          </w:p>
          <w:p w14:paraId="3A315F8E" w14:textId="77777777" w:rsidR="00B9027B"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 xml:space="preserve">1.2. Єдиним критерієм оцінки згідно даної процедури відкритих торгів є ціна (питома вага критерію </w:t>
            </w:r>
            <w:r w:rsidR="00790B6C" w:rsidRPr="00DE657C">
              <w:rPr>
                <w:rFonts w:ascii="Times New Roman" w:hAnsi="Times New Roman" w:cs="Times New Roman"/>
                <w:color w:val="000000"/>
                <w:highlight w:val="white"/>
                <w:lang w:val="uk-UA"/>
              </w:rPr>
              <w:t>—</w:t>
            </w:r>
            <w:r w:rsidRPr="00DE657C">
              <w:rPr>
                <w:rFonts w:ascii="Times New Roman" w:hAnsi="Times New Roman" w:cs="Times New Roman"/>
                <w:color w:val="000000"/>
                <w:highlight w:val="white"/>
                <w:lang w:val="uk-UA"/>
              </w:rPr>
              <w:t xml:space="preserve"> 100%). </w:t>
            </w:r>
          </w:p>
          <w:p w14:paraId="132BA819" w14:textId="77777777" w:rsidR="00B9027B" w:rsidRPr="00DE657C" w:rsidRDefault="00B9027B">
            <w:pPr>
              <w:spacing w:line="240" w:lineRule="auto"/>
              <w:ind w:firstLine="0"/>
              <w:rPr>
                <w:rFonts w:ascii="Times New Roman" w:hAnsi="Times New Roman" w:cs="Times New Roman"/>
                <w:color w:val="000000"/>
                <w:highlight w:val="white"/>
                <w:lang w:val="uk-UA"/>
              </w:rPr>
            </w:pPr>
          </w:p>
          <w:p w14:paraId="0CDC94F0" w14:textId="77777777" w:rsidR="00232A27"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 xml:space="preserve">Згідно </w:t>
            </w:r>
            <w:r w:rsidR="00232A27" w:rsidRPr="00DE657C">
              <w:rPr>
                <w:rFonts w:ascii="Times New Roman" w:hAnsi="Times New Roman" w:cs="Times New Roman"/>
                <w:color w:val="000000"/>
                <w:highlight w:val="white"/>
                <w:lang w:val="uk-UA"/>
              </w:rPr>
              <w:t xml:space="preserve">з </w:t>
            </w:r>
            <w:r w:rsidRPr="00DE657C">
              <w:rPr>
                <w:rFonts w:ascii="Times New Roman" w:hAnsi="Times New Roman" w:cs="Times New Roman"/>
                <w:color w:val="000000"/>
                <w:highlight w:val="white"/>
                <w:lang w:val="uk-UA"/>
              </w:rPr>
              <w:t>ч</w:t>
            </w:r>
            <w:r w:rsidR="00232A27" w:rsidRPr="00DE657C">
              <w:rPr>
                <w:rFonts w:ascii="Times New Roman" w:hAnsi="Times New Roman" w:cs="Times New Roman"/>
                <w:color w:val="000000"/>
                <w:highlight w:val="white"/>
                <w:lang w:val="uk-UA"/>
              </w:rPr>
              <w:t>астиною</w:t>
            </w:r>
            <w:r w:rsidRPr="00DE657C">
              <w:rPr>
                <w:rFonts w:ascii="Times New Roman" w:hAnsi="Times New Roman" w:cs="Times New Roman"/>
                <w:color w:val="000000"/>
                <w:highlight w:val="white"/>
                <w:lang w:val="uk-UA"/>
              </w:rPr>
              <w:t xml:space="preserve"> 1 ст</w:t>
            </w:r>
            <w:r w:rsidR="00232A27" w:rsidRPr="00DE657C">
              <w:rPr>
                <w:rFonts w:ascii="Times New Roman" w:hAnsi="Times New Roman" w:cs="Times New Roman"/>
                <w:color w:val="000000"/>
                <w:highlight w:val="white"/>
                <w:lang w:val="uk-UA"/>
              </w:rPr>
              <w:t>атті</w:t>
            </w:r>
            <w:r w:rsidRPr="00DE657C">
              <w:rPr>
                <w:rFonts w:ascii="Times New Roman" w:hAnsi="Times New Roman" w:cs="Times New Roman"/>
                <w:color w:val="000000"/>
                <w:highlight w:val="white"/>
                <w:lang w:val="uk-UA"/>
              </w:rPr>
              <w:t xml:space="preserve"> 28 Закону оцінка тендерних пропозицій проводиться автоматично електронною системою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 xml:space="preserve"> відображаються значення ціни тендерної пропозиції учасника. </w:t>
            </w:r>
          </w:p>
          <w:p w14:paraId="054A641A"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Електронний аукціон здійснюється відповідно</w:t>
            </w:r>
            <w:r w:rsidR="00232A27" w:rsidRPr="00DE657C">
              <w:rPr>
                <w:rFonts w:ascii="Times New Roman" w:hAnsi="Times New Roman" w:cs="Times New Roman"/>
                <w:color w:val="000000"/>
                <w:highlight w:val="white"/>
                <w:lang w:val="uk-UA"/>
              </w:rPr>
              <w:t xml:space="preserve"> до</w:t>
            </w:r>
            <w:r w:rsidRPr="00DE657C">
              <w:rPr>
                <w:rFonts w:ascii="Times New Roman" w:hAnsi="Times New Roman" w:cs="Times New Roman"/>
                <w:color w:val="000000"/>
                <w:highlight w:val="white"/>
                <w:lang w:val="uk-UA"/>
              </w:rPr>
              <w:t xml:space="preserve"> положен</w:t>
            </w:r>
            <w:r w:rsidR="00232A27" w:rsidRPr="00DE657C">
              <w:rPr>
                <w:rFonts w:ascii="Times New Roman" w:hAnsi="Times New Roman" w:cs="Times New Roman"/>
                <w:color w:val="000000"/>
                <w:highlight w:val="white"/>
                <w:lang w:val="uk-UA"/>
              </w:rPr>
              <w:t>ь статті</w:t>
            </w:r>
            <w:r w:rsidRPr="00DE657C">
              <w:rPr>
                <w:rFonts w:ascii="Times New Roman" w:hAnsi="Times New Roman" w:cs="Times New Roman"/>
                <w:color w:val="000000"/>
                <w:highlight w:val="white"/>
                <w:lang w:val="uk-UA"/>
              </w:rPr>
              <w:t xml:space="preserve"> 30 Закону.</w:t>
            </w:r>
          </w:p>
          <w:p w14:paraId="11EEF3AB" w14:textId="77777777" w:rsidR="00B9027B" w:rsidRPr="00DE657C" w:rsidRDefault="00B9027B">
            <w:pPr>
              <w:spacing w:line="240" w:lineRule="auto"/>
              <w:ind w:firstLine="0"/>
              <w:rPr>
                <w:rFonts w:ascii="Times New Roman" w:hAnsi="Times New Roman" w:cs="Times New Roman"/>
                <w:color w:val="000000"/>
                <w:highlight w:val="white"/>
                <w:lang w:val="uk-UA"/>
              </w:rPr>
            </w:pPr>
          </w:p>
          <w:p w14:paraId="17069FC5"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color w:val="000000"/>
                <w:highlight w:val="white"/>
                <w:lang w:val="uk-UA"/>
              </w:rPr>
              <w:t xml:space="preserve">1.3. </w:t>
            </w:r>
            <w:r w:rsidRPr="00DE657C">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42C0854"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E657C">
              <w:rPr>
                <w:rFonts w:ascii="Times New Roman" w:hAnsi="Times New Roman" w:cs="Times New Roman"/>
                <w:lang w:val="uk-UA"/>
              </w:rPr>
              <w:t>закупівель</w:t>
            </w:r>
            <w:proofErr w:type="spellEnd"/>
            <w:r w:rsidRPr="00DE657C">
              <w:rPr>
                <w:rFonts w:ascii="Times New Roman" w:hAnsi="Times New Roman" w:cs="Times New Roman"/>
                <w:lang w:val="uk-UA"/>
              </w:rPr>
              <w:t xml:space="preserve"> протягом одного дня з дня прийняття відповідного рішення.</w:t>
            </w:r>
          </w:p>
          <w:p w14:paraId="58486E75"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6DC266BA" w14:textId="77777777" w:rsidR="00B9027B" w:rsidRPr="00DE657C" w:rsidRDefault="00B9027B">
            <w:pPr>
              <w:widowControl w:val="0"/>
              <w:shd w:val="clear" w:color="auto" w:fill="FFFFFF"/>
              <w:spacing w:line="240" w:lineRule="auto"/>
              <w:ind w:firstLine="0"/>
              <w:rPr>
                <w:rFonts w:ascii="Times New Roman" w:hAnsi="Times New Roman" w:cs="Times New Roman"/>
                <w:lang w:val="uk-UA"/>
              </w:rPr>
            </w:pPr>
          </w:p>
          <w:p w14:paraId="55EBE0CF"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14:paraId="551C4D20" w14:textId="77777777" w:rsidR="00B9027B" w:rsidRPr="00DE657C" w:rsidRDefault="00B9027B">
            <w:pPr>
              <w:widowControl w:val="0"/>
              <w:shd w:val="clear" w:color="auto" w:fill="FFFFFF"/>
              <w:spacing w:line="240" w:lineRule="auto"/>
              <w:ind w:firstLine="0"/>
              <w:rPr>
                <w:rFonts w:ascii="Times New Roman" w:hAnsi="Times New Roman" w:cs="Times New Roman"/>
                <w:lang w:val="uk-UA"/>
              </w:rPr>
            </w:pPr>
          </w:p>
          <w:p w14:paraId="39C79BFE"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9B8312C" w14:textId="77777777" w:rsidR="00C04B30" w:rsidRPr="00DE657C" w:rsidRDefault="000426DD">
            <w:pPr>
              <w:widowControl w:val="0"/>
              <w:shd w:val="clear" w:color="auto" w:fill="FFFFFF"/>
              <w:spacing w:line="240" w:lineRule="auto"/>
              <w:ind w:firstLine="0"/>
              <w:rPr>
                <w:rFonts w:ascii="Times New Roman" w:hAnsi="Times New Roman" w:cs="Times New Roman"/>
                <w:color w:val="121212"/>
                <w:lang w:val="uk-UA"/>
              </w:rPr>
            </w:pPr>
            <w:r w:rsidRPr="00DE657C">
              <w:rPr>
                <w:rFonts w:ascii="Times New Roman" w:hAnsi="Times New Roman" w:cs="Times New Roman"/>
                <w:lang w:val="uk-UA"/>
              </w:rPr>
              <w:t>У разі якщо учасник стає переможцем декількох або всіх лотів, замовник може укласти один договір про закупівл</w:t>
            </w:r>
            <w:r w:rsidR="00232A27" w:rsidRPr="00DE657C">
              <w:rPr>
                <w:rFonts w:ascii="Times New Roman" w:hAnsi="Times New Roman" w:cs="Times New Roman"/>
                <w:lang w:val="uk-UA"/>
              </w:rPr>
              <w:t>ю з переможцем, об’єднавши лоти</w:t>
            </w:r>
          </w:p>
        </w:tc>
      </w:tr>
      <w:tr w:rsidR="00C04B30" w:rsidRPr="00DE657C" w14:paraId="18CA66CE"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2E1EF53C" w14:textId="77777777" w:rsidR="00C04B30" w:rsidRPr="00DE657C" w:rsidRDefault="000426DD">
            <w:pPr>
              <w:widowControl w:val="0"/>
              <w:shd w:val="clear" w:color="auto" w:fill="FFFFFF"/>
              <w:spacing w:line="240" w:lineRule="auto"/>
              <w:ind w:right="18"/>
              <w:rPr>
                <w:rFonts w:ascii="Times New Roman" w:hAnsi="Times New Roman" w:cs="Times New Roman"/>
                <w:lang w:val="uk-UA"/>
              </w:rPr>
            </w:pPr>
            <w:r w:rsidRPr="00DE657C">
              <w:rPr>
                <w:rFonts w:ascii="Times New Roman" w:hAnsi="Times New Roman" w:cs="Times New Roman"/>
                <w:lang w:val="uk-UA"/>
              </w:rPr>
              <w:t>2</w:t>
            </w:r>
            <w:r w:rsidR="00232A27" w:rsidRPr="00DE657C">
              <w:rPr>
                <w:rFonts w:ascii="Times New Roman" w:hAnsi="Times New Roman" w:cs="Times New Roman"/>
                <w:b/>
                <w:lang w:val="uk-UA"/>
              </w:rPr>
              <w:t>2</w:t>
            </w:r>
          </w:p>
        </w:tc>
        <w:tc>
          <w:tcPr>
            <w:tcW w:w="2453" w:type="dxa"/>
            <w:tcBorders>
              <w:top w:val="single" w:sz="6" w:space="0" w:color="000000"/>
              <w:left w:val="single" w:sz="6" w:space="0" w:color="000000"/>
              <w:bottom w:val="single" w:sz="6" w:space="0" w:color="000000"/>
              <w:right w:val="single" w:sz="6" w:space="0" w:color="000000"/>
            </w:tcBorders>
          </w:tcPr>
          <w:p w14:paraId="74B2CBAC" w14:textId="77777777" w:rsidR="00C04B30" w:rsidRPr="00DE657C" w:rsidRDefault="000426DD">
            <w:pPr>
              <w:widowControl w:val="0"/>
              <w:shd w:val="clear" w:color="auto" w:fill="FFFFFF"/>
              <w:spacing w:line="240" w:lineRule="auto"/>
              <w:ind w:firstLine="0"/>
              <w:rPr>
                <w:rFonts w:ascii="Times New Roman" w:hAnsi="Times New Roman" w:cs="Times New Roman"/>
                <w:b/>
                <w:lang w:val="uk-UA"/>
              </w:rPr>
            </w:pPr>
            <w:r w:rsidRPr="00DE657C">
              <w:rPr>
                <w:rFonts w:ascii="Times New Roman" w:hAnsi="Times New Roman" w:cs="Times New Roman"/>
                <w:b/>
                <w:lang w:val="uk-UA"/>
              </w:rPr>
              <w:t>Обґрунтування аномально низької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0A3C6D44"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sidRPr="00DE657C">
              <w:rPr>
                <w:rFonts w:ascii="Times New Roman" w:hAnsi="Times New Roman" w:cs="Times New Roman"/>
                <w:lang w:val="uk-UA"/>
              </w:rPr>
              <w:lastRenderedPageBreak/>
              <w:t>вигідної тендерної пропозиції обґрунтування в довільній формі щодо цін або вартості відповідних товарів, робіт чи послуг пропозиції.</w:t>
            </w:r>
          </w:p>
          <w:p w14:paraId="4B386CD8"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Замовник може відхилити аномально низьку тендерну пропозицію, у разі якщо учасник не </w:t>
            </w:r>
            <w:proofErr w:type="spellStart"/>
            <w:r w:rsidRPr="00DE657C">
              <w:rPr>
                <w:rFonts w:ascii="Times New Roman" w:hAnsi="Times New Roman" w:cs="Times New Roman"/>
                <w:lang w:val="uk-UA"/>
              </w:rPr>
              <w:t>надасть</w:t>
            </w:r>
            <w:proofErr w:type="spellEnd"/>
            <w:r w:rsidRPr="00DE657C">
              <w:rPr>
                <w:rFonts w:ascii="Times New Roman" w:hAnsi="Times New Roman" w:cs="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4EB47B93"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Обґрунтування аномально низької тендерної пропозиції може містити інформацію про:</w:t>
            </w:r>
          </w:p>
          <w:p w14:paraId="7CF59FD3"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601514B"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989CF6"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3) отримання учасником державної до</w:t>
            </w:r>
            <w:r w:rsidR="00232A27" w:rsidRPr="00DE657C">
              <w:rPr>
                <w:rFonts w:ascii="Times New Roman" w:hAnsi="Times New Roman" w:cs="Times New Roman"/>
                <w:lang w:val="uk-UA"/>
              </w:rPr>
              <w:t>помоги згідно із законодавством</w:t>
            </w:r>
          </w:p>
        </w:tc>
      </w:tr>
      <w:tr w:rsidR="00C04B30" w:rsidRPr="005D2714" w14:paraId="67C74494"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27D6B3B8" w14:textId="77777777" w:rsidR="00C04B30" w:rsidRPr="00DE657C" w:rsidRDefault="00232A27">
            <w:pPr>
              <w:widowControl w:val="0"/>
              <w:shd w:val="clear" w:color="auto" w:fill="FFFFFF"/>
              <w:spacing w:line="240" w:lineRule="auto"/>
              <w:ind w:firstLine="0"/>
              <w:rPr>
                <w:rFonts w:ascii="Times New Roman" w:hAnsi="Times New Roman" w:cs="Times New Roman"/>
                <w:b/>
                <w:lang w:val="uk-UA"/>
              </w:rPr>
            </w:pPr>
            <w:r w:rsidRPr="00DE657C">
              <w:rPr>
                <w:rFonts w:ascii="Times New Roman" w:hAnsi="Times New Roman" w:cs="Times New Roman"/>
                <w:b/>
                <w:lang w:val="uk-UA"/>
              </w:rPr>
              <w:lastRenderedPageBreak/>
              <w:t>3</w:t>
            </w:r>
          </w:p>
        </w:tc>
        <w:tc>
          <w:tcPr>
            <w:tcW w:w="2453" w:type="dxa"/>
            <w:tcBorders>
              <w:top w:val="single" w:sz="6" w:space="0" w:color="000000"/>
              <w:left w:val="single" w:sz="6" w:space="0" w:color="000000"/>
              <w:bottom w:val="single" w:sz="6" w:space="0" w:color="000000"/>
              <w:right w:val="single" w:sz="6" w:space="0" w:color="000000"/>
            </w:tcBorders>
          </w:tcPr>
          <w:p w14:paraId="72B96D3C" w14:textId="77777777" w:rsidR="00C04B30" w:rsidRPr="00DE657C" w:rsidRDefault="000426DD">
            <w:pPr>
              <w:widowControl w:val="0"/>
              <w:shd w:val="clear" w:color="auto" w:fill="FFFFFF"/>
              <w:spacing w:line="240" w:lineRule="auto"/>
              <w:ind w:firstLine="0"/>
              <w:rPr>
                <w:rFonts w:ascii="Times New Roman" w:hAnsi="Times New Roman" w:cs="Times New Roman"/>
                <w:b/>
                <w:lang w:val="uk-UA"/>
              </w:rPr>
            </w:pPr>
            <w:r w:rsidRPr="00DE657C">
              <w:rPr>
                <w:rFonts w:ascii="Times New Roman" w:hAnsi="Times New Roman" w:cs="Times New Roman"/>
                <w:b/>
                <w:lang w:val="uk-UA"/>
              </w:rPr>
              <w:t>Порядок підтвердження інформації</w:t>
            </w:r>
          </w:p>
        </w:tc>
        <w:tc>
          <w:tcPr>
            <w:tcW w:w="7051" w:type="dxa"/>
            <w:tcBorders>
              <w:top w:val="single" w:sz="6" w:space="0" w:color="000000"/>
              <w:left w:val="single" w:sz="6" w:space="0" w:color="000000"/>
              <w:bottom w:val="single" w:sz="6" w:space="0" w:color="000000"/>
              <w:right w:val="single" w:sz="6" w:space="0" w:color="000000"/>
            </w:tcBorders>
          </w:tcPr>
          <w:p w14:paraId="4EA09D5E"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2C201AF" w14:textId="77777777" w:rsidR="00C04B30" w:rsidRPr="00DE657C" w:rsidRDefault="000426DD" w:rsidP="00232A27">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sidR="00232A27" w:rsidRPr="00DE657C">
              <w:rPr>
                <w:rFonts w:ascii="Times New Roman" w:hAnsi="Times New Roman" w:cs="Times New Roman"/>
                <w:lang w:val="uk-UA"/>
              </w:rPr>
              <w:t>1</w:t>
            </w:r>
            <w:r w:rsidRPr="00DE657C">
              <w:rPr>
                <w:rFonts w:ascii="Times New Roman" w:hAnsi="Times New Roman" w:cs="Times New Roman"/>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00232A27" w:rsidRPr="00DE657C">
              <w:rPr>
                <w:rFonts w:ascii="Times New Roman" w:hAnsi="Times New Roman" w:cs="Times New Roman"/>
                <w:lang w:val="uk-UA"/>
              </w:rPr>
              <w:t>пропозицію такого учасника</w:t>
            </w:r>
          </w:p>
        </w:tc>
      </w:tr>
      <w:tr w:rsidR="00C04B30" w:rsidRPr="005D2714" w14:paraId="7B6517E4"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29ECFD6" w14:textId="77777777" w:rsidR="00C04B30" w:rsidRPr="00DE657C" w:rsidRDefault="00232A27">
            <w:pPr>
              <w:widowControl w:val="0"/>
              <w:shd w:val="clear" w:color="auto" w:fill="FFFFFF"/>
              <w:spacing w:line="240" w:lineRule="auto"/>
              <w:ind w:firstLine="0"/>
              <w:rPr>
                <w:rFonts w:ascii="Times New Roman" w:hAnsi="Times New Roman" w:cs="Times New Roman"/>
                <w:b/>
                <w:lang w:val="uk-UA"/>
              </w:rPr>
            </w:pPr>
            <w:r w:rsidRPr="00DE657C">
              <w:rPr>
                <w:rFonts w:ascii="Times New Roman" w:hAnsi="Times New Roman" w:cs="Times New Roman"/>
                <w:b/>
                <w:lang w:val="uk-UA"/>
              </w:rPr>
              <w:t>4</w:t>
            </w:r>
          </w:p>
        </w:tc>
        <w:tc>
          <w:tcPr>
            <w:tcW w:w="2453" w:type="dxa"/>
            <w:tcBorders>
              <w:top w:val="single" w:sz="6" w:space="0" w:color="000000"/>
              <w:left w:val="single" w:sz="6" w:space="0" w:color="000000"/>
              <w:bottom w:val="single" w:sz="6" w:space="0" w:color="000000"/>
              <w:right w:val="single" w:sz="6" w:space="0" w:color="000000"/>
            </w:tcBorders>
          </w:tcPr>
          <w:p w14:paraId="01982F12" w14:textId="77777777" w:rsidR="00C04B30" w:rsidRPr="00DE657C" w:rsidRDefault="000426DD">
            <w:pPr>
              <w:widowControl w:val="0"/>
              <w:shd w:val="clear" w:color="auto" w:fill="FFFFFF"/>
              <w:spacing w:line="240" w:lineRule="auto"/>
              <w:ind w:firstLine="0"/>
              <w:rPr>
                <w:rFonts w:ascii="Times New Roman" w:hAnsi="Times New Roman" w:cs="Times New Roman"/>
                <w:b/>
                <w:lang w:val="uk-UA"/>
              </w:rPr>
            </w:pPr>
            <w:r w:rsidRPr="00DE657C">
              <w:rPr>
                <w:rFonts w:ascii="Times New Roman" w:hAnsi="Times New Roman" w:cs="Times New Roman"/>
                <w:b/>
                <w:lang w:val="uk-UA"/>
              </w:rPr>
              <w:t xml:space="preserve">Виправлення </w:t>
            </w:r>
            <w:proofErr w:type="spellStart"/>
            <w:r w:rsidRPr="00DE657C">
              <w:rPr>
                <w:rFonts w:ascii="Times New Roman" w:hAnsi="Times New Roman" w:cs="Times New Roman"/>
                <w:b/>
                <w:lang w:val="uk-UA"/>
              </w:rPr>
              <w:t>невідповідностей</w:t>
            </w:r>
            <w:proofErr w:type="spellEnd"/>
            <w:r w:rsidRPr="00DE657C">
              <w:rPr>
                <w:rFonts w:ascii="Times New Roman" w:hAnsi="Times New Roman" w:cs="Times New Roman"/>
                <w:b/>
                <w:lang w:val="uk-UA"/>
              </w:rPr>
              <w:t xml:space="preserve"> в інформації та/або документах</w:t>
            </w:r>
          </w:p>
        </w:tc>
        <w:tc>
          <w:tcPr>
            <w:tcW w:w="7051" w:type="dxa"/>
            <w:tcBorders>
              <w:top w:val="single" w:sz="6" w:space="0" w:color="000000"/>
              <w:left w:val="single" w:sz="6" w:space="0" w:color="000000"/>
              <w:bottom w:val="single" w:sz="6" w:space="0" w:color="000000"/>
              <w:right w:val="single" w:sz="6" w:space="0" w:color="000000"/>
            </w:tcBorders>
          </w:tcPr>
          <w:p w14:paraId="46526F59" w14:textId="77777777" w:rsidR="00C04B30" w:rsidRPr="00DE657C"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E657C">
              <w:rPr>
                <w:rFonts w:ascii="Times New Roman" w:hAnsi="Times New Roman" w:cs="Times New Roman"/>
                <w:lang w:val="uk-UA"/>
              </w:rPr>
              <w:t>закупівель</w:t>
            </w:r>
            <w:proofErr w:type="spellEnd"/>
            <w:r w:rsidRPr="00DE657C">
              <w:rPr>
                <w:rFonts w:ascii="Times New Roman" w:hAnsi="Times New Roman" w:cs="Times New Roman"/>
                <w:lang w:val="uk-UA"/>
              </w:rPr>
              <w:t xml:space="preserve"> уточнених або нових документів в електронній системі </w:t>
            </w:r>
            <w:proofErr w:type="spellStart"/>
            <w:r w:rsidRPr="00DE657C">
              <w:rPr>
                <w:rFonts w:ascii="Times New Roman" w:hAnsi="Times New Roman" w:cs="Times New Roman"/>
                <w:lang w:val="uk-UA"/>
              </w:rPr>
              <w:t>закупівель</w:t>
            </w:r>
            <w:proofErr w:type="spellEnd"/>
            <w:r w:rsidRPr="00DE657C">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DE657C">
              <w:rPr>
                <w:rFonts w:ascii="Times New Roman" w:hAnsi="Times New Roman" w:cs="Times New Roman"/>
                <w:lang w:val="uk-UA"/>
              </w:rPr>
              <w:t>закупівель</w:t>
            </w:r>
            <w:proofErr w:type="spellEnd"/>
            <w:r w:rsidRPr="00DE657C">
              <w:rPr>
                <w:rFonts w:ascii="Times New Roman" w:hAnsi="Times New Roman" w:cs="Times New Roman"/>
                <w:lang w:val="uk-UA"/>
              </w:rPr>
              <w:t xml:space="preserve"> повідомлення з вимогою про усунення таких </w:t>
            </w:r>
            <w:proofErr w:type="spellStart"/>
            <w:r w:rsidRPr="00DE657C">
              <w:rPr>
                <w:rFonts w:ascii="Times New Roman" w:hAnsi="Times New Roman" w:cs="Times New Roman"/>
                <w:lang w:val="uk-UA"/>
              </w:rPr>
              <w:t>невідповідностей</w:t>
            </w:r>
            <w:proofErr w:type="spellEnd"/>
            <w:r w:rsidRPr="00DE657C">
              <w:rPr>
                <w:rFonts w:ascii="Times New Roman" w:hAnsi="Times New Roman" w:cs="Times New Roman"/>
                <w:lang w:val="uk-UA"/>
              </w:rPr>
              <w:t>.</w:t>
            </w:r>
          </w:p>
          <w:p w14:paraId="638690CF" w14:textId="77777777" w:rsidR="00C04B30" w:rsidRPr="00DE657C"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DE657C">
              <w:rPr>
                <w:rFonts w:ascii="Times New Roman" w:hAnsi="Times New Roman" w:cs="Times New Roman"/>
                <w:lang w:val="uk-UA"/>
              </w:rPr>
              <w:t>невиправлення</w:t>
            </w:r>
            <w:proofErr w:type="spellEnd"/>
            <w:r w:rsidRPr="00DE657C">
              <w:rPr>
                <w:rFonts w:ascii="Times New Roman" w:hAnsi="Times New Roman" w:cs="Times New Roman"/>
                <w:lang w:val="uk-UA"/>
              </w:rPr>
              <w:t xml:space="preserve"> учасниками виявлених </w:t>
            </w:r>
            <w:proofErr w:type="spellStart"/>
            <w:r w:rsidRPr="00DE657C">
              <w:rPr>
                <w:rFonts w:ascii="Times New Roman" w:hAnsi="Times New Roman" w:cs="Times New Roman"/>
                <w:lang w:val="uk-UA"/>
              </w:rPr>
              <w:t>невідповідностей</w:t>
            </w:r>
            <w:proofErr w:type="spellEnd"/>
            <w:r w:rsidRPr="00DE657C">
              <w:rPr>
                <w:rFonts w:ascii="Times New Roman" w:hAnsi="Times New Roman" w:cs="Times New Roman"/>
                <w:lang w:val="uk-UA"/>
              </w:rPr>
              <w:t>.</w:t>
            </w:r>
          </w:p>
          <w:p w14:paraId="3C6E3495" w14:textId="77777777" w:rsidR="00C04B30" w:rsidRPr="00DE657C"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657C">
              <w:rPr>
                <w:rFonts w:ascii="Times New Roman" w:hAnsi="Times New Roman" w:cs="Times New Roman"/>
                <w:lang w:val="uk-UA"/>
              </w:rPr>
              <w:t>невідповідностей</w:t>
            </w:r>
            <w:proofErr w:type="spellEnd"/>
            <w:r w:rsidRPr="00DE657C">
              <w:rPr>
                <w:rFonts w:ascii="Times New Roman" w:hAnsi="Times New Roman" w:cs="Times New Roman"/>
                <w:lang w:val="uk-UA"/>
              </w:rPr>
              <w:t xml:space="preserve"> в електронній системі </w:t>
            </w:r>
            <w:proofErr w:type="spellStart"/>
            <w:r w:rsidRPr="00DE657C">
              <w:rPr>
                <w:rFonts w:ascii="Times New Roman" w:hAnsi="Times New Roman" w:cs="Times New Roman"/>
                <w:lang w:val="uk-UA"/>
              </w:rPr>
              <w:t>закупівель</w:t>
            </w:r>
            <w:proofErr w:type="spellEnd"/>
            <w:r w:rsidRPr="00DE657C">
              <w:rPr>
                <w:rFonts w:ascii="Times New Roman" w:hAnsi="Times New Roman" w:cs="Times New Roman"/>
                <w:lang w:val="uk-UA"/>
              </w:rPr>
              <w:t>.</w:t>
            </w:r>
          </w:p>
          <w:p w14:paraId="6AE41ABB" w14:textId="77777777" w:rsidR="00C04B30" w:rsidRPr="00DE657C"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Замовник розміщує повідомлення з вимогою про усунення </w:t>
            </w:r>
            <w:proofErr w:type="spellStart"/>
            <w:r w:rsidRPr="00DE657C">
              <w:rPr>
                <w:rFonts w:ascii="Times New Roman" w:hAnsi="Times New Roman" w:cs="Times New Roman"/>
                <w:lang w:val="uk-UA"/>
              </w:rPr>
              <w:t>невідповідностей</w:t>
            </w:r>
            <w:proofErr w:type="spellEnd"/>
            <w:r w:rsidRPr="00DE657C">
              <w:rPr>
                <w:rFonts w:ascii="Times New Roman" w:hAnsi="Times New Roman" w:cs="Times New Roman"/>
                <w:lang w:val="uk-UA"/>
              </w:rPr>
              <w:t xml:space="preserve"> в інформації та/або документах:</w:t>
            </w:r>
          </w:p>
          <w:p w14:paraId="4BE279A2" w14:textId="77777777" w:rsidR="00C04B30" w:rsidRPr="00DE657C"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DE657C">
              <w:rPr>
                <w:rFonts w:ascii="Times New Roman" w:hAnsi="Times New Roman" w:cs="Times New Roman"/>
                <w:lang w:val="uk-UA"/>
              </w:rPr>
              <w:t>1) що підтверджують відповідність учасника процедури закупівлі кваліфікаційним критеріям відповідно до статті 16 Закону згідно</w:t>
            </w:r>
            <w:r w:rsidR="00232A27" w:rsidRPr="00DE657C">
              <w:rPr>
                <w:rFonts w:ascii="Times New Roman" w:hAnsi="Times New Roman" w:cs="Times New Roman"/>
                <w:lang w:val="uk-UA"/>
              </w:rPr>
              <w:t xml:space="preserve"> з</w:t>
            </w:r>
            <w:r w:rsidRPr="00DE657C">
              <w:rPr>
                <w:rFonts w:ascii="Times New Roman" w:hAnsi="Times New Roman" w:cs="Times New Roman"/>
                <w:lang w:val="uk-UA"/>
              </w:rPr>
              <w:t xml:space="preserve"> додатк</w:t>
            </w:r>
            <w:r w:rsidR="00232A27" w:rsidRPr="00DE657C">
              <w:rPr>
                <w:rFonts w:ascii="Times New Roman" w:hAnsi="Times New Roman" w:cs="Times New Roman"/>
                <w:lang w:val="uk-UA"/>
              </w:rPr>
              <w:t>ом</w:t>
            </w:r>
            <w:r w:rsidRPr="00DE657C">
              <w:rPr>
                <w:rFonts w:ascii="Times New Roman" w:hAnsi="Times New Roman" w:cs="Times New Roman"/>
                <w:lang w:val="uk-UA"/>
              </w:rPr>
              <w:t xml:space="preserve"> № 1 до тендерної документації;</w:t>
            </w:r>
          </w:p>
          <w:p w14:paraId="4A6125E0" w14:textId="77777777" w:rsidR="00C04B30" w:rsidRPr="00DE657C"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DE657C">
              <w:rPr>
                <w:rFonts w:ascii="Times New Roman" w:hAnsi="Times New Roman" w:cs="Times New Roman"/>
                <w:lang w:val="uk-UA"/>
              </w:rPr>
              <w:lastRenderedPageBreak/>
              <w:t xml:space="preserve">2) на підтвердження права підпису тендерної пропозиції та/або договору про закупівлю згідно </w:t>
            </w:r>
            <w:r w:rsidR="00232A27" w:rsidRPr="00DE657C">
              <w:rPr>
                <w:rFonts w:ascii="Times New Roman" w:hAnsi="Times New Roman" w:cs="Times New Roman"/>
                <w:lang w:val="uk-UA"/>
              </w:rPr>
              <w:t xml:space="preserve">з </w:t>
            </w:r>
            <w:r w:rsidRPr="00DE657C">
              <w:rPr>
                <w:rFonts w:ascii="Times New Roman" w:hAnsi="Times New Roman" w:cs="Times New Roman"/>
                <w:lang w:val="uk-UA"/>
              </w:rPr>
              <w:t>вимог</w:t>
            </w:r>
            <w:r w:rsidR="00232A27" w:rsidRPr="00DE657C">
              <w:rPr>
                <w:rFonts w:ascii="Times New Roman" w:hAnsi="Times New Roman" w:cs="Times New Roman"/>
                <w:lang w:val="uk-UA"/>
              </w:rPr>
              <w:t>ами</w:t>
            </w:r>
            <w:r w:rsidRPr="00DE657C">
              <w:rPr>
                <w:rFonts w:ascii="Times New Roman" w:hAnsi="Times New Roman" w:cs="Times New Roman"/>
                <w:lang w:val="uk-UA"/>
              </w:rPr>
              <w:t xml:space="preserve"> тендерної документації.</w:t>
            </w:r>
          </w:p>
          <w:p w14:paraId="0BF6DD0B" w14:textId="77777777" w:rsidR="00C04B30" w:rsidRPr="00DE657C"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Повідомлення з вимогою про усунення </w:t>
            </w:r>
            <w:proofErr w:type="spellStart"/>
            <w:r w:rsidRPr="00DE657C">
              <w:rPr>
                <w:rFonts w:ascii="Times New Roman" w:hAnsi="Times New Roman" w:cs="Times New Roman"/>
                <w:lang w:val="uk-UA"/>
              </w:rPr>
              <w:t>невідповідностей</w:t>
            </w:r>
            <w:proofErr w:type="spellEnd"/>
            <w:r w:rsidRPr="00DE657C">
              <w:rPr>
                <w:rFonts w:ascii="Times New Roman" w:hAnsi="Times New Roman" w:cs="Times New Roman"/>
                <w:lang w:val="uk-UA"/>
              </w:rPr>
              <w:t xml:space="preserve"> буде містити таку інформацію:</w:t>
            </w:r>
          </w:p>
          <w:p w14:paraId="188A9A3C" w14:textId="77777777" w:rsidR="00C04B30" w:rsidRPr="00DE657C"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1) перелік виявлених </w:t>
            </w:r>
            <w:proofErr w:type="spellStart"/>
            <w:r w:rsidRPr="00DE657C">
              <w:rPr>
                <w:rFonts w:ascii="Times New Roman" w:hAnsi="Times New Roman" w:cs="Times New Roman"/>
                <w:lang w:val="uk-UA"/>
              </w:rPr>
              <w:t>невідповідностей</w:t>
            </w:r>
            <w:proofErr w:type="spellEnd"/>
            <w:r w:rsidRPr="00DE657C">
              <w:rPr>
                <w:rFonts w:ascii="Times New Roman" w:hAnsi="Times New Roman" w:cs="Times New Roman"/>
                <w:lang w:val="uk-UA"/>
              </w:rPr>
              <w:t>;</w:t>
            </w:r>
          </w:p>
          <w:p w14:paraId="184B9BDC" w14:textId="77777777" w:rsidR="00C04B30" w:rsidRPr="00DE657C"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DE657C">
              <w:rPr>
                <w:rFonts w:ascii="Times New Roman" w:hAnsi="Times New Roman" w:cs="Times New Roman"/>
                <w:lang w:val="uk-UA"/>
              </w:rPr>
              <w:t>2) посилання на вимогу (вимоги) тендерної документації, щодо якої (яких) виявлені невідповідності;</w:t>
            </w:r>
          </w:p>
          <w:p w14:paraId="27A6F2E8" w14:textId="77777777" w:rsidR="00C04B30" w:rsidRPr="00DE657C" w:rsidRDefault="000426DD">
            <w:pPr>
              <w:widowControl w:val="0"/>
              <w:shd w:val="clear" w:color="auto" w:fill="FFFFFF"/>
              <w:tabs>
                <w:tab w:val="left" w:pos="542"/>
              </w:tabs>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3) перелік інформації та/або документів, які повинен подати учасник для усунення виявлених </w:t>
            </w:r>
            <w:proofErr w:type="spellStart"/>
            <w:r w:rsidRPr="00DE657C">
              <w:rPr>
                <w:rFonts w:ascii="Times New Roman" w:hAnsi="Times New Roman" w:cs="Times New Roman"/>
                <w:lang w:val="uk-UA"/>
              </w:rPr>
              <w:t>невідповідностей</w:t>
            </w:r>
            <w:proofErr w:type="spellEnd"/>
            <w:r w:rsidRPr="00DE657C">
              <w:rPr>
                <w:rFonts w:ascii="Times New Roman" w:hAnsi="Times New Roman" w:cs="Times New Roman"/>
                <w:lang w:val="uk-UA"/>
              </w:rPr>
              <w:t>.</w:t>
            </w:r>
          </w:p>
          <w:p w14:paraId="4AC179A9" w14:textId="77777777" w:rsidR="00C04B30" w:rsidRPr="00DE657C" w:rsidRDefault="000426DD">
            <w:pPr>
              <w:widowControl w:val="0"/>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E657C">
              <w:rPr>
                <w:rFonts w:ascii="Times New Roman" w:hAnsi="Times New Roman" w:cs="Times New Roman"/>
                <w:lang w:val="uk-UA"/>
              </w:rPr>
              <w:t>невідповідностей</w:t>
            </w:r>
            <w:proofErr w:type="spellEnd"/>
            <w:r w:rsidRPr="00DE657C">
              <w:rPr>
                <w:rFonts w:ascii="Times New Roman" w:hAnsi="Times New Roman" w:cs="Times New Roman"/>
                <w:lang w:val="uk-UA"/>
              </w:rPr>
              <w:t xml:space="preserve"> в інформації та/або документах, що подані учасником у тендерній пропозиції, крім випадків, пов’язаних з викон</w:t>
            </w:r>
            <w:r w:rsidR="00232A27" w:rsidRPr="00DE657C">
              <w:rPr>
                <w:rFonts w:ascii="Times New Roman" w:hAnsi="Times New Roman" w:cs="Times New Roman"/>
                <w:lang w:val="uk-UA"/>
              </w:rPr>
              <w:t>анням рішення органу оскарження</w:t>
            </w:r>
          </w:p>
        </w:tc>
      </w:tr>
      <w:tr w:rsidR="00C04B30" w:rsidRPr="005D2714" w14:paraId="4D00E1BE"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70527B50" w14:textId="77777777" w:rsidR="00C04B30" w:rsidRPr="00DE657C" w:rsidRDefault="00232A27">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lastRenderedPageBreak/>
              <w:t>5</w:t>
            </w:r>
          </w:p>
        </w:tc>
        <w:tc>
          <w:tcPr>
            <w:tcW w:w="2453" w:type="dxa"/>
            <w:tcBorders>
              <w:top w:val="single" w:sz="6" w:space="0" w:color="000000"/>
              <w:left w:val="single" w:sz="6" w:space="0" w:color="000000"/>
              <w:bottom w:val="single" w:sz="6" w:space="0" w:color="000000"/>
              <w:right w:val="single" w:sz="6" w:space="0" w:color="000000"/>
            </w:tcBorders>
          </w:tcPr>
          <w:p w14:paraId="2751A513" w14:textId="77777777" w:rsidR="00C04B30" w:rsidRPr="00DE657C" w:rsidRDefault="000426DD">
            <w:pPr>
              <w:spacing w:line="240" w:lineRule="auto"/>
              <w:ind w:firstLine="0"/>
              <w:jc w:val="left"/>
              <w:rPr>
                <w:rFonts w:ascii="Times New Roman" w:hAnsi="Times New Roman" w:cs="Times New Roman"/>
                <w:b/>
                <w:color w:val="121212"/>
                <w:lang w:val="uk-UA"/>
              </w:rPr>
            </w:pPr>
            <w:r w:rsidRPr="00DE657C">
              <w:rPr>
                <w:rFonts w:ascii="Times New Roman" w:hAnsi="Times New Roman" w:cs="Times New Roman"/>
                <w:b/>
                <w:color w:val="121212"/>
                <w:lang w:val="uk-UA"/>
              </w:rPr>
              <w:t>Опис та приклади формальних (несуттєвих) помилок, допущення яких учасниками не призведе до від</w:t>
            </w:r>
            <w:r w:rsidR="00232A27" w:rsidRPr="00DE657C">
              <w:rPr>
                <w:rFonts w:ascii="Times New Roman" w:hAnsi="Times New Roman" w:cs="Times New Roman"/>
                <w:b/>
                <w:color w:val="121212"/>
                <w:lang w:val="uk-UA"/>
              </w:rPr>
              <w:t>хилення їх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02368ADF" w14:textId="77777777" w:rsidR="00217AAA" w:rsidRPr="00DE657C" w:rsidRDefault="000426DD" w:rsidP="00217AAA">
            <w:pPr>
              <w:spacing w:line="240" w:lineRule="auto"/>
              <w:ind w:firstLine="0"/>
              <w:rPr>
                <w:rFonts w:ascii="Times New Roman" w:hAnsi="Times New Roman" w:cs="Times New Roman"/>
                <w:highlight w:val="white"/>
                <w:lang w:val="uk-UA"/>
              </w:rPr>
            </w:pPr>
            <w:r w:rsidRPr="00DE657C">
              <w:rPr>
                <w:rFonts w:ascii="Times New Roman" w:hAnsi="Times New Roman" w:cs="Times New Roman"/>
                <w:highlight w:val="white"/>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790B6C" w:rsidRPr="00DE657C">
              <w:rPr>
                <w:rFonts w:ascii="Times New Roman" w:hAnsi="Times New Roman" w:cs="Times New Roman"/>
                <w:highlight w:val="white"/>
                <w:lang w:val="uk-UA"/>
              </w:rPr>
              <w:t>—</w:t>
            </w:r>
            <w:r w:rsidRPr="00DE657C">
              <w:rPr>
                <w:rFonts w:ascii="Times New Roman" w:hAnsi="Times New Roman" w:cs="Times New Roman"/>
                <w:highlight w:val="white"/>
                <w:lang w:val="uk-UA"/>
              </w:rPr>
              <w:t xml:space="preserve"> технічні помилки та описки:</w:t>
            </w:r>
          </w:p>
          <w:p w14:paraId="017A2CA3" w14:textId="77777777" w:rsidR="00C04B30" w:rsidRPr="00DE657C" w:rsidRDefault="00217AAA" w:rsidP="00217AAA">
            <w:pPr>
              <w:spacing w:line="240" w:lineRule="auto"/>
              <w:ind w:firstLine="0"/>
              <w:rPr>
                <w:rFonts w:ascii="Times New Roman" w:hAnsi="Times New Roman" w:cs="Times New Roman"/>
                <w:highlight w:val="white"/>
                <w:lang w:val="uk-UA"/>
              </w:rPr>
            </w:pPr>
            <w:r w:rsidRPr="00DE657C">
              <w:rPr>
                <w:rFonts w:ascii="Times New Roman" w:eastAsia="Times New Roman" w:hAnsi="Times New Roman" w:cs="Times New Roman"/>
                <w:lang w:val="uk-UA"/>
              </w:rPr>
              <w:t xml:space="preserve">1. </w:t>
            </w:r>
            <w:r w:rsidR="000426DD" w:rsidRPr="00DE657C">
              <w:rPr>
                <w:rFonts w:ascii="Times New Roman" w:eastAsia="Times New Roman" w:hAnsi="Times New Roman" w:cs="Times New Roman"/>
                <w:lang w:val="uk-UA"/>
              </w:rPr>
              <w:t>Інформація/документ, подана учасником процедури закупівлі у складі тендерної пропозиції, містить помилку (помилки) у частині:</w:t>
            </w:r>
          </w:p>
          <w:p w14:paraId="470F0F5B"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уживання великої літери;</w:t>
            </w:r>
          </w:p>
          <w:p w14:paraId="27CCF1FE"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уживання розділових знаків та відмінювання слів у реченні;</w:t>
            </w:r>
          </w:p>
          <w:p w14:paraId="7C6C5F22"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 xml:space="preserve">використання слова або </w:t>
            </w:r>
            <w:proofErr w:type="spellStart"/>
            <w:r w:rsidRPr="00DE657C">
              <w:rPr>
                <w:rFonts w:ascii="Times New Roman" w:eastAsia="Times New Roman" w:hAnsi="Times New Roman" w:cs="Times New Roman"/>
                <w:lang w:val="uk-UA"/>
              </w:rPr>
              <w:t>мовного</w:t>
            </w:r>
            <w:proofErr w:type="spellEnd"/>
            <w:r w:rsidRPr="00DE657C">
              <w:rPr>
                <w:rFonts w:ascii="Times New Roman" w:eastAsia="Times New Roman" w:hAnsi="Times New Roman" w:cs="Times New Roman"/>
                <w:lang w:val="uk-UA"/>
              </w:rPr>
              <w:t xml:space="preserve"> звороту, запозичених з іншої мови;</w:t>
            </w:r>
          </w:p>
          <w:p w14:paraId="648A8E97"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657C">
              <w:rPr>
                <w:rFonts w:ascii="Times New Roman" w:eastAsia="Times New Roman" w:hAnsi="Times New Roman" w:cs="Times New Roman"/>
                <w:lang w:val="uk-UA"/>
              </w:rPr>
              <w:t>закупівель</w:t>
            </w:r>
            <w:proofErr w:type="spellEnd"/>
            <w:r w:rsidRPr="00DE657C">
              <w:rPr>
                <w:rFonts w:ascii="Times New Roman" w:eastAsia="Times New Roman" w:hAnsi="Times New Roman" w:cs="Times New Roman"/>
                <w:lang w:val="uk-UA"/>
              </w:rPr>
              <w:t xml:space="preserve"> та/або унікального номера повідомлення про намір укласти договір про закупівлю </w:t>
            </w:r>
            <w:r w:rsidR="00790B6C" w:rsidRPr="00DE657C">
              <w:rPr>
                <w:rFonts w:ascii="Times New Roman" w:eastAsia="Times New Roman" w:hAnsi="Times New Roman" w:cs="Times New Roman"/>
                <w:lang w:val="uk-UA"/>
              </w:rPr>
              <w:t>—</w:t>
            </w:r>
            <w:r w:rsidRPr="00DE657C">
              <w:rPr>
                <w:rFonts w:ascii="Times New Roman" w:eastAsia="Times New Roman" w:hAnsi="Times New Roman" w:cs="Times New Roman"/>
                <w:lang w:val="uk-UA"/>
              </w:rPr>
              <w:t xml:space="preserve"> помилка в цифрах;</w:t>
            </w:r>
          </w:p>
          <w:p w14:paraId="328D1EC8"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застосування правил переносу частини слова з рядка в рядок;</w:t>
            </w:r>
          </w:p>
          <w:p w14:paraId="6AE2B605"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написання слів разом та/або окремо, та/або через дефіс;</w:t>
            </w:r>
          </w:p>
          <w:p w14:paraId="166DD614"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BA8546"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4979743"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92AE18"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42DB6DF"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 xml:space="preserve">5. У складі тендерної пропозиції немає документа (документів), на який посилається учасник процедури закупівлі у своїй тендерній </w:t>
            </w:r>
            <w:r w:rsidRPr="00DE657C">
              <w:rPr>
                <w:rFonts w:ascii="Times New Roman" w:eastAsia="Times New Roman" w:hAnsi="Times New Roman" w:cs="Times New Roman"/>
                <w:lang w:val="uk-UA"/>
              </w:rPr>
              <w:lastRenderedPageBreak/>
              <w:t>пропозиції, при цьому замовником не вимагається подання такого документа в тендерній документації.</w:t>
            </w:r>
          </w:p>
          <w:p w14:paraId="08CD4EEC"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597945"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8E151F"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CD23EC"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E7F085"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030BB7" w14:textId="77777777" w:rsidR="00C04B30" w:rsidRPr="00DE657C" w:rsidRDefault="000426DD">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DE657C">
              <w:rPr>
                <w:rFonts w:ascii="Times New Roman" w:eastAsia="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E52674" w14:textId="77777777" w:rsidR="00C04B30" w:rsidRPr="00DE657C" w:rsidRDefault="000426DD" w:rsidP="00191D98">
            <w:pPr>
              <w:pBdr>
                <w:top w:val="nil"/>
                <w:left w:val="nil"/>
                <w:bottom w:val="nil"/>
                <w:right w:val="nil"/>
                <w:between w:val="nil"/>
              </w:pBdr>
              <w:shd w:val="clear" w:color="auto" w:fill="FFFFFF"/>
              <w:spacing w:line="240" w:lineRule="auto"/>
              <w:ind w:firstLine="0"/>
              <w:rPr>
                <w:rFonts w:ascii="Times New Roman" w:hAnsi="Times New Roman" w:cs="Times New Roman"/>
                <w:highlight w:val="white"/>
                <w:lang w:val="uk-UA"/>
              </w:rPr>
            </w:pPr>
            <w:r w:rsidRPr="00DE657C">
              <w:rPr>
                <w:rFonts w:ascii="Times New Roman" w:eastAsia="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w:t>
            </w:r>
            <w:r w:rsidR="00191D98" w:rsidRPr="00DE657C">
              <w:rPr>
                <w:rFonts w:ascii="Times New Roman" w:eastAsia="Times New Roman" w:hAnsi="Times New Roman" w:cs="Times New Roman"/>
                <w:lang w:val="uk-UA"/>
              </w:rPr>
              <w:t>печує можливість його перегляду</w:t>
            </w:r>
          </w:p>
        </w:tc>
      </w:tr>
      <w:tr w:rsidR="00C04B30" w:rsidRPr="005D2714" w14:paraId="0FBE2D9F"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35E1194E" w14:textId="77777777" w:rsidR="00C04B30" w:rsidRPr="00DE657C" w:rsidRDefault="00191D98">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lastRenderedPageBreak/>
              <w:t>6</w:t>
            </w:r>
          </w:p>
        </w:tc>
        <w:tc>
          <w:tcPr>
            <w:tcW w:w="2453" w:type="dxa"/>
            <w:tcBorders>
              <w:top w:val="single" w:sz="6" w:space="0" w:color="000000"/>
              <w:left w:val="single" w:sz="6" w:space="0" w:color="000000"/>
              <w:bottom w:val="single" w:sz="6" w:space="0" w:color="000000"/>
              <w:right w:val="single" w:sz="6" w:space="0" w:color="000000"/>
            </w:tcBorders>
          </w:tcPr>
          <w:p w14:paraId="179492AA" w14:textId="77777777" w:rsidR="00C04B30" w:rsidRPr="00DE657C" w:rsidRDefault="000426DD">
            <w:pPr>
              <w:spacing w:line="240" w:lineRule="auto"/>
              <w:ind w:firstLine="0"/>
              <w:jc w:val="left"/>
              <w:rPr>
                <w:rFonts w:ascii="Times New Roman" w:hAnsi="Times New Roman" w:cs="Times New Roman"/>
                <w:b/>
                <w:color w:val="121212"/>
                <w:lang w:val="uk-UA"/>
              </w:rPr>
            </w:pPr>
            <w:r w:rsidRPr="00DE657C">
              <w:rPr>
                <w:rFonts w:ascii="Times New Roman" w:hAnsi="Times New Roman" w:cs="Times New Roman"/>
                <w:b/>
                <w:color w:val="121212"/>
                <w:lang w:val="uk-UA"/>
              </w:rPr>
              <w:t>Інша інформація</w:t>
            </w:r>
          </w:p>
        </w:tc>
        <w:tc>
          <w:tcPr>
            <w:tcW w:w="7051" w:type="dxa"/>
            <w:tcBorders>
              <w:top w:val="single" w:sz="6" w:space="0" w:color="000000"/>
              <w:left w:val="single" w:sz="6" w:space="0" w:color="000000"/>
              <w:bottom w:val="single" w:sz="6" w:space="0" w:color="000000"/>
              <w:right w:val="single" w:sz="6" w:space="0" w:color="000000"/>
            </w:tcBorders>
          </w:tcPr>
          <w:p w14:paraId="39CB489E" w14:textId="77777777" w:rsidR="00C04B30" w:rsidRPr="00DE657C" w:rsidRDefault="000426DD">
            <w:pPr>
              <w:shd w:val="clear" w:color="auto" w:fill="FFFFFF"/>
              <w:spacing w:line="240" w:lineRule="auto"/>
              <w:ind w:firstLine="0"/>
              <w:rPr>
                <w:rFonts w:ascii="Times New Roman" w:hAnsi="Times New Roman" w:cs="Times New Roman"/>
                <w:lang w:val="uk-UA"/>
              </w:rPr>
            </w:pPr>
            <w:r w:rsidRPr="00DE657C">
              <w:rPr>
                <w:rFonts w:ascii="Times New Roman" w:hAnsi="Times New Roman" w:cs="Times New Roman"/>
                <w:color w:val="000000"/>
                <w:highlight w:val="white"/>
                <w:lang w:val="uk-UA"/>
              </w:rPr>
              <w:t xml:space="preserve">3.1. </w:t>
            </w:r>
            <w:r w:rsidRPr="00DE657C">
              <w:rPr>
                <w:rFonts w:ascii="Times New Roman" w:hAnsi="Times New Roman" w:cs="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6ADAC77" w14:textId="77777777" w:rsidR="00C04B30" w:rsidRPr="00DE657C" w:rsidRDefault="000426DD" w:rsidP="00191D98">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w:t>
            </w:r>
            <w:r w:rsidR="00191D98" w:rsidRPr="00DE657C">
              <w:rPr>
                <w:rFonts w:ascii="Times New Roman" w:hAnsi="Times New Roman" w:cs="Times New Roman"/>
                <w:color w:val="000000"/>
                <w:highlight w:val="white"/>
                <w:lang w:val="uk-UA"/>
              </w:rPr>
              <w:t>тості товарів, робіт або послуг</w:t>
            </w:r>
          </w:p>
        </w:tc>
      </w:tr>
      <w:tr w:rsidR="00C04B30" w:rsidRPr="005D2714" w14:paraId="70EA1AB9"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DE8DED1" w14:textId="77777777" w:rsidR="00C04B30" w:rsidRPr="00DE657C" w:rsidRDefault="00191D98">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lastRenderedPageBreak/>
              <w:t>7</w:t>
            </w:r>
          </w:p>
        </w:tc>
        <w:tc>
          <w:tcPr>
            <w:tcW w:w="2453" w:type="dxa"/>
            <w:tcBorders>
              <w:top w:val="single" w:sz="6" w:space="0" w:color="000000"/>
              <w:left w:val="single" w:sz="6" w:space="0" w:color="000000"/>
              <w:bottom w:val="single" w:sz="6" w:space="0" w:color="000000"/>
              <w:right w:val="single" w:sz="6" w:space="0" w:color="000000"/>
            </w:tcBorders>
          </w:tcPr>
          <w:p w14:paraId="39B8B84A"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Відхилення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7E82C9D8"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 xml:space="preserve">4.1. Замовник відхиляє тендерну пропозицію із зазначенням аргументації в електронній системі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 xml:space="preserve"> у разі</w:t>
            </w:r>
            <w:r w:rsidR="00191D98" w:rsidRPr="00DE657C">
              <w:rPr>
                <w:rFonts w:ascii="Times New Roman" w:hAnsi="Times New Roman" w:cs="Times New Roman"/>
                <w:color w:val="000000"/>
                <w:highlight w:val="white"/>
                <w:lang w:val="uk-UA"/>
              </w:rPr>
              <w:t>,</w:t>
            </w:r>
            <w:r w:rsidRPr="00DE657C">
              <w:rPr>
                <w:rFonts w:ascii="Times New Roman" w:hAnsi="Times New Roman" w:cs="Times New Roman"/>
                <w:color w:val="000000"/>
                <w:highlight w:val="white"/>
                <w:lang w:val="uk-UA"/>
              </w:rPr>
              <w:t xml:space="preserve"> якщо:</w:t>
            </w:r>
          </w:p>
          <w:p w14:paraId="7A8650F0" w14:textId="21CD168B"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1) учасник процедури закупівлі:</w:t>
            </w:r>
          </w:p>
          <w:p w14:paraId="0DDBEF91"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не відповідає кваліфікаційним (кваліфікаційному) критеріям, установленим статтею 16 Закону</w:t>
            </w:r>
            <w:r w:rsidR="00191D98" w:rsidRPr="00DE657C">
              <w:rPr>
                <w:rFonts w:ascii="Times New Roman" w:hAnsi="Times New Roman" w:cs="Times New Roman"/>
                <w:color w:val="000000"/>
                <w:highlight w:val="white"/>
                <w:lang w:val="uk-UA"/>
              </w:rPr>
              <w:t>,</w:t>
            </w:r>
            <w:r w:rsidRPr="00DE657C">
              <w:rPr>
                <w:rFonts w:ascii="Times New Roman" w:hAnsi="Times New Roman" w:cs="Times New Roman"/>
                <w:color w:val="000000"/>
                <w:highlight w:val="white"/>
                <w:lang w:val="uk-UA"/>
              </w:rPr>
              <w:t xml:space="preserve"> та/або наявні підстави, встановлені частиною першою статті 17 Закону;</w:t>
            </w:r>
          </w:p>
          <w:p w14:paraId="49824233"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i/>
                <w:color w:val="000000"/>
                <w:highlight w:val="white"/>
                <w:lang w:val="uk-UA"/>
              </w:rPr>
              <w:t xml:space="preserve">не відповідає, встановленим абзацом першим частиною </w:t>
            </w:r>
            <w:r w:rsidR="00191D98" w:rsidRPr="00DE657C">
              <w:rPr>
                <w:rFonts w:ascii="Times New Roman" w:hAnsi="Times New Roman" w:cs="Times New Roman"/>
                <w:i/>
                <w:color w:val="000000"/>
                <w:highlight w:val="white"/>
                <w:lang w:val="uk-UA"/>
              </w:rPr>
              <w:t>3</w:t>
            </w:r>
            <w:r w:rsidRPr="00DE657C">
              <w:rPr>
                <w:rFonts w:ascii="Times New Roman" w:hAnsi="Times New Roman" w:cs="Times New Roman"/>
                <w:i/>
                <w:color w:val="000000"/>
                <w:highlight w:val="white"/>
                <w:lang w:val="uk-UA"/>
              </w:rPr>
              <w:t xml:space="preserve"> статті 22 Закону, вимогам до учасника відповідно до законодавства</w:t>
            </w:r>
            <w:r w:rsidRPr="00DE657C">
              <w:rPr>
                <w:rFonts w:ascii="Times New Roman" w:hAnsi="Times New Roman" w:cs="Times New Roman"/>
                <w:color w:val="000000"/>
                <w:highlight w:val="white"/>
                <w:lang w:val="uk-UA"/>
              </w:rPr>
              <w:t>;</w:t>
            </w:r>
          </w:p>
          <w:p w14:paraId="25328508"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w:t>
            </w:r>
            <w:r w:rsidR="00191D98" w:rsidRPr="00DE657C">
              <w:rPr>
                <w:rFonts w:ascii="Times New Roman" w:hAnsi="Times New Roman" w:cs="Times New Roman"/>
                <w:color w:val="000000"/>
                <w:highlight w:val="white"/>
                <w:lang w:val="uk-UA"/>
              </w:rPr>
              <w:t>15</w:t>
            </w:r>
            <w:r w:rsidRPr="00DE657C">
              <w:rPr>
                <w:rFonts w:ascii="Times New Roman" w:hAnsi="Times New Roman" w:cs="Times New Roman"/>
                <w:color w:val="000000"/>
                <w:highlight w:val="white"/>
                <w:lang w:val="uk-UA"/>
              </w:rPr>
              <w:t xml:space="preserve"> статті 29 Закону;</w:t>
            </w:r>
          </w:p>
          <w:p w14:paraId="1E2649F7"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DF05C33"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 xml:space="preserve"> повідомлення з вимогою про усунення таких </w:t>
            </w:r>
            <w:proofErr w:type="spellStart"/>
            <w:r w:rsidRPr="00DE657C">
              <w:rPr>
                <w:rFonts w:ascii="Times New Roman" w:hAnsi="Times New Roman" w:cs="Times New Roman"/>
                <w:color w:val="000000"/>
                <w:highlight w:val="white"/>
                <w:lang w:val="uk-UA"/>
              </w:rPr>
              <w:t>невідповідностей</w:t>
            </w:r>
            <w:proofErr w:type="spellEnd"/>
            <w:r w:rsidRPr="00DE657C">
              <w:rPr>
                <w:rFonts w:ascii="Times New Roman" w:hAnsi="Times New Roman" w:cs="Times New Roman"/>
                <w:color w:val="000000"/>
                <w:highlight w:val="white"/>
                <w:lang w:val="uk-UA"/>
              </w:rPr>
              <w:t>;</w:t>
            </w:r>
          </w:p>
          <w:p w14:paraId="490DF7B4"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не надав обґрунтування аномально низької ціни тендерної пропозиції протягом строку</w:t>
            </w:r>
            <w:r w:rsidR="00191D98" w:rsidRPr="00DE657C">
              <w:rPr>
                <w:rFonts w:ascii="Times New Roman" w:hAnsi="Times New Roman" w:cs="Times New Roman"/>
                <w:color w:val="000000"/>
                <w:highlight w:val="white"/>
                <w:lang w:val="uk-UA"/>
              </w:rPr>
              <w:t>,</w:t>
            </w:r>
            <w:r w:rsidRPr="00DE657C">
              <w:rPr>
                <w:rFonts w:ascii="Times New Roman" w:hAnsi="Times New Roman" w:cs="Times New Roman"/>
                <w:color w:val="000000"/>
                <w:highlight w:val="white"/>
                <w:lang w:val="uk-UA"/>
              </w:rPr>
              <w:t xml:space="preserve"> визначеного в частині </w:t>
            </w:r>
            <w:r w:rsidR="00191D98" w:rsidRPr="00DE657C">
              <w:rPr>
                <w:rFonts w:ascii="Times New Roman" w:hAnsi="Times New Roman" w:cs="Times New Roman"/>
                <w:color w:val="000000"/>
                <w:highlight w:val="white"/>
                <w:lang w:val="uk-UA"/>
              </w:rPr>
              <w:t>14</w:t>
            </w:r>
            <w:r w:rsidRPr="00DE657C">
              <w:rPr>
                <w:rFonts w:ascii="Times New Roman" w:hAnsi="Times New Roman" w:cs="Times New Roman"/>
                <w:color w:val="000000"/>
                <w:highlight w:val="white"/>
                <w:lang w:val="uk-UA"/>
              </w:rPr>
              <w:t xml:space="preserve"> статті 29 Закону;</w:t>
            </w:r>
          </w:p>
          <w:p w14:paraId="37E492CD" w14:textId="29E789E5"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32A1E05F" w14:textId="79CCA91B" w:rsidR="007F1350" w:rsidRPr="00DE657C" w:rsidRDefault="007F1350">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shd w:val="solid" w:color="FFFFFF" w:fill="FFFFFF"/>
                <w:lang w:val="uk-UA" w:eastAsia="en-US"/>
              </w:rPr>
              <w:t xml:space="preserve">є юридичною особою </w:t>
            </w:r>
            <w:r w:rsidRPr="00DE657C">
              <w:rPr>
                <w:rFonts w:ascii="Times New Roman" w:hAnsi="Times New Roman" w:cs="Times New Roman"/>
                <w:color w:val="000000"/>
                <w:lang w:val="uk-UA" w:eastAsia="en-US"/>
              </w:rPr>
              <w:t>–</w:t>
            </w:r>
            <w:r w:rsidRPr="00DE657C">
              <w:rPr>
                <w:rFonts w:ascii="Times New Roman" w:hAnsi="Times New Roman" w:cs="Times New Roman"/>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E657C">
              <w:rPr>
                <w:rFonts w:ascii="Times New Roman" w:hAnsi="Times New Roman" w:cs="Times New Roman"/>
                <w:color w:val="000000"/>
                <w:shd w:val="solid" w:color="FFFFFF" w:fill="FFFFFF"/>
                <w:lang w:val="uk-UA" w:eastAsia="en-US"/>
              </w:rPr>
              <w:t>бенефіціарним</w:t>
            </w:r>
            <w:proofErr w:type="spellEnd"/>
            <w:r w:rsidRPr="00DE657C">
              <w:rPr>
                <w:rFonts w:ascii="Times New Roman" w:hAnsi="Times New Roman" w:cs="Times New Roman"/>
                <w:color w:val="000000"/>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DE657C">
              <w:rPr>
                <w:rFonts w:ascii="Times New Roman" w:hAnsi="Times New Roman" w:cs="Times New Roman"/>
                <w:color w:val="000000"/>
                <w:lang w:val="uk-UA" w:eastAsia="en-US"/>
              </w:rPr>
              <w:t>–</w:t>
            </w:r>
            <w:r w:rsidRPr="00DE657C">
              <w:rPr>
                <w:rFonts w:ascii="Times New Roman" w:hAnsi="Times New Roman" w:cs="Times New Roman"/>
                <w:color w:val="000000"/>
                <w:shd w:val="solid" w:color="FFFFFF" w:fill="FFFFFF"/>
                <w:lang w:val="uk-UA" w:eastAsia="en-US"/>
              </w:rPr>
              <w:t xml:space="preserve"> підприємцем) </w:t>
            </w:r>
            <w:r w:rsidRPr="00DE657C">
              <w:rPr>
                <w:rFonts w:ascii="Times New Roman" w:hAnsi="Times New Roman" w:cs="Times New Roman"/>
                <w:color w:val="000000"/>
                <w:lang w:val="uk-UA" w:eastAsia="en-US"/>
              </w:rPr>
              <w:t>–</w:t>
            </w:r>
            <w:r w:rsidRPr="00DE657C">
              <w:rPr>
                <w:rFonts w:ascii="Times New Roman" w:hAnsi="Times New Roman" w:cs="Times New Roman"/>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E657C">
              <w:rPr>
                <w:rFonts w:ascii="Times New Roman" w:hAnsi="Times New Roman" w:cs="Times New Roman"/>
                <w:color w:val="000000"/>
                <w:lang w:val="uk-UA" w:eastAsia="en-US"/>
              </w:rPr>
              <w:t>придбаних до набрання чинності постановою Кабінету Міністрів України від 12 жовтня 2022</w:t>
            </w:r>
            <w:r w:rsidRPr="00DE657C">
              <w:rPr>
                <w:rFonts w:ascii="Times New Roman" w:hAnsi="Times New Roman" w:cs="Times New Roman"/>
                <w:color w:val="000000"/>
                <w:lang w:eastAsia="en-US"/>
              </w:rPr>
              <w:t> </w:t>
            </w:r>
            <w:r w:rsidRPr="00DE657C">
              <w:rPr>
                <w:rFonts w:ascii="Times New Roman" w:hAnsi="Times New Roman" w:cs="Times New Roman"/>
                <w:color w:val="000000"/>
                <w:lang w:val="uk-UA" w:eastAsia="en-US"/>
              </w:rPr>
              <w:t xml:space="preserve">р. № 1178 “Про затвердження особливостей здійснення публічних </w:t>
            </w:r>
            <w:proofErr w:type="spellStart"/>
            <w:r w:rsidRPr="00DE657C">
              <w:rPr>
                <w:rFonts w:ascii="Times New Roman" w:hAnsi="Times New Roman" w:cs="Times New Roman"/>
                <w:color w:val="000000"/>
                <w:lang w:val="uk-UA" w:eastAsia="en-US"/>
              </w:rPr>
              <w:t>закупівель</w:t>
            </w:r>
            <w:proofErr w:type="spellEnd"/>
            <w:r w:rsidRPr="00DE657C">
              <w:rPr>
                <w:rFonts w:ascii="Times New Roman" w:hAnsi="Times New Roman" w:cs="Times New Roman"/>
                <w:color w:val="000000"/>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E09737"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 xml:space="preserve">2) тендерна пропозиція учасника: </w:t>
            </w:r>
          </w:p>
          <w:p w14:paraId="01160388"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не відповідає умовам технічної специфікації та іншим вимогам щодо предмет</w:t>
            </w:r>
            <w:r w:rsidR="00191D98" w:rsidRPr="00DE657C">
              <w:rPr>
                <w:rFonts w:ascii="Times New Roman" w:hAnsi="Times New Roman" w:cs="Times New Roman"/>
                <w:color w:val="000000"/>
                <w:highlight w:val="white"/>
                <w:lang w:val="uk-UA"/>
              </w:rPr>
              <w:t>а</w:t>
            </w:r>
            <w:r w:rsidRPr="00DE657C">
              <w:rPr>
                <w:rFonts w:ascii="Times New Roman" w:hAnsi="Times New Roman" w:cs="Times New Roman"/>
                <w:color w:val="000000"/>
                <w:highlight w:val="white"/>
                <w:lang w:val="uk-UA"/>
              </w:rPr>
              <w:t xml:space="preserve"> закупівлі тендерної документації;  </w:t>
            </w:r>
          </w:p>
          <w:p w14:paraId="4492371F"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викладена іншою мовою (мовами), аніж мова (мови), що вимагається тендерною документацією;</w:t>
            </w:r>
          </w:p>
          <w:p w14:paraId="38597B60" w14:textId="7E820900"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 xml:space="preserve">є такою, строк дії якої закінчився; </w:t>
            </w:r>
          </w:p>
          <w:p w14:paraId="65A3FDF3" w14:textId="77777777" w:rsidR="007F1350" w:rsidRPr="00DE657C" w:rsidRDefault="007F1350" w:rsidP="007F1350">
            <w:pPr>
              <w:spacing w:before="120"/>
              <w:ind w:firstLine="0"/>
              <w:rPr>
                <w:rFonts w:ascii="Times New Roman" w:hAnsi="Times New Roman" w:cs="Times New Roman"/>
                <w:color w:val="000000"/>
                <w:shd w:val="solid" w:color="FFFFFF" w:fill="FFFFFF"/>
                <w:lang w:val="uk-UA" w:eastAsia="en-US"/>
              </w:rPr>
            </w:pPr>
            <w:r w:rsidRPr="00DE657C">
              <w:rPr>
                <w:rFonts w:ascii="Times New Roman" w:hAnsi="Times New Roman" w:cs="Times New Roman"/>
                <w:color w:val="000000"/>
                <w:lang w:val="uk-UA" w:eastAsia="en-US"/>
              </w:rPr>
              <w:lastRenderedPageBreak/>
              <w:t xml:space="preserve">є такою, ціна якої перевищує очікувану вартість </w:t>
            </w:r>
            <w:r w:rsidRPr="00DE657C">
              <w:rPr>
                <w:rFonts w:ascii="Times New Roman" w:hAnsi="Times New Roman" w:cs="Times New Roman"/>
                <w:color w:val="000000"/>
                <w:shd w:val="solid" w:color="FFFFFF" w:fill="FFFFFF"/>
                <w:lang w:val="uk-UA" w:eastAsia="en-US"/>
              </w:rPr>
              <w:t>предмета закупівлі, визначену замовником в оголошенні про проведення відкритих торгів;</w:t>
            </w:r>
          </w:p>
          <w:p w14:paraId="16897415" w14:textId="327C4D08" w:rsidR="007F1350" w:rsidRPr="00DE657C" w:rsidRDefault="007F1350" w:rsidP="007F1350">
            <w:pPr>
              <w:spacing w:before="120"/>
              <w:ind w:firstLine="0"/>
              <w:rPr>
                <w:rFonts w:ascii="Times New Roman" w:hAnsi="Times New Roman" w:cs="Times New Roman"/>
                <w:color w:val="000000"/>
                <w:shd w:val="solid" w:color="FFFFFF" w:fill="FFFFFF"/>
                <w:lang w:val="uk-UA" w:eastAsia="en-US"/>
              </w:rPr>
            </w:pPr>
            <w:r w:rsidRPr="00DE657C">
              <w:rPr>
                <w:rFonts w:ascii="Times New Roman" w:hAnsi="Times New Roman" w:cs="Times New Roman"/>
                <w:color w:val="000000"/>
                <w:lang w:eastAsia="en-US"/>
              </w:rPr>
              <w:t xml:space="preserve">не </w:t>
            </w:r>
            <w:proofErr w:type="spellStart"/>
            <w:r w:rsidRPr="00DE657C">
              <w:rPr>
                <w:rFonts w:ascii="Times New Roman" w:hAnsi="Times New Roman" w:cs="Times New Roman"/>
                <w:color w:val="000000"/>
                <w:lang w:eastAsia="en-US"/>
              </w:rPr>
              <w:t>відповідає</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вимогам</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установленим</w:t>
            </w:r>
            <w:proofErr w:type="spellEnd"/>
            <w:r w:rsidRPr="00DE657C">
              <w:rPr>
                <w:rFonts w:ascii="Times New Roman" w:hAnsi="Times New Roman" w:cs="Times New Roman"/>
                <w:color w:val="000000"/>
                <w:lang w:eastAsia="en-US"/>
              </w:rPr>
              <w:t xml:space="preserve"> у </w:t>
            </w:r>
            <w:proofErr w:type="spellStart"/>
            <w:r w:rsidRPr="00DE657C">
              <w:rPr>
                <w:rFonts w:ascii="Times New Roman" w:hAnsi="Times New Roman" w:cs="Times New Roman"/>
                <w:color w:val="000000"/>
                <w:lang w:eastAsia="en-US"/>
              </w:rPr>
              <w:t>тендерній</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документації</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відповідно</w:t>
            </w:r>
            <w:proofErr w:type="spellEnd"/>
            <w:r w:rsidRPr="00DE657C">
              <w:rPr>
                <w:rFonts w:ascii="Times New Roman" w:hAnsi="Times New Roman" w:cs="Times New Roman"/>
                <w:color w:val="000000"/>
                <w:lang w:eastAsia="en-US"/>
              </w:rPr>
              <w:t xml:space="preserve"> </w:t>
            </w:r>
            <w:proofErr w:type="gramStart"/>
            <w:r w:rsidRPr="00DE657C">
              <w:rPr>
                <w:rFonts w:ascii="Times New Roman" w:hAnsi="Times New Roman" w:cs="Times New Roman"/>
                <w:color w:val="000000"/>
                <w:lang w:eastAsia="en-US"/>
              </w:rPr>
              <w:t>до абзацу</w:t>
            </w:r>
            <w:proofErr w:type="gram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першого</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частини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третьої</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статті</w:t>
            </w:r>
            <w:proofErr w:type="spellEnd"/>
            <w:r w:rsidRPr="00DE657C">
              <w:rPr>
                <w:rFonts w:ascii="Times New Roman" w:hAnsi="Times New Roman" w:cs="Times New Roman"/>
                <w:color w:val="000000"/>
                <w:lang w:eastAsia="en-US"/>
              </w:rPr>
              <w:t xml:space="preserve"> 22 Закону;</w:t>
            </w:r>
          </w:p>
          <w:p w14:paraId="5BDEF262"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3) переможець процедури закупівлі:</w:t>
            </w:r>
          </w:p>
          <w:p w14:paraId="130571A5"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2E58AD3" w14:textId="6D8F1317" w:rsidR="00C04B30" w:rsidRPr="00DE657C" w:rsidRDefault="007F1350">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lang w:eastAsia="en-US"/>
              </w:rPr>
              <w:t xml:space="preserve">не </w:t>
            </w:r>
            <w:proofErr w:type="spellStart"/>
            <w:r w:rsidRPr="00DE657C">
              <w:rPr>
                <w:rFonts w:ascii="Times New Roman" w:hAnsi="Times New Roman" w:cs="Times New Roman"/>
                <w:color w:val="000000"/>
                <w:lang w:eastAsia="en-US"/>
              </w:rPr>
              <w:t>надав</w:t>
            </w:r>
            <w:proofErr w:type="spellEnd"/>
            <w:r w:rsidRPr="00DE657C">
              <w:rPr>
                <w:rFonts w:ascii="Times New Roman" w:hAnsi="Times New Roman" w:cs="Times New Roman"/>
                <w:color w:val="000000"/>
                <w:lang w:eastAsia="en-US"/>
              </w:rPr>
              <w:t xml:space="preserve"> у </w:t>
            </w:r>
            <w:proofErr w:type="spellStart"/>
            <w:r w:rsidRPr="00DE657C">
              <w:rPr>
                <w:rFonts w:ascii="Times New Roman" w:hAnsi="Times New Roman" w:cs="Times New Roman"/>
                <w:color w:val="000000"/>
                <w:lang w:eastAsia="en-US"/>
              </w:rPr>
              <w:t>спосіб</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зазначений</w:t>
            </w:r>
            <w:proofErr w:type="spellEnd"/>
            <w:r w:rsidRPr="00DE657C">
              <w:rPr>
                <w:rFonts w:ascii="Times New Roman" w:hAnsi="Times New Roman" w:cs="Times New Roman"/>
                <w:color w:val="000000"/>
                <w:lang w:eastAsia="en-US"/>
              </w:rPr>
              <w:t xml:space="preserve"> в </w:t>
            </w:r>
            <w:proofErr w:type="spellStart"/>
            <w:r w:rsidRPr="00DE657C">
              <w:rPr>
                <w:rFonts w:ascii="Times New Roman" w:hAnsi="Times New Roman" w:cs="Times New Roman"/>
                <w:color w:val="000000"/>
                <w:lang w:eastAsia="en-US"/>
              </w:rPr>
              <w:t>тендерній</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документації</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документи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що</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підтверджують</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відсутність</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підстав</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установлених</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статтею</w:t>
            </w:r>
            <w:proofErr w:type="spellEnd"/>
            <w:r w:rsidRPr="00DE657C">
              <w:rPr>
                <w:rFonts w:ascii="Times New Roman" w:hAnsi="Times New Roman" w:cs="Times New Roman"/>
                <w:color w:val="000000"/>
                <w:lang w:eastAsia="en-US"/>
              </w:rPr>
              <w:t xml:space="preserve"> 17 Закону, </w:t>
            </w:r>
            <w:r w:rsidRPr="00DE657C">
              <w:rPr>
                <w:rFonts w:ascii="Times New Roman" w:hAnsi="Times New Roman" w:cs="Times New Roman"/>
                <w:color w:val="000000"/>
                <w:shd w:val="solid" w:color="FFFFFF" w:fill="FFFFFF"/>
                <w:lang w:eastAsia="en-US"/>
              </w:rPr>
              <w:t xml:space="preserve">з </w:t>
            </w:r>
            <w:proofErr w:type="spellStart"/>
            <w:r w:rsidRPr="00DE657C">
              <w:rPr>
                <w:rFonts w:ascii="Times New Roman" w:hAnsi="Times New Roman" w:cs="Times New Roman"/>
                <w:color w:val="000000"/>
                <w:shd w:val="solid" w:color="FFFFFF" w:fill="FFFFFF"/>
                <w:lang w:eastAsia="en-US"/>
              </w:rPr>
              <w:t>урахуванням</w:t>
            </w:r>
            <w:proofErr w:type="spellEnd"/>
            <w:r w:rsidRPr="00DE657C">
              <w:rPr>
                <w:rFonts w:ascii="Times New Roman" w:hAnsi="Times New Roman" w:cs="Times New Roman"/>
                <w:color w:val="000000"/>
                <w:shd w:val="solid" w:color="FFFFFF" w:fill="FFFFFF"/>
                <w:lang w:eastAsia="en-US"/>
              </w:rPr>
              <w:t xml:space="preserve"> пункту 44 </w:t>
            </w:r>
            <w:proofErr w:type="spellStart"/>
            <w:r w:rsidRPr="00DE657C">
              <w:rPr>
                <w:rFonts w:ascii="Times New Roman" w:hAnsi="Times New Roman" w:cs="Times New Roman"/>
                <w:color w:val="000000"/>
                <w:shd w:val="solid" w:color="FFFFFF" w:fill="FFFFFF"/>
                <w:lang w:eastAsia="en-US"/>
              </w:rPr>
              <w:t>цих</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особливостей</w:t>
            </w:r>
            <w:proofErr w:type="spellEnd"/>
            <w:r w:rsidR="000426DD" w:rsidRPr="00DE657C">
              <w:rPr>
                <w:rFonts w:ascii="Times New Roman" w:hAnsi="Times New Roman" w:cs="Times New Roman"/>
                <w:color w:val="000000"/>
                <w:highlight w:val="white"/>
                <w:lang w:val="uk-UA"/>
              </w:rPr>
              <w:t>;</w:t>
            </w:r>
          </w:p>
          <w:p w14:paraId="4B0BB038"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 xml:space="preserve">не надав копію ліцензії або документу дозвільного характеру (у разі їх наявності) відповідно до частини </w:t>
            </w:r>
            <w:r w:rsidR="00191D98" w:rsidRPr="00DE657C">
              <w:rPr>
                <w:rFonts w:ascii="Times New Roman" w:hAnsi="Times New Roman" w:cs="Times New Roman"/>
                <w:color w:val="000000"/>
                <w:highlight w:val="white"/>
                <w:lang w:val="uk-UA"/>
              </w:rPr>
              <w:t>2</w:t>
            </w:r>
            <w:r w:rsidRPr="00DE657C">
              <w:rPr>
                <w:rFonts w:ascii="Times New Roman" w:hAnsi="Times New Roman" w:cs="Times New Roman"/>
                <w:color w:val="000000"/>
                <w:highlight w:val="white"/>
                <w:lang w:val="uk-UA"/>
              </w:rPr>
              <w:t xml:space="preserve"> статті 41 Закону;</w:t>
            </w:r>
          </w:p>
          <w:p w14:paraId="1A743FF2" w14:textId="705DC90F"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не надав забезпечення виконання договору про закупівлю, якщо таке заб</w:t>
            </w:r>
            <w:r w:rsidR="0063145C" w:rsidRPr="00DE657C">
              <w:rPr>
                <w:rFonts w:ascii="Times New Roman" w:hAnsi="Times New Roman" w:cs="Times New Roman"/>
                <w:color w:val="000000"/>
                <w:highlight w:val="white"/>
                <w:lang w:val="uk-UA"/>
              </w:rPr>
              <w:t>езпечення вимагалося замовником;</w:t>
            </w:r>
          </w:p>
          <w:p w14:paraId="58F7440D" w14:textId="24A1E7BB" w:rsidR="0063145C" w:rsidRPr="00DE657C" w:rsidRDefault="0063145C">
            <w:pPr>
              <w:spacing w:line="240" w:lineRule="auto"/>
              <w:ind w:firstLine="0"/>
              <w:rPr>
                <w:rFonts w:ascii="Times New Roman" w:hAnsi="Times New Roman" w:cs="Times New Roman"/>
                <w:color w:val="000000"/>
                <w:lang w:val="uk-UA" w:eastAsia="en-US"/>
              </w:rPr>
            </w:pPr>
            <w:r w:rsidRPr="00DE657C">
              <w:rPr>
                <w:rFonts w:ascii="Times New Roman" w:hAnsi="Times New Roman" w:cs="Times New Roman"/>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B6D328" w14:textId="5082E8A5" w:rsidR="0063145C" w:rsidRPr="00DE657C" w:rsidRDefault="0063145C" w:rsidP="0063145C">
            <w:pPr>
              <w:spacing w:before="120"/>
              <w:ind w:firstLine="0"/>
              <w:rPr>
                <w:rFonts w:ascii="Times New Roman" w:hAnsi="Times New Roman" w:cs="Times New Roman"/>
                <w:color w:val="000000"/>
              </w:rPr>
            </w:pPr>
            <w:r w:rsidRPr="00DE657C">
              <w:rPr>
                <w:rFonts w:ascii="Times New Roman" w:hAnsi="Times New Roman" w:cs="Times New Roman"/>
                <w:color w:val="000000"/>
                <w:lang w:val="uk-UA" w:eastAsia="en-US"/>
              </w:rPr>
              <w:t xml:space="preserve">4.2. </w:t>
            </w:r>
            <w:proofErr w:type="spellStart"/>
            <w:r w:rsidRPr="00DE657C">
              <w:rPr>
                <w:rFonts w:ascii="Times New Roman" w:hAnsi="Times New Roman" w:cs="Times New Roman"/>
                <w:color w:val="000000"/>
                <w:lang w:eastAsia="en-US"/>
              </w:rPr>
              <w:t>Замовник</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може</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відхилити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тендерну</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пропозицію</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із</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зазначенням</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аргументації</w:t>
            </w:r>
            <w:proofErr w:type="spellEnd"/>
            <w:r w:rsidRPr="00DE657C">
              <w:rPr>
                <w:rFonts w:ascii="Times New Roman" w:hAnsi="Times New Roman" w:cs="Times New Roman"/>
                <w:color w:val="000000"/>
                <w:lang w:eastAsia="en-US"/>
              </w:rPr>
              <w:t xml:space="preserve"> в </w:t>
            </w:r>
            <w:proofErr w:type="spellStart"/>
            <w:r w:rsidRPr="00DE657C">
              <w:rPr>
                <w:rFonts w:ascii="Times New Roman" w:hAnsi="Times New Roman" w:cs="Times New Roman"/>
                <w:color w:val="000000"/>
                <w:lang w:eastAsia="en-US"/>
              </w:rPr>
              <w:t>електронній</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системі</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закупівель</w:t>
            </w:r>
            <w:proofErr w:type="spellEnd"/>
            <w:r w:rsidRPr="00DE657C">
              <w:rPr>
                <w:rFonts w:ascii="Times New Roman" w:hAnsi="Times New Roman" w:cs="Times New Roman"/>
                <w:color w:val="000000"/>
                <w:lang w:eastAsia="en-US"/>
              </w:rPr>
              <w:t xml:space="preserve"> у </w:t>
            </w:r>
            <w:proofErr w:type="spellStart"/>
            <w:r w:rsidRPr="00DE657C">
              <w:rPr>
                <w:rFonts w:ascii="Times New Roman" w:hAnsi="Times New Roman" w:cs="Times New Roman"/>
                <w:color w:val="000000"/>
                <w:lang w:eastAsia="en-US"/>
              </w:rPr>
              <w:t>разі</w:t>
            </w:r>
            <w:proofErr w:type="spellEnd"/>
            <w:r w:rsidRPr="00DE657C">
              <w:rPr>
                <w:rFonts w:ascii="Times New Roman" w:hAnsi="Times New Roman" w:cs="Times New Roman"/>
                <w:color w:val="000000"/>
                <w:lang w:eastAsia="en-US"/>
              </w:rPr>
              <w:t>, коли:</w:t>
            </w:r>
          </w:p>
          <w:p w14:paraId="62CF921A" w14:textId="77777777" w:rsidR="0063145C" w:rsidRPr="00DE657C" w:rsidRDefault="0063145C" w:rsidP="0063145C">
            <w:pPr>
              <w:numPr>
                <w:ilvl w:val="0"/>
                <w:numId w:val="13"/>
              </w:numPr>
              <w:tabs>
                <w:tab w:val="left" w:pos="360"/>
                <w:tab w:val="left" w:pos="851"/>
                <w:tab w:val="left" w:pos="1440"/>
              </w:tabs>
              <w:spacing w:before="120" w:line="240" w:lineRule="auto"/>
              <w:ind w:left="0" w:firstLine="567"/>
              <w:rPr>
                <w:rFonts w:ascii="Times New Roman" w:hAnsi="Times New Roman" w:cs="Times New Roman"/>
                <w:color w:val="000000"/>
              </w:rPr>
            </w:pPr>
            <w:proofErr w:type="spellStart"/>
            <w:r w:rsidRPr="00DE657C">
              <w:rPr>
                <w:rFonts w:ascii="Times New Roman" w:hAnsi="Times New Roman" w:cs="Times New Roman"/>
                <w:color w:val="000000"/>
                <w:lang w:eastAsia="en-US"/>
              </w:rPr>
              <w:t>учасник</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процедури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закупівлі</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надав</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неналежне</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обґрунтування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щодо</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ціни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або</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вартості</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відповідних</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товарів</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робіт</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чи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послуг</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тендерної</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пропозиції</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що</w:t>
            </w:r>
            <w:proofErr w:type="spellEnd"/>
            <w:r w:rsidRPr="00DE657C">
              <w:rPr>
                <w:rFonts w:ascii="Times New Roman" w:hAnsi="Times New Roman" w:cs="Times New Roman"/>
                <w:color w:val="000000"/>
                <w:lang w:eastAsia="en-US"/>
              </w:rPr>
              <w:t xml:space="preserve"> є аномально </w:t>
            </w:r>
            <w:proofErr w:type="spellStart"/>
            <w:r w:rsidRPr="00DE657C">
              <w:rPr>
                <w:rFonts w:ascii="Times New Roman" w:hAnsi="Times New Roman" w:cs="Times New Roman"/>
                <w:color w:val="000000"/>
                <w:lang w:eastAsia="en-US"/>
              </w:rPr>
              <w:t>низькою</w:t>
            </w:r>
            <w:proofErr w:type="spellEnd"/>
            <w:r w:rsidRPr="00DE657C">
              <w:rPr>
                <w:rFonts w:ascii="Times New Roman" w:hAnsi="Times New Roman" w:cs="Times New Roman"/>
                <w:color w:val="000000"/>
                <w:lang w:eastAsia="en-US"/>
              </w:rPr>
              <w:t>;</w:t>
            </w:r>
          </w:p>
          <w:p w14:paraId="7243AE39" w14:textId="1464C9D4" w:rsidR="0063145C" w:rsidRPr="00DE657C" w:rsidRDefault="0063145C" w:rsidP="0063145C">
            <w:pPr>
              <w:spacing w:before="120"/>
              <w:rPr>
                <w:rFonts w:ascii="Times New Roman" w:hAnsi="Times New Roman" w:cs="Times New Roman"/>
                <w:color w:val="000000"/>
              </w:rPr>
            </w:pPr>
            <w:r w:rsidRPr="00DE657C">
              <w:rPr>
                <w:rFonts w:ascii="Times New Roman" w:hAnsi="Times New Roman" w:cs="Times New Roman"/>
                <w:color w:val="000000"/>
                <w:lang w:eastAsia="en-US"/>
              </w:rPr>
              <w:t>2) </w:t>
            </w:r>
            <w:proofErr w:type="spellStart"/>
            <w:r w:rsidRPr="00DE657C">
              <w:rPr>
                <w:rFonts w:ascii="Times New Roman" w:hAnsi="Times New Roman" w:cs="Times New Roman"/>
                <w:color w:val="000000"/>
                <w:lang w:eastAsia="en-US"/>
              </w:rPr>
              <w:t>учасник</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процедури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закупівлі</w:t>
            </w:r>
            <w:proofErr w:type="spellEnd"/>
            <w:r w:rsidRPr="00DE657C">
              <w:rPr>
                <w:rFonts w:ascii="Times New Roman" w:hAnsi="Times New Roman" w:cs="Times New Roman"/>
                <w:color w:val="000000"/>
                <w:lang w:eastAsia="en-US"/>
              </w:rPr>
              <w:t xml:space="preserve"> не </w:t>
            </w:r>
            <w:proofErr w:type="spellStart"/>
            <w:r w:rsidRPr="00DE657C">
              <w:rPr>
                <w:rFonts w:ascii="Times New Roman" w:hAnsi="Times New Roman" w:cs="Times New Roman"/>
                <w:color w:val="000000"/>
                <w:lang w:eastAsia="en-US"/>
              </w:rPr>
              <w:t>виконав</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свої</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зобов’язання</w:t>
            </w:r>
            <w:proofErr w:type="spellEnd"/>
            <w:r w:rsidRPr="00DE657C">
              <w:rPr>
                <w:rFonts w:ascii="Times New Roman" w:hAnsi="Times New Roman" w:cs="Times New Roman"/>
                <w:color w:val="000000"/>
                <w:lang w:eastAsia="en-US"/>
              </w:rPr>
              <w:t xml:space="preserve"> за </w:t>
            </w:r>
            <w:proofErr w:type="spellStart"/>
            <w:r w:rsidRPr="00DE657C">
              <w:rPr>
                <w:rFonts w:ascii="Times New Roman" w:hAnsi="Times New Roman" w:cs="Times New Roman"/>
                <w:color w:val="000000"/>
                <w:lang w:eastAsia="en-US"/>
              </w:rPr>
              <w:t>раніше</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укладеним</w:t>
            </w:r>
            <w:proofErr w:type="spellEnd"/>
            <w:r w:rsidRPr="00DE657C">
              <w:rPr>
                <w:rFonts w:ascii="Times New Roman" w:hAnsi="Times New Roman" w:cs="Times New Roman"/>
                <w:color w:val="000000"/>
                <w:lang w:eastAsia="en-US"/>
              </w:rPr>
              <w:t xml:space="preserve"> договором про </w:t>
            </w:r>
            <w:proofErr w:type="spellStart"/>
            <w:r w:rsidRPr="00DE657C">
              <w:rPr>
                <w:rFonts w:ascii="Times New Roman" w:hAnsi="Times New Roman" w:cs="Times New Roman"/>
                <w:color w:val="000000"/>
                <w:lang w:eastAsia="en-US"/>
              </w:rPr>
              <w:t>закупівлю</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із</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тим</w:t>
            </w:r>
            <w:proofErr w:type="spellEnd"/>
            <w:r w:rsidRPr="00DE657C">
              <w:rPr>
                <w:rFonts w:ascii="Times New Roman" w:hAnsi="Times New Roman" w:cs="Times New Roman"/>
                <w:color w:val="000000"/>
                <w:lang w:eastAsia="en-US"/>
              </w:rPr>
              <w:t xml:space="preserve"> самим </w:t>
            </w:r>
            <w:proofErr w:type="spellStart"/>
            <w:r w:rsidRPr="00DE657C">
              <w:rPr>
                <w:rFonts w:ascii="Times New Roman" w:hAnsi="Times New Roman" w:cs="Times New Roman"/>
                <w:color w:val="000000"/>
                <w:lang w:eastAsia="en-US"/>
              </w:rPr>
              <w:t>замовником</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що</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призвело</w:t>
            </w:r>
            <w:proofErr w:type="spellEnd"/>
            <w:r w:rsidRPr="00DE657C">
              <w:rPr>
                <w:rFonts w:ascii="Times New Roman" w:hAnsi="Times New Roman" w:cs="Times New Roman"/>
                <w:color w:val="000000"/>
                <w:lang w:eastAsia="en-US"/>
              </w:rPr>
              <w:t xml:space="preserve"> до </w:t>
            </w:r>
            <w:proofErr w:type="spellStart"/>
            <w:r w:rsidRPr="00DE657C">
              <w:rPr>
                <w:rFonts w:ascii="Times New Roman" w:hAnsi="Times New Roman" w:cs="Times New Roman"/>
                <w:color w:val="000000"/>
                <w:lang w:eastAsia="en-US"/>
              </w:rPr>
              <w:t>застосування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санкції</w:t>
            </w:r>
            <w:proofErr w:type="spellEnd"/>
            <w:r w:rsidRPr="00DE657C">
              <w:rPr>
                <w:rFonts w:ascii="Times New Roman" w:hAnsi="Times New Roman" w:cs="Times New Roman"/>
                <w:color w:val="000000"/>
                <w:lang w:eastAsia="en-US"/>
              </w:rPr>
              <w:t xml:space="preserve"> у </w:t>
            </w:r>
            <w:proofErr w:type="spellStart"/>
            <w:r w:rsidRPr="00DE657C">
              <w:rPr>
                <w:rFonts w:ascii="Times New Roman" w:hAnsi="Times New Roman" w:cs="Times New Roman"/>
                <w:color w:val="000000"/>
                <w:lang w:eastAsia="en-US"/>
              </w:rPr>
              <w:t>вигляді</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штрафів</w:t>
            </w:r>
            <w:proofErr w:type="spellEnd"/>
            <w:r w:rsidRPr="00DE657C">
              <w:rPr>
                <w:rFonts w:ascii="Times New Roman" w:hAnsi="Times New Roman" w:cs="Times New Roman"/>
                <w:color w:val="000000"/>
                <w:lang w:eastAsia="en-US"/>
              </w:rPr>
              <w:t xml:space="preserve"> та/</w:t>
            </w:r>
            <w:proofErr w:type="spellStart"/>
            <w:r w:rsidRPr="00DE657C">
              <w:rPr>
                <w:rFonts w:ascii="Times New Roman" w:hAnsi="Times New Roman" w:cs="Times New Roman"/>
                <w:color w:val="000000"/>
                <w:lang w:eastAsia="en-US"/>
              </w:rPr>
              <w:t>або</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відшкодування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збитків</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протягом</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трьох</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років</w:t>
            </w:r>
            <w:proofErr w:type="spellEnd"/>
            <w:r w:rsidRPr="00DE657C">
              <w:rPr>
                <w:rFonts w:ascii="Times New Roman" w:hAnsi="Times New Roman" w:cs="Times New Roman"/>
                <w:color w:val="000000"/>
                <w:lang w:eastAsia="en-US"/>
              </w:rPr>
              <w:t xml:space="preserve"> з </w:t>
            </w:r>
            <w:proofErr w:type="spellStart"/>
            <w:r w:rsidRPr="00DE657C">
              <w:rPr>
                <w:rFonts w:ascii="Times New Roman" w:hAnsi="Times New Roman" w:cs="Times New Roman"/>
                <w:color w:val="000000"/>
                <w:lang w:eastAsia="en-US"/>
              </w:rPr>
              <w:t>дати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їх</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застосування</w:t>
            </w:r>
            <w:proofErr w:type="spellEnd"/>
            <w:r w:rsidRPr="00DE657C">
              <w:rPr>
                <w:rFonts w:ascii="Times New Roman" w:hAnsi="Times New Roman" w:cs="Times New Roman"/>
                <w:color w:val="000000"/>
                <w:lang w:eastAsia="en-US"/>
              </w:rPr>
              <w:t xml:space="preserve">, з </w:t>
            </w:r>
            <w:proofErr w:type="spellStart"/>
            <w:r w:rsidRPr="00DE657C">
              <w:rPr>
                <w:rFonts w:ascii="Times New Roman" w:hAnsi="Times New Roman" w:cs="Times New Roman"/>
                <w:color w:val="000000"/>
                <w:lang w:eastAsia="en-US"/>
              </w:rPr>
              <w:t>наданням</w:t>
            </w:r>
            <w:proofErr w:type="spellEnd"/>
            <w:r w:rsidRPr="00DE657C">
              <w:rPr>
                <w:rFonts w:ascii="Times New Roman" w:hAnsi="Times New Roman" w:cs="Times New Roman"/>
                <w:color w:val="000000"/>
                <w:lang w:eastAsia="en-US"/>
              </w:rPr>
              <w:t xml:space="preserve"> документального </w:t>
            </w:r>
            <w:proofErr w:type="spellStart"/>
            <w:r w:rsidRPr="00DE657C">
              <w:rPr>
                <w:rFonts w:ascii="Times New Roman" w:hAnsi="Times New Roman" w:cs="Times New Roman"/>
                <w:color w:val="000000"/>
                <w:lang w:eastAsia="en-US"/>
              </w:rPr>
              <w:t>підтвердження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застосування</w:t>
            </w:r>
            <w:proofErr w:type="spellEnd"/>
            <w:r w:rsidRPr="00DE657C">
              <w:rPr>
                <w:rFonts w:ascii="Times New Roman" w:hAnsi="Times New Roman" w:cs="Times New Roman"/>
                <w:color w:val="000000"/>
                <w:lang w:eastAsia="en-US"/>
              </w:rPr>
              <w:t xml:space="preserve"> до такого </w:t>
            </w:r>
            <w:proofErr w:type="spellStart"/>
            <w:r w:rsidRPr="00DE657C">
              <w:rPr>
                <w:rFonts w:ascii="Times New Roman" w:hAnsi="Times New Roman" w:cs="Times New Roman"/>
                <w:color w:val="000000"/>
                <w:lang w:eastAsia="en-US"/>
              </w:rPr>
              <w:t>учасника</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санкції</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рішення</w:t>
            </w:r>
            <w:proofErr w:type="spellEnd"/>
            <w:r w:rsidRPr="00DE657C">
              <w:rPr>
                <w:rFonts w:ascii="Times New Roman" w:hAnsi="Times New Roman" w:cs="Times New Roman"/>
                <w:color w:val="000000"/>
                <w:lang w:eastAsia="en-US"/>
              </w:rPr>
              <w:t xml:space="preserve"> суду </w:t>
            </w:r>
            <w:proofErr w:type="spellStart"/>
            <w:r w:rsidRPr="00DE657C">
              <w:rPr>
                <w:rFonts w:ascii="Times New Roman" w:hAnsi="Times New Roman" w:cs="Times New Roman"/>
                <w:color w:val="000000"/>
                <w:lang w:eastAsia="en-US"/>
              </w:rPr>
              <w:t>або</w:t>
            </w:r>
            <w:proofErr w:type="spellEnd"/>
            <w:r w:rsidRPr="00DE657C">
              <w:rPr>
                <w:rFonts w:ascii="Times New Roman" w:hAnsi="Times New Roman" w:cs="Times New Roman"/>
                <w:color w:val="000000"/>
                <w:lang w:eastAsia="en-US"/>
              </w:rPr>
              <w:t xml:space="preserve"> факт </w:t>
            </w:r>
            <w:proofErr w:type="spellStart"/>
            <w:r w:rsidRPr="00DE657C">
              <w:rPr>
                <w:rFonts w:ascii="Times New Roman" w:hAnsi="Times New Roman" w:cs="Times New Roman"/>
                <w:color w:val="000000"/>
                <w:lang w:eastAsia="en-US"/>
              </w:rPr>
              <w:t>добровільної</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сплати</w:t>
            </w:r>
            <w:proofErr w:type="spellEnd"/>
            <w:r w:rsidRPr="00DE657C">
              <w:rPr>
                <w:rFonts w:ascii="Times New Roman" w:hAnsi="Times New Roman" w:cs="Times New Roman"/>
                <w:color w:val="000000"/>
                <w:lang w:eastAsia="en-US"/>
              </w:rPr>
              <w:t xml:space="preserve"> штрафу, </w:t>
            </w:r>
            <w:proofErr w:type="spellStart"/>
            <w:r w:rsidRPr="00DE657C">
              <w:rPr>
                <w:rFonts w:ascii="Times New Roman" w:hAnsi="Times New Roman" w:cs="Times New Roman"/>
                <w:color w:val="000000"/>
                <w:lang w:eastAsia="en-US"/>
              </w:rPr>
              <w:t>або</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відшкодування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збитків</w:t>
            </w:r>
            <w:proofErr w:type="spellEnd"/>
            <w:r w:rsidRPr="00DE657C">
              <w:rPr>
                <w:rFonts w:ascii="Times New Roman" w:hAnsi="Times New Roman" w:cs="Times New Roman"/>
                <w:color w:val="000000"/>
                <w:lang w:eastAsia="en-US"/>
              </w:rPr>
              <w:t>).</w:t>
            </w:r>
          </w:p>
          <w:p w14:paraId="78C5D418" w14:textId="036DAE65"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4.</w:t>
            </w:r>
            <w:r w:rsidR="0063145C" w:rsidRPr="00DE657C">
              <w:rPr>
                <w:rFonts w:ascii="Times New Roman" w:hAnsi="Times New Roman" w:cs="Times New Roman"/>
                <w:color w:val="000000"/>
                <w:highlight w:val="white"/>
                <w:lang w:val="uk-UA"/>
              </w:rPr>
              <w:t>3</w:t>
            </w:r>
            <w:r w:rsidRPr="00DE657C">
              <w:rPr>
                <w:rFonts w:ascii="Times New Roman" w:hAnsi="Times New Roman" w:cs="Times New Roman"/>
                <w:color w:val="000000"/>
                <w:highlight w:val="white"/>
                <w:lang w:val="uk-UA"/>
              </w:rPr>
              <w:t xml:space="preserve">.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w:t>
            </w:r>
          </w:p>
          <w:p w14:paraId="58668ADD" w14:textId="77841219" w:rsidR="00DE653F" w:rsidRPr="00DE657C" w:rsidRDefault="000426DD" w:rsidP="0063145C">
            <w:pPr>
              <w:spacing w:line="240" w:lineRule="auto"/>
              <w:ind w:firstLine="0"/>
              <w:rPr>
                <w:rFonts w:ascii="Times New Roman" w:hAnsi="Times New Roman" w:cs="Times New Roman"/>
                <w:color w:val="000000"/>
                <w:lang w:val="uk-UA"/>
              </w:rPr>
            </w:pPr>
            <w:r w:rsidRPr="00DE657C">
              <w:rPr>
                <w:rFonts w:ascii="Times New Roman" w:hAnsi="Times New Roman" w:cs="Times New Roman"/>
                <w:color w:val="000000"/>
                <w:lang w:val="uk-UA"/>
              </w:rPr>
              <w:t>4.</w:t>
            </w:r>
            <w:r w:rsidR="0063145C" w:rsidRPr="00DE657C">
              <w:rPr>
                <w:rFonts w:ascii="Times New Roman" w:hAnsi="Times New Roman" w:cs="Times New Roman"/>
                <w:color w:val="000000"/>
                <w:lang w:val="uk-UA"/>
              </w:rPr>
              <w:t>4</w:t>
            </w:r>
            <w:r w:rsidRPr="00DE657C">
              <w:rPr>
                <w:rFonts w:ascii="Times New Roman" w:hAnsi="Times New Roman" w:cs="Times New Roman"/>
                <w:color w:val="000000"/>
                <w:lang w:val="uk-UA"/>
              </w:rPr>
              <w:t>.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w:t>
            </w:r>
            <w:r w:rsidR="00191D98" w:rsidRPr="00DE657C">
              <w:rPr>
                <w:rFonts w:ascii="Times New Roman" w:hAnsi="Times New Roman" w:cs="Times New Roman"/>
                <w:color w:val="000000"/>
                <w:lang w:val="uk-UA"/>
              </w:rPr>
              <w:t>е,</w:t>
            </w:r>
            <w:r w:rsidRPr="00DE657C">
              <w:rPr>
                <w:rFonts w:ascii="Times New Roman" w:hAnsi="Times New Roman" w:cs="Times New Roman"/>
                <w:color w:val="000000"/>
                <w:lang w:val="uk-UA"/>
              </w:rPr>
              <w:t xml:space="preserve"> як через п’ять днів з дня надходження такого звернення чере</w:t>
            </w:r>
            <w:r w:rsidR="00191D98" w:rsidRPr="00DE657C">
              <w:rPr>
                <w:rFonts w:ascii="Times New Roman" w:hAnsi="Times New Roman" w:cs="Times New Roman"/>
                <w:color w:val="000000"/>
                <w:lang w:val="uk-UA"/>
              </w:rPr>
              <w:t xml:space="preserve">з електронну систему </w:t>
            </w:r>
            <w:proofErr w:type="spellStart"/>
            <w:r w:rsidR="00191D98" w:rsidRPr="00DE657C">
              <w:rPr>
                <w:rFonts w:ascii="Times New Roman" w:hAnsi="Times New Roman" w:cs="Times New Roman"/>
                <w:color w:val="000000"/>
                <w:lang w:val="uk-UA"/>
              </w:rPr>
              <w:t>закупівель</w:t>
            </w:r>
            <w:proofErr w:type="spellEnd"/>
          </w:p>
        </w:tc>
      </w:tr>
      <w:tr w:rsidR="00C04B30" w:rsidRPr="00DE657C" w14:paraId="62FFFF46" w14:textId="77777777" w:rsidTr="009E2AEC">
        <w:tc>
          <w:tcPr>
            <w:tcW w:w="10080" w:type="dxa"/>
            <w:gridSpan w:val="4"/>
            <w:tcBorders>
              <w:top w:val="single" w:sz="6" w:space="0" w:color="000000"/>
              <w:left w:val="single" w:sz="6" w:space="0" w:color="000000"/>
              <w:bottom w:val="single" w:sz="6" w:space="0" w:color="000000"/>
              <w:right w:val="single" w:sz="6" w:space="0" w:color="000000"/>
            </w:tcBorders>
          </w:tcPr>
          <w:p w14:paraId="60100E43" w14:textId="4A058F77" w:rsidR="00C04B30" w:rsidRPr="00DE657C" w:rsidRDefault="000426DD" w:rsidP="0063145C">
            <w:pPr>
              <w:spacing w:line="240" w:lineRule="auto"/>
              <w:ind w:firstLine="0"/>
              <w:jc w:val="center"/>
              <w:rPr>
                <w:rFonts w:ascii="Times New Roman" w:hAnsi="Times New Roman" w:cs="Times New Roman"/>
                <w:color w:val="121212"/>
                <w:lang w:val="uk-UA"/>
              </w:rPr>
            </w:pPr>
            <w:r w:rsidRPr="00DE657C">
              <w:rPr>
                <w:rFonts w:ascii="Times New Roman" w:hAnsi="Times New Roman" w:cs="Times New Roman"/>
                <w:b/>
                <w:color w:val="121212"/>
                <w:lang w:val="uk-UA"/>
              </w:rPr>
              <w:lastRenderedPageBreak/>
              <w:t xml:space="preserve">Розділ </w:t>
            </w:r>
            <w:r w:rsidR="0063145C" w:rsidRPr="00DE657C">
              <w:rPr>
                <w:rFonts w:ascii="Times New Roman" w:hAnsi="Times New Roman" w:cs="Times New Roman"/>
                <w:b/>
                <w:color w:val="121212"/>
                <w:lang w:val="uk-UA"/>
              </w:rPr>
              <w:t>5</w:t>
            </w:r>
            <w:r w:rsidRPr="00DE657C">
              <w:rPr>
                <w:rFonts w:ascii="Times New Roman" w:hAnsi="Times New Roman" w:cs="Times New Roman"/>
                <w:b/>
                <w:color w:val="121212"/>
                <w:lang w:val="uk-UA"/>
              </w:rPr>
              <w:t>. Результати торгів та укладання договору про закупівлю</w:t>
            </w:r>
          </w:p>
        </w:tc>
      </w:tr>
      <w:tr w:rsidR="00C04B30" w:rsidRPr="00DE657C" w14:paraId="2910E8F0"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11F0FF97" w14:textId="77777777" w:rsidR="00C04B30" w:rsidRPr="00DE657C" w:rsidRDefault="00191D98">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658A118E"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 xml:space="preserve">Відміна замовником торгів чи визнання їх такими, що не відбулися </w:t>
            </w:r>
          </w:p>
        </w:tc>
        <w:tc>
          <w:tcPr>
            <w:tcW w:w="7051" w:type="dxa"/>
            <w:tcBorders>
              <w:top w:val="single" w:sz="6" w:space="0" w:color="000000"/>
              <w:left w:val="single" w:sz="6" w:space="0" w:color="000000"/>
              <w:bottom w:val="single" w:sz="6" w:space="0" w:color="000000"/>
              <w:right w:val="single" w:sz="6" w:space="0" w:color="000000"/>
            </w:tcBorders>
          </w:tcPr>
          <w:p w14:paraId="7CD05C49"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1.1 Замовник відміняє тендер у разі:</w:t>
            </w:r>
          </w:p>
          <w:p w14:paraId="60714558"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1)</w:t>
            </w:r>
            <w:r w:rsidRPr="00DE657C">
              <w:rPr>
                <w:rFonts w:ascii="Times New Roman" w:hAnsi="Times New Roman" w:cs="Times New Roman"/>
                <w:color w:val="000000"/>
                <w:highlight w:val="white"/>
                <w:lang w:val="uk-UA"/>
              </w:rPr>
              <w:tab/>
              <w:t>відсутності подальшої потреби в закупівлі товарів, робіт і послуг;</w:t>
            </w:r>
          </w:p>
          <w:p w14:paraId="747E1F4D" w14:textId="6AC97DEC"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2)</w:t>
            </w:r>
            <w:r w:rsidRPr="00DE657C">
              <w:rPr>
                <w:rFonts w:ascii="Times New Roman" w:hAnsi="Times New Roman" w:cs="Times New Roman"/>
                <w:color w:val="000000"/>
                <w:highlight w:val="white"/>
                <w:lang w:val="uk-UA"/>
              </w:rPr>
              <w:tab/>
              <w:t xml:space="preserve">неможливості усунення порушень, що виникли через виявлені порушення законодавства у сфері публічних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w:t>
            </w:r>
          </w:p>
          <w:p w14:paraId="5E8B5A7B" w14:textId="080CECE7" w:rsidR="00CD67FC" w:rsidRPr="00DE657C" w:rsidRDefault="00CD67FC" w:rsidP="00CD67FC">
            <w:pPr>
              <w:ind w:firstLine="0"/>
              <w:rPr>
                <w:rFonts w:ascii="Times New Roman" w:hAnsi="Times New Roman" w:cs="Times New Roman"/>
                <w:color w:val="000000"/>
              </w:rPr>
            </w:pPr>
            <w:r w:rsidRPr="00DE657C">
              <w:rPr>
                <w:rFonts w:ascii="Times New Roman" w:hAnsi="Times New Roman" w:cs="Times New Roman"/>
                <w:color w:val="000000"/>
                <w:lang w:val="uk-UA" w:eastAsia="en-US"/>
              </w:rPr>
              <w:t>3</w:t>
            </w:r>
            <w:r w:rsidRPr="00DE657C">
              <w:rPr>
                <w:rFonts w:ascii="Times New Roman" w:hAnsi="Times New Roman" w:cs="Times New Roman"/>
                <w:color w:val="000000"/>
                <w:lang w:eastAsia="en-US"/>
              </w:rPr>
              <w:t>) </w:t>
            </w:r>
            <w:proofErr w:type="spellStart"/>
            <w:r w:rsidRPr="00DE657C">
              <w:rPr>
                <w:rFonts w:ascii="Times New Roman" w:hAnsi="Times New Roman" w:cs="Times New Roman"/>
                <w:color w:val="000000"/>
                <w:lang w:eastAsia="en-US"/>
              </w:rPr>
              <w:t>скорочення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обсягу</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видатків</w:t>
            </w:r>
            <w:proofErr w:type="spellEnd"/>
            <w:r w:rsidRPr="00DE657C">
              <w:rPr>
                <w:rFonts w:ascii="Times New Roman" w:hAnsi="Times New Roman" w:cs="Times New Roman"/>
                <w:color w:val="000000"/>
                <w:lang w:eastAsia="en-US"/>
              </w:rPr>
              <w:t xml:space="preserve"> на </w:t>
            </w:r>
            <w:proofErr w:type="spellStart"/>
            <w:r w:rsidRPr="00DE657C">
              <w:rPr>
                <w:rFonts w:ascii="Times New Roman" w:hAnsi="Times New Roman" w:cs="Times New Roman"/>
                <w:color w:val="000000"/>
                <w:lang w:eastAsia="en-US"/>
              </w:rPr>
              <w:t>здійснення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закупівлі</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товарів</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робіт</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чи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послуг</w:t>
            </w:r>
            <w:proofErr w:type="spellEnd"/>
            <w:r w:rsidRPr="00DE657C">
              <w:rPr>
                <w:rFonts w:ascii="Times New Roman" w:hAnsi="Times New Roman" w:cs="Times New Roman"/>
                <w:color w:val="000000"/>
                <w:lang w:eastAsia="en-US"/>
              </w:rPr>
              <w:t>;</w:t>
            </w:r>
          </w:p>
          <w:p w14:paraId="231B00D2" w14:textId="77777777" w:rsidR="00CD67FC" w:rsidRPr="00DE657C" w:rsidRDefault="00CD67FC" w:rsidP="00CD67FC">
            <w:pPr>
              <w:ind w:firstLine="0"/>
              <w:rPr>
                <w:rFonts w:ascii="Times New Roman" w:hAnsi="Times New Roman" w:cs="Times New Roman"/>
                <w:color w:val="000000"/>
              </w:rPr>
            </w:pPr>
            <w:r w:rsidRPr="00DE657C">
              <w:rPr>
                <w:rFonts w:ascii="Times New Roman" w:hAnsi="Times New Roman" w:cs="Times New Roman"/>
                <w:color w:val="000000"/>
                <w:lang w:eastAsia="en-US"/>
              </w:rPr>
              <w:t xml:space="preserve">4) коли </w:t>
            </w:r>
            <w:proofErr w:type="spellStart"/>
            <w:r w:rsidRPr="00DE657C">
              <w:rPr>
                <w:rFonts w:ascii="Times New Roman" w:hAnsi="Times New Roman" w:cs="Times New Roman"/>
                <w:color w:val="000000"/>
                <w:lang w:eastAsia="en-US"/>
              </w:rPr>
              <w:t>здійснення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закупівлі</w:t>
            </w:r>
            <w:proofErr w:type="spellEnd"/>
            <w:r w:rsidRPr="00DE657C">
              <w:rPr>
                <w:rFonts w:ascii="Times New Roman" w:hAnsi="Times New Roman" w:cs="Times New Roman"/>
                <w:color w:val="000000"/>
                <w:lang w:eastAsia="en-US"/>
              </w:rPr>
              <w:t xml:space="preserve"> стало </w:t>
            </w:r>
            <w:proofErr w:type="spellStart"/>
            <w:r w:rsidRPr="00DE657C">
              <w:rPr>
                <w:rFonts w:ascii="Times New Roman" w:hAnsi="Times New Roman" w:cs="Times New Roman"/>
                <w:color w:val="000000"/>
                <w:lang w:eastAsia="en-US"/>
              </w:rPr>
              <w:t>неможливим</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внаслідок</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дії</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обставин</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непереборної</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сили</w:t>
            </w:r>
            <w:proofErr w:type="spellEnd"/>
            <w:r w:rsidRPr="00DE657C">
              <w:rPr>
                <w:rFonts w:ascii="Times New Roman" w:hAnsi="Times New Roman" w:cs="Times New Roman"/>
                <w:color w:val="000000"/>
                <w:lang w:eastAsia="en-US"/>
              </w:rPr>
              <w:t>.</w:t>
            </w:r>
          </w:p>
          <w:p w14:paraId="4EF0AD9C" w14:textId="5DFB2D7D" w:rsidR="00CD67FC" w:rsidRPr="00DE657C" w:rsidRDefault="00CD67FC" w:rsidP="00CD67FC">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lang w:eastAsia="en-US"/>
              </w:rPr>
              <w:t xml:space="preserve">У </w:t>
            </w:r>
            <w:proofErr w:type="spellStart"/>
            <w:r w:rsidRPr="00DE657C">
              <w:rPr>
                <w:rFonts w:ascii="Times New Roman" w:hAnsi="Times New Roman" w:cs="Times New Roman"/>
                <w:color w:val="000000"/>
                <w:lang w:eastAsia="en-US"/>
              </w:rPr>
              <w:t>разі</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відміни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відкритих</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торгів</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замовник</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протягом</w:t>
            </w:r>
            <w:proofErr w:type="spellEnd"/>
            <w:r w:rsidRPr="00DE657C">
              <w:rPr>
                <w:rFonts w:ascii="Times New Roman" w:hAnsi="Times New Roman" w:cs="Times New Roman"/>
                <w:color w:val="000000"/>
                <w:lang w:eastAsia="en-US"/>
              </w:rPr>
              <w:t xml:space="preserve"> одного </w:t>
            </w:r>
            <w:proofErr w:type="spellStart"/>
            <w:r w:rsidRPr="00DE657C">
              <w:rPr>
                <w:rFonts w:ascii="Times New Roman" w:hAnsi="Times New Roman" w:cs="Times New Roman"/>
                <w:color w:val="000000"/>
                <w:lang w:eastAsia="en-US"/>
              </w:rPr>
              <w:t>робочого</w:t>
            </w:r>
            <w:proofErr w:type="spellEnd"/>
            <w:r w:rsidRPr="00DE657C">
              <w:rPr>
                <w:rFonts w:ascii="Times New Roman" w:hAnsi="Times New Roman" w:cs="Times New Roman"/>
                <w:color w:val="000000"/>
                <w:lang w:eastAsia="en-US"/>
              </w:rPr>
              <w:t xml:space="preserve"> дня з </w:t>
            </w:r>
            <w:proofErr w:type="spellStart"/>
            <w:r w:rsidRPr="00DE657C">
              <w:rPr>
                <w:rFonts w:ascii="Times New Roman" w:hAnsi="Times New Roman" w:cs="Times New Roman"/>
                <w:color w:val="000000"/>
                <w:lang w:eastAsia="en-US"/>
              </w:rPr>
              <w:t>дати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прийняття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відповідного</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рішення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зазначає</w:t>
            </w:r>
            <w:proofErr w:type="spellEnd"/>
            <w:r w:rsidRPr="00DE657C">
              <w:rPr>
                <w:rFonts w:ascii="Times New Roman" w:hAnsi="Times New Roman" w:cs="Times New Roman"/>
                <w:color w:val="000000"/>
                <w:lang w:eastAsia="en-US"/>
              </w:rPr>
              <w:t xml:space="preserve"> в </w:t>
            </w:r>
            <w:proofErr w:type="spellStart"/>
            <w:r w:rsidRPr="00DE657C">
              <w:rPr>
                <w:rFonts w:ascii="Times New Roman" w:hAnsi="Times New Roman" w:cs="Times New Roman"/>
                <w:color w:val="000000"/>
                <w:lang w:eastAsia="en-US"/>
              </w:rPr>
              <w:t>електронній</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системі</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закупівель</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підстави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прийняття</w:t>
            </w:r>
            <w:proofErr w:type="spellEnd"/>
            <w:r w:rsidRPr="00DE657C">
              <w:rPr>
                <w:rFonts w:ascii="Times New Roman" w:hAnsi="Times New Roman" w:cs="Times New Roman"/>
                <w:color w:val="000000"/>
                <w:lang w:eastAsia="en-US"/>
              </w:rPr>
              <w:t xml:space="preserve"> такого </w:t>
            </w:r>
            <w:proofErr w:type="spellStart"/>
            <w:r w:rsidRPr="00DE657C">
              <w:rPr>
                <w:rFonts w:ascii="Times New Roman" w:hAnsi="Times New Roman" w:cs="Times New Roman"/>
                <w:color w:val="000000"/>
                <w:lang w:eastAsia="en-US"/>
              </w:rPr>
              <w:t>рішення</w:t>
            </w:r>
            <w:proofErr w:type="spellEnd"/>
          </w:p>
          <w:p w14:paraId="63447277" w14:textId="77777777" w:rsidR="00CD67FC" w:rsidRPr="00DE657C" w:rsidRDefault="000426DD" w:rsidP="00CD67FC">
            <w:pPr>
              <w:rPr>
                <w:rFonts w:ascii="Times New Roman" w:hAnsi="Times New Roman" w:cs="Times New Roman"/>
                <w:color w:val="000000"/>
              </w:rPr>
            </w:pPr>
            <w:r w:rsidRPr="00DE657C">
              <w:rPr>
                <w:rFonts w:ascii="Times New Roman" w:hAnsi="Times New Roman" w:cs="Times New Roman"/>
                <w:color w:val="000000"/>
                <w:highlight w:val="white"/>
                <w:lang w:val="uk-UA"/>
              </w:rPr>
              <w:t xml:space="preserve">1.2. </w:t>
            </w:r>
            <w:proofErr w:type="spellStart"/>
            <w:r w:rsidR="00CD67FC" w:rsidRPr="00DE657C">
              <w:rPr>
                <w:rFonts w:ascii="Times New Roman" w:hAnsi="Times New Roman" w:cs="Times New Roman"/>
                <w:color w:val="000000"/>
                <w:lang w:eastAsia="en-US"/>
              </w:rPr>
              <w:t>Відкриті</w:t>
            </w:r>
            <w:proofErr w:type="spellEnd"/>
            <w:r w:rsidR="00CD67FC" w:rsidRPr="00DE657C">
              <w:rPr>
                <w:rFonts w:ascii="Times New Roman" w:hAnsi="Times New Roman" w:cs="Times New Roman"/>
                <w:color w:val="000000"/>
                <w:lang w:eastAsia="en-US"/>
              </w:rPr>
              <w:t xml:space="preserve"> торги автоматично </w:t>
            </w:r>
            <w:proofErr w:type="spellStart"/>
            <w:r w:rsidR="00CD67FC" w:rsidRPr="00DE657C">
              <w:rPr>
                <w:rFonts w:ascii="Times New Roman" w:hAnsi="Times New Roman" w:cs="Times New Roman"/>
                <w:color w:val="000000"/>
                <w:lang w:eastAsia="en-US"/>
              </w:rPr>
              <w:t>відміняються</w:t>
            </w:r>
            <w:proofErr w:type="spellEnd"/>
            <w:r w:rsidR="00CD67FC" w:rsidRPr="00DE657C">
              <w:rPr>
                <w:rFonts w:ascii="Times New Roman" w:hAnsi="Times New Roman" w:cs="Times New Roman"/>
                <w:color w:val="000000"/>
                <w:lang w:eastAsia="en-US"/>
              </w:rPr>
              <w:t xml:space="preserve"> </w:t>
            </w:r>
            <w:proofErr w:type="spellStart"/>
            <w:r w:rsidR="00CD67FC" w:rsidRPr="00DE657C">
              <w:rPr>
                <w:rFonts w:ascii="Times New Roman" w:hAnsi="Times New Roman" w:cs="Times New Roman"/>
                <w:color w:val="000000"/>
                <w:lang w:eastAsia="en-US"/>
              </w:rPr>
              <w:t>електронною</w:t>
            </w:r>
            <w:proofErr w:type="spellEnd"/>
            <w:r w:rsidR="00CD67FC" w:rsidRPr="00DE657C">
              <w:rPr>
                <w:rFonts w:ascii="Times New Roman" w:hAnsi="Times New Roman" w:cs="Times New Roman"/>
                <w:color w:val="000000"/>
                <w:lang w:eastAsia="en-US"/>
              </w:rPr>
              <w:t xml:space="preserve"> системою </w:t>
            </w:r>
            <w:proofErr w:type="spellStart"/>
            <w:r w:rsidR="00CD67FC" w:rsidRPr="00DE657C">
              <w:rPr>
                <w:rFonts w:ascii="Times New Roman" w:hAnsi="Times New Roman" w:cs="Times New Roman"/>
                <w:color w:val="000000"/>
                <w:lang w:eastAsia="en-US"/>
              </w:rPr>
              <w:t>закупівель</w:t>
            </w:r>
            <w:proofErr w:type="spellEnd"/>
            <w:r w:rsidR="00CD67FC" w:rsidRPr="00DE657C">
              <w:rPr>
                <w:rFonts w:ascii="Times New Roman" w:hAnsi="Times New Roman" w:cs="Times New Roman"/>
                <w:color w:val="000000"/>
                <w:lang w:eastAsia="en-US"/>
              </w:rPr>
              <w:t xml:space="preserve"> у </w:t>
            </w:r>
            <w:proofErr w:type="spellStart"/>
            <w:r w:rsidR="00CD67FC" w:rsidRPr="00DE657C">
              <w:rPr>
                <w:rFonts w:ascii="Times New Roman" w:hAnsi="Times New Roman" w:cs="Times New Roman"/>
                <w:color w:val="000000"/>
                <w:lang w:eastAsia="en-US"/>
              </w:rPr>
              <w:t>разі</w:t>
            </w:r>
            <w:proofErr w:type="spellEnd"/>
            <w:r w:rsidR="00CD67FC" w:rsidRPr="00DE657C">
              <w:rPr>
                <w:rFonts w:ascii="Times New Roman" w:hAnsi="Times New Roman" w:cs="Times New Roman"/>
                <w:color w:val="000000"/>
                <w:lang w:eastAsia="en-US"/>
              </w:rPr>
              <w:t>:</w:t>
            </w:r>
          </w:p>
          <w:p w14:paraId="53E8219C" w14:textId="77777777" w:rsidR="00CD67FC" w:rsidRPr="00DE657C" w:rsidRDefault="00CD67FC" w:rsidP="00CD67FC">
            <w:pPr>
              <w:rPr>
                <w:rFonts w:ascii="Times New Roman" w:hAnsi="Times New Roman" w:cs="Times New Roman"/>
                <w:color w:val="000000"/>
              </w:rPr>
            </w:pPr>
            <w:r w:rsidRPr="00DE657C">
              <w:rPr>
                <w:rFonts w:ascii="Times New Roman" w:hAnsi="Times New Roman" w:cs="Times New Roman"/>
                <w:color w:val="000000"/>
                <w:lang w:eastAsia="en-US"/>
              </w:rPr>
              <w:t>1) </w:t>
            </w:r>
            <w:proofErr w:type="spellStart"/>
            <w:r w:rsidRPr="00DE657C">
              <w:rPr>
                <w:rFonts w:ascii="Times New Roman" w:hAnsi="Times New Roman" w:cs="Times New Roman"/>
                <w:color w:val="000000"/>
                <w:lang w:eastAsia="en-US"/>
              </w:rPr>
              <w:t>відхилення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всіх</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тендерних</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пропозицій</w:t>
            </w:r>
            <w:proofErr w:type="spellEnd"/>
            <w:r w:rsidRPr="00DE657C">
              <w:rPr>
                <w:rFonts w:ascii="Times New Roman" w:hAnsi="Times New Roman" w:cs="Times New Roman"/>
                <w:color w:val="000000"/>
                <w:lang w:eastAsia="en-US"/>
              </w:rPr>
              <w:t xml:space="preserve"> (у тому </w:t>
            </w:r>
            <w:proofErr w:type="spellStart"/>
            <w:r w:rsidRPr="00DE657C">
              <w:rPr>
                <w:rFonts w:ascii="Times New Roman" w:hAnsi="Times New Roman" w:cs="Times New Roman"/>
                <w:color w:val="000000"/>
                <w:lang w:eastAsia="en-US"/>
              </w:rPr>
              <w:t>числі</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якщо</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була</w:t>
            </w:r>
            <w:proofErr w:type="spellEnd"/>
            <w:r w:rsidRPr="00DE657C">
              <w:rPr>
                <w:rFonts w:ascii="Times New Roman" w:hAnsi="Times New Roman" w:cs="Times New Roman"/>
                <w:color w:val="000000"/>
                <w:lang w:eastAsia="en-US"/>
              </w:rPr>
              <w:t xml:space="preserve"> подана одна </w:t>
            </w:r>
            <w:proofErr w:type="spellStart"/>
            <w:r w:rsidRPr="00DE657C">
              <w:rPr>
                <w:rFonts w:ascii="Times New Roman" w:hAnsi="Times New Roman" w:cs="Times New Roman"/>
                <w:color w:val="000000"/>
                <w:lang w:eastAsia="en-US"/>
              </w:rPr>
              <w:t>тендерна</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пропозиція</w:t>
            </w:r>
            <w:proofErr w:type="spellEnd"/>
            <w:r w:rsidRPr="00DE657C">
              <w:rPr>
                <w:rFonts w:ascii="Times New Roman" w:hAnsi="Times New Roman" w:cs="Times New Roman"/>
                <w:color w:val="000000"/>
                <w:lang w:eastAsia="en-US"/>
              </w:rPr>
              <w:t xml:space="preserve">, яка </w:t>
            </w:r>
            <w:proofErr w:type="spellStart"/>
            <w:r w:rsidRPr="00DE657C">
              <w:rPr>
                <w:rFonts w:ascii="Times New Roman" w:hAnsi="Times New Roman" w:cs="Times New Roman"/>
                <w:color w:val="000000"/>
                <w:lang w:eastAsia="en-US"/>
              </w:rPr>
              <w:t>відхилена</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замовником</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згідно</w:t>
            </w:r>
            <w:proofErr w:type="spellEnd"/>
            <w:r w:rsidRPr="00DE657C">
              <w:rPr>
                <w:rFonts w:ascii="Times New Roman" w:hAnsi="Times New Roman" w:cs="Times New Roman"/>
                <w:color w:val="000000"/>
                <w:lang w:eastAsia="en-US"/>
              </w:rPr>
              <w:t xml:space="preserve"> з </w:t>
            </w:r>
            <w:proofErr w:type="spellStart"/>
            <w:r w:rsidRPr="00DE657C">
              <w:rPr>
                <w:rFonts w:ascii="Times New Roman" w:hAnsi="Times New Roman" w:cs="Times New Roman"/>
                <w:color w:val="000000"/>
                <w:shd w:val="solid" w:color="FFFFFF" w:fill="FFFFFF"/>
                <w:lang w:eastAsia="en-US"/>
              </w:rPr>
              <w:t>цими</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особливостями</w:t>
            </w:r>
            <w:proofErr w:type="spellEnd"/>
            <w:r w:rsidRPr="00DE657C">
              <w:rPr>
                <w:rFonts w:ascii="Times New Roman" w:hAnsi="Times New Roman" w:cs="Times New Roman"/>
                <w:color w:val="000000"/>
                <w:lang w:eastAsia="en-US"/>
              </w:rPr>
              <w:t>;</w:t>
            </w:r>
          </w:p>
          <w:p w14:paraId="0B5E4A79" w14:textId="77777777" w:rsidR="00CD67FC" w:rsidRPr="00DE657C" w:rsidRDefault="00CD67FC" w:rsidP="00CD67FC">
            <w:pPr>
              <w:rPr>
                <w:rFonts w:ascii="Times New Roman" w:hAnsi="Times New Roman" w:cs="Times New Roman"/>
                <w:color w:val="000000"/>
              </w:rPr>
            </w:pPr>
            <w:r w:rsidRPr="00DE657C">
              <w:rPr>
                <w:rFonts w:ascii="Times New Roman" w:hAnsi="Times New Roman" w:cs="Times New Roman"/>
                <w:color w:val="000000"/>
                <w:lang w:eastAsia="en-US"/>
              </w:rPr>
              <w:t>2) </w:t>
            </w:r>
            <w:proofErr w:type="spellStart"/>
            <w:r w:rsidRPr="00DE657C">
              <w:rPr>
                <w:rFonts w:ascii="Times New Roman" w:hAnsi="Times New Roman" w:cs="Times New Roman"/>
                <w:color w:val="000000"/>
                <w:lang w:eastAsia="en-US"/>
              </w:rPr>
              <w:t>не</w:t>
            </w:r>
            <w:r w:rsidRPr="00DE657C">
              <w:rPr>
                <w:rFonts w:ascii="Times New Roman" w:hAnsi="Times New Roman" w:cs="Times New Roman"/>
                <w:color w:val="000000"/>
                <w:shd w:val="solid" w:color="FFFFFF" w:fill="FFFFFF"/>
                <w:lang w:eastAsia="en-US"/>
              </w:rPr>
              <w:t>подання</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жодної</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тендерної</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пропозиції</w:t>
            </w:r>
            <w:proofErr w:type="spellEnd"/>
            <w:r w:rsidRPr="00DE657C">
              <w:rPr>
                <w:rFonts w:ascii="Times New Roman" w:hAnsi="Times New Roman" w:cs="Times New Roman"/>
                <w:color w:val="000000"/>
                <w:shd w:val="solid" w:color="FFFFFF" w:fill="FFFFFF"/>
                <w:lang w:eastAsia="en-US"/>
              </w:rPr>
              <w:t xml:space="preserve"> для </w:t>
            </w:r>
            <w:proofErr w:type="spellStart"/>
            <w:r w:rsidRPr="00DE657C">
              <w:rPr>
                <w:rFonts w:ascii="Times New Roman" w:hAnsi="Times New Roman" w:cs="Times New Roman"/>
                <w:color w:val="000000"/>
                <w:shd w:val="solid" w:color="FFFFFF" w:fill="FFFFFF"/>
                <w:lang w:eastAsia="en-US"/>
              </w:rPr>
              <w:t>участі</w:t>
            </w:r>
            <w:proofErr w:type="spellEnd"/>
            <w:r w:rsidRPr="00DE657C">
              <w:rPr>
                <w:rFonts w:ascii="Times New Roman" w:hAnsi="Times New Roman" w:cs="Times New Roman"/>
                <w:color w:val="000000"/>
                <w:lang w:eastAsia="en-US"/>
              </w:rPr>
              <w:t xml:space="preserve"> у </w:t>
            </w:r>
            <w:proofErr w:type="spellStart"/>
            <w:r w:rsidRPr="00DE657C">
              <w:rPr>
                <w:rFonts w:ascii="Times New Roman" w:hAnsi="Times New Roman" w:cs="Times New Roman"/>
                <w:color w:val="000000"/>
                <w:lang w:eastAsia="en-US"/>
              </w:rPr>
              <w:t>відкритих</w:t>
            </w:r>
            <w:proofErr w:type="spellEnd"/>
            <w:r w:rsidRPr="00DE657C">
              <w:rPr>
                <w:rFonts w:ascii="Times New Roman" w:hAnsi="Times New Roman" w:cs="Times New Roman"/>
                <w:color w:val="000000"/>
                <w:lang w:eastAsia="en-US"/>
              </w:rPr>
              <w:t xml:space="preserve"> торгах у строк, установлений </w:t>
            </w:r>
            <w:proofErr w:type="spellStart"/>
            <w:r w:rsidRPr="00DE657C">
              <w:rPr>
                <w:rFonts w:ascii="Times New Roman" w:hAnsi="Times New Roman" w:cs="Times New Roman"/>
                <w:color w:val="000000"/>
                <w:lang w:eastAsia="en-US"/>
              </w:rPr>
              <w:t>замовником</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згідно</w:t>
            </w:r>
            <w:proofErr w:type="spellEnd"/>
            <w:r w:rsidRPr="00DE657C">
              <w:rPr>
                <w:rFonts w:ascii="Times New Roman" w:hAnsi="Times New Roman" w:cs="Times New Roman"/>
                <w:color w:val="000000"/>
                <w:lang w:eastAsia="en-US"/>
              </w:rPr>
              <w:t xml:space="preserve"> з </w:t>
            </w:r>
            <w:proofErr w:type="spellStart"/>
            <w:r w:rsidRPr="00DE657C">
              <w:rPr>
                <w:rFonts w:ascii="Times New Roman" w:hAnsi="Times New Roman" w:cs="Times New Roman"/>
                <w:color w:val="000000"/>
                <w:shd w:val="solid" w:color="FFFFFF" w:fill="FFFFFF"/>
                <w:lang w:eastAsia="en-US"/>
              </w:rPr>
              <w:t>цими</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особливостями</w:t>
            </w:r>
            <w:proofErr w:type="spellEnd"/>
            <w:r w:rsidRPr="00DE657C">
              <w:rPr>
                <w:rFonts w:ascii="Times New Roman" w:hAnsi="Times New Roman" w:cs="Times New Roman"/>
                <w:color w:val="000000"/>
                <w:lang w:eastAsia="en-US"/>
              </w:rPr>
              <w:t>.</w:t>
            </w:r>
          </w:p>
          <w:p w14:paraId="46CA0DB2" w14:textId="77777777" w:rsidR="00CD67FC" w:rsidRPr="00DE657C" w:rsidRDefault="00CD67FC" w:rsidP="00CD67FC">
            <w:pPr>
              <w:rPr>
                <w:rFonts w:ascii="Times New Roman" w:hAnsi="Times New Roman" w:cs="Times New Roman"/>
                <w:color w:val="000000"/>
                <w:lang w:eastAsia="en-US"/>
              </w:rPr>
            </w:pPr>
            <w:proofErr w:type="spellStart"/>
            <w:r w:rsidRPr="00DE657C">
              <w:rPr>
                <w:rFonts w:ascii="Times New Roman" w:hAnsi="Times New Roman" w:cs="Times New Roman"/>
                <w:color w:val="000000"/>
                <w:lang w:eastAsia="en-US"/>
              </w:rPr>
              <w:t>Електронною</w:t>
            </w:r>
            <w:proofErr w:type="spellEnd"/>
            <w:r w:rsidRPr="00DE657C">
              <w:rPr>
                <w:rFonts w:ascii="Times New Roman" w:hAnsi="Times New Roman" w:cs="Times New Roman"/>
                <w:color w:val="000000"/>
                <w:lang w:eastAsia="en-US"/>
              </w:rPr>
              <w:t xml:space="preserve"> системою </w:t>
            </w:r>
            <w:proofErr w:type="spellStart"/>
            <w:r w:rsidRPr="00DE657C">
              <w:rPr>
                <w:rFonts w:ascii="Times New Roman" w:hAnsi="Times New Roman" w:cs="Times New Roman"/>
                <w:color w:val="000000"/>
                <w:lang w:eastAsia="en-US"/>
              </w:rPr>
              <w:t>закупівель</w:t>
            </w:r>
            <w:proofErr w:type="spellEnd"/>
            <w:r w:rsidRPr="00DE657C">
              <w:rPr>
                <w:rFonts w:ascii="Times New Roman" w:hAnsi="Times New Roman" w:cs="Times New Roman"/>
                <w:color w:val="000000"/>
                <w:lang w:eastAsia="en-US"/>
              </w:rPr>
              <w:t xml:space="preserve"> автоматично </w:t>
            </w:r>
            <w:proofErr w:type="spellStart"/>
            <w:r w:rsidRPr="00DE657C">
              <w:rPr>
                <w:rFonts w:ascii="Times New Roman" w:hAnsi="Times New Roman" w:cs="Times New Roman"/>
                <w:color w:val="000000"/>
                <w:lang w:eastAsia="en-US"/>
              </w:rPr>
              <w:t>протягом</w:t>
            </w:r>
            <w:proofErr w:type="spellEnd"/>
            <w:r w:rsidRPr="00DE657C">
              <w:rPr>
                <w:rFonts w:ascii="Times New Roman" w:hAnsi="Times New Roman" w:cs="Times New Roman"/>
                <w:color w:val="000000"/>
                <w:lang w:eastAsia="en-US"/>
              </w:rPr>
              <w:t xml:space="preserve"> одного </w:t>
            </w:r>
            <w:proofErr w:type="spellStart"/>
            <w:r w:rsidRPr="00DE657C">
              <w:rPr>
                <w:rFonts w:ascii="Times New Roman" w:hAnsi="Times New Roman" w:cs="Times New Roman"/>
                <w:color w:val="000000"/>
                <w:lang w:eastAsia="en-US"/>
              </w:rPr>
              <w:t>робочого</w:t>
            </w:r>
            <w:proofErr w:type="spellEnd"/>
            <w:r w:rsidRPr="00DE657C">
              <w:rPr>
                <w:rFonts w:ascii="Times New Roman" w:hAnsi="Times New Roman" w:cs="Times New Roman"/>
                <w:color w:val="000000"/>
                <w:lang w:eastAsia="en-US"/>
              </w:rPr>
              <w:t xml:space="preserve"> дня з </w:t>
            </w:r>
            <w:proofErr w:type="spellStart"/>
            <w:r w:rsidRPr="00DE657C">
              <w:rPr>
                <w:rFonts w:ascii="Times New Roman" w:hAnsi="Times New Roman" w:cs="Times New Roman"/>
                <w:color w:val="000000"/>
                <w:lang w:eastAsia="en-US"/>
              </w:rPr>
              <w:t>дати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настання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підстав</w:t>
            </w:r>
            <w:proofErr w:type="spellEnd"/>
            <w:r w:rsidRPr="00DE657C">
              <w:rPr>
                <w:rFonts w:ascii="Times New Roman" w:hAnsi="Times New Roman" w:cs="Times New Roman"/>
                <w:color w:val="000000"/>
                <w:lang w:eastAsia="en-US"/>
              </w:rPr>
              <w:t xml:space="preserve"> для </w:t>
            </w:r>
            <w:proofErr w:type="spellStart"/>
            <w:r w:rsidRPr="00DE657C">
              <w:rPr>
                <w:rFonts w:ascii="Times New Roman" w:hAnsi="Times New Roman" w:cs="Times New Roman"/>
                <w:color w:val="000000"/>
                <w:lang w:eastAsia="en-US"/>
              </w:rPr>
              <w:t>відміни</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відкритих</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торгів</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визначених</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цим</w:t>
            </w:r>
            <w:proofErr w:type="spellEnd"/>
            <w:r w:rsidRPr="00DE657C">
              <w:rPr>
                <w:rFonts w:ascii="Times New Roman" w:hAnsi="Times New Roman" w:cs="Times New Roman"/>
                <w:color w:val="000000"/>
                <w:lang w:eastAsia="en-US"/>
              </w:rPr>
              <w:t xml:space="preserve"> пунктом, </w:t>
            </w:r>
            <w:proofErr w:type="spellStart"/>
            <w:r w:rsidRPr="00DE657C">
              <w:rPr>
                <w:rFonts w:ascii="Times New Roman" w:hAnsi="Times New Roman" w:cs="Times New Roman"/>
                <w:color w:val="000000"/>
                <w:lang w:eastAsia="en-US"/>
              </w:rPr>
              <w:t>оприлюднюється</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інформація</w:t>
            </w:r>
            <w:proofErr w:type="spellEnd"/>
            <w:r w:rsidRPr="00DE657C">
              <w:rPr>
                <w:rFonts w:ascii="Times New Roman" w:hAnsi="Times New Roman" w:cs="Times New Roman"/>
                <w:color w:val="000000"/>
                <w:lang w:eastAsia="en-US"/>
              </w:rPr>
              <w:t xml:space="preserve"> про </w:t>
            </w:r>
            <w:proofErr w:type="spellStart"/>
            <w:r w:rsidRPr="00DE657C">
              <w:rPr>
                <w:rFonts w:ascii="Times New Roman" w:hAnsi="Times New Roman" w:cs="Times New Roman"/>
                <w:color w:val="000000"/>
                <w:lang w:eastAsia="en-US"/>
              </w:rPr>
              <w:t>відміну</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відкритих</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lang w:eastAsia="en-US"/>
              </w:rPr>
              <w:t>торгів</w:t>
            </w:r>
            <w:proofErr w:type="spellEnd"/>
            <w:r w:rsidRPr="00DE657C">
              <w:rPr>
                <w:rFonts w:ascii="Times New Roman" w:hAnsi="Times New Roman" w:cs="Times New Roman"/>
                <w:color w:val="000000"/>
                <w:lang w:eastAsia="en-US"/>
              </w:rPr>
              <w:t>.</w:t>
            </w:r>
          </w:p>
          <w:p w14:paraId="46649A1F" w14:textId="33B1CB1E" w:rsidR="00C04B30" w:rsidRPr="00DE657C" w:rsidRDefault="000426DD" w:rsidP="00CD67FC">
            <w:pPr>
              <w:spacing w:before="12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1.3. Тендер може бути відмінено частково (за лотом).</w:t>
            </w:r>
          </w:p>
          <w:p w14:paraId="1C796EB5" w14:textId="58D389C6"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 xml:space="preserve">1.4. Замовник має право визнати </w:t>
            </w:r>
            <w:r w:rsidR="00CD67FC" w:rsidRPr="00DE657C">
              <w:rPr>
                <w:rFonts w:ascii="Times New Roman" w:hAnsi="Times New Roman" w:cs="Times New Roman"/>
                <w:color w:val="000000"/>
                <w:highlight w:val="white"/>
                <w:lang w:val="uk-UA"/>
              </w:rPr>
              <w:t>торги</w:t>
            </w:r>
            <w:r w:rsidRPr="00DE657C">
              <w:rPr>
                <w:rFonts w:ascii="Times New Roman" w:hAnsi="Times New Roman" w:cs="Times New Roman"/>
                <w:color w:val="000000"/>
                <w:highlight w:val="white"/>
                <w:lang w:val="uk-UA"/>
              </w:rPr>
              <w:t xml:space="preserve"> таким</w:t>
            </w:r>
            <w:r w:rsidR="00CD67FC" w:rsidRPr="00DE657C">
              <w:rPr>
                <w:rFonts w:ascii="Times New Roman" w:hAnsi="Times New Roman" w:cs="Times New Roman"/>
                <w:color w:val="000000"/>
                <w:highlight w:val="white"/>
                <w:lang w:val="uk-UA"/>
              </w:rPr>
              <w:t>и</w:t>
            </w:r>
            <w:r w:rsidRPr="00DE657C">
              <w:rPr>
                <w:rFonts w:ascii="Times New Roman" w:hAnsi="Times New Roman" w:cs="Times New Roman"/>
                <w:color w:val="000000"/>
                <w:highlight w:val="white"/>
                <w:lang w:val="uk-UA"/>
              </w:rPr>
              <w:t>, що не відбу</w:t>
            </w:r>
            <w:r w:rsidR="00CD67FC" w:rsidRPr="00DE657C">
              <w:rPr>
                <w:rFonts w:ascii="Times New Roman" w:hAnsi="Times New Roman" w:cs="Times New Roman"/>
                <w:color w:val="000000"/>
                <w:highlight w:val="white"/>
                <w:lang w:val="uk-UA"/>
              </w:rPr>
              <w:t>лися</w:t>
            </w:r>
            <w:r w:rsidRPr="00DE657C">
              <w:rPr>
                <w:rFonts w:ascii="Times New Roman" w:hAnsi="Times New Roman" w:cs="Times New Roman"/>
                <w:color w:val="000000"/>
                <w:highlight w:val="white"/>
                <w:lang w:val="uk-UA"/>
              </w:rPr>
              <w:t>, у разі:</w:t>
            </w:r>
          </w:p>
          <w:p w14:paraId="7998C841"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1)</w:t>
            </w:r>
            <w:r w:rsidRPr="00DE657C">
              <w:rPr>
                <w:rFonts w:ascii="Times New Roman" w:hAnsi="Times New Roman" w:cs="Times New Roman"/>
                <w:color w:val="000000"/>
                <w:highlight w:val="white"/>
                <w:lang w:val="uk-UA"/>
              </w:rPr>
              <w:tab/>
              <w:t>якщо здійснення закупівлі стало неможливим унаслідок непереборної сили;</w:t>
            </w:r>
          </w:p>
          <w:p w14:paraId="75474FC9"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2)</w:t>
            </w:r>
            <w:r w:rsidRPr="00DE657C">
              <w:rPr>
                <w:rFonts w:ascii="Times New Roman" w:hAnsi="Times New Roman" w:cs="Times New Roman"/>
                <w:color w:val="000000"/>
                <w:highlight w:val="white"/>
                <w:lang w:val="uk-UA"/>
              </w:rPr>
              <w:tab/>
              <w:t>скорочення видатків на здійснення закупівлі товарів, робіт і послуг.</w:t>
            </w:r>
          </w:p>
          <w:p w14:paraId="4BCCBAB2" w14:textId="31A787F8"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 xml:space="preserve">1.5. Замовник має право визнати </w:t>
            </w:r>
            <w:r w:rsidR="00CD67FC" w:rsidRPr="00DE657C">
              <w:rPr>
                <w:rFonts w:ascii="Times New Roman" w:hAnsi="Times New Roman" w:cs="Times New Roman"/>
                <w:color w:val="000000"/>
                <w:highlight w:val="white"/>
                <w:lang w:val="uk-UA"/>
              </w:rPr>
              <w:t>торги</w:t>
            </w:r>
            <w:r w:rsidRPr="00DE657C">
              <w:rPr>
                <w:rFonts w:ascii="Times New Roman" w:hAnsi="Times New Roman" w:cs="Times New Roman"/>
                <w:color w:val="000000"/>
                <w:highlight w:val="white"/>
                <w:lang w:val="uk-UA"/>
              </w:rPr>
              <w:t xml:space="preserve"> таким</w:t>
            </w:r>
            <w:r w:rsidR="00CD67FC" w:rsidRPr="00DE657C">
              <w:rPr>
                <w:rFonts w:ascii="Times New Roman" w:hAnsi="Times New Roman" w:cs="Times New Roman"/>
                <w:color w:val="000000"/>
                <w:highlight w:val="white"/>
                <w:lang w:val="uk-UA"/>
              </w:rPr>
              <w:t>и</w:t>
            </w:r>
            <w:r w:rsidRPr="00DE657C">
              <w:rPr>
                <w:rFonts w:ascii="Times New Roman" w:hAnsi="Times New Roman" w:cs="Times New Roman"/>
                <w:color w:val="000000"/>
                <w:highlight w:val="white"/>
                <w:lang w:val="uk-UA"/>
              </w:rPr>
              <w:t>, що не відбу</w:t>
            </w:r>
            <w:r w:rsidR="00CD67FC" w:rsidRPr="00DE657C">
              <w:rPr>
                <w:rFonts w:ascii="Times New Roman" w:hAnsi="Times New Roman" w:cs="Times New Roman"/>
                <w:color w:val="000000"/>
                <w:highlight w:val="white"/>
                <w:lang w:val="uk-UA"/>
              </w:rPr>
              <w:t>лися</w:t>
            </w:r>
            <w:r w:rsidRPr="00DE657C">
              <w:rPr>
                <w:rFonts w:ascii="Times New Roman" w:hAnsi="Times New Roman" w:cs="Times New Roman"/>
                <w:color w:val="000000"/>
                <w:highlight w:val="white"/>
                <w:lang w:val="uk-UA"/>
              </w:rPr>
              <w:t xml:space="preserve"> частково (за лотом).</w:t>
            </w:r>
          </w:p>
          <w:p w14:paraId="08230F11" w14:textId="77777777" w:rsidR="00C04B30" w:rsidRPr="00DE657C" w:rsidRDefault="000426DD">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highlight w:val="white"/>
                <w:lang w:val="uk-UA"/>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 xml:space="preserve"> підстави  прийняття рішення. </w:t>
            </w:r>
          </w:p>
          <w:p w14:paraId="4405AED5"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000000"/>
                <w:highlight w:val="white"/>
                <w:lang w:val="uk-UA"/>
              </w:rPr>
              <w:t xml:space="preserve">У разі відміни тендеру з підстав, визначених частиною другою статті 32 Закону, електронною системою </w:t>
            </w:r>
            <w:proofErr w:type="spellStart"/>
            <w:r w:rsidRPr="00DE657C">
              <w:rPr>
                <w:rFonts w:ascii="Times New Roman" w:hAnsi="Times New Roman" w:cs="Times New Roman"/>
                <w:color w:val="000000"/>
                <w:highlight w:val="white"/>
                <w:lang w:val="uk-UA"/>
              </w:rPr>
              <w:t>закупівель</w:t>
            </w:r>
            <w:proofErr w:type="spellEnd"/>
            <w:r w:rsidRPr="00DE657C">
              <w:rPr>
                <w:rFonts w:ascii="Times New Roman" w:hAnsi="Times New Roman" w:cs="Times New Roman"/>
                <w:color w:val="000000"/>
                <w:highlight w:val="white"/>
                <w:lang w:val="uk-UA"/>
              </w:rPr>
              <w:t xml:space="preserve"> автоматично оприлюднюється</w:t>
            </w:r>
            <w:r w:rsidR="001316FE" w:rsidRPr="00DE657C">
              <w:rPr>
                <w:rFonts w:ascii="Times New Roman" w:hAnsi="Times New Roman" w:cs="Times New Roman"/>
                <w:color w:val="000000"/>
                <w:highlight w:val="white"/>
                <w:lang w:val="uk-UA"/>
              </w:rPr>
              <w:t xml:space="preserve"> інформація про відміну тендеру</w:t>
            </w:r>
          </w:p>
        </w:tc>
      </w:tr>
      <w:tr w:rsidR="00CD67FC" w:rsidRPr="00DE657C" w14:paraId="57DBE216"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C25B4FE" w14:textId="52012C10" w:rsidR="00CD67FC" w:rsidRPr="00DE657C" w:rsidRDefault="00CD67FC" w:rsidP="00CD67FC">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2</w:t>
            </w:r>
          </w:p>
        </w:tc>
        <w:tc>
          <w:tcPr>
            <w:tcW w:w="2453" w:type="dxa"/>
            <w:tcBorders>
              <w:top w:val="single" w:sz="6" w:space="0" w:color="000000"/>
              <w:left w:val="single" w:sz="6" w:space="0" w:color="000000"/>
              <w:bottom w:val="single" w:sz="6" w:space="0" w:color="000000"/>
              <w:right w:val="single" w:sz="6" w:space="0" w:color="000000"/>
            </w:tcBorders>
          </w:tcPr>
          <w:p w14:paraId="1D9D1A6A" w14:textId="44CA42C4" w:rsidR="00CD67FC" w:rsidRPr="00DE657C" w:rsidRDefault="00CD67FC" w:rsidP="00CD67FC">
            <w:pPr>
              <w:spacing w:line="240" w:lineRule="auto"/>
              <w:ind w:firstLine="0"/>
              <w:rPr>
                <w:rFonts w:ascii="Times New Roman" w:hAnsi="Times New Roman" w:cs="Times New Roman"/>
                <w:b/>
                <w:color w:val="121212"/>
                <w:lang w:val="uk-UA"/>
              </w:rPr>
            </w:pPr>
            <w:r w:rsidRPr="00DE657C">
              <w:rPr>
                <w:rFonts w:ascii="Times New Roman" w:hAnsi="Times New Roman" w:cs="Times New Roman"/>
                <w:color w:val="000000"/>
                <w:shd w:val="solid" w:color="FFFFFF" w:fill="FFFFFF"/>
                <w:lang w:eastAsia="en-US"/>
              </w:rPr>
              <w:t> </w:t>
            </w:r>
            <w:proofErr w:type="spellStart"/>
            <w:r w:rsidRPr="00DE657C">
              <w:rPr>
                <w:rFonts w:ascii="Times New Roman" w:hAnsi="Times New Roman" w:cs="Times New Roman"/>
                <w:b/>
                <w:color w:val="000000"/>
                <w:shd w:val="solid" w:color="FFFFFF" w:fill="FFFFFF"/>
                <w:lang w:eastAsia="en-US"/>
              </w:rPr>
              <w:t>Надання</w:t>
            </w:r>
            <w:proofErr w:type="spellEnd"/>
            <w:r w:rsidRPr="00DE657C">
              <w:rPr>
                <w:rFonts w:ascii="Times New Roman" w:hAnsi="Times New Roman" w:cs="Times New Roman"/>
                <w:b/>
                <w:color w:val="000000"/>
                <w:shd w:val="solid" w:color="FFFFFF" w:fill="FFFFFF"/>
                <w:lang w:eastAsia="en-US"/>
              </w:rPr>
              <w:t xml:space="preserve"> </w:t>
            </w:r>
            <w:proofErr w:type="spellStart"/>
            <w:r w:rsidRPr="00DE657C">
              <w:rPr>
                <w:rFonts w:ascii="Times New Roman" w:hAnsi="Times New Roman" w:cs="Times New Roman"/>
                <w:b/>
                <w:color w:val="000000"/>
                <w:shd w:val="solid" w:color="FFFFFF" w:fill="FFFFFF"/>
                <w:lang w:eastAsia="en-US"/>
              </w:rPr>
              <w:t>роз’яснень</w:t>
            </w:r>
            <w:proofErr w:type="spellEnd"/>
            <w:r w:rsidRPr="00DE657C">
              <w:rPr>
                <w:rFonts w:ascii="Times New Roman" w:hAnsi="Times New Roman" w:cs="Times New Roman"/>
                <w:b/>
                <w:color w:val="000000"/>
                <w:shd w:val="solid" w:color="FFFFFF" w:fill="FFFFFF"/>
                <w:lang w:eastAsia="en-US"/>
              </w:rPr>
              <w:t xml:space="preserve"> </w:t>
            </w:r>
            <w:proofErr w:type="spellStart"/>
            <w:r w:rsidRPr="00DE657C">
              <w:rPr>
                <w:rFonts w:ascii="Times New Roman" w:hAnsi="Times New Roman" w:cs="Times New Roman"/>
                <w:b/>
                <w:color w:val="000000"/>
                <w:shd w:val="solid" w:color="FFFFFF" w:fill="FFFFFF"/>
                <w:lang w:eastAsia="en-US"/>
              </w:rPr>
              <w:t>щодо</w:t>
            </w:r>
            <w:proofErr w:type="spellEnd"/>
            <w:r w:rsidRPr="00DE657C">
              <w:rPr>
                <w:rFonts w:ascii="Times New Roman" w:hAnsi="Times New Roman" w:cs="Times New Roman"/>
                <w:b/>
                <w:color w:val="000000"/>
                <w:shd w:val="solid" w:color="FFFFFF" w:fill="FFFFFF"/>
                <w:lang w:eastAsia="en-US"/>
              </w:rPr>
              <w:t xml:space="preserve"> </w:t>
            </w:r>
            <w:proofErr w:type="spellStart"/>
            <w:r w:rsidRPr="00DE657C">
              <w:rPr>
                <w:rFonts w:ascii="Times New Roman" w:hAnsi="Times New Roman" w:cs="Times New Roman"/>
                <w:b/>
                <w:color w:val="000000"/>
                <w:shd w:val="solid" w:color="FFFFFF" w:fill="FFFFFF"/>
                <w:lang w:eastAsia="en-US"/>
              </w:rPr>
              <w:t>тендерної</w:t>
            </w:r>
            <w:proofErr w:type="spellEnd"/>
            <w:r w:rsidRPr="00DE657C">
              <w:rPr>
                <w:rFonts w:ascii="Times New Roman" w:hAnsi="Times New Roman" w:cs="Times New Roman"/>
                <w:b/>
                <w:color w:val="000000"/>
                <w:shd w:val="solid" w:color="FFFFFF" w:fill="FFFFFF"/>
                <w:lang w:eastAsia="en-US"/>
              </w:rPr>
              <w:t xml:space="preserve"> </w:t>
            </w:r>
            <w:proofErr w:type="spellStart"/>
            <w:r w:rsidRPr="00DE657C">
              <w:rPr>
                <w:rFonts w:ascii="Times New Roman" w:hAnsi="Times New Roman" w:cs="Times New Roman"/>
                <w:b/>
                <w:color w:val="000000"/>
                <w:shd w:val="solid" w:color="FFFFFF" w:fill="FFFFFF"/>
                <w:lang w:eastAsia="en-US"/>
              </w:rPr>
              <w:t>документації</w:t>
            </w:r>
            <w:proofErr w:type="spellEnd"/>
            <w:r w:rsidRPr="00DE657C">
              <w:rPr>
                <w:rFonts w:ascii="Times New Roman" w:hAnsi="Times New Roman" w:cs="Times New Roman"/>
                <w:b/>
                <w:color w:val="000000"/>
                <w:shd w:val="solid" w:color="FFFFFF" w:fill="FFFFFF"/>
                <w:lang w:eastAsia="en-US"/>
              </w:rPr>
              <w:t xml:space="preserve"> та </w:t>
            </w:r>
            <w:proofErr w:type="spellStart"/>
            <w:r w:rsidRPr="00DE657C">
              <w:rPr>
                <w:rFonts w:ascii="Times New Roman" w:hAnsi="Times New Roman" w:cs="Times New Roman"/>
                <w:b/>
                <w:color w:val="000000"/>
                <w:shd w:val="solid" w:color="FFFFFF" w:fill="FFFFFF"/>
                <w:lang w:eastAsia="en-US"/>
              </w:rPr>
              <w:t>внесення</w:t>
            </w:r>
            <w:proofErr w:type="spellEnd"/>
            <w:r w:rsidRPr="00DE657C">
              <w:rPr>
                <w:rFonts w:ascii="Times New Roman" w:hAnsi="Times New Roman" w:cs="Times New Roman"/>
                <w:b/>
                <w:color w:val="000000"/>
                <w:shd w:val="solid" w:color="FFFFFF" w:fill="FFFFFF"/>
                <w:lang w:eastAsia="en-US"/>
              </w:rPr>
              <w:t xml:space="preserve"> </w:t>
            </w:r>
            <w:proofErr w:type="spellStart"/>
            <w:r w:rsidRPr="00DE657C">
              <w:rPr>
                <w:rFonts w:ascii="Times New Roman" w:hAnsi="Times New Roman" w:cs="Times New Roman"/>
                <w:b/>
                <w:color w:val="000000"/>
                <w:shd w:val="solid" w:color="FFFFFF" w:fill="FFFFFF"/>
                <w:lang w:eastAsia="en-US"/>
              </w:rPr>
              <w:t>змін</w:t>
            </w:r>
            <w:proofErr w:type="spellEnd"/>
            <w:r w:rsidRPr="00DE657C">
              <w:rPr>
                <w:rFonts w:ascii="Times New Roman" w:hAnsi="Times New Roman" w:cs="Times New Roman"/>
                <w:b/>
                <w:color w:val="000000"/>
                <w:shd w:val="solid" w:color="FFFFFF" w:fill="FFFFFF"/>
                <w:lang w:eastAsia="en-US"/>
              </w:rPr>
              <w:t xml:space="preserve"> до </w:t>
            </w:r>
            <w:proofErr w:type="spellStart"/>
            <w:r w:rsidRPr="00DE657C">
              <w:rPr>
                <w:rFonts w:ascii="Times New Roman" w:hAnsi="Times New Roman" w:cs="Times New Roman"/>
                <w:b/>
                <w:color w:val="000000"/>
                <w:shd w:val="solid" w:color="FFFFFF" w:fill="FFFFFF"/>
                <w:lang w:eastAsia="en-US"/>
              </w:rPr>
              <w:t>неї</w:t>
            </w:r>
            <w:proofErr w:type="spellEnd"/>
          </w:p>
        </w:tc>
        <w:tc>
          <w:tcPr>
            <w:tcW w:w="7051" w:type="dxa"/>
            <w:tcBorders>
              <w:top w:val="single" w:sz="6" w:space="0" w:color="000000"/>
              <w:left w:val="single" w:sz="6" w:space="0" w:color="000000"/>
              <w:bottom w:val="single" w:sz="6" w:space="0" w:color="000000"/>
              <w:right w:val="single" w:sz="6" w:space="0" w:color="000000"/>
            </w:tcBorders>
          </w:tcPr>
          <w:p w14:paraId="3019C7A1" w14:textId="2C149EFC" w:rsidR="00CD67FC" w:rsidRPr="00DE657C" w:rsidRDefault="0010396F" w:rsidP="0010396F">
            <w:pPr>
              <w:ind w:firstLine="0"/>
              <w:rPr>
                <w:rFonts w:ascii="Times New Roman" w:hAnsi="Times New Roman" w:cs="Times New Roman"/>
                <w:strike/>
                <w:color w:val="000000"/>
                <w:shd w:val="solid" w:color="FFFFFF" w:fill="FFFFFF"/>
              </w:rPr>
            </w:pPr>
            <w:r w:rsidRPr="00DE657C">
              <w:rPr>
                <w:rFonts w:ascii="Times New Roman" w:hAnsi="Times New Roman" w:cs="Times New Roman"/>
                <w:color w:val="000000"/>
                <w:shd w:val="solid" w:color="FFFFFF" w:fill="FFFFFF"/>
                <w:lang w:val="uk-UA" w:eastAsia="en-US"/>
              </w:rPr>
              <w:t xml:space="preserve">2.1. </w:t>
            </w:r>
            <w:r w:rsidR="00CD67FC" w:rsidRPr="00DE657C">
              <w:rPr>
                <w:rFonts w:ascii="Times New Roman" w:hAnsi="Times New Roman" w:cs="Times New Roman"/>
                <w:color w:val="000000"/>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CD67FC" w:rsidRPr="00DE657C">
              <w:rPr>
                <w:rFonts w:ascii="Times New Roman" w:hAnsi="Times New Roman" w:cs="Times New Roman"/>
                <w:color w:val="000000"/>
                <w:shd w:val="solid" w:color="FFFFFF" w:fill="FFFFFF"/>
                <w:lang w:val="uk-UA" w:eastAsia="en-US"/>
              </w:rPr>
              <w:t>закупівель</w:t>
            </w:r>
            <w:proofErr w:type="spellEnd"/>
            <w:r w:rsidR="00CD67FC" w:rsidRPr="00DE657C">
              <w:rPr>
                <w:rFonts w:ascii="Times New Roman" w:hAnsi="Times New Roman" w:cs="Times New Roman"/>
                <w:color w:val="000000"/>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00CD67FC" w:rsidRPr="00DE657C">
              <w:rPr>
                <w:rFonts w:ascii="Times New Roman" w:hAnsi="Times New Roman" w:cs="Times New Roman"/>
                <w:color w:val="000000"/>
                <w:shd w:val="solid" w:color="FFFFFF" w:fill="FFFFFF"/>
                <w:lang w:eastAsia="en-US"/>
              </w:rPr>
              <w:t>Усі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звернення</w:t>
            </w:r>
            <w:proofErr w:type="spellEnd"/>
            <w:r w:rsidR="00CD67FC" w:rsidRPr="00DE657C">
              <w:rPr>
                <w:rFonts w:ascii="Times New Roman" w:hAnsi="Times New Roman" w:cs="Times New Roman"/>
                <w:color w:val="000000"/>
                <w:shd w:val="solid" w:color="FFFFFF" w:fill="FFFFFF"/>
                <w:lang w:eastAsia="en-US"/>
              </w:rPr>
              <w:t xml:space="preserve"> за </w:t>
            </w:r>
            <w:proofErr w:type="spellStart"/>
            <w:r w:rsidR="00CD67FC" w:rsidRPr="00DE657C">
              <w:rPr>
                <w:rFonts w:ascii="Times New Roman" w:hAnsi="Times New Roman" w:cs="Times New Roman"/>
                <w:color w:val="000000"/>
                <w:shd w:val="solid" w:color="FFFFFF" w:fill="FFFFFF"/>
                <w:lang w:eastAsia="en-US"/>
              </w:rPr>
              <w:t>роз’ясненнями</w:t>
            </w:r>
            <w:proofErr w:type="spellEnd"/>
            <w:r w:rsidR="00CD67FC" w:rsidRPr="00DE657C">
              <w:rPr>
                <w:rFonts w:ascii="Times New Roman" w:hAnsi="Times New Roman" w:cs="Times New Roman"/>
                <w:color w:val="000000"/>
                <w:shd w:val="solid" w:color="FFFFFF" w:fill="FFFFFF"/>
                <w:lang w:eastAsia="en-US"/>
              </w:rPr>
              <w:t xml:space="preserve"> та </w:t>
            </w:r>
            <w:proofErr w:type="spellStart"/>
            <w:r w:rsidR="00CD67FC" w:rsidRPr="00DE657C">
              <w:rPr>
                <w:rFonts w:ascii="Times New Roman" w:hAnsi="Times New Roman" w:cs="Times New Roman"/>
                <w:color w:val="000000"/>
                <w:shd w:val="solid" w:color="FFFFFF" w:fill="FFFFFF"/>
                <w:lang w:eastAsia="en-US"/>
              </w:rPr>
              <w:t>звернення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щодо</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усунення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lastRenderedPageBreak/>
              <w:t>порушення</w:t>
            </w:r>
            <w:proofErr w:type="spellEnd"/>
            <w:r w:rsidR="00CD67FC" w:rsidRPr="00DE657C">
              <w:rPr>
                <w:rFonts w:ascii="Times New Roman" w:hAnsi="Times New Roman" w:cs="Times New Roman"/>
                <w:color w:val="000000"/>
                <w:shd w:val="solid" w:color="FFFFFF" w:fill="FFFFFF"/>
                <w:lang w:eastAsia="en-US"/>
              </w:rPr>
              <w:t xml:space="preserve"> автоматично </w:t>
            </w:r>
            <w:proofErr w:type="spellStart"/>
            <w:r w:rsidR="00CD67FC" w:rsidRPr="00DE657C">
              <w:rPr>
                <w:rFonts w:ascii="Times New Roman" w:hAnsi="Times New Roman" w:cs="Times New Roman"/>
                <w:color w:val="000000"/>
                <w:shd w:val="solid" w:color="FFFFFF" w:fill="FFFFFF"/>
                <w:lang w:eastAsia="en-US"/>
              </w:rPr>
              <w:t>оприлюднюються</w:t>
            </w:r>
            <w:proofErr w:type="spellEnd"/>
            <w:r w:rsidR="00CD67FC" w:rsidRPr="00DE657C">
              <w:rPr>
                <w:rFonts w:ascii="Times New Roman" w:hAnsi="Times New Roman" w:cs="Times New Roman"/>
                <w:color w:val="000000"/>
                <w:shd w:val="solid" w:color="FFFFFF" w:fill="FFFFFF"/>
                <w:lang w:eastAsia="en-US"/>
              </w:rPr>
              <w:t xml:space="preserve"> в </w:t>
            </w:r>
            <w:proofErr w:type="spellStart"/>
            <w:r w:rsidR="00CD67FC" w:rsidRPr="00DE657C">
              <w:rPr>
                <w:rFonts w:ascii="Times New Roman" w:hAnsi="Times New Roman" w:cs="Times New Roman"/>
                <w:color w:val="000000"/>
                <w:shd w:val="solid" w:color="FFFFFF" w:fill="FFFFFF"/>
                <w:lang w:eastAsia="en-US"/>
              </w:rPr>
              <w:t>електронній</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системі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закупівель</w:t>
            </w:r>
            <w:proofErr w:type="spellEnd"/>
            <w:r w:rsidR="00CD67FC" w:rsidRPr="00DE657C">
              <w:rPr>
                <w:rFonts w:ascii="Times New Roman" w:hAnsi="Times New Roman" w:cs="Times New Roman"/>
                <w:color w:val="000000"/>
                <w:shd w:val="solid" w:color="FFFFFF" w:fill="FFFFFF"/>
                <w:lang w:eastAsia="en-US"/>
              </w:rPr>
              <w:t xml:space="preserve"> без </w:t>
            </w:r>
            <w:proofErr w:type="spellStart"/>
            <w:r w:rsidR="00CD67FC" w:rsidRPr="00DE657C">
              <w:rPr>
                <w:rFonts w:ascii="Times New Roman" w:hAnsi="Times New Roman" w:cs="Times New Roman"/>
                <w:color w:val="000000"/>
                <w:shd w:val="solid" w:color="FFFFFF" w:fill="FFFFFF"/>
                <w:lang w:eastAsia="en-US"/>
              </w:rPr>
              <w:t>ідентифікації</w:t>
            </w:r>
            <w:proofErr w:type="spellEnd"/>
            <w:r w:rsidR="00CD67FC" w:rsidRPr="00DE657C">
              <w:rPr>
                <w:rFonts w:ascii="Times New Roman" w:hAnsi="Times New Roman" w:cs="Times New Roman"/>
                <w:color w:val="000000"/>
                <w:shd w:val="solid" w:color="FFFFFF" w:fill="FFFFFF"/>
                <w:lang w:eastAsia="en-US"/>
              </w:rPr>
              <w:t xml:space="preserve"> особи, яка </w:t>
            </w:r>
            <w:proofErr w:type="spellStart"/>
            <w:r w:rsidR="00CD67FC" w:rsidRPr="00DE657C">
              <w:rPr>
                <w:rFonts w:ascii="Times New Roman" w:hAnsi="Times New Roman" w:cs="Times New Roman"/>
                <w:color w:val="000000"/>
                <w:shd w:val="solid" w:color="FFFFFF" w:fill="FFFFFF"/>
                <w:lang w:eastAsia="en-US"/>
              </w:rPr>
              <w:t>звернулася</w:t>
            </w:r>
            <w:proofErr w:type="spellEnd"/>
            <w:r w:rsidR="00CD67FC" w:rsidRPr="00DE657C">
              <w:rPr>
                <w:rFonts w:ascii="Times New Roman" w:hAnsi="Times New Roman" w:cs="Times New Roman"/>
                <w:color w:val="000000"/>
                <w:shd w:val="solid" w:color="FFFFFF" w:fill="FFFFFF"/>
                <w:lang w:eastAsia="en-US"/>
              </w:rPr>
              <w:t xml:space="preserve"> до </w:t>
            </w:r>
            <w:proofErr w:type="spellStart"/>
            <w:r w:rsidR="00CD67FC" w:rsidRPr="00DE657C">
              <w:rPr>
                <w:rFonts w:ascii="Times New Roman" w:hAnsi="Times New Roman" w:cs="Times New Roman"/>
                <w:color w:val="000000"/>
                <w:shd w:val="solid" w:color="FFFFFF" w:fill="FFFFFF"/>
                <w:lang w:eastAsia="en-US"/>
              </w:rPr>
              <w:t>замовника</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Замовник</w:t>
            </w:r>
            <w:proofErr w:type="spellEnd"/>
            <w:r w:rsidR="00CD67FC" w:rsidRPr="00DE657C">
              <w:rPr>
                <w:rFonts w:ascii="Times New Roman" w:hAnsi="Times New Roman" w:cs="Times New Roman"/>
                <w:color w:val="000000"/>
                <w:shd w:val="solid" w:color="FFFFFF" w:fill="FFFFFF"/>
                <w:lang w:eastAsia="en-US"/>
              </w:rPr>
              <w:t xml:space="preserve"> повинен </w:t>
            </w:r>
            <w:proofErr w:type="spellStart"/>
            <w:r w:rsidR="00CD67FC" w:rsidRPr="00DE657C">
              <w:rPr>
                <w:rFonts w:ascii="Times New Roman" w:hAnsi="Times New Roman" w:cs="Times New Roman"/>
                <w:color w:val="000000"/>
                <w:shd w:val="solid" w:color="FFFFFF" w:fill="FFFFFF"/>
                <w:lang w:eastAsia="en-US"/>
              </w:rPr>
              <w:t>протягом</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трьох</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днів</w:t>
            </w:r>
            <w:proofErr w:type="spellEnd"/>
            <w:r w:rsidR="00CD67FC" w:rsidRPr="00DE657C">
              <w:rPr>
                <w:rFonts w:ascii="Times New Roman" w:hAnsi="Times New Roman" w:cs="Times New Roman"/>
                <w:color w:val="000000"/>
                <w:shd w:val="solid" w:color="FFFFFF" w:fill="FFFFFF"/>
                <w:lang w:eastAsia="en-US"/>
              </w:rPr>
              <w:t xml:space="preserve"> з </w:t>
            </w:r>
            <w:proofErr w:type="spellStart"/>
            <w:r w:rsidR="00CD67FC" w:rsidRPr="00DE657C">
              <w:rPr>
                <w:rFonts w:ascii="Times New Roman" w:hAnsi="Times New Roman" w:cs="Times New Roman"/>
                <w:color w:val="000000"/>
                <w:shd w:val="solid" w:color="FFFFFF" w:fill="FFFFFF"/>
                <w:lang w:eastAsia="en-US"/>
              </w:rPr>
              <w:t>дати</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їх</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оприлюднення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надати</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роз’яснення</w:t>
            </w:r>
            <w:proofErr w:type="spellEnd"/>
            <w:r w:rsidR="00CD67FC" w:rsidRPr="00DE657C">
              <w:rPr>
                <w:rFonts w:ascii="Times New Roman" w:hAnsi="Times New Roman" w:cs="Times New Roman"/>
                <w:color w:val="000000"/>
                <w:shd w:val="solid" w:color="FFFFFF" w:fill="FFFFFF"/>
                <w:lang w:eastAsia="en-US"/>
              </w:rPr>
              <w:t xml:space="preserve"> на </w:t>
            </w:r>
            <w:proofErr w:type="spellStart"/>
            <w:r w:rsidR="00CD67FC" w:rsidRPr="00DE657C">
              <w:rPr>
                <w:rFonts w:ascii="Times New Roman" w:hAnsi="Times New Roman" w:cs="Times New Roman"/>
                <w:color w:val="000000"/>
                <w:shd w:val="solid" w:color="FFFFFF" w:fill="FFFFFF"/>
                <w:lang w:eastAsia="en-US"/>
              </w:rPr>
              <w:t>звернення</w:t>
            </w:r>
            <w:proofErr w:type="spellEnd"/>
            <w:r w:rsidR="00CD67FC" w:rsidRPr="00DE657C">
              <w:rPr>
                <w:rFonts w:ascii="Times New Roman" w:hAnsi="Times New Roman" w:cs="Times New Roman"/>
                <w:color w:val="000000"/>
                <w:shd w:val="solid" w:color="FFFFFF" w:fill="FFFFFF"/>
                <w:lang w:eastAsia="en-US"/>
              </w:rPr>
              <w:t xml:space="preserve"> шляхом </w:t>
            </w:r>
            <w:proofErr w:type="spellStart"/>
            <w:r w:rsidR="00CD67FC" w:rsidRPr="00DE657C">
              <w:rPr>
                <w:rFonts w:ascii="Times New Roman" w:hAnsi="Times New Roman" w:cs="Times New Roman"/>
                <w:color w:val="000000"/>
                <w:shd w:val="solid" w:color="FFFFFF" w:fill="FFFFFF"/>
                <w:lang w:eastAsia="en-US"/>
              </w:rPr>
              <w:t>оприлюднення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його</w:t>
            </w:r>
            <w:proofErr w:type="spellEnd"/>
            <w:r w:rsidR="00CD67FC" w:rsidRPr="00DE657C">
              <w:rPr>
                <w:rFonts w:ascii="Times New Roman" w:hAnsi="Times New Roman" w:cs="Times New Roman"/>
                <w:color w:val="000000"/>
                <w:shd w:val="solid" w:color="FFFFFF" w:fill="FFFFFF"/>
                <w:lang w:eastAsia="en-US"/>
              </w:rPr>
              <w:t xml:space="preserve"> в </w:t>
            </w:r>
            <w:proofErr w:type="spellStart"/>
            <w:r w:rsidR="00CD67FC" w:rsidRPr="00DE657C">
              <w:rPr>
                <w:rFonts w:ascii="Times New Roman" w:hAnsi="Times New Roman" w:cs="Times New Roman"/>
                <w:color w:val="000000"/>
                <w:shd w:val="solid" w:color="FFFFFF" w:fill="FFFFFF"/>
                <w:lang w:eastAsia="en-US"/>
              </w:rPr>
              <w:t>електронній</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системі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закупівель</w:t>
            </w:r>
            <w:proofErr w:type="spellEnd"/>
            <w:r w:rsidR="00CD67FC" w:rsidRPr="00DE657C">
              <w:rPr>
                <w:rFonts w:ascii="Times New Roman" w:hAnsi="Times New Roman" w:cs="Times New Roman"/>
                <w:color w:val="000000"/>
                <w:shd w:val="solid" w:color="FFFFFF" w:fill="FFFFFF"/>
                <w:lang w:eastAsia="en-US"/>
              </w:rPr>
              <w:t>.</w:t>
            </w:r>
          </w:p>
          <w:p w14:paraId="680C31B2" w14:textId="329F8095" w:rsidR="00CD67FC" w:rsidRPr="00DE657C" w:rsidRDefault="0010396F" w:rsidP="0010396F">
            <w:pPr>
              <w:ind w:firstLine="0"/>
              <w:rPr>
                <w:rFonts w:ascii="Times New Roman" w:hAnsi="Times New Roman" w:cs="Times New Roman"/>
                <w:color w:val="000000"/>
                <w:shd w:val="solid" w:color="FFFFFF" w:fill="FFFFFF"/>
              </w:rPr>
            </w:pPr>
            <w:r w:rsidRPr="00DE657C">
              <w:rPr>
                <w:rFonts w:ascii="Times New Roman" w:hAnsi="Times New Roman" w:cs="Times New Roman"/>
                <w:color w:val="000000"/>
                <w:shd w:val="solid" w:color="FFFFFF" w:fill="FFFFFF"/>
                <w:lang w:val="uk-UA" w:eastAsia="en-US"/>
              </w:rPr>
              <w:t xml:space="preserve">2.2. </w:t>
            </w:r>
            <w:proofErr w:type="spellStart"/>
            <w:r w:rsidR="00CD67FC" w:rsidRPr="00DE657C">
              <w:rPr>
                <w:rFonts w:ascii="Times New Roman" w:hAnsi="Times New Roman" w:cs="Times New Roman"/>
                <w:color w:val="000000"/>
                <w:shd w:val="solid" w:color="FFFFFF" w:fill="FFFFFF"/>
                <w:lang w:eastAsia="en-US"/>
              </w:rPr>
              <w:t>Замовник</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має</w:t>
            </w:r>
            <w:proofErr w:type="spellEnd"/>
            <w:r w:rsidR="00CD67FC" w:rsidRPr="00DE657C">
              <w:rPr>
                <w:rFonts w:ascii="Times New Roman" w:hAnsi="Times New Roman" w:cs="Times New Roman"/>
                <w:color w:val="000000"/>
                <w:shd w:val="solid" w:color="FFFFFF" w:fill="FFFFFF"/>
                <w:lang w:eastAsia="en-US"/>
              </w:rPr>
              <w:t xml:space="preserve"> право з </w:t>
            </w:r>
            <w:proofErr w:type="spellStart"/>
            <w:r w:rsidR="00CD67FC" w:rsidRPr="00DE657C">
              <w:rPr>
                <w:rFonts w:ascii="Times New Roman" w:hAnsi="Times New Roman" w:cs="Times New Roman"/>
                <w:color w:val="000000"/>
                <w:shd w:val="solid" w:color="FFFFFF" w:fill="FFFFFF"/>
                <w:lang w:eastAsia="en-US"/>
              </w:rPr>
              <w:t>власної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ініціативи</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або</w:t>
            </w:r>
            <w:proofErr w:type="spellEnd"/>
            <w:r w:rsidR="00CD67FC" w:rsidRPr="00DE657C">
              <w:rPr>
                <w:rFonts w:ascii="Times New Roman" w:hAnsi="Times New Roman" w:cs="Times New Roman"/>
                <w:color w:val="000000"/>
                <w:shd w:val="solid" w:color="FFFFFF" w:fill="FFFFFF"/>
                <w:lang w:eastAsia="en-US"/>
              </w:rPr>
              <w:t xml:space="preserve"> у </w:t>
            </w:r>
            <w:proofErr w:type="spellStart"/>
            <w:r w:rsidR="00CD67FC" w:rsidRPr="00DE657C">
              <w:rPr>
                <w:rFonts w:ascii="Times New Roman" w:hAnsi="Times New Roman" w:cs="Times New Roman"/>
                <w:color w:val="000000"/>
                <w:shd w:val="solid" w:color="FFFFFF" w:fill="FFFFFF"/>
                <w:lang w:eastAsia="en-US"/>
              </w:rPr>
              <w:t>разі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усунення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порушень</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вимог</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законодавства</w:t>
            </w:r>
            <w:proofErr w:type="spellEnd"/>
            <w:r w:rsidR="00CD67FC" w:rsidRPr="00DE657C">
              <w:rPr>
                <w:rFonts w:ascii="Times New Roman" w:hAnsi="Times New Roman" w:cs="Times New Roman"/>
                <w:color w:val="000000"/>
                <w:shd w:val="solid" w:color="FFFFFF" w:fill="FFFFFF"/>
                <w:lang w:eastAsia="en-US"/>
              </w:rPr>
              <w:t xml:space="preserve"> у </w:t>
            </w:r>
            <w:proofErr w:type="spellStart"/>
            <w:r w:rsidR="00CD67FC" w:rsidRPr="00DE657C">
              <w:rPr>
                <w:rFonts w:ascii="Times New Roman" w:hAnsi="Times New Roman" w:cs="Times New Roman"/>
                <w:color w:val="000000"/>
                <w:shd w:val="solid" w:color="FFFFFF" w:fill="FFFFFF"/>
                <w:lang w:eastAsia="en-US"/>
              </w:rPr>
              <w:t>сфері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публічних</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закупівель</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викладених</w:t>
            </w:r>
            <w:proofErr w:type="spellEnd"/>
            <w:r w:rsidR="00CD67FC" w:rsidRPr="00DE657C">
              <w:rPr>
                <w:rFonts w:ascii="Times New Roman" w:hAnsi="Times New Roman" w:cs="Times New Roman"/>
                <w:color w:val="000000"/>
                <w:shd w:val="solid" w:color="FFFFFF" w:fill="FFFFFF"/>
                <w:lang w:eastAsia="en-US"/>
              </w:rPr>
              <w:t xml:space="preserve"> у </w:t>
            </w:r>
            <w:proofErr w:type="spellStart"/>
            <w:r w:rsidR="00CD67FC" w:rsidRPr="00DE657C">
              <w:rPr>
                <w:rFonts w:ascii="Times New Roman" w:hAnsi="Times New Roman" w:cs="Times New Roman"/>
                <w:color w:val="000000"/>
                <w:shd w:val="solid" w:color="FFFFFF" w:fill="FFFFFF"/>
                <w:lang w:eastAsia="en-US"/>
              </w:rPr>
              <w:t>висновку</w:t>
            </w:r>
            <w:proofErr w:type="spellEnd"/>
            <w:r w:rsidR="00CD67FC" w:rsidRPr="00DE657C">
              <w:rPr>
                <w:rFonts w:ascii="Times New Roman" w:hAnsi="Times New Roman" w:cs="Times New Roman"/>
                <w:color w:val="000000"/>
                <w:shd w:val="solid" w:color="FFFFFF" w:fill="FFFFFF"/>
                <w:lang w:eastAsia="en-US"/>
              </w:rPr>
              <w:t xml:space="preserve"> органу державного </w:t>
            </w:r>
            <w:proofErr w:type="spellStart"/>
            <w:r w:rsidR="00CD67FC" w:rsidRPr="00DE657C">
              <w:rPr>
                <w:rFonts w:ascii="Times New Roman" w:hAnsi="Times New Roman" w:cs="Times New Roman"/>
                <w:color w:val="000000"/>
                <w:shd w:val="solid" w:color="FFFFFF" w:fill="FFFFFF"/>
                <w:lang w:eastAsia="en-US"/>
              </w:rPr>
              <w:t>фінансового</w:t>
            </w:r>
            <w:proofErr w:type="spellEnd"/>
            <w:r w:rsidR="00CD67FC" w:rsidRPr="00DE657C">
              <w:rPr>
                <w:rFonts w:ascii="Times New Roman" w:hAnsi="Times New Roman" w:cs="Times New Roman"/>
                <w:color w:val="000000"/>
                <w:shd w:val="solid" w:color="FFFFFF" w:fill="FFFFFF"/>
                <w:lang w:eastAsia="en-US"/>
              </w:rPr>
              <w:t xml:space="preserve"> контролю </w:t>
            </w:r>
            <w:proofErr w:type="spellStart"/>
            <w:r w:rsidR="00CD67FC" w:rsidRPr="00DE657C">
              <w:rPr>
                <w:rFonts w:ascii="Times New Roman" w:hAnsi="Times New Roman" w:cs="Times New Roman"/>
                <w:color w:val="000000"/>
                <w:shd w:val="solid" w:color="FFFFFF" w:fill="FFFFFF"/>
                <w:lang w:eastAsia="en-US"/>
              </w:rPr>
              <w:t>відповідно</w:t>
            </w:r>
            <w:proofErr w:type="spellEnd"/>
            <w:r w:rsidR="00CD67FC" w:rsidRPr="00DE657C">
              <w:rPr>
                <w:rFonts w:ascii="Times New Roman" w:hAnsi="Times New Roman" w:cs="Times New Roman"/>
                <w:color w:val="000000"/>
                <w:shd w:val="solid" w:color="FFFFFF" w:fill="FFFFFF"/>
                <w:lang w:eastAsia="en-US"/>
              </w:rPr>
              <w:t xml:space="preserve"> до </w:t>
            </w:r>
            <w:proofErr w:type="spellStart"/>
            <w:r w:rsidR="00CD67FC" w:rsidRPr="00DE657C">
              <w:rPr>
                <w:rFonts w:ascii="Times New Roman" w:hAnsi="Times New Roman" w:cs="Times New Roman"/>
                <w:color w:val="000000"/>
                <w:shd w:val="solid" w:color="FFFFFF" w:fill="FFFFFF"/>
                <w:lang w:eastAsia="en-US"/>
              </w:rPr>
              <w:t>статті</w:t>
            </w:r>
            <w:proofErr w:type="spellEnd"/>
            <w:r w:rsidR="00CD67FC" w:rsidRPr="00DE657C">
              <w:rPr>
                <w:rFonts w:ascii="Times New Roman" w:hAnsi="Times New Roman" w:cs="Times New Roman"/>
                <w:color w:val="000000"/>
                <w:shd w:val="solid" w:color="FFFFFF" w:fill="FFFFFF"/>
                <w:lang w:eastAsia="en-US"/>
              </w:rPr>
              <w:t xml:space="preserve"> 8 Закону, </w:t>
            </w:r>
            <w:proofErr w:type="spellStart"/>
            <w:r w:rsidR="00CD67FC" w:rsidRPr="00DE657C">
              <w:rPr>
                <w:rFonts w:ascii="Times New Roman" w:hAnsi="Times New Roman" w:cs="Times New Roman"/>
                <w:color w:val="000000"/>
                <w:shd w:val="solid" w:color="FFFFFF" w:fill="FFFFFF"/>
                <w:lang w:eastAsia="en-US"/>
              </w:rPr>
              <w:t>або</w:t>
            </w:r>
            <w:proofErr w:type="spellEnd"/>
            <w:r w:rsidR="00CD67FC" w:rsidRPr="00DE657C">
              <w:rPr>
                <w:rFonts w:ascii="Times New Roman" w:hAnsi="Times New Roman" w:cs="Times New Roman"/>
                <w:color w:val="000000"/>
                <w:shd w:val="solid" w:color="FFFFFF" w:fill="FFFFFF"/>
                <w:lang w:eastAsia="en-US"/>
              </w:rPr>
              <w:t xml:space="preserve"> за результатами </w:t>
            </w:r>
            <w:proofErr w:type="spellStart"/>
            <w:r w:rsidR="00CD67FC" w:rsidRPr="00DE657C">
              <w:rPr>
                <w:rFonts w:ascii="Times New Roman" w:hAnsi="Times New Roman" w:cs="Times New Roman"/>
                <w:color w:val="000000"/>
                <w:shd w:val="solid" w:color="FFFFFF" w:fill="FFFFFF"/>
                <w:lang w:eastAsia="en-US"/>
              </w:rPr>
              <w:t>звернень</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або</w:t>
            </w:r>
            <w:proofErr w:type="spellEnd"/>
            <w:r w:rsidR="00CD67FC" w:rsidRPr="00DE657C">
              <w:rPr>
                <w:rFonts w:ascii="Times New Roman" w:hAnsi="Times New Roman" w:cs="Times New Roman"/>
                <w:color w:val="000000"/>
                <w:shd w:val="solid" w:color="FFFFFF" w:fill="FFFFFF"/>
                <w:lang w:eastAsia="en-US"/>
              </w:rPr>
              <w:t xml:space="preserve"> на </w:t>
            </w:r>
            <w:proofErr w:type="spellStart"/>
            <w:r w:rsidR="00CD67FC" w:rsidRPr="00DE657C">
              <w:rPr>
                <w:rFonts w:ascii="Times New Roman" w:hAnsi="Times New Roman" w:cs="Times New Roman"/>
                <w:color w:val="000000"/>
                <w:shd w:val="solid" w:color="FFFFFF" w:fill="FFFFFF"/>
                <w:lang w:eastAsia="en-US"/>
              </w:rPr>
              <w:t>підставі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рішення</w:t>
            </w:r>
            <w:proofErr w:type="spellEnd"/>
            <w:r w:rsidR="00CD67FC" w:rsidRPr="00DE657C">
              <w:rPr>
                <w:rFonts w:ascii="Times New Roman" w:hAnsi="Times New Roman" w:cs="Times New Roman"/>
                <w:color w:val="000000"/>
                <w:shd w:val="solid" w:color="FFFFFF" w:fill="FFFFFF"/>
                <w:lang w:eastAsia="en-US"/>
              </w:rPr>
              <w:t xml:space="preserve"> органу </w:t>
            </w:r>
            <w:proofErr w:type="spellStart"/>
            <w:r w:rsidR="00CD67FC" w:rsidRPr="00DE657C">
              <w:rPr>
                <w:rFonts w:ascii="Times New Roman" w:hAnsi="Times New Roman" w:cs="Times New Roman"/>
                <w:color w:val="000000"/>
                <w:shd w:val="solid" w:color="FFFFFF" w:fill="FFFFFF"/>
                <w:lang w:eastAsia="en-US"/>
              </w:rPr>
              <w:t>оскарження</w:t>
            </w:r>
            <w:proofErr w:type="spellEnd"/>
            <w:r w:rsidR="00CD67FC" w:rsidRPr="00DE657C">
              <w:rPr>
                <w:rFonts w:ascii="Times New Roman" w:hAnsi="Times New Roman" w:cs="Times New Roman"/>
                <w:color w:val="000000"/>
                <w:shd w:val="solid" w:color="FFFFFF" w:fill="FFFFFF"/>
                <w:lang w:eastAsia="en-US"/>
              </w:rPr>
              <w:t xml:space="preserve"> внести </w:t>
            </w:r>
            <w:proofErr w:type="spellStart"/>
            <w:r w:rsidR="00CD67FC" w:rsidRPr="00DE657C">
              <w:rPr>
                <w:rFonts w:ascii="Times New Roman" w:hAnsi="Times New Roman" w:cs="Times New Roman"/>
                <w:color w:val="000000"/>
                <w:shd w:val="solid" w:color="FFFFFF" w:fill="FFFFFF"/>
                <w:lang w:eastAsia="en-US"/>
              </w:rPr>
              <w:t>зміни</w:t>
            </w:r>
            <w:proofErr w:type="spellEnd"/>
            <w:r w:rsidR="00CD67FC" w:rsidRPr="00DE657C">
              <w:rPr>
                <w:rFonts w:ascii="Times New Roman" w:hAnsi="Times New Roman" w:cs="Times New Roman"/>
                <w:color w:val="000000"/>
                <w:shd w:val="solid" w:color="FFFFFF" w:fill="FFFFFF"/>
                <w:lang w:eastAsia="en-US"/>
              </w:rPr>
              <w:t xml:space="preserve"> до </w:t>
            </w:r>
            <w:proofErr w:type="spellStart"/>
            <w:r w:rsidR="00CD67FC" w:rsidRPr="00DE657C">
              <w:rPr>
                <w:rFonts w:ascii="Times New Roman" w:hAnsi="Times New Roman" w:cs="Times New Roman"/>
                <w:color w:val="000000"/>
                <w:shd w:val="solid" w:color="FFFFFF" w:fill="FFFFFF"/>
                <w:lang w:eastAsia="en-US"/>
              </w:rPr>
              <w:t>тендерної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документації</w:t>
            </w:r>
            <w:proofErr w:type="spellEnd"/>
            <w:r w:rsidR="00CD67FC" w:rsidRPr="00DE657C">
              <w:rPr>
                <w:rFonts w:ascii="Times New Roman" w:hAnsi="Times New Roman" w:cs="Times New Roman"/>
                <w:color w:val="000000"/>
                <w:shd w:val="solid" w:color="FFFFFF" w:fill="FFFFFF"/>
                <w:lang w:eastAsia="en-US"/>
              </w:rPr>
              <w:t xml:space="preserve">. У </w:t>
            </w:r>
            <w:proofErr w:type="spellStart"/>
            <w:r w:rsidR="00CD67FC" w:rsidRPr="00DE657C">
              <w:rPr>
                <w:rFonts w:ascii="Times New Roman" w:hAnsi="Times New Roman" w:cs="Times New Roman"/>
                <w:color w:val="000000"/>
                <w:shd w:val="solid" w:color="FFFFFF" w:fill="FFFFFF"/>
                <w:lang w:eastAsia="en-US"/>
              </w:rPr>
              <w:t>разі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внесення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змін</w:t>
            </w:r>
            <w:proofErr w:type="spellEnd"/>
            <w:r w:rsidR="00CD67FC" w:rsidRPr="00DE657C">
              <w:rPr>
                <w:rFonts w:ascii="Times New Roman" w:hAnsi="Times New Roman" w:cs="Times New Roman"/>
                <w:color w:val="000000"/>
                <w:shd w:val="solid" w:color="FFFFFF" w:fill="FFFFFF"/>
                <w:lang w:eastAsia="en-US"/>
              </w:rPr>
              <w:t xml:space="preserve"> до </w:t>
            </w:r>
            <w:proofErr w:type="spellStart"/>
            <w:r w:rsidR="00CD67FC" w:rsidRPr="00DE657C">
              <w:rPr>
                <w:rFonts w:ascii="Times New Roman" w:hAnsi="Times New Roman" w:cs="Times New Roman"/>
                <w:color w:val="000000"/>
                <w:shd w:val="solid" w:color="FFFFFF" w:fill="FFFFFF"/>
                <w:lang w:eastAsia="en-US"/>
              </w:rPr>
              <w:t>тендерної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документації</w:t>
            </w:r>
            <w:proofErr w:type="spellEnd"/>
            <w:r w:rsidR="00CD67FC" w:rsidRPr="00DE657C">
              <w:rPr>
                <w:rFonts w:ascii="Times New Roman" w:hAnsi="Times New Roman" w:cs="Times New Roman"/>
                <w:color w:val="000000"/>
                <w:shd w:val="solid" w:color="FFFFFF" w:fill="FFFFFF"/>
                <w:lang w:eastAsia="en-US"/>
              </w:rPr>
              <w:t xml:space="preserve"> строк для </w:t>
            </w:r>
            <w:proofErr w:type="spellStart"/>
            <w:r w:rsidR="00CD67FC" w:rsidRPr="00DE657C">
              <w:rPr>
                <w:rFonts w:ascii="Times New Roman" w:hAnsi="Times New Roman" w:cs="Times New Roman"/>
                <w:color w:val="000000"/>
                <w:shd w:val="solid" w:color="FFFFFF" w:fill="FFFFFF"/>
                <w:lang w:eastAsia="en-US"/>
              </w:rPr>
              <w:t>подання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тендерних</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пропозицій</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продовжується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замовником</w:t>
            </w:r>
            <w:proofErr w:type="spellEnd"/>
            <w:r w:rsidR="00CD67FC" w:rsidRPr="00DE657C">
              <w:rPr>
                <w:rFonts w:ascii="Times New Roman" w:hAnsi="Times New Roman" w:cs="Times New Roman"/>
                <w:color w:val="000000"/>
                <w:shd w:val="solid" w:color="FFFFFF" w:fill="FFFFFF"/>
                <w:lang w:eastAsia="en-US"/>
              </w:rPr>
              <w:t xml:space="preserve"> в </w:t>
            </w:r>
            <w:proofErr w:type="spellStart"/>
            <w:r w:rsidR="00CD67FC" w:rsidRPr="00DE657C">
              <w:rPr>
                <w:rFonts w:ascii="Times New Roman" w:hAnsi="Times New Roman" w:cs="Times New Roman"/>
                <w:color w:val="000000"/>
                <w:shd w:val="solid" w:color="FFFFFF" w:fill="FFFFFF"/>
                <w:lang w:eastAsia="en-US"/>
              </w:rPr>
              <w:t>електронній</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системі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закупівель</w:t>
            </w:r>
            <w:proofErr w:type="spellEnd"/>
            <w:r w:rsidR="00CD67FC" w:rsidRPr="00DE657C">
              <w:rPr>
                <w:rFonts w:ascii="Times New Roman" w:hAnsi="Times New Roman" w:cs="Times New Roman"/>
                <w:color w:val="000000"/>
                <w:shd w:val="solid" w:color="FFFFFF" w:fill="FFFFFF"/>
                <w:lang w:eastAsia="en-US"/>
              </w:rPr>
              <w:t xml:space="preserve"> таким чином, </w:t>
            </w:r>
            <w:proofErr w:type="spellStart"/>
            <w:r w:rsidR="00CD67FC" w:rsidRPr="00DE657C">
              <w:rPr>
                <w:rFonts w:ascii="Times New Roman" w:hAnsi="Times New Roman" w:cs="Times New Roman"/>
                <w:color w:val="000000"/>
                <w:shd w:val="solid" w:color="FFFFFF" w:fill="FFFFFF"/>
                <w:lang w:eastAsia="en-US"/>
              </w:rPr>
              <w:t>щоб</w:t>
            </w:r>
            <w:proofErr w:type="spellEnd"/>
            <w:r w:rsidR="00CD67FC" w:rsidRPr="00DE657C">
              <w:rPr>
                <w:rFonts w:ascii="Times New Roman" w:hAnsi="Times New Roman" w:cs="Times New Roman"/>
                <w:color w:val="000000"/>
                <w:shd w:val="solid" w:color="FFFFFF" w:fill="FFFFFF"/>
                <w:lang w:eastAsia="en-US"/>
              </w:rPr>
              <w:t xml:space="preserve"> з моменту </w:t>
            </w:r>
            <w:proofErr w:type="spellStart"/>
            <w:r w:rsidR="00CD67FC" w:rsidRPr="00DE657C">
              <w:rPr>
                <w:rFonts w:ascii="Times New Roman" w:hAnsi="Times New Roman" w:cs="Times New Roman"/>
                <w:color w:val="000000"/>
                <w:shd w:val="solid" w:color="FFFFFF" w:fill="FFFFFF"/>
                <w:lang w:eastAsia="en-US"/>
              </w:rPr>
              <w:t>внесення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змін</w:t>
            </w:r>
            <w:proofErr w:type="spellEnd"/>
            <w:r w:rsidR="00CD67FC" w:rsidRPr="00DE657C">
              <w:rPr>
                <w:rFonts w:ascii="Times New Roman" w:hAnsi="Times New Roman" w:cs="Times New Roman"/>
                <w:color w:val="000000"/>
                <w:shd w:val="solid" w:color="FFFFFF" w:fill="FFFFFF"/>
                <w:lang w:eastAsia="en-US"/>
              </w:rPr>
              <w:t xml:space="preserve"> до </w:t>
            </w:r>
            <w:proofErr w:type="spellStart"/>
            <w:r w:rsidR="00CD67FC" w:rsidRPr="00DE657C">
              <w:rPr>
                <w:rFonts w:ascii="Times New Roman" w:hAnsi="Times New Roman" w:cs="Times New Roman"/>
                <w:color w:val="000000"/>
                <w:shd w:val="solid" w:color="FFFFFF" w:fill="FFFFFF"/>
                <w:lang w:eastAsia="en-US"/>
              </w:rPr>
              <w:t>тендерної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документації</w:t>
            </w:r>
            <w:proofErr w:type="spellEnd"/>
            <w:r w:rsidR="00CD67FC" w:rsidRPr="00DE657C">
              <w:rPr>
                <w:rFonts w:ascii="Times New Roman" w:hAnsi="Times New Roman" w:cs="Times New Roman"/>
                <w:color w:val="000000"/>
                <w:shd w:val="solid" w:color="FFFFFF" w:fill="FFFFFF"/>
                <w:lang w:eastAsia="en-US"/>
              </w:rPr>
              <w:t xml:space="preserve"> до </w:t>
            </w:r>
            <w:proofErr w:type="spellStart"/>
            <w:r w:rsidR="00CD67FC" w:rsidRPr="00DE657C">
              <w:rPr>
                <w:rFonts w:ascii="Times New Roman" w:hAnsi="Times New Roman" w:cs="Times New Roman"/>
                <w:color w:val="000000"/>
                <w:shd w:val="solid" w:color="FFFFFF" w:fill="FFFFFF"/>
                <w:lang w:eastAsia="en-US"/>
              </w:rPr>
              <w:t>закінчення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кінцевого</w:t>
            </w:r>
            <w:proofErr w:type="spellEnd"/>
            <w:r w:rsidR="00CD67FC" w:rsidRPr="00DE657C">
              <w:rPr>
                <w:rFonts w:ascii="Times New Roman" w:hAnsi="Times New Roman" w:cs="Times New Roman"/>
                <w:color w:val="000000"/>
                <w:shd w:val="solid" w:color="FFFFFF" w:fill="FFFFFF"/>
                <w:lang w:eastAsia="en-US"/>
              </w:rPr>
              <w:t xml:space="preserve"> строку </w:t>
            </w:r>
            <w:proofErr w:type="spellStart"/>
            <w:r w:rsidR="00CD67FC" w:rsidRPr="00DE657C">
              <w:rPr>
                <w:rFonts w:ascii="Times New Roman" w:hAnsi="Times New Roman" w:cs="Times New Roman"/>
                <w:color w:val="000000"/>
                <w:shd w:val="solid" w:color="FFFFFF" w:fill="FFFFFF"/>
                <w:lang w:eastAsia="en-US"/>
              </w:rPr>
              <w:t>подання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тендерних</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пропозицій</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залишалося</w:t>
            </w:r>
            <w:proofErr w:type="spellEnd"/>
            <w:r w:rsidR="00CD67FC" w:rsidRPr="00DE657C">
              <w:rPr>
                <w:rFonts w:ascii="Times New Roman" w:hAnsi="Times New Roman" w:cs="Times New Roman"/>
                <w:color w:val="000000"/>
                <w:shd w:val="solid" w:color="FFFFFF" w:fill="FFFFFF"/>
                <w:lang w:eastAsia="en-US"/>
              </w:rPr>
              <w:t xml:space="preserve"> не </w:t>
            </w:r>
            <w:proofErr w:type="spellStart"/>
            <w:r w:rsidR="00CD67FC" w:rsidRPr="00DE657C">
              <w:rPr>
                <w:rFonts w:ascii="Times New Roman" w:hAnsi="Times New Roman" w:cs="Times New Roman"/>
                <w:color w:val="000000"/>
                <w:shd w:val="solid" w:color="FFFFFF" w:fill="FFFFFF"/>
                <w:lang w:eastAsia="en-US"/>
              </w:rPr>
              <w:t>менше</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чотирьох</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днів</w:t>
            </w:r>
            <w:proofErr w:type="spellEnd"/>
            <w:r w:rsidR="00CD67FC" w:rsidRPr="00DE657C">
              <w:rPr>
                <w:rFonts w:ascii="Times New Roman" w:hAnsi="Times New Roman" w:cs="Times New Roman"/>
                <w:color w:val="000000"/>
                <w:shd w:val="solid" w:color="FFFFFF" w:fill="FFFFFF"/>
                <w:lang w:eastAsia="en-US"/>
              </w:rPr>
              <w:t>.</w:t>
            </w:r>
          </w:p>
          <w:p w14:paraId="36DB5B12" w14:textId="02EEDE50" w:rsidR="00CD67FC" w:rsidRPr="00DE657C" w:rsidRDefault="0010396F" w:rsidP="0010396F">
            <w:pPr>
              <w:ind w:firstLine="0"/>
              <w:rPr>
                <w:rFonts w:ascii="Times New Roman" w:hAnsi="Times New Roman" w:cs="Times New Roman"/>
                <w:color w:val="000000"/>
                <w:shd w:val="solid" w:color="FFFFFF" w:fill="FFFFFF"/>
              </w:rPr>
            </w:pPr>
            <w:r w:rsidRPr="00DE657C">
              <w:rPr>
                <w:rFonts w:ascii="Times New Roman" w:hAnsi="Times New Roman" w:cs="Times New Roman"/>
                <w:color w:val="000000"/>
                <w:shd w:val="solid" w:color="FFFFFF" w:fill="FFFFFF"/>
                <w:lang w:val="uk-UA" w:eastAsia="en-US"/>
              </w:rPr>
              <w:t xml:space="preserve">2.3. </w:t>
            </w:r>
            <w:proofErr w:type="spellStart"/>
            <w:r w:rsidR="00CD67FC" w:rsidRPr="00DE657C">
              <w:rPr>
                <w:rFonts w:ascii="Times New Roman" w:hAnsi="Times New Roman" w:cs="Times New Roman"/>
                <w:color w:val="000000"/>
                <w:shd w:val="solid" w:color="FFFFFF" w:fill="FFFFFF"/>
                <w:lang w:eastAsia="en-US"/>
              </w:rPr>
              <w:t>Зміни</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що</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вносяться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замовником</w:t>
            </w:r>
            <w:proofErr w:type="spellEnd"/>
            <w:r w:rsidR="00CD67FC" w:rsidRPr="00DE657C">
              <w:rPr>
                <w:rFonts w:ascii="Times New Roman" w:hAnsi="Times New Roman" w:cs="Times New Roman"/>
                <w:color w:val="000000"/>
                <w:shd w:val="solid" w:color="FFFFFF" w:fill="FFFFFF"/>
                <w:lang w:eastAsia="en-US"/>
              </w:rPr>
              <w:t xml:space="preserve"> до </w:t>
            </w:r>
            <w:proofErr w:type="spellStart"/>
            <w:r w:rsidR="00CD67FC" w:rsidRPr="00DE657C">
              <w:rPr>
                <w:rFonts w:ascii="Times New Roman" w:hAnsi="Times New Roman" w:cs="Times New Roman"/>
                <w:color w:val="000000"/>
                <w:shd w:val="solid" w:color="FFFFFF" w:fill="FFFFFF"/>
                <w:lang w:eastAsia="en-US"/>
              </w:rPr>
              <w:t>тендерної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документації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розміщуються</w:t>
            </w:r>
            <w:proofErr w:type="spellEnd"/>
            <w:r w:rsidR="00CD67FC" w:rsidRPr="00DE657C">
              <w:rPr>
                <w:rFonts w:ascii="Times New Roman" w:hAnsi="Times New Roman" w:cs="Times New Roman"/>
                <w:color w:val="000000"/>
                <w:shd w:val="solid" w:color="FFFFFF" w:fill="FFFFFF"/>
                <w:lang w:eastAsia="en-US"/>
              </w:rPr>
              <w:t xml:space="preserve"> та </w:t>
            </w:r>
            <w:proofErr w:type="spellStart"/>
            <w:r w:rsidR="00CD67FC" w:rsidRPr="00DE657C">
              <w:rPr>
                <w:rFonts w:ascii="Times New Roman" w:hAnsi="Times New Roman" w:cs="Times New Roman"/>
                <w:color w:val="000000"/>
                <w:shd w:val="solid" w:color="FFFFFF" w:fill="FFFFFF"/>
                <w:lang w:eastAsia="en-US"/>
              </w:rPr>
              <w:t>відображаються</w:t>
            </w:r>
            <w:proofErr w:type="spellEnd"/>
            <w:r w:rsidR="00CD67FC" w:rsidRPr="00DE657C">
              <w:rPr>
                <w:rFonts w:ascii="Times New Roman" w:hAnsi="Times New Roman" w:cs="Times New Roman"/>
                <w:color w:val="000000"/>
                <w:shd w:val="solid" w:color="FFFFFF" w:fill="FFFFFF"/>
                <w:lang w:eastAsia="en-US"/>
              </w:rPr>
              <w:t xml:space="preserve"> в </w:t>
            </w:r>
            <w:proofErr w:type="spellStart"/>
            <w:r w:rsidR="00CD67FC" w:rsidRPr="00DE657C">
              <w:rPr>
                <w:rFonts w:ascii="Times New Roman" w:hAnsi="Times New Roman" w:cs="Times New Roman"/>
                <w:color w:val="000000"/>
                <w:shd w:val="solid" w:color="FFFFFF" w:fill="FFFFFF"/>
                <w:lang w:eastAsia="en-US"/>
              </w:rPr>
              <w:t>електронній</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системі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закупівель</w:t>
            </w:r>
            <w:proofErr w:type="spellEnd"/>
            <w:r w:rsidR="00CD67FC" w:rsidRPr="00DE657C">
              <w:rPr>
                <w:rFonts w:ascii="Times New Roman" w:hAnsi="Times New Roman" w:cs="Times New Roman"/>
                <w:color w:val="000000"/>
                <w:shd w:val="solid" w:color="FFFFFF" w:fill="FFFFFF"/>
                <w:lang w:eastAsia="en-US"/>
              </w:rPr>
              <w:t xml:space="preserve"> у </w:t>
            </w:r>
            <w:proofErr w:type="spellStart"/>
            <w:r w:rsidR="00CD67FC" w:rsidRPr="00DE657C">
              <w:rPr>
                <w:rFonts w:ascii="Times New Roman" w:hAnsi="Times New Roman" w:cs="Times New Roman"/>
                <w:color w:val="000000"/>
                <w:shd w:val="solid" w:color="FFFFFF" w:fill="FFFFFF"/>
                <w:lang w:eastAsia="en-US"/>
              </w:rPr>
              <w:t>вигляді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нової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редакції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тендерної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документації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додатково</w:t>
            </w:r>
            <w:proofErr w:type="spellEnd"/>
            <w:r w:rsidR="00CD67FC" w:rsidRPr="00DE657C">
              <w:rPr>
                <w:rFonts w:ascii="Times New Roman" w:hAnsi="Times New Roman" w:cs="Times New Roman"/>
                <w:color w:val="000000"/>
                <w:shd w:val="solid" w:color="FFFFFF" w:fill="FFFFFF"/>
                <w:lang w:eastAsia="en-US"/>
              </w:rPr>
              <w:t xml:space="preserve"> до </w:t>
            </w:r>
            <w:proofErr w:type="spellStart"/>
            <w:r w:rsidR="00CD67FC" w:rsidRPr="00DE657C">
              <w:rPr>
                <w:rFonts w:ascii="Times New Roman" w:hAnsi="Times New Roman" w:cs="Times New Roman"/>
                <w:color w:val="000000"/>
                <w:shd w:val="solid" w:color="FFFFFF" w:fill="FFFFFF"/>
                <w:lang w:eastAsia="en-US"/>
              </w:rPr>
              <w:t>початкової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редакції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тендерної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документації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Замовник</w:t>
            </w:r>
            <w:proofErr w:type="spellEnd"/>
            <w:r w:rsidR="00CD67FC" w:rsidRPr="00DE657C">
              <w:rPr>
                <w:rFonts w:ascii="Times New Roman" w:hAnsi="Times New Roman" w:cs="Times New Roman"/>
                <w:color w:val="000000"/>
                <w:shd w:val="solid" w:color="FFFFFF" w:fill="FFFFFF"/>
                <w:lang w:eastAsia="en-US"/>
              </w:rPr>
              <w:t xml:space="preserve"> разом </w:t>
            </w:r>
            <w:proofErr w:type="spellStart"/>
            <w:r w:rsidR="00CD67FC" w:rsidRPr="00DE657C">
              <w:rPr>
                <w:rFonts w:ascii="Times New Roman" w:hAnsi="Times New Roman" w:cs="Times New Roman"/>
                <w:color w:val="000000"/>
                <w:shd w:val="solid" w:color="FFFFFF" w:fill="FFFFFF"/>
                <w:lang w:eastAsia="en-US"/>
              </w:rPr>
              <w:t>із</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змінами</w:t>
            </w:r>
            <w:proofErr w:type="spellEnd"/>
            <w:r w:rsidR="00CD67FC" w:rsidRPr="00DE657C">
              <w:rPr>
                <w:rFonts w:ascii="Times New Roman" w:hAnsi="Times New Roman" w:cs="Times New Roman"/>
                <w:color w:val="000000"/>
                <w:shd w:val="solid" w:color="FFFFFF" w:fill="FFFFFF"/>
                <w:lang w:eastAsia="en-US"/>
              </w:rPr>
              <w:t xml:space="preserve"> до </w:t>
            </w:r>
            <w:proofErr w:type="spellStart"/>
            <w:r w:rsidR="00CD67FC" w:rsidRPr="00DE657C">
              <w:rPr>
                <w:rFonts w:ascii="Times New Roman" w:hAnsi="Times New Roman" w:cs="Times New Roman"/>
                <w:color w:val="000000"/>
                <w:shd w:val="solid" w:color="FFFFFF" w:fill="FFFFFF"/>
                <w:lang w:eastAsia="en-US"/>
              </w:rPr>
              <w:t>тендерної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документації</w:t>
            </w:r>
            <w:proofErr w:type="spellEnd"/>
            <w:r w:rsidR="00CD67FC" w:rsidRPr="00DE657C">
              <w:rPr>
                <w:rFonts w:ascii="Times New Roman" w:hAnsi="Times New Roman" w:cs="Times New Roman"/>
                <w:color w:val="000000"/>
                <w:shd w:val="solid" w:color="FFFFFF" w:fill="FFFFFF"/>
                <w:lang w:eastAsia="en-US"/>
              </w:rPr>
              <w:t xml:space="preserve"> в </w:t>
            </w:r>
            <w:proofErr w:type="spellStart"/>
            <w:r w:rsidR="00CD67FC" w:rsidRPr="00DE657C">
              <w:rPr>
                <w:rFonts w:ascii="Times New Roman" w:hAnsi="Times New Roman" w:cs="Times New Roman"/>
                <w:color w:val="000000"/>
                <w:shd w:val="solid" w:color="FFFFFF" w:fill="FFFFFF"/>
                <w:lang w:eastAsia="en-US"/>
              </w:rPr>
              <w:t>окремому</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документі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оприлюднює</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перелік</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змін</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що</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вносяться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Зміни</w:t>
            </w:r>
            <w:proofErr w:type="spellEnd"/>
            <w:r w:rsidR="00CD67FC" w:rsidRPr="00DE657C">
              <w:rPr>
                <w:rFonts w:ascii="Times New Roman" w:hAnsi="Times New Roman" w:cs="Times New Roman"/>
                <w:color w:val="000000"/>
                <w:shd w:val="solid" w:color="FFFFFF" w:fill="FFFFFF"/>
                <w:lang w:eastAsia="en-US"/>
              </w:rPr>
              <w:t xml:space="preserve"> до </w:t>
            </w:r>
            <w:proofErr w:type="spellStart"/>
            <w:r w:rsidR="00CD67FC" w:rsidRPr="00DE657C">
              <w:rPr>
                <w:rFonts w:ascii="Times New Roman" w:hAnsi="Times New Roman" w:cs="Times New Roman"/>
                <w:color w:val="000000"/>
                <w:shd w:val="solid" w:color="FFFFFF" w:fill="FFFFFF"/>
                <w:lang w:eastAsia="en-US"/>
              </w:rPr>
              <w:t>тендерної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документації</w:t>
            </w:r>
            <w:proofErr w:type="spellEnd"/>
            <w:r w:rsidR="00CD67FC" w:rsidRPr="00DE657C">
              <w:rPr>
                <w:rFonts w:ascii="Times New Roman" w:hAnsi="Times New Roman" w:cs="Times New Roman"/>
                <w:color w:val="000000"/>
                <w:shd w:val="solid" w:color="FFFFFF" w:fill="FFFFFF"/>
                <w:lang w:eastAsia="en-US"/>
              </w:rPr>
              <w:t xml:space="preserve"> у </w:t>
            </w:r>
            <w:proofErr w:type="spellStart"/>
            <w:r w:rsidR="00CD67FC" w:rsidRPr="00DE657C">
              <w:rPr>
                <w:rFonts w:ascii="Times New Roman" w:hAnsi="Times New Roman" w:cs="Times New Roman"/>
                <w:color w:val="000000"/>
                <w:shd w:val="solid" w:color="FFFFFF" w:fill="FFFFFF"/>
                <w:lang w:eastAsia="en-US"/>
              </w:rPr>
              <w:t>машинозчитувальному</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форматі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розміщуються</w:t>
            </w:r>
            <w:proofErr w:type="spellEnd"/>
            <w:r w:rsidR="00CD67FC" w:rsidRPr="00DE657C">
              <w:rPr>
                <w:rFonts w:ascii="Times New Roman" w:hAnsi="Times New Roman" w:cs="Times New Roman"/>
                <w:color w:val="000000"/>
                <w:shd w:val="solid" w:color="FFFFFF" w:fill="FFFFFF"/>
                <w:lang w:eastAsia="en-US"/>
              </w:rPr>
              <w:t xml:space="preserve"> в </w:t>
            </w:r>
            <w:proofErr w:type="spellStart"/>
            <w:r w:rsidR="00CD67FC" w:rsidRPr="00DE657C">
              <w:rPr>
                <w:rFonts w:ascii="Times New Roman" w:hAnsi="Times New Roman" w:cs="Times New Roman"/>
                <w:color w:val="000000"/>
                <w:shd w:val="solid" w:color="FFFFFF" w:fill="FFFFFF"/>
                <w:lang w:eastAsia="en-US"/>
              </w:rPr>
              <w:t>електронній</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системі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закупівель</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протягом</w:t>
            </w:r>
            <w:proofErr w:type="spellEnd"/>
            <w:r w:rsidR="00CD67FC" w:rsidRPr="00DE657C">
              <w:rPr>
                <w:rFonts w:ascii="Times New Roman" w:hAnsi="Times New Roman" w:cs="Times New Roman"/>
                <w:color w:val="000000"/>
                <w:shd w:val="solid" w:color="FFFFFF" w:fill="FFFFFF"/>
                <w:lang w:eastAsia="en-US"/>
              </w:rPr>
              <w:t xml:space="preserve"> одного дня з </w:t>
            </w:r>
            <w:proofErr w:type="spellStart"/>
            <w:r w:rsidR="00CD67FC" w:rsidRPr="00DE657C">
              <w:rPr>
                <w:rFonts w:ascii="Times New Roman" w:hAnsi="Times New Roman" w:cs="Times New Roman"/>
                <w:color w:val="000000"/>
                <w:shd w:val="solid" w:color="FFFFFF" w:fill="FFFFFF"/>
                <w:lang w:eastAsia="en-US"/>
              </w:rPr>
              <w:t>дати</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прийняття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рішення</w:t>
            </w:r>
            <w:proofErr w:type="spellEnd"/>
            <w:r w:rsidR="00CD67FC" w:rsidRPr="00DE657C">
              <w:rPr>
                <w:rFonts w:ascii="Times New Roman" w:hAnsi="Times New Roman" w:cs="Times New Roman"/>
                <w:color w:val="000000"/>
                <w:shd w:val="solid" w:color="FFFFFF" w:fill="FFFFFF"/>
                <w:lang w:eastAsia="en-US"/>
              </w:rPr>
              <w:t xml:space="preserve"> про </w:t>
            </w:r>
            <w:proofErr w:type="spellStart"/>
            <w:r w:rsidR="00CD67FC" w:rsidRPr="00DE657C">
              <w:rPr>
                <w:rFonts w:ascii="Times New Roman" w:hAnsi="Times New Roman" w:cs="Times New Roman"/>
                <w:color w:val="000000"/>
                <w:shd w:val="solid" w:color="FFFFFF" w:fill="FFFFFF"/>
                <w:lang w:eastAsia="en-US"/>
              </w:rPr>
              <w:t>їх</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внесення</w:t>
            </w:r>
            <w:proofErr w:type="spellEnd"/>
            <w:r w:rsidR="00CD67FC" w:rsidRPr="00DE657C">
              <w:rPr>
                <w:rFonts w:ascii="Times New Roman" w:hAnsi="Times New Roman" w:cs="Times New Roman"/>
                <w:color w:val="000000"/>
                <w:shd w:val="solid" w:color="FFFFFF" w:fill="FFFFFF"/>
                <w:lang w:eastAsia="en-US"/>
              </w:rPr>
              <w:t>.</w:t>
            </w:r>
          </w:p>
          <w:p w14:paraId="1841A07A" w14:textId="43D480C3" w:rsidR="00CD67FC" w:rsidRPr="00DE657C" w:rsidRDefault="0010396F" w:rsidP="0010396F">
            <w:pPr>
              <w:ind w:firstLine="0"/>
              <w:rPr>
                <w:rFonts w:ascii="Times New Roman" w:hAnsi="Times New Roman" w:cs="Times New Roman"/>
                <w:color w:val="000000"/>
                <w:shd w:val="solid" w:color="FFFFFF" w:fill="FFFFFF"/>
              </w:rPr>
            </w:pPr>
            <w:r w:rsidRPr="00DE657C">
              <w:rPr>
                <w:rFonts w:ascii="Times New Roman" w:hAnsi="Times New Roman" w:cs="Times New Roman"/>
                <w:color w:val="000000"/>
                <w:shd w:val="solid" w:color="FFFFFF" w:fill="FFFFFF"/>
                <w:lang w:val="uk-UA" w:eastAsia="en-US"/>
              </w:rPr>
              <w:t xml:space="preserve">2.4. </w:t>
            </w:r>
            <w:r w:rsidR="00CD67FC" w:rsidRPr="00DE657C">
              <w:rPr>
                <w:rFonts w:ascii="Times New Roman" w:hAnsi="Times New Roman" w:cs="Times New Roman"/>
                <w:color w:val="000000"/>
                <w:shd w:val="solid" w:color="FFFFFF" w:fill="FFFFFF"/>
                <w:lang w:eastAsia="en-US"/>
              </w:rPr>
              <w:t xml:space="preserve">У </w:t>
            </w:r>
            <w:proofErr w:type="spellStart"/>
            <w:r w:rsidR="00CD67FC" w:rsidRPr="00DE657C">
              <w:rPr>
                <w:rFonts w:ascii="Times New Roman" w:hAnsi="Times New Roman" w:cs="Times New Roman"/>
                <w:color w:val="000000"/>
                <w:shd w:val="solid" w:color="FFFFFF" w:fill="FFFFFF"/>
                <w:lang w:eastAsia="en-US"/>
              </w:rPr>
              <w:t>разі</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несвоєчасного</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надання</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замовником</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роз’яснень</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щодо</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змісту</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тендерної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документації</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електронна</w:t>
            </w:r>
            <w:proofErr w:type="spellEnd"/>
            <w:r w:rsidR="00CD67FC" w:rsidRPr="00DE657C">
              <w:rPr>
                <w:rFonts w:ascii="Times New Roman" w:hAnsi="Times New Roman" w:cs="Times New Roman"/>
                <w:color w:val="000000"/>
                <w:shd w:val="solid" w:color="FFFFFF" w:fill="FFFFFF"/>
                <w:lang w:eastAsia="en-US"/>
              </w:rPr>
              <w:t xml:space="preserve"> система </w:t>
            </w:r>
            <w:proofErr w:type="spellStart"/>
            <w:r w:rsidR="00CD67FC" w:rsidRPr="00DE657C">
              <w:rPr>
                <w:rFonts w:ascii="Times New Roman" w:hAnsi="Times New Roman" w:cs="Times New Roman"/>
                <w:color w:val="000000"/>
                <w:shd w:val="solid" w:color="FFFFFF" w:fill="FFFFFF"/>
                <w:lang w:eastAsia="en-US"/>
              </w:rPr>
              <w:t>закупівель</w:t>
            </w:r>
            <w:proofErr w:type="spellEnd"/>
            <w:r w:rsidR="00CD67FC" w:rsidRPr="00DE657C">
              <w:rPr>
                <w:rFonts w:ascii="Times New Roman" w:hAnsi="Times New Roman" w:cs="Times New Roman"/>
                <w:color w:val="000000"/>
                <w:shd w:val="solid" w:color="FFFFFF" w:fill="FFFFFF"/>
                <w:lang w:eastAsia="en-US"/>
              </w:rPr>
              <w:t xml:space="preserve"> автоматично </w:t>
            </w:r>
            <w:proofErr w:type="spellStart"/>
            <w:r w:rsidR="00CD67FC" w:rsidRPr="00DE657C">
              <w:rPr>
                <w:rFonts w:ascii="Times New Roman" w:hAnsi="Times New Roman" w:cs="Times New Roman"/>
                <w:color w:val="000000"/>
                <w:shd w:val="solid" w:color="FFFFFF" w:fill="FFFFFF"/>
                <w:lang w:eastAsia="en-US"/>
              </w:rPr>
              <w:t>зупиняє</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перебіг</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відкритих</w:t>
            </w:r>
            <w:proofErr w:type="spellEnd"/>
            <w:r w:rsidR="00CD67FC" w:rsidRPr="00DE657C">
              <w:rPr>
                <w:rFonts w:ascii="Times New Roman" w:hAnsi="Times New Roman" w:cs="Times New Roman"/>
                <w:color w:val="000000"/>
                <w:shd w:val="solid" w:color="FFFFFF" w:fill="FFFFFF"/>
                <w:lang w:eastAsia="en-US"/>
              </w:rPr>
              <w:t xml:space="preserve"> </w:t>
            </w:r>
            <w:proofErr w:type="spellStart"/>
            <w:r w:rsidR="00CD67FC" w:rsidRPr="00DE657C">
              <w:rPr>
                <w:rFonts w:ascii="Times New Roman" w:hAnsi="Times New Roman" w:cs="Times New Roman"/>
                <w:color w:val="000000"/>
                <w:shd w:val="solid" w:color="FFFFFF" w:fill="FFFFFF"/>
                <w:lang w:eastAsia="en-US"/>
              </w:rPr>
              <w:t>торгів</w:t>
            </w:r>
            <w:proofErr w:type="spellEnd"/>
            <w:r w:rsidR="00CD67FC" w:rsidRPr="00DE657C">
              <w:rPr>
                <w:rFonts w:ascii="Times New Roman" w:hAnsi="Times New Roman" w:cs="Times New Roman"/>
                <w:color w:val="000000"/>
                <w:shd w:val="solid" w:color="FFFFFF" w:fill="FFFFFF"/>
                <w:lang w:eastAsia="en-US"/>
              </w:rPr>
              <w:t>.</w:t>
            </w:r>
          </w:p>
          <w:p w14:paraId="2F0B1971" w14:textId="28B6211E" w:rsidR="00CD67FC" w:rsidRPr="00DE657C" w:rsidRDefault="00CD67FC" w:rsidP="00CD67FC">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color w:val="000000"/>
                <w:shd w:val="solid" w:color="FFFFFF" w:fill="FFFFFF"/>
                <w:lang w:eastAsia="en-US"/>
              </w:rPr>
              <w:t xml:space="preserve">Для </w:t>
            </w:r>
            <w:proofErr w:type="spellStart"/>
            <w:r w:rsidRPr="00DE657C">
              <w:rPr>
                <w:rFonts w:ascii="Times New Roman" w:hAnsi="Times New Roman" w:cs="Times New Roman"/>
                <w:color w:val="000000"/>
                <w:shd w:val="solid" w:color="FFFFFF" w:fill="FFFFFF"/>
                <w:lang w:eastAsia="en-US"/>
              </w:rPr>
              <w:t>поновлення</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перебігу</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відкритих</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торгів</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замовник</w:t>
            </w:r>
            <w:proofErr w:type="spellEnd"/>
            <w:r w:rsidRPr="00DE657C">
              <w:rPr>
                <w:rFonts w:ascii="Times New Roman" w:hAnsi="Times New Roman" w:cs="Times New Roman"/>
                <w:color w:val="000000"/>
                <w:shd w:val="solid" w:color="FFFFFF" w:fill="FFFFFF"/>
                <w:lang w:eastAsia="en-US"/>
              </w:rPr>
              <w:t xml:space="preserve"> повинен </w:t>
            </w:r>
            <w:proofErr w:type="spellStart"/>
            <w:r w:rsidRPr="00DE657C">
              <w:rPr>
                <w:rFonts w:ascii="Times New Roman" w:hAnsi="Times New Roman" w:cs="Times New Roman"/>
                <w:color w:val="000000"/>
                <w:shd w:val="solid" w:color="FFFFFF" w:fill="FFFFFF"/>
                <w:lang w:eastAsia="en-US"/>
              </w:rPr>
              <w:t>розмістити</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роз’яснення</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щодо</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змісту</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тендерної</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документації</w:t>
            </w:r>
            <w:proofErr w:type="spellEnd"/>
            <w:r w:rsidRPr="00DE657C">
              <w:rPr>
                <w:rFonts w:ascii="Times New Roman" w:hAnsi="Times New Roman" w:cs="Times New Roman"/>
                <w:color w:val="000000"/>
                <w:shd w:val="solid" w:color="FFFFFF" w:fill="FFFFFF"/>
                <w:lang w:eastAsia="en-US"/>
              </w:rPr>
              <w:t xml:space="preserve"> в </w:t>
            </w:r>
            <w:proofErr w:type="spellStart"/>
            <w:r w:rsidRPr="00DE657C">
              <w:rPr>
                <w:rFonts w:ascii="Times New Roman" w:hAnsi="Times New Roman" w:cs="Times New Roman"/>
                <w:color w:val="000000"/>
                <w:shd w:val="solid" w:color="FFFFFF" w:fill="FFFFFF"/>
                <w:lang w:eastAsia="en-US"/>
              </w:rPr>
              <w:t>електронній</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системі</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закупівель</w:t>
            </w:r>
            <w:proofErr w:type="spellEnd"/>
            <w:r w:rsidRPr="00DE657C">
              <w:rPr>
                <w:rFonts w:ascii="Times New Roman" w:hAnsi="Times New Roman" w:cs="Times New Roman"/>
                <w:color w:val="000000"/>
                <w:shd w:val="solid" w:color="FFFFFF" w:fill="FFFFFF"/>
                <w:lang w:eastAsia="en-US"/>
              </w:rPr>
              <w:t xml:space="preserve"> з </w:t>
            </w:r>
            <w:proofErr w:type="spellStart"/>
            <w:r w:rsidRPr="00DE657C">
              <w:rPr>
                <w:rFonts w:ascii="Times New Roman" w:hAnsi="Times New Roman" w:cs="Times New Roman"/>
                <w:color w:val="000000"/>
                <w:shd w:val="solid" w:color="FFFFFF" w:fill="FFFFFF"/>
                <w:lang w:eastAsia="en-US"/>
              </w:rPr>
              <w:t>одночасним</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продовженням</w:t>
            </w:r>
            <w:proofErr w:type="spellEnd"/>
            <w:r w:rsidRPr="00DE657C">
              <w:rPr>
                <w:rFonts w:ascii="Times New Roman" w:hAnsi="Times New Roman" w:cs="Times New Roman"/>
                <w:color w:val="000000"/>
                <w:shd w:val="solid" w:color="FFFFFF" w:fill="FFFFFF"/>
                <w:lang w:eastAsia="en-US"/>
              </w:rPr>
              <w:t xml:space="preserve"> строку </w:t>
            </w:r>
            <w:proofErr w:type="spellStart"/>
            <w:r w:rsidRPr="00DE657C">
              <w:rPr>
                <w:rFonts w:ascii="Times New Roman" w:hAnsi="Times New Roman" w:cs="Times New Roman"/>
                <w:color w:val="000000"/>
                <w:shd w:val="solid" w:color="FFFFFF" w:fill="FFFFFF"/>
                <w:lang w:eastAsia="en-US"/>
              </w:rPr>
              <w:t>подання</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тендерних</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пропозицій</w:t>
            </w:r>
            <w:proofErr w:type="spellEnd"/>
            <w:r w:rsidRPr="00DE657C">
              <w:rPr>
                <w:rFonts w:ascii="Times New Roman" w:hAnsi="Times New Roman" w:cs="Times New Roman"/>
                <w:color w:val="000000"/>
                <w:shd w:val="solid" w:color="FFFFFF" w:fill="FFFFFF"/>
                <w:lang w:eastAsia="en-US"/>
              </w:rPr>
              <w:t xml:space="preserve"> не </w:t>
            </w:r>
            <w:proofErr w:type="spellStart"/>
            <w:r w:rsidRPr="00DE657C">
              <w:rPr>
                <w:rFonts w:ascii="Times New Roman" w:hAnsi="Times New Roman" w:cs="Times New Roman"/>
                <w:color w:val="000000"/>
                <w:shd w:val="solid" w:color="FFFFFF" w:fill="FFFFFF"/>
                <w:lang w:eastAsia="en-US"/>
              </w:rPr>
              <w:t>менш</w:t>
            </w:r>
            <w:proofErr w:type="spellEnd"/>
            <w:r w:rsidRPr="00DE657C">
              <w:rPr>
                <w:rFonts w:ascii="Times New Roman" w:hAnsi="Times New Roman" w:cs="Times New Roman"/>
                <w:color w:val="000000"/>
                <w:shd w:val="solid" w:color="FFFFFF" w:fill="FFFFFF"/>
                <w:lang w:eastAsia="en-US"/>
              </w:rPr>
              <w:t xml:space="preserve"> як на </w:t>
            </w:r>
            <w:proofErr w:type="spellStart"/>
            <w:r w:rsidRPr="00DE657C">
              <w:rPr>
                <w:rFonts w:ascii="Times New Roman" w:hAnsi="Times New Roman" w:cs="Times New Roman"/>
                <w:color w:val="000000"/>
                <w:shd w:val="solid" w:color="FFFFFF" w:fill="FFFFFF"/>
                <w:lang w:eastAsia="en-US"/>
              </w:rPr>
              <w:t>чотири</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дні</w:t>
            </w:r>
            <w:proofErr w:type="spellEnd"/>
          </w:p>
        </w:tc>
      </w:tr>
      <w:tr w:rsidR="00C04B30" w:rsidRPr="00DE657C" w14:paraId="4EECCAF9"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8C50493" w14:textId="4720CAF6" w:rsidR="00C04B30" w:rsidRPr="00DE657C" w:rsidRDefault="00CD67FC">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lastRenderedPageBreak/>
              <w:t>3</w:t>
            </w:r>
          </w:p>
        </w:tc>
        <w:tc>
          <w:tcPr>
            <w:tcW w:w="2453" w:type="dxa"/>
            <w:tcBorders>
              <w:top w:val="single" w:sz="6" w:space="0" w:color="000000"/>
              <w:left w:val="single" w:sz="6" w:space="0" w:color="000000"/>
              <w:bottom w:val="single" w:sz="6" w:space="0" w:color="000000"/>
              <w:right w:val="single" w:sz="6" w:space="0" w:color="000000"/>
            </w:tcBorders>
          </w:tcPr>
          <w:p w14:paraId="094D3686"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 xml:space="preserve">Строк укладання договору </w:t>
            </w:r>
          </w:p>
        </w:tc>
        <w:tc>
          <w:tcPr>
            <w:tcW w:w="7051" w:type="dxa"/>
            <w:tcBorders>
              <w:top w:val="single" w:sz="6" w:space="0" w:color="000000"/>
              <w:left w:val="single" w:sz="6" w:space="0" w:color="000000"/>
              <w:bottom w:val="single" w:sz="6" w:space="0" w:color="000000"/>
              <w:right w:val="single" w:sz="6" w:space="0" w:color="000000"/>
            </w:tcBorders>
          </w:tcPr>
          <w:p w14:paraId="72317237" w14:textId="77C22985" w:rsidR="00C04B30" w:rsidRPr="00DE657C" w:rsidRDefault="00CD67FC">
            <w:pPr>
              <w:pBdr>
                <w:top w:val="nil"/>
                <w:left w:val="nil"/>
                <w:bottom w:val="nil"/>
                <w:right w:val="nil"/>
                <w:between w:val="nil"/>
              </w:pBdr>
              <w:shd w:val="clear" w:color="auto" w:fill="FFFFFF"/>
              <w:spacing w:line="240" w:lineRule="auto"/>
              <w:ind w:firstLine="0"/>
              <w:jc w:val="left"/>
              <w:rPr>
                <w:rFonts w:ascii="Times New Roman" w:eastAsia="Times New Roman" w:hAnsi="Times New Roman" w:cs="Times New Roman"/>
                <w:color w:val="000000"/>
                <w:lang w:val="uk-UA"/>
              </w:rPr>
            </w:pPr>
            <w:r w:rsidRPr="00DE657C">
              <w:rPr>
                <w:rFonts w:ascii="Times New Roman" w:eastAsia="Times New Roman" w:hAnsi="Times New Roman" w:cs="Times New Roman"/>
                <w:color w:val="000000"/>
                <w:lang w:val="uk-UA"/>
              </w:rPr>
              <w:t>3</w:t>
            </w:r>
            <w:r w:rsidR="000426DD" w:rsidRPr="00DE657C">
              <w:rPr>
                <w:rFonts w:ascii="Times New Roman" w:eastAsia="Times New Roman" w:hAnsi="Times New Roman" w:cs="Times New Roman"/>
                <w:color w:val="000000"/>
                <w:lang w:val="uk-UA"/>
              </w:rPr>
              <w:t xml:space="preserve">.1.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000426DD" w:rsidRPr="00DE657C">
              <w:rPr>
                <w:rFonts w:ascii="Times New Roman" w:eastAsia="Times New Roman" w:hAnsi="Times New Roman" w:cs="Times New Roman"/>
                <w:color w:val="000000"/>
                <w:lang w:val="uk-UA"/>
              </w:rPr>
              <w:t>закупівель</w:t>
            </w:r>
            <w:proofErr w:type="spellEnd"/>
            <w:r w:rsidR="000426DD" w:rsidRPr="00DE657C">
              <w:rPr>
                <w:rFonts w:ascii="Times New Roman" w:eastAsia="Times New Roman" w:hAnsi="Times New Roman" w:cs="Times New Roman"/>
                <w:color w:val="000000"/>
                <w:lang w:val="uk-UA"/>
              </w:rPr>
              <w:t xml:space="preserve"> повідомлення про намір укласти договір про закупівлю. </w:t>
            </w:r>
          </w:p>
          <w:p w14:paraId="6DF7A961" w14:textId="5078A32F" w:rsidR="00C04B30" w:rsidRPr="00DE657C" w:rsidRDefault="00CD67FC">
            <w:pPr>
              <w:pBdr>
                <w:top w:val="nil"/>
                <w:left w:val="nil"/>
                <w:bottom w:val="nil"/>
                <w:right w:val="nil"/>
                <w:between w:val="nil"/>
              </w:pBdr>
              <w:shd w:val="clear" w:color="auto" w:fill="FFFFFF"/>
              <w:spacing w:line="240" w:lineRule="auto"/>
              <w:ind w:firstLine="0"/>
              <w:jc w:val="left"/>
              <w:rPr>
                <w:rFonts w:ascii="Times New Roman" w:hAnsi="Times New Roman" w:cs="Times New Roman"/>
                <w:color w:val="000000"/>
                <w:shd w:val="solid" w:color="FFFFFF" w:fill="FFFFFF"/>
                <w:lang w:eastAsia="en-US"/>
              </w:rPr>
            </w:pPr>
            <w:r w:rsidRPr="00DE657C">
              <w:rPr>
                <w:rFonts w:ascii="Times New Roman" w:eastAsia="Times New Roman" w:hAnsi="Times New Roman" w:cs="Times New Roman"/>
                <w:color w:val="000000"/>
                <w:lang w:val="uk-UA"/>
              </w:rPr>
              <w:t>3</w:t>
            </w:r>
            <w:r w:rsidR="000426DD" w:rsidRPr="00DE657C">
              <w:rPr>
                <w:rFonts w:ascii="Times New Roman" w:eastAsia="Times New Roman" w:hAnsi="Times New Roman" w:cs="Times New Roman"/>
                <w:color w:val="000000"/>
                <w:lang w:val="uk-UA"/>
              </w:rPr>
              <w:t xml:space="preserve">.2. </w:t>
            </w:r>
            <w:r w:rsidR="0063145C" w:rsidRPr="00DE657C">
              <w:rPr>
                <w:rFonts w:ascii="Times New Roman" w:hAnsi="Times New Roman" w:cs="Times New Roman"/>
                <w:color w:val="000000"/>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145C" w:rsidRPr="00DE657C">
              <w:rPr>
                <w:rFonts w:ascii="Times New Roman" w:hAnsi="Times New Roman" w:cs="Times New Roman"/>
                <w:color w:val="000000"/>
                <w:shd w:val="solid" w:color="FFFFFF" w:fill="FFFFFF"/>
                <w:lang w:eastAsia="en-US"/>
              </w:rPr>
              <w:t xml:space="preserve">У </w:t>
            </w:r>
            <w:proofErr w:type="spellStart"/>
            <w:r w:rsidR="0063145C" w:rsidRPr="00DE657C">
              <w:rPr>
                <w:rFonts w:ascii="Times New Roman" w:hAnsi="Times New Roman" w:cs="Times New Roman"/>
                <w:color w:val="000000"/>
                <w:shd w:val="solid" w:color="FFFFFF" w:fill="FFFFFF"/>
                <w:lang w:eastAsia="en-US"/>
              </w:rPr>
              <w:t>випадку</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обґрунтованої</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необхідності</w:t>
            </w:r>
            <w:proofErr w:type="spellEnd"/>
            <w:r w:rsidR="0063145C" w:rsidRPr="00DE657C">
              <w:rPr>
                <w:rFonts w:ascii="Times New Roman" w:hAnsi="Times New Roman" w:cs="Times New Roman"/>
                <w:color w:val="000000"/>
                <w:shd w:val="solid" w:color="FFFFFF" w:fill="FFFFFF"/>
                <w:lang w:eastAsia="en-US"/>
              </w:rPr>
              <w:t xml:space="preserve"> строк для </w:t>
            </w:r>
            <w:proofErr w:type="spellStart"/>
            <w:r w:rsidR="0063145C" w:rsidRPr="00DE657C">
              <w:rPr>
                <w:rFonts w:ascii="Times New Roman" w:hAnsi="Times New Roman" w:cs="Times New Roman"/>
                <w:color w:val="000000"/>
                <w:shd w:val="solid" w:color="FFFFFF" w:fill="FFFFFF"/>
                <w:lang w:eastAsia="en-US"/>
              </w:rPr>
              <w:t>укладення</w:t>
            </w:r>
            <w:proofErr w:type="spellEnd"/>
            <w:r w:rsidR="0063145C" w:rsidRPr="00DE657C">
              <w:rPr>
                <w:rFonts w:ascii="Times New Roman" w:hAnsi="Times New Roman" w:cs="Times New Roman"/>
                <w:color w:val="000000"/>
                <w:shd w:val="solid" w:color="FFFFFF" w:fill="FFFFFF"/>
                <w:lang w:eastAsia="en-US"/>
              </w:rPr>
              <w:t xml:space="preserve"> договору </w:t>
            </w:r>
            <w:proofErr w:type="spellStart"/>
            <w:r w:rsidR="0063145C" w:rsidRPr="00DE657C">
              <w:rPr>
                <w:rFonts w:ascii="Times New Roman" w:hAnsi="Times New Roman" w:cs="Times New Roman"/>
                <w:color w:val="000000"/>
                <w:shd w:val="solid" w:color="FFFFFF" w:fill="FFFFFF"/>
                <w:lang w:eastAsia="en-US"/>
              </w:rPr>
              <w:t>може</w:t>
            </w:r>
            <w:proofErr w:type="spellEnd"/>
            <w:r w:rsidR="0063145C" w:rsidRPr="00DE657C">
              <w:rPr>
                <w:rFonts w:ascii="Times New Roman" w:hAnsi="Times New Roman" w:cs="Times New Roman"/>
                <w:color w:val="000000"/>
                <w:shd w:val="solid" w:color="FFFFFF" w:fill="FFFFFF"/>
                <w:lang w:eastAsia="en-US"/>
              </w:rPr>
              <w:t xml:space="preserve"> бути </w:t>
            </w:r>
            <w:proofErr w:type="spellStart"/>
            <w:r w:rsidR="0063145C" w:rsidRPr="00DE657C">
              <w:rPr>
                <w:rFonts w:ascii="Times New Roman" w:hAnsi="Times New Roman" w:cs="Times New Roman"/>
                <w:color w:val="000000"/>
                <w:shd w:val="solid" w:color="FFFFFF" w:fill="FFFFFF"/>
                <w:lang w:eastAsia="en-US"/>
              </w:rPr>
              <w:t>продовжений</w:t>
            </w:r>
            <w:proofErr w:type="spellEnd"/>
            <w:r w:rsidR="0063145C" w:rsidRPr="00DE657C">
              <w:rPr>
                <w:rFonts w:ascii="Times New Roman" w:hAnsi="Times New Roman" w:cs="Times New Roman"/>
                <w:color w:val="000000"/>
                <w:shd w:val="solid" w:color="FFFFFF" w:fill="FFFFFF"/>
                <w:lang w:eastAsia="en-US"/>
              </w:rPr>
              <w:t xml:space="preserve"> до 60 </w:t>
            </w:r>
            <w:proofErr w:type="spellStart"/>
            <w:r w:rsidR="0063145C" w:rsidRPr="00DE657C">
              <w:rPr>
                <w:rFonts w:ascii="Times New Roman" w:hAnsi="Times New Roman" w:cs="Times New Roman"/>
                <w:color w:val="000000"/>
                <w:shd w:val="solid" w:color="FFFFFF" w:fill="FFFFFF"/>
                <w:lang w:eastAsia="en-US"/>
              </w:rPr>
              <w:t>днів</w:t>
            </w:r>
            <w:proofErr w:type="spellEnd"/>
            <w:r w:rsidR="0063145C" w:rsidRPr="00DE657C">
              <w:rPr>
                <w:rFonts w:ascii="Times New Roman" w:hAnsi="Times New Roman" w:cs="Times New Roman"/>
                <w:color w:val="000000"/>
                <w:shd w:val="solid" w:color="FFFFFF" w:fill="FFFFFF"/>
                <w:lang w:eastAsia="en-US"/>
              </w:rPr>
              <w:t xml:space="preserve">. У </w:t>
            </w:r>
            <w:proofErr w:type="spellStart"/>
            <w:r w:rsidR="0063145C" w:rsidRPr="00DE657C">
              <w:rPr>
                <w:rFonts w:ascii="Times New Roman" w:hAnsi="Times New Roman" w:cs="Times New Roman"/>
                <w:color w:val="000000"/>
                <w:shd w:val="solid" w:color="FFFFFF" w:fill="FFFFFF"/>
                <w:lang w:eastAsia="en-US"/>
              </w:rPr>
              <w:t>разі</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подання</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скарги</w:t>
            </w:r>
            <w:proofErr w:type="spellEnd"/>
            <w:r w:rsidR="0063145C" w:rsidRPr="00DE657C">
              <w:rPr>
                <w:rFonts w:ascii="Times New Roman" w:hAnsi="Times New Roman" w:cs="Times New Roman"/>
                <w:color w:val="000000"/>
                <w:shd w:val="solid" w:color="FFFFFF" w:fill="FFFFFF"/>
                <w:lang w:eastAsia="en-US"/>
              </w:rPr>
              <w:t xml:space="preserve"> </w:t>
            </w:r>
            <w:proofErr w:type="gramStart"/>
            <w:r w:rsidR="0063145C" w:rsidRPr="00DE657C">
              <w:rPr>
                <w:rFonts w:ascii="Times New Roman" w:hAnsi="Times New Roman" w:cs="Times New Roman"/>
                <w:color w:val="000000"/>
                <w:shd w:val="solid" w:color="FFFFFF" w:fill="FFFFFF"/>
                <w:lang w:eastAsia="en-US"/>
              </w:rPr>
              <w:t>до органу</w:t>
            </w:r>
            <w:proofErr w:type="gram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оскарження</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після</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оприлюднення</w:t>
            </w:r>
            <w:proofErr w:type="spellEnd"/>
            <w:r w:rsidR="0063145C" w:rsidRPr="00DE657C">
              <w:rPr>
                <w:rFonts w:ascii="Times New Roman" w:hAnsi="Times New Roman" w:cs="Times New Roman"/>
                <w:color w:val="000000"/>
                <w:shd w:val="solid" w:color="FFFFFF" w:fill="FFFFFF"/>
                <w:lang w:eastAsia="en-US"/>
              </w:rPr>
              <w:t xml:space="preserve"> в </w:t>
            </w:r>
            <w:proofErr w:type="spellStart"/>
            <w:r w:rsidR="0063145C" w:rsidRPr="00DE657C">
              <w:rPr>
                <w:rFonts w:ascii="Times New Roman" w:hAnsi="Times New Roman" w:cs="Times New Roman"/>
                <w:color w:val="000000"/>
                <w:shd w:val="solid" w:color="FFFFFF" w:fill="FFFFFF"/>
                <w:lang w:eastAsia="en-US"/>
              </w:rPr>
              <w:t>електронній</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системі</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закупівель</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повідомлення</w:t>
            </w:r>
            <w:proofErr w:type="spellEnd"/>
            <w:r w:rsidR="0063145C" w:rsidRPr="00DE657C">
              <w:rPr>
                <w:rFonts w:ascii="Times New Roman" w:hAnsi="Times New Roman" w:cs="Times New Roman"/>
                <w:color w:val="000000"/>
                <w:shd w:val="solid" w:color="FFFFFF" w:fill="FFFFFF"/>
                <w:lang w:eastAsia="en-US"/>
              </w:rPr>
              <w:t xml:space="preserve"> про </w:t>
            </w:r>
            <w:proofErr w:type="spellStart"/>
            <w:r w:rsidR="0063145C" w:rsidRPr="00DE657C">
              <w:rPr>
                <w:rFonts w:ascii="Times New Roman" w:hAnsi="Times New Roman" w:cs="Times New Roman"/>
                <w:color w:val="000000"/>
                <w:shd w:val="solid" w:color="FFFFFF" w:fill="FFFFFF"/>
                <w:lang w:eastAsia="en-US"/>
              </w:rPr>
              <w:t>намір</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укласти</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договір</w:t>
            </w:r>
            <w:proofErr w:type="spellEnd"/>
            <w:r w:rsidR="0063145C" w:rsidRPr="00DE657C">
              <w:rPr>
                <w:rFonts w:ascii="Times New Roman" w:hAnsi="Times New Roman" w:cs="Times New Roman"/>
                <w:color w:val="000000"/>
                <w:shd w:val="solid" w:color="FFFFFF" w:fill="FFFFFF"/>
                <w:lang w:eastAsia="en-US"/>
              </w:rPr>
              <w:t xml:space="preserve"> про </w:t>
            </w:r>
            <w:proofErr w:type="spellStart"/>
            <w:r w:rsidR="0063145C" w:rsidRPr="00DE657C">
              <w:rPr>
                <w:rFonts w:ascii="Times New Roman" w:hAnsi="Times New Roman" w:cs="Times New Roman"/>
                <w:color w:val="000000"/>
                <w:shd w:val="solid" w:color="FFFFFF" w:fill="FFFFFF"/>
                <w:lang w:eastAsia="en-US"/>
              </w:rPr>
              <w:t>закупівлю</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перебіг</w:t>
            </w:r>
            <w:proofErr w:type="spellEnd"/>
            <w:r w:rsidR="0063145C" w:rsidRPr="00DE657C">
              <w:rPr>
                <w:rFonts w:ascii="Times New Roman" w:hAnsi="Times New Roman" w:cs="Times New Roman"/>
                <w:color w:val="000000"/>
                <w:shd w:val="solid" w:color="FFFFFF" w:fill="FFFFFF"/>
                <w:lang w:eastAsia="en-US"/>
              </w:rPr>
              <w:t xml:space="preserve"> строку для </w:t>
            </w:r>
            <w:proofErr w:type="spellStart"/>
            <w:r w:rsidR="0063145C" w:rsidRPr="00DE657C">
              <w:rPr>
                <w:rFonts w:ascii="Times New Roman" w:hAnsi="Times New Roman" w:cs="Times New Roman"/>
                <w:color w:val="000000"/>
                <w:shd w:val="solid" w:color="FFFFFF" w:fill="FFFFFF"/>
                <w:lang w:eastAsia="en-US"/>
              </w:rPr>
              <w:t>укладення</w:t>
            </w:r>
            <w:proofErr w:type="spellEnd"/>
            <w:r w:rsidR="0063145C" w:rsidRPr="00DE657C">
              <w:rPr>
                <w:rFonts w:ascii="Times New Roman" w:hAnsi="Times New Roman" w:cs="Times New Roman"/>
                <w:color w:val="000000"/>
                <w:shd w:val="solid" w:color="FFFFFF" w:fill="FFFFFF"/>
                <w:lang w:eastAsia="en-US"/>
              </w:rPr>
              <w:t xml:space="preserve"> договору про </w:t>
            </w:r>
            <w:proofErr w:type="spellStart"/>
            <w:r w:rsidR="0063145C" w:rsidRPr="00DE657C">
              <w:rPr>
                <w:rFonts w:ascii="Times New Roman" w:hAnsi="Times New Roman" w:cs="Times New Roman"/>
                <w:color w:val="000000"/>
                <w:shd w:val="solid" w:color="FFFFFF" w:fill="FFFFFF"/>
                <w:lang w:eastAsia="en-US"/>
              </w:rPr>
              <w:t>закупівлю</w:t>
            </w:r>
            <w:proofErr w:type="spellEnd"/>
            <w:r w:rsidR="0063145C" w:rsidRPr="00DE657C">
              <w:rPr>
                <w:rFonts w:ascii="Times New Roman" w:hAnsi="Times New Roman" w:cs="Times New Roman"/>
                <w:color w:val="000000"/>
                <w:shd w:val="solid" w:color="FFFFFF" w:fill="FFFFFF"/>
                <w:lang w:eastAsia="en-US"/>
              </w:rPr>
              <w:t xml:space="preserve"> </w:t>
            </w:r>
            <w:proofErr w:type="spellStart"/>
            <w:r w:rsidR="0063145C" w:rsidRPr="00DE657C">
              <w:rPr>
                <w:rFonts w:ascii="Times New Roman" w:hAnsi="Times New Roman" w:cs="Times New Roman"/>
                <w:color w:val="000000"/>
                <w:shd w:val="solid" w:color="FFFFFF" w:fill="FFFFFF"/>
                <w:lang w:eastAsia="en-US"/>
              </w:rPr>
              <w:t>зупиняється</w:t>
            </w:r>
            <w:proofErr w:type="spellEnd"/>
            <w:r w:rsidR="0063145C" w:rsidRPr="00DE657C">
              <w:rPr>
                <w:rFonts w:ascii="Times New Roman" w:hAnsi="Times New Roman" w:cs="Times New Roman"/>
                <w:color w:val="000000"/>
                <w:shd w:val="solid" w:color="FFFFFF" w:fill="FFFFFF"/>
                <w:lang w:eastAsia="en-US"/>
              </w:rPr>
              <w:t>.</w:t>
            </w:r>
          </w:p>
          <w:p w14:paraId="0F1FA45E" w14:textId="6AD79058" w:rsidR="00CD67FC" w:rsidRPr="00DE657C" w:rsidRDefault="00CD67FC" w:rsidP="00CD67FC">
            <w:pPr>
              <w:spacing w:before="120"/>
              <w:rPr>
                <w:rFonts w:ascii="Times New Roman" w:hAnsi="Times New Roman" w:cs="Times New Roman"/>
                <w:color w:val="000000"/>
                <w:shd w:val="solid" w:color="FFFFFF" w:fill="FFFFFF"/>
              </w:rPr>
            </w:pPr>
            <w:r w:rsidRPr="00DE657C">
              <w:rPr>
                <w:rFonts w:ascii="Times New Roman" w:hAnsi="Times New Roman" w:cs="Times New Roman"/>
                <w:color w:val="000000"/>
                <w:lang w:eastAsia="en-US"/>
              </w:rPr>
              <w:lastRenderedPageBreak/>
              <w:t xml:space="preserve">У </w:t>
            </w:r>
            <w:proofErr w:type="spellStart"/>
            <w:r w:rsidRPr="00DE657C">
              <w:rPr>
                <w:rFonts w:ascii="Times New Roman" w:hAnsi="Times New Roman" w:cs="Times New Roman"/>
                <w:color w:val="000000"/>
                <w:lang w:eastAsia="en-US"/>
              </w:rPr>
              <w:t>разі</w:t>
            </w:r>
            <w:proofErr w:type="spellEnd"/>
            <w:r w:rsidRPr="00DE657C">
              <w:rPr>
                <w:rFonts w:ascii="Times New Roman" w:hAnsi="Times New Roman" w:cs="Times New Roman"/>
                <w:color w:val="000000"/>
                <w:lang w:eastAsia="en-US"/>
              </w:rPr>
              <w:t xml:space="preserve"> </w:t>
            </w:r>
            <w:proofErr w:type="spellStart"/>
            <w:r w:rsidRPr="00DE657C">
              <w:rPr>
                <w:rFonts w:ascii="Times New Roman" w:hAnsi="Times New Roman" w:cs="Times New Roman"/>
                <w:color w:val="000000"/>
                <w:shd w:val="solid" w:color="FFFFFF" w:fill="FFFFFF"/>
                <w:lang w:eastAsia="en-US"/>
              </w:rPr>
              <w:t>відхилення</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тендерної</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пропозиції</w:t>
            </w:r>
            <w:proofErr w:type="spellEnd"/>
            <w:r w:rsidRPr="00DE657C">
              <w:rPr>
                <w:rFonts w:ascii="Times New Roman" w:hAnsi="Times New Roman" w:cs="Times New Roman"/>
                <w:color w:val="000000"/>
                <w:shd w:val="solid" w:color="FFFFFF" w:fill="FFFFFF"/>
                <w:lang w:eastAsia="en-US"/>
              </w:rPr>
              <w:t xml:space="preserve"> з </w:t>
            </w:r>
            <w:proofErr w:type="spellStart"/>
            <w:r w:rsidRPr="00DE657C">
              <w:rPr>
                <w:rFonts w:ascii="Times New Roman" w:hAnsi="Times New Roman" w:cs="Times New Roman"/>
                <w:color w:val="000000"/>
                <w:shd w:val="solid" w:color="FFFFFF" w:fill="FFFFFF"/>
                <w:lang w:eastAsia="en-US"/>
              </w:rPr>
              <w:t>підстави</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визначеної</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підпунктом</w:t>
            </w:r>
            <w:proofErr w:type="spellEnd"/>
            <w:r w:rsidRPr="00DE657C">
              <w:rPr>
                <w:rFonts w:ascii="Times New Roman" w:hAnsi="Times New Roman" w:cs="Times New Roman"/>
                <w:color w:val="000000"/>
                <w:shd w:val="solid" w:color="FFFFFF" w:fill="FFFFFF"/>
                <w:lang w:eastAsia="en-US"/>
              </w:rPr>
              <w:t xml:space="preserve"> 3 пункту 41 </w:t>
            </w:r>
            <w:r w:rsidRPr="00DE657C">
              <w:rPr>
                <w:rFonts w:ascii="Times New Roman" w:hAnsi="Times New Roman" w:cs="Times New Roman"/>
                <w:color w:val="000000"/>
                <w:shd w:val="solid" w:color="FFFFFF" w:fill="FFFFFF"/>
                <w:lang w:val="uk-UA" w:eastAsia="en-US"/>
              </w:rPr>
              <w:t>Постанови КМУ від 12.10.2022 № 1178</w:t>
            </w:r>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замовник</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визначає</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переможця</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процедури</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закупівлі</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серед</w:t>
            </w:r>
            <w:proofErr w:type="spellEnd"/>
            <w:r w:rsidRPr="00DE657C">
              <w:rPr>
                <w:rFonts w:ascii="Times New Roman" w:hAnsi="Times New Roman" w:cs="Times New Roman"/>
                <w:color w:val="000000"/>
                <w:shd w:val="solid" w:color="FFFFFF" w:fill="FFFFFF"/>
                <w:lang w:eastAsia="en-US"/>
              </w:rPr>
              <w:t xml:space="preserve"> тих </w:t>
            </w:r>
            <w:proofErr w:type="spellStart"/>
            <w:r w:rsidRPr="00DE657C">
              <w:rPr>
                <w:rFonts w:ascii="Times New Roman" w:hAnsi="Times New Roman" w:cs="Times New Roman"/>
                <w:color w:val="000000"/>
                <w:shd w:val="solid" w:color="FFFFFF" w:fill="FFFFFF"/>
                <w:lang w:eastAsia="en-US"/>
              </w:rPr>
              <w:t>учасників</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процедури</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закупівлі</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тендерна</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пропозиція</w:t>
            </w:r>
            <w:proofErr w:type="spellEnd"/>
            <w:r w:rsidRPr="00DE657C">
              <w:rPr>
                <w:rFonts w:ascii="Times New Roman" w:hAnsi="Times New Roman" w:cs="Times New Roman"/>
                <w:color w:val="000000"/>
                <w:shd w:val="solid" w:color="FFFFFF" w:fill="FFFFFF"/>
                <w:lang w:eastAsia="en-US"/>
              </w:rPr>
              <w:t xml:space="preserve"> (строк </w:t>
            </w:r>
            <w:proofErr w:type="spellStart"/>
            <w:r w:rsidRPr="00DE657C">
              <w:rPr>
                <w:rFonts w:ascii="Times New Roman" w:hAnsi="Times New Roman" w:cs="Times New Roman"/>
                <w:color w:val="000000"/>
                <w:shd w:val="solid" w:color="FFFFFF" w:fill="FFFFFF"/>
                <w:lang w:eastAsia="en-US"/>
              </w:rPr>
              <w:t>дії</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якої</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ще</w:t>
            </w:r>
            <w:proofErr w:type="spellEnd"/>
            <w:r w:rsidRPr="00DE657C">
              <w:rPr>
                <w:rFonts w:ascii="Times New Roman" w:hAnsi="Times New Roman" w:cs="Times New Roman"/>
                <w:color w:val="000000"/>
                <w:shd w:val="solid" w:color="FFFFFF" w:fill="FFFFFF"/>
                <w:lang w:eastAsia="en-US"/>
              </w:rPr>
              <w:t xml:space="preserve"> не минув) </w:t>
            </w:r>
            <w:proofErr w:type="spellStart"/>
            <w:r w:rsidRPr="00DE657C">
              <w:rPr>
                <w:rFonts w:ascii="Times New Roman" w:hAnsi="Times New Roman" w:cs="Times New Roman"/>
                <w:color w:val="000000"/>
                <w:shd w:val="solid" w:color="FFFFFF" w:fill="FFFFFF"/>
                <w:lang w:eastAsia="en-US"/>
              </w:rPr>
              <w:t>якого</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відповідає</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критеріям</w:t>
            </w:r>
            <w:proofErr w:type="spellEnd"/>
            <w:r w:rsidRPr="00DE657C">
              <w:rPr>
                <w:rFonts w:ascii="Times New Roman" w:hAnsi="Times New Roman" w:cs="Times New Roman"/>
                <w:color w:val="000000"/>
                <w:shd w:val="solid" w:color="FFFFFF" w:fill="FFFFFF"/>
                <w:lang w:eastAsia="en-US"/>
              </w:rPr>
              <w:t xml:space="preserve"> та </w:t>
            </w:r>
            <w:proofErr w:type="spellStart"/>
            <w:r w:rsidRPr="00DE657C">
              <w:rPr>
                <w:rFonts w:ascii="Times New Roman" w:hAnsi="Times New Roman" w:cs="Times New Roman"/>
                <w:color w:val="000000"/>
                <w:shd w:val="solid" w:color="FFFFFF" w:fill="FFFFFF"/>
                <w:lang w:eastAsia="en-US"/>
              </w:rPr>
              <w:t>умовам</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що</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визначені</w:t>
            </w:r>
            <w:proofErr w:type="spellEnd"/>
            <w:r w:rsidRPr="00DE657C">
              <w:rPr>
                <w:rFonts w:ascii="Times New Roman" w:hAnsi="Times New Roman" w:cs="Times New Roman"/>
                <w:color w:val="000000"/>
                <w:shd w:val="solid" w:color="FFFFFF" w:fill="FFFFFF"/>
                <w:lang w:eastAsia="en-US"/>
              </w:rPr>
              <w:t xml:space="preserve"> у </w:t>
            </w:r>
            <w:proofErr w:type="spellStart"/>
            <w:r w:rsidRPr="00DE657C">
              <w:rPr>
                <w:rFonts w:ascii="Times New Roman" w:hAnsi="Times New Roman" w:cs="Times New Roman"/>
                <w:color w:val="000000"/>
                <w:shd w:val="solid" w:color="FFFFFF" w:fill="FFFFFF"/>
                <w:lang w:eastAsia="en-US"/>
              </w:rPr>
              <w:t>тендерній</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документації</w:t>
            </w:r>
            <w:proofErr w:type="spellEnd"/>
            <w:r w:rsidRPr="00DE657C">
              <w:rPr>
                <w:rFonts w:ascii="Times New Roman" w:hAnsi="Times New Roman" w:cs="Times New Roman"/>
                <w:color w:val="000000"/>
                <w:shd w:val="solid" w:color="FFFFFF" w:fill="FFFFFF"/>
                <w:lang w:eastAsia="en-US"/>
              </w:rPr>
              <w:t xml:space="preserve">, і </w:t>
            </w:r>
            <w:proofErr w:type="spellStart"/>
            <w:r w:rsidRPr="00DE657C">
              <w:rPr>
                <w:rFonts w:ascii="Times New Roman" w:hAnsi="Times New Roman" w:cs="Times New Roman"/>
                <w:color w:val="000000"/>
                <w:shd w:val="solid" w:color="FFFFFF" w:fill="FFFFFF"/>
                <w:lang w:eastAsia="en-US"/>
              </w:rPr>
              <w:t>може</w:t>
            </w:r>
            <w:proofErr w:type="spellEnd"/>
            <w:r w:rsidRPr="00DE657C">
              <w:rPr>
                <w:rFonts w:ascii="Times New Roman" w:hAnsi="Times New Roman" w:cs="Times New Roman"/>
                <w:color w:val="000000"/>
                <w:shd w:val="solid" w:color="FFFFFF" w:fill="FFFFFF"/>
                <w:lang w:eastAsia="en-US"/>
              </w:rPr>
              <w:t xml:space="preserve"> бути </w:t>
            </w:r>
            <w:proofErr w:type="spellStart"/>
            <w:r w:rsidRPr="00DE657C">
              <w:rPr>
                <w:rFonts w:ascii="Times New Roman" w:hAnsi="Times New Roman" w:cs="Times New Roman"/>
                <w:color w:val="000000"/>
                <w:shd w:val="solid" w:color="FFFFFF" w:fill="FFFFFF"/>
                <w:lang w:eastAsia="en-US"/>
              </w:rPr>
              <w:t>визнана</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найбільш</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економічно</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вигідною</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відповідно</w:t>
            </w:r>
            <w:proofErr w:type="spellEnd"/>
            <w:r w:rsidRPr="00DE657C">
              <w:rPr>
                <w:rFonts w:ascii="Times New Roman" w:hAnsi="Times New Roman" w:cs="Times New Roman"/>
                <w:color w:val="000000"/>
                <w:shd w:val="solid" w:color="FFFFFF" w:fill="FFFFFF"/>
                <w:lang w:eastAsia="en-US"/>
              </w:rPr>
              <w:t xml:space="preserve"> до </w:t>
            </w:r>
            <w:proofErr w:type="spellStart"/>
            <w:r w:rsidRPr="00DE657C">
              <w:rPr>
                <w:rFonts w:ascii="Times New Roman" w:hAnsi="Times New Roman" w:cs="Times New Roman"/>
                <w:color w:val="000000"/>
                <w:shd w:val="solid" w:color="FFFFFF" w:fill="FFFFFF"/>
                <w:lang w:eastAsia="en-US"/>
              </w:rPr>
              <w:t>вимог</w:t>
            </w:r>
            <w:proofErr w:type="spellEnd"/>
            <w:r w:rsidRPr="00DE657C">
              <w:rPr>
                <w:rFonts w:ascii="Times New Roman" w:hAnsi="Times New Roman" w:cs="Times New Roman"/>
                <w:color w:val="000000"/>
                <w:shd w:val="solid" w:color="FFFFFF" w:fill="FFFFFF"/>
                <w:lang w:eastAsia="en-US"/>
              </w:rPr>
              <w:t xml:space="preserve"> Закону та </w:t>
            </w:r>
            <w:proofErr w:type="spellStart"/>
            <w:r w:rsidRPr="00DE657C">
              <w:rPr>
                <w:rFonts w:ascii="Times New Roman" w:hAnsi="Times New Roman" w:cs="Times New Roman"/>
                <w:color w:val="000000"/>
                <w:shd w:val="solid" w:color="FFFFFF" w:fill="FFFFFF"/>
                <w:lang w:eastAsia="en-US"/>
              </w:rPr>
              <w:t>цих</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особливостей</w:t>
            </w:r>
            <w:proofErr w:type="spellEnd"/>
            <w:r w:rsidRPr="00DE657C">
              <w:rPr>
                <w:rFonts w:ascii="Times New Roman" w:hAnsi="Times New Roman" w:cs="Times New Roman"/>
                <w:color w:val="000000"/>
                <w:shd w:val="solid" w:color="FFFFFF" w:fill="FFFFFF"/>
                <w:lang w:eastAsia="en-US"/>
              </w:rPr>
              <w:t xml:space="preserve">, та </w:t>
            </w:r>
            <w:proofErr w:type="spellStart"/>
            <w:r w:rsidRPr="00DE657C">
              <w:rPr>
                <w:rFonts w:ascii="Times New Roman" w:hAnsi="Times New Roman" w:cs="Times New Roman"/>
                <w:color w:val="000000"/>
                <w:shd w:val="solid" w:color="FFFFFF" w:fill="FFFFFF"/>
                <w:lang w:eastAsia="en-US"/>
              </w:rPr>
              <w:t>приймає</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рішення</w:t>
            </w:r>
            <w:proofErr w:type="spellEnd"/>
            <w:r w:rsidRPr="00DE657C">
              <w:rPr>
                <w:rFonts w:ascii="Times New Roman" w:hAnsi="Times New Roman" w:cs="Times New Roman"/>
                <w:color w:val="000000"/>
                <w:shd w:val="solid" w:color="FFFFFF" w:fill="FFFFFF"/>
                <w:lang w:eastAsia="en-US"/>
              </w:rPr>
              <w:t xml:space="preserve"> про </w:t>
            </w:r>
            <w:proofErr w:type="spellStart"/>
            <w:r w:rsidRPr="00DE657C">
              <w:rPr>
                <w:rFonts w:ascii="Times New Roman" w:hAnsi="Times New Roman" w:cs="Times New Roman"/>
                <w:color w:val="000000"/>
                <w:shd w:val="solid" w:color="FFFFFF" w:fill="FFFFFF"/>
                <w:lang w:eastAsia="en-US"/>
              </w:rPr>
              <w:t>намір</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укласти</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договір</w:t>
            </w:r>
            <w:proofErr w:type="spellEnd"/>
            <w:r w:rsidRPr="00DE657C">
              <w:rPr>
                <w:rFonts w:ascii="Times New Roman" w:hAnsi="Times New Roman" w:cs="Times New Roman"/>
                <w:color w:val="000000"/>
                <w:shd w:val="solid" w:color="FFFFFF" w:fill="FFFFFF"/>
                <w:lang w:eastAsia="en-US"/>
              </w:rPr>
              <w:t xml:space="preserve"> про </w:t>
            </w:r>
            <w:proofErr w:type="spellStart"/>
            <w:r w:rsidRPr="00DE657C">
              <w:rPr>
                <w:rFonts w:ascii="Times New Roman" w:hAnsi="Times New Roman" w:cs="Times New Roman"/>
                <w:color w:val="000000"/>
                <w:shd w:val="solid" w:color="FFFFFF" w:fill="FFFFFF"/>
                <w:lang w:eastAsia="en-US"/>
              </w:rPr>
              <w:t>закупівлю</w:t>
            </w:r>
            <w:proofErr w:type="spellEnd"/>
            <w:r w:rsidRPr="00DE657C">
              <w:rPr>
                <w:rFonts w:ascii="Times New Roman" w:hAnsi="Times New Roman" w:cs="Times New Roman"/>
                <w:color w:val="000000"/>
                <w:shd w:val="solid" w:color="FFFFFF" w:fill="FFFFFF"/>
                <w:lang w:eastAsia="en-US"/>
              </w:rPr>
              <w:t xml:space="preserve"> у порядку та на </w:t>
            </w:r>
            <w:proofErr w:type="spellStart"/>
            <w:r w:rsidRPr="00DE657C">
              <w:rPr>
                <w:rFonts w:ascii="Times New Roman" w:hAnsi="Times New Roman" w:cs="Times New Roman"/>
                <w:color w:val="000000"/>
                <w:shd w:val="solid" w:color="FFFFFF" w:fill="FFFFFF"/>
                <w:lang w:eastAsia="en-US"/>
              </w:rPr>
              <w:t>умовах</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визначених</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статтею</w:t>
            </w:r>
            <w:proofErr w:type="spellEnd"/>
            <w:r w:rsidRPr="00DE657C">
              <w:rPr>
                <w:rFonts w:ascii="Times New Roman" w:hAnsi="Times New Roman" w:cs="Times New Roman"/>
                <w:color w:val="000000"/>
                <w:shd w:val="solid" w:color="FFFFFF" w:fill="FFFFFF"/>
                <w:lang w:eastAsia="en-US"/>
              </w:rPr>
              <w:t xml:space="preserve"> 33 Закону та </w:t>
            </w:r>
            <w:proofErr w:type="spellStart"/>
            <w:r w:rsidRPr="00DE657C">
              <w:rPr>
                <w:rFonts w:ascii="Times New Roman" w:hAnsi="Times New Roman" w:cs="Times New Roman"/>
                <w:color w:val="000000"/>
                <w:shd w:val="solid" w:color="FFFFFF" w:fill="FFFFFF"/>
                <w:lang w:eastAsia="en-US"/>
              </w:rPr>
              <w:t>цим</w:t>
            </w:r>
            <w:proofErr w:type="spellEnd"/>
            <w:r w:rsidRPr="00DE657C">
              <w:rPr>
                <w:rFonts w:ascii="Times New Roman" w:hAnsi="Times New Roman" w:cs="Times New Roman"/>
                <w:color w:val="000000"/>
                <w:shd w:val="solid" w:color="FFFFFF" w:fill="FFFFFF"/>
                <w:lang w:eastAsia="en-US"/>
              </w:rPr>
              <w:t xml:space="preserve"> пунктом.</w:t>
            </w:r>
          </w:p>
          <w:p w14:paraId="517EF8E7" w14:textId="4BF15395" w:rsidR="00CD67FC" w:rsidRPr="00DE657C" w:rsidRDefault="00CD67FC" w:rsidP="00CD67FC">
            <w:pPr>
              <w:pBdr>
                <w:top w:val="nil"/>
                <w:left w:val="nil"/>
                <w:bottom w:val="nil"/>
                <w:right w:val="nil"/>
                <w:between w:val="nil"/>
              </w:pBdr>
              <w:shd w:val="clear" w:color="auto" w:fill="FFFFFF"/>
              <w:spacing w:line="240" w:lineRule="auto"/>
              <w:ind w:firstLine="0"/>
              <w:jc w:val="left"/>
              <w:rPr>
                <w:rFonts w:ascii="Times New Roman" w:eastAsia="Times New Roman" w:hAnsi="Times New Roman" w:cs="Times New Roman"/>
                <w:color w:val="000000"/>
              </w:rPr>
            </w:pPr>
            <w:r w:rsidRPr="00DE657C">
              <w:rPr>
                <w:rFonts w:ascii="Times New Roman" w:hAnsi="Times New Roman" w:cs="Times New Roman"/>
                <w:color w:val="000000"/>
                <w:shd w:val="solid" w:color="FFFFFF" w:fill="FFFFFF"/>
                <w:lang w:eastAsia="en-US"/>
              </w:rPr>
              <w:t xml:space="preserve">У </w:t>
            </w:r>
            <w:proofErr w:type="spellStart"/>
            <w:r w:rsidRPr="00DE657C">
              <w:rPr>
                <w:rFonts w:ascii="Times New Roman" w:hAnsi="Times New Roman" w:cs="Times New Roman"/>
                <w:color w:val="000000"/>
                <w:shd w:val="solid" w:color="FFFFFF" w:fill="FFFFFF"/>
                <w:lang w:eastAsia="en-US"/>
              </w:rPr>
              <w:t>разі</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відхилення</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тендерної</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пропозиції</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що</w:t>
            </w:r>
            <w:proofErr w:type="spellEnd"/>
            <w:r w:rsidRPr="00DE657C">
              <w:rPr>
                <w:rFonts w:ascii="Times New Roman" w:hAnsi="Times New Roman" w:cs="Times New Roman"/>
                <w:color w:val="000000"/>
                <w:shd w:val="solid" w:color="FFFFFF" w:fill="FFFFFF"/>
                <w:lang w:eastAsia="en-US"/>
              </w:rPr>
              <w:t xml:space="preserve"> за результатами </w:t>
            </w:r>
            <w:proofErr w:type="spellStart"/>
            <w:r w:rsidRPr="00DE657C">
              <w:rPr>
                <w:rFonts w:ascii="Times New Roman" w:hAnsi="Times New Roman" w:cs="Times New Roman"/>
                <w:color w:val="000000"/>
                <w:shd w:val="solid" w:color="FFFFFF" w:fill="FFFFFF"/>
                <w:lang w:eastAsia="en-US"/>
              </w:rPr>
              <w:t>оцінки</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визначена</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найбільш</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економічно</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вигідною</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замовник</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розглядає</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наступну</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тендерну</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пропозицію</w:t>
            </w:r>
            <w:proofErr w:type="spellEnd"/>
            <w:r w:rsidRPr="00DE657C">
              <w:rPr>
                <w:rFonts w:ascii="Times New Roman" w:hAnsi="Times New Roman" w:cs="Times New Roman"/>
                <w:color w:val="000000"/>
                <w:shd w:val="solid" w:color="FFFFFF" w:fill="FFFFFF"/>
                <w:lang w:eastAsia="en-US"/>
              </w:rPr>
              <w:t xml:space="preserve"> </w:t>
            </w:r>
            <w:proofErr w:type="gramStart"/>
            <w:r w:rsidRPr="00DE657C">
              <w:rPr>
                <w:rFonts w:ascii="Times New Roman" w:hAnsi="Times New Roman" w:cs="Times New Roman"/>
                <w:color w:val="000000"/>
                <w:shd w:val="solid" w:color="FFFFFF" w:fill="FFFFFF"/>
                <w:lang w:eastAsia="en-US"/>
              </w:rPr>
              <w:t>у списку</w:t>
            </w:r>
            <w:proofErr w:type="gram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тендерних</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пропозицій</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розташованих</w:t>
            </w:r>
            <w:proofErr w:type="spellEnd"/>
            <w:r w:rsidRPr="00DE657C">
              <w:rPr>
                <w:rFonts w:ascii="Times New Roman" w:hAnsi="Times New Roman" w:cs="Times New Roman"/>
                <w:color w:val="000000"/>
                <w:shd w:val="solid" w:color="FFFFFF" w:fill="FFFFFF"/>
                <w:lang w:eastAsia="en-US"/>
              </w:rPr>
              <w:t xml:space="preserve"> за результатами </w:t>
            </w:r>
            <w:proofErr w:type="spellStart"/>
            <w:r w:rsidRPr="00DE657C">
              <w:rPr>
                <w:rFonts w:ascii="Times New Roman" w:hAnsi="Times New Roman" w:cs="Times New Roman"/>
                <w:color w:val="000000"/>
                <w:shd w:val="solid" w:color="FFFFFF" w:fill="FFFFFF"/>
                <w:lang w:eastAsia="en-US"/>
              </w:rPr>
              <w:t>їх</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оцінки</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починаючи</w:t>
            </w:r>
            <w:proofErr w:type="spellEnd"/>
            <w:r w:rsidRPr="00DE657C">
              <w:rPr>
                <w:rFonts w:ascii="Times New Roman" w:hAnsi="Times New Roman" w:cs="Times New Roman"/>
                <w:color w:val="000000"/>
                <w:shd w:val="solid" w:color="FFFFFF" w:fill="FFFFFF"/>
                <w:lang w:eastAsia="en-US"/>
              </w:rPr>
              <w:t xml:space="preserve"> з </w:t>
            </w:r>
            <w:proofErr w:type="spellStart"/>
            <w:r w:rsidRPr="00DE657C">
              <w:rPr>
                <w:rFonts w:ascii="Times New Roman" w:hAnsi="Times New Roman" w:cs="Times New Roman"/>
                <w:color w:val="000000"/>
                <w:shd w:val="solid" w:color="FFFFFF" w:fill="FFFFFF"/>
                <w:lang w:eastAsia="en-US"/>
              </w:rPr>
              <w:t>найкращої</w:t>
            </w:r>
            <w:proofErr w:type="spellEnd"/>
            <w:r w:rsidRPr="00DE657C">
              <w:rPr>
                <w:rFonts w:ascii="Times New Roman" w:hAnsi="Times New Roman" w:cs="Times New Roman"/>
                <w:color w:val="000000"/>
                <w:shd w:val="solid" w:color="FFFFFF" w:fill="FFFFFF"/>
                <w:lang w:eastAsia="en-US"/>
              </w:rPr>
              <w:t xml:space="preserve">, яка </w:t>
            </w:r>
            <w:proofErr w:type="spellStart"/>
            <w:r w:rsidRPr="00DE657C">
              <w:rPr>
                <w:rFonts w:ascii="Times New Roman" w:hAnsi="Times New Roman" w:cs="Times New Roman"/>
                <w:color w:val="000000"/>
                <w:shd w:val="solid" w:color="FFFFFF" w:fill="FFFFFF"/>
                <w:lang w:eastAsia="en-US"/>
              </w:rPr>
              <w:t>вважається</w:t>
            </w:r>
            <w:proofErr w:type="spellEnd"/>
            <w:r w:rsidRPr="00DE657C">
              <w:rPr>
                <w:rFonts w:ascii="Times New Roman" w:hAnsi="Times New Roman" w:cs="Times New Roman"/>
                <w:color w:val="000000"/>
                <w:shd w:val="solid" w:color="FFFFFF" w:fill="FFFFFF"/>
                <w:lang w:eastAsia="en-US"/>
              </w:rPr>
              <w:t xml:space="preserve"> в такому </w:t>
            </w:r>
            <w:proofErr w:type="spellStart"/>
            <w:r w:rsidRPr="00DE657C">
              <w:rPr>
                <w:rFonts w:ascii="Times New Roman" w:hAnsi="Times New Roman" w:cs="Times New Roman"/>
                <w:color w:val="000000"/>
                <w:shd w:val="solid" w:color="FFFFFF" w:fill="FFFFFF"/>
                <w:lang w:eastAsia="en-US"/>
              </w:rPr>
              <w:t>випадку</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найбільш</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економічно</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вигідною</w:t>
            </w:r>
            <w:proofErr w:type="spellEnd"/>
            <w:r w:rsidRPr="00DE657C">
              <w:rPr>
                <w:rFonts w:ascii="Times New Roman" w:hAnsi="Times New Roman" w:cs="Times New Roman"/>
                <w:color w:val="000000"/>
                <w:shd w:val="solid" w:color="FFFFFF" w:fill="FFFFFF"/>
                <w:lang w:eastAsia="en-US"/>
              </w:rPr>
              <w:t xml:space="preserve">, у порядку та строки, </w:t>
            </w:r>
            <w:proofErr w:type="spellStart"/>
            <w:r w:rsidRPr="00DE657C">
              <w:rPr>
                <w:rFonts w:ascii="Times New Roman" w:hAnsi="Times New Roman" w:cs="Times New Roman"/>
                <w:color w:val="000000"/>
                <w:shd w:val="solid" w:color="FFFFFF" w:fill="FFFFFF"/>
                <w:lang w:eastAsia="en-US"/>
              </w:rPr>
              <w:t>визначені</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lang w:eastAsia="en-US"/>
              </w:rPr>
              <w:t>статтею</w:t>
            </w:r>
            <w:proofErr w:type="spellEnd"/>
            <w:r w:rsidRPr="00DE657C">
              <w:rPr>
                <w:rFonts w:ascii="Times New Roman" w:hAnsi="Times New Roman" w:cs="Times New Roman"/>
                <w:color w:val="000000"/>
                <w:lang w:eastAsia="en-US"/>
              </w:rPr>
              <w:t xml:space="preserve"> 33 Закону</w:t>
            </w:r>
            <w:r w:rsidRPr="00DE657C">
              <w:rPr>
                <w:rFonts w:ascii="Times New Roman" w:hAnsi="Times New Roman" w:cs="Times New Roman"/>
                <w:color w:val="000000"/>
                <w:shd w:val="solid" w:color="FFFFFF" w:fill="FFFFFF"/>
                <w:lang w:eastAsia="en-US"/>
              </w:rPr>
              <w:t xml:space="preserve"> та </w:t>
            </w:r>
            <w:proofErr w:type="spellStart"/>
            <w:r w:rsidRPr="00DE657C">
              <w:rPr>
                <w:rFonts w:ascii="Times New Roman" w:hAnsi="Times New Roman" w:cs="Times New Roman"/>
                <w:color w:val="000000"/>
                <w:shd w:val="solid" w:color="FFFFFF" w:fill="FFFFFF"/>
                <w:lang w:eastAsia="en-US"/>
              </w:rPr>
              <w:t>цими</w:t>
            </w:r>
            <w:proofErr w:type="spellEnd"/>
            <w:r w:rsidRPr="00DE657C">
              <w:rPr>
                <w:rFonts w:ascii="Times New Roman" w:hAnsi="Times New Roman" w:cs="Times New Roman"/>
                <w:color w:val="000000"/>
                <w:shd w:val="solid" w:color="FFFFFF" w:fill="FFFFFF"/>
                <w:lang w:eastAsia="en-US"/>
              </w:rPr>
              <w:t xml:space="preserve"> </w:t>
            </w:r>
            <w:proofErr w:type="spellStart"/>
            <w:r w:rsidRPr="00DE657C">
              <w:rPr>
                <w:rFonts w:ascii="Times New Roman" w:hAnsi="Times New Roman" w:cs="Times New Roman"/>
                <w:color w:val="000000"/>
                <w:shd w:val="solid" w:color="FFFFFF" w:fill="FFFFFF"/>
                <w:lang w:eastAsia="en-US"/>
              </w:rPr>
              <w:t>особливостями</w:t>
            </w:r>
            <w:proofErr w:type="spellEnd"/>
            <w:r w:rsidRPr="00DE657C">
              <w:rPr>
                <w:rFonts w:ascii="Times New Roman" w:hAnsi="Times New Roman" w:cs="Times New Roman"/>
                <w:color w:val="000000"/>
                <w:shd w:val="solid" w:color="FFFFFF" w:fill="FFFFFF"/>
                <w:lang w:eastAsia="en-US"/>
              </w:rPr>
              <w:t>.</w:t>
            </w:r>
          </w:p>
          <w:p w14:paraId="5129E2C0" w14:textId="1021BF72" w:rsidR="00C04B30" w:rsidRPr="00DE657C" w:rsidRDefault="00CD67FC">
            <w:pPr>
              <w:pBdr>
                <w:top w:val="nil"/>
                <w:left w:val="nil"/>
                <w:bottom w:val="nil"/>
                <w:right w:val="nil"/>
                <w:between w:val="nil"/>
              </w:pBdr>
              <w:spacing w:line="240" w:lineRule="auto"/>
              <w:ind w:firstLine="0"/>
              <w:rPr>
                <w:rFonts w:ascii="Times New Roman" w:eastAsia="Times New Roman" w:hAnsi="Times New Roman" w:cs="Times New Roman"/>
                <w:color w:val="000000"/>
                <w:lang w:val="uk-UA"/>
              </w:rPr>
            </w:pPr>
            <w:r w:rsidRPr="00DE657C">
              <w:rPr>
                <w:rFonts w:ascii="Times New Roman" w:eastAsia="Times New Roman" w:hAnsi="Times New Roman" w:cs="Times New Roman"/>
                <w:color w:val="000000"/>
                <w:lang w:val="uk-UA"/>
              </w:rPr>
              <w:t>3</w:t>
            </w:r>
            <w:r w:rsidR="000426DD" w:rsidRPr="00DE657C">
              <w:rPr>
                <w:rFonts w:ascii="Times New Roman" w:eastAsia="Times New Roman" w:hAnsi="Times New Roman" w:cs="Times New Roman"/>
                <w:color w:val="000000"/>
                <w:lang w:val="uk-UA"/>
              </w:rPr>
              <w:t xml:space="preserve">.3. У разі подання скарги до органу оскарження після оприлюднення в електронній системі </w:t>
            </w:r>
            <w:proofErr w:type="spellStart"/>
            <w:r w:rsidR="000426DD" w:rsidRPr="00DE657C">
              <w:rPr>
                <w:rFonts w:ascii="Times New Roman" w:eastAsia="Times New Roman" w:hAnsi="Times New Roman" w:cs="Times New Roman"/>
                <w:color w:val="000000"/>
                <w:lang w:val="uk-UA"/>
              </w:rPr>
              <w:t>закупівель</w:t>
            </w:r>
            <w:proofErr w:type="spellEnd"/>
            <w:r w:rsidR="000426DD" w:rsidRPr="00DE657C">
              <w:rPr>
                <w:rFonts w:ascii="Times New Roman" w:eastAsia="Times New Roman" w:hAnsi="Times New Roman" w:cs="Times New Roman"/>
                <w:color w:val="000000"/>
                <w:lang w:val="uk-UA"/>
              </w:rPr>
              <w:t xml:space="preserve"> повідомлення про намір укласти договір про закупівлю перебіг строку для укладення догово</w:t>
            </w:r>
            <w:r w:rsidR="001316FE" w:rsidRPr="00DE657C">
              <w:rPr>
                <w:rFonts w:ascii="Times New Roman" w:eastAsia="Times New Roman" w:hAnsi="Times New Roman" w:cs="Times New Roman"/>
                <w:color w:val="000000"/>
                <w:lang w:val="uk-UA"/>
              </w:rPr>
              <w:t>ру про закупівлю призупиняється</w:t>
            </w:r>
          </w:p>
        </w:tc>
      </w:tr>
      <w:tr w:rsidR="00C04B30" w:rsidRPr="005D2714" w14:paraId="5255AC94"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D338985" w14:textId="21291830" w:rsidR="00C04B30" w:rsidRPr="00DE657C" w:rsidRDefault="00CD67FC">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lastRenderedPageBreak/>
              <w:t>4</w:t>
            </w:r>
          </w:p>
        </w:tc>
        <w:tc>
          <w:tcPr>
            <w:tcW w:w="2453" w:type="dxa"/>
            <w:tcBorders>
              <w:top w:val="single" w:sz="6" w:space="0" w:color="000000"/>
              <w:left w:val="single" w:sz="6" w:space="0" w:color="000000"/>
              <w:bottom w:val="single" w:sz="6" w:space="0" w:color="000000"/>
              <w:right w:val="single" w:sz="6" w:space="0" w:color="000000"/>
            </w:tcBorders>
          </w:tcPr>
          <w:p w14:paraId="6D2FB610"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b/>
                <w:color w:val="121212"/>
                <w:lang w:val="uk-UA"/>
              </w:rPr>
              <w:t xml:space="preserve">Проект договору про закупівлю </w:t>
            </w:r>
          </w:p>
        </w:tc>
        <w:tc>
          <w:tcPr>
            <w:tcW w:w="7051" w:type="dxa"/>
            <w:tcBorders>
              <w:top w:val="single" w:sz="6" w:space="0" w:color="000000"/>
              <w:left w:val="single" w:sz="6" w:space="0" w:color="000000"/>
              <w:bottom w:val="single" w:sz="6" w:space="0" w:color="000000"/>
              <w:right w:val="single" w:sz="6" w:space="0" w:color="000000"/>
            </w:tcBorders>
          </w:tcPr>
          <w:p w14:paraId="5A6882AA" w14:textId="70F2EC7E" w:rsidR="00C04B30" w:rsidRPr="00DE657C" w:rsidRDefault="00CD67FC">
            <w:pPr>
              <w:spacing w:line="240" w:lineRule="auto"/>
              <w:ind w:firstLine="0"/>
              <w:rPr>
                <w:rFonts w:ascii="Times New Roman" w:hAnsi="Times New Roman" w:cs="Times New Roman"/>
                <w:lang w:val="uk-UA"/>
              </w:rPr>
            </w:pPr>
            <w:r w:rsidRPr="00DE657C">
              <w:rPr>
                <w:rFonts w:ascii="Times New Roman" w:hAnsi="Times New Roman" w:cs="Times New Roman"/>
                <w:lang w:val="uk-UA"/>
              </w:rPr>
              <w:t>4</w:t>
            </w:r>
            <w:r w:rsidR="00E548B0" w:rsidRPr="00DE657C">
              <w:rPr>
                <w:rFonts w:ascii="Times New Roman" w:hAnsi="Times New Roman" w:cs="Times New Roman"/>
                <w:lang w:val="uk-UA"/>
              </w:rPr>
              <w:t xml:space="preserve">.1. </w:t>
            </w:r>
            <w:r w:rsidR="000426DD" w:rsidRPr="00DE657C">
              <w:rPr>
                <w:rFonts w:ascii="Times New Roman" w:hAnsi="Times New Roman" w:cs="Times New Roman"/>
                <w:lang w:val="uk-UA"/>
              </w:rPr>
              <w:t xml:space="preserve">Проект договору про закупівлю з обов’язковим зазначенням порядку змін його умов наведений у додатку № 5 </w:t>
            </w:r>
            <w:r w:rsidR="001316FE" w:rsidRPr="00DE657C">
              <w:rPr>
                <w:rFonts w:ascii="Times New Roman" w:hAnsi="Times New Roman" w:cs="Times New Roman"/>
                <w:lang w:val="uk-UA"/>
              </w:rPr>
              <w:t xml:space="preserve">до </w:t>
            </w:r>
            <w:r w:rsidR="000426DD" w:rsidRPr="00DE657C">
              <w:rPr>
                <w:rFonts w:ascii="Times New Roman" w:hAnsi="Times New Roman" w:cs="Times New Roman"/>
                <w:lang w:val="uk-UA"/>
              </w:rPr>
              <w:t xml:space="preserve">цієї тендерної документації. </w:t>
            </w:r>
          </w:p>
          <w:p w14:paraId="7669A186"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4D6695DA" w14:textId="49DCCBBF" w:rsidR="00C04B30" w:rsidRPr="00DE657C" w:rsidRDefault="00CD67FC">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4</w:t>
            </w:r>
            <w:r w:rsidR="00E548B0" w:rsidRPr="00DE657C">
              <w:rPr>
                <w:rFonts w:ascii="Times New Roman" w:hAnsi="Times New Roman" w:cs="Times New Roman"/>
                <w:color w:val="121212"/>
                <w:lang w:val="uk-UA"/>
              </w:rPr>
              <w:t xml:space="preserve">.2. </w:t>
            </w:r>
            <w:r w:rsidR="000426DD" w:rsidRPr="00DE657C">
              <w:rPr>
                <w:rFonts w:ascii="Times New Roman" w:hAnsi="Times New Roman" w:cs="Times New Roman"/>
                <w:color w:val="121212"/>
                <w:lang w:val="uk-UA"/>
              </w:rPr>
              <w:t>Переможець процедури закупівлі під час укладення договору про закупівлю повинен надати:</w:t>
            </w:r>
          </w:p>
          <w:p w14:paraId="738FB5EB"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1) відповідну інформацію про право підписання договору про закупівлю</w:t>
            </w:r>
            <w:r w:rsidR="00013AE8" w:rsidRPr="00DE657C">
              <w:rPr>
                <w:rFonts w:ascii="Times New Roman" w:hAnsi="Times New Roman" w:cs="Times New Roman"/>
                <w:color w:val="121212"/>
                <w:lang w:val="uk-UA"/>
              </w:rPr>
              <w:t xml:space="preserve"> (додаток </w:t>
            </w:r>
            <w:r w:rsidR="002C4C80" w:rsidRPr="00DE657C">
              <w:rPr>
                <w:rFonts w:ascii="Times New Roman" w:hAnsi="Times New Roman" w:cs="Times New Roman"/>
                <w:color w:val="121212"/>
                <w:lang w:val="uk-UA"/>
              </w:rPr>
              <w:t xml:space="preserve">№ </w:t>
            </w:r>
            <w:r w:rsidR="00013AE8" w:rsidRPr="00DE657C">
              <w:rPr>
                <w:rFonts w:ascii="Times New Roman" w:hAnsi="Times New Roman" w:cs="Times New Roman"/>
                <w:color w:val="121212"/>
                <w:lang w:val="uk-UA"/>
              </w:rPr>
              <w:t>2</w:t>
            </w:r>
            <w:r w:rsidR="002C4C80" w:rsidRPr="00DE657C">
              <w:rPr>
                <w:rFonts w:ascii="Times New Roman" w:hAnsi="Times New Roman" w:cs="Times New Roman"/>
                <w:color w:val="121212"/>
                <w:lang w:val="uk-UA"/>
              </w:rPr>
              <w:t xml:space="preserve"> до тендерної документації)</w:t>
            </w:r>
            <w:r w:rsidRPr="00DE657C">
              <w:rPr>
                <w:rFonts w:ascii="Times New Roman" w:hAnsi="Times New Roman" w:cs="Times New Roman"/>
                <w:color w:val="121212"/>
                <w:lang w:val="uk-UA"/>
              </w:rPr>
              <w:t>;</w:t>
            </w:r>
          </w:p>
          <w:p w14:paraId="6B42DD86" w14:textId="77777777" w:rsidR="00C04B30" w:rsidRPr="00DE657C" w:rsidRDefault="000426DD">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F393FE8" w14:textId="15290853" w:rsidR="00C04B30" w:rsidRPr="00DE657C" w:rsidRDefault="00CD67FC">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121212"/>
                <w:lang w:val="uk-UA"/>
              </w:rPr>
              <w:t>4</w:t>
            </w:r>
            <w:r w:rsidR="00E548B0" w:rsidRPr="00DE657C">
              <w:rPr>
                <w:rFonts w:ascii="Times New Roman" w:hAnsi="Times New Roman" w:cs="Times New Roman"/>
                <w:color w:val="121212"/>
                <w:lang w:val="uk-UA"/>
              </w:rPr>
              <w:t>.3.</w:t>
            </w:r>
            <w:r w:rsidR="000426DD" w:rsidRPr="00DE657C">
              <w:rPr>
                <w:rFonts w:ascii="Times New Roman" w:hAnsi="Times New Roman" w:cs="Times New Roman"/>
                <w:color w:val="121212"/>
                <w:lang w:val="uk-UA"/>
              </w:rPr>
              <w:t xml:space="preserve"> У разі якщо переможцем процедури закупівлі є об’єднання учасників, копія ліцензії або дозволу надається одним з учасни</w:t>
            </w:r>
            <w:r w:rsidR="001316FE" w:rsidRPr="00DE657C">
              <w:rPr>
                <w:rFonts w:ascii="Times New Roman" w:hAnsi="Times New Roman" w:cs="Times New Roman"/>
                <w:color w:val="121212"/>
                <w:lang w:val="uk-UA"/>
              </w:rPr>
              <w:t>ків такого об’єднання учасників</w:t>
            </w:r>
          </w:p>
        </w:tc>
      </w:tr>
      <w:tr w:rsidR="00C04B30" w:rsidRPr="00DE657C" w14:paraId="622A743A"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3BCA8900" w14:textId="2E68813B" w:rsidR="00C04B30" w:rsidRPr="00DE657C" w:rsidRDefault="00CD67FC">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5</w:t>
            </w:r>
          </w:p>
        </w:tc>
        <w:tc>
          <w:tcPr>
            <w:tcW w:w="2453" w:type="dxa"/>
            <w:tcBorders>
              <w:top w:val="single" w:sz="6" w:space="0" w:color="000000"/>
              <w:left w:val="single" w:sz="6" w:space="0" w:color="000000"/>
              <w:bottom w:val="single" w:sz="6" w:space="0" w:color="000000"/>
              <w:right w:val="single" w:sz="6" w:space="0" w:color="000000"/>
            </w:tcBorders>
          </w:tcPr>
          <w:p w14:paraId="63F699AB" w14:textId="77777777" w:rsidR="00C04B30" w:rsidRPr="00DE657C" w:rsidRDefault="000426DD">
            <w:pPr>
              <w:spacing w:line="240" w:lineRule="auto"/>
              <w:ind w:firstLine="0"/>
              <w:rPr>
                <w:rFonts w:ascii="Times New Roman" w:hAnsi="Times New Roman" w:cs="Times New Roman"/>
                <w:b/>
                <w:color w:val="121212"/>
                <w:lang w:val="uk-UA"/>
              </w:rPr>
            </w:pPr>
            <w:r w:rsidRPr="00DE657C">
              <w:rPr>
                <w:rFonts w:ascii="Times New Roman" w:hAnsi="Times New Roman" w:cs="Times New Roman"/>
                <w:b/>
                <w:color w:val="121212"/>
                <w:lang w:val="uk-UA"/>
              </w:rPr>
              <w:t>Істотні умови, що обов’язково включаються до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067218B4" w14:textId="77777777" w:rsidR="00C04B30" w:rsidRPr="00DE657C" w:rsidRDefault="000426DD" w:rsidP="001316FE">
            <w:pPr>
              <w:spacing w:line="240" w:lineRule="auto"/>
              <w:ind w:firstLine="0"/>
              <w:rPr>
                <w:rFonts w:ascii="Times New Roman" w:hAnsi="Times New Roman" w:cs="Times New Roman"/>
                <w:color w:val="000000"/>
                <w:highlight w:val="white"/>
                <w:lang w:val="uk-UA"/>
              </w:rPr>
            </w:pPr>
            <w:r w:rsidRPr="00DE657C">
              <w:rPr>
                <w:rFonts w:ascii="Times New Roman" w:hAnsi="Times New Roman" w:cs="Times New Roman"/>
                <w:lang w:val="uk-UA"/>
              </w:rPr>
              <w:t>Істотні умови, що обов’язково включаються до договору про закупівлю</w:t>
            </w:r>
            <w:r w:rsidR="001316FE" w:rsidRPr="00DE657C">
              <w:rPr>
                <w:rFonts w:ascii="Times New Roman" w:hAnsi="Times New Roman" w:cs="Times New Roman"/>
                <w:lang w:val="uk-UA"/>
              </w:rPr>
              <w:t>,</w:t>
            </w:r>
            <w:r w:rsidRPr="00DE657C">
              <w:rPr>
                <w:rFonts w:ascii="Times New Roman" w:hAnsi="Times New Roman" w:cs="Times New Roman"/>
                <w:lang w:val="uk-UA"/>
              </w:rPr>
              <w:t xml:space="preserve"> викладено в проекті договору, який наведений у додатку № 5 </w:t>
            </w:r>
            <w:r w:rsidR="001316FE" w:rsidRPr="00DE657C">
              <w:rPr>
                <w:rFonts w:ascii="Times New Roman" w:hAnsi="Times New Roman" w:cs="Times New Roman"/>
                <w:lang w:val="uk-UA"/>
              </w:rPr>
              <w:t>до цієї тендерної документації</w:t>
            </w:r>
          </w:p>
        </w:tc>
      </w:tr>
      <w:tr w:rsidR="00C04B30" w:rsidRPr="00DE657C" w14:paraId="7D127095"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11B9AFD0" w14:textId="7F7AB141" w:rsidR="00C04B30" w:rsidRPr="00DE657C" w:rsidRDefault="00CD67FC">
            <w:pPr>
              <w:spacing w:line="240" w:lineRule="auto"/>
              <w:ind w:firstLine="0"/>
              <w:jc w:val="left"/>
              <w:rPr>
                <w:rFonts w:ascii="Times New Roman" w:hAnsi="Times New Roman" w:cs="Times New Roman"/>
                <w:b/>
                <w:color w:val="121212"/>
                <w:lang w:val="uk-UA"/>
              </w:rPr>
            </w:pPr>
            <w:r w:rsidRPr="00DE657C">
              <w:rPr>
                <w:rFonts w:ascii="Times New Roman" w:hAnsi="Times New Roman" w:cs="Times New Roman"/>
                <w:b/>
                <w:color w:val="121212"/>
                <w:lang w:val="uk-UA"/>
              </w:rPr>
              <w:t>6</w:t>
            </w:r>
          </w:p>
        </w:tc>
        <w:tc>
          <w:tcPr>
            <w:tcW w:w="2453" w:type="dxa"/>
            <w:tcBorders>
              <w:top w:val="single" w:sz="6" w:space="0" w:color="000000"/>
              <w:left w:val="single" w:sz="6" w:space="0" w:color="000000"/>
              <w:bottom w:val="single" w:sz="6" w:space="0" w:color="000000"/>
              <w:right w:val="single" w:sz="6" w:space="0" w:color="000000"/>
            </w:tcBorders>
          </w:tcPr>
          <w:p w14:paraId="1B9A70C4" w14:textId="77777777" w:rsidR="00C04B30" w:rsidRPr="00DE657C" w:rsidRDefault="000426DD">
            <w:pPr>
              <w:spacing w:line="240" w:lineRule="auto"/>
              <w:ind w:firstLine="0"/>
              <w:jc w:val="left"/>
              <w:rPr>
                <w:rFonts w:ascii="Times New Roman" w:hAnsi="Times New Roman" w:cs="Times New Roman"/>
                <w:color w:val="121212"/>
                <w:lang w:val="uk-UA"/>
              </w:rPr>
            </w:pPr>
            <w:r w:rsidRPr="00DE657C">
              <w:rPr>
                <w:rFonts w:ascii="Times New Roman" w:hAnsi="Times New Roman" w:cs="Times New Roman"/>
                <w:b/>
                <w:color w:val="121212"/>
                <w:lang w:val="uk-UA"/>
              </w:rPr>
              <w:t>Дії замовника при відмові переможця торгів підписати договір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0EE4DD82" w14:textId="77777777" w:rsidR="00C04B30" w:rsidRPr="00DE657C" w:rsidRDefault="000426DD" w:rsidP="001316FE">
            <w:pPr>
              <w:spacing w:line="240" w:lineRule="auto"/>
              <w:ind w:firstLine="0"/>
              <w:rPr>
                <w:rFonts w:ascii="Times New Roman" w:hAnsi="Times New Roman" w:cs="Times New Roman"/>
                <w:color w:val="121212"/>
                <w:lang w:val="uk-UA"/>
              </w:rPr>
            </w:pPr>
            <w:r w:rsidRPr="00DE657C">
              <w:rPr>
                <w:rFonts w:ascii="Times New Roman" w:hAnsi="Times New Roman" w:cs="Times New Roman"/>
                <w:color w:val="000000"/>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E657C">
              <w:rPr>
                <w:rFonts w:ascii="Times New Roman" w:hAnsi="Times New Roman" w:cs="Times New Roman"/>
                <w:color w:val="000000"/>
                <w:highlight w:val="white"/>
                <w:lang w:val="uk-UA"/>
              </w:rPr>
              <w:t>неукладення</w:t>
            </w:r>
            <w:proofErr w:type="spellEnd"/>
            <w:r w:rsidRPr="00DE657C">
              <w:rPr>
                <w:rFonts w:ascii="Times New Roman" w:hAnsi="Times New Roman" w:cs="Times New Roman"/>
                <w:color w:val="000000"/>
                <w:highlight w:val="white"/>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Pr="00DE657C">
              <w:rPr>
                <w:rFonts w:ascii="Times New Roman" w:hAnsi="Times New Roman" w:cs="Times New Roman"/>
                <w:color w:val="000000"/>
                <w:highlight w:val="white"/>
                <w:lang w:val="uk-UA"/>
              </w:rPr>
              <w:lastRenderedPageBreak/>
              <w:t>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04B30" w:rsidRPr="00DE657C" w14:paraId="27B2E25F"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4775F259" w14:textId="0DFD3FFC" w:rsidR="00C04B30" w:rsidRPr="00DE657C" w:rsidRDefault="00CD67FC">
            <w:pPr>
              <w:spacing w:line="240" w:lineRule="auto"/>
              <w:ind w:firstLine="0"/>
              <w:jc w:val="left"/>
              <w:rPr>
                <w:rFonts w:ascii="Times New Roman" w:hAnsi="Times New Roman" w:cs="Times New Roman"/>
                <w:b/>
                <w:color w:val="121212"/>
                <w:lang w:val="uk-UA"/>
              </w:rPr>
            </w:pPr>
            <w:r w:rsidRPr="00DE657C">
              <w:rPr>
                <w:rFonts w:ascii="Times New Roman" w:hAnsi="Times New Roman" w:cs="Times New Roman"/>
                <w:b/>
                <w:color w:val="121212"/>
                <w:lang w:val="uk-UA"/>
              </w:rPr>
              <w:lastRenderedPageBreak/>
              <w:t>7</w:t>
            </w:r>
          </w:p>
        </w:tc>
        <w:tc>
          <w:tcPr>
            <w:tcW w:w="2453" w:type="dxa"/>
            <w:tcBorders>
              <w:top w:val="single" w:sz="6" w:space="0" w:color="000000"/>
              <w:left w:val="single" w:sz="6" w:space="0" w:color="000000"/>
              <w:bottom w:val="single" w:sz="6" w:space="0" w:color="000000"/>
              <w:right w:val="single" w:sz="6" w:space="0" w:color="000000"/>
            </w:tcBorders>
          </w:tcPr>
          <w:p w14:paraId="12DF21AB" w14:textId="77777777" w:rsidR="00C04B30" w:rsidRPr="00DE657C" w:rsidRDefault="000426DD">
            <w:pPr>
              <w:spacing w:line="240" w:lineRule="auto"/>
              <w:ind w:firstLine="0"/>
              <w:jc w:val="left"/>
              <w:rPr>
                <w:rFonts w:ascii="Times New Roman" w:hAnsi="Times New Roman" w:cs="Times New Roman"/>
                <w:b/>
                <w:color w:val="121212"/>
                <w:lang w:val="uk-UA"/>
              </w:rPr>
            </w:pPr>
            <w:r w:rsidRPr="00DE657C">
              <w:rPr>
                <w:rFonts w:ascii="Times New Roman" w:hAnsi="Times New Roman" w:cs="Times New Roman"/>
                <w:b/>
                <w:lang w:val="uk-UA"/>
              </w:rPr>
              <w:t>Забезпечення виконання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7D2A72E2" w14:textId="6D07895C" w:rsidR="002C4C80" w:rsidRPr="00DE657C" w:rsidRDefault="00C27914" w:rsidP="002C4C80">
            <w:pPr>
              <w:spacing w:line="240" w:lineRule="auto"/>
              <w:ind w:firstLine="0"/>
              <w:rPr>
                <w:rFonts w:ascii="Times New Roman" w:hAnsi="Times New Roman" w:cs="Times New Roman"/>
                <w:color w:val="000000"/>
                <w:lang w:val="uk-UA"/>
              </w:rPr>
            </w:pPr>
            <w:r w:rsidRPr="00DE657C">
              <w:rPr>
                <w:rFonts w:ascii="Times New Roman" w:hAnsi="Times New Roman" w:cs="Times New Roman"/>
                <w:b/>
                <w:color w:val="000000"/>
                <w:lang w:val="uk-UA"/>
              </w:rPr>
              <w:t>Не вимагається</w:t>
            </w:r>
          </w:p>
          <w:p w14:paraId="60863233" w14:textId="552D7B71" w:rsidR="001316FE" w:rsidRPr="00DE657C" w:rsidRDefault="001316FE" w:rsidP="002C4C80">
            <w:pPr>
              <w:spacing w:line="240" w:lineRule="auto"/>
              <w:ind w:firstLine="0"/>
              <w:rPr>
                <w:rFonts w:ascii="Times New Roman" w:hAnsi="Times New Roman" w:cs="Times New Roman"/>
                <w:color w:val="000000"/>
                <w:lang w:val="uk-UA"/>
              </w:rPr>
            </w:pPr>
          </w:p>
          <w:p w14:paraId="1740B029" w14:textId="77777777" w:rsidR="002C4C80" w:rsidRPr="00DE657C" w:rsidRDefault="002C4C80" w:rsidP="002C4C80">
            <w:pPr>
              <w:spacing w:line="240" w:lineRule="auto"/>
              <w:ind w:firstLine="0"/>
              <w:rPr>
                <w:rFonts w:ascii="Times New Roman" w:hAnsi="Times New Roman" w:cs="Times New Roman"/>
                <w:color w:val="000000"/>
                <w:highlight w:val="white"/>
                <w:lang w:val="uk-UA"/>
              </w:rPr>
            </w:pPr>
          </w:p>
        </w:tc>
      </w:tr>
    </w:tbl>
    <w:p w14:paraId="14A3294F" w14:textId="77777777" w:rsidR="00C04B30" w:rsidRPr="00DE657C" w:rsidRDefault="000426DD">
      <w:pPr>
        <w:pBdr>
          <w:top w:val="nil"/>
          <w:left w:val="nil"/>
          <w:bottom w:val="nil"/>
          <w:right w:val="nil"/>
          <w:between w:val="nil"/>
        </w:pBdr>
        <w:spacing w:line="240" w:lineRule="auto"/>
        <w:jc w:val="right"/>
        <w:rPr>
          <w:rFonts w:eastAsia="Times New Roman"/>
          <w:b/>
          <w:color w:val="000000"/>
          <w:lang w:val="uk-UA"/>
        </w:rPr>
      </w:pPr>
      <w:r w:rsidRPr="00DE657C">
        <w:rPr>
          <w:lang w:val="uk-UA"/>
        </w:rPr>
        <w:br w:type="page"/>
      </w:r>
      <w:r w:rsidRPr="00DE657C">
        <w:rPr>
          <w:rFonts w:eastAsia="Times New Roman"/>
          <w:b/>
          <w:color w:val="000000"/>
          <w:lang w:val="uk-UA"/>
        </w:rPr>
        <w:lastRenderedPageBreak/>
        <w:t>ДОДАТОК №</w:t>
      </w:r>
      <w:r w:rsidR="001316FE" w:rsidRPr="00DE657C">
        <w:rPr>
          <w:rFonts w:eastAsia="Times New Roman"/>
          <w:b/>
          <w:color w:val="000000"/>
          <w:lang w:val="uk-UA"/>
        </w:rPr>
        <w:t xml:space="preserve"> </w:t>
      </w:r>
      <w:r w:rsidRPr="00DE657C">
        <w:rPr>
          <w:rFonts w:eastAsia="Times New Roman"/>
          <w:b/>
          <w:color w:val="000000"/>
          <w:lang w:val="uk-UA"/>
        </w:rPr>
        <w:t>1</w:t>
      </w:r>
    </w:p>
    <w:p w14:paraId="52748A86" w14:textId="77777777" w:rsidR="00C04B30" w:rsidRPr="00DE657C" w:rsidRDefault="000426DD">
      <w:pPr>
        <w:pBdr>
          <w:top w:val="nil"/>
          <w:left w:val="nil"/>
          <w:bottom w:val="nil"/>
          <w:right w:val="nil"/>
          <w:between w:val="nil"/>
        </w:pBdr>
        <w:spacing w:line="240" w:lineRule="auto"/>
        <w:jc w:val="right"/>
        <w:rPr>
          <w:rFonts w:eastAsia="Times New Roman"/>
          <w:b/>
          <w:color w:val="000000"/>
          <w:lang w:val="uk-UA"/>
        </w:rPr>
      </w:pPr>
      <w:r w:rsidRPr="00DE657C">
        <w:rPr>
          <w:rFonts w:eastAsia="Times New Roman"/>
          <w:b/>
          <w:color w:val="000000"/>
          <w:lang w:val="uk-UA"/>
        </w:rPr>
        <w:t>до тендерної документації</w:t>
      </w:r>
    </w:p>
    <w:p w14:paraId="5BF313D0" w14:textId="77777777" w:rsidR="00217AAA" w:rsidRPr="00DE657C" w:rsidRDefault="00217AAA">
      <w:pPr>
        <w:pBdr>
          <w:top w:val="nil"/>
          <w:left w:val="nil"/>
          <w:bottom w:val="nil"/>
          <w:right w:val="nil"/>
          <w:between w:val="nil"/>
        </w:pBdr>
        <w:spacing w:line="240" w:lineRule="auto"/>
        <w:jc w:val="right"/>
        <w:rPr>
          <w:rFonts w:eastAsia="Times New Roman"/>
          <w:b/>
          <w:color w:val="000000"/>
          <w:lang w:val="uk-UA"/>
        </w:rPr>
      </w:pPr>
    </w:p>
    <w:p w14:paraId="174C0A4D" w14:textId="77777777" w:rsidR="00C04B30" w:rsidRPr="00DE657C" w:rsidRDefault="000426DD">
      <w:pPr>
        <w:tabs>
          <w:tab w:val="left" w:pos="180"/>
        </w:tabs>
        <w:spacing w:line="240" w:lineRule="auto"/>
        <w:ind w:right="-23"/>
        <w:jc w:val="center"/>
        <w:rPr>
          <w:b/>
          <w:color w:val="000000"/>
          <w:lang w:val="uk-UA"/>
        </w:rPr>
      </w:pPr>
      <w:r w:rsidRPr="00DE657C">
        <w:rPr>
          <w:b/>
          <w:color w:val="000000"/>
          <w:lang w:val="uk-UA"/>
        </w:rPr>
        <w:t xml:space="preserve">ДОКУМЕНТИ, ЯКІ ВИМАГАЮТЬСЯ ДЛЯ ПІДТВЕРДЖЕННЯ ВІДПОВІДНОСТІ ПРОПОЗИЦІЇ УЧАСНИКА ВИМОГАМ ЗАМОВНИКА </w:t>
      </w:r>
    </w:p>
    <w:p w14:paraId="5B33E97D" w14:textId="77777777" w:rsidR="00BF2622" w:rsidRPr="00DE657C" w:rsidRDefault="00BF2622">
      <w:pPr>
        <w:tabs>
          <w:tab w:val="left" w:pos="180"/>
        </w:tabs>
        <w:spacing w:line="240" w:lineRule="auto"/>
        <w:ind w:right="-23"/>
        <w:jc w:val="center"/>
        <w:rPr>
          <w:b/>
          <w:color w:val="000000"/>
          <w:lang w:val="uk-UA"/>
        </w:rPr>
      </w:pPr>
    </w:p>
    <w:p w14:paraId="71913F1E" w14:textId="77777777" w:rsidR="00C04B30" w:rsidRPr="00DE657C" w:rsidRDefault="000426DD">
      <w:pPr>
        <w:tabs>
          <w:tab w:val="left" w:pos="180"/>
        </w:tabs>
        <w:spacing w:line="240" w:lineRule="auto"/>
        <w:ind w:right="-23" w:firstLine="680"/>
        <w:rPr>
          <w:b/>
          <w:lang w:val="uk-UA"/>
        </w:rPr>
      </w:pPr>
      <w:r w:rsidRPr="00DE657C">
        <w:rPr>
          <w:b/>
          <w:lang w:val="uk-UA"/>
        </w:rPr>
        <w:t xml:space="preserve">Учасник на підтвердження відповідності тендерної пропозиції вимогам тендерної документації завантажує файли згідно </w:t>
      </w:r>
      <w:r w:rsidR="001316FE" w:rsidRPr="00DE657C">
        <w:rPr>
          <w:b/>
          <w:lang w:val="uk-UA"/>
        </w:rPr>
        <w:t xml:space="preserve">з </w:t>
      </w:r>
      <w:r w:rsidRPr="00DE657C">
        <w:rPr>
          <w:b/>
          <w:lang w:val="uk-UA"/>
        </w:rPr>
        <w:t>наведен</w:t>
      </w:r>
      <w:r w:rsidR="001316FE" w:rsidRPr="00DE657C">
        <w:rPr>
          <w:b/>
          <w:lang w:val="uk-UA"/>
        </w:rPr>
        <w:t>им</w:t>
      </w:r>
      <w:r w:rsidRPr="00DE657C">
        <w:rPr>
          <w:b/>
          <w:lang w:val="uk-UA"/>
        </w:rPr>
        <w:t xml:space="preserve"> в таблицях перелік</w:t>
      </w:r>
      <w:r w:rsidR="001316FE" w:rsidRPr="00DE657C">
        <w:rPr>
          <w:b/>
          <w:lang w:val="uk-UA"/>
        </w:rPr>
        <w:t>ом</w:t>
      </w:r>
      <w:r w:rsidRPr="00DE657C">
        <w:rPr>
          <w:b/>
          <w:lang w:val="uk-UA"/>
        </w:rPr>
        <w:t xml:space="preserve">. </w:t>
      </w:r>
    </w:p>
    <w:p w14:paraId="6C2F5283" w14:textId="77777777" w:rsidR="00BF2622" w:rsidRPr="00DE657C" w:rsidRDefault="00BF2622">
      <w:pPr>
        <w:tabs>
          <w:tab w:val="left" w:pos="180"/>
        </w:tabs>
        <w:spacing w:line="240" w:lineRule="auto"/>
        <w:ind w:right="-23" w:firstLine="680"/>
        <w:rPr>
          <w:b/>
          <w:color w:val="000000"/>
          <w:lang w:val="uk-UA"/>
        </w:rPr>
      </w:pPr>
    </w:p>
    <w:p w14:paraId="6E7D6C17" w14:textId="77777777" w:rsidR="00C04B30" w:rsidRPr="00DE657C" w:rsidRDefault="000426DD">
      <w:pPr>
        <w:tabs>
          <w:tab w:val="left" w:pos="180"/>
        </w:tabs>
        <w:spacing w:line="240" w:lineRule="auto"/>
        <w:ind w:right="-23" w:firstLine="680"/>
        <w:rPr>
          <w:b/>
          <w:color w:val="000000"/>
          <w:lang w:val="uk-UA"/>
        </w:rPr>
      </w:pPr>
      <w:r w:rsidRPr="00DE657C">
        <w:rPr>
          <w:b/>
          <w:color w:val="000000"/>
          <w:lang w:val="uk-UA"/>
        </w:rPr>
        <w:t>Таблиця 1. Документи на підтвердження відповідності кваліфікаційним критеріям</w:t>
      </w:r>
    </w:p>
    <w:p w14:paraId="5CA89BF9" w14:textId="77777777" w:rsidR="00BF2622" w:rsidRPr="00DE657C" w:rsidRDefault="00BF2622">
      <w:pPr>
        <w:tabs>
          <w:tab w:val="left" w:pos="180"/>
        </w:tabs>
        <w:spacing w:line="240" w:lineRule="auto"/>
        <w:ind w:right="-23" w:firstLine="680"/>
        <w:rPr>
          <w:lang w:val="uk-UA"/>
        </w:rPr>
      </w:pPr>
    </w:p>
    <w:tbl>
      <w:tblPr>
        <w:tblStyle w:val="aff0"/>
        <w:tblW w:w="10341"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32"/>
        <w:gridCol w:w="3610"/>
        <w:gridCol w:w="6199"/>
      </w:tblGrid>
      <w:tr w:rsidR="00C04B30" w:rsidRPr="00DE657C" w14:paraId="3D220723" w14:textId="77777777">
        <w:trPr>
          <w:trHeight w:val="427"/>
          <w:jc w:val="center"/>
        </w:trPr>
        <w:tc>
          <w:tcPr>
            <w:tcW w:w="532" w:type="dxa"/>
          </w:tcPr>
          <w:p w14:paraId="4B7495C5" w14:textId="77777777" w:rsidR="00C04B30" w:rsidRPr="00DE657C" w:rsidRDefault="000426DD">
            <w:pPr>
              <w:widowControl w:val="0"/>
              <w:spacing w:line="240" w:lineRule="auto"/>
              <w:ind w:left="-26" w:right="-108" w:firstLine="15"/>
              <w:jc w:val="center"/>
              <w:rPr>
                <w:rFonts w:ascii="Times New Roman" w:hAnsi="Times New Roman" w:cs="Times New Roman"/>
                <w:b/>
                <w:color w:val="000000"/>
                <w:lang w:val="uk-UA"/>
              </w:rPr>
            </w:pPr>
            <w:r w:rsidRPr="00DE657C">
              <w:rPr>
                <w:rFonts w:ascii="Times New Roman" w:hAnsi="Times New Roman" w:cs="Times New Roman"/>
                <w:b/>
                <w:color w:val="000000"/>
                <w:lang w:val="uk-UA"/>
              </w:rPr>
              <w:t>№</w:t>
            </w:r>
            <w:r w:rsidR="001316FE" w:rsidRPr="00DE657C">
              <w:rPr>
                <w:rFonts w:ascii="Times New Roman" w:hAnsi="Times New Roman" w:cs="Times New Roman"/>
                <w:b/>
                <w:color w:val="000000"/>
                <w:lang w:val="uk-UA"/>
              </w:rPr>
              <w:t xml:space="preserve"> з/п</w:t>
            </w:r>
          </w:p>
        </w:tc>
        <w:tc>
          <w:tcPr>
            <w:tcW w:w="3610" w:type="dxa"/>
          </w:tcPr>
          <w:p w14:paraId="52A27923" w14:textId="77777777" w:rsidR="00C04B30" w:rsidRPr="00DE657C" w:rsidRDefault="0004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b/>
                <w:color w:val="000000"/>
                <w:lang w:val="uk-UA"/>
              </w:rPr>
            </w:pPr>
            <w:r w:rsidRPr="00DE657C">
              <w:rPr>
                <w:rFonts w:ascii="Times New Roman" w:hAnsi="Times New Roman" w:cs="Times New Roman"/>
                <w:b/>
                <w:color w:val="000000"/>
                <w:lang w:val="uk-UA"/>
              </w:rPr>
              <w:t xml:space="preserve">Вид кваліфікаційного критерію </w:t>
            </w:r>
          </w:p>
        </w:tc>
        <w:tc>
          <w:tcPr>
            <w:tcW w:w="6199" w:type="dxa"/>
          </w:tcPr>
          <w:p w14:paraId="3E0E1400" w14:textId="77777777" w:rsidR="00C04B30" w:rsidRPr="00DE657C" w:rsidRDefault="0004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rFonts w:ascii="Times New Roman" w:hAnsi="Times New Roman" w:cs="Times New Roman"/>
                <w:b/>
                <w:color w:val="000000"/>
                <w:lang w:val="uk-UA"/>
              </w:rPr>
            </w:pPr>
            <w:r w:rsidRPr="00DE657C">
              <w:rPr>
                <w:rFonts w:ascii="Times New Roman" w:hAnsi="Times New Roman" w:cs="Times New Roman"/>
                <w:b/>
                <w:color w:val="000000"/>
                <w:lang w:val="uk-UA"/>
              </w:rPr>
              <w:t>Документ (документи) на підтвердження відповідності</w:t>
            </w:r>
          </w:p>
        </w:tc>
      </w:tr>
      <w:tr w:rsidR="00C04B30" w:rsidRPr="00DE657C" w14:paraId="3931437F" w14:textId="77777777" w:rsidTr="00E625B4">
        <w:trPr>
          <w:trHeight w:val="1082"/>
          <w:jc w:val="center"/>
        </w:trPr>
        <w:tc>
          <w:tcPr>
            <w:tcW w:w="532" w:type="dxa"/>
          </w:tcPr>
          <w:p w14:paraId="5D7899F6" w14:textId="77777777" w:rsidR="00C04B30" w:rsidRPr="00DE657C" w:rsidRDefault="000426DD" w:rsidP="001316FE">
            <w:pPr>
              <w:widowControl w:val="0"/>
              <w:spacing w:line="240" w:lineRule="auto"/>
              <w:ind w:left="-26" w:right="-108" w:firstLine="15"/>
              <w:jc w:val="center"/>
              <w:rPr>
                <w:rFonts w:ascii="Times New Roman" w:hAnsi="Times New Roman" w:cs="Times New Roman"/>
                <w:strike/>
                <w:color w:val="000000"/>
                <w:lang w:val="uk-UA"/>
              </w:rPr>
            </w:pPr>
            <w:r w:rsidRPr="00DE657C">
              <w:rPr>
                <w:rFonts w:ascii="Times New Roman" w:hAnsi="Times New Roman" w:cs="Times New Roman"/>
                <w:color w:val="000000"/>
                <w:lang w:val="uk-UA"/>
              </w:rPr>
              <w:t>1</w:t>
            </w:r>
          </w:p>
        </w:tc>
        <w:tc>
          <w:tcPr>
            <w:tcW w:w="3610" w:type="dxa"/>
          </w:tcPr>
          <w:p w14:paraId="76B760CF" w14:textId="77777777" w:rsidR="00E625B4" w:rsidRPr="00DE657C" w:rsidRDefault="00EB6C25" w:rsidP="001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strike/>
                <w:color w:val="000000"/>
                <w:lang w:val="uk-UA"/>
              </w:rPr>
            </w:pPr>
            <w:r w:rsidRPr="00DE657C">
              <w:rPr>
                <w:rFonts w:ascii="Times New Roman" w:hAnsi="Times New Roman" w:cs="Times New Roman"/>
                <w:lang w:val="uk-UA"/>
              </w:rPr>
              <w:t>Наявність в учасника процедури закупівлі обладнання, матеріально-технічної бази та технологій</w:t>
            </w:r>
          </w:p>
        </w:tc>
        <w:tc>
          <w:tcPr>
            <w:tcW w:w="6199" w:type="dxa"/>
          </w:tcPr>
          <w:p w14:paraId="50EF6220" w14:textId="5203002F" w:rsidR="00C04B30" w:rsidRPr="00DE657C" w:rsidRDefault="00C2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rFonts w:ascii="Times New Roman" w:hAnsi="Times New Roman" w:cs="Times New Roman"/>
                <w:color w:val="000000"/>
                <w:lang w:val="uk-UA"/>
              </w:rPr>
            </w:pPr>
            <w:r w:rsidRPr="00DE657C">
              <w:rPr>
                <w:rFonts w:ascii="Times New Roman" w:hAnsi="Times New Roman" w:cs="Times New Roman"/>
                <w:color w:val="000000"/>
                <w:lang w:val="uk-UA"/>
              </w:rPr>
              <w:t xml:space="preserve">Лист у довільній формі з </w:t>
            </w:r>
            <w:proofErr w:type="spellStart"/>
            <w:r w:rsidRPr="00DE657C">
              <w:rPr>
                <w:rFonts w:ascii="Times New Roman" w:hAnsi="Times New Roman" w:cs="Times New Roman"/>
                <w:color w:val="000000"/>
                <w:lang w:val="uk-UA"/>
              </w:rPr>
              <w:t>зазнченням</w:t>
            </w:r>
            <w:proofErr w:type="spellEnd"/>
            <w:r w:rsidRPr="00DE657C">
              <w:rPr>
                <w:rFonts w:ascii="Times New Roman" w:hAnsi="Times New Roman" w:cs="Times New Roman"/>
                <w:color w:val="000000"/>
                <w:lang w:val="uk-UA"/>
              </w:rPr>
              <w:t xml:space="preserve"> </w:t>
            </w:r>
            <w:proofErr w:type="spellStart"/>
            <w:r w:rsidRPr="00DE657C">
              <w:rPr>
                <w:rFonts w:ascii="Times New Roman" w:hAnsi="Times New Roman" w:cs="Times New Roman"/>
                <w:color w:val="000000"/>
                <w:lang w:val="uk-UA"/>
              </w:rPr>
              <w:t>обладняння</w:t>
            </w:r>
            <w:proofErr w:type="spellEnd"/>
            <w:r w:rsidRPr="00DE657C">
              <w:rPr>
                <w:rFonts w:ascii="Times New Roman" w:hAnsi="Times New Roman" w:cs="Times New Roman"/>
                <w:color w:val="000000"/>
                <w:lang w:val="uk-UA"/>
              </w:rPr>
              <w:t xml:space="preserve">, яке буде залучатися до </w:t>
            </w:r>
            <w:r w:rsidR="009C0CA9" w:rsidRPr="00DE657C">
              <w:rPr>
                <w:rFonts w:ascii="Times New Roman" w:hAnsi="Times New Roman" w:cs="Times New Roman"/>
                <w:color w:val="000000"/>
                <w:lang w:val="uk-UA"/>
              </w:rPr>
              <w:t>постачання товару</w:t>
            </w:r>
            <w:r w:rsidRPr="00DE657C">
              <w:rPr>
                <w:rFonts w:ascii="Times New Roman" w:hAnsi="Times New Roman" w:cs="Times New Roman"/>
                <w:color w:val="000000"/>
                <w:lang w:val="uk-UA"/>
              </w:rPr>
              <w:t xml:space="preserve"> за предметом закупівлі </w:t>
            </w:r>
          </w:p>
          <w:p w14:paraId="7409DB5C" w14:textId="57DCE94F" w:rsidR="00C27914" w:rsidRPr="00DE657C" w:rsidRDefault="00C2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rFonts w:ascii="Times New Roman" w:hAnsi="Times New Roman" w:cs="Times New Roman"/>
                <w:color w:val="000000"/>
                <w:lang w:val="uk-UA"/>
              </w:rPr>
            </w:pPr>
          </w:p>
        </w:tc>
      </w:tr>
      <w:tr w:rsidR="00C04B30" w:rsidRPr="00DE657C" w14:paraId="2FDE84C1" w14:textId="77777777">
        <w:trPr>
          <w:trHeight w:val="1272"/>
          <w:jc w:val="center"/>
        </w:trPr>
        <w:tc>
          <w:tcPr>
            <w:tcW w:w="532" w:type="dxa"/>
          </w:tcPr>
          <w:p w14:paraId="31F72858" w14:textId="77777777" w:rsidR="00C04B30" w:rsidRPr="00DE657C" w:rsidRDefault="000426DD">
            <w:pPr>
              <w:widowControl w:val="0"/>
              <w:spacing w:line="240" w:lineRule="auto"/>
              <w:ind w:left="-26" w:right="-108" w:firstLine="15"/>
              <w:jc w:val="center"/>
              <w:rPr>
                <w:rFonts w:ascii="Times New Roman" w:hAnsi="Times New Roman" w:cs="Times New Roman"/>
                <w:color w:val="000000"/>
                <w:lang w:val="uk-UA"/>
              </w:rPr>
            </w:pPr>
            <w:r w:rsidRPr="00DE657C">
              <w:rPr>
                <w:rFonts w:ascii="Times New Roman" w:hAnsi="Times New Roman" w:cs="Times New Roman"/>
                <w:color w:val="000000"/>
                <w:lang w:val="uk-UA"/>
              </w:rPr>
              <w:t>2</w:t>
            </w:r>
          </w:p>
          <w:p w14:paraId="71D37D33" w14:textId="77777777" w:rsidR="00C04B30" w:rsidRPr="00DE657C" w:rsidRDefault="00C04B30">
            <w:pPr>
              <w:widowControl w:val="0"/>
              <w:spacing w:line="240" w:lineRule="auto"/>
              <w:ind w:left="-26" w:right="-108" w:firstLine="15"/>
              <w:jc w:val="center"/>
              <w:rPr>
                <w:rFonts w:ascii="Times New Roman" w:hAnsi="Times New Roman" w:cs="Times New Roman"/>
                <w:strike/>
                <w:color w:val="000000"/>
                <w:lang w:val="uk-UA"/>
              </w:rPr>
            </w:pPr>
          </w:p>
        </w:tc>
        <w:tc>
          <w:tcPr>
            <w:tcW w:w="3610" w:type="dxa"/>
          </w:tcPr>
          <w:p w14:paraId="5977076F" w14:textId="77777777" w:rsidR="00C04B30" w:rsidRPr="00DE657C" w:rsidRDefault="00E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strike/>
                <w:color w:val="000000"/>
                <w:lang w:val="uk-UA"/>
              </w:rPr>
            </w:pPr>
            <w:r w:rsidRPr="00DE657C">
              <w:rPr>
                <w:rFonts w:ascii="Times New Roman" w:hAnsi="Times New Roman" w:cs="Times New Roman"/>
                <w:lang w:val="uk-UA"/>
              </w:rPr>
              <w:t>Наявність в учасника процедури закупівлі працівників відповідної кваліфікації, які мають необхідні знання та досвід</w:t>
            </w:r>
          </w:p>
        </w:tc>
        <w:tc>
          <w:tcPr>
            <w:tcW w:w="6199" w:type="dxa"/>
          </w:tcPr>
          <w:p w14:paraId="46651B8B" w14:textId="4BADC25C" w:rsidR="00C04B30" w:rsidRPr="00DE657C" w:rsidRDefault="00C27914" w:rsidP="009C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color w:val="000000"/>
                <w:lang w:val="uk-UA"/>
              </w:rPr>
            </w:pPr>
            <w:r w:rsidRPr="00DE657C">
              <w:rPr>
                <w:rFonts w:ascii="Times New Roman" w:hAnsi="Times New Roman" w:cs="Times New Roman"/>
                <w:color w:val="000000"/>
                <w:lang w:val="uk-UA"/>
              </w:rPr>
              <w:t xml:space="preserve">Лист у довільній формі з </w:t>
            </w:r>
            <w:proofErr w:type="spellStart"/>
            <w:r w:rsidRPr="00DE657C">
              <w:rPr>
                <w:rFonts w:ascii="Times New Roman" w:hAnsi="Times New Roman" w:cs="Times New Roman"/>
                <w:color w:val="000000"/>
                <w:lang w:val="uk-UA"/>
              </w:rPr>
              <w:t>зазнченням</w:t>
            </w:r>
            <w:proofErr w:type="spellEnd"/>
            <w:r w:rsidR="00CC272E" w:rsidRPr="00DE657C">
              <w:rPr>
                <w:rFonts w:ascii="Times New Roman" w:hAnsi="Times New Roman" w:cs="Times New Roman"/>
                <w:color w:val="000000"/>
                <w:lang w:val="uk-UA"/>
              </w:rPr>
              <w:t xml:space="preserve"> </w:t>
            </w:r>
            <w:proofErr w:type="spellStart"/>
            <w:r w:rsidR="00CC272E" w:rsidRPr="00DE657C">
              <w:rPr>
                <w:rFonts w:ascii="Times New Roman" w:eastAsia="Arial" w:hAnsi="Times New Roman" w:cs="Times New Roman"/>
                <w:bCs/>
                <w:color w:val="000000"/>
              </w:rPr>
              <w:t>працівників</w:t>
            </w:r>
            <w:proofErr w:type="spellEnd"/>
            <w:r w:rsidR="00CC272E" w:rsidRPr="00DE657C">
              <w:rPr>
                <w:rFonts w:ascii="Times New Roman" w:eastAsia="Arial" w:hAnsi="Times New Roman" w:cs="Times New Roman"/>
                <w:bCs/>
                <w:color w:val="000000"/>
              </w:rPr>
              <w:t xml:space="preserve">, </w:t>
            </w:r>
            <w:proofErr w:type="spellStart"/>
            <w:r w:rsidR="00CC272E" w:rsidRPr="00DE657C">
              <w:rPr>
                <w:rFonts w:ascii="Times New Roman" w:eastAsia="Arial" w:hAnsi="Times New Roman" w:cs="Times New Roman"/>
                <w:bCs/>
                <w:color w:val="000000"/>
              </w:rPr>
              <w:t>що</w:t>
            </w:r>
            <w:proofErr w:type="spellEnd"/>
            <w:r w:rsidR="00CC272E" w:rsidRPr="00DE657C">
              <w:rPr>
                <w:rFonts w:ascii="Times New Roman" w:eastAsia="Arial" w:hAnsi="Times New Roman" w:cs="Times New Roman"/>
                <w:bCs/>
                <w:color w:val="000000"/>
              </w:rPr>
              <w:t xml:space="preserve"> </w:t>
            </w:r>
            <w:proofErr w:type="spellStart"/>
            <w:r w:rsidR="00CC272E" w:rsidRPr="00DE657C">
              <w:rPr>
                <w:rFonts w:ascii="Times New Roman" w:eastAsia="Arial" w:hAnsi="Times New Roman" w:cs="Times New Roman"/>
                <w:bCs/>
                <w:color w:val="000000"/>
              </w:rPr>
              <w:t>будуть</w:t>
            </w:r>
            <w:proofErr w:type="spellEnd"/>
            <w:r w:rsidR="00CC272E" w:rsidRPr="00DE657C">
              <w:rPr>
                <w:rFonts w:ascii="Times New Roman" w:eastAsia="Arial" w:hAnsi="Times New Roman" w:cs="Times New Roman"/>
                <w:bCs/>
                <w:color w:val="000000"/>
              </w:rPr>
              <w:t xml:space="preserve"> </w:t>
            </w:r>
            <w:proofErr w:type="spellStart"/>
            <w:r w:rsidR="00CC272E" w:rsidRPr="00DE657C">
              <w:rPr>
                <w:rFonts w:ascii="Times New Roman" w:eastAsia="Arial" w:hAnsi="Times New Roman" w:cs="Times New Roman"/>
                <w:bCs/>
                <w:color w:val="000000"/>
              </w:rPr>
              <w:t>задіяні</w:t>
            </w:r>
            <w:proofErr w:type="spellEnd"/>
            <w:r w:rsidR="00CC272E" w:rsidRPr="00DE657C">
              <w:rPr>
                <w:rFonts w:ascii="Times New Roman" w:eastAsia="Arial" w:hAnsi="Times New Roman" w:cs="Times New Roman"/>
                <w:bCs/>
                <w:color w:val="000000"/>
              </w:rPr>
              <w:t xml:space="preserve"> </w:t>
            </w:r>
            <w:r w:rsidR="009C0CA9" w:rsidRPr="00DE657C">
              <w:rPr>
                <w:rFonts w:ascii="Times New Roman" w:eastAsia="Arial" w:hAnsi="Times New Roman" w:cs="Times New Roman"/>
                <w:bCs/>
                <w:color w:val="000000"/>
                <w:lang w:val="uk-UA"/>
              </w:rPr>
              <w:t>до постачання товару</w:t>
            </w:r>
            <w:r w:rsidR="00CC272E" w:rsidRPr="00DE657C">
              <w:rPr>
                <w:rFonts w:ascii="Times New Roman" w:eastAsia="Arial" w:hAnsi="Times New Roman" w:cs="Times New Roman"/>
                <w:bCs/>
                <w:color w:val="000000"/>
              </w:rPr>
              <w:t xml:space="preserve"> за предметом </w:t>
            </w:r>
            <w:proofErr w:type="spellStart"/>
            <w:r w:rsidR="00CC272E" w:rsidRPr="00DE657C">
              <w:rPr>
                <w:rFonts w:ascii="Times New Roman" w:eastAsia="Arial" w:hAnsi="Times New Roman" w:cs="Times New Roman"/>
                <w:bCs/>
                <w:color w:val="000000"/>
              </w:rPr>
              <w:t>закупівлі</w:t>
            </w:r>
            <w:proofErr w:type="spellEnd"/>
          </w:p>
        </w:tc>
      </w:tr>
      <w:tr w:rsidR="00C04B30" w:rsidRPr="00DE657C" w14:paraId="5D1774EF" w14:textId="77777777">
        <w:trPr>
          <w:trHeight w:val="921"/>
          <w:jc w:val="center"/>
        </w:trPr>
        <w:tc>
          <w:tcPr>
            <w:tcW w:w="532" w:type="dxa"/>
          </w:tcPr>
          <w:p w14:paraId="0697B11D" w14:textId="77777777" w:rsidR="00C04B30" w:rsidRPr="00DE657C" w:rsidRDefault="000426DD" w:rsidP="001316FE">
            <w:pPr>
              <w:widowControl w:val="0"/>
              <w:spacing w:line="240" w:lineRule="auto"/>
              <w:ind w:left="-26" w:right="-108" w:firstLine="15"/>
              <w:jc w:val="center"/>
              <w:rPr>
                <w:rFonts w:ascii="Times New Roman" w:hAnsi="Times New Roman" w:cs="Times New Roman"/>
                <w:color w:val="000000"/>
                <w:lang w:val="uk-UA"/>
              </w:rPr>
            </w:pPr>
            <w:r w:rsidRPr="00DE657C">
              <w:rPr>
                <w:rFonts w:ascii="Times New Roman" w:hAnsi="Times New Roman" w:cs="Times New Roman"/>
                <w:color w:val="000000"/>
                <w:lang w:val="uk-UA"/>
              </w:rPr>
              <w:t>3</w:t>
            </w:r>
          </w:p>
        </w:tc>
        <w:tc>
          <w:tcPr>
            <w:tcW w:w="3610" w:type="dxa"/>
          </w:tcPr>
          <w:p w14:paraId="04726694" w14:textId="77777777" w:rsidR="00C04B30" w:rsidRPr="00DE657C" w:rsidRDefault="00E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r w:rsidRPr="00DE657C">
              <w:rPr>
                <w:rFonts w:ascii="Times New Roman" w:hAnsi="Times New Roman" w:cs="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r w:rsidR="000426DD" w:rsidRPr="00DE657C">
              <w:rPr>
                <w:rFonts w:ascii="Times New Roman" w:hAnsi="Times New Roman" w:cs="Times New Roman"/>
                <w:color w:val="000000"/>
                <w:lang w:val="uk-UA"/>
              </w:rPr>
              <w:t>*</w:t>
            </w:r>
          </w:p>
          <w:p w14:paraId="33D5E25B" w14:textId="77777777" w:rsidR="00C04B30" w:rsidRPr="00DE657C" w:rsidRDefault="00C0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p>
          <w:p w14:paraId="2F598571" w14:textId="77777777" w:rsidR="00C04B30" w:rsidRPr="00DE657C" w:rsidRDefault="000426DD" w:rsidP="001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r w:rsidRPr="00DE657C">
              <w:rPr>
                <w:rFonts w:ascii="Times New Roman" w:hAnsi="Times New Roman" w:cs="Times New Roman"/>
                <w:color w:val="000000"/>
                <w:lang w:val="uk-UA"/>
              </w:rPr>
              <w:t>*</w:t>
            </w:r>
            <w:r w:rsidRPr="00DE657C">
              <w:rPr>
                <w:rFonts w:ascii="Times New Roman" w:hAnsi="Times New Roman" w:cs="Times New Roman"/>
                <w:i/>
                <w:color w:val="000000"/>
                <w:lang w:val="uk-UA"/>
              </w:rPr>
              <w:t xml:space="preserve">аналогічним договором є договір про закупівлю </w:t>
            </w:r>
            <w:r w:rsidR="001316FE" w:rsidRPr="00DE657C">
              <w:rPr>
                <w:rFonts w:ascii="Times New Roman" w:hAnsi="Times New Roman" w:cs="Times New Roman"/>
                <w:i/>
                <w:color w:val="000000"/>
                <w:lang w:val="uk-UA"/>
              </w:rPr>
              <w:t>_________</w:t>
            </w:r>
            <w:r w:rsidR="00DF0E55" w:rsidRPr="00DE657C">
              <w:rPr>
                <w:rFonts w:ascii="Times New Roman" w:hAnsi="Times New Roman" w:cs="Times New Roman"/>
                <w:i/>
                <w:color w:val="000000"/>
                <w:lang w:val="uk-UA"/>
              </w:rPr>
              <w:t>.</w:t>
            </w:r>
          </w:p>
        </w:tc>
        <w:tc>
          <w:tcPr>
            <w:tcW w:w="6199" w:type="dxa"/>
          </w:tcPr>
          <w:p w14:paraId="59AF1FE6" w14:textId="77777777" w:rsidR="00CC272E" w:rsidRPr="00DE657C" w:rsidRDefault="00CC272E" w:rsidP="00CC272E">
            <w:pPr>
              <w:widowControl w:val="0"/>
              <w:spacing w:line="240" w:lineRule="auto"/>
              <w:ind w:left="-2"/>
              <w:rPr>
                <w:rFonts w:ascii="Times New Roman" w:eastAsia="Times New Roman" w:hAnsi="Times New Roman" w:cs="Times New Roman"/>
              </w:rPr>
            </w:pPr>
            <w:r w:rsidRPr="00DE657C">
              <w:rPr>
                <w:rFonts w:ascii="Times New Roman" w:eastAsia="Times New Roman" w:hAnsi="Times New Roman" w:cs="Times New Roman"/>
              </w:rPr>
              <w:t xml:space="preserve">Для документального </w:t>
            </w:r>
            <w:proofErr w:type="spellStart"/>
            <w:r w:rsidRPr="00DE657C">
              <w:rPr>
                <w:rFonts w:ascii="Times New Roman" w:eastAsia="Times New Roman" w:hAnsi="Times New Roman" w:cs="Times New Roman"/>
              </w:rPr>
              <w:t>підтвердження</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інформації</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наведеної</w:t>
            </w:r>
            <w:proofErr w:type="spellEnd"/>
            <w:r w:rsidRPr="00DE657C">
              <w:rPr>
                <w:rFonts w:ascii="Times New Roman" w:eastAsia="Times New Roman" w:hAnsi="Times New Roman" w:cs="Times New Roman"/>
              </w:rPr>
              <w:t xml:space="preserve"> в </w:t>
            </w:r>
            <w:proofErr w:type="spellStart"/>
            <w:r w:rsidRPr="00DE657C">
              <w:rPr>
                <w:rFonts w:ascii="Times New Roman" w:eastAsia="Times New Roman" w:hAnsi="Times New Roman" w:cs="Times New Roman"/>
              </w:rPr>
              <w:t>Довідці</w:t>
            </w:r>
            <w:proofErr w:type="spellEnd"/>
            <w:r w:rsidRPr="00DE657C">
              <w:rPr>
                <w:rFonts w:ascii="Times New Roman" w:eastAsia="Times New Roman" w:hAnsi="Times New Roman" w:cs="Times New Roman"/>
              </w:rPr>
              <w:t xml:space="preserve"> про </w:t>
            </w:r>
            <w:proofErr w:type="spellStart"/>
            <w:r w:rsidRPr="00DE657C">
              <w:rPr>
                <w:rFonts w:ascii="Times New Roman" w:eastAsia="Times New Roman" w:hAnsi="Times New Roman" w:cs="Times New Roman"/>
              </w:rPr>
              <w:t>виконання</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аналогічного</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аналогічних</w:t>
            </w:r>
            <w:proofErr w:type="spellEnd"/>
            <w:r w:rsidRPr="00DE657C">
              <w:rPr>
                <w:rFonts w:ascii="Times New Roman" w:eastAsia="Times New Roman" w:hAnsi="Times New Roman" w:cs="Times New Roman"/>
              </w:rPr>
              <w:t>) договору (</w:t>
            </w:r>
            <w:proofErr w:type="spellStart"/>
            <w:r w:rsidRPr="00DE657C">
              <w:rPr>
                <w:rFonts w:ascii="Times New Roman" w:eastAsia="Times New Roman" w:hAnsi="Times New Roman" w:cs="Times New Roman"/>
              </w:rPr>
              <w:t>договорів</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надається</w:t>
            </w:r>
            <w:proofErr w:type="spellEnd"/>
            <w:r w:rsidRPr="00DE657C">
              <w:rPr>
                <w:rFonts w:ascii="Times New Roman" w:eastAsia="Times New Roman" w:hAnsi="Times New Roman" w:cs="Times New Roman"/>
              </w:rPr>
              <w:t>:</w:t>
            </w:r>
          </w:p>
          <w:p w14:paraId="2E67AEEB" w14:textId="77777777" w:rsidR="00CC272E" w:rsidRPr="00DE657C" w:rsidRDefault="00CC272E" w:rsidP="00CC272E">
            <w:pPr>
              <w:widowControl w:val="0"/>
              <w:spacing w:line="240" w:lineRule="auto"/>
              <w:ind w:left="-2"/>
              <w:rPr>
                <w:rFonts w:ascii="Times New Roman" w:eastAsia="Times New Roman" w:hAnsi="Times New Roman" w:cs="Times New Roman"/>
              </w:rPr>
            </w:pPr>
          </w:p>
          <w:p w14:paraId="5AAE4A95" w14:textId="1698349B" w:rsidR="00CC272E" w:rsidRPr="00DE657C" w:rsidRDefault="00CC272E" w:rsidP="00CC272E">
            <w:pPr>
              <w:widowControl w:val="0"/>
              <w:numPr>
                <w:ilvl w:val="0"/>
                <w:numId w:val="11"/>
              </w:numPr>
              <w:spacing w:line="240" w:lineRule="auto"/>
              <w:rPr>
                <w:rFonts w:ascii="Times New Roman" w:eastAsia="Arial" w:hAnsi="Times New Roman" w:cs="Times New Roman"/>
                <w:color w:val="000000"/>
              </w:rPr>
            </w:pPr>
            <w:proofErr w:type="spellStart"/>
            <w:r w:rsidRPr="00DE657C">
              <w:rPr>
                <w:rFonts w:ascii="Times New Roman" w:eastAsia="Arial" w:hAnsi="Times New Roman" w:cs="Times New Roman"/>
                <w:b/>
                <w:color w:val="000000"/>
              </w:rPr>
              <w:t>аналогічний</w:t>
            </w:r>
            <w:proofErr w:type="spellEnd"/>
            <w:r w:rsidRPr="00DE657C">
              <w:rPr>
                <w:rFonts w:ascii="Times New Roman" w:eastAsia="Arial" w:hAnsi="Times New Roman" w:cs="Times New Roman"/>
                <w:color w:val="000000"/>
              </w:rPr>
              <w:t>*</w:t>
            </w:r>
            <w:r w:rsidRPr="00DE657C">
              <w:rPr>
                <w:rFonts w:ascii="Times New Roman" w:eastAsia="Arial" w:hAnsi="Times New Roman" w:cs="Times New Roman"/>
                <w:color w:val="000000"/>
                <w:vertAlign w:val="superscript"/>
              </w:rPr>
              <w:t>2</w:t>
            </w:r>
            <w:r w:rsidRPr="00DE657C">
              <w:rPr>
                <w:rFonts w:ascii="Times New Roman" w:eastAsia="Arial" w:hAnsi="Times New Roman" w:cs="Times New Roman"/>
                <w:color w:val="000000"/>
              </w:rPr>
              <w:t xml:space="preserve"> (</w:t>
            </w:r>
            <w:proofErr w:type="spellStart"/>
            <w:r w:rsidRPr="00DE657C">
              <w:rPr>
                <w:rFonts w:ascii="Times New Roman" w:eastAsia="Arial" w:hAnsi="Times New Roman" w:cs="Times New Roman"/>
                <w:color w:val="000000"/>
              </w:rPr>
              <w:t>аналогічні</w:t>
            </w:r>
            <w:proofErr w:type="spellEnd"/>
            <w:r w:rsidRPr="00DE657C">
              <w:rPr>
                <w:rFonts w:ascii="Times New Roman" w:eastAsia="Arial" w:hAnsi="Times New Roman" w:cs="Times New Roman"/>
                <w:color w:val="000000"/>
              </w:rPr>
              <w:t xml:space="preserve">) </w:t>
            </w:r>
            <w:proofErr w:type="spellStart"/>
            <w:r w:rsidRPr="00DE657C">
              <w:rPr>
                <w:rFonts w:ascii="Times New Roman" w:eastAsia="Arial" w:hAnsi="Times New Roman" w:cs="Times New Roman"/>
                <w:color w:val="000000"/>
              </w:rPr>
              <w:t>договір</w:t>
            </w:r>
            <w:proofErr w:type="spellEnd"/>
            <w:r w:rsidRPr="00DE657C">
              <w:rPr>
                <w:rFonts w:ascii="Times New Roman" w:eastAsia="Arial" w:hAnsi="Times New Roman" w:cs="Times New Roman"/>
                <w:color w:val="000000"/>
              </w:rPr>
              <w:t xml:space="preserve"> (договори) (з </w:t>
            </w:r>
            <w:proofErr w:type="spellStart"/>
            <w:r w:rsidRPr="00DE657C">
              <w:rPr>
                <w:rFonts w:ascii="Times New Roman" w:eastAsia="Arial" w:hAnsi="Times New Roman" w:cs="Times New Roman"/>
                <w:color w:val="000000"/>
              </w:rPr>
              <w:t>усіма</w:t>
            </w:r>
            <w:proofErr w:type="spellEnd"/>
            <w:r w:rsidRPr="00DE657C">
              <w:rPr>
                <w:rFonts w:ascii="Times New Roman" w:eastAsia="Arial" w:hAnsi="Times New Roman" w:cs="Times New Roman"/>
                <w:color w:val="000000"/>
              </w:rPr>
              <w:t xml:space="preserve"> </w:t>
            </w:r>
            <w:proofErr w:type="spellStart"/>
            <w:r w:rsidRPr="00DE657C">
              <w:rPr>
                <w:rFonts w:ascii="Times New Roman" w:eastAsia="Arial" w:hAnsi="Times New Roman" w:cs="Times New Roman"/>
                <w:color w:val="000000"/>
              </w:rPr>
              <w:t>додатками</w:t>
            </w:r>
            <w:proofErr w:type="spellEnd"/>
            <w:r w:rsidRPr="00DE657C">
              <w:rPr>
                <w:rFonts w:ascii="Times New Roman" w:eastAsia="Arial" w:hAnsi="Times New Roman" w:cs="Times New Roman"/>
                <w:color w:val="000000"/>
              </w:rPr>
              <w:t xml:space="preserve"> та </w:t>
            </w:r>
            <w:proofErr w:type="spellStart"/>
            <w:r w:rsidRPr="00DE657C">
              <w:rPr>
                <w:rFonts w:ascii="Times New Roman" w:eastAsia="Arial" w:hAnsi="Times New Roman" w:cs="Times New Roman"/>
                <w:color w:val="000000"/>
              </w:rPr>
              <w:t>додатковими</w:t>
            </w:r>
            <w:proofErr w:type="spellEnd"/>
            <w:r w:rsidRPr="00DE657C">
              <w:rPr>
                <w:rFonts w:ascii="Times New Roman" w:eastAsia="Arial" w:hAnsi="Times New Roman" w:cs="Times New Roman"/>
                <w:color w:val="000000"/>
              </w:rPr>
              <w:t xml:space="preserve"> </w:t>
            </w:r>
            <w:proofErr w:type="spellStart"/>
            <w:r w:rsidRPr="00DE657C">
              <w:rPr>
                <w:rFonts w:ascii="Times New Roman" w:eastAsia="Arial" w:hAnsi="Times New Roman" w:cs="Times New Roman"/>
                <w:color w:val="000000"/>
              </w:rPr>
              <w:t>угодами</w:t>
            </w:r>
            <w:proofErr w:type="spellEnd"/>
            <w:r w:rsidRPr="00DE657C">
              <w:rPr>
                <w:rFonts w:ascii="Times New Roman" w:eastAsia="Arial" w:hAnsi="Times New Roman" w:cs="Times New Roman"/>
                <w:color w:val="000000"/>
              </w:rPr>
              <w:t xml:space="preserve">, </w:t>
            </w:r>
            <w:proofErr w:type="spellStart"/>
            <w:r w:rsidRPr="00DE657C">
              <w:rPr>
                <w:rFonts w:ascii="Times New Roman" w:eastAsia="Arial" w:hAnsi="Times New Roman" w:cs="Times New Roman"/>
                <w:color w:val="000000"/>
              </w:rPr>
              <w:t>додатками</w:t>
            </w:r>
            <w:proofErr w:type="spellEnd"/>
            <w:r w:rsidRPr="00DE657C">
              <w:rPr>
                <w:rFonts w:ascii="Times New Roman" w:eastAsia="Arial" w:hAnsi="Times New Roman" w:cs="Times New Roman"/>
                <w:color w:val="000000"/>
              </w:rPr>
              <w:t xml:space="preserve"> до </w:t>
            </w:r>
            <w:proofErr w:type="spellStart"/>
            <w:r w:rsidRPr="00DE657C">
              <w:rPr>
                <w:rFonts w:ascii="Times New Roman" w:eastAsia="Arial" w:hAnsi="Times New Roman" w:cs="Times New Roman"/>
                <w:color w:val="000000"/>
              </w:rPr>
              <w:t>додаткових</w:t>
            </w:r>
            <w:proofErr w:type="spellEnd"/>
            <w:r w:rsidRPr="00DE657C">
              <w:rPr>
                <w:rFonts w:ascii="Times New Roman" w:eastAsia="Arial" w:hAnsi="Times New Roman" w:cs="Times New Roman"/>
                <w:color w:val="000000"/>
              </w:rPr>
              <w:t xml:space="preserve"> </w:t>
            </w:r>
            <w:proofErr w:type="spellStart"/>
            <w:r w:rsidRPr="00DE657C">
              <w:rPr>
                <w:rFonts w:ascii="Times New Roman" w:eastAsia="Arial" w:hAnsi="Times New Roman" w:cs="Times New Roman"/>
                <w:color w:val="000000"/>
              </w:rPr>
              <w:t>угод</w:t>
            </w:r>
            <w:proofErr w:type="spellEnd"/>
            <w:r w:rsidRPr="00DE657C">
              <w:rPr>
                <w:rFonts w:ascii="Times New Roman" w:eastAsia="Arial" w:hAnsi="Times New Roman" w:cs="Times New Roman"/>
                <w:color w:val="000000"/>
              </w:rPr>
              <w:t xml:space="preserve"> до </w:t>
            </w:r>
            <w:proofErr w:type="spellStart"/>
            <w:r w:rsidRPr="00DE657C">
              <w:rPr>
                <w:rFonts w:ascii="Times New Roman" w:eastAsia="Arial" w:hAnsi="Times New Roman" w:cs="Times New Roman"/>
                <w:color w:val="000000"/>
              </w:rPr>
              <w:t>аналогічного</w:t>
            </w:r>
            <w:proofErr w:type="spellEnd"/>
            <w:r w:rsidRPr="00DE657C">
              <w:rPr>
                <w:rFonts w:ascii="Times New Roman" w:eastAsia="Arial" w:hAnsi="Times New Roman" w:cs="Times New Roman"/>
                <w:color w:val="000000"/>
              </w:rPr>
              <w:t xml:space="preserve"> договору,</w:t>
            </w:r>
            <w:r w:rsidRPr="00DE657C">
              <w:rPr>
                <w:rFonts w:ascii="Times New Roman" w:hAnsi="Times New Roman" w:cs="Times New Roman"/>
              </w:rPr>
              <w:t xml:space="preserve"> </w:t>
            </w:r>
            <w:proofErr w:type="spellStart"/>
            <w:r w:rsidRPr="00DE657C">
              <w:rPr>
                <w:rFonts w:ascii="Times New Roman" w:eastAsia="Arial" w:hAnsi="Times New Roman" w:cs="Times New Roman"/>
                <w:color w:val="000000"/>
              </w:rPr>
              <w:t>такі</w:t>
            </w:r>
            <w:proofErr w:type="spellEnd"/>
            <w:r w:rsidRPr="00DE657C">
              <w:rPr>
                <w:rFonts w:ascii="Times New Roman" w:eastAsia="Arial" w:hAnsi="Times New Roman" w:cs="Times New Roman"/>
                <w:color w:val="000000"/>
              </w:rPr>
              <w:t xml:space="preserve"> </w:t>
            </w:r>
            <w:proofErr w:type="spellStart"/>
            <w:r w:rsidRPr="00DE657C">
              <w:rPr>
                <w:rFonts w:ascii="Times New Roman" w:eastAsia="Arial" w:hAnsi="Times New Roman" w:cs="Times New Roman"/>
                <w:color w:val="000000"/>
              </w:rPr>
              <w:t>додатки</w:t>
            </w:r>
            <w:proofErr w:type="spellEnd"/>
            <w:r w:rsidRPr="00DE657C">
              <w:rPr>
                <w:rFonts w:ascii="Times New Roman" w:eastAsia="Arial" w:hAnsi="Times New Roman" w:cs="Times New Roman"/>
                <w:color w:val="000000"/>
              </w:rPr>
              <w:t xml:space="preserve"> </w:t>
            </w:r>
            <w:proofErr w:type="gramStart"/>
            <w:r w:rsidRPr="00DE657C">
              <w:rPr>
                <w:rFonts w:ascii="Times New Roman" w:eastAsia="Arial" w:hAnsi="Times New Roman" w:cs="Times New Roman"/>
                <w:color w:val="000000"/>
              </w:rPr>
              <w:t>до договору</w:t>
            </w:r>
            <w:proofErr w:type="gramEnd"/>
            <w:r w:rsidRPr="00DE657C">
              <w:rPr>
                <w:rFonts w:ascii="Times New Roman" w:eastAsia="Arial" w:hAnsi="Times New Roman" w:cs="Times New Roman"/>
                <w:color w:val="000000"/>
              </w:rPr>
              <w:t xml:space="preserve">). </w:t>
            </w:r>
          </w:p>
          <w:p w14:paraId="09583C68" w14:textId="3528F407" w:rsidR="00CC272E" w:rsidRPr="00DE657C" w:rsidRDefault="00CC272E" w:rsidP="00CC272E">
            <w:pPr>
              <w:spacing w:line="240" w:lineRule="auto"/>
              <w:ind w:firstLine="708"/>
              <w:outlineLvl w:val="0"/>
              <w:rPr>
                <w:rFonts w:ascii="Times New Roman" w:hAnsi="Times New Roman" w:cs="Times New Roman"/>
              </w:rPr>
            </w:pPr>
            <w:proofErr w:type="spellStart"/>
            <w:r w:rsidRPr="00DE657C">
              <w:rPr>
                <w:rFonts w:ascii="Times New Roman" w:hAnsi="Times New Roman" w:cs="Times New Roman"/>
              </w:rPr>
              <w:t>Під</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поняттям</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аналогічний</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договір</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слід</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розуміти</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договір</w:t>
            </w:r>
            <w:proofErr w:type="spellEnd"/>
            <w:r w:rsidRPr="00DE657C">
              <w:rPr>
                <w:rFonts w:ascii="Times New Roman" w:hAnsi="Times New Roman" w:cs="Times New Roman"/>
              </w:rPr>
              <w:t xml:space="preserve"> (договори) на </w:t>
            </w:r>
            <w:r w:rsidR="004D2CAA" w:rsidRPr="00DE657C">
              <w:rPr>
                <w:rFonts w:ascii="Times New Roman" w:hAnsi="Times New Roman" w:cs="Times New Roman"/>
                <w:lang w:val="uk-UA"/>
              </w:rPr>
              <w:t>поставку товару</w:t>
            </w:r>
            <w:r w:rsidRPr="00DE657C">
              <w:rPr>
                <w:rFonts w:ascii="Times New Roman" w:hAnsi="Times New Roman" w:cs="Times New Roman"/>
              </w:rPr>
              <w:t xml:space="preserve"> за предметом </w:t>
            </w:r>
            <w:proofErr w:type="spellStart"/>
            <w:r w:rsidRPr="00DE657C">
              <w:rPr>
                <w:rFonts w:ascii="Times New Roman" w:hAnsi="Times New Roman" w:cs="Times New Roman"/>
              </w:rPr>
              <w:t>закупівлі</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укладений</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укладені</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протягом</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останніх</w:t>
            </w:r>
            <w:proofErr w:type="spellEnd"/>
            <w:r w:rsidRPr="00DE657C">
              <w:rPr>
                <w:rFonts w:ascii="Times New Roman" w:hAnsi="Times New Roman" w:cs="Times New Roman"/>
              </w:rPr>
              <w:t xml:space="preserve"> 3-ох </w:t>
            </w:r>
            <w:proofErr w:type="spellStart"/>
            <w:r w:rsidRPr="00DE657C">
              <w:rPr>
                <w:rFonts w:ascii="Times New Roman" w:hAnsi="Times New Roman" w:cs="Times New Roman"/>
              </w:rPr>
              <w:t>років</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від</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дати</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що</w:t>
            </w:r>
            <w:proofErr w:type="spellEnd"/>
            <w:r w:rsidRPr="00DE657C">
              <w:rPr>
                <w:rFonts w:ascii="Times New Roman" w:hAnsi="Times New Roman" w:cs="Times New Roman"/>
              </w:rPr>
              <w:t xml:space="preserve"> пере</w:t>
            </w:r>
            <w:r w:rsidR="00086B0D" w:rsidRPr="00DE657C">
              <w:rPr>
                <w:rFonts w:ascii="Times New Roman" w:hAnsi="Times New Roman" w:cs="Times New Roman"/>
                <w:lang w:val="uk-UA"/>
              </w:rPr>
              <w:t>д</w:t>
            </w:r>
            <w:r w:rsidRPr="00DE657C">
              <w:rPr>
                <w:rFonts w:ascii="Times New Roman" w:hAnsi="Times New Roman" w:cs="Times New Roman"/>
              </w:rPr>
              <w:t xml:space="preserve"> </w:t>
            </w:r>
            <w:proofErr w:type="spellStart"/>
            <w:r w:rsidRPr="00DE657C">
              <w:rPr>
                <w:rFonts w:ascii="Times New Roman" w:hAnsi="Times New Roman" w:cs="Times New Roman"/>
              </w:rPr>
              <w:t>даті</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оголошення</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закупівлі</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Такий</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договір</w:t>
            </w:r>
            <w:proofErr w:type="spellEnd"/>
            <w:r w:rsidRPr="00DE657C">
              <w:rPr>
                <w:rFonts w:ascii="Times New Roman" w:hAnsi="Times New Roman" w:cs="Times New Roman"/>
              </w:rPr>
              <w:t xml:space="preserve"> (договори) </w:t>
            </w:r>
            <w:proofErr w:type="spellStart"/>
            <w:r w:rsidRPr="00DE657C">
              <w:rPr>
                <w:rFonts w:ascii="Times New Roman" w:hAnsi="Times New Roman" w:cs="Times New Roman"/>
              </w:rPr>
              <w:t>має</w:t>
            </w:r>
            <w:proofErr w:type="spellEnd"/>
            <w:r w:rsidRPr="00DE657C">
              <w:rPr>
                <w:rFonts w:ascii="Times New Roman" w:hAnsi="Times New Roman" w:cs="Times New Roman"/>
              </w:rPr>
              <w:t xml:space="preserve"> бути </w:t>
            </w:r>
            <w:proofErr w:type="spellStart"/>
            <w:r w:rsidRPr="00DE657C">
              <w:rPr>
                <w:rFonts w:ascii="Times New Roman" w:hAnsi="Times New Roman" w:cs="Times New Roman"/>
              </w:rPr>
              <w:t>виконаний</w:t>
            </w:r>
            <w:proofErr w:type="spellEnd"/>
            <w:r w:rsidRPr="00DE657C">
              <w:rPr>
                <w:rFonts w:ascii="Times New Roman" w:hAnsi="Times New Roman" w:cs="Times New Roman"/>
              </w:rPr>
              <w:t xml:space="preserve"> не </w:t>
            </w:r>
            <w:proofErr w:type="spellStart"/>
            <w:r w:rsidRPr="00DE657C">
              <w:rPr>
                <w:rFonts w:ascii="Times New Roman" w:hAnsi="Times New Roman" w:cs="Times New Roman"/>
              </w:rPr>
              <w:t>менш</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ніж</w:t>
            </w:r>
            <w:proofErr w:type="spellEnd"/>
            <w:r w:rsidRPr="00DE657C">
              <w:rPr>
                <w:rFonts w:ascii="Times New Roman" w:hAnsi="Times New Roman" w:cs="Times New Roman"/>
              </w:rPr>
              <w:t xml:space="preserve"> на 100% </w:t>
            </w:r>
            <w:proofErr w:type="spellStart"/>
            <w:r w:rsidRPr="00DE657C">
              <w:rPr>
                <w:rFonts w:ascii="Times New Roman" w:hAnsi="Times New Roman" w:cs="Times New Roman"/>
              </w:rPr>
              <w:t>від</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очікуваної</w:t>
            </w:r>
            <w:proofErr w:type="spellEnd"/>
            <w:r w:rsidRPr="00DE657C">
              <w:rPr>
                <w:rFonts w:ascii="Times New Roman" w:hAnsi="Times New Roman" w:cs="Times New Roman"/>
              </w:rPr>
              <w:t xml:space="preserve"> </w:t>
            </w:r>
            <w:proofErr w:type="spellStart"/>
            <w:r w:rsidRPr="00DE657C">
              <w:rPr>
                <w:rFonts w:ascii="Times New Roman" w:hAnsi="Times New Roman" w:cs="Times New Roman"/>
              </w:rPr>
              <w:t>ватртості</w:t>
            </w:r>
            <w:proofErr w:type="spellEnd"/>
            <w:r w:rsidRPr="00DE657C">
              <w:rPr>
                <w:rFonts w:ascii="Times New Roman" w:hAnsi="Times New Roman" w:cs="Times New Roman"/>
              </w:rPr>
              <w:t xml:space="preserve">. </w:t>
            </w:r>
          </w:p>
          <w:p w14:paraId="1122E8EF" w14:textId="77777777" w:rsidR="00CC272E" w:rsidRPr="00DE657C" w:rsidRDefault="00CC272E" w:rsidP="00CC272E">
            <w:pPr>
              <w:spacing w:line="240" w:lineRule="auto"/>
              <w:rPr>
                <w:rFonts w:ascii="Times New Roman" w:eastAsia="Times New Roman" w:hAnsi="Times New Roman" w:cs="Times New Roman"/>
              </w:rPr>
            </w:pPr>
          </w:p>
          <w:p w14:paraId="1861055D" w14:textId="034EC722" w:rsidR="00C04B30" w:rsidRPr="00DE657C" w:rsidRDefault="00CC272E" w:rsidP="00CC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rFonts w:ascii="Times New Roman" w:hAnsi="Times New Roman" w:cs="Times New Roman"/>
                <w:color w:val="000000"/>
                <w:lang w:val="uk-UA"/>
              </w:rPr>
            </w:pPr>
            <w:proofErr w:type="spellStart"/>
            <w:r w:rsidRPr="00DE657C">
              <w:rPr>
                <w:rFonts w:ascii="Times New Roman" w:eastAsia="Times New Roman" w:hAnsi="Times New Roman" w:cs="Times New Roman"/>
              </w:rPr>
              <w:t>Учасник</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має</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підтвердити</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наявність</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досвіду</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виконання</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аналогічних</w:t>
            </w:r>
            <w:proofErr w:type="spellEnd"/>
            <w:r w:rsidRPr="00DE657C">
              <w:rPr>
                <w:rFonts w:ascii="Times New Roman" w:eastAsia="Times New Roman" w:hAnsi="Times New Roman" w:cs="Times New Roman"/>
              </w:rPr>
              <w:t>) договору (</w:t>
            </w:r>
            <w:proofErr w:type="spellStart"/>
            <w:r w:rsidRPr="00DE657C">
              <w:rPr>
                <w:rFonts w:ascii="Times New Roman" w:eastAsia="Times New Roman" w:hAnsi="Times New Roman" w:cs="Times New Roman"/>
              </w:rPr>
              <w:t>договорів</w:t>
            </w:r>
            <w:proofErr w:type="spellEnd"/>
            <w:r w:rsidRPr="00DE657C">
              <w:rPr>
                <w:rFonts w:ascii="Times New Roman" w:eastAsia="Times New Roman" w:hAnsi="Times New Roman" w:cs="Times New Roman"/>
              </w:rPr>
              <w:t xml:space="preserve">) одним </w:t>
            </w:r>
            <w:proofErr w:type="spellStart"/>
            <w:r w:rsidRPr="00DE657C">
              <w:rPr>
                <w:rFonts w:ascii="Times New Roman" w:eastAsia="Times New Roman" w:hAnsi="Times New Roman" w:cs="Times New Roman"/>
              </w:rPr>
              <w:t>аналогічним</w:t>
            </w:r>
            <w:proofErr w:type="spellEnd"/>
            <w:r w:rsidRPr="00DE657C">
              <w:rPr>
                <w:rFonts w:ascii="Times New Roman" w:eastAsia="Times New Roman" w:hAnsi="Times New Roman" w:cs="Times New Roman"/>
              </w:rPr>
              <w:t xml:space="preserve"> договором </w:t>
            </w:r>
            <w:proofErr w:type="spellStart"/>
            <w:r w:rsidRPr="00DE657C">
              <w:rPr>
                <w:rFonts w:ascii="Times New Roman" w:eastAsia="Times New Roman" w:hAnsi="Times New Roman" w:cs="Times New Roman"/>
              </w:rPr>
              <w:t>або</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сумарно</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декількома</w:t>
            </w:r>
            <w:proofErr w:type="spellEnd"/>
            <w:r w:rsidRPr="00DE657C">
              <w:rPr>
                <w:rFonts w:ascii="Times New Roman" w:eastAsia="Times New Roman" w:hAnsi="Times New Roman" w:cs="Times New Roman"/>
              </w:rPr>
              <w:t xml:space="preserve"> </w:t>
            </w:r>
            <w:proofErr w:type="spellStart"/>
            <w:r w:rsidRPr="00DE657C">
              <w:rPr>
                <w:rFonts w:ascii="Times New Roman" w:eastAsia="Times New Roman" w:hAnsi="Times New Roman" w:cs="Times New Roman"/>
              </w:rPr>
              <w:t>аналогічними</w:t>
            </w:r>
            <w:proofErr w:type="spellEnd"/>
            <w:r w:rsidRPr="00DE657C">
              <w:rPr>
                <w:rFonts w:ascii="Times New Roman" w:eastAsia="Times New Roman" w:hAnsi="Times New Roman" w:cs="Times New Roman"/>
              </w:rPr>
              <w:t xml:space="preserve"> договорами)</w:t>
            </w:r>
          </w:p>
        </w:tc>
      </w:tr>
      <w:tr w:rsidR="00C04B30" w:rsidRPr="00DE657C" w14:paraId="3DC8C0B8" w14:textId="77777777" w:rsidTr="00DF0E55">
        <w:trPr>
          <w:trHeight w:val="921"/>
          <w:jc w:val="center"/>
        </w:trPr>
        <w:tc>
          <w:tcPr>
            <w:tcW w:w="532" w:type="dxa"/>
            <w:shd w:val="clear" w:color="auto" w:fill="auto"/>
          </w:tcPr>
          <w:p w14:paraId="67EDDED8" w14:textId="77777777" w:rsidR="00C04B30" w:rsidRPr="00DE657C" w:rsidRDefault="000426DD" w:rsidP="001316FE">
            <w:pPr>
              <w:widowControl w:val="0"/>
              <w:spacing w:line="240" w:lineRule="auto"/>
              <w:ind w:left="-26" w:right="-108" w:firstLine="15"/>
              <w:jc w:val="center"/>
              <w:rPr>
                <w:rFonts w:ascii="Times New Roman" w:hAnsi="Times New Roman" w:cs="Times New Roman"/>
                <w:color w:val="000000"/>
                <w:lang w:val="uk-UA"/>
              </w:rPr>
            </w:pPr>
            <w:r w:rsidRPr="00DE657C">
              <w:rPr>
                <w:rFonts w:ascii="Times New Roman" w:hAnsi="Times New Roman" w:cs="Times New Roman"/>
                <w:color w:val="000000"/>
                <w:lang w:val="uk-UA"/>
              </w:rPr>
              <w:t>4</w:t>
            </w:r>
          </w:p>
        </w:tc>
        <w:tc>
          <w:tcPr>
            <w:tcW w:w="3610" w:type="dxa"/>
            <w:shd w:val="clear" w:color="auto" w:fill="auto"/>
          </w:tcPr>
          <w:p w14:paraId="2B8B057F" w14:textId="77777777" w:rsidR="00E625B4" w:rsidRPr="00DE657C" w:rsidRDefault="000426DD" w:rsidP="001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r w:rsidRPr="00DE657C">
              <w:rPr>
                <w:rFonts w:ascii="Times New Roman" w:hAnsi="Times New Roman" w:cs="Times New Roman"/>
                <w:color w:val="000000"/>
                <w:lang w:val="uk-UA"/>
              </w:rPr>
              <w:t>Наявність фінансової спроможності, яка підтверджується фінансовою звітністю</w:t>
            </w:r>
          </w:p>
        </w:tc>
        <w:tc>
          <w:tcPr>
            <w:tcW w:w="6199" w:type="dxa"/>
          </w:tcPr>
          <w:p w14:paraId="41CDC90F" w14:textId="659C9E07" w:rsidR="00CC272E" w:rsidRPr="00DE657C" w:rsidRDefault="00CC272E" w:rsidP="00CC272E">
            <w:pPr>
              <w:widowControl w:val="0"/>
              <w:spacing w:line="240" w:lineRule="auto"/>
              <w:contextualSpacing/>
              <w:rPr>
                <w:rFonts w:ascii="Times New Roman" w:hAnsi="Times New Roman" w:cs="Times New Roman"/>
                <w:b/>
                <w:color w:val="000000"/>
                <w:lang w:eastAsia="uk-UA"/>
              </w:rPr>
            </w:pPr>
            <w:r w:rsidRPr="00DE657C">
              <w:rPr>
                <w:rFonts w:ascii="Times New Roman" w:hAnsi="Times New Roman" w:cs="Times New Roman"/>
                <w:color w:val="000000"/>
                <w:lang w:eastAsia="uk-UA"/>
              </w:rPr>
              <w:t xml:space="preserve">Для </w:t>
            </w:r>
            <w:proofErr w:type="spellStart"/>
            <w:r w:rsidRPr="00DE657C">
              <w:rPr>
                <w:rFonts w:ascii="Times New Roman" w:hAnsi="Times New Roman" w:cs="Times New Roman"/>
                <w:color w:val="000000"/>
                <w:lang w:eastAsia="uk-UA"/>
              </w:rPr>
              <w:t>підтвердження</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відповідності</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Учасника</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кваліфікаційному</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критерію</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наявність</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фінансової</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спроможності</w:t>
            </w:r>
            <w:proofErr w:type="spellEnd"/>
            <w:r w:rsidRPr="00DE657C">
              <w:rPr>
                <w:rFonts w:ascii="Times New Roman" w:hAnsi="Times New Roman" w:cs="Times New Roman"/>
                <w:color w:val="000000"/>
                <w:lang w:eastAsia="uk-UA"/>
              </w:rPr>
              <w:t xml:space="preserve">, яка </w:t>
            </w:r>
            <w:proofErr w:type="spellStart"/>
            <w:r w:rsidRPr="00DE657C">
              <w:rPr>
                <w:rFonts w:ascii="Times New Roman" w:hAnsi="Times New Roman" w:cs="Times New Roman"/>
                <w:color w:val="000000"/>
                <w:lang w:eastAsia="uk-UA"/>
              </w:rPr>
              <w:t>підтверджується</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фінансовою</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звітністю</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останній</w:t>
            </w:r>
            <w:proofErr w:type="spellEnd"/>
            <w:r w:rsidRPr="00DE657C">
              <w:rPr>
                <w:rFonts w:ascii="Times New Roman" w:hAnsi="Times New Roman" w:cs="Times New Roman"/>
                <w:color w:val="000000"/>
                <w:lang w:eastAsia="uk-UA"/>
              </w:rPr>
              <w:t xml:space="preserve"> в </w:t>
            </w:r>
            <w:proofErr w:type="spellStart"/>
            <w:r w:rsidRPr="00DE657C">
              <w:rPr>
                <w:rFonts w:ascii="Times New Roman" w:hAnsi="Times New Roman" w:cs="Times New Roman"/>
                <w:color w:val="000000"/>
                <w:lang w:eastAsia="uk-UA"/>
              </w:rPr>
              <w:t>складі</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тендерної</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пропозиції</w:t>
            </w:r>
            <w:proofErr w:type="spellEnd"/>
            <w:r w:rsidRPr="00DE657C">
              <w:rPr>
                <w:rFonts w:ascii="Times New Roman" w:hAnsi="Times New Roman" w:cs="Times New Roman"/>
                <w:color w:val="000000"/>
                <w:lang w:eastAsia="uk-UA"/>
              </w:rPr>
              <w:t xml:space="preserve"> повинен </w:t>
            </w:r>
            <w:proofErr w:type="spellStart"/>
            <w:r w:rsidRPr="00DE657C">
              <w:rPr>
                <w:rFonts w:ascii="Times New Roman" w:hAnsi="Times New Roman" w:cs="Times New Roman"/>
                <w:color w:val="000000"/>
                <w:lang w:eastAsia="uk-UA"/>
              </w:rPr>
              <w:t>надати</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підтвердження</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обсягу</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річного</w:t>
            </w:r>
            <w:proofErr w:type="spellEnd"/>
            <w:r w:rsidRPr="00DE657C">
              <w:rPr>
                <w:rFonts w:ascii="Times New Roman" w:hAnsi="Times New Roman" w:cs="Times New Roman"/>
                <w:color w:val="000000"/>
                <w:lang w:eastAsia="uk-UA"/>
              </w:rPr>
              <w:t xml:space="preserve"> доходу (</w:t>
            </w:r>
            <w:proofErr w:type="spellStart"/>
            <w:r w:rsidRPr="00DE657C">
              <w:rPr>
                <w:rFonts w:ascii="Times New Roman" w:hAnsi="Times New Roman" w:cs="Times New Roman"/>
                <w:color w:val="000000"/>
                <w:lang w:eastAsia="uk-UA"/>
              </w:rPr>
              <w:t>виручки</w:t>
            </w:r>
            <w:proofErr w:type="spellEnd"/>
            <w:r w:rsidRPr="00DE657C">
              <w:rPr>
                <w:rFonts w:ascii="Times New Roman" w:hAnsi="Times New Roman" w:cs="Times New Roman"/>
                <w:color w:val="000000"/>
                <w:lang w:eastAsia="uk-UA"/>
              </w:rPr>
              <w:t>) за 202</w:t>
            </w:r>
            <w:r w:rsidR="00550D06" w:rsidRPr="00DE657C">
              <w:rPr>
                <w:rFonts w:ascii="Times New Roman" w:hAnsi="Times New Roman" w:cs="Times New Roman"/>
                <w:color w:val="000000"/>
                <w:lang w:eastAsia="uk-UA"/>
              </w:rPr>
              <w:t>1</w:t>
            </w:r>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рік</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який</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має</w:t>
            </w:r>
            <w:proofErr w:type="spellEnd"/>
            <w:r w:rsidRPr="00DE657C">
              <w:rPr>
                <w:rFonts w:ascii="Times New Roman" w:hAnsi="Times New Roman" w:cs="Times New Roman"/>
                <w:color w:val="000000"/>
                <w:lang w:eastAsia="uk-UA"/>
              </w:rPr>
              <w:t xml:space="preserve"> бути не </w:t>
            </w:r>
            <w:proofErr w:type="spellStart"/>
            <w:r w:rsidRPr="00DE657C">
              <w:rPr>
                <w:rFonts w:ascii="Times New Roman" w:hAnsi="Times New Roman" w:cs="Times New Roman"/>
                <w:color w:val="000000"/>
                <w:lang w:eastAsia="uk-UA"/>
              </w:rPr>
              <w:t>менш</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ніж</w:t>
            </w:r>
            <w:proofErr w:type="spellEnd"/>
            <w:r w:rsidRPr="00DE657C">
              <w:rPr>
                <w:rFonts w:ascii="Times New Roman" w:hAnsi="Times New Roman" w:cs="Times New Roman"/>
                <w:color w:val="000000"/>
                <w:lang w:eastAsia="uk-UA"/>
              </w:rPr>
              <w:t xml:space="preserve"> 100 </w:t>
            </w:r>
            <w:proofErr w:type="spellStart"/>
            <w:r w:rsidRPr="00DE657C">
              <w:rPr>
                <w:rFonts w:ascii="Times New Roman" w:hAnsi="Times New Roman" w:cs="Times New Roman"/>
                <w:color w:val="000000"/>
                <w:lang w:eastAsia="uk-UA"/>
              </w:rPr>
              <w:t>відсотків</w:t>
            </w:r>
            <w:proofErr w:type="spellEnd"/>
            <w:r w:rsidRPr="00DE657C">
              <w:rPr>
                <w:rFonts w:ascii="Times New Roman" w:hAnsi="Times New Roman" w:cs="Times New Roman"/>
                <w:color w:val="000000"/>
                <w:lang w:eastAsia="uk-UA"/>
              </w:rPr>
              <w:t xml:space="preserve"> </w:t>
            </w:r>
            <w:proofErr w:type="spellStart"/>
            <w:proofErr w:type="gramStart"/>
            <w:r w:rsidRPr="00DE657C">
              <w:rPr>
                <w:rFonts w:ascii="Times New Roman" w:hAnsi="Times New Roman" w:cs="Times New Roman"/>
                <w:color w:val="000000"/>
                <w:lang w:eastAsia="uk-UA"/>
              </w:rPr>
              <w:t>від</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очікуваної</w:t>
            </w:r>
            <w:proofErr w:type="spellEnd"/>
            <w:proofErr w:type="gram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вартісті</w:t>
            </w:r>
            <w:proofErr w:type="spellEnd"/>
            <w:r w:rsidRPr="00DE657C">
              <w:rPr>
                <w:rFonts w:ascii="Times New Roman" w:hAnsi="Times New Roman" w:cs="Times New Roman"/>
                <w:color w:val="000000"/>
                <w:lang w:eastAsia="uk-UA"/>
              </w:rPr>
              <w:t xml:space="preserve"> предмета </w:t>
            </w:r>
            <w:proofErr w:type="spellStart"/>
            <w:r w:rsidRPr="00DE657C">
              <w:rPr>
                <w:rFonts w:ascii="Times New Roman" w:hAnsi="Times New Roman" w:cs="Times New Roman"/>
                <w:color w:val="000000"/>
                <w:lang w:eastAsia="uk-UA"/>
              </w:rPr>
              <w:t>закупівлі</w:t>
            </w:r>
            <w:proofErr w:type="spellEnd"/>
            <w:r w:rsidRPr="00DE657C">
              <w:rPr>
                <w:rFonts w:ascii="Times New Roman" w:hAnsi="Times New Roman" w:cs="Times New Roman"/>
                <w:color w:val="000000"/>
                <w:lang w:eastAsia="uk-UA"/>
              </w:rPr>
              <w:t xml:space="preserve">. Для документального </w:t>
            </w:r>
            <w:proofErr w:type="spellStart"/>
            <w:r w:rsidRPr="00DE657C">
              <w:rPr>
                <w:rFonts w:ascii="Times New Roman" w:hAnsi="Times New Roman" w:cs="Times New Roman"/>
                <w:color w:val="000000"/>
                <w:lang w:eastAsia="uk-UA"/>
              </w:rPr>
              <w:t>підтвердження</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даному</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критерію</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учасником</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надається</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Звіт</w:t>
            </w:r>
            <w:proofErr w:type="spellEnd"/>
            <w:r w:rsidRPr="00DE657C">
              <w:rPr>
                <w:rFonts w:ascii="Times New Roman" w:hAnsi="Times New Roman" w:cs="Times New Roman"/>
                <w:color w:val="000000"/>
                <w:lang w:eastAsia="uk-UA"/>
              </w:rPr>
              <w:t xml:space="preserve"> про </w:t>
            </w:r>
            <w:proofErr w:type="spellStart"/>
            <w:r w:rsidRPr="00DE657C">
              <w:rPr>
                <w:rFonts w:ascii="Times New Roman" w:hAnsi="Times New Roman" w:cs="Times New Roman"/>
                <w:color w:val="000000"/>
                <w:lang w:eastAsia="uk-UA"/>
              </w:rPr>
              <w:t>фінансові</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результати</w:t>
            </w:r>
            <w:proofErr w:type="spellEnd"/>
            <w:r w:rsidRPr="00DE657C">
              <w:rPr>
                <w:rFonts w:ascii="Times New Roman" w:hAnsi="Times New Roman" w:cs="Times New Roman"/>
                <w:color w:val="000000"/>
                <w:lang w:eastAsia="uk-UA"/>
              </w:rPr>
              <w:t xml:space="preserve"> за 202</w:t>
            </w:r>
            <w:r w:rsidR="00550D06" w:rsidRPr="00DE657C">
              <w:rPr>
                <w:rFonts w:ascii="Times New Roman" w:hAnsi="Times New Roman" w:cs="Times New Roman"/>
                <w:color w:val="000000"/>
                <w:lang w:eastAsia="uk-UA"/>
              </w:rPr>
              <w:t>1</w:t>
            </w:r>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рік</w:t>
            </w:r>
            <w:proofErr w:type="spellEnd"/>
            <w:r w:rsidRPr="00DE657C">
              <w:rPr>
                <w:rFonts w:ascii="Times New Roman" w:hAnsi="Times New Roman" w:cs="Times New Roman"/>
                <w:color w:val="000000"/>
                <w:lang w:eastAsia="uk-UA"/>
              </w:rPr>
              <w:t xml:space="preserve"> (Форма №2) та </w:t>
            </w:r>
            <w:proofErr w:type="spellStart"/>
            <w:r w:rsidRPr="00DE657C">
              <w:rPr>
                <w:rFonts w:ascii="Times New Roman" w:hAnsi="Times New Roman" w:cs="Times New Roman"/>
                <w:color w:val="000000"/>
                <w:lang w:eastAsia="uk-UA"/>
              </w:rPr>
              <w:t>Квитанція</w:t>
            </w:r>
            <w:proofErr w:type="spellEnd"/>
            <w:r w:rsidRPr="00DE657C">
              <w:rPr>
                <w:rFonts w:ascii="Times New Roman" w:hAnsi="Times New Roman" w:cs="Times New Roman"/>
                <w:color w:val="000000"/>
                <w:lang w:eastAsia="uk-UA"/>
              </w:rPr>
              <w:t xml:space="preserve"> №2 </w:t>
            </w:r>
            <w:proofErr w:type="spellStart"/>
            <w:r w:rsidRPr="00DE657C">
              <w:rPr>
                <w:rFonts w:ascii="Times New Roman" w:hAnsi="Times New Roman" w:cs="Times New Roman"/>
                <w:color w:val="000000"/>
                <w:lang w:eastAsia="uk-UA"/>
              </w:rPr>
              <w:t>щодо</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прийняття</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зазначеного</w:t>
            </w:r>
            <w:proofErr w:type="spellEnd"/>
            <w:r w:rsidRPr="00DE657C">
              <w:rPr>
                <w:rFonts w:ascii="Times New Roman" w:hAnsi="Times New Roman" w:cs="Times New Roman"/>
                <w:color w:val="000000"/>
                <w:lang w:eastAsia="uk-UA"/>
              </w:rPr>
              <w:t xml:space="preserve"> </w:t>
            </w:r>
            <w:proofErr w:type="spellStart"/>
            <w:r w:rsidRPr="00DE657C">
              <w:rPr>
                <w:rFonts w:ascii="Times New Roman" w:hAnsi="Times New Roman" w:cs="Times New Roman"/>
                <w:color w:val="000000"/>
                <w:lang w:eastAsia="uk-UA"/>
              </w:rPr>
              <w:t>звіту</w:t>
            </w:r>
            <w:proofErr w:type="spellEnd"/>
            <w:r w:rsidRPr="00DE657C">
              <w:rPr>
                <w:rFonts w:ascii="Times New Roman" w:hAnsi="Times New Roman" w:cs="Times New Roman"/>
                <w:color w:val="000000"/>
                <w:lang w:eastAsia="uk-UA"/>
              </w:rPr>
              <w:t>.</w:t>
            </w:r>
          </w:p>
          <w:p w14:paraId="0F5EAABD" w14:textId="77777777" w:rsidR="00C04B30" w:rsidRPr="00DE657C" w:rsidRDefault="00C04B30">
            <w:pPr>
              <w:shd w:val="clear" w:color="auto" w:fill="FFFFFF"/>
              <w:spacing w:line="240" w:lineRule="auto"/>
              <w:ind w:firstLine="426"/>
              <w:rPr>
                <w:rFonts w:ascii="Times New Roman" w:hAnsi="Times New Roman" w:cs="Times New Roman"/>
                <w:highlight w:val="yellow"/>
              </w:rPr>
            </w:pPr>
          </w:p>
        </w:tc>
      </w:tr>
    </w:tbl>
    <w:p w14:paraId="556929CD" w14:textId="77777777" w:rsidR="00CC272E" w:rsidRPr="00DE657C" w:rsidRDefault="00CC272E" w:rsidP="00CC272E">
      <w:pPr>
        <w:widowControl w:val="0"/>
        <w:spacing w:line="240" w:lineRule="auto"/>
        <w:contextualSpacing/>
        <w:rPr>
          <w:b/>
          <w:color w:val="000000"/>
          <w:lang w:eastAsia="uk-UA"/>
        </w:rPr>
      </w:pPr>
      <w:proofErr w:type="spellStart"/>
      <w:r w:rsidRPr="00DE657C">
        <w:rPr>
          <w:b/>
          <w:color w:val="000000"/>
          <w:lang w:eastAsia="uk-UA"/>
        </w:rPr>
        <w:lastRenderedPageBreak/>
        <w:t>Документи</w:t>
      </w:r>
      <w:proofErr w:type="spellEnd"/>
      <w:r w:rsidRPr="00DE657C">
        <w:rPr>
          <w:b/>
          <w:color w:val="000000"/>
          <w:lang w:eastAsia="uk-UA"/>
        </w:rPr>
        <w:t xml:space="preserve">, </w:t>
      </w:r>
      <w:proofErr w:type="spellStart"/>
      <w:r w:rsidRPr="00DE657C">
        <w:rPr>
          <w:b/>
          <w:color w:val="000000"/>
          <w:lang w:eastAsia="uk-UA"/>
        </w:rPr>
        <w:t>що</w:t>
      </w:r>
      <w:proofErr w:type="spellEnd"/>
      <w:r w:rsidRPr="00DE657C">
        <w:rPr>
          <w:b/>
          <w:color w:val="000000"/>
          <w:lang w:eastAsia="uk-UA"/>
        </w:rPr>
        <w:t xml:space="preserve"> не </w:t>
      </w:r>
      <w:proofErr w:type="spellStart"/>
      <w:r w:rsidRPr="00DE657C">
        <w:rPr>
          <w:b/>
          <w:color w:val="000000"/>
          <w:lang w:eastAsia="uk-UA"/>
        </w:rPr>
        <w:t>передбачені</w:t>
      </w:r>
      <w:proofErr w:type="spellEnd"/>
      <w:r w:rsidRPr="00DE657C">
        <w:rPr>
          <w:b/>
          <w:color w:val="000000"/>
          <w:lang w:eastAsia="uk-UA"/>
        </w:rPr>
        <w:t xml:space="preserve"> </w:t>
      </w:r>
      <w:proofErr w:type="spellStart"/>
      <w:r w:rsidRPr="00DE657C">
        <w:rPr>
          <w:b/>
          <w:color w:val="000000"/>
          <w:lang w:eastAsia="uk-UA"/>
        </w:rPr>
        <w:t>законодавством</w:t>
      </w:r>
      <w:proofErr w:type="spellEnd"/>
      <w:r w:rsidRPr="00DE657C">
        <w:rPr>
          <w:b/>
          <w:color w:val="000000"/>
          <w:lang w:eastAsia="uk-UA"/>
        </w:rPr>
        <w:t xml:space="preserve"> для </w:t>
      </w:r>
      <w:proofErr w:type="spellStart"/>
      <w:r w:rsidRPr="00DE657C">
        <w:rPr>
          <w:b/>
          <w:color w:val="000000"/>
          <w:lang w:eastAsia="uk-UA"/>
        </w:rPr>
        <w:t>учасників</w:t>
      </w:r>
      <w:proofErr w:type="spellEnd"/>
      <w:r w:rsidRPr="00DE657C">
        <w:rPr>
          <w:b/>
          <w:color w:val="000000"/>
          <w:lang w:eastAsia="uk-UA"/>
        </w:rPr>
        <w:t xml:space="preserve"> - </w:t>
      </w:r>
      <w:proofErr w:type="spellStart"/>
      <w:r w:rsidRPr="00DE657C">
        <w:rPr>
          <w:b/>
          <w:color w:val="000000"/>
          <w:lang w:eastAsia="uk-UA"/>
        </w:rPr>
        <w:t>юридичних</w:t>
      </w:r>
      <w:proofErr w:type="spellEnd"/>
      <w:r w:rsidRPr="00DE657C">
        <w:rPr>
          <w:b/>
          <w:color w:val="000000"/>
          <w:lang w:eastAsia="uk-UA"/>
        </w:rPr>
        <w:t xml:space="preserve">, </w:t>
      </w:r>
      <w:proofErr w:type="spellStart"/>
      <w:r w:rsidRPr="00DE657C">
        <w:rPr>
          <w:b/>
          <w:color w:val="000000"/>
          <w:lang w:eastAsia="uk-UA"/>
        </w:rPr>
        <w:t>фізичних</w:t>
      </w:r>
      <w:proofErr w:type="spellEnd"/>
      <w:r w:rsidRPr="00DE657C">
        <w:rPr>
          <w:b/>
          <w:color w:val="000000"/>
          <w:lang w:eastAsia="uk-UA"/>
        </w:rPr>
        <w:t xml:space="preserve"> </w:t>
      </w:r>
      <w:proofErr w:type="spellStart"/>
      <w:r w:rsidRPr="00DE657C">
        <w:rPr>
          <w:b/>
          <w:color w:val="000000"/>
          <w:lang w:eastAsia="uk-UA"/>
        </w:rPr>
        <w:t>осіб</w:t>
      </w:r>
      <w:proofErr w:type="spellEnd"/>
      <w:r w:rsidRPr="00DE657C">
        <w:rPr>
          <w:b/>
          <w:color w:val="000000"/>
          <w:lang w:eastAsia="uk-UA"/>
        </w:rPr>
        <w:t xml:space="preserve">, у тому </w:t>
      </w:r>
      <w:proofErr w:type="spellStart"/>
      <w:r w:rsidRPr="00DE657C">
        <w:rPr>
          <w:b/>
          <w:color w:val="000000"/>
          <w:lang w:eastAsia="uk-UA"/>
        </w:rPr>
        <w:t>числі</w:t>
      </w:r>
      <w:proofErr w:type="spellEnd"/>
      <w:r w:rsidRPr="00DE657C">
        <w:rPr>
          <w:b/>
          <w:color w:val="000000"/>
          <w:lang w:eastAsia="uk-UA"/>
        </w:rPr>
        <w:t xml:space="preserve"> </w:t>
      </w:r>
      <w:proofErr w:type="spellStart"/>
      <w:r w:rsidRPr="00DE657C">
        <w:rPr>
          <w:b/>
          <w:color w:val="000000"/>
          <w:lang w:eastAsia="uk-UA"/>
        </w:rPr>
        <w:t>фізичних</w:t>
      </w:r>
      <w:proofErr w:type="spellEnd"/>
      <w:r w:rsidRPr="00DE657C">
        <w:rPr>
          <w:b/>
          <w:color w:val="000000"/>
          <w:lang w:eastAsia="uk-UA"/>
        </w:rPr>
        <w:t xml:space="preserve"> </w:t>
      </w:r>
      <w:proofErr w:type="spellStart"/>
      <w:r w:rsidRPr="00DE657C">
        <w:rPr>
          <w:b/>
          <w:color w:val="000000"/>
          <w:lang w:eastAsia="uk-UA"/>
        </w:rPr>
        <w:t>осіб</w:t>
      </w:r>
      <w:proofErr w:type="spellEnd"/>
      <w:r w:rsidRPr="00DE657C">
        <w:rPr>
          <w:b/>
          <w:color w:val="000000"/>
          <w:lang w:eastAsia="uk-UA"/>
        </w:rPr>
        <w:t xml:space="preserve"> - </w:t>
      </w:r>
      <w:proofErr w:type="spellStart"/>
      <w:r w:rsidRPr="00DE657C">
        <w:rPr>
          <w:b/>
          <w:color w:val="000000"/>
          <w:lang w:eastAsia="uk-UA"/>
        </w:rPr>
        <w:t>підприємців</w:t>
      </w:r>
      <w:proofErr w:type="spellEnd"/>
      <w:r w:rsidRPr="00DE657C">
        <w:rPr>
          <w:b/>
          <w:color w:val="000000"/>
          <w:lang w:eastAsia="uk-UA"/>
        </w:rPr>
        <w:t xml:space="preserve">, не </w:t>
      </w:r>
      <w:proofErr w:type="spellStart"/>
      <w:r w:rsidRPr="00DE657C">
        <w:rPr>
          <w:b/>
          <w:color w:val="000000"/>
          <w:lang w:eastAsia="uk-UA"/>
        </w:rPr>
        <w:t>подаються</w:t>
      </w:r>
      <w:proofErr w:type="spellEnd"/>
      <w:r w:rsidRPr="00DE657C">
        <w:rPr>
          <w:b/>
          <w:color w:val="000000"/>
          <w:lang w:eastAsia="uk-UA"/>
        </w:rPr>
        <w:t xml:space="preserve"> ними у </w:t>
      </w:r>
      <w:proofErr w:type="spellStart"/>
      <w:r w:rsidRPr="00DE657C">
        <w:rPr>
          <w:b/>
          <w:color w:val="000000"/>
          <w:lang w:eastAsia="uk-UA"/>
        </w:rPr>
        <w:t>складі</w:t>
      </w:r>
      <w:proofErr w:type="spellEnd"/>
      <w:r w:rsidRPr="00DE657C">
        <w:rPr>
          <w:b/>
          <w:color w:val="000000"/>
          <w:lang w:eastAsia="uk-UA"/>
        </w:rPr>
        <w:t xml:space="preserve"> </w:t>
      </w:r>
      <w:proofErr w:type="spellStart"/>
      <w:r w:rsidRPr="00DE657C">
        <w:rPr>
          <w:b/>
          <w:color w:val="000000"/>
          <w:lang w:eastAsia="uk-UA"/>
        </w:rPr>
        <w:t>тендерної</w:t>
      </w:r>
      <w:proofErr w:type="spellEnd"/>
      <w:r w:rsidRPr="00DE657C">
        <w:rPr>
          <w:b/>
          <w:color w:val="000000"/>
          <w:lang w:eastAsia="uk-UA"/>
        </w:rPr>
        <w:t xml:space="preserve"> </w:t>
      </w:r>
      <w:proofErr w:type="spellStart"/>
      <w:r w:rsidRPr="00DE657C">
        <w:rPr>
          <w:b/>
          <w:color w:val="000000"/>
          <w:lang w:eastAsia="uk-UA"/>
        </w:rPr>
        <w:t>пропозиції</w:t>
      </w:r>
      <w:proofErr w:type="spellEnd"/>
      <w:r w:rsidRPr="00DE657C">
        <w:rPr>
          <w:b/>
          <w:color w:val="000000"/>
          <w:lang w:eastAsia="uk-UA"/>
        </w:rPr>
        <w:t xml:space="preserve">. В такому </w:t>
      </w:r>
      <w:proofErr w:type="spellStart"/>
      <w:r w:rsidRPr="00DE657C">
        <w:rPr>
          <w:b/>
          <w:color w:val="000000"/>
          <w:lang w:eastAsia="uk-UA"/>
        </w:rPr>
        <w:t>випадку</w:t>
      </w:r>
      <w:proofErr w:type="spellEnd"/>
      <w:r w:rsidRPr="00DE657C">
        <w:rPr>
          <w:b/>
          <w:color w:val="000000"/>
          <w:lang w:eastAsia="uk-UA"/>
        </w:rPr>
        <w:t xml:space="preserve">, </w:t>
      </w:r>
      <w:proofErr w:type="spellStart"/>
      <w:r w:rsidRPr="00DE657C">
        <w:rPr>
          <w:b/>
          <w:color w:val="000000"/>
          <w:lang w:eastAsia="uk-UA"/>
        </w:rPr>
        <w:t>учасник</w:t>
      </w:r>
      <w:proofErr w:type="spellEnd"/>
      <w:r w:rsidRPr="00DE657C">
        <w:rPr>
          <w:b/>
          <w:color w:val="000000"/>
          <w:lang w:eastAsia="uk-UA"/>
        </w:rPr>
        <w:t xml:space="preserve"> </w:t>
      </w:r>
      <w:proofErr w:type="spellStart"/>
      <w:r w:rsidRPr="00DE657C">
        <w:rPr>
          <w:b/>
          <w:color w:val="000000"/>
          <w:lang w:eastAsia="uk-UA"/>
        </w:rPr>
        <w:t>має</w:t>
      </w:r>
      <w:proofErr w:type="spellEnd"/>
      <w:r w:rsidRPr="00DE657C">
        <w:rPr>
          <w:b/>
          <w:color w:val="000000"/>
          <w:lang w:eastAsia="uk-UA"/>
        </w:rPr>
        <w:t xml:space="preserve"> </w:t>
      </w:r>
      <w:proofErr w:type="spellStart"/>
      <w:r w:rsidRPr="00DE657C">
        <w:rPr>
          <w:b/>
          <w:color w:val="000000"/>
          <w:lang w:eastAsia="uk-UA"/>
        </w:rPr>
        <w:t>надати</w:t>
      </w:r>
      <w:proofErr w:type="spellEnd"/>
      <w:r w:rsidRPr="00DE657C">
        <w:rPr>
          <w:b/>
          <w:color w:val="000000"/>
          <w:lang w:eastAsia="uk-UA"/>
        </w:rPr>
        <w:t xml:space="preserve"> лист-</w:t>
      </w:r>
      <w:proofErr w:type="spellStart"/>
      <w:r w:rsidRPr="00DE657C">
        <w:rPr>
          <w:b/>
          <w:color w:val="000000"/>
          <w:lang w:eastAsia="uk-UA"/>
        </w:rPr>
        <w:t>пояснення</w:t>
      </w:r>
      <w:proofErr w:type="spellEnd"/>
      <w:r w:rsidRPr="00DE657C">
        <w:rPr>
          <w:b/>
          <w:color w:val="000000"/>
          <w:lang w:eastAsia="uk-UA"/>
        </w:rPr>
        <w:t xml:space="preserve"> </w:t>
      </w:r>
      <w:proofErr w:type="spellStart"/>
      <w:r w:rsidRPr="00DE657C">
        <w:rPr>
          <w:b/>
          <w:color w:val="000000"/>
          <w:lang w:eastAsia="uk-UA"/>
        </w:rPr>
        <w:t>щодо</w:t>
      </w:r>
      <w:proofErr w:type="spellEnd"/>
      <w:r w:rsidRPr="00DE657C">
        <w:rPr>
          <w:b/>
          <w:color w:val="000000"/>
          <w:lang w:eastAsia="uk-UA"/>
        </w:rPr>
        <w:t xml:space="preserve"> </w:t>
      </w:r>
      <w:proofErr w:type="spellStart"/>
      <w:r w:rsidRPr="00DE657C">
        <w:rPr>
          <w:b/>
          <w:color w:val="000000"/>
          <w:lang w:eastAsia="uk-UA"/>
        </w:rPr>
        <w:t>неподання</w:t>
      </w:r>
      <w:proofErr w:type="spellEnd"/>
      <w:r w:rsidRPr="00DE657C">
        <w:rPr>
          <w:b/>
          <w:color w:val="000000"/>
          <w:lang w:eastAsia="uk-UA"/>
        </w:rPr>
        <w:t xml:space="preserve"> таких </w:t>
      </w:r>
      <w:proofErr w:type="spellStart"/>
      <w:r w:rsidRPr="00DE657C">
        <w:rPr>
          <w:b/>
          <w:color w:val="000000"/>
          <w:lang w:eastAsia="uk-UA"/>
        </w:rPr>
        <w:t>документів</w:t>
      </w:r>
      <w:proofErr w:type="spellEnd"/>
      <w:r w:rsidRPr="00DE657C">
        <w:t xml:space="preserve"> </w:t>
      </w:r>
      <w:r w:rsidRPr="00DE657C">
        <w:rPr>
          <w:b/>
          <w:color w:val="000000"/>
          <w:lang w:eastAsia="uk-UA"/>
        </w:rPr>
        <w:t xml:space="preserve">з </w:t>
      </w:r>
      <w:proofErr w:type="spellStart"/>
      <w:r w:rsidRPr="00DE657C">
        <w:rPr>
          <w:b/>
          <w:color w:val="000000"/>
          <w:lang w:eastAsia="uk-UA"/>
        </w:rPr>
        <w:t>посиланням</w:t>
      </w:r>
      <w:proofErr w:type="spellEnd"/>
      <w:r w:rsidRPr="00DE657C">
        <w:rPr>
          <w:b/>
          <w:color w:val="000000"/>
          <w:lang w:eastAsia="uk-UA"/>
        </w:rPr>
        <w:t xml:space="preserve"> на </w:t>
      </w:r>
      <w:proofErr w:type="spellStart"/>
      <w:r w:rsidRPr="00DE657C">
        <w:rPr>
          <w:b/>
          <w:color w:val="000000"/>
          <w:lang w:eastAsia="uk-UA"/>
        </w:rPr>
        <w:t>відповідні</w:t>
      </w:r>
      <w:proofErr w:type="spellEnd"/>
      <w:r w:rsidRPr="00DE657C">
        <w:rPr>
          <w:b/>
          <w:color w:val="000000"/>
          <w:lang w:eastAsia="uk-UA"/>
        </w:rPr>
        <w:t xml:space="preserve"> </w:t>
      </w:r>
      <w:proofErr w:type="spellStart"/>
      <w:r w:rsidRPr="00DE657C">
        <w:rPr>
          <w:b/>
          <w:color w:val="000000"/>
          <w:lang w:eastAsia="uk-UA"/>
        </w:rPr>
        <w:t>норми</w:t>
      </w:r>
      <w:proofErr w:type="spellEnd"/>
      <w:r w:rsidRPr="00DE657C">
        <w:rPr>
          <w:b/>
          <w:color w:val="000000"/>
          <w:lang w:eastAsia="uk-UA"/>
        </w:rPr>
        <w:t xml:space="preserve"> </w:t>
      </w:r>
      <w:proofErr w:type="spellStart"/>
      <w:r w:rsidRPr="00DE657C">
        <w:rPr>
          <w:b/>
          <w:color w:val="000000"/>
          <w:lang w:eastAsia="uk-UA"/>
        </w:rPr>
        <w:t>законодавства</w:t>
      </w:r>
      <w:proofErr w:type="spellEnd"/>
      <w:r w:rsidRPr="00DE657C">
        <w:rPr>
          <w:b/>
          <w:color w:val="000000"/>
          <w:lang w:eastAsia="uk-UA"/>
        </w:rPr>
        <w:t>, та/</w:t>
      </w:r>
      <w:proofErr w:type="spellStart"/>
      <w:r w:rsidRPr="00DE657C">
        <w:rPr>
          <w:b/>
          <w:color w:val="000000"/>
          <w:lang w:eastAsia="uk-UA"/>
        </w:rPr>
        <w:t>або</w:t>
      </w:r>
      <w:proofErr w:type="spellEnd"/>
      <w:r w:rsidRPr="00DE657C">
        <w:rPr>
          <w:b/>
          <w:color w:val="000000"/>
          <w:lang w:eastAsia="uk-UA"/>
        </w:rPr>
        <w:t xml:space="preserve"> </w:t>
      </w:r>
      <w:proofErr w:type="spellStart"/>
      <w:r w:rsidRPr="00DE657C">
        <w:rPr>
          <w:b/>
          <w:color w:val="000000"/>
          <w:lang w:eastAsia="uk-UA"/>
        </w:rPr>
        <w:t>інші</w:t>
      </w:r>
      <w:proofErr w:type="spellEnd"/>
      <w:r w:rsidRPr="00DE657C">
        <w:rPr>
          <w:b/>
          <w:color w:val="000000"/>
          <w:lang w:eastAsia="uk-UA"/>
        </w:rPr>
        <w:t xml:space="preserve"> </w:t>
      </w:r>
      <w:proofErr w:type="spellStart"/>
      <w:r w:rsidRPr="00DE657C">
        <w:rPr>
          <w:b/>
          <w:color w:val="000000"/>
          <w:lang w:eastAsia="uk-UA"/>
        </w:rPr>
        <w:t>об’єктивні</w:t>
      </w:r>
      <w:proofErr w:type="spellEnd"/>
      <w:r w:rsidRPr="00DE657C">
        <w:rPr>
          <w:b/>
          <w:color w:val="000000"/>
          <w:lang w:eastAsia="uk-UA"/>
        </w:rPr>
        <w:t xml:space="preserve">, </w:t>
      </w:r>
      <w:proofErr w:type="spellStart"/>
      <w:r w:rsidRPr="00DE657C">
        <w:rPr>
          <w:b/>
          <w:color w:val="000000"/>
          <w:lang w:eastAsia="uk-UA"/>
        </w:rPr>
        <w:t>обґрунтовані</w:t>
      </w:r>
      <w:proofErr w:type="spellEnd"/>
      <w:r w:rsidRPr="00DE657C">
        <w:rPr>
          <w:b/>
          <w:color w:val="000000"/>
          <w:lang w:eastAsia="uk-UA"/>
        </w:rPr>
        <w:t xml:space="preserve"> причини.  </w:t>
      </w:r>
      <w:proofErr w:type="spellStart"/>
      <w:r w:rsidRPr="00DE657C">
        <w:rPr>
          <w:b/>
          <w:color w:val="000000"/>
          <w:lang w:eastAsia="uk-UA"/>
        </w:rPr>
        <w:t>Відсутність</w:t>
      </w:r>
      <w:proofErr w:type="spellEnd"/>
      <w:r w:rsidRPr="00DE657C">
        <w:rPr>
          <w:b/>
          <w:color w:val="000000"/>
          <w:lang w:eastAsia="uk-UA"/>
        </w:rPr>
        <w:t xml:space="preserve"> </w:t>
      </w:r>
      <w:proofErr w:type="spellStart"/>
      <w:r w:rsidRPr="00DE657C">
        <w:rPr>
          <w:b/>
          <w:color w:val="000000"/>
          <w:lang w:eastAsia="uk-UA"/>
        </w:rPr>
        <w:t>документів</w:t>
      </w:r>
      <w:proofErr w:type="spellEnd"/>
      <w:r w:rsidRPr="00DE657C">
        <w:rPr>
          <w:b/>
          <w:color w:val="000000"/>
          <w:lang w:eastAsia="uk-UA"/>
        </w:rPr>
        <w:t xml:space="preserve">, </w:t>
      </w:r>
      <w:proofErr w:type="spellStart"/>
      <w:r w:rsidRPr="00DE657C">
        <w:rPr>
          <w:b/>
          <w:color w:val="000000"/>
          <w:lang w:eastAsia="uk-UA"/>
        </w:rPr>
        <w:t>що</w:t>
      </w:r>
      <w:proofErr w:type="spellEnd"/>
      <w:r w:rsidRPr="00DE657C">
        <w:rPr>
          <w:b/>
          <w:color w:val="000000"/>
          <w:lang w:eastAsia="uk-UA"/>
        </w:rPr>
        <w:t xml:space="preserve"> не </w:t>
      </w:r>
      <w:proofErr w:type="spellStart"/>
      <w:r w:rsidRPr="00DE657C">
        <w:rPr>
          <w:b/>
          <w:color w:val="000000"/>
          <w:lang w:eastAsia="uk-UA"/>
        </w:rPr>
        <w:t>передбачені</w:t>
      </w:r>
      <w:proofErr w:type="spellEnd"/>
      <w:r w:rsidRPr="00DE657C">
        <w:rPr>
          <w:b/>
          <w:color w:val="000000"/>
          <w:lang w:eastAsia="uk-UA"/>
        </w:rPr>
        <w:t xml:space="preserve"> </w:t>
      </w:r>
      <w:proofErr w:type="spellStart"/>
      <w:r w:rsidRPr="00DE657C">
        <w:rPr>
          <w:b/>
          <w:color w:val="000000"/>
          <w:lang w:eastAsia="uk-UA"/>
        </w:rPr>
        <w:t>законодавством</w:t>
      </w:r>
      <w:proofErr w:type="spellEnd"/>
      <w:r w:rsidRPr="00DE657C">
        <w:rPr>
          <w:b/>
          <w:color w:val="000000"/>
          <w:lang w:eastAsia="uk-UA"/>
        </w:rPr>
        <w:t xml:space="preserve"> для </w:t>
      </w:r>
      <w:proofErr w:type="spellStart"/>
      <w:r w:rsidRPr="00DE657C">
        <w:rPr>
          <w:b/>
          <w:color w:val="000000"/>
          <w:lang w:eastAsia="uk-UA"/>
        </w:rPr>
        <w:t>учасників</w:t>
      </w:r>
      <w:proofErr w:type="spellEnd"/>
      <w:r w:rsidRPr="00DE657C">
        <w:rPr>
          <w:b/>
          <w:color w:val="000000"/>
          <w:lang w:eastAsia="uk-UA"/>
        </w:rPr>
        <w:t xml:space="preserve"> - </w:t>
      </w:r>
      <w:proofErr w:type="spellStart"/>
      <w:r w:rsidRPr="00DE657C">
        <w:rPr>
          <w:b/>
          <w:color w:val="000000"/>
          <w:lang w:eastAsia="uk-UA"/>
        </w:rPr>
        <w:t>юридичних</w:t>
      </w:r>
      <w:proofErr w:type="spellEnd"/>
      <w:r w:rsidRPr="00DE657C">
        <w:rPr>
          <w:b/>
          <w:color w:val="000000"/>
          <w:lang w:eastAsia="uk-UA"/>
        </w:rPr>
        <w:t xml:space="preserve">, </w:t>
      </w:r>
      <w:proofErr w:type="spellStart"/>
      <w:r w:rsidRPr="00DE657C">
        <w:rPr>
          <w:b/>
          <w:color w:val="000000"/>
          <w:lang w:eastAsia="uk-UA"/>
        </w:rPr>
        <w:t>фізичних</w:t>
      </w:r>
      <w:proofErr w:type="spellEnd"/>
      <w:r w:rsidRPr="00DE657C">
        <w:rPr>
          <w:b/>
          <w:color w:val="000000"/>
          <w:lang w:eastAsia="uk-UA"/>
        </w:rPr>
        <w:t xml:space="preserve"> </w:t>
      </w:r>
      <w:proofErr w:type="spellStart"/>
      <w:r w:rsidRPr="00DE657C">
        <w:rPr>
          <w:b/>
          <w:color w:val="000000"/>
          <w:lang w:eastAsia="uk-UA"/>
        </w:rPr>
        <w:t>осіб</w:t>
      </w:r>
      <w:proofErr w:type="spellEnd"/>
      <w:r w:rsidRPr="00DE657C">
        <w:rPr>
          <w:b/>
          <w:color w:val="000000"/>
          <w:lang w:eastAsia="uk-UA"/>
        </w:rPr>
        <w:t xml:space="preserve">, у тому </w:t>
      </w:r>
      <w:proofErr w:type="spellStart"/>
      <w:r w:rsidRPr="00DE657C">
        <w:rPr>
          <w:b/>
          <w:color w:val="000000"/>
          <w:lang w:eastAsia="uk-UA"/>
        </w:rPr>
        <w:t>числі</w:t>
      </w:r>
      <w:proofErr w:type="spellEnd"/>
      <w:r w:rsidRPr="00DE657C">
        <w:rPr>
          <w:b/>
          <w:color w:val="000000"/>
          <w:lang w:eastAsia="uk-UA"/>
        </w:rPr>
        <w:t xml:space="preserve"> </w:t>
      </w:r>
      <w:proofErr w:type="spellStart"/>
      <w:r w:rsidRPr="00DE657C">
        <w:rPr>
          <w:b/>
          <w:color w:val="000000"/>
          <w:lang w:eastAsia="uk-UA"/>
        </w:rPr>
        <w:t>фізичних</w:t>
      </w:r>
      <w:proofErr w:type="spellEnd"/>
      <w:r w:rsidRPr="00DE657C">
        <w:rPr>
          <w:b/>
          <w:color w:val="000000"/>
          <w:lang w:eastAsia="uk-UA"/>
        </w:rPr>
        <w:t xml:space="preserve"> </w:t>
      </w:r>
      <w:proofErr w:type="spellStart"/>
      <w:r w:rsidRPr="00DE657C">
        <w:rPr>
          <w:b/>
          <w:color w:val="000000"/>
          <w:lang w:eastAsia="uk-UA"/>
        </w:rPr>
        <w:t>осіб</w:t>
      </w:r>
      <w:proofErr w:type="spellEnd"/>
      <w:r w:rsidRPr="00DE657C">
        <w:rPr>
          <w:b/>
          <w:color w:val="000000"/>
          <w:lang w:eastAsia="uk-UA"/>
        </w:rPr>
        <w:t xml:space="preserve"> - </w:t>
      </w:r>
      <w:proofErr w:type="spellStart"/>
      <w:r w:rsidRPr="00DE657C">
        <w:rPr>
          <w:b/>
          <w:color w:val="000000"/>
          <w:lang w:eastAsia="uk-UA"/>
        </w:rPr>
        <w:t>підприємців</w:t>
      </w:r>
      <w:proofErr w:type="spellEnd"/>
      <w:r w:rsidRPr="00DE657C">
        <w:rPr>
          <w:b/>
          <w:color w:val="000000"/>
          <w:lang w:eastAsia="uk-UA"/>
        </w:rPr>
        <w:t xml:space="preserve">, у </w:t>
      </w:r>
      <w:proofErr w:type="spellStart"/>
      <w:r w:rsidRPr="00DE657C">
        <w:rPr>
          <w:b/>
          <w:color w:val="000000"/>
          <w:lang w:eastAsia="uk-UA"/>
        </w:rPr>
        <w:t>складі</w:t>
      </w:r>
      <w:proofErr w:type="spellEnd"/>
      <w:r w:rsidRPr="00DE657C">
        <w:rPr>
          <w:b/>
          <w:color w:val="000000"/>
          <w:lang w:eastAsia="uk-UA"/>
        </w:rPr>
        <w:t xml:space="preserve"> </w:t>
      </w:r>
      <w:proofErr w:type="spellStart"/>
      <w:r w:rsidRPr="00DE657C">
        <w:rPr>
          <w:b/>
          <w:color w:val="000000"/>
          <w:lang w:eastAsia="uk-UA"/>
        </w:rPr>
        <w:t>тендерної</w:t>
      </w:r>
      <w:proofErr w:type="spellEnd"/>
      <w:r w:rsidRPr="00DE657C">
        <w:rPr>
          <w:b/>
          <w:color w:val="000000"/>
          <w:lang w:eastAsia="uk-UA"/>
        </w:rPr>
        <w:t xml:space="preserve"> </w:t>
      </w:r>
      <w:proofErr w:type="spellStart"/>
      <w:r w:rsidRPr="00DE657C">
        <w:rPr>
          <w:b/>
          <w:color w:val="000000"/>
          <w:lang w:eastAsia="uk-UA"/>
        </w:rPr>
        <w:t>пропозиції</w:t>
      </w:r>
      <w:proofErr w:type="spellEnd"/>
      <w:r w:rsidRPr="00DE657C">
        <w:rPr>
          <w:b/>
          <w:color w:val="000000"/>
          <w:lang w:eastAsia="uk-UA"/>
        </w:rPr>
        <w:t xml:space="preserve">, не </w:t>
      </w:r>
      <w:proofErr w:type="spellStart"/>
      <w:r w:rsidRPr="00DE657C">
        <w:rPr>
          <w:b/>
          <w:color w:val="000000"/>
          <w:lang w:eastAsia="uk-UA"/>
        </w:rPr>
        <w:t>може</w:t>
      </w:r>
      <w:proofErr w:type="spellEnd"/>
      <w:r w:rsidRPr="00DE657C">
        <w:rPr>
          <w:b/>
          <w:color w:val="000000"/>
          <w:lang w:eastAsia="uk-UA"/>
        </w:rPr>
        <w:t xml:space="preserve"> бути </w:t>
      </w:r>
      <w:proofErr w:type="spellStart"/>
      <w:r w:rsidRPr="00DE657C">
        <w:rPr>
          <w:b/>
          <w:color w:val="000000"/>
          <w:lang w:eastAsia="uk-UA"/>
        </w:rPr>
        <w:t>підставою</w:t>
      </w:r>
      <w:proofErr w:type="spellEnd"/>
      <w:r w:rsidRPr="00DE657C">
        <w:rPr>
          <w:b/>
          <w:color w:val="000000"/>
          <w:lang w:eastAsia="uk-UA"/>
        </w:rPr>
        <w:t xml:space="preserve"> для </w:t>
      </w:r>
      <w:proofErr w:type="spellStart"/>
      <w:r w:rsidRPr="00DE657C">
        <w:rPr>
          <w:b/>
          <w:color w:val="000000"/>
          <w:lang w:eastAsia="uk-UA"/>
        </w:rPr>
        <w:t>її</w:t>
      </w:r>
      <w:proofErr w:type="spellEnd"/>
      <w:r w:rsidRPr="00DE657C">
        <w:rPr>
          <w:b/>
          <w:color w:val="000000"/>
          <w:lang w:eastAsia="uk-UA"/>
        </w:rPr>
        <w:t xml:space="preserve"> </w:t>
      </w:r>
      <w:proofErr w:type="spellStart"/>
      <w:r w:rsidRPr="00DE657C">
        <w:rPr>
          <w:b/>
          <w:color w:val="000000"/>
          <w:lang w:eastAsia="uk-UA"/>
        </w:rPr>
        <w:t>відхилення</w:t>
      </w:r>
      <w:proofErr w:type="spellEnd"/>
      <w:r w:rsidRPr="00DE657C">
        <w:rPr>
          <w:b/>
          <w:color w:val="000000"/>
          <w:lang w:eastAsia="uk-UA"/>
        </w:rPr>
        <w:t xml:space="preserve"> </w:t>
      </w:r>
      <w:proofErr w:type="spellStart"/>
      <w:r w:rsidRPr="00DE657C">
        <w:rPr>
          <w:b/>
          <w:color w:val="000000"/>
          <w:lang w:eastAsia="uk-UA"/>
        </w:rPr>
        <w:t>замовником</w:t>
      </w:r>
      <w:proofErr w:type="spellEnd"/>
      <w:r w:rsidRPr="00DE657C">
        <w:rPr>
          <w:b/>
          <w:color w:val="000000"/>
          <w:lang w:eastAsia="uk-UA"/>
        </w:rPr>
        <w:t xml:space="preserve">. </w:t>
      </w:r>
    </w:p>
    <w:p w14:paraId="3E7575AA" w14:textId="77777777" w:rsidR="00CC272E" w:rsidRPr="00DE657C" w:rsidRDefault="00CC272E" w:rsidP="00CC272E">
      <w:pPr>
        <w:widowControl w:val="0"/>
        <w:spacing w:line="240" w:lineRule="auto"/>
        <w:contextualSpacing/>
        <w:rPr>
          <w:b/>
          <w:color w:val="000000"/>
          <w:lang w:eastAsia="uk-UA"/>
        </w:rPr>
      </w:pPr>
    </w:p>
    <w:p w14:paraId="3B2FCC95" w14:textId="77777777" w:rsidR="00CC272E" w:rsidRPr="00DE657C" w:rsidRDefault="00CC272E" w:rsidP="00CC272E">
      <w:pPr>
        <w:widowControl w:val="0"/>
        <w:spacing w:line="240" w:lineRule="auto"/>
        <w:contextualSpacing/>
        <w:rPr>
          <w:b/>
          <w:color w:val="000000"/>
          <w:lang w:eastAsia="uk-UA"/>
        </w:rPr>
      </w:pPr>
      <w:proofErr w:type="spellStart"/>
      <w:r w:rsidRPr="00DE657C">
        <w:rPr>
          <w:b/>
          <w:color w:val="000000"/>
          <w:lang w:eastAsia="uk-UA"/>
        </w:rPr>
        <w:t>Учасник</w:t>
      </w:r>
      <w:proofErr w:type="spellEnd"/>
      <w:r w:rsidRPr="00DE657C">
        <w:rPr>
          <w:b/>
          <w:color w:val="000000"/>
          <w:lang w:eastAsia="uk-UA"/>
        </w:rPr>
        <w:t xml:space="preserve">-нерезидент повинен </w:t>
      </w:r>
      <w:proofErr w:type="spellStart"/>
      <w:r w:rsidRPr="00DE657C">
        <w:rPr>
          <w:b/>
          <w:color w:val="000000"/>
          <w:lang w:eastAsia="uk-UA"/>
        </w:rPr>
        <w:t>надати</w:t>
      </w:r>
      <w:proofErr w:type="spellEnd"/>
      <w:r w:rsidRPr="00DE657C">
        <w:rPr>
          <w:b/>
          <w:color w:val="000000"/>
          <w:lang w:eastAsia="uk-UA"/>
        </w:rPr>
        <w:t xml:space="preserve"> </w:t>
      </w:r>
      <w:proofErr w:type="spellStart"/>
      <w:r w:rsidRPr="00DE657C">
        <w:rPr>
          <w:b/>
          <w:color w:val="000000"/>
          <w:lang w:eastAsia="uk-UA"/>
        </w:rPr>
        <w:t>зазначені</w:t>
      </w:r>
      <w:proofErr w:type="spellEnd"/>
      <w:r w:rsidRPr="00DE657C">
        <w:rPr>
          <w:b/>
          <w:color w:val="000000"/>
          <w:lang w:eastAsia="uk-UA"/>
        </w:rPr>
        <w:t xml:space="preserve"> у </w:t>
      </w:r>
      <w:proofErr w:type="spellStart"/>
      <w:r w:rsidRPr="00DE657C">
        <w:rPr>
          <w:b/>
          <w:color w:val="000000"/>
          <w:lang w:eastAsia="uk-UA"/>
        </w:rPr>
        <w:t>цьому</w:t>
      </w:r>
      <w:proofErr w:type="spellEnd"/>
      <w:r w:rsidRPr="00DE657C">
        <w:rPr>
          <w:b/>
          <w:color w:val="000000"/>
          <w:lang w:eastAsia="uk-UA"/>
        </w:rPr>
        <w:t xml:space="preserve"> </w:t>
      </w:r>
      <w:proofErr w:type="spellStart"/>
      <w:r w:rsidRPr="00DE657C">
        <w:rPr>
          <w:b/>
          <w:color w:val="000000"/>
          <w:lang w:eastAsia="uk-UA"/>
        </w:rPr>
        <w:t>додатку</w:t>
      </w:r>
      <w:proofErr w:type="spellEnd"/>
      <w:r w:rsidRPr="00DE657C">
        <w:rPr>
          <w:b/>
          <w:color w:val="000000"/>
          <w:lang w:eastAsia="uk-UA"/>
        </w:rPr>
        <w:t xml:space="preserve"> </w:t>
      </w:r>
      <w:proofErr w:type="spellStart"/>
      <w:r w:rsidRPr="00DE657C">
        <w:rPr>
          <w:b/>
          <w:color w:val="000000"/>
          <w:lang w:eastAsia="uk-UA"/>
        </w:rPr>
        <w:t>документації</w:t>
      </w:r>
      <w:proofErr w:type="spellEnd"/>
      <w:r w:rsidRPr="00DE657C">
        <w:rPr>
          <w:b/>
          <w:color w:val="000000"/>
          <w:lang w:eastAsia="uk-UA"/>
        </w:rPr>
        <w:t xml:space="preserve"> </w:t>
      </w:r>
      <w:proofErr w:type="spellStart"/>
      <w:r w:rsidRPr="00DE657C">
        <w:rPr>
          <w:b/>
          <w:color w:val="000000"/>
          <w:lang w:eastAsia="uk-UA"/>
        </w:rPr>
        <w:t>документи</w:t>
      </w:r>
      <w:proofErr w:type="spellEnd"/>
      <w:r w:rsidRPr="00DE657C">
        <w:rPr>
          <w:b/>
          <w:color w:val="000000"/>
          <w:lang w:eastAsia="uk-UA"/>
        </w:rPr>
        <w:t xml:space="preserve"> з </w:t>
      </w:r>
      <w:proofErr w:type="spellStart"/>
      <w:r w:rsidRPr="00DE657C">
        <w:rPr>
          <w:b/>
          <w:color w:val="000000"/>
          <w:lang w:eastAsia="uk-UA"/>
        </w:rPr>
        <w:t>урахуванням</w:t>
      </w:r>
      <w:proofErr w:type="spellEnd"/>
      <w:r w:rsidRPr="00DE657C">
        <w:rPr>
          <w:b/>
          <w:color w:val="000000"/>
          <w:lang w:eastAsia="uk-UA"/>
        </w:rPr>
        <w:t xml:space="preserve"> </w:t>
      </w:r>
      <w:proofErr w:type="spellStart"/>
      <w:r w:rsidRPr="00DE657C">
        <w:rPr>
          <w:b/>
          <w:color w:val="000000"/>
          <w:lang w:eastAsia="uk-UA"/>
        </w:rPr>
        <w:t>особливостей</w:t>
      </w:r>
      <w:proofErr w:type="spellEnd"/>
      <w:r w:rsidRPr="00DE657C">
        <w:rPr>
          <w:b/>
          <w:color w:val="000000"/>
          <w:lang w:eastAsia="uk-UA"/>
        </w:rPr>
        <w:t xml:space="preserve"> </w:t>
      </w:r>
      <w:proofErr w:type="spellStart"/>
      <w:r w:rsidRPr="00DE657C">
        <w:rPr>
          <w:b/>
          <w:color w:val="000000"/>
          <w:lang w:eastAsia="uk-UA"/>
        </w:rPr>
        <w:t>законодавства</w:t>
      </w:r>
      <w:proofErr w:type="spellEnd"/>
      <w:r w:rsidRPr="00DE657C">
        <w:rPr>
          <w:b/>
          <w:color w:val="000000"/>
          <w:lang w:eastAsia="uk-UA"/>
        </w:rPr>
        <w:t xml:space="preserve"> </w:t>
      </w:r>
      <w:proofErr w:type="spellStart"/>
      <w:r w:rsidRPr="00DE657C">
        <w:rPr>
          <w:b/>
          <w:color w:val="000000"/>
          <w:lang w:eastAsia="uk-UA"/>
        </w:rPr>
        <w:t>країни</w:t>
      </w:r>
      <w:proofErr w:type="spellEnd"/>
      <w:r w:rsidRPr="00DE657C">
        <w:rPr>
          <w:b/>
          <w:color w:val="000000"/>
          <w:lang w:eastAsia="uk-UA"/>
        </w:rPr>
        <w:t xml:space="preserve">, в </w:t>
      </w:r>
      <w:proofErr w:type="spellStart"/>
      <w:r w:rsidRPr="00DE657C">
        <w:rPr>
          <w:b/>
          <w:color w:val="000000"/>
          <w:lang w:eastAsia="uk-UA"/>
        </w:rPr>
        <w:t>якій</w:t>
      </w:r>
      <w:proofErr w:type="spellEnd"/>
      <w:r w:rsidRPr="00DE657C">
        <w:rPr>
          <w:b/>
          <w:color w:val="000000"/>
          <w:lang w:eastAsia="uk-UA"/>
        </w:rPr>
        <w:t xml:space="preserve"> </w:t>
      </w:r>
      <w:proofErr w:type="spellStart"/>
      <w:r w:rsidRPr="00DE657C">
        <w:rPr>
          <w:b/>
          <w:color w:val="000000"/>
          <w:lang w:eastAsia="uk-UA"/>
        </w:rPr>
        <w:t>цей</w:t>
      </w:r>
      <w:proofErr w:type="spellEnd"/>
      <w:r w:rsidRPr="00DE657C">
        <w:rPr>
          <w:b/>
          <w:color w:val="000000"/>
          <w:lang w:eastAsia="uk-UA"/>
        </w:rPr>
        <w:t xml:space="preserve"> </w:t>
      </w:r>
      <w:proofErr w:type="spellStart"/>
      <w:r w:rsidRPr="00DE657C">
        <w:rPr>
          <w:b/>
          <w:color w:val="000000"/>
          <w:lang w:eastAsia="uk-UA"/>
        </w:rPr>
        <w:t>учасник</w:t>
      </w:r>
      <w:proofErr w:type="spellEnd"/>
      <w:r w:rsidRPr="00DE657C">
        <w:rPr>
          <w:b/>
          <w:color w:val="000000"/>
          <w:lang w:eastAsia="uk-UA"/>
        </w:rPr>
        <w:t xml:space="preserve"> </w:t>
      </w:r>
      <w:proofErr w:type="spellStart"/>
      <w:r w:rsidRPr="00DE657C">
        <w:rPr>
          <w:b/>
          <w:color w:val="000000"/>
          <w:lang w:eastAsia="uk-UA"/>
        </w:rPr>
        <w:t>зареєстрований</w:t>
      </w:r>
      <w:proofErr w:type="spellEnd"/>
      <w:r w:rsidRPr="00DE657C">
        <w:rPr>
          <w:b/>
          <w:color w:val="000000"/>
          <w:lang w:eastAsia="uk-UA"/>
        </w:rPr>
        <w:t xml:space="preserve"> (аналоги </w:t>
      </w:r>
      <w:proofErr w:type="spellStart"/>
      <w:r w:rsidRPr="00DE657C">
        <w:rPr>
          <w:b/>
          <w:color w:val="000000"/>
          <w:lang w:eastAsia="uk-UA"/>
        </w:rPr>
        <w:t>документів</w:t>
      </w:r>
      <w:proofErr w:type="spellEnd"/>
      <w:r w:rsidRPr="00DE657C">
        <w:rPr>
          <w:b/>
          <w:color w:val="000000"/>
          <w:lang w:eastAsia="uk-UA"/>
        </w:rPr>
        <w:t xml:space="preserve">). У </w:t>
      </w:r>
      <w:proofErr w:type="spellStart"/>
      <w:r w:rsidRPr="00DE657C">
        <w:rPr>
          <w:b/>
          <w:color w:val="000000"/>
          <w:lang w:eastAsia="uk-UA"/>
        </w:rPr>
        <w:t>разі</w:t>
      </w:r>
      <w:proofErr w:type="spellEnd"/>
      <w:r w:rsidRPr="00DE657C">
        <w:rPr>
          <w:b/>
          <w:color w:val="000000"/>
          <w:lang w:eastAsia="uk-UA"/>
        </w:rPr>
        <w:t xml:space="preserve"> </w:t>
      </w:r>
      <w:proofErr w:type="spellStart"/>
      <w:r w:rsidRPr="00DE657C">
        <w:rPr>
          <w:b/>
          <w:color w:val="000000"/>
          <w:lang w:eastAsia="uk-UA"/>
        </w:rPr>
        <w:t>подання</w:t>
      </w:r>
      <w:proofErr w:type="spellEnd"/>
      <w:r w:rsidRPr="00DE657C">
        <w:rPr>
          <w:b/>
          <w:color w:val="000000"/>
          <w:lang w:eastAsia="uk-UA"/>
        </w:rPr>
        <w:t xml:space="preserve"> аналогу документу </w:t>
      </w:r>
      <w:proofErr w:type="spellStart"/>
      <w:r w:rsidRPr="00DE657C">
        <w:rPr>
          <w:b/>
          <w:color w:val="000000"/>
          <w:lang w:eastAsia="uk-UA"/>
        </w:rPr>
        <w:t>або</w:t>
      </w:r>
      <w:proofErr w:type="spellEnd"/>
      <w:r w:rsidRPr="00DE657C">
        <w:rPr>
          <w:b/>
          <w:color w:val="000000"/>
          <w:lang w:eastAsia="uk-UA"/>
        </w:rPr>
        <w:t xml:space="preserve"> у </w:t>
      </w:r>
      <w:proofErr w:type="spellStart"/>
      <w:r w:rsidRPr="00DE657C">
        <w:rPr>
          <w:b/>
          <w:color w:val="000000"/>
          <w:lang w:eastAsia="uk-UA"/>
        </w:rPr>
        <w:t>разі</w:t>
      </w:r>
      <w:proofErr w:type="spellEnd"/>
      <w:r w:rsidRPr="00DE657C">
        <w:rPr>
          <w:b/>
          <w:color w:val="000000"/>
          <w:lang w:eastAsia="uk-UA"/>
        </w:rPr>
        <w:t xml:space="preserve"> </w:t>
      </w:r>
      <w:proofErr w:type="spellStart"/>
      <w:r w:rsidRPr="00DE657C">
        <w:rPr>
          <w:b/>
          <w:color w:val="000000"/>
          <w:lang w:eastAsia="uk-UA"/>
        </w:rPr>
        <w:t>відсутності</w:t>
      </w:r>
      <w:proofErr w:type="spellEnd"/>
      <w:r w:rsidRPr="00DE657C">
        <w:rPr>
          <w:b/>
          <w:color w:val="000000"/>
          <w:lang w:eastAsia="uk-UA"/>
        </w:rPr>
        <w:t xml:space="preserve"> такого документу та </w:t>
      </w:r>
      <w:proofErr w:type="spellStart"/>
      <w:r w:rsidRPr="00DE657C">
        <w:rPr>
          <w:b/>
          <w:color w:val="000000"/>
          <w:lang w:eastAsia="uk-UA"/>
        </w:rPr>
        <w:t>його</w:t>
      </w:r>
      <w:proofErr w:type="spellEnd"/>
      <w:r w:rsidRPr="00DE657C">
        <w:rPr>
          <w:b/>
          <w:color w:val="000000"/>
          <w:lang w:eastAsia="uk-UA"/>
        </w:rPr>
        <w:t xml:space="preserve"> аналогу </w:t>
      </w:r>
      <w:proofErr w:type="spellStart"/>
      <w:r w:rsidRPr="00DE657C">
        <w:rPr>
          <w:b/>
          <w:color w:val="000000"/>
          <w:lang w:eastAsia="uk-UA"/>
        </w:rPr>
        <w:t>учасник</w:t>
      </w:r>
      <w:proofErr w:type="spellEnd"/>
      <w:r w:rsidRPr="00DE657C">
        <w:rPr>
          <w:b/>
          <w:color w:val="000000"/>
          <w:lang w:eastAsia="uk-UA"/>
        </w:rPr>
        <w:t xml:space="preserve">-нерезидент повинен </w:t>
      </w:r>
      <w:proofErr w:type="spellStart"/>
      <w:r w:rsidRPr="00DE657C">
        <w:rPr>
          <w:b/>
          <w:color w:val="000000"/>
          <w:lang w:eastAsia="uk-UA"/>
        </w:rPr>
        <w:t>додати</w:t>
      </w:r>
      <w:proofErr w:type="spellEnd"/>
      <w:r w:rsidRPr="00DE657C">
        <w:rPr>
          <w:b/>
          <w:color w:val="000000"/>
          <w:lang w:eastAsia="uk-UA"/>
        </w:rPr>
        <w:t xml:space="preserve"> до </w:t>
      </w:r>
      <w:proofErr w:type="spellStart"/>
      <w:r w:rsidRPr="00DE657C">
        <w:rPr>
          <w:b/>
          <w:color w:val="000000"/>
          <w:lang w:eastAsia="uk-UA"/>
        </w:rPr>
        <w:t>тендерної</w:t>
      </w:r>
      <w:proofErr w:type="spellEnd"/>
      <w:r w:rsidRPr="00DE657C">
        <w:rPr>
          <w:b/>
          <w:color w:val="000000"/>
          <w:lang w:eastAsia="uk-UA"/>
        </w:rPr>
        <w:t xml:space="preserve"> </w:t>
      </w:r>
      <w:proofErr w:type="spellStart"/>
      <w:r w:rsidRPr="00DE657C">
        <w:rPr>
          <w:b/>
          <w:color w:val="000000"/>
          <w:lang w:eastAsia="uk-UA"/>
        </w:rPr>
        <w:t>пропозиції</w:t>
      </w:r>
      <w:proofErr w:type="spellEnd"/>
      <w:r w:rsidRPr="00DE657C">
        <w:rPr>
          <w:b/>
          <w:color w:val="000000"/>
          <w:lang w:eastAsia="uk-UA"/>
        </w:rPr>
        <w:t xml:space="preserve"> </w:t>
      </w:r>
      <w:proofErr w:type="spellStart"/>
      <w:r w:rsidRPr="00DE657C">
        <w:rPr>
          <w:b/>
          <w:color w:val="000000"/>
          <w:lang w:eastAsia="uk-UA"/>
        </w:rPr>
        <w:t>пояснювальну</w:t>
      </w:r>
      <w:proofErr w:type="spellEnd"/>
      <w:r w:rsidRPr="00DE657C">
        <w:rPr>
          <w:b/>
          <w:color w:val="000000"/>
          <w:lang w:eastAsia="uk-UA"/>
        </w:rPr>
        <w:t xml:space="preserve"> записку </w:t>
      </w:r>
      <w:proofErr w:type="spellStart"/>
      <w:r w:rsidRPr="00DE657C">
        <w:rPr>
          <w:b/>
          <w:color w:val="000000"/>
          <w:lang w:eastAsia="uk-UA"/>
        </w:rPr>
        <w:t>із</w:t>
      </w:r>
      <w:proofErr w:type="spellEnd"/>
      <w:r w:rsidRPr="00DE657C">
        <w:rPr>
          <w:b/>
          <w:color w:val="000000"/>
          <w:lang w:eastAsia="uk-UA"/>
        </w:rPr>
        <w:t xml:space="preserve"> </w:t>
      </w:r>
      <w:proofErr w:type="spellStart"/>
      <w:r w:rsidRPr="00DE657C">
        <w:rPr>
          <w:b/>
          <w:color w:val="000000"/>
          <w:lang w:eastAsia="uk-UA"/>
        </w:rPr>
        <w:t>зазначенням</w:t>
      </w:r>
      <w:proofErr w:type="spellEnd"/>
      <w:r w:rsidRPr="00DE657C">
        <w:rPr>
          <w:b/>
          <w:color w:val="000000"/>
          <w:lang w:eastAsia="uk-UA"/>
        </w:rPr>
        <w:t xml:space="preserve"> </w:t>
      </w:r>
      <w:proofErr w:type="spellStart"/>
      <w:r w:rsidRPr="00DE657C">
        <w:rPr>
          <w:b/>
          <w:color w:val="000000"/>
          <w:lang w:eastAsia="uk-UA"/>
        </w:rPr>
        <w:t>назви</w:t>
      </w:r>
      <w:proofErr w:type="spellEnd"/>
      <w:r w:rsidRPr="00DE657C">
        <w:rPr>
          <w:b/>
          <w:color w:val="000000"/>
          <w:lang w:eastAsia="uk-UA"/>
        </w:rPr>
        <w:t xml:space="preserve"> документу/</w:t>
      </w:r>
      <w:proofErr w:type="spellStart"/>
      <w:r w:rsidRPr="00DE657C">
        <w:rPr>
          <w:b/>
          <w:color w:val="000000"/>
          <w:lang w:eastAsia="uk-UA"/>
        </w:rPr>
        <w:t>інформації</w:t>
      </w:r>
      <w:proofErr w:type="spellEnd"/>
      <w:r w:rsidRPr="00DE657C">
        <w:rPr>
          <w:b/>
          <w:color w:val="000000"/>
          <w:lang w:eastAsia="uk-UA"/>
        </w:rPr>
        <w:t xml:space="preserve">, </w:t>
      </w:r>
      <w:proofErr w:type="spellStart"/>
      <w:r w:rsidRPr="00DE657C">
        <w:rPr>
          <w:b/>
          <w:color w:val="000000"/>
          <w:lang w:eastAsia="uk-UA"/>
        </w:rPr>
        <w:t>передбаченої</w:t>
      </w:r>
      <w:proofErr w:type="spellEnd"/>
      <w:r w:rsidRPr="00DE657C">
        <w:rPr>
          <w:b/>
          <w:color w:val="000000"/>
          <w:lang w:eastAsia="uk-UA"/>
        </w:rPr>
        <w:t xml:space="preserve"> тендерною </w:t>
      </w:r>
      <w:proofErr w:type="spellStart"/>
      <w:r w:rsidRPr="00DE657C">
        <w:rPr>
          <w:b/>
          <w:color w:val="000000"/>
          <w:lang w:eastAsia="uk-UA"/>
        </w:rPr>
        <w:t>документацією</w:t>
      </w:r>
      <w:proofErr w:type="spellEnd"/>
      <w:r w:rsidRPr="00DE657C">
        <w:rPr>
          <w:b/>
          <w:color w:val="000000"/>
          <w:lang w:eastAsia="uk-UA"/>
        </w:rPr>
        <w:t xml:space="preserve"> та </w:t>
      </w:r>
      <w:proofErr w:type="spellStart"/>
      <w:r w:rsidRPr="00DE657C">
        <w:rPr>
          <w:b/>
          <w:color w:val="000000"/>
          <w:lang w:eastAsia="uk-UA"/>
        </w:rPr>
        <w:t>назви</w:t>
      </w:r>
      <w:proofErr w:type="spellEnd"/>
      <w:r w:rsidRPr="00DE657C">
        <w:rPr>
          <w:b/>
          <w:color w:val="000000"/>
          <w:lang w:eastAsia="uk-UA"/>
        </w:rPr>
        <w:t xml:space="preserve"> аналогу документу </w:t>
      </w:r>
      <w:proofErr w:type="spellStart"/>
      <w:r w:rsidRPr="00DE657C">
        <w:rPr>
          <w:b/>
          <w:color w:val="000000"/>
          <w:lang w:eastAsia="uk-UA"/>
        </w:rPr>
        <w:t>або</w:t>
      </w:r>
      <w:proofErr w:type="spellEnd"/>
      <w:r w:rsidRPr="00DE657C">
        <w:rPr>
          <w:b/>
          <w:color w:val="000000"/>
          <w:lang w:eastAsia="uk-UA"/>
        </w:rPr>
        <w:t xml:space="preserve"> </w:t>
      </w:r>
      <w:proofErr w:type="spellStart"/>
      <w:r w:rsidRPr="00DE657C">
        <w:rPr>
          <w:b/>
          <w:color w:val="000000"/>
          <w:lang w:eastAsia="uk-UA"/>
        </w:rPr>
        <w:t>інформації</w:t>
      </w:r>
      <w:proofErr w:type="spellEnd"/>
      <w:r w:rsidRPr="00DE657C">
        <w:rPr>
          <w:b/>
          <w:color w:val="000000"/>
          <w:lang w:eastAsia="uk-UA"/>
        </w:rPr>
        <w:t xml:space="preserve"> про </w:t>
      </w:r>
      <w:proofErr w:type="spellStart"/>
      <w:r w:rsidRPr="00DE657C">
        <w:rPr>
          <w:b/>
          <w:color w:val="000000"/>
          <w:lang w:eastAsia="uk-UA"/>
        </w:rPr>
        <w:t>відсутність</w:t>
      </w:r>
      <w:proofErr w:type="spellEnd"/>
      <w:r w:rsidRPr="00DE657C">
        <w:rPr>
          <w:b/>
          <w:color w:val="000000"/>
          <w:lang w:eastAsia="uk-UA"/>
        </w:rPr>
        <w:t xml:space="preserve"> такого документу та </w:t>
      </w:r>
      <w:proofErr w:type="spellStart"/>
      <w:r w:rsidRPr="00DE657C">
        <w:rPr>
          <w:b/>
          <w:color w:val="000000"/>
          <w:lang w:eastAsia="uk-UA"/>
        </w:rPr>
        <w:t>його</w:t>
      </w:r>
      <w:proofErr w:type="spellEnd"/>
      <w:r w:rsidRPr="00DE657C">
        <w:rPr>
          <w:b/>
          <w:color w:val="000000"/>
          <w:lang w:eastAsia="uk-UA"/>
        </w:rPr>
        <w:t xml:space="preserve"> аналогу </w:t>
      </w:r>
      <w:proofErr w:type="spellStart"/>
      <w:r w:rsidRPr="00DE657C">
        <w:rPr>
          <w:b/>
          <w:color w:val="000000"/>
          <w:lang w:eastAsia="uk-UA"/>
        </w:rPr>
        <w:t>із</w:t>
      </w:r>
      <w:proofErr w:type="spellEnd"/>
      <w:r w:rsidRPr="00DE657C">
        <w:rPr>
          <w:b/>
          <w:color w:val="000000"/>
          <w:lang w:eastAsia="uk-UA"/>
        </w:rPr>
        <w:t xml:space="preserve"> </w:t>
      </w:r>
      <w:proofErr w:type="spellStart"/>
      <w:r w:rsidRPr="00DE657C">
        <w:rPr>
          <w:b/>
          <w:color w:val="000000"/>
          <w:lang w:eastAsia="uk-UA"/>
        </w:rPr>
        <w:t>зазначенням</w:t>
      </w:r>
      <w:proofErr w:type="spellEnd"/>
      <w:r w:rsidRPr="00DE657C">
        <w:rPr>
          <w:b/>
          <w:color w:val="000000"/>
          <w:lang w:eastAsia="uk-UA"/>
        </w:rPr>
        <w:t xml:space="preserve"> причин </w:t>
      </w:r>
      <w:proofErr w:type="spellStart"/>
      <w:r w:rsidRPr="00DE657C">
        <w:rPr>
          <w:b/>
          <w:color w:val="000000"/>
          <w:lang w:eastAsia="uk-UA"/>
        </w:rPr>
        <w:t>відсутності</w:t>
      </w:r>
      <w:proofErr w:type="spellEnd"/>
      <w:r w:rsidRPr="00DE657C">
        <w:rPr>
          <w:b/>
          <w:color w:val="000000"/>
          <w:lang w:eastAsia="uk-UA"/>
        </w:rPr>
        <w:t>.</w:t>
      </w:r>
    </w:p>
    <w:p w14:paraId="59962530" w14:textId="77777777" w:rsidR="00C04B30" w:rsidRPr="00DE657C" w:rsidRDefault="00C04B30">
      <w:pPr>
        <w:pBdr>
          <w:top w:val="nil"/>
          <w:left w:val="nil"/>
          <w:bottom w:val="nil"/>
          <w:right w:val="nil"/>
          <w:between w:val="nil"/>
        </w:pBdr>
        <w:spacing w:line="240" w:lineRule="auto"/>
        <w:jc w:val="center"/>
        <w:rPr>
          <w:rFonts w:eastAsia="Times New Roman"/>
          <w:b/>
          <w:color w:val="000000"/>
        </w:rPr>
      </w:pPr>
    </w:p>
    <w:p w14:paraId="701D942D" w14:textId="77777777" w:rsidR="00C04B30" w:rsidRPr="00DE657C" w:rsidRDefault="000426DD">
      <w:pPr>
        <w:shd w:val="clear" w:color="auto" w:fill="FFFFFF"/>
        <w:tabs>
          <w:tab w:val="left" w:pos="284"/>
        </w:tabs>
        <w:spacing w:line="240" w:lineRule="auto"/>
        <w:rPr>
          <w:b/>
          <w:lang w:val="uk-UA"/>
        </w:rPr>
      </w:pPr>
      <w:r w:rsidRPr="00DE657C">
        <w:rPr>
          <w:b/>
          <w:lang w:val="uk-UA"/>
        </w:rPr>
        <w:t>УВАГА</w:t>
      </w:r>
    </w:p>
    <w:p w14:paraId="39CA7836" w14:textId="77777777" w:rsidR="00C04B30" w:rsidRPr="00DE657C" w:rsidRDefault="000426DD">
      <w:pPr>
        <w:shd w:val="clear" w:color="auto" w:fill="FFFFFF"/>
        <w:tabs>
          <w:tab w:val="left" w:pos="284"/>
        </w:tabs>
        <w:spacing w:line="240" w:lineRule="auto"/>
        <w:rPr>
          <w:i/>
          <w:color w:val="000000"/>
          <w:lang w:val="uk-UA"/>
        </w:rPr>
      </w:pPr>
      <w:r w:rsidRPr="00DE657C">
        <w:rPr>
          <w:i/>
          <w:color w:val="000000"/>
          <w:lang w:val="uk-UA"/>
        </w:rPr>
        <w:t>Якщо для закупівлі робіт або послуг замовник встановлює кваліфікаційний критерій</w:t>
      </w:r>
      <w:r w:rsidR="001316FE" w:rsidRPr="00DE657C">
        <w:rPr>
          <w:i/>
          <w:color w:val="000000"/>
          <w:lang w:val="uk-UA"/>
        </w:rPr>
        <w:t>,</w:t>
      </w:r>
      <w:r w:rsidRPr="00DE657C">
        <w:rPr>
          <w:i/>
          <w:color w:val="000000"/>
          <w:lang w:val="uk-UA"/>
        </w:rPr>
        <w:t xml:space="preserve">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27727ED1" w14:textId="77777777" w:rsidR="00C04B30" w:rsidRPr="00DE657C" w:rsidRDefault="000426DD">
      <w:pPr>
        <w:shd w:val="clear" w:color="auto" w:fill="FFFFFF"/>
        <w:tabs>
          <w:tab w:val="left" w:pos="284"/>
        </w:tabs>
        <w:spacing w:line="240" w:lineRule="auto"/>
        <w:rPr>
          <w:i/>
          <w:color w:val="000000"/>
          <w:lang w:val="uk-UA"/>
        </w:rPr>
      </w:pPr>
      <w:r w:rsidRPr="00DE657C">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1316FE" w:rsidRPr="00DE657C">
        <w:rPr>
          <w:i/>
          <w:color w:val="000000"/>
          <w:lang w:val="uk-UA"/>
        </w:rPr>
        <w:t>.</w:t>
      </w:r>
    </w:p>
    <w:p w14:paraId="6E77F18A" w14:textId="77777777" w:rsidR="00C04B30" w:rsidRPr="00DE657C" w:rsidRDefault="00C04B30">
      <w:pPr>
        <w:pBdr>
          <w:top w:val="nil"/>
          <w:left w:val="nil"/>
          <w:bottom w:val="nil"/>
          <w:right w:val="nil"/>
          <w:between w:val="nil"/>
        </w:pBdr>
        <w:spacing w:line="240" w:lineRule="auto"/>
        <w:jc w:val="center"/>
        <w:rPr>
          <w:rFonts w:eastAsia="Times New Roman"/>
          <w:b/>
          <w:color w:val="000000"/>
          <w:lang w:val="uk-UA"/>
        </w:rPr>
      </w:pPr>
    </w:p>
    <w:p w14:paraId="0A7A1E44" w14:textId="77777777" w:rsidR="00C04B30" w:rsidRPr="00DE657C" w:rsidRDefault="00C04B30">
      <w:pPr>
        <w:pBdr>
          <w:top w:val="nil"/>
          <w:left w:val="nil"/>
          <w:bottom w:val="nil"/>
          <w:right w:val="nil"/>
          <w:between w:val="nil"/>
        </w:pBdr>
        <w:spacing w:line="240" w:lineRule="auto"/>
        <w:jc w:val="center"/>
        <w:rPr>
          <w:rFonts w:eastAsia="Times New Roman"/>
          <w:b/>
          <w:color w:val="000000"/>
          <w:lang w:val="uk-UA"/>
        </w:rPr>
      </w:pPr>
    </w:p>
    <w:p w14:paraId="09E7D62C" w14:textId="77777777" w:rsidR="00E625B4" w:rsidRPr="00DE657C" w:rsidRDefault="00E625B4">
      <w:pPr>
        <w:pBdr>
          <w:top w:val="nil"/>
          <w:left w:val="nil"/>
          <w:bottom w:val="nil"/>
          <w:right w:val="nil"/>
          <w:between w:val="nil"/>
        </w:pBdr>
        <w:spacing w:line="240" w:lineRule="auto"/>
        <w:jc w:val="right"/>
        <w:rPr>
          <w:rFonts w:eastAsia="Times New Roman"/>
          <w:b/>
          <w:color w:val="000000"/>
          <w:lang w:val="uk-UA"/>
        </w:rPr>
      </w:pPr>
    </w:p>
    <w:p w14:paraId="1E1003B1" w14:textId="77777777" w:rsidR="00E625B4" w:rsidRPr="00DE657C" w:rsidRDefault="00E625B4">
      <w:pPr>
        <w:pBdr>
          <w:top w:val="nil"/>
          <w:left w:val="nil"/>
          <w:bottom w:val="nil"/>
          <w:right w:val="nil"/>
          <w:between w:val="nil"/>
        </w:pBdr>
        <w:spacing w:line="240" w:lineRule="auto"/>
        <w:jc w:val="right"/>
        <w:rPr>
          <w:rFonts w:eastAsia="Times New Roman"/>
          <w:b/>
          <w:color w:val="000000"/>
          <w:lang w:val="uk-UA"/>
        </w:rPr>
      </w:pPr>
    </w:p>
    <w:p w14:paraId="676A6F7F" w14:textId="77777777" w:rsidR="00E625B4" w:rsidRPr="00DE657C" w:rsidRDefault="00E625B4">
      <w:pPr>
        <w:pBdr>
          <w:top w:val="nil"/>
          <w:left w:val="nil"/>
          <w:bottom w:val="nil"/>
          <w:right w:val="nil"/>
          <w:between w:val="nil"/>
        </w:pBdr>
        <w:spacing w:line="240" w:lineRule="auto"/>
        <w:jc w:val="right"/>
        <w:rPr>
          <w:rFonts w:eastAsia="Times New Roman"/>
          <w:b/>
          <w:color w:val="000000"/>
          <w:lang w:val="uk-UA"/>
        </w:rPr>
      </w:pPr>
    </w:p>
    <w:p w14:paraId="79443EF0" w14:textId="616964E4" w:rsidR="00E625B4" w:rsidRPr="00DE657C" w:rsidRDefault="00E625B4">
      <w:pPr>
        <w:pBdr>
          <w:top w:val="nil"/>
          <w:left w:val="nil"/>
          <w:bottom w:val="nil"/>
          <w:right w:val="nil"/>
          <w:between w:val="nil"/>
        </w:pBdr>
        <w:spacing w:line="240" w:lineRule="auto"/>
        <w:jc w:val="right"/>
        <w:rPr>
          <w:rFonts w:eastAsia="Times New Roman"/>
          <w:b/>
          <w:color w:val="000000"/>
          <w:lang w:val="uk-UA"/>
        </w:rPr>
      </w:pPr>
    </w:p>
    <w:p w14:paraId="23506A21" w14:textId="5F042BA9"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3E0BCAA9" w14:textId="656A8E2F"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43DD8448" w14:textId="24288484"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417084EF" w14:textId="14A89B85"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2362F6DD" w14:textId="26A542F2"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2D05FC68" w14:textId="59B0E7FD"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72C0B650" w14:textId="661F205C"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532948A8" w14:textId="71D529B3"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19AD9B9C" w14:textId="34377295"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4E339FD6" w14:textId="2D87A930"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4872651D" w14:textId="679DD8BB"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2D907DEA" w14:textId="1B3B36C7"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49B12FAF" w14:textId="2D7F19AD"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0008D82B" w14:textId="6E59A6AF"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005C8935" w14:textId="79085A4B"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507CD73F" w14:textId="605A789B"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09D1C1A8" w14:textId="4EFEFA5C"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26D77B55" w14:textId="77777777" w:rsidR="00CC272E" w:rsidRPr="00DE657C" w:rsidRDefault="00CC272E">
      <w:pPr>
        <w:pBdr>
          <w:top w:val="nil"/>
          <w:left w:val="nil"/>
          <w:bottom w:val="nil"/>
          <w:right w:val="nil"/>
          <w:between w:val="nil"/>
        </w:pBdr>
        <w:spacing w:line="240" w:lineRule="auto"/>
        <w:jc w:val="right"/>
        <w:rPr>
          <w:rFonts w:eastAsia="Times New Roman"/>
          <w:b/>
          <w:color w:val="000000"/>
          <w:lang w:val="uk-UA"/>
        </w:rPr>
      </w:pPr>
    </w:p>
    <w:p w14:paraId="4A2F7B4B" w14:textId="77777777" w:rsidR="001316FE" w:rsidRPr="00DE657C" w:rsidRDefault="001316FE">
      <w:pPr>
        <w:pBdr>
          <w:top w:val="nil"/>
          <w:left w:val="nil"/>
          <w:bottom w:val="nil"/>
          <w:right w:val="nil"/>
          <w:between w:val="nil"/>
        </w:pBdr>
        <w:spacing w:line="240" w:lineRule="auto"/>
        <w:jc w:val="right"/>
        <w:rPr>
          <w:rFonts w:eastAsia="Times New Roman"/>
          <w:b/>
          <w:color w:val="000000"/>
          <w:lang w:val="uk-UA"/>
        </w:rPr>
      </w:pPr>
    </w:p>
    <w:p w14:paraId="1A99BAB3" w14:textId="77777777" w:rsidR="001316FE" w:rsidRPr="00DE657C" w:rsidRDefault="001316FE">
      <w:pPr>
        <w:pBdr>
          <w:top w:val="nil"/>
          <w:left w:val="nil"/>
          <w:bottom w:val="nil"/>
          <w:right w:val="nil"/>
          <w:between w:val="nil"/>
        </w:pBdr>
        <w:spacing w:line="240" w:lineRule="auto"/>
        <w:jc w:val="right"/>
        <w:rPr>
          <w:rFonts w:eastAsia="Times New Roman"/>
          <w:b/>
          <w:color w:val="000000"/>
          <w:lang w:val="uk-UA"/>
        </w:rPr>
      </w:pPr>
    </w:p>
    <w:p w14:paraId="169C1F53" w14:textId="77777777" w:rsidR="00E625B4" w:rsidRPr="00DE657C" w:rsidRDefault="00E625B4">
      <w:pPr>
        <w:pBdr>
          <w:top w:val="nil"/>
          <w:left w:val="nil"/>
          <w:bottom w:val="nil"/>
          <w:right w:val="nil"/>
          <w:between w:val="nil"/>
        </w:pBdr>
        <w:spacing w:line="240" w:lineRule="auto"/>
        <w:jc w:val="right"/>
        <w:rPr>
          <w:rFonts w:eastAsia="Times New Roman"/>
          <w:b/>
          <w:color w:val="000000"/>
          <w:lang w:val="uk-UA"/>
        </w:rPr>
      </w:pPr>
    </w:p>
    <w:p w14:paraId="7E6A72C3" w14:textId="77777777" w:rsidR="00E625B4" w:rsidRPr="00DE657C" w:rsidRDefault="00E625B4">
      <w:pPr>
        <w:pBdr>
          <w:top w:val="nil"/>
          <w:left w:val="nil"/>
          <w:bottom w:val="nil"/>
          <w:right w:val="nil"/>
          <w:between w:val="nil"/>
        </w:pBdr>
        <w:spacing w:line="240" w:lineRule="auto"/>
        <w:jc w:val="right"/>
        <w:rPr>
          <w:rFonts w:eastAsia="Times New Roman"/>
          <w:b/>
          <w:color w:val="000000"/>
          <w:lang w:val="uk-UA"/>
        </w:rPr>
      </w:pPr>
    </w:p>
    <w:p w14:paraId="54C1AB35" w14:textId="77777777" w:rsidR="00E625B4" w:rsidRPr="00DE657C" w:rsidRDefault="00E625B4">
      <w:pPr>
        <w:pBdr>
          <w:top w:val="nil"/>
          <w:left w:val="nil"/>
          <w:bottom w:val="nil"/>
          <w:right w:val="nil"/>
          <w:between w:val="nil"/>
        </w:pBdr>
        <w:spacing w:line="240" w:lineRule="auto"/>
        <w:jc w:val="right"/>
        <w:rPr>
          <w:rFonts w:eastAsia="Times New Roman"/>
          <w:b/>
          <w:color w:val="000000"/>
          <w:lang w:val="uk-UA"/>
        </w:rPr>
      </w:pPr>
    </w:p>
    <w:p w14:paraId="24D20093" w14:textId="77777777" w:rsidR="00C04B30" w:rsidRPr="00DE657C" w:rsidRDefault="000426DD">
      <w:pPr>
        <w:pBdr>
          <w:top w:val="nil"/>
          <w:left w:val="nil"/>
          <w:bottom w:val="nil"/>
          <w:right w:val="nil"/>
          <w:between w:val="nil"/>
        </w:pBdr>
        <w:spacing w:line="240" w:lineRule="auto"/>
        <w:jc w:val="right"/>
        <w:rPr>
          <w:rFonts w:eastAsia="Times New Roman"/>
          <w:b/>
          <w:color w:val="000000"/>
          <w:lang w:val="uk-UA"/>
        </w:rPr>
      </w:pPr>
      <w:r w:rsidRPr="00DE657C">
        <w:rPr>
          <w:rFonts w:eastAsia="Times New Roman"/>
          <w:b/>
          <w:color w:val="000000"/>
          <w:lang w:val="uk-UA"/>
        </w:rPr>
        <w:lastRenderedPageBreak/>
        <w:t>ДОДАТОК №2</w:t>
      </w:r>
    </w:p>
    <w:p w14:paraId="276CC598" w14:textId="77777777" w:rsidR="00C04B30" w:rsidRPr="00DE657C" w:rsidRDefault="000426DD">
      <w:pPr>
        <w:pBdr>
          <w:top w:val="nil"/>
          <w:left w:val="nil"/>
          <w:bottom w:val="nil"/>
          <w:right w:val="nil"/>
          <w:between w:val="nil"/>
        </w:pBdr>
        <w:spacing w:line="240" w:lineRule="auto"/>
        <w:jc w:val="right"/>
        <w:rPr>
          <w:rFonts w:eastAsia="Times New Roman"/>
          <w:b/>
          <w:color w:val="000000"/>
          <w:lang w:val="uk-UA"/>
        </w:rPr>
      </w:pPr>
      <w:r w:rsidRPr="00DE657C">
        <w:rPr>
          <w:rFonts w:eastAsia="Times New Roman"/>
          <w:b/>
          <w:color w:val="000000"/>
          <w:lang w:val="uk-UA"/>
        </w:rPr>
        <w:t>до тендерної документації</w:t>
      </w:r>
    </w:p>
    <w:p w14:paraId="12E528EB" w14:textId="77777777" w:rsidR="00C04B30" w:rsidRPr="00DE657C" w:rsidRDefault="00C04B30">
      <w:pPr>
        <w:pBdr>
          <w:top w:val="nil"/>
          <w:left w:val="nil"/>
          <w:bottom w:val="nil"/>
          <w:right w:val="nil"/>
          <w:between w:val="nil"/>
        </w:pBdr>
        <w:spacing w:line="240" w:lineRule="auto"/>
        <w:jc w:val="right"/>
        <w:rPr>
          <w:rFonts w:eastAsia="Times New Roman"/>
          <w:color w:val="000000"/>
          <w:lang w:val="uk-UA"/>
        </w:rPr>
      </w:pPr>
    </w:p>
    <w:p w14:paraId="7C5F8AE5" w14:textId="77777777" w:rsidR="003B14BE" w:rsidRPr="00DE657C" w:rsidRDefault="003B14BE" w:rsidP="003B14BE">
      <w:pPr>
        <w:shd w:val="clear" w:color="auto" w:fill="FFFFFF"/>
        <w:spacing w:line="240" w:lineRule="auto"/>
        <w:ind w:firstLine="426"/>
        <w:rPr>
          <w:b/>
          <w:color w:val="000000"/>
          <w:lang w:val="uk-UA"/>
        </w:rPr>
      </w:pPr>
      <w:r w:rsidRPr="00DE657C">
        <w:rPr>
          <w:b/>
          <w:color w:val="000000"/>
          <w:lang w:val="uk-UA"/>
        </w:rPr>
        <w:t xml:space="preserve">ДОКУМЕНТИ, ЯКІ ВИМАГАЮТЬСЯ ДЛЯ ПІДТВЕРДЖЕННЯ ВІДПОВІДНОСТІ ПРОПОЗИЦІЇ УЧАСНИКА ВИМОГАМ ЗАМОВНИКА </w:t>
      </w:r>
    </w:p>
    <w:p w14:paraId="786076FD" w14:textId="77777777" w:rsidR="003B14BE" w:rsidRPr="00DE657C" w:rsidRDefault="003B14BE" w:rsidP="003B14BE">
      <w:pPr>
        <w:shd w:val="clear" w:color="auto" w:fill="FFFFFF"/>
        <w:spacing w:line="240" w:lineRule="auto"/>
        <w:ind w:firstLine="426"/>
        <w:rPr>
          <w:b/>
          <w:color w:val="000000"/>
          <w:lang w:val="uk-UA"/>
        </w:rPr>
      </w:pPr>
    </w:p>
    <w:p w14:paraId="27C1B53B" w14:textId="77777777" w:rsidR="003B14BE" w:rsidRPr="00DE657C" w:rsidRDefault="003B14BE" w:rsidP="003B14BE">
      <w:pPr>
        <w:shd w:val="clear" w:color="auto" w:fill="FFFFFF"/>
        <w:spacing w:line="240" w:lineRule="auto"/>
        <w:ind w:firstLine="426"/>
        <w:jc w:val="center"/>
        <w:rPr>
          <w:b/>
          <w:color w:val="000000"/>
          <w:lang w:val="uk-UA"/>
        </w:rPr>
      </w:pPr>
      <w:r w:rsidRPr="00DE657C">
        <w:rPr>
          <w:b/>
          <w:color w:val="000000"/>
          <w:lang w:val="uk-UA"/>
        </w:rPr>
        <w:t>Інформація про відсутність підстав, визначених у статті 17 Закону</w:t>
      </w:r>
    </w:p>
    <w:p w14:paraId="4D5272DF" w14:textId="77777777" w:rsidR="003B14BE" w:rsidRPr="00DE657C" w:rsidRDefault="003B14BE" w:rsidP="003B14BE">
      <w:pPr>
        <w:shd w:val="clear" w:color="auto" w:fill="FFFFFF"/>
        <w:spacing w:line="240" w:lineRule="auto"/>
        <w:ind w:firstLine="426"/>
        <w:jc w:val="center"/>
        <w:rPr>
          <w:b/>
          <w:color w:val="000000"/>
          <w:lang w:val="uk-UA"/>
        </w:rPr>
      </w:pPr>
    </w:p>
    <w:p w14:paraId="6F0DB810"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Інформація про відсутність підстав, визначених у частин</w:t>
      </w:r>
      <w:r w:rsidR="001316FE" w:rsidRPr="00DE657C">
        <w:rPr>
          <w:color w:val="000000"/>
          <w:lang w:val="uk-UA"/>
        </w:rPr>
        <w:t>і 1 статті</w:t>
      </w:r>
      <w:r w:rsidRPr="00DE657C">
        <w:rPr>
          <w:color w:val="000000"/>
          <w:lang w:val="uk-UA"/>
        </w:rPr>
        <w:t xml:space="preserve"> 17 Закону, надається учасниками шляхом заповнення відповідних електронних полів в електронній системі </w:t>
      </w:r>
      <w:proofErr w:type="spellStart"/>
      <w:r w:rsidRPr="00DE657C">
        <w:rPr>
          <w:color w:val="000000"/>
          <w:lang w:val="uk-UA"/>
        </w:rPr>
        <w:t>закупівель</w:t>
      </w:r>
      <w:proofErr w:type="spellEnd"/>
      <w:r w:rsidRPr="00DE657C">
        <w:rPr>
          <w:color w:val="000000"/>
          <w:lang w:val="uk-UA"/>
        </w:rPr>
        <w:t xml:space="preserve"> та в порядку визначеному електронною системою </w:t>
      </w:r>
      <w:proofErr w:type="spellStart"/>
      <w:r w:rsidRPr="00DE657C">
        <w:rPr>
          <w:color w:val="000000"/>
          <w:lang w:val="uk-UA"/>
        </w:rPr>
        <w:t>закупівель</w:t>
      </w:r>
      <w:proofErr w:type="spellEnd"/>
      <w:r w:rsidRPr="00DE657C">
        <w:rPr>
          <w:color w:val="000000"/>
          <w:lang w:val="uk-UA"/>
        </w:rPr>
        <w:t xml:space="preserve">. Учасник процедури закупівлі, подаючи свою тендерну пропозицію, підтверджує відсутність підстав, передбачених частиною </w:t>
      </w:r>
      <w:r w:rsidR="001316FE" w:rsidRPr="00DE657C">
        <w:rPr>
          <w:color w:val="000000"/>
          <w:lang w:val="uk-UA"/>
        </w:rPr>
        <w:t>1 статті</w:t>
      </w:r>
      <w:r w:rsidRPr="00DE657C">
        <w:rPr>
          <w:color w:val="000000"/>
          <w:lang w:val="uk-UA"/>
        </w:rPr>
        <w:t xml:space="preserve"> 17 Закону шляхом заповнення відповідної інформації в електронній системі </w:t>
      </w:r>
      <w:proofErr w:type="spellStart"/>
      <w:r w:rsidRPr="00DE657C">
        <w:rPr>
          <w:color w:val="000000"/>
          <w:lang w:val="uk-UA"/>
        </w:rPr>
        <w:t>закупівель</w:t>
      </w:r>
      <w:proofErr w:type="spellEnd"/>
      <w:r w:rsidRPr="00DE657C">
        <w:rPr>
          <w:color w:val="000000"/>
          <w:lang w:val="uk-UA"/>
        </w:rPr>
        <w:t xml:space="preserve"> та/або завантаження відповідних документів у разі встановлення такої вимоги.</w:t>
      </w:r>
    </w:p>
    <w:p w14:paraId="7C5B42F5"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 xml:space="preserve">Якщо інформація, розміщена учасником в електронній системі </w:t>
      </w:r>
      <w:proofErr w:type="spellStart"/>
      <w:r w:rsidRPr="00DE657C">
        <w:rPr>
          <w:color w:val="000000"/>
          <w:lang w:val="uk-UA"/>
        </w:rPr>
        <w:t>закупівель</w:t>
      </w:r>
      <w:proofErr w:type="spellEnd"/>
      <w:r w:rsidRPr="00DE657C">
        <w:rPr>
          <w:color w:val="000000"/>
          <w:lang w:val="uk-UA"/>
        </w:rPr>
        <w:t xml:space="preserve">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14:paraId="5424A8AA" w14:textId="77777777" w:rsidR="00217AAA" w:rsidRPr="00DE657C" w:rsidRDefault="003B14BE" w:rsidP="003B14BE">
      <w:pPr>
        <w:shd w:val="clear" w:color="auto" w:fill="FFFFFF"/>
        <w:spacing w:line="240" w:lineRule="auto"/>
        <w:ind w:firstLine="426"/>
        <w:rPr>
          <w:color w:val="000000"/>
          <w:lang w:val="uk-UA"/>
        </w:rPr>
      </w:pPr>
      <w:r w:rsidRPr="00DE657C">
        <w:rPr>
          <w:color w:val="000000"/>
          <w:lang w:val="uk-UA"/>
        </w:rPr>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p w14:paraId="1D675EBF"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 xml:space="preserve">Інформація про відсутність підстав, визначених частиною </w:t>
      </w:r>
      <w:r w:rsidR="001316FE" w:rsidRPr="00DE657C">
        <w:rPr>
          <w:color w:val="000000"/>
          <w:lang w:val="uk-UA"/>
        </w:rPr>
        <w:t>2</w:t>
      </w:r>
      <w:r w:rsidRPr="00DE657C">
        <w:rPr>
          <w:color w:val="000000"/>
          <w:lang w:val="uk-UA"/>
        </w:rPr>
        <w:t xml:space="preserve"> статті 17 Закону надається учасником у складі тендерної пропозиції відповідно до вимог статті 17 Закону та може надаватися  за </w:t>
      </w:r>
      <w:r w:rsidR="001316FE" w:rsidRPr="00DE657C">
        <w:rPr>
          <w:color w:val="000000"/>
          <w:lang w:val="uk-UA"/>
        </w:rPr>
        <w:t>зазначеною</w:t>
      </w:r>
      <w:r w:rsidRPr="00DE657C">
        <w:rPr>
          <w:color w:val="000000"/>
          <w:lang w:val="uk-UA"/>
        </w:rPr>
        <w:t xml:space="preserve"> формою (лист-гарантія):*</w:t>
      </w:r>
    </w:p>
    <w:p w14:paraId="21AA88D3" w14:textId="77777777" w:rsidR="003B14BE" w:rsidRPr="00DE657C" w:rsidRDefault="003B14BE" w:rsidP="003B14BE">
      <w:pPr>
        <w:shd w:val="clear" w:color="auto" w:fill="FFFFFF"/>
        <w:spacing w:line="240" w:lineRule="auto"/>
        <w:ind w:firstLine="426"/>
        <w:rPr>
          <w:b/>
          <w:color w:val="000000"/>
          <w:lang w:val="uk-UA"/>
        </w:rPr>
      </w:pPr>
    </w:p>
    <w:p w14:paraId="264FCC6A" w14:textId="3C23366D" w:rsidR="003B14BE" w:rsidRPr="00DE657C" w:rsidRDefault="004D2CAA" w:rsidP="003B14BE">
      <w:pPr>
        <w:shd w:val="clear" w:color="auto" w:fill="FFFFFF"/>
        <w:spacing w:line="240" w:lineRule="auto"/>
        <w:ind w:firstLine="426"/>
        <w:jc w:val="right"/>
        <w:rPr>
          <w:b/>
          <w:color w:val="000000"/>
          <w:lang w:val="uk-UA"/>
        </w:rPr>
      </w:pPr>
      <w:r w:rsidRPr="00DE657C">
        <w:rPr>
          <w:b/>
          <w:color w:val="000000"/>
          <w:lang w:val="uk-UA"/>
        </w:rPr>
        <w:t>Уповноваженої особі</w:t>
      </w:r>
      <w:r w:rsidR="003B14BE" w:rsidRPr="00DE657C">
        <w:rPr>
          <w:b/>
          <w:color w:val="000000"/>
          <w:lang w:val="uk-UA"/>
        </w:rPr>
        <w:t xml:space="preserve"> </w:t>
      </w:r>
    </w:p>
    <w:p w14:paraId="5E61B61A" w14:textId="77777777" w:rsidR="003B14BE" w:rsidRPr="00DE657C" w:rsidRDefault="003B14BE" w:rsidP="003B14BE">
      <w:pPr>
        <w:shd w:val="clear" w:color="auto" w:fill="FFFFFF"/>
        <w:spacing w:line="240" w:lineRule="auto"/>
        <w:ind w:firstLine="426"/>
        <w:rPr>
          <w:b/>
          <w:color w:val="000000"/>
          <w:lang w:val="uk-UA"/>
        </w:rPr>
      </w:pPr>
    </w:p>
    <w:p w14:paraId="6593FB1B" w14:textId="77777777" w:rsidR="003B14BE" w:rsidRPr="00DE657C" w:rsidRDefault="003B14BE" w:rsidP="003B14BE">
      <w:pPr>
        <w:shd w:val="clear" w:color="auto" w:fill="FFFFFF"/>
        <w:spacing w:line="240" w:lineRule="auto"/>
        <w:ind w:firstLine="426"/>
        <w:jc w:val="center"/>
        <w:rPr>
          <w:b/>
          <w:color w:val="000000"/>
          <w:lang w:val="uk-UA"/>
        </w:rPr>
      </w:pPr>
      <w:r w:rsidRPr="00DE657C">
        <w:rPr>
          <w:b/>
          <w:color w:val="000000"/>
          <w:lang w:val="uk-UA"/>
        </w:rPr>
        <w:t>Лист-гарантія</w:t>
      </w:r>
    </w:p>
    <w:p w14:paraId="791517B7" w14:textId="77777777" w:rsidR="003B14BE" w:rsidRPr="00DE657C" w:rsidRDefault="003B14BE" w:rsidP="003B14BE">
      <w:pPr>
        <w:shd w:val="clear" w:color="auto" w:fill="FFFFFF"/>
        <w:spacing w:line="240" w:lineRule="auto"/>
        <w:ind w:firstLine="426"/>
        <w:jc w:val="center"/>
        <w:rPr>
          <w:b/>
          <w:color w:val="000000"/>
          <w:lang w:val="uk-UA"/>
        </w:rPr>
      </w:pPr>
      <w:r w:rsidRPr="00DE657C">
        <w:rPr>
          <w:b/>
          <w:color w:val="000000"/>
          <w:lang w:val="uk-UA"/>
        </w:rPr>
        <w:t>про відсутність підстав, визначених у частині другій статті 17 Закону</w:t>
      </w:r>
    </w:p>
    <w:p w14:paraId="393BD0AD" w14:textId="77777777" w:rsidR="003B14BE" w:rsidRPr="00DE657C" w:rsidRDefault="003B14BE" w:rsidP="003B14BE">
      <w:pPr>
        <w:shd w:val="clear" w:color="auto" w:fill="FFFFFF"/>
        <w:spacing w:line="240" w:lineRule="auto"/>
        <w:ind w:firstLine="426"/>
        <w:jc w:val="center"/>
        <w:rPr>
          <w:b/>
          <w:color w:val="000000"/>
          <w:lang w:val="uk-UA"/>
        </w:rPr>
      </w:pPr>
    </w:p>
    <w:p w14:paraId="46C146CD"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 xml:space="preserve">Ми, </w:t>
      </w:r>
      <w:r w:rsidR="001316FE" w:rsidRPr="00DE657C">
        <w:rPr>
          <w:color w:val="000000"/>
          <w:lang w:val="uk-UA"/>
        </w:rPr>
        <w:t>_________</w:t>
      </w:r>
      <w:r w:rsidR="001316FE" w:rsidRPr="00DE657C">
        <w:rPr>
          <w:i/>
          <w:color w:val="000000"/>
          <w:lang w:val="uk-UA"/>
        </w:rPr>
        <w:t>(</w:t>
      </w:r>
      <w:r w:rsidRPr="00DE657C">
        <w:rPr>
          <w:i/>
          <w:color w:val="000000"/>
          <w:lang w:val="uk-UA"/>
        </w:rPr>
        <w:t>найменування Учасника</w:t>
      </w:r>
      <w:r w:rsidR="001316FE" w:rsidRPr="00DE657C">
        <w:rPr>
          <w:i/>
          <w:color w:val="000000"/>
          <w:lang w:val="uk-UA"/>
        </w:rPr>
        <w:t>)</w:t>
      </w:r>
      <w:r w:rsidRPr="00DE657C">
        <w:rPr>
          <w:color w:val="000000"/>
          <w:lang w:val="uk-UA"/>
        </w:rPr>
        <w:t xml:space="preserve"> (далі </w:t>
      </w:r>
      <w:r w:rsidR="00790B6C" w:rsidRPr="00DE657C">
        <w:rPr>
          <w:color w:val="000000"/>
          <w:lang w:val="uk-UA"/>
        </w:rPr>
        <w:t>—</w:t>
      </w:r>
      <w:r w:rsidRPr="00DE657C">
        <w:rPr>
          <w:color w:val="000000"/>
          <w:lang w:val="uk-UA"/>
        </w:rPr>
        <w:t xml:space="preserve"> Учасник), в особі </w:t>
      </w:r>
      <w:r w:rsidR="001316FE" w:rsidRPr="00DE657C">
        <w:rPr>
          <w:color w:val="000000"/>
          <w:lang w:val="uk-UA"/>
        </w:rPr>
        <w:t>________________(</w:t>
      </w:r>
      <w:r w:rsidRPr="00DE657C">
        <w:rPr>
          <w:color w:val="000000"/>
          <w:lang w:val="uk-UA"/>
        </w:rPr>
        <w:t>Уповноважена особа учасника</w:t>
      </w:r>
      <w:r w:rsidR="001316FE" w:rsidRPr="00DE657C">
        <w:rPr>
          <w:color w:val="000000"/>
          <w:lang w:val="uk-UA"/>
        </w:rPr>
        <w:t>)</w:t>
      </w:r>
      <w:r w:rsidRPr="00DE657C">
        <w:rPr>
          <w:color w:val="000000"/>
          <w:lang w:val="uk-UA"/>
        </w:rPr>
        <w:t xml:space="preserve"> підтверджуємо, що Замовник не має підстав для відмови нам в участі у процедурі закупівлі, а саме:</w:t>
      </w:r>
    </w:p>
    <w:p w14:paraId="7FC60B06"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 xml:space="preserve">Ми не маємо не 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sidRPr="00DE657C">
        <w:rPr>
          <w:color w:val="000000"/>
          <w:lang w:val="uk-UA"/>
        </w:rPr>
        <w:t>—</w:t>
      </w:r>
      <w:r w:rsidRPr="00DE657C">
        <w:rPr>
          <w:color w:val="000000"/>
          <w:lang w:val="uk-UA"/>
        </w:rPr>
        <w:t xml:space="preserve"> протягом трьох років з дати дострокового розірвання такого договору.</w:t>
      </w:r>
    </w:p>
    <w:p w14:paraId="6BA1DC3D" w14:textId="77777777" w:rsidR="003B14BE" w:rsidRPr="00DE657C" w:rsidRDefault="003B14BE" w:rsidP="003B14BE">
      <w:pPr>
        <w:shd w:val="clear" w:color="auto" w:fill="FFFFFF"/>
        <w:spacing w:line="240" w:lineRule="auto"/>
        <w:ind w:firstLine="426"/>
        <w:rPr>
          <w:b/>
          <w:color w:val="000000"/>
          <w:lang w:val="uk-UA"/>
        </w:rPr>
      </w:pPr>
    </w:p>
    <w:p w14:paraId="3B8B0220" w14:textId="77777777" w:rsidR="003B14BE" w:rsidRPr="00DE657C" w:rsidRDefault="003B14BE" w:rsidP="003B14BE">
      <w:pPr>
        <w:shd w:val="clear" w:color="auto" w:fill="FFFFFF"/>
        <w:spacing w:line="240" w:lineRule="auto"/>
        <w:ind w:firstLine="426"/>
        <w:rPr>
          <w:b/>
          <w:i/>
          <w:color w:val="000000"/>
          <w:lang w:val="uk-UA"/>
        </w:rPr>
      </w:pPr>
      <w:r w:rsidRPr="00DE657C">
        <w:rPr>
          <w:b/>
          <w:color w:val="000000"/>
          <w:lang w:val="uk-UA"/>
        </w:rPr>
        <w:t>(</w:t>
      </w:r>
      <w:r w:rsidRPr="00DE657C">
        <w:rPr>
          <w:b/>
          <w:i/>
          <w:color w:val="000000"/>
          <w:lang w:val="uk-UA"/>
        </w:rPr>
        <w:t>У разі якщо учасник має невиконані зобов’язань за раніше укладеним договором про закупівлю з цим самим замовником, він зазначає:</w:t>
      </w:r>
    </w:p>
    <w:p w14:paraId="5EDD6A1A" w14:textId="77777777" w:rsidR="003B14BE" w:rsidRPr="00DE657C" w:rsidRDefault="003B14BE" w:rsidP="003B14BE">
      <w:pPr>
        <w:shd w:val="clear" w:color="auto" w:fill="FFFFFF"/>
        <w:spacing w:line="240" w:lineRule="auto"/>
        <w:ind w:firstLine="426"/>
        <w:rPr>
          <w:i/>
          <w:color w:val="000000"/>
          <w:lang w:val="uk-UA"/>
        </w:rPr>
      </w:pPr>
      <w:r w:rsidRPr="00DE657C">
        <w:rPr>
          <w:i/>
          <w:color w:val="000000"/>
          <w:lang w:val="uk-UA"/>
        </w:rPr>
        <w:t xml:space="preserve">Ми маємо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sidRPr="00DE657C">
        <w:rPr>
          <w:i/>
          <w:color w:val="000000"/>
          <w:lang w:val="uk-UA"/>
        </w:rPr>
        <w:t>—</w:t>
      </w:r>
      <w:r w:rsidRPr="00DE657C">
        <w:rPr>
          <w:i/>
          <w:color w:val="000000"/>
          <w:lang w:val="uk-UA"/>
        </w:rPr>
        <w:t xml:space="preserve"> протягом трьох років з дати дострокового розірвання такого договору, а саме:</w:t>
      </w:r>
    </w:p>
    <w:p w14:paraId="6F3C5789" w14:textId="77777777" w:rsidR="003B14BE" w:rsidRPr="00DE657C" w:rsidRDefault="001316FE" w:rsidP="003B14BE">
      <w:pPr>
        <w:shd w:val="clear" w:color="auto" w:fill="FFFFFF"/>
        <w:spacing w:line="240" w:lineRule="auto"/>
        <w:ind w:firstLine="426"/>
        <w:rPr>
          <w:i/>
          <w:color w:val="000000"/>
          <w:lang w:val="uk-UA"/>
        </w:rPr>
      </w:pPr>
      <w:r w:rsidRPr="00DE657C">
        <w:rPr>
          <w:i/>
          <w:color w:val="000000"/>
          <w:lang w:val="uk-UA"/>
        </w:rPr>
        <w:t>____________</w:t>
      </w:r>
      <w:r w:rsidR="003B14BE" w:rsidRPr="00DE657C">
        <w:rPr>
          <w:i/>
          <w:color w:val="000000"/>
          <w:lang w:val="uk-UA"/>
        </w:rPr>
        <w:t>. (зазначаються договори: №, дата, предмет закупівлі).</w:t>
      </w:r>
    </w:p>
    <w:p w14:paraId="78F718C7" w14:textId="77777777" w:rsidR="003B14BE" w:rsidRPr="00DE657C" w:rsidRDefault="003B14BE" w:rsidP="003B14BE">
      <w:pPr>
        <w:shd w:val="clear" w:color="auto" w:fill="FFFFFF"/>
        <w:spacing w:line="240" w:lineRule="auto"/>
        <w:ind w:firstLine="426"/>
        <w:rPr>
          <w:i/>
          <w:color w:val="000000"/>
          <w:lang w:val="uk-UA"/>
        </w:rPr>
      </w:pPr>
      <w:r w:rsidRPr="00DE657C">
        <w:rPr>
          <w:i/>
          <w:color w:val="000000"/>
          <w:lang w:val="uk-UA"/>
        </w:rPr>
        <w:t xml:space="preserve">При цьому, </w:t>
      </w:r>
      <w:r w:rsidR="001316FE" w:rsidRPr="00DE657C">
        <w:rPr>
          <w:i/>
          <w:color w:val="000000"/>
          <w:lang w:val="uk-UA"/>
        </w:rPr>
        <w:t>м</w:t>
      </w:r>
      <w:r w:rsidRPr="00DE657C">
        <w:rPr>
          <w:i/>
          <w:color w:val="000000"/>
          <w:lang w:val="uk-UA"/>
        </w:rPr>
        <w:t>и вжили заходи для доведення своєї надійності, незважаючи на наявність відповідної підстави для відмови в участі у процедурі закупівлі, а саме:</w:t>
      </w:r>
    </w:p>
    <w:p w14:paraId="3A7E8DCB" w14:textId="77777777" w:rsidR="003B14BE" w:rsidRPr="00DE657C" w:rsidRDefault="001316FE" w:rsidP="003B14BE">
      <w:pPr>
        <w:shd w:val="clear" w:color="auto" w:fill="FFFFFF"/>
        <w:spacing w:line="240" w:lineRule="auto"/>
        <w:ind w:firstLine="426"/>
        <w:rPr>
          <w:b/>
          <w:color w:val="000000"/>
          <w:lang w:val="uk-UA"/>
        </w:rPr>
      </w:pPr>
      <w:r w:rsidRPr="00DE657C">
        <w:rPr>
          <w:i/>
          <w:color w:val="000000"/>
          <w:lang w:val="uk-UA"/>
        </w:rPr>
        <w:t>___________</w:t>
      </w:r>
      <w:r w:rsidR="003B14BE" w:rsidRPr="00DE657C">
        <w:rPr>
          <w:i/>
          <w:color w:val="000000"/>
          <w:lang w:val="uk-UA"/>
        </w:rPr>
        <w:t>.(зазначаються вжиті заходи)</w:t>
      </w:r>
      <w:r w:rsidR="003B14BE" w:rsidRPr="00DE657C">
        <w:rPr>
          <w:b/>
          <w:color w:val="000000"/>
          <w:lang w:val="uk-UA"/>
        </w:rPr>
        <w:t>).</w:t>
      </w:r>
    </w:p>
    <w:p w14:paraId="24127632" w14:textId="77777777" w:rsidR="003B14BE" w:rsidRPr="00DE657C" w:rsidRDefault="003B14BE" w:rsidP="003B14BE">
      <w:pPr>
        <w:shd w:val="clear" w:color="auto" w:fill="FFFFFF"/>
        <w:spacing w:line="240" w:lineRule="auto"/>
        <w:ind w:firstLine="426"/>
        <w:rPr>
          <w:b/>
          <w:color w:val="000000"/>
          <w:lang w:val="uk-UA"/>
        </w:rPr>
      </w:pPr>
    </w:p>
    <w:p w14:paraId="734D20A5" w14:textId="64060F79" w:rsidR="003B14BE" w:rsidRPr="00DE657C" w:rsidRDefault="003B14BE" w:rsidP="003B14BE">
      <w:pPr>
        <w:shd w:val="clear" w:color="auto" w:fill="FFFFFF"/>
        <w:spacing w:line="240" w:lineRule="auto"/>
        <w:ind w:firstLine="426"/>
        <w:rPr>
          <w:color w:val="000000"/>
          <w:lang w:val="uk-UA"/>
        </w:rPr>
      </w:pPr>
      <w:r w:rsidRPr="00DE657C">
        <w:rPr>
          <w:color w:val="000000"/>
          <w:lang w:val="uk-UA"/>
        </w:rPr>
        <w:t>Ми, ознайомлені з вимогами ч</w:t>
      </w:r>
      <w:r w:rsidR="001316FE" w:rsidRPr="00DE657C">
        <w:rPr>
          <w:color w:val="000000"/>
          <w:lang w:val="uk-UA"/>
        </w:rPr>
        <w:t>астини</w:t>
      </w:r>
      <w:r w:rsidRPr="00DE657C">
        <w:rPr>
          <w:color w:val="000000"/>
          <w:lang w:val="uk-UA"/>
        </w:rPr>
        <w:t xml:space="preserve"> 3 ст</w:t>
      </w:r>
      <w:r w:rsidR="001316FE" w:rsidRPr="00DE657C">
        <w:rPr>
          <w:color w:val="000000"/>
          <w:lang w:val="uk-UA"/>
        </w:rPr>
        <w:t>атті</w:t>
      </w:r>
      <w:r w:rsidRPr="00DE657C">
        <w:rPr>
          <w:color w:val="000000"/>
          <w:lang w:val="uk-UA"/>
        </w:rPr>
        <w:t xml:space="preserve"> 17 Закону і під час подання тендерної пропозиції підтверджуємо відсутність підстав, передбачених пунктами 5, 6, 12 і  частини </w:t>
      </w:r>
      <w:r w:rsidR="001316FE" w:rsidRPr="00DE657C">
        <w:rPr>
          <w:color w:val="000000"/>
          <w:lang w:val="uk-UA"/>
        </w:rPr>
        <w:t>1</w:t>
      </w:r>
      <w:r w:rsidRPr="00DE657C">
        <w:rPr>
          <w:color w:val="000000"/>
          <w:lang w:val="uk-UA"/>
        </w:rPr>
        <w:t xml:space="preserve"> та частиною </w:t>
      </w:r>
      <w:r w:rsidR="001316FE" w:rsidRPr="00DE657C">
        <w:rPr>
          <w:color w:val="000000"/>
          <w:lang w:val="uk-UA"/>
        </w:rPr>
        <w:t>2</w:t>
      </w:r>
      <w:r w:rsidRPr="00DE657C">
        <w:rPr>
          <w:color w:val="000000"/>
          <w:lang w:val="uk-UA"/>
        </w:rPr>
        <w:t xml:space="preserve"> цієї статті в електронній системі </w:t>
      </w:r>
      <w:proofErr w:type="spellStart"/>
      <w:r w:rsidRPr="00DE657C">
        <w:rPr>
          <w:color w:val="000000"/>
          <w:lang w:val="uk-UA"/>
        </w:rPr>
        <w:t>закупівель</w:t>
      </w:r>
      <w:proofErr w:type="spellEnd"/>
      <w:r w:rsidRPr="00DE657C">
        <w:rPr>
          <w:color w:val="000000"/>
          <w:lang w:val="uk-UA"/>
        </w:rPr>
        <w:t xml:space="preserve">, використовуючи технічні можливості цієї системи. </w:t>
      </w:r>
    </w:p>
    <w:p w14:paraId="70EA5AE4" w14:textId="77777777" w:rsidR="003B14BE" w:rsidRPr="00DE657C" w:rsidRDefault="003B14BE" w:rsidP="003B14BE">
      <w:pPr>
        <w:shd w:val="clear" w:color="auto" w:fill="FFFFFF"/>
        <w:spacing w:line="240" w:lineRule="auto"/>
        <w:ind w:firstLine="426"/>
        <w:rPr>
          <w:color w:val="000000"/>
          <w:lang w:val="uk-UA"/>
        </w:rPr>
      </w:pPr>
    </w:p>
    <w:p w14:paraId="69ADCDE5" w14:textId="77777777" w:rsidR="003B14BE" w:rsidRPr="00DE657C" w:rsidRDefault="003B14BE" w:rsidP="003B14BE">
      <w:pPr>
        <w:shd w:val="clear" w:color="auto" w:fill="FFFFFF"/>
        <w:spacing w:line="240" w:lineRule="auto"/>
        <w:ind w:firstLine="426"/>
        <w:rPr>
          <w:b/>
          <w:color w:val="000000"/>
          <w:lang w:val="uk-UA"/>
        </w:rPr>
      </w:pPr>
      <w:r w:rsidRPr="00DE657C">
        <w:rPr>
          <w:b/>
          <w:color w:val="000000"/>
          <w:lang w:val="uk-UA"/>
        </w:rPr>
        <w:lastRenderedPageBreak/>
        <w:t>________________________</w:t>
      </w:r>
      <w:r w:rsidRPr="00DE657C">
        <w:rPr>
          <w:b/>
          <w:color w:val="000000"/>
          <w:lang w:val="uk-UA"/>
        </w:rPr>
        <w:tab/>
        <w:t>________________________</w:t>
      </w:r>
      <w:r w:rsidRPr="00DE657C">
        <w:rPr>
          <w:b/>
          <w:color w:val="000000"/>
          <w:lang w:val="uk-UA"/>
        </w:rPr>
        <w:tab/>
        <w:t>________________________</w:t>
      </w:r>
    </w:p>
    <w:p w14:paraId="4BC0A7C7"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посада уповноваженої особи Учасника</w:t>
      </w:r>
      <w:r w:rsidRPr="00DE657C">
        <w:rPr>
          <w:color w:val="000000"/>
          <w:lang w:val="uk-UA"/>
        </w:rPr>
        <w:tab/>
        <w:t>підпис та печатка (за наявності)</w:t>
      </w:r>
      <w:r w:rsidRPr="00DE657C">
        <w:rPr>
          <w:color w:val="000000"/>
          <w:lang w:val="uk-UA"/>
        </w:rPr>
        <w:tab/>
        <w:t>прізвище, ініціали</w:t>
      </w:r>
    </w:p>
    <w:p w14:paraId="38F1521D" w14:textId="77777777" w:rsidR="003B14BE" w:rsidRPr="00DE657C" w:rsidRDefault="003B14BE" w:rsidP="003B14BE">
      <w:pPr>
        <w:shd w:val="clear" w:color="auto" w:fill="FFFFFF"/>
        <w:spacing w:line="240" w:lineRule="auto"/>
        <w:ind w:firstLine="426"/>
        <w:rPr>
          <w:b/>
          <w:color w:val="000000"/>
          <w:lang w:val="uk-UA"/>
        </w:rPr>
      </w:pPr>
    </w:p>
    <w:p w14:paraId="1CE7EDB1" w14:textId="77777777" w:rsidR="003B14BE" w:rsidRPr="00DE657C" w:rsidRDefault="003B14BE" w:rsidP="003B14BE">
      <w:pPr>
        <w:shd w:val="clear" w:color="auto" w:fill="FFFFFF"/>
        <w:spacing w:line="240" w:lineRule="auto"/>
        <w:ind w:firstLine="426"/>
        <w:rPr>
          <w:b/>
          <w:color w:val="000000"/>
          <w:lang w:val="uk-UA"/>
        </w:rPr>
      </w:pPr>
      <w:r w:rsidRPr="00DE657C">
        <w:rPr>
          <w:b/>
          <w:color w:val="000000"/>
          <w:lang w:val="uk-UA"/>
        </w:rPr>
        <w:t>*</w:t>
      </w:r>
      <w:r w:rsidRPr="00DE657C">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1316FE" w:rsidRPr="00DE657C">
        <w:rPr>
          <w:color w:val="000000"/>
          <w:lang w:val="uk-UA"/>
        </w:rPr>
        <w:t>,</w:t>
      </w:r>
      <w:r w:rsidRPr="00DE657C">
        <w:rPr>
          <w:color w:val="000000"/>
          <w:lang w:val="uk-UA"/>
        </w:rPr>
        <w:t xml:space="preserve"> встановлени</w:t>
      </w:r>
      <w:r w:rsidR="001316FE" w:rsidRPr="00DE657C">
        <w:rPr>
          <w:color w:val="000000"/>
          <w:lang w:val="uk-UA"/>
        </w:rPr>
        <w:t>х</w:t>
      </w:r>
      <w:r w:rsidRPr="00DE657C">
        <w:rPr>
          <w:color w:val="000000"/>
          <w:lang w:val="uk-UA"/>
        </w:rPr>
        <w:t xml:space="preserve"> статтею 17 Закону</w:t>
      </w:r>
      <w:r w:rsidR="001316FE" w:rsidRPr="00DE657C">
        <w:rPr>
          <w:color w:val="000000"/>
          <w:lang w:val="uk-UA"/>
        </w:rPr>
        <w:t>,</w:t>
      </w:r>
      <w:r w:rsidRPr="00DE657C">
        <w:rPr>
          <w:color w:val="000000"/>
          <w:lang w:val="uk-UA"/>
        </w:rPr>
        <w:t xml:space="preserve"> подається </w:t>
      </w:r>
      <w:r w:rsidR="001316FE" w:rsidRPr="00DE657C">
        <w:rPr>
          <w:color w:val="000000"/>
          <w:lang w:val="uk-UA"/>
        </w:rPr>
        <w:t>щодо</w:t>
      </w:r>
      <w:r w:rsidRPr="00DE657C">
        <w:rPr>
          <w:color w:val="000000"/>
          <w:lang w:val="uk-UA"/>
        </w:rPr>
        <w:t xml:space="preserve"> кожно</w:t>
      </w:r>
      <w:r w:rsidR="001316FE" w:rsidRPr="00DE657C">
        <w:rPr>
          <w:color w:val="000000"/>
          <w:lang w:val="uk-UA"/>
        </w:rPr>
        <w:t>го</w:t>
      </w:r>
      <w:r w:rsidRPr="00DE657C">
        <w:rPr>
          <w:color w:val="000000"/>
          <w:lang w:val="uk-UA"/>
        </w:rPr>
        <w:t xml:space="preserve"> з учасників, які входять </w:t>
      </w:r>
      <w:r w:rsidR="001316FE" w:rsidRPr="00DE657C">
        <w:rPr>
          <w:color w:val="000000"/>
          <w:lang w:val="uk-UA"/>
        </w:rPr>
        <w:t>до</w:t>
      </w:r>
      <w:r w:rsidRPr="00DE657C">
        <w:rPr>
          <w:color w:val="000000"/>
          <w:lang w:val="uk-UA"/>
        </w:rPr>
        <w:t xml:space="preserve"> склад</w:t>
      </w:r>
      <w:r w:rsidR="001316FE" w:rsidRPr="00DE657C">
        <w:rPr>
          <w:color w:val="000000"/>
          <w:lang w:val="uk-UA"/>
        </w:rPr>
        <w:t>у</w:t>
      </w:r>
      <w:r w:rsidRPr="00DE657C">
        <w:rPr>
          <w:color w:val="000000"/>
          <w:lang w:val="uk-UA"/>
        </w:rPr>
        <w:t xml:space="preserve"> об’єднання</w:t>
      </w:r>
      <w:r w:rsidR="001316FE" w:rsidRPr="00DE657C">
        <w:rPr>
          <w:color w:val="000000"/>
          <w:lang w:val="uk-UA"/>
        </w:rPr>
        <w:t xml:space="preserve">, </w:t>
      </w:r>
      <w:r w:rsidRPr="00DE657C">
        <w:rPr>
          <w:color w:val="000000"/>
          <w:lang w:val="uk-UA"/>
        </w:rPr>
        <w:t xml:space="preserve">окремо згідно </w:t>
      </w:r>
      <w:r w:rsidR="001316FE" w:rsidRPr="00DE657C">
        <w:rPr>
          <w:color w:val="000000"/>
          <w:lang w:val="uk-UA"/>
        </w:rPr>
        <w:t>з цим</w:t>
      </w:r>
      <w:r w:rsidRPr="00DE657C">
        <w:rPr>
          <w:color w:val="000000"/>
          <w:lang w:val="uk-UA"/>
        </w:rPr>
        <w:t xml:space="preserve"> додатк</w:t>
      </w:r>
      <w:r w:rsidR="001316FE" w:rsidRPr="00DE657C">
        <w:rPr>
          <w:color w:val="000000"/>
          <w:lang w:val="uk-UA"/>
        </w:rPr>
        <w:t>ом</w:t>
      </w:r>
      <w:r w:rsidRPr="00DE657C">
        <w:rPr>
          <w:color w:val="000000"/>
          <w:lang w:val="uk-UA"/>
        </w:rPr>
        <w:t>.</w:t>
      </w:r>
      <w:r w:rsidRPr="00DE657C">
        <w:rPr>
          <w:b/>
          <w:color w:val="000000"/>
          <w:lang w:val="uk-UA"/>
        </w:rPr>
        <w:t xml:space="preserve"> </w:t>
      </w:r>
    </w:p>
    <w:p w14:paraId="089659E6" w14:textId="77777777" w:rsidR="003B14BE" w:rsidRPr="00DE657C" w:rsidRDefault="003B14BE" w:rsidP="003B14BE">
      <w:pPr>
        <w:shd w:val="clear" w:color="auto" w:fill="FFFFFF"/>
        <w:spacing w:line="240" w:lineRule="auto"/>
        <w:ind w:firstLine="426"/>
        <w:rPr>
          <w:b/>
          <w:color w:val="000000"/>
          <w:lang w:val="uk-UA"/>
        </w:rPr>
      </w:pPr>
    </w:p>
    <w:p w14:paraId="0B0381AF" w14:textId="77777777" w:rsidR="003B14BE" w:rsidRPr="00DE657C" w:rsidRDefault="003B14BE" w:rsidP="003B14BE">
      <w:pPr>
        <w:shd w:val="clear" w:color="auto" w:fill="FFFFFF"/>
        <w:spacing w:line="240" w:lineRule="auto"/>
        <w:ind w:firstLine="426"/>
        <w:rPr>
          <w:b/>
          <w:color w:val="000000"/>
          <w:lang w:val="uk-UA"/>
        </w:rPr>
      </w:pPr>
    </w:p>
    <w:p w14:paraId="2092C1BC" w14:textId="77777777" w:rsidR="003B14BE" w:rsidRPr="00DE657C" w:rsidRDefault="003B14BE" w:rsidP="003B14BE">
      <w:pPr>
        <w:shd w:val="clear" w:color="auto" w:fill="FFFFFF"/>
        <w:spacing w:line="240" w:lineRule="auto"/>
        <w:ind w:firstLine="426"/>
        <w:rPr>
          <w:b/>
          <w:color w:val="000000"/>
          <w:lang w:val="uk-UA"/>
        </w:rPr>
      </w:pPr>
    </w:p>
    <w:p w14:paraId="391F14C0" w14:textId="77777777" w:rsidR="001316FE" w:rsidRPr="00DE657C" w:rsidRDefault="001316FE" w:rsidP="003B14BE">
      <w:pPr>
        <w:shd w:val="clear" w:color="auto" w:fill="FFFFFF"/>
        <w:spacing w:line="240" w:lineRule="auto"/>
        <w:ind w:firstLine="426"/>
        <w:rPr>
          <w:b/>
          <w:color w:val="000000"/>
          <w:lang w:val="uk-UA"/>
        </w:rPr>
      </w:pPr>
    </w:p>
    <w:p w14:paraId="786BE037" w14:textId="77777777" w:rsidR="001316FE" w:rsidRPr="00DE657C" w:rsidRDefault="001316FE" w:rsidP="003B14BE">
      <w:pPr>
        <w:shd w:val="clear" w:color="auto" w:fill="FFFFFF"/>
        <w:spacing w:line="240" w:lineRule="auto"/>
        <w:ind w:firstLine="426"/>
        <w:rPr>
          <w:b/>
          <w:color w:val="000000"/>
          <w:lang w:val="uk-UA"/>
        </w:rPr>
      </w:pPr>
    </w:p>
    <w:p w14:paraId="5D858F58" w14:textId="77777777" w:rsidR="001316FE" w:rsidRPr="00DE657C" w:rsidRDefault="001316FE" w:rsidP="003B14BE">
      <w:pPr>
        <w:shd w:val="clear" w:color="auto" w:fill="FFFFFF"/>
        <w:spacing w:line="240" w:lineRule="auto"/>
        <w:ind w:firstLine="426"/>
        <w:rPr>
          <w:b/>
          <w:color w:val="000000"/>
          <w:lang w:val="uk-UA"/>
        </w:rPr>
      </w:pPr>
    </w:p>
    <w:p w14:paraId="67D91C6D" w14:textId="77777777" w:rsidR="001316FE" w:rsidRPr="00DE657C" w:rsidRDefault="001316FE" w:rsidP="003B14BE">
      <w:pPr>
        <w:shd w:val="clear" w:color="auto" w:fill="FFFFFF"/>
        <w:spacing w:line="240" w:lineRule="auto"/>
        <w:ind w:firstLine="426"/>
        <w:rPr>
          <w:b/>
          <w:color w:val="000000"/>
          <w:lang w:val="uk-UA"/>
        </w:rPr>
      </w:pPr>
    </w:p>
    <w:p w14:paraId="0F246C4D" w14:textId="77777777" w:rsidR="001316FE" w:rsidRPr="00DE657C" w:rsidRDefault="001316FE" w:rsidP="003B14BE">
      <w:pPr>
        <w:shd w:val="clear" w:color="auto" w:fill="FFFFFF"/>
        <w:spacing w:line="240" w:lineRule="auto"/>
        <w:ind w:firstLine="426"/>
        <w:rPr>
          <w:b/>
          <w:color w:val="000000"/>
          <w:lang w:val="uk-UA"/>
        </w:rPr>
      </w:pPr>
    </w:p>
    <w:p w14:paraId="035B6C44" w14:textId="77777777" w:rsidR="001316FE" w:rsidRPr="00DE657C" w:rsidRDefault="001316FE" w:rsidP="003B14BE">
      <w:pPr>
        <w:shd w:val="clear" w:color="auto" w:fill="FFFFFF"/>
        <w:spacing w:line="240" w:lineRule="auto"/>
        <w:ind w:firstLine="426"/>
        <w:rPr>
          <w:b/>
          <w:color w:val="000000"/>
          <w:lang w:val="uk-UA"/>
        </w:rPr>
      </w:pPr>
    </w:p>
    <w:p w14:paraId="65551935" w14:textId="77777777" w:rsidR="001316FE" w:rsidRPr="00DE657C" w:rsidRDefault="001316FE" w:rsidP="003B14BE">
      <w:pPr>
        <w:shd w:val="clear" w:color="auto" w:fill="FFFFFF"/>
        <w:spacing w:line="240" w:lineRule="auto"/>
        <w:ind w:firstLine="426"/>
        <w:rPr>
          <w:b/>
          <w:color w:val="000000"/>
          <w:lang w:val="uk-UA"/>
        </w:rPr>
      </w:pPr>
    </w:p>
    <w:p w14:paraId="0CB5026A" w14:textId="77777777" w:rsidR="001316FE" w:rsidRPr="00DE657C" w:rsidRDefault="001316FE" w:rsidP="003B14BE">
      <w:pPr>
        <w:shd w:val="clear" w:color="auto" w:fill="FFFFFF"/>
        <w:spacing w:line="240" w:lineRule="auto"/>
        <w:ind w:firstLine="426"/>
        <w:rPr>
          <w:b/>
          <w:color w:val="000000"/>
          <w:lang w:val="uk-UA"/>
        </w:rPr>
      </w:pPr>
    </w:p>
    <w:p w14:paraId="172A4F2A" w14:textId="77777777" w:rsidR="001316FE" w:rsidRPr="00DE657C" w:rsidRDefault="001316FE" w:rsidP="003B14BE">
      <w:pPr>
        <w:shd w:val="clear" w:color="auto" w:fill="FFFFFF"/>
        <w:spacing w:line="240" w:lineRule="auto"/>
        <w:ind w:firstLine="426"/>
        <w:rPr>
          <w:b/>
          <w:color w:val="000000"/>
          <w:lang w:val="uk-UA"/>
        </w:rPr>
      </w:pPr>
    </w:p>
    <w:p w14:paraId="4D2BA9A4" w14:textId="77777777" w:rsidR="001316FE" w:rsidRPr="00DE657C" w:rsidRDefault="001316FE" w:rsidP="003B14BE">
      <w:pPr>
        <w:shd w:val="clear" w:color="auto" w:fill="FFFFFF"/>
        <w:spacing w:line="240" w:lineRule="auto"/>
        <w:ind w:firstLine="426"/>
        <w:rPr>
          <w:b/>
          <w:color w:val="000000"/>
          <w:lang w:val="uk-UA"/>
        </w:rPr>
      </w:pPr>
    </w:p>
    <w:p w14:paraId="1F17D8F0" w14:textId="77777777" w:rsidR="001316FE" w:rsidRPr="00DE657C" w:rsidRDefault="001316FE" w:rsidP="003B14BE">
      <w:pPr>
        <w:shd w:val="clear" w:color="auto" w:fill="FFFFFF"/>
        <w:spacing w:line="240" w:lineRule="auto"/>
        <w:ind w:firstLine="426"/>
        <w:rPr>
          <w:b/>
          <w:color w:val="000000"/>
          <w:lang w:val="uk-UA"/>
        </w:rPr>
      </w:pPr>
    </w:p>
    <w:p w14:paraId="70EA394A" w14:textId="77777777" w:rsidR="001316FE" w:rsidRPr="00DE657C" w:rsidRDefault="001316FE" w:rsidP="003B14BE">
      <w:pPr>
        <w:shd w:val="clear" w:color="auto" w:fill="FFFFFF"/>
        <w:spacing w:line="240" w:lineRule="auto"/>
        <w:ind w:firstLine="426"/>
        <w:rPr>
          <w:b/>
          <w:color w:val="000000"/>
          <w:lang w:val="uk-UA"/>
        </w:rPr>
      </w:pPr>
    </w:p>
    <w:p w14:paraId="64A4BE5F" w14:textId="77777777" w:rsidR="001316FE" w:rsidRPr="00DE657C" w:rsidRDefault="001316FE" w:rsidP="003B14BE">
      <w:pPr>
        <w:shd w:val="clear" w:color="auto" w:fill="FFFFFF"/>
        <w:spacing w:line="240" w:lineRule="auto"/>
        <w:ind w:firstLine="426"/>
        <w:rPr>
          <w:b/>
          <w:color w:val="000000"/>
          <w:lang w:val="uk-UA"/>
        </w:rPr>
      </w:pPr>
    </w:p>
    <w:p w14:paraId="1F283155" w14:textId="77777777" w:rsidR="001316FE" w:rsidRPr="00DE657C" w:rsidRDefault="001316FE" w:rsidP="003B14BE">
      <w:pPr>
        <w:shd w:val="clear" w:color="auto" w:fill="FFFFFF"/>
        <w:spacing w:line="240" w:lineRule="auto"/>
        <w:ind w:firstLine="426"/>
        <w:rPr>
          <w:b/>
          <w:color w:val="000000"/>
          <w:lang w:val="uk-UA"/>
        </w:rPr>
      </w:pPr>
    </w:p>
    <w:p w14:paraId="63F95627" w14:textId="77777777" w:rsidR="001316FE" w:rsidRPr="00DE657C" w:rsidRDefault="001316FE" w:rsidP="003B14BE">
      <w:pPr>
        <w:shd w:val="clear" w:color="auto" w:fill="FFFFFF"/>
        <w:spacing w:line="240" w:lineRule="auto"/>
        <w:ind w:firstLine="426"/>
        <w:rPr>
          <w:b/>
          <w:color w:val="000000"/>
          <w:lang w:val="uk-UA"/>
        </w:rPr>
      </w:pPr>
    </w:p>
    <w:p w14:paraId="6F6B12EC" w14:textId="77777777" w:rsidR="001316FE" w:rsidRPr="00DE657C" w:rsidRDefault="001316FE" w:rsidP="003B14BE">
      <w:pPr>
        <w:shd w:val="clear" w:color="auto" w:fill="FFFFFF"/>
        <w:spacing w:line="240" w:lineRule="auto"/>
        <w:ind w:firstLine="426"/>
        <w:rPr>
          <w:b/>
          <w:color w:val="000000"/>
          <w:lang w:val="uk-UA"/>
        </w:rPr>
      </w:pPr>
    </w:p>
    <w:p w14:paraId="79C1D221" w14:textId="77777777" w:rsidR="001316FE" w:rsidRPr="00DE657C" w:rsidRDefault="001316FE" w:rsidP="003B14BE">
      <w:pPr>
        <w:shd w:val="clear" w:color="auto" w:fill="FFFFFF"/>
        <w:spacing w:line="240" w:lineRule="auto"/>
        <w:ind w:firstLine="426"/>
        <w:rPr>
          <w:b/>
          <w:color w:val="000000"/>
          <w:lang w:val="uk-UA"/>
        </w:rPr>
      </w:pPr>
    </w:p>
    <w:p w14:paraId="1BA7397F" w14:textId="77777777" w:rsidR="001316FE" w:rsidRPr="00DE657C" w:rsidRDefault="001316FE" w:rsidP="003B14BE">
      <w:pPr>
        <w:shd w:val="clear" w:color="auto" w:fill="FFFFFF"/>
        <w:spacing w:line="240" w:lineRule="auto"/>
        <w:ind w:firstLine="426"/>
        <w:rPr>
          <w:b/>
          <w:color w:val="000000"/>
          <w:lang w:val="uk-UA"/>
        </w:rPr>
      </w:pPr>
    </w:p>
    <w:p w14:paraId="79557A33" w14:textId="77777777" w:rsidR="001316FE" w:rsidRPr="00DE657C" w:rsidRDefault="001316FE" w:rsidP="003B14BE">
      <w:pPr>
        <w:shd w:val="clear" w:color="auto" w:fill="FFFFFF"/>
        <w:spacing w:line="240" w:lineRule="auto"/>
        <w:ind w:firstLine="426"/>
        <w:rPr>
          <w:b/>
          <w:color w:val="000000"/>
          <w:lang w:val="uk-UA"/>
        </w:rPr>
      </w:pPr>
    </w:p>
    <w:p w14:paraId="5F3DF827" w14:textId="77777777" w:rsidR="001316FE" w:rsidRPr="00DE657C" w:rsidRDefault="001316FE" w:rsidP="003B14BE">
      <w:pPr>
        <w:shd w:val="clear" w:color="auto" w:fill="FFFFFF"/>
        <w:spacing w:line="240" w:lineRule="auto"/>
        <w:ind w:firstLine="426"/>
        <w:rPr>
          <w:b/>
          <w:color w:val="000000"/>
          <w:lang w:val="uk-UA"/>
        </w:rPr>
      </w:pPr>
    </w:p>
    <w:p w14:paraId="6765D34C" w14:textId="77777777" w:rsidR="001316FE" w:rsidRPr="00DE657C" w:rsidRDefault="001316FE" w:rsidP="003B14BE">
      <w:pPr>
        <w:shd w:val="clear" w:color="auto" w:fill="FFFFFF"/>
        <w:spacing w:line="240" w:lineRule="auto"/>
        <w:ind w:firstLine="426"/>
        <w:rPr>
          <w:b/>
          <w:color w:val="000000"/>
          <w:lang w:val="uk-UA"/>
        </w:rPr>
      </w:pPr>
    </w:p>
    <w:p w14:paraId="4867F05D" w14:textId="77777777" w:rsidR="001316FE" w:rsidRPr="00DE657C" w:rsidRDefault="001316FE" w:rsidP="003B14BE">
      <w:pPr>
        <w:shd w:val="clear" w:color="auto" w:fill="FFFFFF"/>
        <w:spacing w:line="240" w:lineRule="auto"/>
        <w:ind w:firstLine="426"/>
        <w:rPr>
          <w:b/>
          <w:color w:val="000000"/>
          <w:lang w:val="uk-UA"/>
        </w:rPr>
      </w:pPr>
    </w:p>
    <w:p w14:paraId="567CECE3" w14:textId="77777777" w:rsidR="001316FE" w:rsidRPr="00DE657C" w:rsidRDefault="001316FE" w:rsidP="003B14BE">
      <w:pPr>
        <w:shd w:val="clear" w:color="auto" w:fill="FFFFFF"/>
        <w:spacing w:line="240" w:lineRule="auto"/>
        <w:ind w:firstLine="426"/>
        <w:rPr>
          <w:b/>
          <w:color w:val="000000"/>
          <w:lang w:val="uk-UA"/>
        </w:rPr>
      </w:pPr>
    </w:p>
    <w:p w14:paraId="119896C9" w14:textId="77777777" w:rsidR="001316FE" w:rsidRPr="00DE657C" w:rsidRDefault="001316FE" w:rsidP="003B14BE">
      <w:pPr>
        <w:shd w:val="clear" w:color="auto" w:fill="FFFFFF"/>
        <w:spacing w:line="240" w:lineRule="auto"/>
        <w:ind w:firstLine="426"/>
        <w:rPr>
          <w:b/>
          <w:color w:val="000000"/>
          <w:lang w:val="uk-UA"/>
        </w:rPr>
      </w:pPr>
    </w:p>
    <w:p w14:paraId="25DD5A17" w14:textId="77777777" w:rsidR="001316FE" w:rsidRPr="00DE657C" w:rsidRDefault="001316FE" w:rsidP="003B14BE">
      <w:pPr>
        <w:shd w:val="clear" w:color="auto" w:fill="FFFFFF"/>
        <w:spacing w:line="240" w:lineRule="auto"/>
        <w:ind w:firstLine="426"/>
        <w:rPr>
          <w:b/>
          <w:color w:val="000000"/>
          <w:lang w:val="uk-UA"/>
        </w:rPr>
      </w:pPr>
    </w:p>
    <w:p w14:paraId="37D5D941" w14:textId="77777777" w:rsidR="001316FE" w:rsidRPr="00DE657C" w:rsidRDefault="001316FE" w:rsidP="003B14BE">
      <w:pPr>
        <w:shd w:val="clear" w:color="auto" w:fill="FFFFFF"/>
        <w:spacing w:line="240" w:lineRule="auto"/>
        <w:ind w:firstLine="426"/>
        <w:rPr>
          <w:b/>
          <w:color w:val="000000"/>
          <w:lang w:val="uk-UA"/>
        </w:rPr>
      </w:pPr>
    </w:p>
    <w:p w14:paraId="21FC7599" w14:textId="77777777" w:rsidR="001316FE" w:rsidRPr="00DE657C" w:rsidRDefault="001316FE" w:rsidP="003B14BE">
      <w:pPr>
        <w:shd w:val="clear" w:color="auto" w:fill="FFFFFF"/>
        <w:spacing w:line="240" w:lineRule="auto"/>
        <w:ind w:firstLine="426"/>
        <w:rPr>
          <w:b/>
          <w:color w:val="000000"/>
          <w:lang w:val="uk-UA"/>
        </w:rPr>
      </w:pPr>
    </w:p>
    <w:p w14:paraId="6D382008" w14:textId="77777777" w:rsidR="001316FE" w:rsidRPr="00DE657C" w:rsidRDefault="001316FE" w:rsidP="003B14BE">
      <w:pPr>
        <w:shd w:val="clear" w:color="auto" w:fill="FFFFFF"/>
        <w:spacing w:line="240" w:lineRule="auto"/>
        <w:ind w:firstLine="426"/>
        <w:rPr>
          <w:b/>
          <w:color w:val="000000"/>
          <w:lang w:val="uk-UA"/>
        </w:rPr>
      </w:pPr>
    </w:p>
    <w:p w14:paraId="1D31CE9E" w14:textId="77777777" w:rsidR="001316FE" w:rsidRPr="00DE657C" w:rsidRDefault="001316FE" w:rsidP="003B14BE">
      <w:pPr>
        <w:shd w:val="clear" w:color="auto" w:fill="FFFFFF"/>
        <w:spacing w:line="240" w:lineRule="auto"/>
        <w:ind w:firstLine="426"/>
        <w:rPr>
          <w:b/>
          <w:color w:val="000000"/>
          <w:lang w:val="uk-UA"/>
        </w:rPr>
      </w:pPr>
    </w:p>
    <w:p w14:paraId="1AD032AE" w14:textId="77777777" w:rsidR="001316FE" w:rsidRPr="00DE657C" w:rsidRDefault="001316FE" w:rsidP="003B14BE">
      <w:pPr>
        <w:shd w:val="clear" w:color="auto" w:fill="FFFFFF"/>
        <w:spacing w:line="240" w:lineRule="auto"/>
        <w:ind w:firstLine="426"/>
        <w:rPr>
          <w:b/>
          <w:color w:val="000000"/>
          <w:lang w:val="uk-UA"/>
        </w:rPr>
      </w:pPr>
    </w:p>
    <w:p w14:paraId="4035084A" w14:textId="77777777" w:rsidR="001316FE" w:rsidRPr="00DE657C" w:rsidRDefault="001316FE" w:rsidP="003B14BE">
      <w:pPr>
        <w:shd w:val="clear" w:color="auto" w:fill="FFFFFF"/>
        <w:spacing w:line="240" w:lineRule="auto"/>
        <w:ind w:firstLine="426"/>
        <w:rPr>
          <w:b/>
          <w:color w:val="000000"/>
          <w:lang w:val="uk-UA"/>
        </w:rPr>
      </w:pPr>
    </w:p>
    <w:p w14:paraId="4D8BD8DF" w14:textId="77777777" w:rsidR="001316FE" w:rsidRPr="00DE657C" w:rsidRDefault="001316FE" w:rsidP="003B14BE">
      <w:pPr>
        <w:shd w:val="clear" w:color="auto" w:fill="FFFFFF"/>
        <w:spacing w:line="240" w:lineRule="auto"/>
        <w:ind w:firstLine="426"/>
        <w:rPr>
          <w:b/>
          <w:color w:val="000000"/>
          <w:lang w:val="uk-UA"/>
        </w:rPr>
      </w:pPr>
    </w:p>
    <w:p w14:paraId="090BC2A0" w14:textId="77777777" w:rsidR="001316FE" w:rsidRPr="00DE657C" w:rsidRDefault="001316FE" w:rsidP="003B14BE">
      <w:pPr>
        <w:shd w:val="clear" w:color="auto" w:fill="FFFFFF"/>
        <w:spacing w:line="240" w:lineRule="auto"/>
        <w:ind w:firstLine="426"/>
        <w:rPr>
          <w:b/>
          <w:color w:val="000000"/>
          <w:lang w:val="uk-UA"/>
        </w:rPr>
      </w:pPr>
    </w:p>
    <w:p w14:paraId="23361EE9" w14:textId="77777777" w:rsidR="001316FE" w:rsidRPr="00DE657C" w:rsidRDefault="001316FE" w:rsidP="003B14BE">
      <w:pPr>
        <w:shd w:val="clear" w:color="auto" w:fill="FFFFFF"/>
        <w:spacing w:line="240" w:lineRule="auto"/>
        <w:ind w:firstLine="426"/>
        <w:rPr>
          <w:b/>
          <w:color w:val="000000"/>
          <w:lang w:val="uk-UA"/>
        </w:rPr>
      </w:pPr>
    </w:p>
    <w:p w14:paraId="6E4C9F9E" w14:textId="77777777" w:rsidR="001316FE" w:rsidRPr="00DE657C" w:rsidRDefault="001316FE" w:rsidP="003B14BE">
      <w:pPr>
        <w:shd w:val="clear" w:color="auto" w:fill="FFFFFF"/>
        <w:spacing w:line="240" w:lineRule="auto"/>
        <w:ind w:firstLine="426"/>
        <w:rPr>
          <w:b/>
          <w:color w:val="000000"/>
          <w:lang w:val="uk-UA"/>
        </w:rPr>
      </w:pPr>
    </w:p>
    <w:p w14:paraId="0C945B79" w14:textId="77777777" w:rsidR="001316FE" w:rsidRPr="00DE657C" w:rsidRDefault="001316FE" w:rsidP="003B14BE">
      <w:pPr>
        <w:shd w:val="clear" w:color="auto" w:fill="FFFFFF"/>
        <w:spacing w:line="240" w:lineRule="auto"/>
        <w:ind w:firstLine="426"/>
        <w:rPr>
          <w:b/>
          <w:color w:val="000000"/>
          <w:lang w:val="uk-UA"/>
        </w:rPr>
      </w:pPr>
    </w:p>
    <w:p w14:paraId="3285FA2A" w14:textId="77777777" w:rsidR="001316FE" w:rsidRPr="00DE657C" w:rsidRDefault="001316FE" w:rsidP="003B14BE">
      <w:pPr>
        <w:shd w:val="clear" w:color="auto" w:fill="FFFFFF"/>
        <w:spacing w:line="240" w:lineRule="auto"/>
        <w:ind w:firstLine="426"/>
        <w:rPr>
          <w:b/>
          <w:color w:val="000000"/>
          <w:lang w:val="uk-UA"/>
        </w:rPr>
      </w:pPr>
    </w:p>
    <w:p w14:paraId="58DAE27E" w14:textId="77777777" w:rsidR="001316FE" w:rsidRPr="00DE657C" w:rsidRDefault="001316FE" w:rsidP="003B14BE">
      <w:pPr>
        <w:shd w:val="clear" w:color="auto" w:fill="FFFFFF"/>
        <w:spacing w:line="240" w:lineRule="auto"/>
        <w:ind w:firstLine="426"/>
        <w:rPr>
          <w:b/>
          <w:color w:val="000000"/>
          <w:lang w:val="uk-UA"/>
        </w:rPr>
      </w:pPr>
    </w:p>
    <w:p w14:paraId="602FCF51" w14:textId="77777777" w:rsidR="001316FE" w:rsidRPr="00DE657C" w:rsidRDefault="001316FE" w:rsidP="003B14BE">
      <w:pPr>
        <w:shd w:val="clear" w:color="auto" w:fill="FFFFFF"/>
        <w:spacing w:line="240" w:lineRule="auto"/>
        <w:ind w:firstLine="426"/>
        <w:rPr>
          <w:b/>
          <w:color w:val="000000"/>
          <w:lang w:val="uk-UA"/>
        </w:rPr>
      </w:pPr>
    </w:p>
    <w:p w14:paraId="25314493" w14:textId="77777777" w:rsidR="001316FE" w:rsidRPr="00DE657C" w:rsidRDefault="001316FE" w:rsidP="003B14BE">
      <w:pPr>
        <w:shd w:val="clear" w:color="auto" w:fill="FFFFFF"/>
        <w:spacing w:line="240" w:lineRule="auto"/>
        <w:ind w:firstLine="426"/>
        <w:rPr>
          <w:b/>
          <w:color w:val="000000"/>
          <w:lang w:val="uk-UA"/>
        </w:rPr>
      </w:pPr>
    </w:p>
    <w:p w14:paraId="6E206F53" w14:textId="77777777" w:rsidR="001316FE" w:rsidRPr="00DE657C" w:rsidRDefault="001316FE" w:rsidP="003B14BE">
      <w:pPr>
        <w:shd w:val="clear" w:color="auto" w:fill="FFFFFF"/>
        <w:spacing w:line="240" w:lineRule="auto"/>
        <w:ind w:firstLine="426"/>
        <w:rPr>
          <w:b/>
          <w:color w:val="000000"/>
          <w:lang w:val="uk-UA"/>
        </w:rPr>
      </w:pPr>
    </w:p>
    <w:p w14:paraId="6D5BBEA2" w14:textId="77777777" w:rsidR="001316FE" w:rsidRPr="00DE657C" w:rsidRDefault="001316FE" w:rsidP="003B14BE">
      <w:pPr>
        <w:shd w:val="clear" w:color="auto" w:fill="FFFFFF"/>
        <w:spacing w:line="240" w:lineRule="auto"/>
        <w:ind w:firstLine="426"/>
        <w:rPr>
          <w:b/>
          <w:color w:val="000000"/>
          <w:lang w:val="uk-UA"/>
        </w:rPr>
      </w:pPr>
    </w:p>
    <w:p w14:paraId="73AD33E0" w14:textId="77777777" w:rsidR="001316FE" w:rsidRPr="00DE657C" w:rsidRDefault="001316FE" w:rsidP="003B14BE">
      <w:pPr>
        <w:shd w:val="clear" w:color="auto" w:fill="FFFFFF"/>
        <w:spacing w:line="240" w:lineRule="auto"/>
        <w:ind w:firstLine="426"/>
        <w:rPr>
          <w:b/>
          <w:color w:val="000000"/>
          <w:lang w:val="uk-UA"/>
        </w:rPr>
      </w:pPr>
    </w:p>
    <w:p w14:paraId="56AC0F49" w14:textId="77777777" w:rsidR="003B14BE" w:rsidRPr="00DE657C" w:rsidRDefault="003B14BE" w:rsidP="003B14BE">
      <w:pPr>
        <w:shd w:val="clear" w:color="auto" w:fill="FFFFFF"/>
        <w:spacing w:line="240" w:lineRule="auto"/>
        <w:ind w:firstLine="426"/>
        <w:rPr>
          <w:b/>
          <w:color w:val="000000"/>
          <w:lang w:val="uk-UA"/>
        </w:rPr>
      </w:pPr>
      <w:r w:rsidRPr="00DE657C">
        <w:rPr>
          <w:b/>
          <w:color w:val="000000"/>
          <w:lang w:val="uk-UA"/>
        </w:rPr>
        <w:lastRenderedPageBreak/>
        <w:t xml:space="preserve">ДОКУМЕНТИ, ЯКІ ВИМАГАЮТЬСЯ ДЛЯ ПІДТВЕРДЖЕННЯ ВІДПОВІДНОСТІ ПРОПОЗИЦІЇ УЧАСНИКА-ПЕРЕМОЖЦЯ ВИМОГАМ ЗАМОВНИКА </w:t>
      </w:r>
    </w:p>
    <w:p w14:paraId="21D3478D" w14:textId="77777777" w:rsidR="003B14BE" w:rsidRPr="00DE657C" w:rsidRDefault="003B14BE" w:rsidP="003B14BE">
      <w:pPr>
        <w:shd w:val="clear" w:color="auto" w:fill="FFFFFF"/>
        <w:spacing w:line="240" w:lineRule="auto"/>
        <w:ind w:firstLine="426"/>
        <w:rPr>
          <w:b/>
          <w:color w:val="000000"/>
          <w:lang w:val="uk-UA"/>
        </w:rPr>
      </w:pPr>
    </w:p>
    <w:p w14:paraId="416CB281" w14:textId="77777777" w:rsidR="003B14BE" w:rsidRPr="00DE657C" w:rsidRDefault="003B14BE" w:rsidP="00217AAA">
      <w:pPr>
        <w:shd w:val="clear" w:color="auto" w:fill="FFFFFF"/>
        <w:spacing w:line="240" w:lineRule="auto"/>
        <w:ind w:firstLine="426"/>
        <w:jc w:val="center"/>
        <w:rPr>
          <w:b/>
          <w:color w:val="000000"/>
          <w:lang w:val="uk-UA"/>
        </w:rPr>
      </w:pPr>
      <w:r w:rsidRPr="00DE657C">
        <w:rPr>
          <w:b/>
          <w:color w:val="000000"/>
          <w:lang w:val="uk-UA"/>
        </w:rPr>
        <w:t xml:space="preserve">Перелік документів для переможця процедури </w:t>
      </w:r>
      <w:proofErr w:type="spellStart"/>
      <w:r w:rsidRPr="00DE657C">
        <w:rPr>
          <w:b/>
          <w:color w:val="000000"/>
          <w:lang w:val="uk-UA"/>
        </w:rPr>
        <w:t>закупівель</w:t>
      </w:r>
      <w:proofErr w:type="spellEnd"/>
      <w:r w:rsidRPr="00DE657C">
        <w:rPr>
          <w:b/>
          <w:color w:val="000000"/>
          <w:lang w:val="uk-UA"/>
        </w:rPr>
        <w:t>, що надаються для підтвердження відсутності підстав визначених статтею 17 Закону:</w:t>
      </w:r>
    </w:p>
    <w:p w14:paraId="0208E73E" w14:textId="77777777" w:rsidR="003B14BE" w:rsidRPr="00DE657C" w:rsidRDefault="003B14BE" w:rsidP="003B14BE">
      <w:pPr>
        <w:shd w:val="clear" w:color="auto" w:fill="FFFFFF"/>
        <w:spacing w:line="240" w:lineRule="auto"/>
        <w:ind w:firstLine="426"/>
        <w:rPr>
          <w:b/>
          <w:color w:val="000000"/>
          <w:lang w:val="uk-UA"/>
        </w:rPr>
      </w:pPr>
    </w:p>
    <w:p w14:paraId="2A9BE9FA" w14:textId="578C7CCE" w:rsidR="003B14BE" w:rsidRPr="00DE657C" w:rsidRDefault="003B14BE" w:rsidP="003B14BE">
      <w:pPr>
        <w:shd w:val="clear" w:color="auto" w:fill="FFFFFF"/>
        <w:spacing w:line="240" w:lineRule="auto"/>
        <w:ind w:firstLine="426"/>
        <w:rPr>
          <w:b/>
          <w:color w:val="000000"/>
          <w:lang w:val="uk-UA"/>
        </w:rPr>
      </w:pPr>
      <w:r w:rsidRPr="00DE657C">
        <w:rPr>
          <w:b/>
          <w:color w:val="000000"/>
          <w:lang w:val="uk-UA"/>
        </w:rPr>
        <w:t>Документи, що підтверджують відсутність підстав, визначених пунктами 5, 6, 12 і  частини першої та частиною другою цієї статті, а саме:</w:t>
      </w:r>
    </w:p>
    <w:p w14:paraId="3A6BD4FE" w14:textId="77777777" w:rsidR="003B14BE" w:rsidRPr="00DE657C" w:rsidRDefault="003B14BE" w:rsidP="003B14BE">
      <w:pPr>
        <w:shd w:val="clear" w:color="auto" w:fill="FFFFFF"/>
        <w:spacing w:line="240" w:lineRule="auto"/>
        <w:ind w:firstLine="426"/>
        <w:rPr>
          <w:b/>
          <w:color w:val="000000"/>
          <w:lang w:val="uk-UA"/>
        </w:rPr>
      </w:pPr>
    </w:p>
    <w:p w14:paraId="55D6F574"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 xml:space="preserve">Переможець процедури закупівлі у строк, що не перевищує десяти днів з дати оприлюднення в електронній системі </w:t>
      </w:r>
      <w:proofErr w:type="spellStart"/>
      <w:r w:rsidRPr="00DE657C">
        <w:rPr>
          <w:color w:val="000000"/>
          <w:lang w:val="uk-UA"/>
        </w:rPr>
        <w:t>закупівель</w:t>
      </w:r>
      <w:proofErr w:type="spellEnd"/>
      <w:r w:rsidRPr="00DE657C">
        <w:rPr>
          <w:color w:val="000000"/>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DE657C">
        <w:rPr>
          <w:color w:val="000000"/>
          <w:lang w:val="uk-UA"/>
        </w:rPr>
        <w:t>закупівель</w:t>
      </w:r>
      <w:proofErr w:type="spellEnd"/>
      <w:r w:rsidRPr="00DE657C">
        <w:rPr>
          <w:color w:val="000000"/>
          <w:lang w:val="uk-UA"/>
        </w:rPr>
        <w:t>:</w:t>
      </w:r>
    </w:p>
    <w:p w14:paraId="32935389" w14:textId="77777777" w:rsidR="003B14BE" w:rsidRPr="00DE657C" w:rsidRDefault="003B14BE" w:rsidP="003B14BE">
      <w:pPr>
        <w:shd w:val="clear" w:color="auto" w:fill="FFFFFF"/>
        <w:spacing w:line="240" w:lineRule="auto"/>
        <w:ind w:firstLine="426"/>
        <w:rPr>
          <w:color w:val="000000"/>
          <w:lang w:val="uk-UA"/>
        </w:rPr>
      </w:pPr>
    </w:p>
    <w:p w14:paraId="58F873ED"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1.</w:t>
      </w:r>
      <w:r w:rsidRPr="00DE657C">
        <w:rPr>
          <w:color w:val="000000"/>
          <w:lang w:val="uk-UA"/>
        </w:rPr>
        <w:tab/>
        <w:t xml:space="preserve">Документ, що підтверджує відсутність підстав, визначених пунктами 5 або 6 та 12 частини </w:t>
      </w:r>
      <w:r w:rsidR="0097596E" w:rsidRPr="00DE657C">
        <w:rPr>
          <w:color w:val="000000"/>
          <w:lang w:val="uk-UA"/>
        </w:rPr>
        <w:t>1</w:t>
      </w:r>
      <w:r w:rsidRPr="00DE657C">
        <w:rPr>
          <w:color w:val="000000"/>
          <w:lang w:val="uk-UA"/>
        </w:rPr>
        <w:t xml:space="preserve"> статті 17 Закону (довідка про відсутність не 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(далі </w:t>
      </w:r>
      <w:r w:rsidR="00790B6C" w:rsidRPr="00DE657C">
        <w:rPr>
          <w:color w:val="000000"/>
          <w:lang w:val="uk-UA"/>
        </w:rPr>
        <w:t>—</w:t>
      </w:r>
      <w:r w:rsidRPr="00DE657C">
        <w:rPr>
          <w:color w:val="000000"/>
          <w:lang w:val="uk-UA"/>
        </w:rPr>
        <w:t xml:space="preserve"> Довідка). </w:t>
      </w:r>
    </w:p>
    <w:p w14:paraId="4E843E09"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 xml:space="preserve">Довідка повинна бути видана не більше </w:t>
      </w:r>
      <w:proofErr w:type="spellStart"/>
      <w:r w:rsidRPr="00DE657C">
        <w:rPr>
          <w:color w:val="000000"/>
          <w:lang w:val="uk-UA"/>
        </w:rPr>
        <w:t>тридцятиденної</w:t>
      </w:r>
      <w:proofErr w:type="spellEnd"/>
      <w:r w:rsidRPr="00DE657C">
        <w:rPr>
          <w:color w:val="000000"/>
          <w:lang w:val="uk-UA"/>
        </w:rPr>
        <w:t xml:space="preserve"> давнини </w:t>
      </w:r>
      <w:r w:rsidR="0097596E" w:rsidRPr="00DE657C">
        <w:rPr>
          <w:color w:val="000000"/>
          <w:lang w:val="uk-UA"/>
        </w:rPr>
        <w:t>щодо</w:t>
      </w:r>
      <w:r w:rsidRPr="00DE657C">
        <w:rPr>
          <w:color w:val="000000"/>
          <w:lang w:val="uk-UA"/>
        </w:rPr>
        <w:t xml:space="preserve"> дати подання документа.</w:t>
      </w:r>
    </w:p>
    <w:p w14:paraId="424CD189" w14:textId="77777777" w:rsidR="00217AAA" w:rsidRPr="00DE657C" w:rsidRDefault="00217AAA" w:rsidP="003B14BE">
      <w:pPr>
        <w:shd w:val="clear" w:color="auto" w:fill="FFFFFF"/>
        <w:spacing w:line="240" w:lineRule="auto"/>
        <w:ind w:firstLine="426"/>
        <w:rPr>
          <w:color w:val="000000"/>
          <w:lang w:val="uk-UA"/>
        </w:rPr>
      </w:pPr>
    </w:p>
    <w:p w14:paraId="180F4EB0"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2.</w:t>
      </w:r>
      <w:r w:rsidRPr="00DE657C">
        <w:rPr>
          <w:color w:val="000000"/>
          <w:lang w:val="uk-UA"/>
        </w:rPr>
        <w:tab/>
        <w:t xml:space="preserve">Якщо, згідно з інформацією, що міститься в електронній системі </w:t>
      </w:r>
      <w:proofErr w:type="spellStart"/>
      <w:r w:rsidRPr="00DE657C">
        <w:rPr>
          <w:color w:val="000000"/>
          <w:lang w:val="uk-UA"/>
        </w:rPr>
        <w:t>закупівель</w:t>
      </w:r>
      <w:proofErr w:type="spellEnd"/>
      <w:r w:rsidRPr="00DE657C">
        <w:rPr>
          <w:color w:val="000000"/>
          <w:lang w:val="uk-UA"/>
        </w:rPr>
        <w:t xml:space="preserve"> та яка сформована у порядку взаємодії електронної системи </w:t>
      </w:r>
      <w:proofErr w:type="spellStart"/>
      <w:r w:rsidRPr="00DE657C">
        <w:rPr>
          <w:color w:val="000000"/>
          <w:lang w:val="uk-UA"/>
        </w:rPr>
        <w:t>закупівель</w:t>
      </w:r>
      <w:proofErr w:type="spellEnd"/>
      <w:r w:rsidRPr="00DE657C">
        <w:rPr>
          <w:color w:val="000000"/>
          <w:lang w:val="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або взагалі відсутня інформація, переможець процедури закупівлі може надати документальне підтвердження відсутності заборгованості або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14:paraId="1E4A6837" w14:textId="77777777" w:rsidR="00217AAA" w:rsidRPr="00DE657C" w:rsidRDefault="00217AAA" w:rsidP="003B14BE">
      <w:pPr>
        <w:shd w:val="clear" w:color="auto" w:fill="FFFFFF"/>
        <w:spacing w:line="240" w:lineRule="auto"/>
        <w:ind w:firstLine="426"/>
        <w:rPr>
          <w:color w:val="000000"/>
          <w:lang w:val="uk-UA"/>
        </w:rPr>
      </w:pPr>
    </w:p>
    <w:p w14:paraId="278CDB40"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3.</w:t>
      </w:r>
      <w:r w:rsidRPr="00DE657C">
        <w:rPr>
          <w:color w:val="000000"/>
          <w:lang w:val="uk-UA"/>
        </w:rPr>
        <w:tab/>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w:t>
      </w:r>
      <w:r w:rsidR="00790B6C" w:rsidRPr="00DE657C">
        <w:rPr>
          <w:color w:val="000000"/>
          <w:lang w:val="uk-UA"/>
        </w:rPr>
        <w:t>—</w:t>
      </w:r>
      <w:r w:rsidRPr="00DE657C">
        <w:rPr>
          <w:color w:val="000000"/>
          <w:lang w:val="uk-UA"/>
        </w:rPr>
        <w:t xml:space="preserve"> протягом трьох років з дати дострокового розірвання такого договору.</w:t>
      </w:r>
    </w:p>
    <w:p w14:paraId="61C3F4D9" w14:textId="77777777" w:rsidR="003B14BE" w:rsidRPr="00DE657C" w:rsidRDefault="003B14BE" w:rsidP="003B14BE">
      <w:pPr>
        <w:shd w:val="clear" w:color="auto" w:fill="FFFFFF"/>
        <w:spacing w:line="240" w:lineRule="auto"/>
        <w:ind w:firstLine="426"/>
        <w:rPr>
          <w:i/>
          <w:color w:val="000000"/>
          <w:lang w:val="uk-UA"/>
        </w:rPr>
      </w:pPr>
      <w:r w:rsidRPr="00DE657C">
        <w:rPr>
          <w:i/>
          <w:color w:val="000000"/>
          <w:lang w:val="uk-UA"/>
        </w:rPr>
        <w:t>або</w:t>
      </w:r>
    </w:p>
    <w:p w14:paraId="3595176D"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33B08E56" w14:textId="77777777" w:rsidR="003B14BE" w:rsidRPr="00DE657C" w:rsidRDefault="003B14BE" w:rsidP="003B14BE">
      <w:pPr>
        <w:shd w:val="clear" w:color="auto" w:fill="FFFFFF"/>
        <w:spacing w:line="240" w:lineRule="auto"/>
        <w:ind w:firstLine="426"/>
        <w:rPr>
          <w:color w:val="000000"/>
          <w:lang w:val="uk-UA"/>
        </w:rPr>
      </w:pPr>
    </w:p>
    <w:p w14:paraId="175135A3" w14:textId="77777777" w:rsidR="003B14BE" w:rsidRPr="00DE657C" w:rsidRDefault="003B14BE" w:rsidP="003B14BE">
      <w:pPr>
        <w:shd w:val="clear" w:color="auto" w:fill="FFFFFF"/>
        <w:spacing w:line="240" w:lineRule="auto"/>
        <w:ind w:firstLine="426"/>
        <w:rPr>
          <w:i/>
          <w:color w:val="000000"/>
          <w:lang w:val="uk-UA"/>
        </w:rPr>
      </w:pPr>
      <w:r w:rsidRPr="00DE657C">
        <w:rPr>
          <w:i/>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97596E" w:rsidRPr="00DE657C">
        <w:rPr>
          <w:i/>
          <w:color w:val="000000"/>
          <w:lang w:val="uk-UA"/>
        </w:rPr>
        <w:t>,</w:t>
      </w:r>
      <w:r w:rsidRPr="00DE657C">
        <w:rPr>
          <w:i/>
          <w:color w:val="000000"/>
          <w:lang w:val="uk-UA"/>
        </w:rPr>
        <w:t xml:space="preserve"> встановлени</w:t>
      </w:r>
      <w:r w:rsidR="0097596E" w:rsidRPr="00DE657C">
        <w:rPr>
          <w:i/>
          <w:color w:val="000000"/>
          <w:lang w:val="uk-UA"/>
        </w:rPr>
        <w:t>х</w:t>
      </w:r>
      <w:r w:rsidRPr="00DE657C">
        <w:rPr>
          <w:i/>
          <w:color w:val="000000"/>
          <w:lang w:val="uk-UA"/>
        </w:rPr>
        <w:t xml:space="preserve"> статтею 17 Закону</w:t>
      </w:r>
      <w:r w:rsidR="0097596E" w:rsidRPr="00DE657C">
        <w:rPr>
          <w:i/>
          <w:color w:val="000000"/>
          <w:lang w:val="uk-UA"/>
        </w:rPr>
        <w:t>,</w:t>
      </w:r>
      <w:r w:rsidRPr="00DE657C">
        <w:rPr>
          <w:i/>
          <w:color w:val="000000"/>
          <w:lang w:val="uk-UA"/>
        </w:rPr>
        <w:t xml:space="preserve"> подається </w:t>
      </w:r>
      <w:r w:rsidR="0097596E" w:rsidRPr="00DE657C">
        <w:rPr>
          <w:i/>
          <w:color w:val="000000"/>
          <w:lang w:val="uk-UA"/>
        </w:rPr>
        <w:t>щодо</w:t>
      </w:r>
      <w:r w:rsidRPr="00DE657C">
        <w:rPr>
          <w:i/>
          <w:color w:val="000000"/>
          <w:lang w:val="uk-UA"/>
        </w:rPr>
        <w:t xml:space="preserve"> кожно</w:t>
      </w:r>
      <w:r w:rsidR="0097596E" w:rsidRPr="00DE657C">
        <w:rPr>
          <w:i/>
          <w:color w:val="000000"/>
          <w:lang w:val="uk-UA"/>
        </w:rPr>
        <w:t>го</w:t>
      </w:r>
      <w:r w:rsidRPr="00DE657C">
        <w:rPr>
          <w:i/>
          <w:color w:val="000000"/>
          <w:lang w:val="uk-UA"/>
        </w:rPr>
        <w:t xml:space="preserve"> з учасників, які входять </w:t>
      </w:r>
      <w:r w:rsidR="0097596E" w:rsidRPr="00DE657C">
        <w:rPr>
          <w:i/>
          <w:color w:val="000000"/>
          <w:lang w:val="uk-UA"/>
        </w:rPr>
        <w:t>до</w:t>
      </w:r>
      <w:r w:rsidRPr="00DE657C">
        <w:rPr>
          <w:i/>
          <w:color w:val="000000"/>
          <w:lang w:val="uk-UA"/>
        </w:rPr>
        <w:t xml:space="preserve"> склад об’єднання</w:t>
      </w:r>
      <w:r w:rsidR="0097596E" w:rsidRPr="00DE657C">
        <w:rPr>
          <w:i/>
          <w:color w:val="000000"/>
          <w:lang w:val="uk-UA"/>
        </w:rPr>
        <w:t>,</w:t>
      </w:r>
      <w:r w:rsidRPr="00DE657C">
        <w:rPr>
          <w:i/>
          <w:color w:val="000000"/>
          <w:lang w:val="uk-UA"/>
        </w:rPr>
        <w:t xml:space="preserve"> окремо.</w:t>
      </w:r>
    </w:p>
    <w:p w14:paraId="21837121" w14:textId="77777777" w:rsidR="003B14BE" w:rsidRPr="00DE657C" w:rsidRDefault="003B14BE" w:rsidP="003B14BE">
      <w:pPr>
        <w:shd w:val="clear" w:color="auto" w:fill="FFFFFF"/>
        <w:spacing w:line="240" w:lineRule="auto"/>
        <w:ind w:firstLine="426"/>
        <w:rPr>
          <w:color w:val="000000"/>
          <w:lang w:val="uk-UA"/>
        </w:rPr>
      </w:pPr>
    </w:p>
    <w:p w14:paraId="4A97BA55" w14:textId="439CE199" w:rsidR="003B14BE" w:rsidRPr="00DE657C" w:rsidRDefault="003B14BE" w:rsidP="003B14BE">
      <w:pPr>
        <w:shd w:val="clear" w:color="auto" w:fill="FFFFFF"/>
        <w:spacing w:line="240" w:lineRule="auto"/>
        <w:ind w:firstLine="426"/>
        <w:rPr>
          <w:color w:val="000000"/>
          <w:lang w:val="uk-UA"/>
        </w:rPr>
      </w:pPr>
      <w:r w:rsidRPr="00DE657C">
        <w:rPr>
          <w:color w:val="000000"/>
          <w:lang w:val="uk-UA"/>
        </w:rPr>
        <w:t>Відповідно до ч</w:t>
      </w:r>
      <w:r w:rsidR="0097596E" w:rsidRPr="00DE657C">
        <w:rPr>
          <w:color w:val="000000"/>
          <w:lang w:val="uk-UA"/>
        </w:rPr>
        <w:t>астини</w:t>
      </w:r>
      <w:r w:rsidRPr="00DE657C">
        <w:rPr>
          <w:color w:val="000000"/>
          <w:lang w:val="uk-UA"/>
        </w:rPr>
        <w:t xml:space="preserve"> 6 ст</w:t>
      </w:r>
      <w:r w:rsidR="0097596E" w:rsidRPr="00DE657C">
        <w:rPr>
          <w:color w:val="000000"/>
          <w:lang w:val="uk-UA"/>
        </w:rPr>
        <w:t>атті</w:t>
      </w:r>
      <w:r w:rsidRPr="00DE657C">
        <w:rPr>
          <w:color w:val="000000"/>
          <w:lang w:val="uk-UA"/>
        </w:rPr>
        <w:t xml:space="preserve"> 17 Закону переможець процедури закупівлі у строк, що не перевищує десяти днів з дати оприлюднення в електронній системі </w:t>
      </w:r>
      <w:proofErr w:type="spellStart"/>
      <w:r w:rsidRPr="00DE657C">
        <w:rPr>
          <w:color w:val="000000"/>
          <w:lang w:val="uk-UA"/>
        </w:rPr>
        <w:t>закупівель</w:t>
      </w:r>
      <w:proofErr w:type="spellEnd"/>
      <w:r w:rsidRPr="00DE657C">
        <w:rPr>
          <w:color w:val="000000"/>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DE657C">
        <w:rPr>
          <w:color w:val="000000"/>
          <w:lang w:val="uk-UA"/>
        </w:rPr>
        <w:t>закупівель</w:t>
      </w:r>
      <w:proofErr w:type="spellEnd"/>
      <w:r w:rsidRPr="00DE657C">
        <w:rPr>
          <w:color w:val="000000"/>
          <w:lang w:val="uk-UA"/>
        </w:rPr>
        <w:t xml:space="preserve">, що підтверджують відсутність підстав, визначених пунктами 2, 3, 5, 6, 8, 12 і  частини </w:t>
      </w:r>
      <w:r w:rsidR="0097596E" w:rsidRPr="00DE657C">
        <w:rPr>
          <w:color w:val="000000"/>
          <w:lang w:val="uk-UA"/>
        </w:rPr>
        <w:t>1</w:t>
      </w:r>
      <w:r w:rsidRPr="00DE657C">
        <w:rPr>
          <w:color w:val="000000"/>
          <w:lang w:val="uk-UA"/>
        </w:rPr>
        <w:t xml:space="preserve"> та частиною </w:t>
      </w:r>
      <w:r w:rsidR="0097596E" w:rsidRPr="00DE657C">
        <w:rPr>
          <w:color w:val="000000"/>
          <w:lang w:val="uk-UA"/>
        </w:rPr>
        <w:t>2</w:t>
      </w:r>
      <w:r w:rsidRPr="00DE657C">
        <w:rPr>
          <w:color w:val="000000"/>
          <w:lang w:val="uk-UA"/>
        </w:rPr>
        <w:t xml:space="preserve"> цієї статті. </w:t>
      </w:r>
    </w:p>
    <w:p w14:paraId="39D42353" w14:textId="77777777" w:rsidR="00421035" w:rsidRPr="00DE657C" w:rsidRDefault="00421035" w:rsidP="003B14BE">
      <w:pPr>
        <w:shd w:val="clear" w:color="auto" w:fill="FFFFFF"/>
        <w:spacing w:line="240" w:lineRule="auto"/>
        <w:ind w:firstLine="426"/>
        <w:rPr>
          <w:color w:val="000000"/>
          <w:lang w:val="uk-UA"/>
        </w:rPr>
      </w:pPr>
    </w:p>
    <w:p w14:paraId="1A5BF5D4" w14:textId="77777777" w:rsidR="00421035" w:rsidRPr="00DE657C" w:rsidRDefault="00421035" w:rsidP="003B14BE">
      <w:pPr>
        <w:shd w:val="clear" w:color="auto" w:fill="FFFFFF"/>
        <w:spacing w:line="240" w:lineRule="auto"/>
        <w:ind w:firstLine="426"/>
        <w:rPr>
          <w:color w:val="000000"/>
          <w:lang w:val="uk-UA"/>
        </w:rPr>
      </w:pPr>
      <w:r w:rsidRPr="00DE657C">
        <w:rPr>
          <w:color w:val="000000"/>
          <w:lang w:val="uk-UA"/>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7596E" w:rsidRPr="00DE657C">
        <w:rPr>
          <w:color w:val="000000"/>
          <w:lang w:val="uk-UA"/>
        </w:rPr>
        <w:t>«</w:t>
      </w:r>
      <w:r w:rsidRPr="00DE657C">
        <w:rPr>
          <w:color w:val="000000"/>
          <w:lang w:val="uk-UA"/>
        </w:rPr>
        <w:t>Про доступ до публічної інформації</w:t>
      </w:r>
      <w:r w:rsidR="0097596E" w:rsidRPr="00DE657C">
        <w:rPr>
          <w:color w:val="000000"/>
          <w:lang w:val="uk-UA"/>
        </w:rPr>
        <w:t>»</w:t>
      </w:r>
      <w:r w:rsidRPr="00DE657C">
        <w:rPr>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E657C">
        <w:rPr>
          <w:color w:val="000000"/>
          <w:lang w:val="uk-UA"/>
        </w:rPr>
        <w:t>закупівель</w:t>
      </w:r>
      <w:proofErr w:type="spellEnd"/>
      <w:r w:rsidRPr="00DE657C">
        <w:rPr>
          <w:color w:val="000000"/>
          <w:lang w:val="uk-UA"/>
        </w:rPr>
        <w:t>.</w:t>
      </w:r>
    </w:p>
    <w:p w14:paraId="54F29537" w14:textId="77777777" w:rsidR="003B14BE" w:rsidRPr="00DE657C" w:rsidRDefault="003B14BE" w:rsidP="003B14BE">
      <w:pPr>
        <w:shd w:val="clear" w:color="auto" w:fill="FFFFFF"/>
        <w:spacing w:line="240" w:lineRule="auto"/>
        <w:ind w:firstLine="426"/>
        <w:rPr>
          <w:color w:val="000000"/>
          <w:lang w:val="uk-UA"/>
        </w:rPr>
      </w:pPr>
    </w:p>
    <w:p w14:paraId="79533897"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 xml:space="preserve">Якщо на кінцеву дату подання зазначених документів Уповноваженим органом з питань публічних </w:t>
      </w:r>
      <w:proofErr w:type="spellStart"/>
      <w:r w:rsidRPr="00DE657C">
        <w:rPr>
          <w:color w:val="000000"/>
          <w:lang w:val="uk-UA"/>
        </w:rPr>
        <w:t>закупівель</w:t>
      </w:r>
      <w:proofErr w:type="spellEnd"/>
      <w:r w:rsidRPr="00DE657C">
        <w:rPr>
          <w:color w:val="000000"/>
          <w:lang w:val="uk-UA"/>
        </w:rPr>
        <w:t xml:space="preserve"> буде оприлюднена інформація про змінений склад відкритих єдиних державних реєстрів, доступ до яких є вільним, надання зазначених документів з таких реєстрів Переможцем не вимагається.</w:t>
      </w:r>
    </w:p>
    <w:p w14:paraId="08AF025A" w14:textId="77777777" w:rsidR="003B14BE" w:rsidRPr="00DE657C" w:rsidRDefault="003B14BE" w:rsidP="003B14BE">
      <w:pPr>
        <w:shd w:val="clear" w:color="auto" w:fill="FFFFFF"/>
        <w:spacing w:line="240" w:lineRule="auto"/>
        <w:ind w:firstLine="426"/>
        <w:rPr>
          <w:b/>
          <w:color w:val="000000"/>
          <w:lang w:val="uk-UA"/>
        </w:rPr>
      </w:pPr>
    </w:p>
    <w:p w14:paraId="3CF9F629" w14:textId="77777777" w:rsidR="003B14BE" w:rsidRPr="00DE657C" w:rsidRDefault="003B14BE" w:rsidP="00217AAA">
      <w:pPr>
        <w:shd w:val="clear" w:color="auto" w:fill="FFFFFF"/>
        <w:spacing w:line="240" w:lineRule="auto"/>
        <w:ind w:firstLine="426"/>
        <w:jc w:val="center"/>
        <w:rPr>
          <w:b/>
          <w:color w:val="000000"/>
          <w:lang w:val="uk-UA"/>
        </w:rPr>
      </w:pPr>
      <w:r w:rsidRPr="00DE657C">
        <w:rPr>
          <w:b/>
          <w:color w:val="000000"/>
          <w:lang w:val="uk-UA"/>
        </w:rPr>
        <w:t xml:space="preserve">Перелік документів для переможця процедури </w:t>
      </w:r>
      <w:proofErr w:type="spellStart"/>
      <w:r w:rsidRPr="00DE657C">
        <w:rPr>
          <w:b/>
          <w:color w:val="000000"/>
          <w:lang w:val="uk-UA"/>
        </w:rPr>
        <w:t>закупівель</w:t>
      </w:r>
      <w:proofErr w:type="spellEnd"/>
      <w:r w:rsidRPr="00DE657C">
        <w:rPr>
          <w:b/>
          <w:color w:val="000000"/>
          <w:lang w:val="uk-UA"/>
        </w:rPr>
        <w:t>, що підтверджують інформацію про право підписання договору про закупівлю:</w:t>
      </w:r>
    </w:p>
    <w:p w14:paraId="5C6556F6" w14:textId="77777777" w:rsidR="003B14BE" w:rsidRPr="00DE657C" w:rsidRDefault="003B14BE" w:rsidP="00217AAA">
      <w:pPr>
        <w:shd w:val="clear" w:color="auto" w:fill="FFFFFF"/>
        <w:spacing w:line="240" w:lineRule="auto"/>
        <w:ind w:firstLine="426"/>
        <w:jc w:val="center"/>
        <w:rPr>
          <w:b/>
          <w:color w:val="000000"/>
          <w:lang w:val="uk-UA"/>
        </w:rPr>
      </w:pPr>
    </w:p>
    <w:p w14:paraId="36C613ED" w14:textId="77777777" w:rsidR="003B14BE" w:rsidRPr="00DE657C" w:rsidRDefault="003B14BE" w:rsidP="003B14BE">
      <w:pPr>
        <w:shd w:val="clear" w:color="auto" w:fill="FFFFFF"/>
        <w:spacing w:line="240" w:lineRule="auto"/>
        <w:ind w:firstLine="426"/>
        <w:rPr>
          <w:color w:val="000000"/>
          <w:lang w:val="uk-UA"/>
        </w:rPr>
      </w:pPr>
      <w:r w:rsidRPr="00DE657C">
        <w:rPr>
          <w:color w:val="000000"/>
          <w:lang w:val="uk-UA"/>
        </w:rPr>
        <w:t xml:space="preserve">Переможець процедури закупівлі в період підписання договору про закупівлю, повинен надати замовнику документи шляхом оприлюднення їх в електронній системі </w:t>
      </w:r>
      <w:proofErr w:type="spellStart"/>
      <w:r w:rsidRPr="00DE657C">
        <w:rPr>
          <w:color w:val="000000"/>
          <w:lang w:val="uk-UA"/>
        </w:rPr>
        <w:t>закупівель</w:t>
      </w:r>
      <w:proofErr w:type="spellEnd"/>
      <w:r w:rsidRPr="00DE657C">
        <w:rPr>
          <w:color w:val="000000"/>
          <w:lang w:val="uk-UA"/>
        </w:rPr>
        <w:t>:</w:t>
      </w:r>
    </w:p>
    <w:p w14:paraId="67F74EE6" w14:textId="77777777" w:rsidR="00217AAA" w:rsidRPr="00DE657C" w:rsidRDefault="00217AAA" w:rsidP="003B14BE">
      <w:pPr>
        <w:shd w:val="clear" w:color="auto" w:fill="FFFFFF"/>
        <w:spacing w:line="240" w:lineRule="auto"/>
        <w:ind w:firstLine="426"/>
        <w:rPr>
          <w:color w:val="000000"/>
          <w:lang w:val="uk-UA"/>
        </w:rPr>
      </w:pPr>
      <w:r w:rsidRPr="00DE657C">
        <w:rPr>
          <w:color w:val="000000"/>
          <w:lang w:val="uk-UA"/>
        </w:rPr>
        <w:t>1</w:t>
      </w:r>
      <w:r w:rsidR="0097596E" w:rsidRPr="00DE657C">
        <w:rPr>
          <w:color w:val="000000"/>
          <w:lang w:val="uk-UA"/>
        </w:rPr>
        <w:t>. __________________________________________</w:t>
      </w:r>
      <w:r w:rsidRPr="00DE657C">
        <w:rPr>
          <w:color w:val="000000"/>
          <w:lang w:val="uk-UA"/>
        </w:rPr>
        <w:t>..</w:t>
      </w:r>
    </w:p>
    <w:p w14:paraId="159ACBA9" w14:textId="77777777" w:rsidR="00217AAA" w:rsidRPr="00DE657C" w:rsidRDefault="00217AAA" w:rsidP="003B14BE">
      <w:pPr>
        <w:shd w:val="clear" w:color="auto" w:fill="FFFFFF"/>
        <w:spacing w:line="240" w:lineRule="auto"/>
        <w:ind w:firstLine="426"/>
        <w:rPr>
          <w:color w:val="000000"/>
          <w:lang w:val="uk-UA"/>
        </w:rPr>
      </w:pPr>
      <w:r w:rsidRPr="00DE657C">
        <w:rPr>
          <w:color w:val="000000"/>
          <w:lang w:val="uk-UA"/>
        </w:rPr>
        <w:t>2</w:t>
      </w:r>
      <w:r w:rsidR="0097596E" w:rsidRPr="00DE657C">
        <w:rPr>
          <w:color w:val="000000"/>
          <w:lang w:val="uk-UA"/>
        </w:rPr>
        <w:t>. __________________________________________</w:t>
      </w:r>
      <w:r w:rsidRPr="00DE657C">
        <w:rPr>
          <w:color w:val="000000"/>
          <w:lang w:val="uk-UA"/>
        </w:rPr>
        <w:t>…..</w:t>
      </w:r>
    </w:p>
    <w:p w14:paraId="6E83E0C4" w14:textId="77777777" w:rsidR="003B14BE" w:rsidRPr="00DE657C" w:rsidRDefault="003B14BE" w:rsidP="003B14BE">
      <w:pPr>
        <w:shd w:val="clear" w:color="auto" w:fill="FFFFFF"/>
        <w:spacing w:line="240" w:lineRule="auto"/>
        <w:ind w:firstLine="426"/>
        <w:rPr>
          <w:b/>
          <w:color w:val="000000"/>
          <w:lang w:val="uk-UA"/>
        </w:rPr>
      </w:pPr>
    </w:p>
    <w:p w14:paraId="5452BF41" w14:textId="77777777" w:rsidR="00C04B30" w:rsidRPr="00DE657C" w:rsidRDefault="00C04B30">
      <w:pPr>
        <w:shd w:val="clear" w:color="auto" w:fill="FFFFFF"/>
        <w:spacing w:line="240" w:lineRule="auto"/>
        <w:jc w:val="right"/>
        <w:rPr>
          <w:b/>
          <w:color w:val="121212"/>
          <w:lang w:val="uk-UA"/>
        </w:rPr>
      </w:pPr>
    </w:p>
    <w:p w14:paraId="05800ACA" w14:textId="77777777" w:rsidR="00C04B30" w:rsidRPr="00DE657C" w:rsidRDefault="00C04B30">
      <w:pPr>
        <w:shd w:val="clear" w:color="auto" w:fill="FFFFFF"/>
        <w:spacing w:line="240" w:lineRule="auto"/>
        <w:jc w:val="right"/>
        <w:rPr>
          <w:b/>
          <w:color w:val="121212"/>
          <w:lang w:val="uk-UA"/>
        </w:rPr>
      </w:pPr>
    </w:p>
    <w:p w14:paraId="1C2AA99F" w14:textId="77777777" w:rsidR="00E625B4" w:rsidRPr="00DE657C" w:rsidRDefault="00E625B4">
      <w:pPr>
        <w:shd w:val="clear" w:color="auto" w:fill="FFFFFF"/>
        <w:spacing w:line="240" w:lineRule="auto"/>
        <w:jc w:val="right"/>
        <w:rPr>
          <w:b/>
          <w:color w:val="121212"/>
          <w:lang w:val="uk-UA"/>
        </w:rPr>
      </w:pPr>
    </w:p>
    <w:p w14:paraId="2BBA021E" w14:textId="77777777" w:rsidR="00E625B4" w:rsidRPr="00DE657C" w:rsidRDefault="00E625B4">
      <w:pPr>
        <w:shd w:val="clear" w:color="auto" w:fill="FFFFFF"/>
        <w:spacing w:line="240" w:lineRule="auto"/>
        <w:jc w:val="right"/>
        <w:rPr>
          <w:b/>
          <w:color w:val="121212"/>
          <w:lang w:val="uk-UA"/>
        </w:rPr>
      </w:pPr>
    </w:p>
    <w:p w14:paraId="19F00C12" w14:textId="77777777" w:rsidR="00E625B4" w:rsidRPr="00DE657C" w:rsidRDefault="00E625B4">
      <w:pPr>
        <w:shd w:val="clear" w:color="auto" w:fill="FFFFFF"/>
        <w:spacing w:line="240" w:lineRule="auto"/>
        <w:jc w:val="right"/>
        <w:rPr>
          <w:b/>
          <w:color w:val="121212"/>
          <w:lang w:val="uk-UA"/>
        </w:rPr>
      </w:pPr>
    </w:p>
    <w:p w14:paraId="290BD9D8" w14:textId="77777777" w:rsidR="00E625B4" w:rsidRPr="00DE657C" w:rsidRDefault="00E625B4">
      <w:pPr>
        <w:shd w:val="clear" w:color="auto" w:fill="FFFFFF"/>
        <w:spacing w:line="240" w:lineRule="auto"/>
        <w:jc w:val="right"/>
        <w:rPr>
          <w:b/>
          <w:color w:val="121212"/>
          <w:lang w:val="uk-UA"/>
        </w:rPr>
      </w:pPr>
    </w:p>
    <w:p w14:paraId="46B0FC00" w14:textId="77777777" w:rsidR="00E625B4" w:rsidRPr="00DE657C" w:rsidRDefault="00E625B4">
      <w:pPr>
        <w:shd w:val="clear" w:color="auto" w:fill="FFFFFF"/>
        <w:spacing w:line="240" w:lineRule="auto"/>
        <w:jc w:val="right"/>
        <w:rPr>
          <w:b/>
          <w:color w:val="121212"/>
          <w:lang w:val="uk-UA"/>
        </w:rPr>
      </w:pPr>
    </w:p>
    <w:p w14:paraId="0EC05F40" w14:textId="77777777" w:rsidR="00E625B4" w:rsidRPr="00DE657C" w:rsidRDefault="00E625B4">
      <w:pPr>
        <w:shd w:val="clear" w:color="auto" w:fill="FFFFFF"/>
        <w:spacing w:line="240" w:lineRule="auto"/>
        <w:jc w:val="right"/>
        <w:rPr>
          <w:b/>
          <w:color w:val="121212"/>
          <w:lang w:val="uk-UA"/>
        </w:rPr>
      </w:pPr>
    </w:p>
    <w:p w14:paraId="0512C629" w14:textId="77777777" w:rsidR="00E625B4" w:rsidRPr="00DE657C" w:rsidRDefault="00E625B4">
      <w:pPr>
        <w:shd w:val="clear" w:color="auto" w:fill="FFFFFF"/>
        <w:spacing w:line="240" w:lineRule="auto"/>
        <w:jc w:val="right"/>
        <w:rPr>
          <w:b/>
          <w:color w:val="121212"/>
          <w:lang w:val="uk-UA"/>
        </w:rPr>
      </w:pPr>
    </w:p>
    <w:p w14:paraId="3C48D74E" w14:textId="77777777" w:rsidR="00E625B4" w:rsidRPr="00DE657C" w:rsidRDefault="00E625B4">
      <w:pPr>
        <w:shd w:val="clear" w:color="auto" w:fill="FFFFFF"/>
        <w:spacing w:line="240" w:lineRule="auto"/>
        <w:jc w:val="right"/>
        <w:rPr>
          <w:b/>
          <w:color w:val="121212"/>
          <w:lang w:val="uk-UA"/>
        </w:rPr>
      </w:pPr>
    </w:p>
    <w:p w14:paraId="51789EF5" w14:textId="77777777" w:rsidR="00E625B4" w:rsidRPr="00DE657C" w:rsidRDefault="00E625B4">
      <w:pPr>
        <w:shd w:val="clear" w:color="auto" w:fill="FFFFFF"/>
        <w:spacing w:line="240" w:lineRule="auto"/>
        <w:jc w:val="right"/>
        <w:rPr>
          <w:b/>
          <w:color w:val="121212"/>
          <w:lang w:val="uk-UA"/>
        </w:rPr>
      </w:pPr>
    </w:p>
    <w:p w14:paraId="1B76EBC2" w14:textId="77777777" w:rsidR="00E625B4" w:rsidRPr="00DE657C" w:rsidRDefault="00E625B4">
      <w:pPr>
        <w:shd w:val="clear" w:color="auto" w:fill="FFFFFF"/>
        <w:spacing w:line="240" w:lineRule="auto"/>
        <w:jc w:val="right"/>
        <w:rPr>
          <w:b/>
          <w:color w:val="121212"/>
          <w:lang w:val="uk-UA"/>
        </w:rPr>
      </w:pPr>
    </w:p>
    <w:p w14:paraId="3C3F2148" w14:textId="77777777" w:rsidR="00E625B4" w:rsidRPr="00DE657C" w:rsidRDefault="00E625B4">
      <w:pPr>
        <w:shd w:val="clear" w:color="auto" w:fill="FFFFFF"/>
        <w:spacing w:line="240" w:lineRule="auto"/>
        <w:jc w:val="right"/>
        <w:rPr>
          <w:b/>
          <w:color w:val="121212"/>
          <w:lang w:val="uk-UA"/>
        </w:rPr>
      </w:pPr>
    </w:p>
    <w:p w14:paraId="5CEC9CA6" w14:textId="77777777" w:rsidR="00E625B4" w:rsidRPr="00DE657C" w:rsidRDefault="00E625B4">
      <w:pPr>
        <w:shd w:val="clear" w:color="auto" w:fill="FFFFFF"/>
        <w:spacing w:line="240" w:lineRule="auto"/>
        <w:jc w:val="right"/>
        <w:rPr>
          <w:b/>
          <w:color w:val="121212"/>
          <w:lang w:val="uk-UA"/>
        </w:rPr>
      </w:pPr>
    </w:p>
    <w:p w14:paraId="7C426FCE" w14:textId="77777777" w:rsidR="00E625B4" w:rsidRPr="00DE657C" w:rsidRDefault="00E625B4">
      <w:pPr>
        <w:shd w:val="clear" w:color="auto" w:fill="FFFFFF"/>
        <w:spacing w:line="240" w:lineRule="auto"/>
        <w:jc w:val="right"/>
        <w:rPr>
          <w:b/>
          <w:color w:val="121212"/>
          <w:lang w:val="uk-UA"/>
        </w:rPr>
      </w:pPr>
    </w:p>
    <w:p w14:paraId="1BC83A6F" w14:textId="77777777" w:rsidR="00E625B4" w:rsidRPr="00DE657C" w:rsidRDefault="00E625B4">
      <w:pPr>
        <w:shd w:val="clear" w:color="auto" w:fill="FFFFFF"/>
        <w:spacing w:line="240" w:lineRule="auto"/>
        <w:jc w:val="right"/>
        <w:rPr>
          <w:b/>
          <w:color w:val="121212"/>
          <w:lang w:val="uk-UA"/>
        </w:rPr>
      </w:pPr>
    </w:p>
    <w:p w14:paraId="6B766CE5" w14:textId="77777777" w:rsidR="00E625B4" w:rsidRPr="00DE657C" w:rsidRDefault="00E625B4">
      <w:pPr>
        <w:shd w:val="clear" w:color="auto" w:fill="FFFFFF"/>
        <w:spacing w:line="240" w:lineRule="auto"/>
        <w:jc w:val="right"/>
        <w:rPr>
          <w:b/>
          <w:color w:val="121212"/>
          <w:lang w:val="uk-UA"/>
        </w:rPr>
      </w:pPr>
    </w:p>
    <w:p w14:paraId="393C6C5A" w14:textId="77777777" w:rsidR="0097596E" w:rsidRPr="00DE657C" w:rsidRDefault="0097596E">
      <w:pPr>
        <w:shd w:val="clear" w:color="auto" w:fill="FFFFFF"/>
        <w:spacing w:line="240" w:lineRule="auto"/>
        <w:jc w:val="right"/>
        <w:rPr>
          <w:b/>
          <w:color w:val="121212"/>
          <w:lang w:val="uk-UA"/>
        </w:rPr>
      </w:pPr>
    </w:p>
    <w:p w14:paraId="5E15868B" w14:textId="77777777" w:rsidR="0097596E" w:rsidRPr="00DE657C" w:rsidRDefault="0097596E">
      <w:pPr>
        <w:shd w:val="clear" w:color="auto" w:fill="FFFFFF"/>
        <w:spacing w:line="240" w:lineRule="auto"/>
        <w:jc w:val="right"/>
        <w:rPr>
          <w:b/>
          <w:color w:val="121212"/>
          <w:lang w:val="uk-UA"/>
        </w:rPr>
      </w:pPr>
    </w:p>
    <w:p w14:paraId="7AD77821" w14:textId="77777777" w:rsidR="0097596E" w:rsidRPr="00DE657C" w:rsidRDefault="0097596E">
      <w:pPr>
        <w:shd w:val="clear" w:color="auto" w:fill="FFFFFF"/>
        <w:spacing w:line="240" w:lineRule="auto"/>
        <w:jc w:val="right"/>
        <w:rPr>
          <w:b/>
          <w:color w:val="121212"/>
          <w:lang w:val="uk-UA"/>
        </w:rPr>
      </w:pPr>
    </w:p>
    <w:p w14:paraId="372890EF" w14:textId="77777777" w:rsidR="0097596E" w:rsidRPr="00DE657C" w:rsidRDefault="0097596E">
      <w:pPr>
        <w:shd w:val="clear" w:color="auto" w:fill="FFFFFF"/>
        <w:spacing w:line="240" w:lineRule="auto"/>
        <w:jc w:val="right"/>
        <w:rPr>
          <w:b/>
          <w:color w:val="121212"/>
          <w:lang w:val="uk-UA"/>
        </w:rPr>
      </w:pPr>
    </w:p>
    <w:p w14:paraId="2A4CFFE9" w14:textId="77777777" w:rsidR="0097596E" w:rsidRPr="00DE657C" w:rsidRDefault="0097596E">
      <w:pPr>
        <w:shd w:val="clear" w:color="auto" w:fill="FFFFFF"/>
        <w:spacing w:line="240" w:lineRule="auto"/>
        <w:jc w:val="right"/>
        <w:rPr>
          <w:b/>
          <w:color w:val="121212"/>
          <w:lang w:val="uk-UA"/>
        </w:rPr>
      </w:pPr>
    </w:p>
    <w:p w14:paraId="67025460" w14:textId="77777777" w:rsidR="0097596E" w:rsidRPr="00DE657C" w:rsidRDefault="0097596E">
      <w:pPr>
        <w:shd w:val="clear" w:color="auto" w:fill="FFFFFF"/>
        <w:spacing w:line="240" w:lineRule="auto"/>
        <w:jc w:val="right"/>
        <w:rPr>
          <w:b/>
          <w:color w:val="121212"/>
          <w:lang w:val="uk-UA"/>
        </w:rPr>
      </w:pPr>
    </w:p>
    <w:p w14:paraId="5F6BD2B2" w14:textId="77777777" w:rsidR="0097596E" w:rsidRPr="00DE657C" w:rsidRDefault="0097596E">
      <w:pPr>
        <w:shd w:val="clear" w:color="auto" w:fill="FFFFFF"/>
        <w:spacing w:line="240" w:lineRule="auto"/>
        <w:jc w:val="right"/>
        <w:rPr>
          <w:b/>
          <w:color w:val="121212"/>
          <w:lang w:val="uk-UA"/>
        </w:rPr>
      </w:pPr>
    </w:p>
    <w:p w14:paraId="467EDF1D" w14:textId="77777777" w:rsidR="0097596E" w:rsidRPr="00DE657C" w:rsidRDefault="0097596E">
      <w:pPr>
        <w:shd w:val="clear" w:color="auto" w:fill="FFFFFF"/>
        <w:spacing w:line="240" w:lineRule="auto"/>
        <w:jc w:val="right"/>
        <w:rPr>
          <w:b/>
          <w:color w:val="121212"/>
          <w:lang w:val="uk-UA"/>
        </w:rPr>
      </w:pPr>
    </w:p>
    <w:p w14:paraId="0C423D52" w14:textId="77777777" w:rsidR="0097596E" w:rsidRPr="00DE657C" w:rsidRDefault="0097596E">
      <w:pPr>
        <w:shd w:val="clear" w:color="auto" w:fill="FFFFFF"/>
        <w:spacing w:line="240" w:lineRule="auto"/>
        <w:jc w:val="right"/>
        <w:rPr>
          <w:b/>
          <w:color w:val="121212"/>
          <w:lang w:val="uk-UA"/>
        </w:rPr>
      </w:pPr>
    </w:p>
    <w:p w14:paraId="643727D6" w14:textId="77777777" w:rsidR="0097596E" w:rsidRPr="00DE657C" w:rsidRDefault="0097596E">
      <w:pPr>
        <w:shd w:val="clear" w:color="auto" w:fill="FFFFFF"/>
        <w:spacing w:line="240" w:lineRule="auto"/>
        <w:jc w:val="right"/>
        <w:rPr>
          <w:b/>
          <w:color w:val="121212"/>
          <w:lang w:val="uk-UA"/>
        </w:rPr>
      </w:pPr>
    </w:p>
    <w:p w14:paraId="33002DA9" w14:textId="77777777" w:rsidR="0097596E" w:rsidRPr="00DE657C" w:rsidRDefault="0097596E">
      <w:pPr>
        <w:shd w:val="clear" w:color="auto" w:fill="FFFFFF"/>
        <w:spacing w:line="240" w:lineRule="auto"/>
        <w:jc w:val="right"/>
        <w:rPr>
          <w:b/>
          <w:color w:val="121212"/>
          <w:lang w:val="uk-UA"/>
        </w:rPr>
      </w:pPr>
    </w:p>
    <w:p w14:paraId="28E47BF8" w14:textId="77777777" w:rsidR="0097596E" w:rsidRPr="00DE657C" w:rsidRDefault="0097596E">
      <w:pPr>
        <w:shd w:val="clear" w:color="auto" w:fill="FFFFFF"/>
        <w:spacing w:line="240" w:lineRule="auto"/>
        <w:jc w:val="right"/>
        <w:rPr>
          <w:b/>
          <w:color w:val="121212"/>
          <w:lang w:val="uk-UA"/>
        </w:rPr>
      </w:pPr>
    </w:p>
    <w:p w14:paraId="6074AF2F" w14:textId="77777777" w:rsidR="0097596E" w:rsidRPr="00DE657C" w:rsidRDefault="0097596E">
      <w:pPr>
        <w:shd w:val="clear" w:color="auto" w:fill="FFFFFF"/>
        <w:spacing w:line="240" w:lineRule="auto"/>
        <w:jc w:val="right"/>
        <w:rPr>
          <w:b/>
          <w:color w:val="121212"/>
          <w:lang w:val="uk-UA"/>
        </w:rPr>
      </w:pPr>
    </w:p>
    <w:p w14:paraId="777192F6" w14:textId="77777777" w:rsidR="00E625B4" w:rsidRPr="00DE657C" w:rsidRDefault="00E625B4">
      <w:pPr>
        <w:shd w:val="clear" w:color="auto" w:fill="FFFFFF"/>
        <w:spacing w:line="240" w:lineRule="auto"/>
        <w:jc w:val="right"/>
        <w:rPr>
          <w:b/>
          <w:color w:val="121212"/>
          <w:lang w:val="uk-UA"/>
        </w:rPr>
      </w:pPr>
    </w:p>
    <w:p w14:paraId="5B1FCEFE" w14:textId="77777777" w:rsidR="00E625B4" w:rsidRPr="00DE657C" w:rsidRDefault="00E625B4">
      <w:pPr>
        <w:shd w:val="clear" w:color="auto" w:fill="FFFFFF"/>
        <w:spacing w:line="240" w:lineRule="auto"/>
        <w:jc w:val="right"/>
        <w:rPr>
          <w:b/>
          <w:color w:val="121212"/>
          <w:lang w:val="uk-UA"/>
        </w:rPr>
      </w:pPr>
    </w:p>
    <w:p w14:paraId="6E54C834" w14:textId="77777777" w:rsidR="00E625B4" w:rsidRPr="00DE657C" w:rsidRDefault="00E625B4">
      <w:pPr>
        <w:shd w:val="clear" w:color="auto" w:fill="FFFFFF"/>
        <w:spacing w:line="240" w:lineRule="auto"/>
        <w:jc w:val="right"/>
        <w:rPr>
          <w:b/>
          <w:color w:val="121212"/>
          <w:lang w:val="uk-UA"/>
        </w:rPr>
      </w:pPr>
    </w:p>
    <w:p w14:paraId="45915C3D" w14:textId="77777777" w:rsidR="00E625B4" w:rsidRPr="00DE657C" w:rsidRDefault="00E625B4">
      <w:pPr>
        <w:shd w:val="clear" w:color="auto" w:fill="FFFFFF"/>
        <w:spacing w:line="240" w:lineRule="auto"/>
        <w:jc w:val="right"/>
        <w:rPr>
          <w:b/>
          <w:color w:val="121212"/>
          <w:lang w:val="uk-UA"/>
        </w:rPr>
      </w:pPr>
    </w:p>
    <w:p w14:paraId="748C78FB" w14:textId="77777777" w:rsidR="00E625B4" w:rsidRPr="00DE657C" w:rsidRDefault="00E625B4">
      <w:pPr>
        <w:shd w:val="clear" w:color="auto" w:fill="FFFFFF"/>
        <w:spacing w:line="240" w:lineRule="auto"/>
        <w:jc w:val="right"/>
        <w:rPr>
          <w:b/>
          <w:color w:val="121212"/>
          <w:lang w:val="uk-UA"/>
        </w:rPr>
      </w:pPr>
    </w:p>
    <w:p w14:paraId="4C0A39CE" w14:textId="77777777" w:rsidR="00C04B30" w:rsidRPr="00DE657C" w:rsidRDefault="000426DD">
      <w:pPr>
        <w:shd w:val="clear" w:color="auto" w:fill="FFFFFF"/>
        <w:spacing w:line="240" w:lineRule="auto"/>
        <w:jc w:val="right"/>
        <w:rPr>
          <w:b/>
          <w:lang w:val="uk-UA"/>
        </w:rPr>
      </w:pPr>
      <w:r w:rsidRPr="00DE657C">
        <w:rPr>
          <w:b/>
          <w:color w:val="121212"/>
          <w:lang w:val="uk-UA"/>
        </w:rPr>
        <w:lastRenderedPageBreak/>
        <w:t>ДОДАТОК</w:t>
      </w:r>
      <w:r w:rsidRPr="00DE657C">
        <w:rPr>
          <w:b/>
          <w:lang w:val="uk-UA"/>
        </w:rPr>
        <w:t xml:space="preserve"> №3</w:t>
      </w:r>
    </w:p>
    <w:p w14:paraId="3F588128" w14:textId="77777777" w:rsidR="00C04B30" w:rsidRPr="00DE657C" w:rsidRDefault="000426DD">
      <w:pPr>
        <w:pBdr>
          <w:top w:val="nil"/>
          <w:left w:val="nil"/>
          <w:bottom w:val="nil"/>
          <w:right w:val="nil"/>
          <w:between w:val="nil"/>
        </w:pBdr>
        <w:spacing w:line="240" w:lineRule="auto"/>
        <w:jc w:val="right"/>
        <w:rPr>
          <w:rFonts w:eastAsia="Times New Roman"/>
          <w:b/>
          <w:color w:val="000000"/>
          <w:lang w:val="uk-UA"/>
        </w:rPr>
      </w:pPr>
      <w:r w:rsidRPr="00DE657C">
        <w:rPr>
          <w:rFonts w:eastAsia="Times New Roman"/>
          <w:b/>
          <w:color w:val="000000"/>
          <w:lang w:val="uk-UA"/>
        </w:rPr>
        <w:t>до тендерної документації</w:t>
      </w:r>
    </w:p>
    <w:p w14:paraId="415FB5E5" w14:textId="77777777" w:rsidR="00C04B30" w:rsidRPr="00DE657C" w:rsidRDefault="00C04B30">
      <w:pPr>
        <w:shd w:val="clear" w:color="auto" w:fill="FFFFFF"/>
        <w:spacing w:line="240" w:lineRule="auto"/>
        <w:jc w:val="right"/>
        <w:rPr>
          <w:b/>
          <w:lang w:val="uk-UA"/>
        </w:rPr>
      </w:pPr>
    </w:p>
    <w:p w14:paraId="0FD1EE48" w14:textId="33B7A68C" w:rsidR="00C04B30" w:rsidRPr="00DE657C" w:rsidRDefault="000426DD">
      <w:pPr>
        <w:spacing w:line="240" w:lineRule="auto"/>
        <w:ind w:firstLine="0"/>
        <w:jc w:val="center"/>
        <w:rPr>
          <w:b/>
          <w:lang w:val="uk-UA"/>
        </w:rPr>
      </w:pPr>
      <w:r w:rsidRPr="00DE657C">
        <w:rPr>
          <w:b/>
          <w:lang w:val="uk-UA"/>
        </w:rPr>
        <w:t xml:space="preserve">ІНФОРМАЦІЯ ПРО НЕОБХІДНІ </w:t>
      </w:r>
      <w:r w:rsidR="00123E3A" w:rsidRPr="00DE657C">
        <w:rPr>
          <w:b/>
          <w:lang w:val="uk-UA"/>
        </w:rPr>
        <w:t>ТЕХНІЧНІ ВИМОГИ</w:t>
      </w:r>
      <w:r w:rsidRPr="00DE657C">
        <w:rPr>
          <w:b/>
          <w:lang w:val="uk-UA"/>
        </w:rPr>
        <w:t xml:space="preserve"> ПРЕДМЕТА ЗАКУПІВЛІ </w:t>
      </w:r>
    </w:p>
    <w:p w14:paraId="4611A70C" w14:textId="1601CC4C" w:rsidR="0018798B" w:rsidRPr="00DE657C" w:rsidRDefault="00B045D1" w:rsidP="008673F6">
      <w:pPr>
        <w:spacing w:line="240" w:lineRule="auto"/>
        <w:ind w:firstLine="345"/>
        <w:jc w:val="center"/>
        <w:rPr>
          <w:b/>
          <w:color w:val="000000"/>
        </w:rPr>
      </w:pPr>
      <w:r w:rsidRPr="00DE657C">
        <w:rPr>
          <w:b/>
          <w:color w:val="000000"/>
        </w:rPr>
        <w:t xml:space="preserve">ДК 021:2015 </w:t>
      </w:r>
      <w:r w:rsidRPr="00DE657C">
        <w:rPr>
          <w:rFonts w:eastAsia="Times New Roman"/>
          <w:b/>
          <w:color w:val="000000"/>
        </w:rPr>
        <w:t>"</w:t>
      </w:r>
      <w:proofErr w:type="spellStart"/>
      <w:r w:rsidRPr="00DE657C">
        <w:rPr>
          <w:b/>
          <w:color w:val="000000"/>
        </w:rPr>
        <w:t>Єдиний</w:t>
      </w:r>
      <w:proofErr w:type="spellEnd"/>
      <w:r w:rsidRPr="00DE657C">
        <w:rPr>
          <w:rFonts w:eastAsia="Times New Roman"/>
          <w:b/>
          <w:color w:val="000000"/>
        </w:rPr>
        <w:t xml:space="preserve"> </w:t>
      </w:r>
      <w:proofErr w:type="spellStart"/>
      <w:r w:rsidRPr="00DE657C">
        <w:rPr>
          <w:rFonts w:eastAsia="Times New Roman"/>
          <w:b/>
          <w:color w:val="000000"/>
        </w:rPr>
        <w:t>закупівельний</w:t>
      </w:r>
      <w:proofErr w:type="spellEnd"/>
      <w:r w:rsidRPr="00DE657C">
        <w:rPr>
          <w:rFonts w:eastAsia="Times New Roman"/>
          <w:b/>
          <w:color w:val="000000"/>
        </w:rPr>
        <w:t xml:space="preserve"> словник"</w:t>
      </w:r>
      <w:r w:rsidRPr="00DE657C">
        <w:rPr>
          <w:b/>
          <w:color w:val="000000"/>
        </w:rPr>
        <w:t xml:space="preserve"> - </w:t>
      </w:r>
      <w:r w:rsidR="008673F6" w:rsidRPr="00DE657C">
        <w:rPr>
          <w:bCs/>
          <w:iCs/>
          <w:lang w:val="uk-UA"/>
        </w:rPr>
        <w:t>15880000-0 Спеціальні продукти харчування, збагачені поживними речовинами</w:t>
      </w:r>
    </w:p>
    <w:p w14:paraId="3BAC296C" w14:textId="77777777" w:rsidR="00B045D1" w:rsidRPr="00DE657C" w:rsidRDefault="00B045D1" w:rsidP="00B045D1">
      <w:pPr>
        <w:tabs>
          <w:tab w:val="left" w:pos="1460"/>
        </w:tabs>
        <w:spacing w:line="240" w:lineRule="auto"/>
        <w:jc w:val="center"/>
        <w:rPr>
          <w:b/>
          <w:color w:val="000000"/>
        </w:rPr>
      </w:pPr>
    </w:p>
    <w:p w14:paraId="546BFD83" w14:textId="39831465" w:rsidR="00311A45" w:rsidRPr="00DE657C" w:rsidRDefault="009C0CA9" w:rsidP="00AB6BE0">
      <w:pPr>
        <w:pStyle w:val="a5"/>
        <w:numPr>
          <w:ilvl w:val="0"/>
          <w:numId w:val="12"/>
        </w:numPr>
        <w:spacing w:after="200"/>
        <w:ind w:left="0" w:firstLine="142"/>
      </w:pPr>
      <w:r w:rsidRPr="00DE657C">
        <w:rPr>
          <w:rStyle w:val="Arial3"/>
          <w:rFonts w:ascii="Times New Roman" w:hAnsi="Times New Roman" w:cs="Times New Roman"/>
          <w:sz w:val="24"/>
          <w:szCs w:val="24"/>
        </w:rPr>
        <w:t xml:space="preserve">Запропонована учасником товар </w:t>
      </w:r>
      <w:r w:rsidR="00311A45" w:rsidRPr="00DE657C">
        <w:rPr>
          <w:rStyle w:val="Arial3"/>
          <w:rFonts w:ascii="Times New Roman" w:hAnsi="Times New Roman" w:cs="Times New Roman"/>
          <w:sz w:val="24"/>
          <w:szCs w:val="24"/>
        </w:rPr>
        <w:t>повин</w:t>
      </w:r>
      <w:r w:rsidRPr="00DE657C">
        <w:rPr>
          <w:rStyle w:val="Arial3"/>
          <w:rFonts w:ascii="Times New Roman" w:hAnsi="Times New Roman" w:cs="Times New Roman"/>
          <w:sz w:val="24"/>
          <w:szCs w:val="24"/>
        </w:rPr>
        <w:t>е</w:t>
      </w:r>
      <w:r w:rsidR="00311A45" w:rsidRPr="00DE657C">
        <w:rPr>
          <w:rStyle w:val="Arial3"/>
          <w:rFonts w:ascii="Times New Roman" w:hAnsi="Times New Roman" w:cs="Times New Roman"/>
          <w:sz w:val="24"/>
          <w:szCs w:val="24"/>
        </w:rPr>
        <w:t>н відповідати таким вимогам:</w:t>
      </w:r>
    </w:p>
    <w:p w14:paraId="7C17E199" w14:textId="054F2A99" w:rsidR="00A126D1" w:rsidRPr="00DE657C" w:rsidRDefault="009C0CA9" w:rsidP="008673F6">
      <w:pPr>
        <w:pStyle w:val="a5"/>
        <w:numPr>
          <w:ilvl w:val="1"/>
          <w:numId w:val="12"/>
        </w:numPr>
        <w:rPr>
          <w:lang w:val="uk-UA"/>
        </w:rPr>
      </w:pPr>
      <w:proofErr w:type="spellStart"/>
      <w:r w:rsidRPr="00DE657C">
        <w:rPr>
          <w:shd w:val="clear" w:color="auto" w:fill="FFFFFF"/>
          <w:lang w:val="uk-UA"/>
        </w:rPr>
        <w:t>Энтеральное</w:t>
      </w:r>
      <w:proofErr w:type="spellEnd"/>
      <w:r w:rsidRPr="00DE657C">
        <w:rPr>
          <w:shd w:val="clear" w:color="auto" w:fill="FFFFFF"/>
          <w:lang w:val="uk-UA"/>
        </w:rPr>
        <w:t xml:space="preserve"> </w:t>
      </w:r>
      <w:proofErr w:type="spellStart"/>
      <w:r w:rsidRPr="00DE657C">
        <w:rPr>
          <w:shd w:val="clear" w:color="auto" w:fill="FFFFFF"/>
          <w:lang w:val="uk-UA"/>
        </w:rPr>
        <w:t>питание</w:t>
      </w:r>
      <w:proofErr w:type="spellEnd"/>
      <w:r w:rsidRPr="00DE657C">
        <w:rPr>
          <w:shd w:val="clear" w:color="auto" w:fill="FFFFFF"/>
          <w:lang w:val="uk-UA"/>
        </w:rPr>
        <w:t xml:space="preserve"> </w:t>
      </w:r>
      <w:proofErr w:type="spellStart"/>
      <w:r w:rsidRPr="00DE657C">
        <w:rPr>
          <w:shd w:val="clear" w:color="auto" w:fill="FFFFFF"/>
        </w:rPr>
        <w:t>Nutridrink</w:t>
      </w:r>
      <w:proofErr w:type="spellEnd"/>
      <w:r w:rsidRPr="00DE657C">
        <w:rPr>
          <w:shd w:val="clear" w:color="auto" w:fill="FFFFFF"/>
          <w:lang w:val="uk-UA"/>
        </w:rPr>
        <w:t xml:space="preserve"> </w:t>
      </w:r>
      <w:r w:rsidRPr="00DE657C">
        <w:rPr>
          <w:shd w:val="clear" w:color="auto" w:fill="FFFFFF"/>
        </w:rPr>
        <w:t>Compact</w:t>
      </w:r>
      <w:r w:rsidRPr="00DE657C">
        <w:rPr>
          <w:rStyle w:val="rynqvb"/>
          <w:lang w:val="uk-UA"/>
        </w:rPr>
        <w:t xml:space="preserve"> (</w:t>
      </w:r>
      <w:proofErr w:type="spellStart"/>
      <w:r w:rsidRPr="00DE657C">
        <w:rPr>
          <w:rStyle w:val="rynqvb"/>
          <w:lang w:val="uk-UA"/>
        </w:rPr>
        <w:t>Нутридринк</w:t>
      </w:r>
      <w:proofErr w:type="spellEnd"/>
      <w:r w:rsidRPr="00DE657C">
        <w:rPr>
          <w:rStyle w:val="rynqvb"/>
          <w:lang w:val="uk-UA"/>
        </w:rPr>
        <w:t xml:space="preserve"> компакт) </w:t>
      </w:r>
      <w:r w:rsidR="00EF02A2" w:rsidRPr="00DE657C">
        <w:rPr>
          <w:rStyle w:val="rynqvb"/>
          <w:lang w:val="uk-UA"/>
        </w:rPr>
        <w:t xml:space="preserve">або еквівалент </w:t>
      </w:r>
      <w:r w:rsidRPr="00DE657C">
        <w:rPr>
          <w:rStyle w:val="rynqvb"/>
          <w:lang w:val="uk-UA"/>
        </w:rPr>
        <w:t>– 180 пляшок по 125 мл.</w:t>
      </w:r>
    </w:p>
    <w:p w14:paraId="2CEF2D95" w14:textId="3F1F06D4" w:rsidR="009C0CA9" w:rsidRPr="00DE657C" w:rsidRDefault="009C0CA9" w:rsidP="008673F6">
      <w:pPr>
        <w:ind w:firstLine="0"/>
      </w:pPr>
      <w:r w:rsidRPr="00DE657C">
        <w:t>Свойства продукта</w:t>
      </w:r>
      <w:r w:rsidRPr="00DE657C">
        <w:rPr>
          <w:lang w:val="uk-UA"/>
        </w:rPr>
        <w:t xml:space="preserve"> </w:t>
      </w:r>
      <w:hyperlink r:id="rId11" w:history="1">
        <w:r w:rsidRPr="00DE657C">
          <w:rPr>
            <w:rStyle w:val="af"/>
            <w:color w:val="auto"/>
          </w:rPr>
          <w:t>Без ГМО</w:t>
        </w:r>
      </w:hyperlink>
      <w:r w:rsidRPr="00DE657C">
        <w:rPr>
          <w:lang w:val="uk-UA"/>
        </w:rPr>
        <w:t xml:space="preserve">, </w:t>
      </w:r>
      <w:hyperlink r:id="rId12" w:history="1">
        <w:r w:rsidRPr="00DE657C">
          <w:rPr>
            <w:rStyle w:val="af"/>
            <w:color w:val="auto"/>
          </w:rPr>
          <w:t>Без глютена</w:t>
        </w:r>
      </w:hyperlink>
      <w:r w:rsidRPr="00DE657C">
        <w:rPr>
          <w:lang w:val="uk-UA"/>
        </w:rPr>
        <w:t xml:space="preserve">, </w:t>
      </w:r>
      <w:hyperlink r:id="rId13" w:history="1">
        <w:r w:rsidRPr="00DE657C">
          <w:rPr>
            <w:rStyle w:val="af"/>
            <w:color w:val="auto"/>
          </w:rPr>
          <w:t xml:space="preserve">С </w:t>
        </w:r>
        <w:proofErr w:type="spellStart"/>
        <w:r w:rsidRPr="00DE657C">
          <w:rPr>
            <w:rStyle w:val="af"/>
            <w:color w:val="auto"/>
          </w:rPr>
          <w:t>пребиотиками</w:t>
        </w:r>
        <w:proofErr w:type="spellEnd"/>
      </w:hyperlink>
    </w:p>
    <w:p w14:paraId="1B0473CD" w14:textId="0836BB0A" w:rsidR="009C0CA9" w:rsidRPr="00DE657C" w:rsidRDefault="009C0CA9" w:rsidP="009C0CA9">
      <w:pPr>
        <w:ind w:firstLine="0"/>
      </w:pPr>
      <w:r w:rsidRPr="00DE657C">
        <w:t>Вид смеси</w:t>
      </w:r>
      <w:r w:rsidRPr="00DE657C">
        <w:rPr>
          <w:lang w:val="uk-UA"/>
        </w:rPr>
        <w:t xml:space="preserve"> </w:t>
      </w:r>
      <w:hyperlink r:id="rId14" w:history="1">
        <w:r w:rsidRPr="00DE657C">
          <w:rPr>
            <w:rStyle w:val="af"/>
            <w:color w:val="auto"/>
          </w:rPr>
          <w:t>Жидкая</w:t>
        </w:r>
      </w:hyperlink>
    </w:p>
    <w:p w14:paraId="2D3E9BA3" w14:textId="01FF986E" w:rsidR="009C0CA9" w:rsidRPr="00DE657C" w:rsidRDefault="009C0CA9" w:rsidP="009C0CA9">
      <w:pPr>
        <w:ind w:firstLine="0"/>
      </w:pPr>
      <w:r w:rsidRPr="00DE657C">
        <w:t>Назначение</w:t>
      </w:r>
      <w:r w:rsidRPr="00DE657C">
        <w:rPr>
          <w:lang w:val="uk-UA"/>
        </w:rPr>
        <w:t xml:space="preserve"> </w:t>
      </w:r>
      <w:hyperlink r:id="rId15" w:history="1">
        <w:r w:rsidRPr="00DE657C">
          <w:rPr>
            <w:rStyle w:val="af"/>
            <w:color w:val="auto"/>
          </w:rPr>
          <w:t>Продукт специального диетического употребления</w:t>
        </w:r>
      </w:hyperlink>
      <w:r w:rsidRPr="00DE657C">
        <w:rPr>
          <w:lang w:val="uk-UA"/>
        </w:rPr>
        <w:t xml:space="preserve">, </w:t>
      </w:r>
      <w:hyperlink r:id="rId16" w:history="1">
        <w:r w:rsidRPr="00DE657C">
          <w:rPr>
            <w:rStyle w:val="af"/>
            <w:color w:val="auto"/>
          </w:rPr>
          <w:t>Продукт специального назначения</w:t>
        </w:r>
      </w:hyperlink>
    </w:p>
    <w:p w14:paraId="60D1EA40" w14:textId="7BA2E9C9" w:rsidR="009C0CA9" w:rsidRPr="00DE657C" w:rsidRDefault="009C0CA9" w:rsidP="008673F6">
      <w:pPr>
        <w:ind w:firstLine="0"/>
      </w:pPr>
      <w:r w:rsidRPr="00DE657C">
        <w:t>Вид упаковки</w:t>
      </w:r>
      <w:r w:rsidR="008673F6" w:rsidRPr="00DE657C">
        <w:rPr>
          <w:lang w:val="uk-UA"/>
        </w:rPr>
        <w:t xml:space="preserve"> </w:t>
      </w:r>
      <w:r w:rsidRPr="00DE657C">
        <w:rPr>
          <w:rStyle w:val="ng-star-inserted"/>
          <w:u w:val="single"/>
        </w:rPr>
        <w:t>Пластиковая бутылка</w:t>
      </w:r>
    </w:p>
    <w:p w14:paraId="12413DC8" w14:textId="4A033C62" w:rsidR="00311A45" w:rsidRPr="00DE657C" w:rsidRDefault="009C0CA9" w:rsidP="008673F6">
      <w:pPr>
        <w:ind w:firstLine="0"/>
        <w:rPr>
          <w:bCs/>
        </w:rPr>
      </w:pPr>
      <w:r w:rsidRPr="00DE657C">
        <w:t>Срок хранения</w:t>
      </w:r>
      <w:r w:rsidR="008673F6" w:rsidRPr="00DE657C">
        <w:rPr>
          <w:lang w:val="uk-UA"/>
        </w:rPr>
        <w:t xml:space="preserve"> </w:t>
      </w:r>
      <w:r w:rsidRPr="00DE657C">
        <w:rPr>
          <w:rStyle w:val="ng-star-inserted"/>
          <w:u w:val="single"/>
        </w:rPr>
        <w:t>12 месяцев</w:t>
      </w:r>
    </w:p>
    <w:p w14:paraId="17790205" w14:textId="64CA0BD9" w:rsidR="008673F6" w:rsidRPr="00DE657C" w:rsidRDefault="008673F6" w:rsidP="008673F6">
      <w:pPr>
        <w:pStyle w:val="a5"/>
        <w:numPr>
          <w:ilvl w:val="1"/>
          <w:numId w:val="12"/>
        </w:numPr>
        <w:rPr>
          <w:lang w:val="uk-UA"/>
        </w:rPr>
      </w:pPr>
      <w:r w:rsidRPr="00DE657C">
        <w:rPr>
          <w:shd w:val="clear" w:color="auto" w:fill="FFFFFF"/>
          <w:lang w:val="uk-UA"/>
        </w:rPr>
        <w:t xml:space="preserve">Харчовий продукт для спеціальних медичних цілей </w:t>
      </w:r>
      <w:proofErr w:type="spellStart"/>
      <w:r w:rsidRPr="00DE657C">
        <w:rPr>
          <w:shd w:val="clear" w:color="auto" w:fill="FFFFFF"/>
        </w:rPr>
        <w:t>Liquigen</w:t>
      </w:r>
      <w:proofErr w:type="spellEnd"/>
      <w:r w:rsidRPr="00DE657C">
        <w:rPr>
          <w:shd w:val="clear" w:color="auto" w:fill="FFFFFF"/>
          <w:lang w:val="uk-UA"/>
        </w:rPr>
        <w:t xml:space="preserve"> (</w:t>
      </w:r>
      <w:proofErr w:type="spellStart"/>
      <w:r w:rsidRPr="00DE657C">
        <w:rPr>
          <w:shd w:val="clear" w:color="auto" w:fill="FFFFFF"/>
          <w:lang w:val="uk-UA"/>
        </w:rPr>
        <w:t>Ліквіджен</w:t>
      </w:r>
      <w:proofErr w:type="spellEnd"/>
      <w:r w:rsidRPr="00DE657C">
        <w:rPr>
          <w:shd w:val="clear" w:color="auto" w:fill="FFFFFF"/>
          <w:lang w:val="uk-UA"/>
        </w:rPr>
        <w:t xml:space="preserve">) жирова емульсія з </w:t>
      </w:r>
      <w:proofErr w:type="spellStart"/>
      <w:r w:rsidRPr="00DE657C">
        <w:rPr>
          <w:shd w:val="clear" w:color="auto" w:fill="FFFFFF"/>
          <w:lang w:val="uk-UA"/>
        </w:rPr>
        <w:t>середньоланцюговими</w:t>
      </w:r>
      <w:proofErr w:type="spellEnd"/>
      <w:r w:rsidRPr="00DE657C">
        <w:rPr>
          <w:shd w:val="clear" w:color="auto" w:fill="FFFFFF"/>
          <w:lang w:val="uk-UA"/>
        </w:rPr>
        <w:t xml:space="preserve"> </w:t>
      </w:r>
      <w:proofErr w:type="spellStart"/>
      <w:r w:rsidRPr="00DE657C">
        <w:rPr>
          <w:shd w:val="clear" w:color="auto" w:fill="FFFFFF"/>
          <w:lang w:val="uk-UA"/>
        </w:rPr>
        <w:t>тригліцерідамі</w:t>
      </w:r>
      <w:proofErr w:type="spellEnd"/>
      <w:r w:rsidRPr="00DE657C">
        <w:rPr>
          <w:shd w:val="clear" w:color="auto" w:fill="FFFFFF"/>
          <w:lang w:val="uk-UA"/>
        </w:rPr>
        <w:t xml:space="preserve"> </w:t>
      </w:r>
      <w:r w:rsidR="00EF02A2" w:rsidRPr="00DE657C">
        <w:rPr>
          <w:shd w:val="clear" w:color="auto" w:fill="FFFFFF"/>
          <w:lang w:val="uk-UA"/>
        </w:rPr>
        <w:t xml:space="preserve">або еквівалент </w:t>
      </w:r>
      <w:r w:rsidRPr="00DE657C">
        <w:rPr>
          <w:shd w:val="clear" w:color="auto" w:fill="FFFFFF"/>
          <w:lang w:val="uk-UA"/>
        </w:rPr>
        <w:t>– 22 пляшки по 250мл.</w:t>
      </w:r>
    </w:p>
    <w:p w14:paraId="721C4824" w14:textId="77777777" w:rsidR="008673F6" w:rsidRPr="00DE657C" w:rsidRDefault="008673F6" w:rsidP="008673F6">
      <w:pPr>
        <w:ind w:left="284" w:firstLine="0"/>
      </w:pPr>
      <w:proofErr w:type="spellStart"/>
      <w:r w:rsidRPr="00DE657C">
        <w:t>Харчовий</w:t>
      </w:r>
      <w:proofErr w:type="spellEnd"/>
      <w:r w:rsidRPr="00DE657C">
        <w:t xml:space="preserve"> продукт для </w:t>
      </w:r>
      <w:proofErr w:type="spellStart"/>
      <w:r w:rsidRPr="00DE657C">
        <w:t>спеціальних</w:t>
      </w:r>
      <w:proofErr w:type="spellEnd"/>
      <w:r w:rsidRPr="00DE657C">
        <w:t xml:space="preserve"> </w:t>
      </w:r>
      <w:proofErr w:type="spellStart"/>
      <w:r w:rsidRPr="00DE657C">
        <w:t>медичних</w:t>
      </w:r>
      <w:proofErr w:type="spellEnd"/>
      <w:r w:rsidRPr="00DE657C">
        <w:t xml:space="preserve"> </w:t>
      </w:r>
      <w:proofErr w:type="spellStart"/>
      <w:r w:rsidRPr="00DE657C">
        <w:t>цілей</w:t>
      </w:r>
      <w:proofErr w:type="spellEnd"/>
      <w:r w:rsidRPr="00DE657C">
        <w:t xml:space="preserve">. </w:t>
      </w:r>
      <w:proofErr w:type="spellStart"/>
      <w:r w:rsidRPr="00DE657C">
        <w:t>Функціональне</w:t>
      </w:r>
      <w:proofErr w:type="spellEnd"/>
      <w:r w:rsidRPr="00DE657C">
        <w:t xml:space="preserve"> </w:t>
      </w:r>
      <w:proofErr w:type="spellStart"/>
      <w:r w:rsidRPr="00DE657C">
        <w:t>дитяче</w:t>
      </w:r>
      <w:proofErr w:type="spellEnd"/>
      <w:r w:rsidRPr="00DE657C">
        <w:t xml:space="preserve"> </w:t>
      </w:r>
      <w:proofErr w:type="spellStart"/>
      <w:r w:rsidRPr="00DE657C">
        <w:t>харчування</w:t>
      </w:r>
      <w:proofErr w:type="spellEnd"/>
      <w:r w:rsidRPr="00DE657C">
        <w:t xml:space="preserve">: </w:t>
      </w:r>
      <w:proofErr w:type="spellStart"/>
      <w:r w:rsidRPr="00DE657C">
        <w:t>жирова</w:t>
      </w:r>
      <w:proofErr w:type="spellEnd"/>
      <w:r w:rsidRPr="00DE657C">
        <w:t xml:space="preserve"> </w:t>
      </w:r>
      <w:proofErr w:type="spellStart"/>
      <w:r w:rsidRPr="00DE657C">
        <w:t>емульсія</w:t>
      </w:r>
      <w:proofErr w:type="spellEnd"/>
      <w:r w:rsidRPr="00DE657C">
        <w:t xml:space="preserve"> з </w:t>
      </w:r>
      <w:proofErr w:type="spellStart"/>
      <w:r w:rsidRPr="00DE657C">
        <w:t>середньоланцюговими</w:t>
      </w:r>
      <w:proofErr w:type="spellEnd"/>
      <w:r w:rsidRPr="00DE657C">
        <w:t xml:space="preserve"> </w:t>
      </w:r>
      <w:proofErr w:type="spellStart"/>
      <w:r w:rsidRPr="00DE657C">
        <w:t>тригліцеридами</w:t>
      </w:r>
      <w:proofErr w:type="spellEnd"/>
      <w:r w:rsidRPr="00DE657C">
        <w:t xml:space="preserve"> </w:t>
      </w:r>
      <w:proofErr w:type="spellStart"/>
      <w:r w:rsidRPr="00DE657C">
        <w:t>Ліквіджен</w:t>
      </w:r>
      <w:proofErr w:type="spellEnd"/>
      <w:r w:rsidRPr="00DE657C">
        <w:t xml:space="preserve"> / </w:t>
      </w:r>
      <w:proofErr w:type="spellStart"/>
      <w:r w:rsidRPr="00DE657C">
        <w:t>Liquigen</w:t>
      </w:r>
      <w:proofErr w:type="spellEnd"/>
      <w:r w:rsidRPr="00DE657C">
        <w:t xml:space="preserve"> - для </w:t>
      </w:r>
      <w:proofErr w:type="spellStart"/>
      <w:r w:rsidRPr="00DE657C">
        <w:t>дієтотерапії</w:t>
      </w:r>
      <w:proofErr w:type="spellEnd"/>
      <w:r w:rsidRPr="00DE657C">
        <w:t xml:space="preserve"> при станах, </w:t>
      </w:r>
      <w:proofErr w:type="spellStart"/>
      <w:r w:rsidRPr="00DE657C">
        <w:t>пов’язаних</w:t>
      </w:r>
      <w:proofErr w:type="spellEnd"/>
      <w:r w:rsidRPr="00DE657C">
        <w:t xml:space="preserve"> </w:t>
      </w:r>
      <w:proofErr w:type="spellStart"/>
      <w:r w:rsidRPr="00DE657C">
        <w:t>із</w:t>
      </w:r>
      <w:proofErr w:type="spellEnd"/>
      <w:r w:rsidRPr="00DE657C">
        <w:t xml:space="preserve"> </w:t>
      </w:r>
      <w:proofErr w:type="spellStart"/>
      <w:r w:rsidRPr="00DE657C">
        <w:t>порушенням</w:t>
      </w:r>
      <w:proofErr w:type="spellEnd"/>
      <w:r w:rsidRPr="00DE657C">
        <w:t xml:space="preserve"> </w:t>
      </w:r>
      <w:proofErr w:type="spellStart"/>
      <w:r w:rsidRPr="00DE657C">
        <w:t>всмоктування</w:t>
      </w:r>
      <w:proofErr w:type="spellEnd"/>
      <w:r w:rsidRPr="00DE657C">
        <w:t xml:space="preserve"> </w:t>
      </w:r>
      <w:proofErr w:type="spellStart"/>
      <w:r w:rsidRPr="00DE657C">
        <w:t>жирів</w:t>
      </w:r>
      <w:proofErr w:type="spellEnd"/>
      <w:r w:rsidRPr="00DE657C">
        <w:t xml:space="preserve"> </w:t>
      </w:r>
      <w:proofErr w:type="spellStart"/>
      <w:r w:rsidRPr="00DE657C">
        <w:t>або</w:t>
      </w:r>
      <w:proofErr w:type="spellEnd"/>
      <w:r w:rsidRPr="00DE657C">
        <w:t xml:space="preserve"> </w:t>
      </w:r>
      <w:proofErr w:type="spellStart"/>
      <w:r w:rsidRPr="00DE657C">
        <w:t>метаболізму</w:t>
      </w:r>
      <w:proofErr w:type="spellEnd"/>
      <w:r w:rsidRPr="00DE657C">
        <w:t xml:space="preserve"> </w:t>
      </w:r>
      <w:proofErr w:type="spellStart"/>
      <w:r w:rsidRPr="00DE657C">
        <w:t>довголанцюгових</w:t>
      </w:r>
      <w:proofErr w:type="spellEnd"/>
      <w:r w:rsidRPr="00DE657C">
        <w:t xml:space="preserve"> </w:t>
      </w:r>
      <w:proofErr w:type="spellStart"/>
      <w:r w:rsidRPr="00DE657C">
        <w:t>тригліцеридів</w:t>
      </w:r>
      <w:proofErr w:type="spellEnd"/>
      <w:r w:rsidRPr="00DE657C">
        <w:t xml:space="preserve">, при </w:t>
      </w:r>
      <w:proofErr w:type="spellStart"/>
      <w:r w:rsidRPr="00DE657C">
        <w:t>яких</w:t>
      </w:r>
      <w:proofErr w:type="spellEnd"/>
      <w:r w:rsidRPr="00DE657C">
        <w:t xml:space="preserve"> </w:t>
      </w:r>
      <w:proofErr w:type="spellStart"/>
      <w:r w:rsidRPr="00DE657C">
        <w:t>призначаються</w:t>
      </w:r>
      <w:proofErr w:type="spellEnd"/>
      <w:r w:rsidRPr="00DE657C">
        <w:t xml:space="preserve"> </w:t>
      </w:r>
      <w:proofErr w:type="spellStart"/>
      <w:r w:rsidRPr="00DE657C">
        <w:t>середньоланцюгові</w:t>
      </w:r>
      <w:proofErr w:type="spellEnd"/>
      <w:r w:rsidRPr="00DE657C">
        <w:t xml:space="preserve"> </w:t>
      </w:r>
      <w:proofErr w:type="spellStart"/>
      <w:r w:rsidRPr="00DE657C">
        <w:t>тригліцериди</w:t>
      </w:r>
      <w:proofErr w:type="spellEnd"/>
      <w:r w:rsidRPr="00DE657C">
        <w:t xml:space="preserve"> для </w:t>
      </w:r>
      <w:proofErr w:type="spellStart"/>
      <w:r w:rsidRPr="00DE657C">
        <w:t>пацієнтів</w:t>
      </w:r>
      <w:proofErr w:type="spellEnd"/>
      <w:r w:rsidRPr="00DE657C">
        <w:t xml:space="preserve"> </w:t>
      </w:r>
      <w:proofErr w:type="spellStart"/>
      <w:r w:rsidRPr="00DE657C">
        <w:t>від</w:t>
      </w:r>
      <w:proofErr w:type="spellEnd"/>
      <w:r w:rsidRPr="00DE657C">
        <w:t xml:space="preserve"> </w:t>
      </w:r>
      <w:proofErr w:type="spellStart"/>
      <w:r w:rsidRPr="00DE657C">
        <w:t>народження</w:t>
      </w:r>
      <w:proofErr w:type="spellEnd"/>
      <w:r w:rsidRPr="00DE657C">
        <w:t>.</w:t>
      </w:r>
    </w:p>
    <w:p w14:paraId="09FA0C97" w14:textId="77777777" w:rsidR="008673F6" w:rsidRPr="00DE657C" w:rsidRDefault="008673F6" w:rsidP="008673F6">
      <w:pPr>
        <w:ind w:left="284" w:firstLine="0"/>
      </w:pPr>
      <w:r w:rsidRPr="00DE657C">
        <w:t xml:space="preserve">- </w:t>
      </w:r>
      <w:proofErr w:type="spellStart"/>
      <w:r w:rsidRPr="00DE657C">
        <w:t>високоенергетична</w:t>
      </w:r>
      <w:proofErr w:type="spellEnd"/>
      <w:r w:rsidRPr="00DE657C">
        <w:t xml:space="preserve"> </w:t>
      </w:r>
      <w:proofErr w:type="spellStart"/>
      <w:r w:rsidRPr="00DE657C">
        <w:t>жирова</w:t>
      </w:r>
      <w:proofErr w:type="spellEnd"/>
      <w:r w:rsidRPr="00DE657C">
        <w:t xml:space="preserve"> </w:t>
      </w:r>
      <w:proofErr w:type="spellStart"/>
      <w:r w:rsidRPr="00DE657C">
        <w:t>емульсія</w:t>
      </w:r>
      <w:proofErr w:type="spellEnd"/>
      <w:r w:rsidRPr="00DE657C">
        <w:t xml:space="preserve"> (</w:t>
      </w:r>
      <w:proofErr w:type="spellStart"/>
      <w:r w:rsidRPr="00DE657C">
        <w:t>містить</w:t>
      </w:r>
      <w:proofErr w:type="spellEnd"/>
      <w:r w:rsidRPr="00DE657C">
        <w:t xml:space="preserve"> 454 ккал / 100 мл) </w:t>
      </w:r>
    </w:p>
    <w:p w14:paraId="06CF41DB" w14:textId="77777777" w:rsidR="008673F6" w:rsidRPr="00DE657C" w:rsidRDefault="008673F6" w:rsidP="008673F6">
      <w:pPr>
        <w:ind w:left="284" w:firstLine="0"/>
      </w:pPr>
      <w:r w:rsidRPr="00DE657C">
        <w:t xml:space="preserve">- </w:t>
      </w:r>
      <w:proofErr w:type="spellStart"/>
      <w:r w:rsidRPr="00DE657C">
        <w:t>нутритивно</w:t>
      </w:r>
      <w:proofErr w:type="spellEnd"/>
      <w:r w:rsidRPr="00DE657C">
        <w:t xml:space="preserve"> не </w:t>
      </w:r>
      <w:proofErr w:type="spellStart"/>
      <w:r w:rsidRPr="00DE657C">
        <w:t>збалансована</w:t>
      </w:r>
      <w:proofErr w:type="spellEnd"/>
      <w:r w:rsidRPr="00DE657C">
        <w:t xml:space="preserve"> </w:t>
      </w:r>
      <w:proofErr w:type="spellStart"/>
      <w:r w:rsidRPr="00DE657C">
        <w:t>емульсія</w:t>
      </w:r>
      <w:proofErr w:type="spellEnd"/>
      <w:r w:rsidRPr="00DE657C">
        <w:t xml:space="preserve">, </w:t>
      </w:r>
      <w:proofErr w:type="spellStart"/>
      <w:r w:rsidRPr="00DE657C">
        <w:t>що</w:t>
      </w:r>
      <w:proofErr w:type="spellEnd"/>
      <w:r w:rsidRPr="00DE657C">
        <w:t xml:space="preserve"> </w:t>
      </w:r>
      <w:proofErr w:type="spellStart"/>
      <w:r w:rsidRPr="00DE657C">
        <w:t>складається</w:t>
      </w:r>
      <w:proofErr w:type="spellEnd"/>
      <w:r w:rsidRPr="00DE657C">
        <w:t xml:space="preserve"> </w:t>
      </w:r>
      <w:proofErr w:type="spellStart"/>
      <w:r w:rsidRPr="00DE657C">
        <w:t>приблизно</w:t>
      </w:r>
      <w:proofErr w:type="spellEnd"/>
      <w:r w:rsidRPr="00DE657C">
        <w:t xml:space="preserve"> з 50% </w:t>
      </w:r>
      <w:proofErr w:type="spellStart"/>
      <w:r w:rsidRPr="00DE657C">
        <w:t>олій</w:t>
      </w:r>
      <w:proofErr w:type="spellEnd"/>
      <w:r w:rsidRPr="00DE657C">
        <w:t xml:space="preserve"> з </w:t>
      </w:r>
      <w:proofErr w:type="spellStart"/>
      <w:r w:rsidRPr="00DE657C">
        <w:t>середньоланцюговими</w:t>
      </w:r>
      <w:proofErr w:type="spellEnd"/>
      <w:r w:rsidRPr="00DE657C">
        <w:t xml:space="preserve"> </w:t>
      </w:r>
      <w:proofErr w:type="spellStart"/>
      <w:r w:rsidRPr="00DE657C">
        <w:t>тригліцеридами</w:t>
      </w:r>
      <w:proofErr w:type="spellEnd"/>
      <w:r w:rsidRPr="00DE657C">
        <w:t xml:space="preserve"> та 50% води</w:t>
      </w:r>
    </w:p>
    <w:p w14:paraId="09AC6DBE" w14:textId="77777777" w:rsidR="008673F6" w:rsidRPr="00DE657C" w:rsidRDefault="008673F6" w:rsidP="008673F6">
      <w:pPr>
        <w:ind w:left="284" w:firstLine="0"/>
        <w:rPr>
          <w:lang w:val="uk-UA"/>
        </w:rPr>
      </w:pPr>
      <w:r w:rsidRPr="00DE657C">
        <w:rPr>
          <w:lang w:val="uk-UA"/>
        </w:rPr>
        <w:t xml:space="preserve">- використовується для дієтотерапії при станах, пов’язаних із порушенням всмоктування жирів або метаболізму </w:t>
      </w:r>
      <w:proofErr w:type="spellStart"/>
      <w:r w:rsidRPr="00DE657C">
        <w:rPr>
          <w:lang w:val="uk-UA"/>
        </w:rPr>
        <w:t>довголанцюгових</w:t>
      </w:r>
      <w:proofErr w:type="spellEnd"/>
      <w:r w:rsidRPr="00DE657C">
        <w:rPr>
          <w:lang w:val="uk-UA"/>
        </w:rPr>
        <w:t xml:space="preserve"> </w:t>
      </w:r>
      <w:proofErr w:type="spellStart"/>
      <w:r w:rsidRPr="00DE657C">
        <w:rPr>
          <w:lang w:val="uk-UA"/>
        </w:rPr>
        <w:t>тригліцеридів</w:t>
      </w:r>
      <w:proofErr w:type="spellEnd"/>
    </w:p>
    <w:p w14:paraId="02BD054C" w14:textId="77777777" w:rsidR="008673F6" w:rsidRPr="00DE657C" w:rsidRDefault="008673F6" w:rsidP="008673F6">
      <w:pPr>
        <w:ind w:left="284" w:firstLine="0"/>
      </w:pPr>
      <w:r w:rsidRPr="00DE657C">
        <w:t xml:space="preserve">- </w:t>
      </w:r>
      <w:proofErr w:type="spellStart"/>
      <w:r w:rsidRPr="00DE657C">
        <w:t>може</w:t>
      </w:r>
      <w:proofErr w:type="spellEnd"/>
      <w:r w:rsidRPr="00DE657C">
        <w:t xml:space="preserve"> бути </w:t>
      </w:r>
      <w:proofErr w:type="spellStart"/>
      <w:r w:rsidRPr="00DE657C">
        <w:t>використаний</w:t>
      </w:r>
      <w:proofErr w:type="spellEnd"/>
      <w:r w:rsidRPr="00DE657C">
        <w:t xml:space="preserve"> для </w:t>
      </w:r>
      <w:proofErr w:type="spellStart"/>
      <w:r w:rsidRPr="00DE657C">
        <w:t>підвищення</w:t>
      </w:r>
      <w:proofErr w:type="spellEnd"/>
      <w:r w:rsidRPr="00DE657C">
        <w:t xml:space="preserve"> </w:t>
      </w:r>
      <w:proofErr w:type="spellStart"/>
      <w:r w:rsidRPr="00DE657C">
        <w:t>харчової</w:t>
      </w:r>
      <w:proofErr w:type="spellEnd"/>
      <w:r w:rsidRPr="00DE657C">
        <w:t xml:space="preserve"> </w:t>
      </w:r>
      <w:proofErr w:type="spellStart"/>
      <w:r w:rsidRPr="00DE657C">
        <w:t>цінності</w:t>
      </w:r>
      <w:proofErr w:type="spellEnd"/>
      <w:r w:rsidRPr="00DE657C">
        <w:t xml:space="preserve"> </w:t>
      </w:r>
      <w:proofErr w:type="spellStart"/>
      <w:r w:rsidRPr="00DE657C">
        <w:t>напоїв</w:t>
      </w:r>
      <w:proofErr w:type="spellEnd"/>
      <w:r w:rsidRPr="00DE657C">
        <w:t xml:space="preserve"> та </w:t>
      </w:r>
      <w:proofErr w:type="spellStart"/>
      <w:r w:rsidRPr="00DE657C">
        <w:t>продуктів</w:t>
      </w:r>
      <w:proofErr w:type="spellEnd"/>
      <w:r w:rsidRPr="00DE657C">
        <w:t xml:space="preserve">, для </w:t>
      </w:r>
      <w:proofErr w:type="spellStart"/>
      <w:r w:rsidRPr="00DE657C">
        <w:t>збільшення</w:t>
      </w:r>
      <w:proofErr w:type="spellEnd"/>
      <w:r w:rsidRPr="00DE657C">
        <w:t xml:space="preserve"> </w:t>
      </w:r>
      <w:proofErr w:type="spellStart"/>
      <w:r w:rsidRPr="00DE657C">
        <w:t>енергетичної</w:t>
      </w:r>
      <w:proofErr w:type="spellEnd"/>
      <w:r w:rsidRPr="00DE657C">
        <w:t xml:space="preserve"> </w:t>
      </w:r>
      <w:proofErr w:type="spellStart"/>
      <w:r w:rsidRPr="00DE657C">
        <w:t>цінності</w:t>
      </w:r>
      <w:proofErr w:type="spellEnd"/>
      <w:r w:rsidRPr="00DE657C">
        <w:t xml:space="preserve"> зондового та перорального </w:t>
      </w:r>
      <w:proofErr w:type="spellStart"/>
      <w:r w:rsidRPr="00DE657C">
        <w:t>харчування</w:t>
      </w:r>
      <w:proofErr w:type="spellEnd"/>
    </w:p>
    <w:p w14:paraId="0930A1F9" w14:textId="77777777" w:rsidR="008673F6" w:rsidRPr="00DE657C" w:rsidRDefault="008673F6" w:rsidP="008673F6">
      <w:pPr>
        <w:ind w:left="284" w:firstLine="0"/>
      </w:pPr>
      <w:r w:rsidRPr="00DE657C">
        <w:t xml:space="preserve">- </w:t>
      </w:r>
      <w:proofErr w:type="spellStart"/>
      <w:r w:rsidRPr="00DE657C">
        <w:t>може</w:t>
      </w:r>
      <w:proofErr w:type="spellEnd"/>
      <w:r w:rsidRPr="00DE657C">
        <w:t xml:space="preserve"> </w:t>
      </w:r>
      <w:proofErr w:type="spellStart"/>
      <w:r w:rsidRPr="00DE657C">
        <w:t>використовуватись</w:t>
      </w:r>
      <w:proofErr w:type="spellEnd"/>
      <w:r w:rsidRPr="00DE657C">
        <w:t xml:space="preserve"> для </w:t>
      </w:r>
      <w:proofErr w:type="spellStart"/>
      <w:r w:rsidRPr="00DE657C">
        <w:t>дієтотерапії</w:t>
      </w:r>
      <w:proofErr w:type="spellEnd"/>
      <w:r w:rsidRPr="00DE657C">
        <w:t xml:space="preserve"> </w:t>
      </w:r>
      <w:proofErr w:type="spellStart"/>
      <w:r w:rsidRPr="00DE657C">
        <w:t>середньоланцюговими</w:t>
      </w:r>
      <w:proofErr w:type="spellEnd"/>
      <w:r w:rsidRPr="00DE657C">
        <w:t xml:space="preserve"> </w:t>
      </w:r>
      <w:proofErr w:type="spellStart"/>
      <w:r w:rsidRPr="00DE657C">
        <w:t>тригліцеридами</w:t>
      </w:r>
      <w:proofErr w:type="spellEnd"/>
      <w:r w:rsidRPr="00DE657C">
        <w:t xml:space="preserve"> при </w:t>
      </w:r>
      <w:proofErr w:type="spellStart"/>
      <w:r w:rsidRPr="00DE657C">
        <w:t>кетогенній</w:t>
      </w:r>
      <w:proofErr w:type="spellEnd"/>
      <w:r w:rsidRPr="00DE657C">
        <w:t xml:space="preserve"> </w:t>
      </w:r>
      <w:proofErr w:type="spellStart"/>
      <w:r w:rsidRPr="00DE657C">
        <w:t>дієті</w:t>
      </w:r>
      <w:proofErr w:type="spellEnd"/>
    </w:p>
    <w:p w14:paraId="79838612" w14:textId="77777777" w:rsidR="008673F6" w:rsidRPr="00DE657C" w:rsidRDefault="008673F6" w:rsidP="008673F6">
      <w:pPr>
        <w:ind w:left="284" w:firstLine="0"/>
      </w:pPr>
      <w:r w:rsidRPr="00DE657C">
        <w:t xml:space="preserve">- </w:t>
      </w:r>
      <w:proofErr w:type="gramStart"/>
      <w:r w:rsidRPr="00DE657C">
        <w:t>без запаху</w:t>
      </w:r>
      <w:proofErr w:type="gramEnd"/>
    </w:p>
    <w:p w14:paraId="7E0E4B81" w14:textId="687C0974" w:rsidR="008673F6" w:rsidRPr="00DE657C" w:rsidRDefault="008673F6" w:rsidP="008673F6">
      <w:pPr>
        <w:ind w:left="284" w:firstLine="0"/>
        <w:rPr>
          <w:lang w:val="uk-UA"/>
        </w:rPr>
      </w:pPr>
      <w:r w:rsidRPr="00DE657C">
        <w:t xml:space="preserve">- Запаковано в </w:t>
      </w:r>
      <w:proofErr w:type="spellStart"/>
      <w:r w:rsidRPr="00DE657C">
        <w:t>захисному</w:t>
      </w:r>
      <w:proofErr w:type="spellEnd"/>
      <w:r w:rsidRPr="00DE657C">
        <w:t xml:space="preserve"> </w:t>
      </w:r>
      <w:proofErr w:type="spellStart"/>
      <w:r w:rsidRPr="00DE657C">
        <w:t>середовищі</w:t>
      </w:r>
      <w:proofErr w:type="spellEnd"/>
      <w:r w:rsidRPr="00DE657C">
        <w:t xml:space="preserve">. </w:t>
      </w:r>
      <w:proofErr w:type="spellStart"/>
      <w:r w:rsidRPr="00DE657C">
        <w:t>Пастеризований</w:t>
      </w:r>
      <w:proofErr w:type="spellEnd"/>
      <w:r w:rsidRPr="00DE657C">
        <w:t xml:space="preserve"> продукт.</w:t>
      </w:r>
    </w:p>
    <w:p w14:paraId="11C2ABA8" w14:textId="05121CD9" w:rsidR="008673F6" w:rsidRPr="00DE657C" w:rsidRDefault="008673F6" w:rsidP="008673F6">
      <w:pPr>
        <w:ind w:firstLine="0"/>
        <w:rPr>
          <w:shd w:val="clear" w:color="auto" w:fill="FFFFFF"/>
          <w:lang w:val="uk-UA"/>
        </w:rPr>
      </w:pPr>
      <w:r w:rsidRPr="00DE657C">
        <w:rPr>
          <w:lang w:val="uk-UA"/>
        </w:rPr>
        <w:t xml:space="preserve">1.3. </w:t>
      </w:r>
      <w:r w:rsidRPr="00DE657C">
        <w:rPr>
          <w:shd w:val="clear" w:color="auto" w:fill="FFFFFF"/>
          <w:lang w:val="uk-UA"/>
        </w:rPr>
        <w:t xml:space="preserve">Функціональне дитяче харчування </w:t>
      </w:r>
      <w:proofErr w:type="spellStart"/>
      <w:r w:rsidRPr="00DE657C">
        <w:rPr>
          <w:shd w:val="clear" w:color="auto" w:fill="FFFFFF"/>
          <w:lang w:val="uk-UA"/>
        </w:rPr>
        <w:t>Нутриція</w:t>
      </w:r>
      <w:proofErr w:type="spellEnd"/>
      <w:r w:rsidRPr="00DE657C">
        <w:rPr>
          <w:shd w:val="clear" w:color="auto" w:fill="FFFFFF"/>
          <w:lang w:val="uk-UA"/>
        </w:rPr>
        <w:t xml:space="preserve"> </w:t>
      </w:r>
      <w:proofErr w:type="spellStart"/>
      <w:r w:rsidRPr="00DE657C">
        <w:rPr>
          <w:shd w:val="clear" w:color="auto" w:fill="FFFFFF"/>
        </w:rPr>
        <w:t>Nutrison</w:t>
      </w:r>
      <w:proofErr w:type="spellEnd"/>
      <w:r w:rsidRPr="00DE657C">
        <w:rPr>
          <w:shd w:val="clear" w:color="auto" w:fill="FFFFFF"/>
          <w:lang w:val="uk-UA"/>
        </w:rPr>
        <w:t xml:space="preserve"> </w:t>
      </w:r>
      <w:proofErr w:type="spellStart"/>
      <w:r w:rsidRPr="00DE657C">
        <w:rPr>
          <w:shd w:val="clear" w:color="auto" w:fill="FFFFFF"/>
        </w:rPr>
        <w:t>Powder</w:t>
      </w:r>
      <w:proofErr w:type="spellEnd"/>
      <w:r w:rsidRPr="00DE657C">
        <w:rPr>
          <w:shd w:val="clear" w:color="auto" w:fill="FFFFFF"/>
          <w:lang w:val="uk-UA"/>
        </w:rPr>
        <w:t xml:space="preserve"> (</w:t>
      </w:r>
      <w:proofErr w:type="spellStart"/>
      <w:r w:rsidRPr="00DE657C">
        <w:rPr>
          <w:shd w:val="clear" w:color="auto" w:fill="FFFFFF"/>
          <w:lang w:val="uk-UA"/>
        </w:rPr>
        <w:t>Нутрізон</w:t>
      </w:r>
      <w:proofErr w:type="spellEnd"/>
      <w:r w:rsidRPr="00DE657C">
        <w:rPr>
          <w:shd w:val="clear" w:color="auto" w:fill="FFFFFF"/>
          <w:lang w:val="uk-UA"/>
        </w:rPr>
        <w:t xml:space="preserve"> </w:t>
      </w:r>
      <w:proofErr w:type="spellStart"/>
      <w:r w:rsidRPr="00DE657C">
        <w:rPr>
          <w:shd w:val="clear" w:color="auto" w:fill="FFFFFF"/>
          <w:lang w:val="uk-UA"/>
        </w:rPr>
        <w:t>Паудер</w:t>
      </w:r>
      <w:proofErr w:type="spellEnd"/>
      <w:r w:rsidRPr="00DE657C">
        <w:rPr>
          <w:shd w:val="clear" w:color="auto" w:fill="FFFFFF"/>
          <w:lang w:val="uk-UA"/>
        </w:rPr>
        <w:t xml:space="preserve">) </w:t>
      </w:r>
      <w:proofErr w:type="spellStart"/>
      <w:r w:rsidRPr="00DE657C">
        <w:rPr>
          <w:shd w:val="clear" w:color="auto" w:fill="FFFFFF"/>
          <w:lang w:val="uk-UA"/>
        </w:rPr>
        <w:t>ентеральне</w:t>
      </w:r>
      <w:proofErr w:type="spellEnd"/>
      <w:r w:rsidRPr="00DE657C">
        <w:rPr>
          <w:shd w:val="clear" w:color="auto" w:fill="FFFFFF"/>
          <w:lang w:val="uk-UA"/>
        </w:rPr>
        <w:t xml:space="preserve"> харчування </w:t>
      </w:r>
      <w:r w:rsidR="00EF02A2" w:rsidRPr="00DE657C">
        <w:rPr>
          <w:shd w:val="clear" w:color="auto" w:fill="FFFFFF"/>
          <w:lang w:val="uk-UA"/>
        </w:rPr>
        <w:t xml:space="preserve">або еквівалент </w:t>
      </w:r>
      <w:r w:rsidRPr="00DE657C">
        <w:rPr>
          <w:shd w:val="clear" w:color="auto" w:fill="FFFFFF"/>
          <w:lang w:val="uk-UA"/>
        </w:rPr>
        <w:t>– 3 банки по 430 гр.</w:t>
      </w:r>
    </w:p>
    <w:p w14:paraId="361F37F3" w14:textId="77777777" w:rsidR="008673F6" w:rsidRPr="00DE657C" w:rsidRDefault="008673F6" w:rsidP="008673F6">
      <w:pPr>
        <w:ind w:firstLine="0"/>
      </w:pPr>
      <w:r w:rsidRPr="00DE657C">
        <w:rPr>
          <w:lang w:val="uk-UA"/>
        </w:rPr>
        <w:t xml:space="preserve">Функціональне дитяче харчування: </w:t>
      </w:r>
      <w:proofErr w:type="spellStart"/>
      <w:r w:rsidRPr="00DE657C">
        <w:rPr>
          <w:lang w:val="uk-UA"/>
        </w:rPr>
        <w:t>ентеральне</w:t>
      </w:r>
      <w:proofErr w:type="spellEnd"/>
      <w:r w:rsidRPr="00DE657C">
        <w:rPr>
          <w:lang w:val="uk-UA"/>
        </w:rPr>
        <w:t xml:space="preserve"> харчування </w:t>
      </w:r>
      <w:proofErr w:type="spellStart"/>
      <w:r w:rsidRPr="00DE657C">
        <w:rPr>
          <w:lang w:val="uk-UA"/>
        </w:rPr>
        <w:t>Нутрізон</w:t>
      </w:r>
      <w:proofErr w:type="spellEnd"/>
      <w:r w:rsidRPr="00DE657C">
        <w:rPr>
          <w:lang w:val="uk-UA"/>
        </w:rPr>
        <w:t xml:space="preserve"> </w:t>
      </w:r>
      <w:proofErr w:type="spellStart"/>
      <w:r w:rsidRPr="00DE657C">
        <w:rPr>
          <w:lang w:val="uk-UA"/>
        </w:rPr>
        <w:t>Паудер</w:t>
      </w:r>
      <w:proofErr w:type="spellEnd"/>
      <w:r w:rsidRPr="00DE657C">
        <w:rPr>
          <w:lang w:val="uk-UA"/>
        </w:rPr>
        <w:t xml:space="preserve"> призначено</w:t>
      </w:r>
      <w:r w:rsidRPr="00DE657C">
        <w:t> </w:t>
      </w:r>
      <w:r w:rsidRPr="00DE657C">
        <w:rPr>
          <w:lang w:val="uk-UA"/>
        </w:rPr>
        <w:t>для дорослих пацієнтів і</w:t>
      </w:r>
      <w:r w:rsidRPr="00DE657C">
        <w:t> </w:t>
      </w:r>
      <w:r w:rsidRPr="00DE657C">
        <w:rPr>
          <w:lang w:val="uk-UA"/>
        </w:rPr>
        <w:t>дітей від 1</w:t>
      </w:r>
      <w:r w:rsidRPr="00DE657C">
        <w:t> </w:t>
      </w:r>
      <w:r w:rsidRPr="00DE657C">
        <w:rPr>
          <w:lang w:val="uk-UA"/>
        </w:rPr>
        <w:t>року зі звичайними потребами у</w:t>
      </w:r>
      <w:r w:rsidRPr="00DE657C">
        <w:t> </w:t>
      </w:r>
      <w:r w:rsidRPr="00DE657C">
        <w:rPr>
          <w:lang w:val="uk-UA"/>
        </w:rPr>
        <w:t>білку та</w:t>
      </w:r>
      <w:r w:rsidRPr="00DE657C">
        <w:t> </w:t>
      </w:r>
      <w:r w:rsidRPr="00DE657C">
        <w:rPr>
          <w:lang w:val="uk-UA"/>
        </w:rPr>
        <w:t>енергії.</w:t>
      </w:r>
      <w:r w:rsidRPr="00DE657C">
        <w:t xml:space="preserve"> Суха, </w:t>
      </w:r>
      <w:proofErr w:type="spellStart"/>
      <w:r w:rsidRPr="00DE657C">
        <w:t>повноцінна</w:t>
      </w:r>
      <w:proofErr w:type="spellEnd"/>
      <w:r w:rsidRPr="00DE657C">
        <w:t xml:space="preserve">, </w:t>
      </w:r>
      <w:proofErr w:type="spellStart"/>
      <w:r w:rsidRPr="00DE657C">
        <w:t>збалансована</w:t>
      </w:r>
      <w:proofErr w:type="spellEnd"/>
      <w:r w:rsidRPr="00DE657C">
        <w:t xml:space="preserve"> </w:t>
      </w:r>
      <w:proofErr w:type="spellStart"/>
      <w:r w:rsidRPr="00DE657C">
        <w:t>суміш</w:t>
      </w:r>
      <w:proofErr w:type="spellEnd"/>
      <w:r w:rsidRPr="00DE657C">
        <w:t xml:space="preserve">, </w:t>
      </w:r>
      <w:proofErr w:type="spellStart"/>
      <w:r w:rsidRPr="00DE657C">
        <w:t>що</w:t>
      </w:r>
      <w:proofErr w:type="spellEnd"/>
      <w:r w:rsidRPr="00DE657C">
        <w:t xml:space="preserve"> </w:t>
      </w:r>
      <w:proofErr w:type="spellStart"/>
      <w:r w:rsidRPr="00DE657C">
        <w:t>застосовується</w:t>
      </w:r>
      <w:proofErr w:type="spellEnd"/>
      <w:r w:rsidRPr="00DE657C">
        <w:t xml:space="preserve"> як </w:t>
      </w:r>
      <w:proofErr w:type="spellStart"/>
      <w:r w:rsidRPr="00DE657C">
        <w:t>ентеральне</w:t>
      </w:r>
      <w:proofErr w:type="spellEnd"/>
      <w:r w:rsidRPr="00DE657C">
        <w:t xml:space="preserve"> </w:t>
      </w:r>
      <w:proofErr w:type="spellStart"/>
      <w:r w:rsidRPr="00DE657C">
        <w:t>харчування</w:t>
      </w:r>
      <w:proofErr w:type="spellEnd"/>
      <w:r w:rsidRPr="00DE657C">
        <w:t xml:space="preserve"> для </w:t>
      </w:r>
      <w:proofErr w:type="spellStart"/>
      <w:r w:rsidRPr="00DE657C">
        <w:t>введення</w:t>
      </w:r>
      <w:proofErr w:type="spellEnd"/>
      <w:r w:rsidRPr="00DE657C">
        <w:t xml:space="preserve"> до </w:t>
      </w:r>
      <w:proofErr w:type="spellStart"/>
      <w:r w:rsidRPr="00DE657C">
        <w:t>шлунково-кишкового</w:t>
      </w:r>
      <w:proofErr w:type="spellEnd"/>
      <w:r w:rsidRPr="00DE657C">
        <w:t xml:space="preserve"> тракту за </w:t>
      </w:r>
      <w:proofErr w:type="spellStart"/>
      <w:r w:rsidRPr="00DE657C">
        <w:t>допомогою</w:t>
      </w:r>
      <w:proofErr w:type="spellEnd"/>
      <w:r w:rsidRPr="00DE657C">
        <w:t xml:space="preserve"> зонда </w:t>
      </w:r>
      <w:proofErr w:type="spellStart"/>
      <w:r w:rsidRPr="00DE657C">
        <w:t>чи</w:t>
      </w:r>
      <w:proofErr w:type="spellEnd"/>
      <w:r w:rsidRPr="00DE657C">
        <w:t xml:space="preserve"> для перорального </w:t>
      </w:r>
      <w:proofErr w:type="spellStart"/>
      <w:r w:rsidRPr="00DE657C">
        <w:t>прийому</w:t>
      </w:r>
      <w:proofErr w:type="spellEnd"/>
      <w:r w:rsidRPr="00DE657C">
        <w:t>.  </w:t>
      </w:r>
    </w:p>
    <w:p w14:paraId="24C77AB4" w14:textId="091DCD52" w:rsidR="008673F6" w:rsidRPr="00DE657C" w:rsidRDefault="008673F6" w:rsidP="008673F6">
      <w:pPr>
        <w:ind w:firstLine="0"/>
      </w:pPr>
      <w:proofErr w:type="spellStart"/>
      <w:r w:rsidRPr="00DE657C">
        <w:t>Повноцінна</w:t>
      </w:r>
      <w:proofErr w:type="spellEnd"/>
      <w:r w:rsidRPr="00DE657C">
        <w:t xml:space="preserve">, </w:t>
      </w:r>
      <w:proofErr w:type="spellStart"/>
      <w:r w:rsidRPr="00DE657C">
        <w:t>збалансована</w:t>
      </w:r>
      <w:proofErr w:type="spellEnd"/>
      <w:r w:rsidRPr="00DE657C">
        <w:t xml:space="preserve"> </w:t>
      </w:r>
      <w:proofErr w:type="spellStart"/>
      <w:r w:rsidRPr="00DE657C">
        <w:t>суміш</w:t>
      </w:r>
      <w:proofErr w:type="spellEnd"/>
      <w:r w:rsidRPr="00DE657C">
        <w:t xml:space="preserve">, </w:t>
      </w:r>
      <w:proofErr w:type="spellStart"/>
      <w:r w:rsidRPr="00DE657C">
        <w:t>збагачена</w:t>
      </w:r>
      <w:proofErr w:type="spellEnd"/>
      <w:r w:rsidRPr="00DE657C">
        <w:t xml:space="preserve"> </w:t>
      </w:r>
      <w:proofErr w:type="spellStart"/>
      <w:r w:rsidRPr="00DE657C">
        <w:t>натуральними</w:t>
      </w:r>
      <w:proofErr w:type="spellEnd"/>
      <w:r w:rsidRPr="00DE657C">
        <w:t xml:space="preserve"> </w:t>
      </w:r>
      <w:proofErr w:type="spellStart"/>
      <w:r w:rsidRPr="00DE657C">
        <w:t>каротиноїдами</w:t>
      </w:r>
      <w:proofErr w:type="spellEnd"/>
      <w:r w:rsidRPr="00DE657C">
        <w:t>.</w:t>
      </w:r>
    </w:p>
    <w:p w14:paraId="24F67E97" w14:textId="77777777" w:rsidR="008673F6" w:rsidRPr="00DE657C" w:rsidRDefault="008673F6" w:rsidP="008673F6">
      <w:pPr>
        <w:ind w:firstLine="0"/>
      </w:pPr>
      <w:proofErr w:type="spellStart"/>
      <w:r w:rsidRPr="00DE657C">
        <w:t>Має</w:t>
      </w:r>
      <w:proofErr w:type="spellEnd"/>
      <w:r w:rsidRPr="00DE657C">
        <w:t xml:space="preserve"> </w:t>
      </w:r>
      <w:proofErr w:type="spellStart"/>
      <w:r w:rsidRPr="00DE657C">
        <w:t>насичений</w:t>
      </w:r>
      <w:proofErr w:type="spellEnd"/>
      <w:r w:rsidRPr="00DE657C">
        <w:t xml:space="preserve"> </w:t>
      </w:r>
      <w:proofErr w:type="spellStart"/>
      <w:r w:rsidRPr="00DE657C">
        <w:t>мінеральний</w:t>
      </w:r>
      <w:proofErr w:type="spellEnd"/>
      <w:r w:rsidRPr="00DE657C">
        <w:t xml:space="preserve"> та </w:t>
      </w:r>
      <w:proofErr w:type="spellStart"/>
      <w:r w:rsidRPr="00DE657C">
        <w:t>вітамінний</w:t>
      </w:r>
      <w:proofErr w:type="spellEnd"/>
      <w:r w:rsidRPr="00DE657C">
        <w:t xml:space="preserve"> склад.</w:t>
      </w:r>
    </w:p>
    <w:p w14:paraId="77E2349A" w14:textId="77777777" w:rsidR="008673F6" w:rsidRPr="00DE657C" w:rsidRDefault="008673F6" w:rsidP="008673F6">
      <w:pPr>
        <w:ind w:firstLine="0"/>
      </w:pPr>
      <w:proofErr w:type="spellStart"/>
      <w:r w:rsidRPr="00DE657C">
        <w:t>Відсутність</w:t>
      </w:r>
      <w:proofErr w:type="spellEnd"/>
      <w:r w:rsidRPr="00DE657C">
        <w:t xml:space="preserve"> </w:t>
      </w:r>
      <w:proofErr w:type="spellStart"/>
      <w:r w:rsidRPr="00DE657C">
        <w:t>харчових</w:t>
      </w:r>
      <w:proofErr w:type="spellEnd"/>
      <w:r w:rsidRPr="00DE657C">
        <w:t xml:space="preserve"> волокон </w:t>
      </w:r>
      <w:proofErr w:type="spellStart"/>
      <w:r w:rsidRPr="00DE657C">
        <w:t>дозволяє</w:t>
      </w:r>
      <w:proofErr w:type="spellEnd"/>
      <w:r w:rsidRPr="00DE657C">
        <w:t xml:space="preserve"> </w:t>
      </w:r>
      <w:proofErr w:type="spellStart"/>
      <w:r w:rsidRPr="00DE657C">
        <w:t>використовувати</w:t>
      </w:r>
      <w:proofErr w:type="spellEnd"/>
      <w:r w:rsidRPr="00DE657C">
        <w:t xml:space="preserve"> </w:t>
      </w:r>
      <w:proofErr w:type="spellStart"/>
      <w:r w:rsidRPr="00DE657C">
        <w:t>Нутрізон</w:t>
      </w:r>
      <w:proofErr w:type="spellEnd"/>
      <w:r w:rsidRPr="00DE657C">
        <w:t xml:space="preserve"> </w:t>
      </w:r>
      <w:proofErr w:type="spellStart"/>
      <w:r w:rsidRPr="00DE657C">
        <w:t>Паудер</w:t>
      </w:r>
      <w:proofErr w:type="spellEnd"/>
      <w:r w:rsidRPr="00DE657C">
        <w:t xml:space="preserve"> у </w:t>
      </w:r>
      <w:proofErr w:type="spellStart"/>
      <w:r w:rsidRPr="00DE657C">
        <w:t>випадках</w:t>
      </w:r>
      <w:proofErr w:type="spellEnd"/>
      <w:r w:rsidRPr="00DE657C">
        <w:t xml:space="preserve">, коли не показано </w:t>
      </w:r>
      <w:proofErr w:type="spellStart"/>
      <w:r w:rsidRPr="00DE657C">
        <w:t>стимуляції</w:t>
      </w:r>
      <w:proofErr w:type="spellEnd"/>
      <w:r w:rsidRPr="00DE657C">
        <w:t xml:space="preserve"> моторно-</w:t>
      </w:r>
      <w:proofErr w:type="spellStart"/>
      <w:r w:rsidRPr="00DE657C">
        <w:t>евакуаторної</w:t>
      </w:r>
      <w:proofErr w:type="spellEnd"/>
      <w:r w:rsidRPr="00DE657C">
        <w:t xml:space="preserve"> </w:t>
      </w:r>
      <w:proofErr w:type="spellStart"/>
      <w:r w:rsidRPr="00DE657C">
        <w:t>функції</w:t>
      </w:r>
      <w:proofErr w:type="spellEnd"/>
      <w:r w:rsidRPr="00DE657C">
        <w:t xml:space="preserve"> </w:t>
      </w:r>
      <w:proofErr w:type="spellStart"/>
      <w:r w:rsidRPr="00DE657C">
        <w:t>кишківника</w:t>
      </w:r>
      <w:proofErr w:type="spellEnd"/>
      <w:r w:rsidRPr="00DE657C">
        <w:t>.</w:t>
      </w:r>
    </w:p>
    <w:p w14:paraId="28ECF2F1" w14:textId="77777777" w:rsidR="008673F6" w:rsidRPr="00DE657C" w:rsidRDefault="008673F6" w:rsidP="008673F6">
      <w:pPr>
        <w:ind w:firstLine="0"/>
      </w:pPr>
      <w:r w:rsidRPr="00DE657C">
        <w:t xml:space="preserve">Не </w:t>
      </w:r>
      <w:proofErr w:type="spellStart"/>
      <w:r w:rsidRPr="00DE657C">
        <w:t>містить</w:t>
      </w:r>
      <w:proofErr w:type="spellEnd"/>
      <w:r w:rsidRPr="00DE657C">
        <w:t xml:space="preserve"> </w:t>
      </w:r>
      <w:proofErr w:type="spellStart"/>
      <w:r w:rsidRPr="00DE657C">
        <w:t>клінічно</w:t>
      </w:r>
      <w:proofErr w:type="spellEnd"/>
      <w:r w:rsidRPr="00DE657C">
        <w:t xml:space="preserve"> </w:t>
      </w:r>
      <w:proofErr w:type="spellStart"/>
      <w:r w:rsidRPr="00DE657C">
        <w:t>значущих</w:t>
      </w:r>
      <w:proofErr w:type="spellEnd"/>
      <w:r w:rsidRPr="00DE657C">
        <w:t xml:space="preserve"> </w:t>
      </w:r>
      <w:proofErr w:type="spellStart"/>
      <w:r w:rsidRPr="00DE657C">
        <w:t>лактози</w:t>
      </w:r>
      <w:proofErr w:type="spellEnd"/>
      <w:r w:rsidRPr="00DE657C">
        <w:t>, глютену, холестерину.</w:t>
      </w:r>
    </w:p>
    <w:p w14:paraId="5A90B0F5" w14:textId="4678F21C" w:rsidR="008673F6" w:rsidRPr="00DE657C" w:rsidRDefault="008673F6" w:rsidP="008673F6">
      <w:pPr>
        <w:ind w:firstLine="0"/>
        <w:rPr>
          <w:shd w:val="clear" w:color="auto" w:fill="FFFFFF"/>
          <w:lang w:val="uk-UA"/>
        </w:rPr>
      </w:pPr>
      <w:r w:rsidRPr="00DE657C">
        <w:t xml:space="preserve">Не </w:t>
      </w:r>
      <w:proofErr w:type="spellStart"/>
      <w:r w:rsidRPr="00DE657C">
        <w:t>містить</w:t>
      </w:r>
      <w:proofErr w:type="spellEnd"/>
      <w:r w:rsidRPr="00DE657C">
        <w:t xml:space="preserve"> </w:t>
      </w:r>
      <w:proofErr w:type="spellStart"/>
      <w:r w:rsidRPr="00DE657C">
        <w:t>генетично</w:t>
      </w:r>
      <w:proofErr w:type="spellEnd"/>
      <w:r w:rsidRPr="00DE657C">
        <w:t xml:space="preserve"> </w:t>
      </w:r>
      <w:proofErr w:type="spellStart"/>
      <w:r w:rsidRPr="00DE657C">
        <w:t>модифікованих</w:t>
      </w:r>
      <w:proofErr w:type="spellEnd"/>
      <w:r w:rsidRPr="00DE657C">
        <w:t xml:space="preserve"> </w:t>
      </w:r>
      <w:proofErr w:type="spellStart"/>
      <w:r w:rsidRPr="00DE657C">
        <w:t>компонентів</w:t>
      </w:r>
      <w:proofErr w:type="spellEnd"/>
      <w:r w:rsidRPr="00DE657C">
        <w:t>.</w:t>
      </w:r>
    </w:p>
    <w:p w14:paraId="36E4F990" w14:textId="4DC749E1" w:rsidR="008673F6" w:rsidRPr="00DE657C" w:rsidRDefault="008673F6" w:rsidP="008673F6">
      <w:pPr>
        <w:pStyle w:val="a5"/>
        <w:numPr>
          <w:ilvl w:val="1"/>
          <w:numId w:val="24"/>
        </w:numPr>
        <w:rPr>
          <w:lang w:val="uk-UA"/>
        </w:rPr>
      </w:pPr>
      <w:proofErr w:type="spellStart"/>
      <w:r w:rsidRPr="00DE657C">
        <w:rPr>
          <w:shd w:val="clear" w:color="auto" w:fill="FFFFFF"/>
        </w:rPr>
        <w:t>Харчовий</w:t>
      </w:r>
      <w:proofErr w:type="spellEnd"/>
      <w:r w:rsidRPr="00DE657C">
        <w:rPr>
          <w:shd w:val="clear" w:color="auto" w:fill="FFFFFF"/>
        </w:rPr>
        <w:t xml:space="preserve"> продукт для </w:t>
      </w:r>
      <w:proofErr w:type="spellStart"/>
      <w:r w:rsidRPr="00DE657C">
        <w:rPr>
          <w:shd w:val="clear" w:color="auto" w:fill="FFFFFF"/>
        </w:rPr>
        <w:t>спеціальних</w:t>
      </w:r>
      <w:proofErr w:type="spellEnd"/>
      <w:r w:rsidRPr="00DE657C">
        <w:rPr>
          <w:shd w:val="clear" w:color="auto" w:fill="FFFFFF"/>
        </w:rPr>
        <w:t xml:space="preserve"> </w:t>
      </w:r>
      <w:proofErr w:type="spellStart"/>
      <w:r w:rsidRPr="00DE657C">
        <w:rPr>
          <w:shd w:val="clear" w:color="auto" w:fill="FFFFFF"/>
        </w:rPr>
        <w:t>медичних</w:t>
      </w:r>
      <w:proofErr w:type="spellEnd"/>
      <w:r w:rsidRPr="00DE657C">
        <w:rPr>
          <w:shd w:val="clear" w:color="auto" w:fill="FFFFFF"/>
        </w:rPr>
        <w:t xml:space="preserve"> </w:t>
      </w:r>
      <w:proofErr w:type="spellStart"/>
      <w:r w:rsidRPr="00DE657C">
        <w:rPr>
          <w:shd w:val="clear" w:color="auto" w:fill="FFFFFF"/>
        </w:rPr>
        <w:t>цілей</w:t>
      </w:r>
      <w:proofErr w:type="spellEnd"/>
      <w:r w:rsidRPr="00DE657C">
        <w:rPr>
          <w:shd w:val="clear" w:color="auto" w:fill="FFFFFF"/>
        </w:rPr>
        <w:t xml:space="preserve"> REMUNE (</w:t>
      </w:r>
      <w:proofErr w:type="spellStart"/>
      <w:r w:rsidRPr="00DE657C">
        <w:rPr>
          <w:shd w:val="clear" w:color="auto" w:fill="FFFFFF"/>
        </w:rPr>
        <w:t>Ремьюн</w:t>
      </w:r>
      <w:proofErr w:type="spellEnd"/>
      <w:r w:rsidRPr="00DE657C">
        <w:rPr>
          <w:shd w:val="clear" w:color="auto" w:fill="FFFFFF"/>
        </w:rPr>
        <w:t>)</w:t>
      </w:r>
      <w:r w:rsidR="00EF02A2" w:rsidRPr="00DE657C">
        <w:rPr>
          <w:shd w:val="clear" w:color="auto" w:fill="FFFFFF"/>
          <w:lang w:val="uk-UA"/>
        </w:rPr>
        <w:t xml:space="preserve"> або еквівалент</w:t>
      </w:r>
      <w:r w:rsidRPr="00DE657C">
        <w:rPr>
          <w:shd w:val="clear" w:color="auto" w:fill="FFFFFF"/>
        </w:rPr>
        <w:t xml:space="preserve"> – 90 </w:t>
      </w:r>
      <w:r w:rsidRPr="00DE657C">
        <w:rPr>
          <w:shd w:val="clear" w:color="auto" w:fill="FFFFFF"/>
          <w:lang w:val="uk-UA"/>
        </w:rPr>
        <w:t>пачок</w:t>
      </w:r>
      <w:r w:rsidRPr="00DE657C">
        <w:rPr>
          <w:shd w:val="clear" w:color="auto" w:fill="FFFFFF"/>
        </w:rPr>
        <w:t xml:space="preserve"> 200</w:t>
      </w:r>
      <w:r w:rsidRPr="00DE657C">
        <w:rPr>
          <w:shd w:val="clear" w:color="auto" w:fill="FFFFFF"/>
          <w:lang w:val="uk-UA"/>
        </w:rPr>
        <w:t xml:space="preserve"> мл.</w:t>
      </w:r>
    </w:p>
    <w:p w14:paraId="46C2B5E3" w14:textId="0478DE05" w:rsidR="008673F6" w:rsidRPr="00DE657C" w:rsidRDefault="008673F6" w:rsidP="008673F6">
      <w:pPr>
        <w:pStyle w:val="a5"/>
        <w:ind w:left="360" w:firstLine="0"/>
        <w:rPr>
          <w:lang w:val="uk-UA"/>
        </w:rPr>
      </w:pPr>
      <w:r w:rsidRPr="00DE657C">
        <w:rPr>
          <w:lang w:val="uk-UA"/>
        </w:rPr>
        <w:lastRenderedPageBreak/>
        <w:t xml:space="preserve">Неповна пероральна харчова добавка на основі фруктового соку (1,1 ккал / мл), з високим вмістом омега-3 жирних кислот ЕПК / ДГК з риб’ячого жиру, із підвищеним вмістом вітаміну </w:t>
      </w:r>
      <w:r w:rsidRPr="00DE657C">
        <w:t>D</w:t>
      </w:r>
      <w:r w:rsidRPr="00DE657C">
        <w:rPr>
          <w:lang w:val="uk-UA"/>
        </w:rPr>
        <w:t xml:space="preserve">, з білком, без </w:t>
      </w:r>
      <w:proofErr w:type="spellStart"/>
      <w:r w:rsidRPr="00DE657C">
        <w:rPr>
          <w:lang w:val="uk-UA"/>
        </w:rPr>
        <w:t>глютену</w:t>
      </w:r>
      <w:proofErr w:type="spellEnd"/>
      <w:r w:rsidRPr="00DE657C">
        <w:rPr>
          <w:lang w:val="uk-UA"/>
        </w:rPr>
        <w:t>. Для дієтичного керування</w:t>
      </w:r>
      <w:r w:rsidRPr="00DE657C">
        <w:t> </w:t>
      </w:r>
      <w:r w:rsidRPr="00DE657C">
        <w:rPr>
          <w:lang w:val="uk-UA"/>
        </w:rPr>
        <w:t>недостатнім харчуванням у пацієнтів із попередньою кахексією або кахексією, особливо внаслідок раку або ХОЗЛ.</w:t>
      </w:r>
    </w:p>
    <w:p w14:paraId="17F8EE8B" w14:textId="77777777" w:rsidR="008673F6" w:rsidRPr="00DE657C" w:rsidRDefault="008673F6" w:rsidP="008673F6">
      <w:pPr>
        <w:spacing w:before="100" w:beforeAutospacing="1" w:after="100" w:afterAutospacing="1" w:line="240" w:lineRule="auto"/>
        <w:ind w:firstLine="0"/>
        <w:jc w:val="left"/>
        <w:rPr>
          <w:rFonts w:eastAsia="Times New Roman"/>
        </w:rPr>
      </w:pPr>
      <w:r w:rsidRPr="00DE657C">
        <w:rPr>
          <w:rFonts w:eastAsia="Times New Roman"/>
        </w:rPr>
        <w:t xml:space="preserve">100 мл </w:t>
      </w:r>
      <w:proofErr w:type="spellStart"/>
      <w:r w:rsidRPr="00DE657C">
        <w:rPr>
          <w:rFonts w:eastAsia="Times New Roman"/>
        </w:rPr>
        <w:t>містять</w:t>
      </w:r>
      <w:proofErr w:type="spellEnd"/>
      <w:r w:rsidRPr="00DE657C">
        <w:rPr>
          <w:rFonts w:eastAsia="Times New Roman"/>
        </w:rPr>
        <w:t xml:space="preserve"> 1 г ЕПК/ДГК (</w:t>
      </w:r>
      <w:proofErr w:type="spellStart"/>
      <w:r w:rsidRPr="00DE657C">
        <w:rPr>
          <w:rFonts w:eastAsia="Times New Roman"/>
        </w:rPr>
        <w:t>загальний</w:t>
      </w:r>
      <w:proofErr w:type="spellEnd"/>
      <w:r w:rsidRPr="00DE657C">
        <w:rPr>
          <w:rFonts w:eastAsia="Times New Roman"/>
        </w:rPr>
        <w:t xml:space="preserve"> жир 5,6 г), 10 г </w:t>
      </w:r>
      <w:proofErr w:type="spellStart"/>
      <w:r w:rsidRPr="00DE657C">
        <w:rPr>
          <w:rFonts w:eastAsia="Times New Roman"/>
        </w:rPr>
        <w:t>вуглеводів</w:t>
      </w:r>
      <w:proofErr w:type="spellEnd"/>
      <w:r w:rsidRPr="00DE657C">
        <w:rPr>
          <w:rFonts w:eastAsia="Times New Roman"/>
        </w:rPr>
        <w:t xml:space="preserve">, 4,8 г </w:t>
      </w:r>
      <w:proofErr w:type="spellStart"/>
      <w:r w:rsidRPr="00DE657C">
        <w:rPr>
          <w:rFonts w:eastAsia="Times New Roman"/>
        </w:rPr>
        <w:t>білка</w:t>
      </w:r>
      <w:proofErr w:type="spellEnd"/>
      <w:r w:rsidRPr="00DE657C">
        <w:rPr>
          <w:rFonts w:eastAsia="Times New Roman"/>
        </w:rPr>
        <w:t>.</w:t>
      </w:r>
    </w:p>
    <w:p w14:paraId="43E3FAFA" w14:textId="77777777" w:rsidR="008673F6" w:rsidRPr="00DE657C" w:rsidRDefault="008673F6" w:rsidP="008673F6">
      <w:pPr>
        <w:spacing w:before="100" w:beforeAutospacing="1" w:after="100" w:afterAutospacing="1" w:line="240" w:lineRule="auto"/>
        <w:ind w:firstLine="0"/>
        <w:jc w:val="left"/>
        <w:rPr>
          <w:rFonts w:eastAsia="Times New Roman"/>
        </w:rPr>
      </w:pPr>
      <w:proofErr w:type="spellStart"/>
      <w:r w:rsidRPr="00DE657C">
        <w:rPr>
          <w:rFonts w:eastAsia="Times New Roman"/>
          <w:b/>
          <w:bCs/>
        </w:rPr>
        <w:t>Ключові</w:t>
      </w:r>
      <w:proofErr w:type="spellEnd"/>
      <w:r w:rsidRPr="00DE657C">
        <w:rPr>
          <w:rFonts w:eastAsia="Times New Roman"/>
          <w:b/>
          <w:bCs/>
        </w:rPr>
        <w:t xml:space="preserve"> характеристики:</w:t>
      </w:r>
    </w:p>
    <w:p w14:paraId="1C20104E" w14:textId="77777777" w:rsidR="008673F6" w:rsidRPr="00DE657C" w:rsidRDefault="008673F6" w:rsidP="008673F6">
      <w:pPr>
        <w:numPr>
          <w:ilvl w:val="0"/>
          <w:numId w:val="25"/>
        </w:numPr>
        <w:spacing w:before="100" w:beforeAutospacing="1" w:after="100" w:afterAutospacing="1" w:line="240" w:lineRule="auto"/>
        <w:jc w:val="left"/>
        <w:rPr>
          <w:rFonts w:eastAsia="Times New Roman"/>
        </w:rPr>
      </w:pPr>
      <w:proofErr w:type="spellStart"/>
      <w:r w:rsidRPr="00DE657C">
        <w:rPr>
          <w:rFonts w:eastAsia="Times New Roman"/>
        </w:rPr>
        <w:t>Енергія</w:t>
      </w:r>
      <w:proofErr w:type="spellEnd"/>
      <w:r w:rsidRPr="00DE657C">
        <w:rPr>
          <w:rFonts w:eastAsia="Times New Roman"/>
        </w:rPr>
        <w:t>: 111 ккал / 100 мл</w:t>
      </w:r>
    </w:p>
    <w:p w14:paraId="151E3EC1" w14:textId="77777777" w:rsidR="008673F6" w:rsidRPr="00DE657C" w:rsidRDefault="008673F6" w:rsidP="008673F6">
      <w:pPr>
        <w:numPr>
          <w:ilvl w:val="0"/>
          <w:numId w:val="25"/>
        </w:numPr>
        <w:spacing w:before="100" w:beforeAutospacing="1" w:after="100" w:afterAutospacing="1" w:line="240" w:lineRule="auto"/>
        <w:jc w:val="left"/>
        <w:rPr>
          <w:rFonts w:eastAsia="Times New Roman"/>
        </w:rPr>
      </w:pPr>
      <w:proofErr w:type="spellStart"/>
      <w:r w:rsidRPr="00DE657C">
        <w:rPr>
          <w:rFonts w:eastAsia="Times New Roman"/>
        </w:rPr>
        <w:t>Технологія</w:t>
      </w:r>
      <w:proofErr w:type="spellEnd"/>
      <w:r w:rsidRPr="00DE657C">
        <w:rPr>
          <w:rFonts w:eastAsia="Times New Roman"/>
        </w:rPr>
        <w:t xml:space="preserve"> </w:t>
      </w:r>
      <w:proofErr w:type="spellStart"/>
      <w:r w:rsidRPr="00DE657C">
        <w:rPr>
          <w:rFonts w:eastAsia="Times New Roman"/>
        </w:rPr>
        <w:t>емульсії</w:t>
      </w:r>
      <w:proofErr w:type="spellEnd"/>
      <w:r w:rsidRPr="00DE657C">
        <w:rPr>
          <w:rFonts w:eastAsia="Times New Roman"/>
        </w:rPr>
        <w:t xml:space="preserve"> на </w:t>
      </w:r>
      <w:proofErr w:type="spellStart"/>
      <w:r w:rsidRPr="00DE657C">
        <w:rPr>
          <w:rFonts w:eastAsia="Times New Roman"/>
        </w:rPr>
        <w:t>основі</w:t>
      </w:r>
      <w:proofErr w:type="spellEnd"/>
      <w:r w:rsidRPr="00DE657C">
        <w:rPr>
          <w:rFonts w:eastAsia="Times New Roman"/>
        </w:rPr>
        <w:t xml:space="preserve"> фруктового соку</w:t>
      </w:r>
    </w:p>
    <w:p w14:paraId="445A315A" w14:textId="77777777" w:rsidR="008673F6" w:rsidRPr="00DE657C" w:rsidRDefault="008673F6" w:rsidP="008673F6">
      <w:pPr>
        <w:numPr>
          <w:ilvl w:val="0"/>
          <w:numId w:val="25"/>
        </w:numPr>
        <w:spacing w:before="100" w:beforeAutospacing="1" w:after="100" w:afterAutospacing="1" w:line="240" w:lineRule="auto"/>
        <w:jc w:val="left"/>
        <w:rPr>
          <w:rFonts w:eastAsia="Times New Roman"/>
        </w:rPr>
      </w:pPr>
      <w:proofErr w:type="spellStart"/>
      <w:r w:rsidRPr="00DE657C">
        <w:rPr>
          <w:rFonts w:eastAsia="Times New Roman"/>
        </w:rPr>
        <w:t>Висока</w:t>
      </w:r>
      <w:proofErr w:type="spellEnd"/>
      <w:r w:rsidRPr="00DE657C">
        <w:rPr>
          <w:rFonts w:eastAsia="Times New Roman"/>
        </w:rPr>
        <w:t xml:space="preserve"> </w:t>
      </w:r>
      <w:proofErr w:type="spellStart"/>
      <w:r w:rsidRPr="00DE657C">
        <w:rPr>
          <w:rFonts w:eastAsia="Times New Roman"/>
        </w:rPr>
        <w:t>концентрація</w:t>
      </w:r>
      <w:proofErr w:type="spellEnd"/>
      <w:r w:rsidRPr="00DE657C">
        <w:rPr>
          <w:rFonts w:eastAsia="Times New Roman"/>
        </w:rPr>
        <w:t xml:space="preserve"> </w:t>
      </w:r>
      <w:proofErr w:type="spellStart"/>
      <w:r w:rsidRPr="00DE657C">
        <w:rPr>
          <w:rFonts w:eastAsia="Times New Roman"/>
        </w:rPr>
        <w:t>жирних</w:t>
      </w:r>
      <w:proofErr w:type="spellEnd"/>
      <w:r w:rsidRPr="00DE657C">
        <w:rPr>
          <w:rFonts w:eastAsia="Times New Roman"/>
        </w:rPr>
        <w:t xml:space="preserve"> кислот Омега-3 (EПК та ДГК) з </w:t>
      </w:r>
      <w:proofErr w:type="spellStart"/>
      <w:r w:rsidRPr="00DE657C">
        <w:rPr>
          <w:rFonts w:eastAsia="Times New Roman"/>
        </w:rPr>
        <w:t>риб’ячого</w:t>
      </w:r>
      <w:proofErr w:type="spellEnd"/>
      <w:r w:rsidRPr="00DE657C">
        <w:rPr>
          <w:rFonts w:eastAsia="Times New Roman"/>
        </w:rPr>
        <w:t xml:space="preserve"> жиру</w:t>
      </w:r>
    </w:p>
    <w:p w14:paraId="53242F39" w14:textId="77777777" w:rsidR="008673F6" w:rsidRPr="00DE657C" w:rsidRDefault="008673F6" w:rsidP="008673F6">
      <w:pPr>
        <w:numPr>
          <w:ilvl w:val="0"/>
          <w:numId w:val="25"/>
        </w:numPr>
        <w:spacing w:before="100" w:beforeAutospacing="1" w:after="100" w:afterAutospacing="1" w:line="240" w:lineRule="auto"/>
        <w:jc w:val="left"/>
        <w:rPr>
          <w:rFonts w:eastAsia="Times New Roman"/>
        </w:rPr>
      </w:pPr>
      <w:proofErr w:type="spellStart"/>
      <w:r w:rsidRPr="00DE657C">
        <w:rPr>
          <w:rFonts w:eastAsia="Times New Roman"/>
        </w:rPr>
        <w:t>Високий</w:t>
      </w:r>
      <w:proofErr w:type="spellEnd"/>
      <w:r w:rsidRPr="00DE657C">
        <w:rPr>
          <w:rFonts w:eastAsia="Times New Roman"/>
        </w:rPr>
        <w:t xml:space="preserve"> </w:t>
      </w:r>
      <w:proofErr w:type="spellStart"/>
      <w:r w:rsidRPr="00DE657C">
        <w:rPr>
          <w:rFonts w:eastAsia="Times New Roman"/>
        </w:rPr>
        <w:t>вміст</w:t>
      </w:r>
      <w:proofErr w:type="spellEnd"/>
      <w:r w:rsidRPr="00DE657C">
        <w:rPr>
          <w:rFonts w:eastAsia="Times New Roman"/>
        </w:rPr>
        <w:t xml:space="preserve"> </w:t>
      </w:r>
      <w:proofErr w:type="spellStart"/>
      <w:r w:rsidRPr="00DE657C">
        <w:rPr>
          <w:rFonts w:eastAsia="Times New Roman"/>
        </w:rPr>
        <w:t>вітаміну</w:t>
      </w:r>
      <w:proofErr w:type="spellEnd"/>
      <w:r w:rsidRPr="00DE657C">
        <w:rPr>
          <w:rFonts w:eastAsia="Times New Roman"/>
        </w:rPr>
        <w:t xml:space="preserve"> D</w:t>
      </w:r>
    </w:p>
    <w:p w14:paraId="2E347C45" w14:textId="77777777" w:rsidR="008673F6" w:rsidRPr="00DE657C" w:rsidRDefault="008673F6" w:rsidP="008673F6">
      <w:pPr>
        <w:numPr>
          <w:ilvl w:val="0"/>
          <w:numId w:val="25"/>
        </w:numPr>
        <w:spacing w:before="100" w:beforeAutospacing="1" w:after="100" w:afterAutospacing="1" w:line="240" w:lineRule="auto"/>
        <w:jc w:val="left"/>
        <w:rPr>
          <w:rFonts w:eastAsia="Times New Roman"/>
        </w:rPr>
      </w:pPr>
      <w:proofErr w:type="spellStart"/>
      <w:r w:rsidRPr="00DE657C">
        <w:rPr>
          <w:rFonts w:eastAsia="Times New Roman"/>
        </w:rPr>
        <w:t>Висока</w:t>
      </w:r>
      <w:proofErr w:type="spellEnd"/>
      <w:r w:rsidRPr="00DE657C">
        <w:rPr>
          <w:rFonts w:eastAsia="Times New Roman"/>
        </w:rPr>
        <w:t xml:space="preserve"> </w:t>
      </w:r>
      <w:proofErr w:type="spellStart"/>
      <w:r w:rsidRPr="00DE657C">
        <w:rPr>
          <w:rFonts w:eastAsia="Times New Roman"/>
        </w:rPr>
        <w:t>біологічна</w:t>
      </w:r>
      <w:proofErr w:type="spellEnd"/>
      <w:r w:rsidRPr="00DE657C">
        <w:rPr>
          <w:rFonts w:eastAsia="Times New Roman"/>
        </w:rPr>
        <w:t xml:space="preserve"> </w:t>
      </w:r>
      <w:proofErr w:type="spellStart"/>
      <w:r w:rsidRPr="00DE657C">
        <w:rPr>
          <w:rFonts w:eastAsia="Times New Roman"/>
        </w:rPr>
        <w:t>цінність</w:t>
      </w:r>
      <w:proofErr w:type="spellEnd"/>
      <w:r w:rsidRPr="00DE657C">
        <w:rPr>
          <w:rFonts w:eastAsia="Times New Roman"/>
        </w:rPr>
        <w:t xml:space="preserve"> </w:t>
      </w:r>
      <w:proofErr w:type="spellStart"/>
      <w:r w:rsidRPr="00DE657C">
        <w:rPr>
          <w:rFonts w:eastAsia="Times New Roman"/>
        </w:rPr>
        <w:t>білка</w:t>
      </w:r>
      <w:proofErr w:type="spellEnd"/>
      <w:r w:rsidRPr="00DE657C">
        <w:rPr>
          <w:rFonts w:eastAsia="Times New Roman"/>
        </w:rPr>
        <w:t xml:space="preserve"> -100% </w:t>
      </w:r>
      <w:proofErr w:type="spellStart"/>
      <w:r w:rsidRPr="00DE657C">
        <w:rPr>
          <w:rFonts w:eastAsia="Times New Roman"/>
        </w:rPr>
        <w:t>сироватки</w:t>
      </w:r>
      <w:proofErr w:type="spellEnd"/>
    </w:p>
    <w:p w14:paraId="2E901F63" w14:textId="77777777" w:rsidR="008673F6" w:rsidRPr="00DE657C" w:rsidRDefault="008673F6" w:rsidP="008673F6">
      <w:pPr>
        <w:numPr>
          <w:ilvl w:val="0"/>
          <w:numId w:val="25"/>
        </w:numPr>
        <w:spacing w:before="100" w:beforeAutospacing="1" w:after="100" w:afterAutospacing="1" w:line="240" w:lineRule="auto"/>
        <w:jc w:val="left"/>
        <w:rPr>
          <w:rFonts w:eastAsia="Times New Roman"/>
        </w:rPr>
      </w:pPr>
      <w:proofErr w:type="spellStart"/>
      <w:r w:rsidRPr="00DE657C">
        <w:rPr>
          <w:rFonts w:eastAsia="Times New Roman"/>
        </w:rPr>
        <w:t>Низький</w:t>
      </w:r>
      <w:proofErr w:type="spellEnd"/>
      <w:r w:rsidRPr="00DE657C">
        <w:rPr>
          <w:rFonts w:eastAsia="Times New Roman"/>
        </w:rPr>
        <w:t xml:space="preserve"> </w:t>
      </w:r>
      <w:proofErr w:type="spellStart"/>
      <w:r w:rsidRPr="00DE657C">
        <w:rPr>
          <w:rFonts w:eastAsia="Times New Roman"/>
        </w:rPr>
        <w:t>глікемічний</w:t>
      </w:r>
      <w:proofErr w:type="spellEnd"/>
      <w:r w:rsidRPr="00DE657C">
        <w:rPr>
          <w:rFonts w:eastAsia="Times New Roman"/>
        </w:rPr>
        <w:t xml:space="preserve"> </w:t>
      </w:r>
      <w:proofErr w:type="spellStart"/>
      <w:r w:rsidRPr="00DE657C">
        <w:rPr>
          <w:rFonts w:eastAsia="Times New Roman"/>
        </w:rPr>
        <w:t>індекс</w:t>
      </w:r>
      <w:proofErr w:type="spellEnd"/>
      <w:r w:rsidRPr="00DE657C">
        <w:rPr>
          <w:rFonts w:eastAsia="Times New Roman"/>
        </w:rPr>
        <w:t xml:space="preserve"> (GI = 21)</w:t>
      </w:r>
    </w:p>
    <w:p w14:paraId="6A10D4E8" w14:textId="77777777" w:rsidR="008673F6" w:rsidRPr="00DE657C" w:rsidRDefault="008673F6" w:rsidP="008673F6">
      <w:pPr>
        <w:numPr>
          <w:ilvl w:val="0"/>
          <w:numId w:val="25"/>
        </w:numPr>
        <w:spacing w:before="100" w:beforeAutospacing="1" w:after="100" w:afterAutospacing="1" w:line="240" w:lineRule="auto"/>
        <w:jc w:val="left"/>
        <w:rPr>
          <w:rFonts w:eastAsia="Times New Roman"/>
        </w:rPr>
      </w:pPr>
      <w:proofErr w:type="spellStart"/>
      <w:r w:rsidRPr="00DE657C">
        <w:rPr>
          <w:rFonts w:eastAsia="Times New Roman"/>
        </w:rPr>
        <w:t>Низький</w:t>
      </w:r>
      <w:proofErr w:type="spellEnd"/>
      <w:r w:rsidRPr="00DE657C">
        <w:rPr>
          <w:rFonts w:eastAsia="Times New Roman"/>
        </w:rPr>
        <w:t xml:space="preserve"> </w:t>
      </w:r>
      <w:proofErr w:type="spellStart"/>
      <w:r w:rsidRPr="00DE657C">
        <w:rPr>
          <w:rFonts w:eastAsia="Times New Roman"/>
        </w:rPr>
        <w:t>вміст</w:t>
      </w:r>
      <w:proofErr w:type="spellEnd"/>
      <w:r w:rsidRPr="00DE657C">
        <w:rPr>
          <w:rFonts w:eastAsia="Times New Roman"/>
        </w:rPr>
        <w:t xml:space="preserve"> </w:t>
      </w:r>
      <w:proofErr w:type="spellStart"/>
      <w:r w:rsidRPr="00DE657C">
        <w:rPr>
          <w:rFonts w:eastAsia="Times New Roman"/>
        </w:rPr>
        <w:t>лактози</w:t>
      </w:r>
      <w:proofErr w:type="spellEnd"/>
    </w:p>
    <w:p w14:paraId="22C4AE1C" w14:textId="77777777" w:rsidR="008673F6" w:rsidRPr="00DE657C" w:rsidRDefault="008673F6" w:rsidP="008673F6">
      <w:pPr>
        <w:numPr>
          <w:ilvl w:val="0"/>
          <w:numId w:val="25"/>
        </w:numPr>
        <w:spacing w:before="100" w:beforeAutospacing="1" w:after="100" w:afterAutospacing="1" w:line="240" w:lineRule="auto"/>
        <w:jc w:val="left"/>
        <w:rPr>
          <w:rFonts w:eastAsia="Times New Roman"/>
        </w:rPr>
      </w:pPr>
      <w:proofErr w:type="gramStart"/>
      <w:r w:rsidRPr="00DE657C">
        <w:rPr>
          <w:rFonts w:eastAsia="Times New Roman"/>
        </w:rPr>
        <w:t>Без глютену</w:t>
      </w:r>
      <w:proofErr w:type="gramEnd"/>
    </w:p>
    <w:p w14:paraId="2BEA0690" w14:textId="1FEAD245" w:rsidR="008673F6" w:rsidRPr="00DE657C" w:rsidRDefault="008673F6" w:rsidP="00C174A6">
      <w:pPr>
        <w:spacing w:before="100" w:beforeAutospacing="1" w:after="100" w:afterAutospacing="1" w:line="240" w:lineRule="auto"/>
        <w:ind w:firstLine="0"/>
        <w:jc w:val="left"/>
        <w:rPr>
          <w:rFonts w:eastAsia="Times New Roman"/>
        </w:rPr>
      </w:pPr>
      <w:proofErr w:type="spellStart"/>
      <w:r w:rsidRPr="00DE657C">
        <w:rPr>
          <w:rFonts w:eastAsia="Times New Roman"/>
        </w:rPr>
        <w:t>Неповна</w:t>
      </w:r>
      <w:proofErr w:type="spellEnd"/>
      <w:r w:rsidRPr="00DE657C">
        <w:rPr>
          <w:rFonts w:eastAsia="Times New Roman"/>
        </w:rPr>
        <w:t xml:space="preserve"> </w:t>
      </w:r>
      <w:proofErr w:type="spellStart"/>
      <w:r w:rsidRPr="00DE657C">
        <w:rPr>
          <w:rFonts w:eastAsia="Times New Roman"/>
        </w:rPr>
        <w:t>пероральна</w:t>
      </w:r>
      <w:proofErr w:type="spellEnd"/>
      <w:r w:rsidRPr="00DE657C">
        <w:rPr>
          <w:rFonts w:eastAsia="Times New Roman"/>
        </w:rPr>
        <w:t xml:space="preserve"> </w:t>
      </w:r>
      <w:proofErr w:type="spellStart"/>
      <w:r w:rsidRPr="00DE657C">
        <w:rPr>
          <w:rFonts w:eastAsia="Times New Roman"/>
        </w:rPr>
        <w:t>харчова</w:t>
      </w:r>
      <w:proofErr w:type="spellEnd"/>
      <w:r w:rsidRPr="00DE657C">
        <w:rPr>
          <w:rFonts w:eastAsia="Times New Roman"/>
        </w:rPr>
        <w:t xml:space="preserve"> добавка</w:t>
      </w:r>
    </w:p>
    <w:p w14:paraId="0E9176CA" w14:textId="5B6395BE" w:rsidR="00C174A6" w:rsidRPr="00DE657C" w:rsidRDefault="00C174A6" w:rsidP="00C174A6">
      <w:pPr>
        <w:pStyle w:val="a5"/>
        <w:numPr>
          <w:ilvl w:val="1"/>
          <w:numId w:val="24"/>
        </w:numPr>
        <w:spacing w:before="100" w:beforeAutospacing="1" w:after="100" w:afterAutospacing="1" w:line="240" w:lineRule="auto"/>
        <w:jc w:val="left"/>
        <w:rPr>
          <w:rFonts w:eastAsia="Times New Roman"/>
          <w:lang w:val="uk-UA"/>
        </w:rPr>
      </w:pPr>
      <w:r w:rsidRPr="00DE657C">
        <w:rPr>
          <w:shd w:val="clear" w:color="auto" w:fill="FFFFFF"/>
          <w:lang w:val="uk-UA"/>
        </w:rPr>
        <w:t xml:space="preserve">Спеціалізований продукт дитячого </w:t>
      </w:r>
      <w:proofErr w:type="spellStart"/>
      <w:r w:rsidRPr="00DE657C">
        <w:rPr>
          <w:shd w:val="clear" w:color="auto" w:fill="FFFFFF"/>
          <w:lang w:val="uk-UA"/>
        </w:rPr>
        <w:t>диєтичного</w:t>
      </w:r>
      <w:proofErr w:type="spellEnd"/>
      <w:r w:rsidRPr="00DE657C">
        <w:rPr>
          <w:shd w:val="clear" w:color="auto" w:fill="FFFFFF"/>
          <w:lang w:val="uk-UA"/>
        </w:rPr>
        <w:t xml:space="preserve"> лікувального харчування для дітей від 1 року до 14 лет, хворих </w:t>
      </w:r>
      <w:proofErr w:type="spellStart"/>
      <w:r w:rsidRPr="00DE657C">
        <w:rPr>
          <w:shd w:val="clear" w:color="auto" w:fill="FFFFFF"/>
          <w:lang w:val="uk-UA"/>
        </w:rPr>
        <w:t>фенилкетонурией</w:t>
      </w:r>
      <w:proofErr w:type="spellEnd"/>
      <w:r w:rsidRPr="00DE657C">
        <w:rPr>
          <w:shd w:val="clear" w:color="auto" w:fill="FFFFFF"/>
          <w:lang w:val="uk-UA"/>
        </w:rPr>
        <w:t xml:space="preserve"> </w:t>
      </w:r>
      <w:r w:rsidRPr="00DE657C">
        <w:rPr>
          <w:shd w:val="clear" w:color="auto" w:fill="FFFFFF"/>
          <w:lang w:val="en-US"/>
        </w:rPr>
        <w:t>Comida</w:t>
      </w:r>
      <w:r w:rsidRPr="00DE657C">
        <w:rPr>
          <w:shd w:val="clear" w:color="auto" w:fill="FFFFFF"/>
          <w:lang w:val="uk-UA"/>
        </w:rPr>
        <w:t xml:space="preserve"> </w:t>
      </w:r>
      <w:r w:rsidRPr="00DE657C">
        <w:rPr>
          <w:shd w:val="clear" w:color="auto" w:fill="FFFFFF"/>
          <w:lang w:val="en-US"/>
        </w:rPr>
        <w:t>B</w:t>
      </w:r>
      <w:r w:rsidRPr="00DE657C">
        <w:rPr>
          <w:shd w:val="clear" w:color="auto" w:fill="FFFFFF"/>
          <w:lang w:val="uk-UA"/>
        </w:rPr>
        <w:t xml:space="preserve"> (</w:t>
      </w:r>
      <w:proofErr w:type="spellStart"/>
      <w:r w:rsidRPr="00DE657C">
        <w:rPr>
          <w:shd w:val="clear" w:color="auto" w:fill="FFFFFF"/>
          <w:lang w:val="uk-UA"/>
        </w:rPr>
        <w:t>Коміда</w:t>
      </w:r>
      <w:proofErr w:type="spellEnd"/>
      <w:r w:rsidRPr="00DE657C">
        <w:rPr>
          <w:shd w:val="clear" w:color="auto" w:fill="FFFFFF"/>
          <w:lang w:val="uk-UA"/>
        </w:rPr>
        <w:t xml:space="preserve"> Б) 1 банка по 500 гр.</w:t>
      </w:r>
      <w:r w:rsidR="00EF02A2" w:rsidRPr="00DE657C">
        <w:rPr>
          <w:shd w:val="clear" w:color="auto" w:fill="FFFFFF"/>
          <w:lang w:val="uk-UA"/>
        </w:rPr>
        <w:t xml:space="preserve"> або еквівалент</w:t>
      </w:r>
    </w:p>
    <w:p w14:paraId="293A62C9" w14:textId="61D12EAD" w:rsidR="00C174A6" w:rsidRPr="00DE657C" w:rsidRDefault="00EF02A2" w:rsidP="00EF02A2">
      <w:pPr>
        <w:spacing w:before="100" w:beforeAutospacing="1" w:after="100" w:afterAutospacing="1" w:line="240" w:lineRule="auto"/>
        <w:ind w:firstLine="0"/>
        <w:jc w:val="left"/>
        <w:rPr>
          <w:rFonts w:eastAsia="Times New Roman"/>
          <w:lang w:val="uk-UA"/>
        </w:rPr>
      </w:pPr>
      <w:r w:rsidRPr="00DE657C">
        <w:rPr>
          <w:rStyle w:val="rynqvb"/>
          <w:lang w:val="uk-UA"/>
        </w:rPr>
        <w:t xml:space="preserve">Суміш амінокислот </w:t>
      </w:r>
      <w:proofErr w:type="spellStart"/>
      <w:r w:rsidRPr="00DE657C">
        <w:rPr>
          <w:rStyle w:val="rynqvb"/>
          <w:lang w:val="uk-UA"/>
        </w:rPr>
        <w:t>Comida</w:t>
      </w:r>
      <w:proofErr w:type="spellEnd"/>
      <w:r w:rsidRPr="00DE657C">
        <w:rPr>
          <w:rStyle w:val="rynqvb"/>
          <w:lang w:val="uk-UA"/>
        </w:rPr>
        <w:t xml:space="preserve"> PKU B призначена для дієтичного та лікувального харчування при захворюванні на ФКУ </w:t>
      </w:r>
      <w:proofErr w:type="spellStart"/>
      <w:r w:rsidRPr="00DE657C">
        <w:rPr>
          <w:rStyle w:val="rynqvb"/>
          <w:lang w:val="uk-UA"/>
        </w:rPr>
        <w:t>Фенілкетонурія</w:t>
      </w:r>
      <w:proofErr w:type="spellEnd"/>
      <w:r w:rsidRPr="00DE657C">
        <w:rPr>
          <w:rStyle w:val="rynqvb"/>
          <w:lang w:val="uk-UA"/>
        </w:rPr>
        <w:t>.</w:t>
      </w:r>
      <w:r w:rsidRPr="00DE657C">
        <w:rPr>
          <w:rStyle w:val="hwtze"/>
          <w:lang w:val="uk-UA"/>
        </w:rPr>
        <w:t xml:space="preserve"> </w:t>
      </w:r>
      <w:r w:rsidRPr="00DE657C">
        <w:rPr>
          <w:rStyle w:val="rynqvb"/>
          <w:lang w:val="uk-UA"/>
        </w:rPr>
        <w:t>Дітям із 1 року життя.</w:t>
      </w:r>
    </w:p>
    <w:p w14:paraId="77CC46A1" w14:textId="77777777" w:rsidR="00311A45" w:rsidRPr="00DE657C" w:rsidRDefault="00311A45" w:rsidP="008673F6">
      <w:pPr>
        <w:pStyle w:val="a5"/>
        <w:numPr>
          <w:ilvl w:val="0"/>
          <w:numId w:val="24"/>
        </w:numPr>
        <w:spacing w:after="200"/>
        <w:ind w:left="0" w:firstLine="142"/>
        <w:rPr>
          <w:b/>
        </w:rPr>
      </w:pPr>
      <w:proofErr w:type="spellStart"/>
      <w:r w:rsidRPr="00DE657C">
        <w:rPr>
          <w:b/>
        </w:rPr>
        <w:t>Місце</w:t>
      </w:r>
      <w:proofErr w:type="spellEnd"/>
      <w:r w:rsidRPr="00DE657C">
        <w:rPr>
          <w:b/>
        </w:rPr>
        <w:t xml:space="preserve"> поставки:</w:t>
      </w:r>
    </w:p>
    <w:p w14:paraId="1471F999" w14:textId="4D6FDCA3" w:rsidR="00311A45" w:rsidRPr="00DE657C" w:rsidRDefault="00311A45" w:rsidP="00AB6BE0">
      <w:pPr>
        <w:pStyle w:val="a7"/>
        <w:spacing w:before="0" w:beforeAutospacing="0" w:after="0" w:afterAutospacing="0" w:line="276" w:lineRule="auto"/>
        <w:ind w:firstLine="142"/>
        <w:jc w:val="both"/>
        <w:rPr>
          <w:highlight w:val="lightGray"/>
          <w:lang w:val="uk-UA"/>
        </w:rPr>
      </w:pPr>
      <w:r w:rsidRPr="00DE657C">
        <w:rPr>
          <w:lang w:val="uk-UA"/>
        </w:rPr>
        <w:t xml:space="preserve">Місце поставки </w:t>
      </w:r>
      <w:r w:rsidR="00345459" w:rsidRPr="00DE657C">
        <w:rPr>
          <w:rFonts w:eastAsia="Lucida Sans Unicode"/>
          <w:kern w:val="1"/>
          <w:lang w:val="uk-UA" w:eastAsia="ar-SA"/>
        </w:rPr>
        <w:t>54029, Миколаївська обл., м. Миколаїв, вул. Шосейна, буд. 58</w:t>
      </w:r>
    </w:p>
    <w:p w14:paraId="27E23B5D" w14:textId="77777777" w:rsidR="00345459" w:rsidRPr="00DE657C" w:rsidRDefault="00345459" w:rsidP="00311A45"/>
    <w:p w14:paraId="5E50030D" w14:textId="4B0F5FFD" w:rsidR="00311A45" w:rsidRPr="00DE657C" w:rsidRDefault="00311A45" w:rsidP="00311A45">
      <w:pPr>
        <w:rPr>
          <w:lang w:val="uk-UA"/>
        </w:rPr>
      </w:pPr>
      <w:r w:rsidRPr="00DE657C">
        <w:t xml:space="preserve">Ми, __________________________________________________________ у </w:t>
      </w:r>
      <w:proofErr w:type="spellStart"/>
      <w:r w:rsidRPr="00DE657C">
        <w:t>разі</w:t>
      </w:r>
      <w:proofErr w:type="spellEnd"/>
      <w:r w:rsidRPr="00DE657C">
        <w:t xml:space="preserve"> </w:t>
      </w:r>
      <w:proofErr w:type="spellStart"/>
      <w:r w:rsidRPr="00DE657C">
        <w:t>визнання</w:t>
      </w:r>
      <w:proofErr w:type="spellEnd"/>
      <w:r w:rsidRPr="00DE657C">
        <w:t xml:space="preserve"> нас </w:t>
      </w:r>
      <w:proofErr w:type="spellStart"/>
      <w:r w:rsidRPr="00DE657C">
        <w:t>переможцем</w:t>
      </w:r>
      <w:proofErr w:type="spellEnd"/>
      <w:r w:rsidRPr="00DE657C">
        <w:t xml:space="preserve"> </w:t>
      </w:r>
      <w:proofErr w:type="spellStart"/>
      <w:r w:rsidRPr="00DE657C">
        <w:t>торгів</w:t>
      </w:r>
      <w:proofErr w:type="spellEnd"/>
      <w:r w:rsidRPr="00DE657C">
        <w:t xml:space="preserve"> та </w:t>
      </w:r>
      <w:proofErr w:type="spellStart"/>
      <w:r w:rsidRPr="00DE657C">
        <w:t>укладення</w:t>
      </w:r>
      <w:proofErr w:type="spellEnd"/>
      <w:r w:rsidRPr="00DE657C">
        <w:t xml:space="preserve"> </w:t>
      </w:r>
      <w:proofErr w:type="gramStart"/>
      <w:r w:rsidRPr="00DE657C">
        <w:t xml:space="preserve">договору  </w:t>
      </w:r>
      <w:proofErr w:type="spellStart"/>
      <w:r w:rsidRPr="00DE657C">
        <w:t>із</w:t>
      </w:r>
      <w:proofErr w:type="spellEnd"/>
      <w:proofErr w:type="gramEnd"/>
      <w:r w:rsidRPr="00DE657C">
        <w:t xml:space="preserve"> </w:t>
      </w:r>
      <w:proofErr w:type="spellStart"/>
      <w:r w:rsidRPr="00DE657C">
        <w:t>замовником</w:t>
      </w:r>
      <w:proofErr w:type="spellEnd"/>
      <w:r w:rsidRPr="00DE657C">
        <w:t xml:space="preserve"> про поставку товару </w:t>
      </w:r>
      <w:proofErr w:type="spellStart"/>
      <w:r w:rsidRPr="00DE657C">
        <w:t>згодні</w:t>
      </w:r>
      <w:proofErr w:type="spellEnd"/>
      <w:r w:rsidRPr="00DE657C">
        <w:t xml:space="preserve"> та </w:t>
      </w:r>
      <w:proofErr w:type="spellStart"/>
      <w:r w:rsidRPr="00DE657C">
        <w:t>підтверджуємо</w:t>
      </w:r>
      <w:proofErr w:type="spellEnd"/>
      <w:r w:rsidRPr="00DE657C">
        <w:t xml:space="preserve"> свою </w:t>
      </w:r>
      <w:proofErr w:type="spellStart"/>
      <w:r w:rsidRPr="00DE657C">
        <w:t>можливість</w:t>
      </w:r>
      <w:proofErr w:type="spellEnd"/>
      <w:r w:rsidRPr="00DE657C">
        <w:t xml:space="preserve"> і </w:t>
      </w:r>
      <w:proofErr w:type="spellStart"/>
      <w:r w:rsidRPr="00DE657C">
        <w:t>готовність</w:t>
      </w:r>
      <w:proofErr w:type="spellEnd"/>
      <w:r w:rsidRPr="00DE657C">
        <w:t xml:space="preserve"> </w:t>
      </w:r>
      <w:proofErr w:type="spellStart"/>
      <w:r w:rsidRPr="00DE657C">
        <w:t>виконувати</w:t>
      </w:r>
      <w:proofErr w:type="spellEnd"/>
      <w:r w:rsidRPr="00DE657C">
        <w:t xml:space="preserve"> </w:t>
      </w:r>
      <w:proofErr w:type="spellStart"/>
      <w:r w:rsidRPr="00DE657C">
        <w:t>усі</w:t>
      </w:r>
      <w:proofErr w:type="spellEnd"/>
      <w:r w:rsidRPr="00DE657C">
        <w:t xml:space="preserve"> </w:t>
      </w:r>
      <w:proofErr w:type="spellStart"/>
      <w:r w:rsidRPr="00DE657C">
        <w:t>вимоги</w:t>
      </w:r>
      <w:proofErr w:type="spellEnd"/>
      <w:r w:rsidRPr="00DE657C">
        <w:t xml:space="preserve">  </w:t>
      </w:r>
      <w:proofErr w:type="spellStart"/>
      <w:r w:rsidRPr="00DE657C">
        <w:t>замовника</w:t>
      </w:r>
      <w:proofErr w:type="spellEnd"/>
      <w:r w:rsidRPr="00DE657C">
        <w:t xml:space="preserve">, </w:t>
      </w:r>
      <w:proofErr w:type="spellStart"/>
      <w:r w:rsidRPr="00DE657C">
        <w:t>зазначені</w:t>
      </w:r>
      <w:proofErr w:type="spellEnd"/>
      <w:r w:rsidRPr="00DE657C">
        <w:t xml:space="preserve"> у </w:t>
      </w:r>
      <w:r w:rsidRPr="00DE657C">
        <w:rPr>
          <w:lang w:val="uk-UA"/>
        </w:rPr>
        <w:t>медико-технічних вимогах.</w:t>
      </w:r>
    </w:p>
    <w:p w14:paraId="3E91E67C" w14:textId="77777777" w:rsidR="00311A45" w:rsidRPr="00DE657C" w:rsidRDefault="00311A45" w:rsidP="00311A45">
      <w:pPr>
        <w:pStyle w:val="a5"/>
        <w:ind w:left="0"/>
      </w:pPr>
      <w:r w:rsidRPr="00DE657C">
        <w:t>_________________</w:t>
      </w:r>
    </w:p>
    <w:p w14:paraId="7E43F7F0" w14:textId="77777777" w:rsidR="00311A45" w:rsidRPr="00DE657C" w:rsidRDefault="00311A45" w:rsidP="00311A45">
      <w:pPr>
        <w:pStyle w:val="a5"/>
        <w:ind w:left="900"/>
      </w:pPr>
      <w:r w:rsidRPr="00DE657C">
        <w:t xml:space="preserve">  (дата)</w:t>
      </w:r>
    </w:p>
    <w:p w14:paraId="108BAAAD" w14:textId="77777777" w:rsidR="00311A45" w:rsidRPr="00DE657C" w:rsidRDefault="00311A45" w:rsidP="00311A45">
      <w:pPr>
        <w:pStyle w:val="a5"/>
        <w:ind w:left="900"/>
        <w:rPr>
          <w:b/>
        </w:rPr>
      </w:pPr>
    </w:p>
    <w:p w14:paraId="591F6552" w14:textId="77777777" w:rsidR="00311A45" w:rsidRPr="00DE657C" w:rsidRDefault="00311A45" w:rsidP="00311A45">
      <w:pPr>
        <w:pStyle w:val="a5"/>
        <w:ind w:left="0"/>
        <w:jc w:val="center"/>
        <w:rPr>
          <w:b/>
        </w:rPr>
      </w:pPr>
      <w:r w:rsidRPr="00DE657C">
        <w:rPr>
          <w:b/>
        </w:rPr>
        <w:t>__________________        _______________________       __________________________</w:t>
      </w:r>
    </w:p>
    <w:p w14:paraId="247ED6A7" w14:textId="77777777" w:rsidR="00311A45" w:rsidRPr="00DE657C" w:rsidRDefault="00311A45" w:rsidP="00311A45">
      <w:pPr>
        <w:pStyle w:val="a5"/>
        <w:ind w:left="900"/>
      </w:pPr>
      <w:r w:rsidRPr="00DE657C">
        <w:t xml:space="preserve">         Посада                                </w:t>
      </w:r>
      <w:proofErr w:type="gramStart"/>
      <w:r w:rsidRPr="00DE657C">
        <w:t xml:space="preserve">   (</w:t>
      </w:r>
      <w:proofErr w:type="spellStart"/>
      <w:proofErr w:type="gramEnd"/>
      <w:r w:rsidRPr="00DE657C">
        <w:t>підпис</w:t>
      </w:r>
      <w:proofErr w:type="spellEnd"/>
      <w:r w:rsidRPr="00DE657C">
        <w:t>)                                         П.І.Б.</w:t>
      </w:r>
    </w:p>
    <w:p w14:paraId="1A7DECAA" w14:textId="6BED063A" w:rsidR="0018798B" w:rsidRPr="00DE657C" w:rsidRDefault="0018798B">
      <w:pPr>
        <w:pBdr>
          <w:top w:val="nil"/>
          <w:left w:val="nil"/>
          <w:bottom w:val="nil"/>
          <w:right w:val="nil"/>
          <w:between w:val="nil"/>
        </w:pBdr>
        <w:spacing w:line="240" w:lineRule="auto"/>
        <w:jc w:val="center"/>
        <w:rPr>
          <w:rFonts w:eastAsia="Times New Roman"/>
          <w:b/>
          <w:color w:val="000000"/>
        </w:rPr>
      </w:pPr>
    </w:p>
    <w:p w14:paraId="34CA8A69" w14:textId="77777777" w:rsidR="00B257AB" w:rsidRPr="00DE657C" w:rsidRDefault="00B257AB">
      <w:pPr>
        <w:shd w:val="clear" w:color="auto" w:fill="FFFFFF"/>
        <w:spacing w:line="240" w:lineRule="auto"/>
        <w:jc w:val="right"/>
        <w:rPr>
          <w:b/>
          <w:color w:val="121212"/>
          <w:lang w:val="uk-UA"/>
        </w:rPr>
      </w:pPr>
    </w:p>
    <w:p w14:paraId="226A5DEE" w14:textId="30F88382" w:rsidR="00B257AB" w:rsidRPr="00DE657C" w:rsidRDefault="00B257AB">
      <w:pPr>
        <w:shd w:val="clear" w:color="auto" w:fill="FFFFFF"/>
        <w:spacing w:line="240" w:lineRule="auto"/>
        <w:jc w:val="right"/>
        <w:rPr>
          <w:b/>
          <w:color w:val="121212"/>
          <w:lang w:val="uk-UA"/>
        </w:rPr>
      </w:pPr>
    </w:p>
    <w:p w14:paraId="48D9D1D7" w14:textId="6754071C" w:rsidR="00EF02A2" w:rsidRPr="00DE657C" w:rsidRDefault="00EF02A2">
      <w:pPr>
        <w:shd w:val="clear" w:color="auto" w:fill="FFFFFF"/>
        <w:spacing w:line="240" w:lineRule="auto"/>
        <w:jc w:val="right"/>
        <w:rPr>
          <w:b/>
          <w:color w:val="121212"/>
          <w:lang w:val="uk-UA"/>
        </w:rPr>
      </w:pPr>
    </w:p>
    <w:p w14:paraId="1DA1AD7E" w14:textId="5E8978F6" w:rsidR="00EF02A2" w:rsidRPr="00DE657C" w:rsidRDefault="00EF02A2">
      <w:pPr>
        <w:shd w:val="clear" w:color="auto" w:fill="FFFFFF"/>
        <w:spacing w:line="240" w:lineRule="auto"/>
        <w:jc w:val="right"/>
        <w:rPr>
          <w:b/>
          <w:color w:val="121212"/>
          <w:lang w:val="uk-UA"/>
        </w:rPr>
      </w:pPr>
    </w:p>
    <w:p w14:paraId="5AF26C6D" w14:textId="2136837E" w:rsidR="00EF02A2" w:rsidRPr="00DE657C" w:rsidRDefault="00EF02A2">
      <w:pPr>
        <w:shd w:val="clear" w:color="auto" w:fill="FFFFFF"/>
        <w:spacing w:line="240" w:lineRule="auto"/>
        <w:jc w:val="right"/>
        <w:rPr>
          <w:b/>
          <w:color w:val="121212"/>
          <w:lang w:val="uk-UA"/>
        </w:rPr>
      </w:pPr>
    </w:p>
    <w:p w14:paraId="435F2FD9" w14:textId="35BB5EB7" w:rsidR="00EF02A2" w:rsidRPr="00DE657C" w:rsidRDefault="00EF02A2">
      <w:pPr>
        <w:shd w:val="clear" w:color="auto" w:fill="FFFFFF"/>
        <w:spacing w:line="240" w:lineRule="auto"/>
        <w:jc w:val="right"/>
        <w:rPr>
          <w:b/>
          <w:color w:val="121212"/>
          <w:lang w:val="uk-UA"/>
        </w:rPr>
      </w:pPr>
    </w:p>
    <w:p w14:paraId="702D65DF" w14:textId="18AA2296" w:rsidR="00EF02A2" w:rsidRPr="00DE657C" w:rsidRDefault="00EF02A2">
      <w:pPr>
        <w:shd w:val="clear" w:color="auto" w:fill="FFFFFF"/>
        <w:spacing w:line="240" w:lineRule="auto"/>
        <w:jc w:val="right"/>
        <w:rPr>
          <w:b/>
          <w:color w:val="121212"/>
          <w:lang w:val="uk-UA"/>
        </w:rPr>
      </w:pPr>
    </w:p>
    <w:p w14:paraId="51FD90A9" w14:textId="07A377C4" w:rsidR="00EF02A2" w:rsidRPr="00DE657C" w:rsidRDefault="00EF02A2">
      <w:pPr>
        <w:shd w:val="clear" w:color="auto" w:fill="FFFFFF"/>
        <w:spacing w:line="240" w:lineRule="auto"/>
        <w:jc w:val="right"/>
        <w:rPr>
          <w:b/>
          <w:color w:val="121212"/>
          <w:lang w:val="uk-UA"/>
        </w:rPr>
      </w:pPr>
    </w:p>
    <w:p w14:paraId="253661E9" w14:textId="77777777" w:rsidR="00EF02A2" w:rsidRPr="00DE657C" w:rsidRDefault="00EF02A2">
      <w:pPr>
        <w:shd w:val="clear" w:color="auto" w:fill="FFFFFF"/>
        <w:spacing w:line="240" w:lineRule="auto"/>
        <w:jc w:val="right"/>
        <w:rPr>
          <w:b/>
          <w:color w:val="121212"/>
          <w:lang w:val="uk-UA"/>
        </w:rPr>
      </w:pPr>
    </w:p>
    <w:p w14:paraId="1AE47E08" w14:textId="77777777" w:rsidR="00B257AB" w:rsidRPr="00DE657C" w:rsidRDefault="00B257AB">
      <w:pPr>
        <w:shd w:val="clear" w:color="auto" w:fill="FFFFFF"/>
        <w:spacing w:line="240" w:lineRule="auto"/>
        <w:jc w:val="right"/>
        <w:rPr>
          <w:b/>
          <w:color w:val="121212"/>
          <w:lang w:val="uk-UA"/>
        </w:rPr>
      </w:pPr>
    </w:p>
    <w:p w14:paraId="51CFA538" w14:textId="77777777" w:rsidR="00B257AB" w:rsidRPr="00DE657C" w:rsidRDefault="00B257AB">
      <w:pPr>
        <w:shd w:val="clear" w:color="auto" w:fill="FFFFFF"/>
        <w:spacing w:line="240" w:lineRule="auto"/>
        <w:jc w:val="right"/>
        <w:rPr>
          <w:b/>
          <w:color w:val="121212"/>
          <w:lang w:val="uk-UA"/>
        </w:rPr>
      </w:pPr>
    </w:p>
    <w:p w14:paraId="04738FA1" w14:textId="08FC1A8C" w:rsidR="00C04B30" w:rsidRPr="00DE657C" w:rsidRDefault="000426DD">
      <w:pPr>
        <w:shd w:val="clear" w:color="auto" w:fill="FFFFFF"/>
        <w:spacing w:line="240" w:lineRule="auto"/>
        <w:jc w:val="right"/>
        <w:rPr>
          <w:b/>
          <w:lang w:val="uk-UA"/>
        </w:rPr>
      </w:pPr>
      <w:r w:rsidRPr="00DE657C">
        <w:rPr>
          <w:b/>
          <w:color w:val="121212"/>
          <w:lang w:val="uk-UA"/>
        </w:rPr>
        <w:lastRenderedPageBreak/>
        <w:t>ДОДАТОК</w:t>
      </w:r>
      <w:r w:rsidRPr="00DE657C">
        <w:rPr>
          <w:b/>
          <w:lang w:val="uk-UA"/>
        </w:rPr>
        <w:t xml:space="preserve"> № 4</w:t>
      </w:r>
    </w:p>
    <w:p w14:paraId="6059BF05" w14:textId="77777777" w:rsidR="00C04B30" w:rsidRPr="00DE657C" w:rsidRDefault="000426DD">
      <w:pPr>
        <w:shd w:val="clear" w:color="auto" w:fill="FFFFFF"/>
        <w:tabs>
          <w:tab w:val="left" w:pos="426"/>
        </w:tabs>
        <w:spacing w:line="240" w:lineRule="auto"/>
        <w:jc w:val="right"/>
        <w:rPr>
          <w:b/>
          <w:lang w:val="uk-UA"/>
        </w:rPr>
      </w:pPr>
      <w:r w:rsidRPr="00DE657C">
        <w:rPr>
          <w:b/>
          <w:lang w:val="uk-UA"/>
        </w:rPr>
        <w:t xml:space="preserve"> до тендерної документації</w:t>
      </w:r>
    </w:p>
    <w:p w14:paraId="6E02111C" w14:textId="77777777" w:rsidR="00C04B30" w:rsidRPr="00DE657C" w:rsidRDefault="00C04B30">
      <w:pPr>
        <w:shd w:val="clear" w:color="auto" w:fill="FFFFFF"/>
        <w:tabs>
          <w:tab w:val="left" w:pos="426"/>
        </w:tabs>
        <w:spacing w:line="240" w:lineRule="auto"/>
        <w:jc w:val="right"/>
        <w:rPr>
          <w:lang w:val="uk-UA"/>
        </w:rPr>
      </w:pPr>
    </w:p>
    <w:p w14:paraId="60574765" w14:textId="77777777" w:rsidR="00EB6C25" w:rsidRPr="00DE657C" w:rsidRDefault="00EB6C25">
      <w:pPr>
        <w:shd w:val="clear" w:color="auto" w:fill="FFFFFF"/>
        <w:tabs>
          <w:tab w:val="left" w:pos="426"/>
        </w:tabs>
        <w:spacing w:line="240" w:lineRule="auto"/>
        <w:jc w:val="right"/>
        <w:rPr>
          <w:lang w:val="uk-UA"/>
        </w:rPr>
      </w:pPr>
    </w:p>
    <w:p w14:paraId="0F5AE102" w14:textId="77777777" w:rsidR="00C04B30" w:rsidRPr="00DE657C" w:rsidRDefault="000426DD">
      <w:pPr>
        <w:shd w:val="clear" w:color="auto" w:fill="FFFFFF"/>
        <w:tabs>
          <w:tab w:val="left" w:pos="426"/>
        </w:tabs>
        <w:spacing w:line="240" w:lineRule="auto"/>
        <w:jc w:val="center"/>
        <w:rPr>
          <w:lang w:val="uk-UA"/>
        </w:rPr>
      </w:pPr>
      <w:r w:rsidRPr="00DE657C">
        <w:rPr>
          <w:b/>
          <w:lang w:val="uk-UA"/>
        </w:rPr>
        <w:t>Відомості про учасника</w:t>
      </w:r>
    </w:p>
    <w:p w14:paraId="2C76D21C" w14:textId="77777777" w:rsidR="00C04B30" w:rsidRPr="00DE657C" w:rsidRDefault="00C04B30">
      <w:pPr>
        <w:shd w:val="clear" w:color="auto" w:fill="FFFFFF"/>
        <w:tabs>
          <w:tab w:val="left" w:pos="426"/>
        </w:tabs>
        <w:spacing w:line="240" w:lineRule="auto"/>
        <w:rPr>
          <w:lang w:val="uk-UA"/>
        </w:rPr>
      </w:pPr>
    </w:p>
    <w:p w14:paraId="6567417B" w14:textId="77777777" w:rsidR="00C04B30" w:rsidRPr="00DE657C" w:rsidRDefault="00C04B30">
      <w:pPr>
        <w:widowControl w:val="0"/>
        <w:shd w:val="clear" w:color="auto" w:fill="FFFFFF"/>
        <w:tabs>
          <w:tab w:val="left" w:pos="426"/>
        </w:tabs>
        <w:spacing w:line="240" w:lineRule="auto"/>
        <w:jc w:val="center"/>
        <w:rPr>
          <w:lang w:val="uk-UA"/>
        </w:rPr>
      </w:pPr>
    </w:p>
    <w:p w14:paraId="4547E632" w14:textId="77777777" w:rsidR="00C04B30" w:rsidRPr="00DE657C" w:rsidRDefault="000426DD">
      <w:pPr>
        <w:widowControl w:val="0"/>
        <w:numPr>
          <w:ilvl w:val="0"/>
          <w:numId w:val="1"/>
        </w:numPr>
        <w:shd w:val="clear" w:color="auto" w:fill="FFFFFF"/>
        <w:tabs>
          <w:tab w:val="left" w:pos="426"/>
        </w:tabs>
        <w:spacing w:line="240" w:lineRule="auto"/>
        <w:ind w:left="0" w:firstLine="0"/>
        <w:rPr>
          <w:lang w:val="uk-UA"/>
        </w:rPr>
      </w:pPr>
      <w:r w:rsidRPr="00DE657C">
        <w:rPr>
          <w:lang w:val="uk-UA"/>
        </w:rPr>
        <w:t>Повна назва учасника: _______________________________________________________________</w:t>
      </w:r>
    </w:p>
    <w:p w14:paraId="7256F62F" w14:textId="77777777" w:rsidR="00C04B30" w:rsidRPr="00DE657C" w:rsidRDefault="000426DD">
      <w:pPr>
        <w:widowControl w:val="0"/>
        <w:numPr>
          <w:ilvl w:val="0"/>
          <w:numId w:val="1"/>
        </w:numPr>
        <w:shd w:val="clear" w:color="auto" w:fill="FFFFFF"/>
        <w:tabs>
          <w:tab w:val="left" w:pos="426"/>
        </w:tabs>
        <w:spacing w:line="240" w:lineRule="auto"/>
        <w:ind w:left="0" w:firstLine="0"/>
        <w:rPr>
          <w:lang w:val="uk-UA"/>
        </w:rPr>
      </w:pPr>
      <w:r w:rsidRPr="00DE657C">
        <w:rPr>
          <w:lang w:val="uk-UA"/>
        </w:rPr>
        <w:t>Юридична адреса: __________________________________________________________________</w:t>
      </w:r>
    </w:p>
    <w:p w14:paraId="0D2F6A1B" w14:textId="77777777" w:rsidR="00C04B30" w:rsidRPr="00DE657C" w:rsidRDefault="000426DD">
      <w:pPr>
        <w:widowControl w:val="0"/>
        <w:numPr>
          <w:ilvl w:val="0"/>
          <w:numId w:val="1"/>
        </w:numPr>
        <w:shd w:val="clear" w:color="auto" w:fill="FFFFFF"/>
        <w:tabs>
          <w:tab w:val="left" w:pos="426"/>
        </w:tabs>
        <w:spacing w:line="240" w:lineRule="auto"/>
        <w:ind w:left="0" w:firstLine="0"/>
        <w:rPr>
          <w:lang w:val="uk-UA"/>
        </w:rPr>
      </w:pPr>
      <w:r w:rsidRPr="00DE657C">
        <w:rPr>
          <w:lang w:val="uk-UA"/>
        </w:rPr>
        <w:t>Поштова адреса: ___________________________________________________________________</w:t>
      </w:r>
    </w:p>
    <w:p w14:paraId="6F063931" w14:textId="77777777" w:rsidR="00C04B30" w:rsidRPr="00DE657C" w:rsidRDefault="000426DD">
      <w:pPr>
        <w:widowControl w:val="0"/>
        <w:numPr>
          <w:ilvl w:val="0"/>
          <w:numId w:val="1"/>
        </w:numPr>
        <w:shd w:val="clear" w:color="auto" w:fill="FFFFFF"/>
        <w:tabs>
          <w:tab w:val="left" w:pos="426"/>
        </w:tabs>
        <w:spacing w:line="240" w:lineRule="auto"/>
        <w:ind w:left="0" w:firstLine="0"/>
        <w:rPr>
          <w:lang w:val="uk-UA"/>
        </w:rPr>
      </w:pPr>
      <w:r w:rsidRPr="00DE657C">
        <w:rPr>
          <w:lang w:val="uk-UA"/>
        </w:rPr>
        <w:t>Банківські реквізити обслуговуючого банку: ___________________________________________</w:t>
      </w:r>
    </w:p>
    <w:p w14:paraId="5CCCED28" w14:textId="77777777" w:rsidR="00C04B30" w:rsidRPr="00DE657C" w:rsidRDefault="000426DD">
      <w:pPr>
        <w:widowControl w:val="0"/>
        <w:numPr>
          <w:ilvl w:val="0"/>
          <w:numId w:val="1"/>
        </w:numPr>
        <w:shd w:val="clear" w:color="auto" w:fill="FFFFFF"/>
        <w:tabs>
          <w:tab w:val="left" w:pos="426"/>
        </w:tabs>
        <w:spacing w:line="240" w:lineRule="auto"/>
        <w:ind w:left="0" w:firstLine="0"/>
        <w:rPr>
          <w:lang w:val="uk-UA"/>
        </w:rPr>
      </w:pPr>
      <w:r w:rsidRPr="00DE657C">
        <w:rPr>
          <w:lang w:val="uk-UA"/>
        </w:rPr>
        <w:t>Код ЄДРПОУ: _____________________________________________________________________</w:t>
      </w:r>
    </w:p>
    <w:p w14:paraId="3CB30826" w14:textId="77777777" w:rsidR="00C04B30" w:rsidRPr="00DE657C" w:rsidRDefault="000426DD">
      <w:pPr>
        <w:widowControl w:val="0"/>
        <w:numPr>
          <w:ilvl w:val="0"/>
          <w:numId w:val="1"/>
        </w:numPr>
        <w:shd w:val="clear" w:color="auto" w:fill="FFFFFF"/>
        <w:tabs>
          <w:tab w:val="left" w:pos="426"/>
        </w:tabs>
        <w:spacing w:line="240" w:lineRule="auto"/>
        <w:ind w:left="0" w:firstLine="0"/>
        <w:rPr>
          <w:lang w:val="uk-UA"/>
        </w:rPr>
      </w:pPr>
      <w:r w:rsidRPr="00DE657C">
        <w:rPr>
          <w:lang w:val="uk-UA"/>
        </w:rPr>
        <w:t>Індивідуальний податковий номер: ____________________________________________________</w:t>
      </w:r>
    </w:p>
    <w:p w14:paraId="3B4C73DE" w14:textId="77777777" w:rsidR="00C04B30" w:rsidRPr="00DE657C" w:rsidRDefault="000426DD">
      <w:pPr>
        <w:widowControl w:val="0"/>
        <w:numPr>
          <w:ilvl w:val="0"/>
          <w:numId w:val="1"/>
        </w:numPr>
        <w:shd w:val="clear" w:color="auto" w:fill="FFFFFF"/>
        <w:tabs>
          <w:tab w:val="left" w:pos="426"/>
        </w:tabs>
        <w:spacing w:line="240" w:lineRule="auto"/>
        <w:ind w:left="0" w:firstLine="0"/>
        <w:rPr>
          <w:lang w:val="uk-UA"/>
        </w:rPr>
      </w:pPr>
      <w:r w:rsidRPr="00DE657C">
        <w:rPr>
          <w:lang w:val="uk-UA"/>
        </w:rPr>
        <w:t>Статус платника податку: ____________________________________________________________</w:t>
      </w:r>
    </w:p>
    <w:p w14:paraId="7F05F239" w14:textId="77777777" w:rsidR="00C04B30" w:rsidRPr="00DE657C" w:rsidRDefault="000426DD">
      <w:pPr>
        <w:widowControl w:val="0"/>
        <w:numPr>
          <w:ilvl w:val="0"/>
          <w:numId w:val="1"/>
        </w:numPr>
        <w:shd w:val="clear" w:color="auto" w:fill="FFFFFF"/>
        <w:tabs>
          <w:tab w:val="left" w:pos="426"/>
        </w:tabs>
        <w:spacing w:line="240" w:lineRule="auto"/>
        <w:ind w:left="0" w:firstLine="0"/>
        <w:rPr>
          <w:lang w:val="uk-UA"/>
        </w:rPr>
      </w:pPr>
      <w:r w:rsidRPr="00DE657C">
        <w:rPr>
          <w:lang w:val="uk-UA"/>
        </w:rPr>
        <w:t>Контактний номер телефону (телефаксу):_______________________________________________</w:t>
      </w:r>
    </w:p>
    <w:p w14:paraId="222A6819" w14:textId="77777777" w:rsidR="00C04B30" w:rsidRPr="00DE657C" w:rsidRDefault="000426DD">
      <w:pPr>
        <w:widowControl w:val="0"/>
        <w:numPr>
          <w:ilvl w:val="0"/>
          <w:numId w:val="1"/>
        </w:numPr>
        <w:shd w:val="clear" w:color="auto" w:fill="FFFFFF"/>
        <w:tabs>
          <w:tab w:val="left" w:pos="426"/>
        </w:tabs>
        <w:spacing w:line="240" w:lineRule="auto"/>
        <w:ind w:left="0" w:firstLine="0"/>
        <w:rPr>
          <w:lang w:val="uk-UA"/>
        </w:rPr>
      </w:pPr>
      <w:r w:rsidRPr="00DE657C">
        <w:rPr>
          <w:lang w:val="uk-UA"/>
        </w:rPr>
        <w:t>Е-</w:t>
      </w:r>
      <w:proofErr w:type="spellStart"/>
      <w:r w:rsidRPr="00DE657C">
        <w:rPr>
          <w:lang w:val="uk-UA"/>
        </w:rPr>
        <w:t>mail</w:t>
      </w:r>
      <w:proofErr w:type="spellEnd"/>
      <w:r w:rsidRPr="00DE657C">
        <w:rPr>
          <w:lang w:val="uk-UA"/>
        </w:rPr>
        <w:t>: ____________________________________________________________________________</w:t>
      </w:r>
    </w:p>
    <w:p w14:paraId="4FE8566E" w14:textId="77777777" w:rsidR="00C04B30" w:rsidRPr="00DE657C" w:rsidRDefault="000426DD">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DE657C">
        <w:rPr>
          <w:lang w:val="uk-UA"/>
        </w:rPr>
        <w:t xml:space="preserve">Відомості про керівника (посада, ПІБ, </w:t>
      </w:r>
      <w:proofErr w:type="spellStart"/>
      <w:r w:rsidRPr="00DE657C">
        <w:rPr>
          <w:lang w:val="uk-UA"/>
        </w:rPr>
        <w:t>тел</w:t>
      </w:r>
      <w:proofErr w:type="spellEnd"/>
      <w:r w:rsidRPr="00DE657C">
        <w:rPr>
          <w:lang w:val="uk-UA"/>
        </w:rPr>
        <w:t>.): ____________________________________________</w:t>
      </w:r>
    </w:p>
    <w:p w14:paraId="1F48A184" w14:textId="77777777" w:rsidR="00C04B30" w:rsidRPr="00DE657C" w:rsidRDefault="000426DD">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DE657C">
        <w:rPr>
          <w:lang w:val="uk-UA"/>
        </w:rPr>
        <w:t xml:space="preserve">Відомості про підписанта договору (посада, ПІБ, </w:t>
      </w:r>
      <w:proofErr w:type="spellStart"/>
      <w:r w:rsidRPr="00DE657C">
        <w:rPr>
          <w:lang w:val="uk-UA"/>
        </w:rPr>
        <w:t>тел</w:t>
      </w:r>
      <w:proofErr w:type="spellEnd"/>
      <w:r w:rsidRPr="00DE657C">
        <w:rPr>
          <w:lang w:val="uk-UA"/>
        </w:rPr>
        <w:t>.): ___________________________________</w:t>
      </w:r>
    </w:p>
    <w:p w14:paraId="4068F97A" w14:textId="77777777" w:rsidR="00C04B30" w:rsidRPr="00DE657C" w:rsidRDefault="000426DD">
      <w:pPr>
        <w:widowControl w:val="0"/>
        <w:numPr>
          <w:ilvl w:val="0"/>
          <w:numId w:val="1"/>
        </w:numPr>
        <w:pBdr>
          <w:bottom w:val="single" w:sz="12" w:space="16" w:color="000000"/>
        </w:pBdr>
        <w:shd w:val="clear" w:color="auto" w:fill="FFFFFF"/>
        <w:tabs>
          <w:tab w:val="left" w:pos="426"/>
          <w:tab w:val="left" w:pos="462"/>
          <w:tab w:val="left" w:pos="851"/>
        </w:tabs>
        <w:spacing w:line="240" w:lineRule="auto"/>
        <w:ind w:left="0" w:firstLine="0"/>
        <w:rPr>
          <w:lang w:val="uk-UA"/>
        </w:rPr>
      </w:pPr>
      <w:r w:rsidRPr="00DE657C">
        <w:rPr>
          <w:lang w:val="uk-UA"/>
        </w:rPr>
        <w:t xml:space="preserve">Відомості про підписанта документів тендерної пропозиції (посада, ПІБ, </w:t>
      </w:r>
      <w:proofErr w:type="spellStart"/>
      <w:r w:rsidRPr="00DE657C">
        <w:rPr>
          <w:lang w:val="uk-UA"/>
        </w:rPr>
        <w:t>тел</w:t>
      </w:r>
      <w:proofErr w:type="spellEnd"/>
      <w:r w:rsidRPr="00DE657C">
        <w:rPr>
          <w:lang w:val="uk-UA"/>
        </w:rPr>
        <w:t>.): _______________</w:t>
      </w:r>
    </w:p>
    <w:p w14:paraId="1637A3D3" w14:textId="77777777" w:rsidR="00C04B30" w:rsidRPr="00DE657C" w:rsidRDefault="00C04B30">
      <w:pPr>
        <w:shd w:val="clear" w:color="auto" w:fill="FFFFFF"/>
        <w:tabs>
          <w:tab w:val="left" w:pos="426"/>
        </w:tabs>
        <w:spacing w:line="240" w:lineRule="auto"/>
        <w:jc w:val="right"/>
        <w:rPr>
          <w:lang w:val="uk-UA"/>
        </w:rPr>
      </w:pPr>
    </w:p>
    <w:p w14:paraId="6F949BB5" w14:textId="77777777" w:rsidR="00C04B30" w:rsidRPr="00DE657C" w:rsidRDefault="00C04B30">
      <w:pPr>
        <w:shd w:val="clear" w:color="auto" w:fill="FFFFFF"/>
        <w:tabs>
          <w:tab w:val="left" w:pos="426"/>
        </w:tabs>
        <w:spacing w:line="240" w:lineRule="auto"/>
        <w:rPr>
          <w:lang w:val="uk-UA"/>
        </w:rPr>
      </w:pPr>
    </w:p>
    <w:p w14:paraId="33266897" w14:textId="77777777" w:rsidR="00C04B30" w:rsidRPr="00DE657C" w:rsidRDefault="00C04B30">
      <w:pPr>
        <w:shd w:val="clear" w:color="auto" w:fill="FFFFFF"/>
        <w:tabs>
          <w:tab w:val="left" w:pos="426"/>
        </w:tabs>
        <w:spacing w:line="240" w:lineRule="auto"/>
        <w:jc w:val="center"/>
        <w:rPr>
          <w:b/>
          <w:lang w:val="uk-UA"/>
        </w:rPr>
      </w:pPr>
    </w:p>
    <w:tbl>
      <w:tblPr>
        <w:tblStyle w:val="aff4"/>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04B30" w:rsidRPr="00DE657C" w14:paraId="7DAA95C1" w14:textId="77777777">
        <w:trPr>
          <w:jc w:val="center"/>
        </w:trPr>
        <w:tc>
          <w:tcPr>
            <w:tcW w:w="3342" w:type="dxa"/>
          </w:tcPr>
          <w:p w14:paraId="638729D1" w14:textId="77777777" w:rsidR="00C04B30" w:rsidRPr="00DE657C" w:rsidRDefault="000426DD">
            <w:pPr>
              <w:shd w:val="clear" w:color="auto" w:fill="FFFFFF"/>
              <w:tabs>
                <w:tab w:val="left" w:pos="426"/>
              </w:tabs>
              <w:spacing w:line="240" w:lineRule="auto"/>
              <w:jc w:val="center"/>
              <w:rPr>
                <w:rFonts w:ascii="Times New Roman" w:hAnsi="Times New Roman" w:cs="Times New Roman"/>
                <w:lang w:val="uk-UA"/>
              </w:rPr>
            </w:pPr>
            <w:r w:rsidRPr="00DE657C">
              <w:rPr>
                <w:rFonts w:ascii="Times New Roman" w:hAnsi="Times New Roman" w:cs="Times New Roman"/>
                <w:lang w:val="uk-UA"/>
              </w:rPr>
              <w:t>________________________</w:t>
            </w:r>
          </w:p>
        </w:tc>
        <w:tc>
          <w:tcPr>
            <w:tcW w:w="3341" w:type="dxa"/>
          </w:tcPr>
          <w:p w14:paraId="535C2345" w14:textId="77777777" w:rsidR="00C04B30" w:rsidRPr="00DE657C" w:rsidRDefault="000426DD">
            <w:pPr>
              <w:shd w:val="clear" w:color="auto" w:fill="FFFFFF"/>
              <w:tabs>
                <w:tab w:val="left" w:pos="426"/>
              </w:tabs>
              <w:spacing w:line="240" w:lineRule="auto"/>
              <w:jc w:val="center"/>
              <w:rPr>
                <w:rFonts w:ascii="Times New Roman" w:hAnsi="Times New Roman" w:cs="Times New Roman"/>
                <w:lang w:val="uk-UA"/>
              </w:rPr>
            </w:pPr>
            <w:r w:rsidRPr="00DE657C">
              <w:rPr>
                <w:rFonts w:ascii="Times New Roman" w:hAnsi="Times New Roman" w:cs="Times New Roman"/>
                <w:lang w:val="uk-UA"/>
              </w:rPr>
              <w:t>________________________</w:t>
            </w:r>
          </w:p>
        </w:tc>
        <w:tc>
          <w:tcPr>
            <w:tcW w:w="3341" w:type="dxa"/>
          </w:tcPr>
          <w:p w14:paraId="10C200EF" w14:textId="77777777" w:rsidR="00C04B30" w:rsidRPr="00DE657C" w:rsidRDefault="000426DD">
            <w:pPr>
              <w:shd w:val="clear" w:color="auto" w:fill="FFFFFF"/>
              <w:tabs>
                <w:tab w:val="left" w:pos="426"/>
              </w:tabs>
              <w:spacing w:line="240" w:lineRule="auto"/>
              <w:jc w:val="center"/>
              <w:rPr>
                <w:rFonts w:ascii="Times New Roman" w:hAnsi="Times New Roman" w:cs="Times New Roman"/>
                <w:lang w:val="uk-UA"/>
              </w:rPr>
            </w:pPr>
            <w:r w:rsidRPr="00DE657C">
              <w:rPr>
                <w:rFonts w:ascii="Times New Roman" w:hAnsi="Times New Roman" w:cs="Times New Roman"/>
                <w:lang w:val="uk-UA"/>
              </w:rPr>
              <w:t>________________________</w:t>
            </w:r>
          </w:p>
        </w:tc>
      </w:tr>
      <w:tr w:rsidR="00C04B30" w:rsidRPr="00DE657C" w14:paraId="328FBB94" w14:textId="77777777">
        <w:trPr>
          <w:jc w:val="center"/>
        </w:trPr>
        <w:tc>
          <w:tcPr>
            <w:tcW w:w="3342" w:type="dxa"/>
          </w:tcPr>
          <w:p w14:paraId="14401184" w14:textId="77777777" w:rsidR="00C04B30" w:rsidRPr="00DE657C" w:rsidRDefault="000426DD">
            <w:pPr>
              <w:shd w:val="clear" w:color="auto" w:fill="FFFFFF"/>
              <w:tabs>
                <w:tab w:val="left" w:pos="426"/>
              </w:tabs>
              <w:spacing w:line="240" w:lineRule="auto"/>
              <w:jc w:val="center"/>
              <w:rPr>
                <w:rFonts w:ascii="Times New Roman" w:hAnsi="Times New Roman" w:cs="Times New Roman"/>
                <w:lang w:val="uk-UA"/>
              </w:rPr>
            </w:pPr>
            <w:r w:rsidRPr="00DE657C">
              <w:rPr>
                <w:rFonts w:ascii="Times New Roman" w:hAnsi="Times New Roman" w:cs="Times New Roman"/>
                <w:i/>
                <w:lang w:val="uk-UA"/>
              </w:rPr>
              <w:t>посада уповноваженої особи Учасника</w:t>
            </w:r>
          </w:p>
        </w:tc>
        <w:tc>
          <w:tcPr>
            <w:tcW w:w="3341" w:type="dxa"/>
          </w:tcPr>
          <w:p w14:paraId="78ECA6ED" w14:textId="77777777" w:rsidR="00C04B30" w:rsidRPr="00DE657C" w:rsidRDefault="000426DD">
            <w:pPr>
              <w:shd w:val="clear" w:color="auto" w:fill="FFFFFF"/>
              <w:tabs>
                <w:tab w:val="left" w:pos="426"/>
              </w:tabs>
              <w:spacing w:line="240" w:lineRule="auto"/>
              <w:jc w:val="center"/>
              <w:rPr>
                <w:rFonts w:ascii="Times New Roman" w:hAnsi="Times New Roman" w:cs="Times New Roman"/>
                <w:lang w:val="uk-UA"/>
              </w:rPr>
            </w:pPr>
            <w:r w:rsidRPr="00DE657C">
              <w:rPr>
                <w:rFonts w:ascii="Times New Roman" w:hAnsi="Times New Roman" w:cs="Times New Roman"/>
                <w:i/>
                <w:lang w:val="uk-UA"/>
              </w:rPr>
              <w:t>підпис та печатка (за наявності)</w:t>
            </w:r>
          </w:p>
        </w:tc>
        <w:tc>
          <w:tcPr>
            <w:tcW w:w="3341" w:type="dxa"/>
          </w:tcPr>
          <w:p w14:paraId="29CCD839" w14:textId="77777777" w:rsidR="00C04B30" w:rsidRPr="00DE657C" w:rsidRDefault="000426DD">
            <w:pPr>
              <w:shd w:val="clear" w:color="auto" w:fill="FFFFFF"/>
              <w:tabs>
                <w:tab w:val="left" w:pos="426"/>
              </w:tabs>
              <w:spacing w:line="240" w:lineRule="auto"/>
              <w:jc w:val="center"/>
              <w:rPr>
                <w:rFonts w:ascii="Times New Roman" w:hAnsi="Times New Roman" w:cs="Times New Roman"/>
                <w:lang w:val="uk-UA"/>
              </w:rPr>
            </w:pPr>
            <w:r w:rsidRPr="00DE657C">
              <w:rPr>
                <w:rFonts w:ascii="Times New Roman" w:hAnsi="Times New Roman" w:cs="Times New Roman"/>
                <w:i/>
                <w:lang w:val="uk-UA"/>
              </w:rPr>
              <w:t>прізвище, ініціали</w:t>
            </w:r>
          </w:p>
        </w:tc>
      </w:tr>
    </w:tbl>
    <w:p w14:paraId="4F1BF16F" w14:textId="77777777" w:rsidR="00C04B30" w:rsidRPr="00DE657C" w:rsidRDefault="00C04B30">
      <w:pPr>
        <w:shd w:val="clear" w:color="auto" w:fill="FFFFFF"/>
        <w:spacing w:line="240" w:lineRule="auto"/>
        <w:rPr>
          <w:lang w:val="uk-UA"/>
        </w:rPr>
      </w:pPr>
    </w:p>
    <w:p w14:paraId="7E0A12E7" w14:textId="77777777" w:rsidR="00217AAA" w:rsidRPr="00DE657C" w:rsidRDefault="00217AAA">
      <w:pPr>
        <w:shd w:val="clear" w:color="auto" w:fill="FFFFFF"/>
        <w:spacing w:line="240" w:lineRule="auto"/>
        <w:rPr>
          <w:lang w:val="uk-UA"/>
        </w:rPr>
      </w:pPr>
    </w:p>
    <w:p w14:paraId="6384111E" w14:textId="77777777" w:rsidR="00C04B30" w:rsidRPr="00DE657C" w:rsidRDefault="00C04B30">
      <w:pPr>
        <w:shd w:val="clear" w:color="auto" w:fill="FFFFFF"/>
        <w:spacing w:line="240" w:lineRule="auto"/>
        <w:jc w:val="right"/>
        <w:rPr>
          <w:b/>
          <w:color w:val="121212"/>
          <w:lang w:val="uk-UA"/>
        </w:rPr>
      </w:pPr>
    </w:p>
    <w:p w14:paraId="5C9186A3" w14:textId="77777777" w:rsidR="00217AAA" w:rsidRPr="00DE657C" w:rsidRDefault="00217AAA">
      <w:pPr>
        <w:shd w:val="clear" w:color="auto" w:fill="FFFFFF"/>
        <w:spacing w:line="240" w:lineRule="auto"/>
        <w:jc w:val="right"/>
        <w:rPr>
          <w:b/>
          <w:color w:val="121212"/>
          <w:lang w:val="uk-UA"/>
        </w:rPr>
      </w:pPr>
    </w:p>
    <w:p w14:paraId="55E6F3C7" w14:textId="77777777" w:rsidR="00217AAA" w:rsidRPr="00DE657C" w:rsidRDefault="00217AAA">
      <w:pPr>
        <w:shd w:val="clear" w:color="auto" w:fill="FFFFFF"/>
        <w:spacing w:line="240" w:lineRule="auto"/>
        <w:jc w:val="right"/>
        <w:rPr>
          <w:b/>
          <w:color w:val="121212"/>
          <w:lang w:val="uk-UA"/>
        </w:rPr>
      </w:pPr>
    </w:p>
    <w:p w14:paraId="18230DF6" w14:textId="77777777" w:rsidR="00217AAA" w:rsidRPr="00DE657C" w:rsidRDefault="00217AAA">
      <w:pPr>
        <w:shd w:val="clear" w:color="auto" w:fill="FFFFFF"/>
        <w:spacing w:line="240" w:lineRule="auto"/>
        <w:jc w:val="right"/>
        <w:rPr>
          <w:b/>
          <w:color w:val="121212"/>
          <w:lang w:val="uk-UA"/>
        </w:rPr>
      </w:pPr>
    </w:p>
    <w:p w14:paraId="13DB42BA" w14:textId="77777777" w:rsidR="00217AAA" w:rsidRPr="00DE657C" w:rsidRDefault="00217AAA">
      <w:pPr>
        <w:shd w:val="clear" w:color="auto" w:fill="FFFFFF"/>
        <w:spacing w:line="240" w:lineRule="auto"/>
        <w:jc w:val="right"/>
        <w:rPr>
          <w:b/>
          <w:color w:val="121212"/>
          <w:lang w:val="uk-UA"/>
        </w:rPr>
      </w:pPr>
    </w:p>
    <w:p w14:paraId="5D9BA16D" w14:textId="77777777" w:rsidR="00217AAA" w:rsidRPr="00DE657C" w:rsidRDefault="00217AAA">
      <w:pPr>
        <w:shd w:val="clear" w:color="auto" w:fill="FFFFFF"/>
        <w:spacing w:line="240" w:lineRule="auto"/>
        <w:jc w:val="right"/>
        <w:rPr>
          <w:b/>
          <w:color w:val="121212"/>
          <w:lang w:val="uk-UA"/>
        </w:rPr>
      </w:pPr>
    </w:p>
    <w:p w14:paraId="368CB3DB" w14:textId="77777777" w:rsidR="00217AAA" w:rsidRPr="00DE657C" w:rsidRDefault="00217AAA">
      <w:pPr>
        <w:shd w:val="clear" w:color="auto" w:fill="FFFFFF"/>
        <w:spacing w:line="240" w:lineRule="auto"/>
        <w:jc w:val="right"/>
        <w:rPr>
          <w:b/>
          <w:color w:val="121212"/>
          <w:lang w:val="uk-UA"/>
        </w:rPr>
      </w:pPr>
    </w:p>
    <w:p w14:paraId="4EDCA98E" w14:textId="77777777" w:rsidR="00217AAA" w:rsidRPr="00DE657C" w:rsidRDefault="00217AAA">
      <w:pPr>
        <w:shd w:val="clear" w:color="auto" w:fill="FFFFFF"/>
        <w:spacing w:line="240" w:lineRule="auto"/>
        <w:jc w:val="right"/>
        <w:rPr>
          <w:b/>
          <w:color w:val="121212"/>
          <w:lang w:val="uk-UA"/>
        </w:rPr>
      </w:pPr>
    </w:p>
    <w:p w14:paraId="026193FE" w14:textId="77777777" w:rsidR="00217AAA" w:rsidRPr="00DE657C" w:rsidRDefault="00217AAA">
      <w:pPr>
        <w:shd w:val="clear" w:color="auto" w:fill="FFFFFF"/>
        <w:spacing w:line="240" w:lineRule="auto"/>
        <w:jc w:val="right"/>
        <w:rPr>
          <w:b/>
          <w:color w:val="121212"/>
          <w:lang w:val="uk-UA"/>
        </w:rPr>
      </w:pPr>
    </w:p>
    <w:p w14:paraId="74771DDC" w14:textId="77777777" w:rsidR="00217AAA" w:rsidRPr="00DE657C" w:rsidRDefault="00217AAA">
      <w:pPr>
        <w:shd w:val="clear" w:color="auto" w:fill="FFFFFF"/>
        <w:spacing w:line="240" w:lineRule="auto"/>
        <w:jc w:val="right"/>
        <w:rPr>
          <w:b/>
          <w:color w:val="121212"/>
          <w:lang w:val="uk-UA"/>
        </w:rPr>
      </w:pPr>
    </w:p>
    <w:p w14:paraId="18C16FAC" w14:textId="77777777" w:rsidR="00217AAA" w:rsidRPr="00DE657C" w:rsidRDefault="00217AAA">
      <w:pPr>
        <w:shd w:val="clear" w:color="auto" w:fill="FFFFFF"/>
        <w:spacing w:line="240" w:lineRule="auto"/>
        <w:jc w:val="right"/>
        <w:rPr>
          <w:b/>
          <w:color w:val="121212"/>
          <w:lang w:val="uk-UA"/>
        </w:rPr>
      </w:pPr>
    </w:p>
    <w:p w14:paraId="4FE5CF82" w14:textId="77777777" w:rsidR="00217AAA" w:rsidRPr="00DE657C" w:rsidRDefault="00217AAA">
      <w:pPr>
        <w:shd w:val="clear" w:color="auto" w:fill="FFFFFF"/>
        <w:spacing w:line="240" w:lineRule="auto"/>
        <w:jc w:val="right"/>
        <w:rPr>
          <w:b/>
          <w:color w:val="121212"/>
          <w:lang w:val="uk-UA"/>
        </w:rPr>
      </w:pPr>
    </w:p>
    <w:p w14:paraId="3E5686A4" w14:textId="77777777" w:rsidR="00217AAA" w:rsidRPr="00DE657C" w:rsidRDefault="00217AAA">
      <w:pPr>
        <w:shd w:val="clear" w:color="auto" w:fill="FFFFFF"/>
        <w:spacing w:line="240" w:lineRule="auto"/>
        <w:jc w:val="right"/>
        <w:rPr>
          <w:b/>
          <w:color w:val="121212"/>
          <w:lang w:val="uk-UA"/>
        </w:rPr>
      </w:pPr>
    </w:p>
    <w:p w14:paraId="1878284F" w14:textId="77777777" w:rsidR="00E625B4" w:rsidRPr="00DE657C" w:rsidRDefault="00E625B4">
      <w:pPr>
        <w:shd w:val="clear" w:color="auto" w:fill="FFFFFF"/>
        <w:spacing w:line="240" w:lineRule="auto"/>
        <w:jc w:val="right"/>
        <w:rPr>
          <w:b/>
          <w:color w:val="121212"/>
          <w:lang w:val="uk-UA"/>
        </w:rPr>
      </w:pPr>
    </w:p>
    <w:p w14:paraId="54AF134C" w14:textId="77777777" w:rsidR="00E625B4" w:rsidRPr="00DE657C" w:rsidRDefault="00E625B4">
      <w:pPr>
        <w:shd w:val="clear" w:color="auto" w:fill="FFFFFF"/>
        <w:spacing w:line="240" w:lineRule="auto"/>
        <w:jc w:val="right"/>
        <w:rPr>
          <w:b/>
          <w:color w:val="121212"/>
          <w:lang w:val="uk-UA"/>
        </w:rPr>
      </w:pPr>
    </w:p>
    <w:p w14:paraId="5B843814" w14:textId="77777777" w:rsidR="00E625B4" w:rsidRPr="00DE657C" w:rsidRDefault="00E625B4">
      <w:pPr>
        <w:shd w:val="clear" w:color="auto" w:fill="FFFFFF"/>
        <w:spacing w:line="240" w:lineRule="auto"/>
        <w:jc w:val="right"/>
        <w:rPr>
          <w:b/>
          <w:color w:val="121212"/>
          <w:lang w:val="uk-UA"/>
        </w:rPr>
      </w:pPr>
    </w:p>
    <w:p w14:paraId="7A683F90" w14:textId="77777777" w:rsidR="00E625B4" w:rsidRPr="00DE657C" w:rsidRDefault="00E625B4">
      <w:pPr>
        <w:shd w:val="clear" w:color="auto" w:fill="FFFFFF"/>
        <w:spacing w:line="240" w:lineRule="auto"/>
        <w:jc w:val="right"/>
        <w:rPr>
          <w:b/>
          <w:color w:val="121212"/>
          <w:lang w:val="uk-UA"/>
        </w:rPr>
      </w:pPr>
    </w:p>
    <w:p w14:paraId="0C5B7186" w14:textId="77777777" w:rsidR="00E625B4" w:rsidRPr="00DE657C" w:rsidRDefault="00E625B4">
      <w:pPr>
        <w:shd w:val="clear" w:color="auto" w:fill="FFFFFF"/>
        <w:spacing w:line="240" w:lineRule="auto"/>
        <w:jc w:val="right"/>
        <w:rPr>
          <w:b/>
          <w:color w:val="121212"/>
          <w:lang w:val="uk-UA"/>
        </w:rPr>
      </w:pPr>
    </w:p>
    <w:p w14:paraId="2B1EDF0C" w14:textId="77777777" w:rsidR="0097596E" w:rsidRPr="00DE657C" w:rsidRDefault="0097596E">
      <w:pPr>
        <w:shd w:val="clear" w:color="auto" w:fill="FFFFFF"/>
        <w:spacing w:line="240" w:lineRule="auto"/>
        <w:jc w:val="right"/>
        <w:rPr>
          <w:b/>
          <w:color w:val="121212"/>
          <w:lang w:val="uk-UA"/>
        </w:rPr>
      </w:pPr>
    </w:p>
    <w:p w14:paraId="5A5FA021" w14:textId="77777777" w:rsidR="00E625B4" w:rsidRPr="00DE657C" w:rsidRDefault="00E625B4">
      <w:pPr>
        <w:shd w:val="clear" w:color="auto" w:fill="FFFFFF"/>
        <w:spacing w:line="240" w:lineRule="auto"/>
        <w:jc w:val="right"/>
        <w:rPr>
          <w:b/>
          <w:color w:val="121212"/>
          <w:lang w:val="uk-UA"/>
        </w:rPr>
      </w:pPr>
    </w:p>
    <w:p w14:paraId="218F0ADA" w14:textId="77777777" w:rsidR="00217AAA" w:rsidRPr="00DE657C" w:rsidRDefault="00217AAA">
      <w:pPr>
        <w:shd w:val="clear" w:color="auto" w:fill="FFFFFF"/>
        <w:spacing w:line="240" w:lineRule="auto"/>
        <w:jc w:val="right"/>
        <w:rPr>
          <w:b/>
          <w:color w:val="121212"/>
          <w:lang w:val="uk-UA"/>
        </w:rPr>
      </w:pPr>
    </w:p>
    <w:p w14:paraId="07A00026" w14:textId="77777777" w:rsidR="00217AAA" w:rsidRPr="00DE657C" w:rsidRDefault="00217AAA">
      <w:pPr>
        <w:shd w:val="clear" w:color="auto" w:fill="FFFFFF"/>
        <w:spacing w:line="240" w:lineRule="auto"/>
        <w:jc w:val="right"/>
        <w:rPr>
          <w:b/>
          <w:color w:val="121212"/>
          <w:lang w:val="uk-UA"/>
        </w:rPr>
      </w:pPr>
    </w:p>
    <w:p w14:paraId="20327910" w14:textId="77777777" w:rsidR="00217AAA" w:rsidRPr="00DE657C" w:rsidRDefault="00217AAA">
      <w:pPr>
        <w:shd w:val="clear" w:color="auto" w:fill="FFFFFF"/>
        <w:spacing w:line="240" w:lineRule="auto"/>
        <w:jc w:val="right"/>
        <w:rPr>
          <w:b/>
          <w:color w:val="121212"/>
          <w:lang w:val="uk-UA"/>
        </w:rPr>
      </w:pPr>
    </w:p>
    <w:p w14:paraId="4B5B2AB0" w14:textId="77777777" w:rsidR="00217AAA" w:rsidRPr="00DE657C" w:rsidRDefault="00217AAA">
      <w:pPr>
        <w:shd w:val="clear" w:color="auto" w:fill="FFFFFF"/>
        <w:spacing w:line="240" w:lineRule="auto"/>
        <w:jc w:val="right"/>
        <w:rPr>
          <w:b/>
          <w:color w:val="121212"/>
          <w:lang w:val="uk-UA"/>
        </w:rPr>
      </w:pPr>
    </w:p>
    <w:p w14:paraId="03816D8B" w14:textId="77777777" w:rsidR="00C04B30" w:rsidRPr="00DE657C" w:rsidRDefault="000426DD">
      <w:pPr>
        <w:shd w:val="clear" w:color="auto" w:fill="FFFFFF"/>
        <w:spacing w:line="240" w:lineRule="auto"/>
        <w:jc w:val="right"/>
        <w:rPr>
          <w:b/>
          <w:lang w:val="uk-UA"/>
        </w:rPr>
      </w:pPr>
      <w:r w:rsidRPr="00DE657C">
        <w:rPr>
          <w:b/>
          <w:color w:val="121212"/>
          <w:lang w:val="uk-UA"/>
        </w:rPr>
        <w:lastRenderedPageBreak/>
        <w:t>ДОДАТОК</w:t>
      </w:r>
      <w:r w:rsidRPr="00DE657C">
        <w:rPr>
          <w:b/>
          <w:lang w:val="uk-UA"/>
        </w:rPr>
        <w:t xml:space="preserve"> № 5</w:t>
      </w:r>
    </w:p>
    <w:p w14:paraId="17542B8A" w14:textId="77777777" w:rsidR="00C04B30" w:rsidRPr="00DE657C" w:rsidRDefault="000426DD">
      <w:pPr>
        <w:shd w:val="clear" w:color="auto" w:fill="FFFFFF"/>
        <w:spacing w:line="240" w:lineRule="auto"/>
        <w:jc w:val="right"/>
        <w:rPr>
          <w:b/>
          <w:lang w:val="uk-UA"/>
        </w:rPr>
      </w:pPr>
      <w:r w:rsidRPr="00DE657C">
        <w:rPr>
          <w:b/>
          <w:lang w:val="uk-UA"/>
        </w:rPr>
        <w:t>до тендерної документації</w:t>
      </w:r>
    </w:p>
    <w:p w14:paraId="13170FE6" w14:textId="77777777" w:rsidR="00C04B30" w:rsidRPr="00DE657C" w:rsidRDefault="00C04B30">
      <w:pPr>
        <w:shd w:val="clear" w:color="auto" w:fill="FFFFFF"/>
        <w:spacing w:line="240" w:lineRule="auto"/>
        <w:jc w:val="right"/>
        <w:rPr>
          <w:b/>
          <w:lang w:val="uk-UA"/>
        </w:rPr>
      </w:pPr>
    </w:p>
    <w:p w14:paraId="76C997F5" w14:textId="77777777" w:rsidR="00217AAA" w:rsidRPr="00DE657C" w:rsidRDefault="00217AAA">
      <w:pPr>
        <w:shd w:val="clear" w:color="auto" w:fill="FFFFFF"/>
        <w:spacing w:line="240" w:lineRule="auto"/>
        <w:jc w:val="right"/>
        <w:rPr>
          <w:b/>
          <w:lang w:val="uk-UA"/>
        </w:rPr>
      </w:pPr>
    </w:p>
    <w:p w14:paraId="2ED7950E" w14:textId="77777777" w:rsidR="00C04B30" w:rsidRPr="00DE657C" w:rsidRDefault="00C04B30">
      <w:pPr>
        <w:shd w:val="clear" w:color="auto" w:fill="FFFFFF"/>
        <w:spacing w:line="240" w:lineRule="auto"/>
        <w:jc w:val="right"/>
        <w:rPr>
          <w:b/>
          <w:lang w:val="uk-UA"/>
        </w:rPr>
      </w:pPr>
    </w:p>
    <w:p w14:paraId="1F7E0817" w14:textId="77777777" w:rsidR="00C04B30" w:rsidRPr="00DE657C" w:rsidRDefault="000426DD">
      <w:pPr>
        <w:shd w:val="clear" w:color="auto" w:fill="FFFFFF"/>
        <w:spacing w:line="240" w:lineRule="auto"/>
        <w:jc w:val="center"/>
        <w:rPr>
          <w:b/>
          <w:lang w:val="uk-UA"/>
        </w:rPr>
      </w:pPr>
      <w:r w:rsidRPr="00DE657C">
        <w:rPr>
          <w:b/>
          <w:lang w:val="uk-UA"/>
        </w:rPr>
        <w:t>ПРОЕКТ ДОГОВОРУ</w:t>
      </w:r>
    </w:p>
    <w:p w14:paraId="41091134" w14:textId="77777777" w:rsidR="00C04B30" w:rsidRPr="00DE657C" w:rsidRDefault="00C04B30">
      <w:pPr>
        <w:shd w:val="clear" w:color="auto" w:fill="FFFFFF"/>
        <w:spacing w:line="240" w:lineRule="auto"/>
        <w:jc w:val="center"/>
        <w:rPr>
          <w:b/>
          <w:lang w:val="uk-UA"/>
        </w:rPr>
      </w:pPr>
    </w:p>
    <w:p w14:paraId="13E5D03C" w14:textId="112B6246" w:rsidR="00C04B30" w:rsidRPr="00DE657C" w:rsidRDefault="000426DD">
      <w:pPr>
        <w:shd w:val="clear" w:color="auto" w:fill="FFFFFF"/>
        <w:spacing w:line="240" w:lineRule="auto"/>
        <w:jc w:val="center"/>
        <w:rPr>
          <w:lang w:val="uk-UA"/>
        </w:rPr>
      </w:pPr>
      <w:r w:rsidRPr="00DE657C">
        <w:rPr>
          <w:lang w:val="uk-UA"/>
        </w:rPr>
        <w:t>Проект договору надається окремим додатком</w:t>
      </w:r>
    </w:p>
    <w:p w14:paraId="4865DF96" w14:textId="073F5443" w:rsidR="003541A3" w:rsidRPr="00DE657C" w:rsidRDefault="003541A3">
      <w:pPr>
        <w:shd w:val="clear" w:color="auto" w:fill="FFFFFF"/>
        <w:spacing w:line="240" w:lineRule="auto"/>
        <w:jc w:val="center"/>
        <w:rPr>
          <w:lang w:val="uk-UA"/>
        </w:rPr>
      </w:pPr>
      <w:proofErr w:type="spellStart"/>
      <w:r w:rsidRPr="00DE657C">
        <w:rPr>
          <w:rFonts w:eastAsia="Arial"/>
        </w:rPr>
        <w:t>Умови</w:t>
      </w:r>
      <w:proofErr w:type="spellEnd"/>
      <w:r w:rsidRPr="00DE657C">
        <w:rPr>
          <w:rFonts w:eastAsia="Arial"/>
        </w:rPr>
        <w:t xml:space="preserve"> </w:t>
      </w:r>
      <w:proofErr w:type="spellStart"/>
      <w:r w:rsidRPr="00DE657C">
        <w:rPr>
          <w:rFonts w:eastAsia="Arial"/>
        </w:rPr>
        <w:t>визначені</w:t>
      </w:r>
      <w:proofErr w:type="spellEnd"/>
      <w:r w:rsidRPr="00DE657C">
        <w:rPr>
          <w:rFonts w:eastAsia="Arial"/>
        </w:rPr>
        <w:t xml:space="preserve"> у </w:t>
      </w:r>
      <w:proofErr w:type="spellStart"/>
      <w:r w:rsidRPr="00DE657C">
        <w:rPr>
          <w:rFonts w:eastAsia="Arial"/>
        </w:rPr>
        <w:t>проекті</w:t>
      </w:r>
      <w:proofErr w:type="spellEnd"/>
      <w:r w:rsidRPr="00DE657C">
        <w:rPr>
          <w:rFonts w:eastAsia="Arial"/>
        </w:rPr>
        <w:t xml:space="preserve"> Договору </w:t>
      </w:r>
      <w:proofErr w:type="spellStart"/>
      <w:r w:rsidRPr="00DE657C">
        <w:rPr>
          <w:rFonts w:eastAsia="Arial"/>
        </w:rPr>
        <w:t>можуть</w:t>
      </w:r>
      <w:proofErr w:type="spellEnd"/>
      <w:r w:rsidRPr="00DE657C">
        <w:rPr>
          <w:rFonts w:eastAsia="Arial"/>
        </w:rPr>
        <w:t xml:space="preserve"> бути </w:t>
      </w:r>
      <w:proofErr w:type="spellStart"/>
      <w:r w:rsidRPr="00DE657C">
        <w:rPr>
          <w:rFonts w:eastAsia="Arial"/>
        </w:rPr>
        <w:t>конкретизовані</w:t>
      </w:r>
      <w:proofErr w:type="spellEnd"/>
      <w:r w:rsidRPr="00DE657C">
        <w:rPr>
          <w:rFonts w:eastAsia="Arial"/>
        </w:rPr>
        <w:t xml:space="preserve"> (</w:t>
      </w:r>
      <w:proofErr w:type="spellStart"/>
      <w:r w:rsidRPr="00DE657C">
        <w:rPr>
          <w:rFonts w:eastAsia="Arial"/>
        </w:rPr>
        <w:t>доповненні</w:t>
      </w:r>
      <w:proofErr w:type="spellEnd"/>
      <w:r w:rsidRPr="00DE657C">
        <w:rPr>
          <w:rFonts w:eastAsia="Arial"/>
        </w:rPr>
        <w:t xml:space="preserve">) при </w:t>
      </w:r>
      <w:proofErr w:type="spellStart"/>
      <w:r w:rsidRPr="00DE657C">
        <w:rPr>
          <w:rFonts w:eastAsia="Arial"/>
        </w:rPr>
        <w:t>підписанні</w:t>
      </w:r>
      <w:proofErr w:type="spellEnd"/>
      <w:r w:rsidRPr="00DE657C">
        <w:rPr>
          <w:rFonts w:eastAsia="Arial"/>
        </w:rPr>
        <w:t xml:space="preserve"> Договору з </w:t>
      </w:r>
      <w:proofErr w:type="spellStart"/>
      <w:r w:rsidRPr="00DE657C">
        <w:rPr>
          <w:rFonts w:eastAsia="Arial"/>
        </w:rPr>
        <w:t>Переможцем</w:t>
      </w:r>
      <w:proofErr w:type="spellEnd"/>
      <w:r w:rsidRPr="00DE657C">
        <w:rPr>
          <w:rFonts w:eastAsia="Arial"/>
        </w:rPr>
        <w:t xml:space="preserve"> </w:t>
      </w:r>
      <w:proofErr w:type="spellStart"/>
      <w:r w:rsidRPr="00DE657C">
        <w:rPr>
          <w:rFonts w:eastAsia="Arial"/>
        </w:rPr>
        <w:t>спрощеної</w:t>
      </w:r>
      <w:proofErr w:type="spellEnd"/>
      <w:r w:rsidRPr="00DE657C">
        <w:rPr>
          <w:rFonts w:eastAsia="Arial"/>
        </w:rPr>
        <w:t xml:space="preserve"> </w:t>
      </w:r>
      <w:proofErr w:type="spellStart"/>
      <w:r w:rsidRPr="00DE657C">
        <w:rPr>
          <w:rFonts w:eastAsia="Arial"/>
        </w:rPr>
        <w:t>процедури</w:t>
      </w:r>
      <w:proofErr w:type="spellEnd"/>
      <w:r w:rsidRPr="00DE657C">
        <w:rPr>
          <w:rFonts w:eastAsia="Arial"/>
        </w:rPr>
        <w:t xml:space="preserve"> </w:t>
      </w:r>
      <w:proofErr w:type="spellStart"/>
      <w:r w:rsidRPr="00DE657C">
        <w:rPr>
          <w:rFonts w:eastAsia="Arial"/>
        </w:rPr>
        <w:t>закупівлі</w:t>
      </w:r>
      <w:proofErr w:type="spellEnd"/>
      <w:r w:rsidRPr="00DE657C">
        <w:rPr>
          <w:rFonts w:eastAsia="Arial"/>
        </w:rPr>
        <w:t xml:space="preserve">. </w:t>
      </w:r>
      <w:proofErr w:type="spellStart"/>
      <w:r w:rsidRPr="00DE657C">
        <w:rPr>
          <w:rFonts w:eastAsia="Arial"/>
        </w:rPr>
        <w:t>Під</w:t>
      </w:r>
      <w:proofErr w:type="spellEnd"/>
      <w:r w:rsidRPr="00DE657C">
        <w:rPr>
          <w:rFonts w:eastAsia="Arial"/>
        </w:rPr>
        <w:t xml:space="preserve"> </w:t>
      </w:r>
      <w:proofErr w:type="spellStart"/>
      <w:r w:rsidRPr="00DE657C">
        <w:rPr>
          <w:rFonts w:eastAsia="Arial"/>
        </w:rPr>
        <w:t>конкретизацією</w:t>
      </w:r>
      <w:proofErr w:type="spellEnd"/>
      <w:r w:rsidRPr="00DE657C">
        <w:rPr>
          <w:rFonts w:eastAsia="Arial"/>
        </w:rPr>
        <w:t xml:space="preserve"> (</w:t>
      </w:r>
      <w:proofErr w:type="spellStart"/>
      <w:r w:rsidRPr="00DE657C">
        <w:rPr>
          <w:rFonts w:eastAsia="Arial"/>
        </w:rPr>
        <w:t>доповненнями</w:t>
      </w:r>
      <w:proofErr w:type="spellEnd"/>
      <w:r w:rsidRPr="00DE657C">
        <w:rPr>
          <w:rFonts w:eastAsia="Arial"/>
        </w:rPr>
        <w:t xml:space="preserve">) </w:t>
      </w:r>
      <w:proofErr w:type="spellStart"/>
      <w:r w:rsidRPr="00DE657C">
        <w:rPr>
          <w:rFonts w:eastAsia="Arial"/>
        </w:rPr>
        <w:t>розуміються</w:t>
      </w:r>
      <w:proofErr w:type="spellEnd"/>
      <w:r w:rsidRPr="00DE657C">
        <w:rPr>
          <w:rFonts w:eastAsia="Arial"/>
        </w:rPr>
        <w:t xml:space="preserve"> </w:t>
      </w:r>
      <w:proofErr w:type="spellStart"/>
      <w:r w:rsidRPr="00DE657C">
        <w:rPr>
          <w:rFonts w:eastAsia="Arial"/>
        </w:rPr>
        <w:t>уточнення</w:t>
      </w:r>
      <w:proofErr w:type="spellEnd"/>
      <w:r w:rsidRPr="00DE657C">
        <w:rPr>
          <w:rFonts w:eastAsia="Arial"/>
        </w:rPr>
        <w:t xml:space="preserve"> умов, </w:t>
      </w:r>
      <w:proofErr w:type="spellStart"/>
      <w:r w:rsidRPr="00DE657C">
        <w:rPr>
          <w:rFonts w:eastAsia="Arial"/>
        </w:rPr>
        <w:t>що</w:t>
      </w:r>
      <w:proofErr w:type="spellEnd"/>
      <w:r w:rsidRPr="00DE657C">
        <w:rPr>
          <w:rFonts w:eastAsia="Arial"/>
        </w:rPr>
        <w:t xml:space="preserve"> не </w:t>
      </w:r>
      <w:proofErr w:type="spellStart"/>
      <w:r w:rsidRPr="00DE657C">
        <w:rPr>
          <w:rFonts w:eastAsia="Arial"/>
        </w:rPr>
        <w:t>змінюють</w:t>
      </w:r>
      <w:proofErr w:type="spellEnd"/>
      <w:r w:rsidRPr="00DE657C">
        <w:rPr>
          <w:rFonts w:eastAsia="Arial"/>
        </w:rPr>
        <w:t xml:space="preserve"> </w:t>
      </w:r>
      <w:proofErr w:type="spellStart"/>
      <w:r w:rsidRPr="00DE657C">
        <w:rPr>
          <w:rFonts w:eastAsia="Arial"/>
        </w:rPr>
        <w:t>істотні</w:t>
      </w:r>
      <w:proofErr w:type="spellEnd"/>
      <w:r w:rsidRPr="00DE657C">
        <w:rPr>
          <w:rFonts w:eastAsia="Arial"/>
        </w:rPr>
        <w:t xml:space="preserve"> </w:t>
      </w:r>
      <w:proofErr w:type="spellStart"/>
      <w:r w:rsidRPr="00DE657C">
        <w:rPr>
          <w:rFonts w:eastAsia="Arial"/>
        </w:rPr>
        <w:t>умови</w:t>
      </w:r>
      <w:proofErr w:type="spellEnd"/>
      <w:r w:rsidRPr="00DE657C">
        <w:rPr>
          <w:rFonts w:eastAsia="Arial"/>
        </w:rPr>
        <w:t xml:space="preserve"> Договору</w:t>
      </w:r>
    </w:p>
    <w:p w14:paraId="72724730" w14:textId="77777777" w:rsidR="00217AAA" w:rsidRPr="00DE657C" w:rsidRDefault="00217AAA" w:rsidP="00217AAA">
      <w:pPr>
        <w:spacing w:line="240" w:lineRule="auto"/>
        <w:jc w:val="right"/>
        <w:rPr>
          <w:b/>
          <w:lang w:val="uk-UA"/>
        </w:rPr>
      </w:pPr>
    </w:p>
    <w:p w14:paraId="252201E3" w14:textId="77777777" w:rsidR="00217AAA" w:rsidRPr="00DE657C" w:rsidRDefault="00217AAA" w:rsidP="00217AAA">
      <w:pPr>
        <w:spacing w:line="240" w:lineRule="auto"/>
        <w:jc w:val="right"/>
        <w:rPr>
          <w:b/>
          <w:lang w:val="uk-UA"/>
        </w:rPr>
      </w:pPr>
    </w:p>
    <w:p w14:paraId="24AF2846" w14:textId="77777777" w:rsidR="00217AAA" w:rsidRPr="00DE657C" w:rsidRDefault="00217AAA" w:rsidP="00217AAA">
      <w:pPr>
        <w:spacing w:line="240" w:lineRule="auto"/>
        <w:jc w:val="right"/>
        <w:rPr>
          <w:b/>
          <w:lang w:val="uk-UA"/>
        </w:rPr>
      </w:pPr>
    </w:p>
    <w:p w14:paraId="6EA8D1DB" w14:textId="77777777" w:rsidR="00217AAA" w:rsidRPr="00DE657C" w:rsidRDefault="00217AAA" w:rsidP="00217AAA">
      <w:pPr>
        <w:spacing w:line="240" w:lineRule="auto"/>
        <w:jc w:val="right"/>
        <w:rPr>
          <w:b/>
          <w:lang w:val="uk-UA"/>
        </w:rPr>
      </w:pPr>
    </w:p>
    <w:p w14:paraId="5D87A2E3" w14:textId="77777777" w:rsidR="00217AAA" w:rsidRPr="00DE657C" w:rsidRDefault="00217AAA" w:rsidP="00217AAA">
      <w:pPr>
        <w:spacing w:line="240" w:lineRule="auto"/>
        <w:jc w:val="right"/>
        <w:rPr>
          <w:b/>
          <w:lang w:val="uk-UA"/>
        </w:rPr>
      </w:pPr>
    </w:p>
    <w:p w14:paraId="3780C0B2" w14:textId="77777777" w:rsidR="00217AAA" w:rsidRPr="00DE657C" w:rsidRDefault="00217AAA" w:rsidP="00217AAA">
      <w:pPr>
        <w:spacing w:line="240" w:lineRule="auto"/>
        <w:jc w:val="right"/>
        <w:rPr>
          <w:b/>
          <w:lang w:val="uk-UA"/>
        </w:rPr>
      </w:pPr>
    </w:p>
    <w:p w14:paraId="616D4B86" w14:textId="77777777" w:rsidR="00217AAA" w:rsidRPr="00DE657C" w:rsidRDefault="00217AAA" w:rsidP="00217AAA">
      <w:pPr>
        <w:spacing w:line="240" w:lineRule="auto"/>
        <w:jc w:val="right"/>
        <w:rPr>
          <w:b/>
          <w:lang w:val="uk-UA"/>
        </w:rPr>
      </w:pPr>
    </w:p>
    <w:p w14:paraId="38F72BDF" w14:textId="77777777" w:rsidR="00217AAA" w:rsidRPr="00DE657C" w:rsidRDefault="00217AAA" w:rsidP="00217AAA">
      <w:pPr>
        <w:spacing w:line="240" w:lineRule="auto"/>
        <w:jc w:val="right"/>
        <w:rPr>
          <w:b/>
          <w:lang w:val="uk-UA"/>
        </w:rPr>
      </w:pPr>
    </w:p>
    <w:p w14:paraId="7D5ADBD4" w14:textId="77777777" w:rsidR="00217AAA" w:rsidRPr="00DE657C" w:rsidRDefault="00217AAA" w:rsidP="00217AAA">
      <w:pPr>
        <w:spacing w:line="240" w:lineRule="auto"/>
        <w:jc w:val="right"/>
        <w:rPr>
          <w:b/>
          <w:lang w:val="uk-UA"/>
        </w:rPr>
      </w:pPr>
    </w:p>
    <w:p w14:paraId="21B061B5" w14:textId="77777777" w:rsidR="00217AAA" w:rsidRPr="00DE657C" w:rsidRDefault="00217AAA" w:rsidP="00217AAA">
      <w:pPr>
        <w:spacing w:line="240" w:lineRule="auto"/>
        <w:jc w:val="right"/>
        <w:rPr>
          <w:b/>
          <w:lang w:val="uk-UA"/>
        </w:rPr>
      </w:pPr>
    </w:p>
    <w:p w14:paraId="06A122D1" w14:textId="77777777" w:rsidR="00217AAA" w:rsidRPr="00DE657C" w:rsidRDefault="00217AAA" w:rsidP="00217AAA">
      <w:pPr>
        <w:spacing w:line="240" w:lineRule="auto"/>
        <w:jc w:val="right"/>
        <w:rPr>
          <w:b/>
          <w:lang w:val="uk-UA"/>
        </w:rPr>
      </w:pPr>
    </w:p>
    <w:p w14:paraId="6EC15908" w14:textId="77777777" w:rsidR="00217AAA" w:rsidRPr="00DE657C" w:rsidRDefault="00217AAA" w:rsidP="00217AAA">
      <w:pPr>
        <w:spacing w:line="240" w:lineRule="auto"/>
        <w:jc w:val="right"/>
        <w:rPr>
          <w:b/>
          <w:lang w:val="uk-UA"/>
        </w:rPr>
      </w:pPr>
    </w:p>
    <w:p w14:paraId="0A816F16" w14:textId="77777777" w:rsidR="00217AAA" w:rsidRPr="00DE657C" w:rsidRDefault="00217AAA" w:rsidP="00217AAA">
      <w:pPr>
        <w:spacing w:line="240" w:lineRule="auto"/>
        <w:jc w:val="right"/>
        <w:rPr>
          <w:b/>
          <w:lang w:val="uk-UA"/>
        </w:rPr>
      </w:pPr>
    </w:p>
    <w:p w14:paraId="228F571E" w14:textId="77777777" w:rsidR="00217AAA" w:rsidRPr="00DE657C" w:rsidRDefault="00217AAA" w:rsidP="00217AAA">
      <w:pPr>
        <w:spacing w:line="240" w:lineRule="auto"/>
        <w:jc w:val="right"/>
        <w:rPr>
          <w:b/>
          <w:lang w:val="uk-UA"/>
        </w:rPr>
      </w:pPr>
    </w:p>
    <w:p w14:paraId="700DCF3F" w14:textId="77777777" w:rsidR="00217AAA" w:rsidRPr="00DE657C" w:rsidRDefault="00217AAA" w:rsidP="00217AAA">
      <w:pPr>
        <w:spacing w:line="240" w:lineRule="auto"/>
        <w:jc w:val="right"/>
        <w:rPr>
          <w:b/>
          <w:lang w:val="uk-UA"/>
        </w:rPr>
      </w:pPr>
    </w:p>
    <w:p w14:paraId="5CD48A50" w14:textId="77777777" w:rsidR="00217AAA" w:rsidRPr="00DE657C" w:rsidRDefault="00217AAA" w:rsidP="00217AAA">
      <w:pPr>
        <w:spacing w:line="240" w:lineRule="auto"/>
        <w:jc w:val="right"/>
        <w:rPr>
          <w:b/>
          <w:lang w:val="uk-UA"/>
        </w:rPr>
      </w:pPr>
    </w:p>
    <w:p w14:paraId="60CB0497" w14:textId="77777777" w:rsidR="00217AAA" w:rsidRPr="00DE657C" w:rsidRDefault="00217AAA" w:rsidP="00217AAA">
      <w:pPr>
        <w:spacing w:line="240" w:lineRule="auto"/>
        <w:jc w:val="right"/>
        <w:rPr>
          <w:b/>
          <w:lang w:val="uk-UA"/>
        </w:rPr>
      </w:pPr>
    </w:p>
    <w:p w14:paraId="677BF36A" w14:textId="77777777" w:rsidR="00217AAA" w:rsidRPr="00DE657C" w:rsidRDefault="00217AAA" w:rsidP="00217AAA">
      <w:pPr>
        <w:spacing w:line="240" w:lineRule="auto"/>
        <w:jc w:val="right"/>
        <w:rPr>
          <w:b/>
          <w:lang w:val="uk-UA"/>
        </w:rPr>
      </w:pPr>
    </w:p>
    <w:p w14:paraId="19360C31" w14:textId="77777777" w:rsidR="00217AAA" w:rsidRPr="00DE657C" w:rsidRDefault="00217AAA" w:rsidP="00217AAA">
      <w:pPr>
        <w:spacing w:line="240" w:lineRule="auto"/>
        <w:jc w:val="right"/>
        <w:rPr>
          <w:b/>
          <w:lang w:val="uk-UA"/>
        </w:rPr>
      </w:pPr>
    </w:p>
    <w:p w14:paraId="497E6FBE" w14:textId="77777777" w:rsidR="00217AAA" w:rsidRPr="00DE657C" w:rsidRDefault="00217AAA" w:rsidP="00217AAA">
      <w:pPr>
        <w:spacing w:line="240" w:lineRule="auto"/>
        <w:jc w:val="right"/>
        <w:rPr>
          <w:b/>
          <w:lang w:val="uk-UA"/>
        </w:rPr>
      </w:pPr>
    </w:p>
    <w:p w14:paraId="1291B1DB" w14:textId="77777777" w:rsidR="00217AAA" w:rsidRPr="00DE657C" w:rsidRDefault="00217AAA" w:rsidP="00217AAA">
      <w:pPr>
        <w:spacing w:line="240" w:lineRule="auto"/>
        <w:jc w:val="right"/>
        <w:rPr>
          <w:b/>
          <w:lang w:val="uk-UA"/>
        </w:rPr>
      </w:pPr>
    </w:p>
    <w:p w14:paraId="7A60CC43" w14:textId="77777777" w:rsidR="00217AAA" w:rsidRPr="00DE657C" w:rsidRDefault="00217AAA" w:rsidP="00217AAA">
      <w:pPr>
        <w:spacing w:line="240" w:lineRule="auto"/>
        <w:jc w:val="right"/>
        <w:rPr>
          <w:b/>
          <w:lang w:val="uk-UA"/>
        </w:rPr>
      </w:pPr>
    </w:p>
    <w:p w14:paraId="6E891EE6" w14:textId="77777777" w:rsidR="00217AAA" w:rsidRPr="00DE657C" w:rsidRDefault="00217AAA" w:rsidP="00217AAA">
      <w:pPr>
        <w:spacing w:line="240" w:lineRule="auto"/>
        <w:jc w:val="right"/>
        <w:rPr>
          <w:b/>
          <w:lang w:val="uk-UA"/>
        </w:rPr>
      </w:pPr>
    </w:p>
    <w:p w14:paraId="1D734170" w14:textId="77777777" w:rsidR="00217AAA" w:rsidRPr="00DE657C" w:rsidRDefault="00217AAA" w:rsidP="00217AAA">
      <w:pPr>
        <w:spacing w:line="240" w:lineRule="auto"/>
        <w:jc w:val="right"/>
        <w:rPr>
          <w:b/>
          <w:lang w:val="uk-UA"/>
        </w:rPr>
      </w:pPr>
    </w:p>
    <w:p w14:paraId="69A21E1B" w14:textId="77777777" w:rsidR="00217AAA" w:rsidRPr="00DE657C" w:rsidRDefault="00217AAA" w:rsidP="00217AAA">
      <w:pPr>
        <w:spacing w:line="240" w:lineRule="auto"/>
        <w:jc w:val="right"/>
        <w:rPr>
          <w:b/>
          <w:lang w:val="uk-UA"/>
        </w:rPr>
      </w:pPr>
    </w:p>
    <w:p w14:paraId="0B69E966" w14:textId="77777777" w:rsidR="00217AAA" w:rsidRPr="00DE657C" w:rsidRDefault="00217AAA" w:rsidP="00217AAA">
      <w:pPr>
        <w:spacing w:line="240" w:lineRule="auto"/>
        <w:jc w:val="right"/>
        <w:rPr>
          <w:b/>
          <w:lang w:val="uk-UA"/>
        </w:rPr>
      </w:pPr>
    </w:p>
    <w:p w14:paraId="792B9DA2" w14:textId="77777777" w:rsidR="00217AAA" w:rsidRPr="00DE657C" w:rsidRDefault="00217AAA" w:rsidP="00217AAA">
      <w:pPr>
        <w:spacing w:line="240" w:lineRule="auto"/>
        <w:jc w:val="right"/>
        <w:rPr>
          <w:b/>
          <w:lang w:val="uk-UA"/>
        </w:rPr>
      </w:pPr>
    </w:p>
    <w:p w14:paraId="194B36CE" w14:textId="77777777" w:rsidR="00217AAA" w:rsidRPr="00DE657C" w:rsidRDefault="00217AAA" w:rsidP="00217AAA">
      <w:pPr>
        <w:spacing w:line="240" w:lineRule="auto"/>
        <w:jc w:val="right"/>
        <w:rPr>
          <w:b/>
          <w:lang w:val="uk-UA"/>
        </w:rPr>
      </w:pPr>
    </w:p>
    <w:p w14:paraId="7582467D" w14:textId="77777777" w:rsidR="00217AAA" w:rsidRPr="00DE657C" w:rsidRDefault="00217AAA" w:rsidP="00217AAA">
      <w:pPr>
        <w:spacing w:line="240" w:lineRule="auto"/>
        <w:jc w:val="right"/>
        <w:rPr>
          <w:b/>
          <w:lang w:val="uk-UA"/>
        </w:rPr>
      </w:pPr>
    </w:p>
    <w:p w14:paraId="21D71875" w14:textId="77777777" w:rsidR="00217AAA" w:rsidRPr="00DE657C" w:rsidRDefault="00217AAA" w:rsidP="00217AAA">
      <w:pPr>
        <w:spacing w:line="240" w:lineRule="auto"/>
        <w:jc w:val="right"/>
        <w:rPr>
          <w:b/>
          <w:lang w:val="uk-UA"/>
        </w:rPr>
      </w:pPr>
    </w:p>
    <w:p w14:paraId="53D1FB79" w14:textId="77777777" w:rsidR="00217AAA" w:rsidRPr="00DE657C" w:rsidRDefault="00217AAA" w:rsidP="00217AAA">
      <w:pPr>
        <w:spacing w:line="240" w:lineRule="auto"/>
        <w:jc w:val="right"/>
        <w:rPr>
          <w:b/>
          <w:lang w:val="uk-UA"/>
        </w:rPr>
      </w:pPr>
    </w:p>
    <w:p w14:paraId="39A928EC" w14:textId="77777777" w:rsidR="00217AAA" w:rsidRPr="00DE657C" w:rsidRDefault="00217AAA" w:rsidP="00217AAA">
      <w:pPr>
        <w:spacing w:line="240" w:lineRule="auto"/>
        <w:jc w:val="right"/>
        <w:rPr>
          <w:b/>
          <w:lang w:val="uk-UA"/>
        </w:rPr>
      </w:pPr>
    </w:p>
    <w:p w14:paraId="2993C904" w14:textId="77777777" w:rsidR="00217AAA" w:rsidRPr="00DE657C" w:rsidRDefault="00217AAA" w:rsidP="00217AAA">
      <w:pPr>
        <w:spacing w:line="240" w:lineRule="auto"/>
        <w:jc w:val="right"/>
        <w:rPr>
          <w:b/>
          <w:lang w:val="uk-UA"/>
        </w:rPr>
      </w:pPr>
    </w:p>
    <w:p w14:paraId="25936BC8" w14:textId="77777777" w:rsidR="00217AAA" w:rsidRPr="00DE657C" w:rsidRDefault="00217AAA" w:rsidP="00217AAA">
      <w:pPr>
        <w:spacing w:line="240" w:lineRule="auto"/>
        <w:jc w:val="right"/>
        <w:rPr>
          <w:b/>
          <w:lang w:val="uk-UA"/>
        </w:rPr>
      </w:pPr>
    </w:p>
    <w:p w14:paraId="239A9C84" w14:textId="77777777" w:rsidR="00217AAA" w:rsidRPr="00DE657C" w:rsidRDefault="00217AAA" w:rsidP="00217AAA">
      <w:pPr>
        <w:spacing w:line="240" w:lineRule="auto"/>
        <w:jc w:val="right"/>
        <w:rPr>
          <w:b/>
          <w:lang w:val="uk-UA"/>
        </w:rPr>
      </w:pPr>
    </w:p>
    <w:p w14:paraId="7D734B04" w14:textId="77777777" w:rsidR="00217AAA" w:rsidRPr="00DE657C" w:rsidRDefault="00217AAA" w:rsidP="00217AAA">
      <w:pPr>
        <w:spacing w:line="240" w:lineRule="auto"/>
        <w:jc w:val="right"/>
        <w:rPr>
          <w:b/>
          <w:lang w:val="uk-UA"/>
        </w:rPr>
      </w:pPr>
    </w:p>
    <w:p w14:paraId="4B11DB34" w14:textId="77777777" w:rsidR="00217AAA" w:rsidRDefault="00217AAA" w:rsidP="00217AAA">
      <w:pPr>
        <w:spacing w:line="240" w:lineRule="auto"/>
        <w:jc w:val="right"/>
        <w:rPr>
          <w:b/>
          <w:lang w:val="uk-UA"/>
        </w:rPr>
      </w:pPr>
    </w:p>
    <w:sectPr w:rsidR="00217AAA">
      <w:headerReference w:type="even" r:id="rId17"/>
      <w:headerReference w:type="default" r:id="rId18"/>
      <w:footerReference w:type="even" r:id="rId19"/>
      <w:footerReference w:type="default" r:id="rId20"/>
      <w:headerReference w:type="first" r:id="rId21"/>
      <w:footerReference w:type="first" r:id="rId22"/>
      <w:pgSz w:w="11906" w:h="16838"/>
      <w:pgMar w:top="851" w:right="425" w:bottom="426" w:left="1134" w:header="709" w:footer="26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1114" w14:textId="77777777" w:rsidR="000102B5" w:rsidRDefault="000102B5">
      <w:pPr>
        <w:spacing w:line="240" w:lineRule="auto"/>
      </w:pPr>
      <w:r>
        <w:separator/>
      </w:r>
    </w:p>
  </w:endnote>
  <w:endnote w:type="continuationSeparator" w:id="0">
    <w:p w14:paraId="1F9881B6" w14:textId="77777777" w:rsidR="000102B5" w:rsidRDefault="00010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1A2D" w14:textId="77777777" w:rsidR="009C0CA9" w:rsidRDefault="009C0CA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D8E6" w14:textId="77777777" w:rsidR="009C0CA9" w:rsidRDefault="009C0CA9">
    <w:pPr>
      <w:pBdr>
        <w:top w:val="nil"/>
        <w:left w:val="nil"/>
        <w:bottom w:val="nil"/>
        <w:right w:val="nil"/>
        <w:between w:val="nil"/>
      </w:pBdr>
      <w:tabs>
        <w:tab w:val="center" w:pos="4677"/>
        <w:tab w:val="right" w:pos="9355"/>
        <w:tab w:val="left" w:pos="3675"/>
        <w:tab w:val="right" w:pos="10347"/>
      </w:tabs>
      <w:spacing w:line="240" w:lineRule="auto"/>
      <w:ind w:firstLine="0"/>
      <w:jc w:val="lef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0B85B34B" w14:textId="77777777" w:rsidR="009C0CA9" w:rsidRDefault="009C0CA9">
    <w:pPr>
      <w:pBdr>
        <w:top w:val="nil"/>
        <w:left w:val="nil"/>
        <w:bottom w:val="nil"/>
        <w:right w:val="nil"/>
        <w:between w:val="nil"/>
      </w:pBdr>
      <w:tabs>
        <w:tab w:val="center" w:pos="4677"/>
        <w:tab w:val="right" w:pos="9355"/>
      </w:tabs>
      <w:spacing w:line="240" w:lineRule="auto"/>
      <w:ind w:firstLine="0"/>
      <w:jc w:val="left"/>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2F4E" w14:textId="77777777" w:rsidR="009C0CA9" w:rsidRDefault="009C0CA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8B1F" w14:textId="77777777" w:rsidR="000102B5" w:rsidRDefault="000102B5">
      <w:pPr>
        <w:spacing w:line="240" w:lineRule="auto"/>
      </w:pPr>
      <w:r>
        <w:separator/>
      </w:r>
    </w:p>
  </w:footnote>
  <w:footnote w:type="continuationSeparator" w:id="0">
    <w:p w14:paraId="1AE08F59" w14:textId="77777777" w:rsidR="000102B5" w:rsidRDefault="000102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C16D" w14:textId="77777777" w:rsidR="009C0CA9" w:rsidRDefault="009C0CA9">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E052" w14:textId="77777777" w:rsidR="009C0CA9" w:rsidRDefault="009C0CA9">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386E" w14:textId="77777777" w:rsidR="009C0CA9" w:rsidRDefault="009C0CA9">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76"/>
        </w:tabs>
        <w:ind w:left="436" w:hanging="360"/>
      </w:pPr>
      <w:rPr>
        <w:rFonts w:cs="Times New Roman"/>
      </w:rPr>
    </w:lvl>
    <w:lvl w:ilvl="1" w:tplc="FFFFFFFF">
      <w:start w:val="1"/>
      <w:numFmt w:val="lowerLetter"/>
      <w:lvlText w:val="%2)"/>
      <w:lvlJc w:val="left"/>
      <w:pPr>
        <w:tabs>
          <w:tab w:val="num" w:pos="796"/>
        </w:tabs>
        <w:ind w:left="1156" w:hanging="360"/>
      </w:pPr>
      <w:rPr>
        <w:rFonts w:cs="Times New Roman"/>
      </w:rPr>
    </w:lvl>
    <w:lvl w:ilvl="2" w:tplc="FFFFFFFF">
      <w:start w:val="1"/>
      <w:numFmt w:val="lowerRoman"/>
      <w:lvlText w:val="%3)"/>
      <w:lvlJc w:val="right"/>
      <w:pPr>
        <w:tabs>
          <w:tab w:val="num" w:pos="1516"/>
        </w:tabs>
        <w:ind w:left="1876" w:hanging="180"/>
      </w:pPr>
      <w:rPr>
        <w:rFonts w:cs="Times New Roman"/>
      </w:rPr>
    </w:lvl>
    <w:lvl w:ilvl="3" w:tplc="FFFFFFFF">
      <w:start w:val="1"/>
      <w:numFmt w:val="decimal"/>
      <w:lvlText w:val="(%4)"/>
      <w:lvlJc w:val="left"/>
      <w:pPr>
        <w:tabs>
          <w:tab w:val="num" w:pos="2236"/>
        </w:tabs>
        <w:ind w:left="2596" w:hanging="360"/>
      </w:pPr>
      <w:rPr>
        <w:rFonts w:cs="Times New Roman"/>
      </w:rPr>
    </w:lvl>
    <w:lvl w:ilvl="4" w:tplc="FFFFFFFF">
      <w:start w:val="1"/>
      <w:numFmt w:val="lowerLetter"/>
      <w:lvlText w:val="(%5)"/>
      <w:lvlJc w:val="left"/>
      <w:pPr>
        <w:tabs>
          <w:tab w:val="num" w:pos="2956"/>
        </w:tabs>
        <w:ind w:left="3316" w:hanging="360"/>
      </w:pPr>
      <w:rPr>
        <w:rFonts w:cs="Times New Roman"/>
      </w:rPr>
    </w:lvl>
    <w:lvl w:ilvl="5" w:tplc="FFFFFFFF">
      <w:start w:val="1"/>
      <w:numFmt w:val="lowerRoman"/>
      <w:lvlText w:val="(%6)"/>
      <w:lvlJc w:val="right"/>
      <w:pPr>
        <w:tabs>
          <w:tab w:val="num" w:pos="3676"/>
        </w:tabs>
        <w:ind w:left="4036" w:hanging="180"/>
      </w:pPr>
      <w:rPr>
        <w:rFonts w:cs="Times New Roman"/>
      </w:rPr>
    </w:lvl>
    <w:lvl w:ilvl="6" w:tplc="FFFFFFFF">
      <w:start w:val="1"/>
      <w:numFmt w:val="decimal"/>
      <w:lvlText w:val="%7."/>
      <w:lvlJc w:val="left"/>
      <w:pPr>
        <w:tabs>
          <w:tab w:val="num" w:pos="4396"/>
        </w:tabs>
        <w:ind w:left="4756" w:hanging="360"/>
      </w:pPr>
      <w:rPr>
        <w:rFonts w:cs="Times New Roman"/>
      </w:rPr>
    </w:lvl>
    <w:lvl w:ilvl="7" w:tplc="FFFFFFFF">
      <w:start w:val="1"/>
      <w:numFmt w:val="lowerLetter"/>
      <w:lvlText w:val="%8."/>
      <w:lvlJc w:val="left"/>
      <w:pPr>
        <w:tabs>
          <w:tab w:val="num" w:pos="5116"/>
        </w:tabs>
        <w:ind w:left="5476" w:hanging="360"/>
      </w:pPr>
      <w:rPr>
        <w:rFonts w:cs="Times New Roman"/>
      </w:rPr>
    </w:lvl>
    <w:lvl w:ilvl="8" w:tplc="FFFFFFFF">
      <w:start w:val="1"/>
      <w:numFmt w:val="lowerRoman"/>
      <w:lvlText w:val="%9."/>
      <w:lvlJc w:val="right"/>
      <w:pPr>
        <w:tabs>
          <w:tab w:val="num" w:pos="5836"/>
        </w:tabs>
        <w:ind w:left="6196" w:hanging="180"/>
      </w:pPr>
      <w:rPr>
        <w:rFonts w:cs="Times New Roman"/>
      </w:rPr>
    </w:lvl>
  </w:abstractNum>
  <w:abstractNum w:abstractNumId="1"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8443CF9"/>
    <w:multiLevelType w:val="multilevel"/>
    <w:tmpl w:val="A4D60F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25D47"/>
    <w:multiLevelType w:val="multilevel"/>
    <w:tmpl w:val="5F18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B0D01"/>
    <w:multiLevelType w:val="multilevel"/>
    <w:tmpl w:val="0B7E204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B21FF7"/>
    <w:multiLevelType w:val="multilevel"/>
    <w:tmpl w:val="EDE6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B6485"/>
    <w:multiLevelType w:val="multilevel"/>
    <w:tmpl w:val="37E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9" w15:restartNumberingAfterBreak="0">
    <w:nsid w:val="32AB035E"/>
    <w:multiLevelType w:val="multilevel"/>
    <w:tmpl w:val="EDFA2078"/>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809"/>
        </w:tabs>
        <w:ind w:left="809" w:hanging="52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0" w15:restartNumberingAfterBreak="0">
    <w:nsid w:val="34B37A71"/>
    <w:multiLevelType w:val="multilevel"/>
    <w:tmpl w:val="3DA44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56542D"/>
    <w:multiLevelType w:val="hybridMultilevel"/>
    <w:tmpl w:val="FC2E2CD8"/>
    <w:lvl w:ilvl="0" w:tplc="06122FEC">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C086D"/>
    <w:multiLevelType w:val="multilevel"/>
    <w:tmpl w:val="EF8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55519"/>
    <w:multiLevelType w:val="multilevel"/>
    <w:tmpl w:val="C7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31BD7"/>
    <w:multiLevelType w:val="multilevel"/>
    <w:tmpl w:val="A0E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9417A"/>
    <w:multiLevelType w:val="hybridMultilevel"/>
    <w:tmpl w:val="4FD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F2258"/>
    <w:multiLevelType w:val="hybridMultilevel"/>
    <w:tmpl w:val="78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125C3"/>
    <w:multiLevelType w:val="multilevel"/>
    <w:tmpl w:val="DA0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21616"/>
    <w:multiLevelType w:val="multilevel"/>
    <w:tmpl w:val="0E80AD8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9597457"/>
    <w:multiLevelType w:val="multilevel"/>
    <w:tmpl w:val="010C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95D16"/>
    <w:multiLevelType w:val="multilevel"/>
    <w:tmpl w:val="A22A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A55273"/>
    <w:multiLevelType w:val="hybridMultilevel"/>
    <w:tmpl w:val="82E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31E50"/>
    <w:multiLevelType w:val="multilevel"/>
    <w:tmpl w:val="2B6C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D4135"/>
    <w:multiLevelType w:val="hybridMultilevel"/>
    <w:tmpl w:val="58227896"/>
    <w:lvl w:ilvl="0" w:tplc="6DD4C27A">
      <w:start w:val="1"/>
      <w:numFmt w:val="decimal"/>
      <w:lvlText w:val="%1)"/>
      <w:lvlJc w:val="left"/>
      <w:pPr>
        <w:tabs>
          <w:tab w:val="num" w:pos="358"/>
        </w:tabs>
        <w:ind w:left="358" w:hanging="360"/>
      </w:pPr>
      <w:rPr>
        <w:rFonts w:hint="default"/>
      </w:rPr>
    </w:lvl>
    <w:lvl w:ilvl="1" w:tplc="04190019" w:tentative="1">
      <w:start w:val="1"/>
      <w:numFmt w:val="lowerLetter"/>
      <w:lvlText w:val="%2."/>
      <w:lvlJc w:val="left"/>
      <w:pPr>
        <w:tabs>
          <w:tab w:val="num" w:pos="1078"/>
        </w:tabs>
        <w:ind w:left="1078" w:hanging="360"/>
      </w:pPr>
    </w:lvl>
    <w:lvl w:ilvl="2" w:tplc="0419001B" w:tentative="1">
      <w:start w:val="1"/>
      <w:numFmt w:val="lowerRoman"/>
      <w:lvlText w:val="%3."/>
      <w:lvlJc w:val="right"/>
      <w:pPr>
        <w:tabs>
          <w:tab w:val="num" w:pos="1798"/>
        </w:tabs>
        <w:ind w:left="1798" w:hanging="180"/>
      </w:pPr>
    </w:lvl>
    <w:lvl w:ilvl="3" w:tplc="0419000F" w:tentative="1">
      <w:start w:val="1"/>
      <w:numFmt w:val="decimal"/>
      <w:lvlText w:val="%4."/>
      <w:lvlJc w:val="left"/>
      <w:pPr>
        <w:tabs>
          <w:tab w:val="num" w:pos="2518"/>
        </w:tabs>
        <w:ind w:left="2518" w:hanging="360"/>
      </w:pPr>
    </w:lvl>
    <w:lvl w:ilvl="4" w:tplc="04190019" w:tentative="1">
      <w:start w:val="1"/>
      <w:numFmt w:val="lowerLetter"/>
      <w:lvlText w:val="%5."/>
      <w:lvlJc w:val="left"/>
      <w:pPr>
        <w:tabs>
          <w:tab w:val="num" w:pos="3238"/>
        </w:tabs>
        <w:ind w:left="3238" w:hanging="360"/>
      </w:pPr>
    </w:lvl>
    <w:lvl w:ilvl="5" w:tplc="0419001B" w:tentative="1">
      <w:start w:val="1"/>
      <w:numFmt w:val="lowerRoman"/>
      <w:lvlText w:val="%6."/>
      <w:lvlJc w:val="right"/>
      <w:pPr>
        <w:tabs>
          <w:tab w:val="num" w:pos="3958"/>
        </w:tabs>
        <w:ind w:left="3958" w:hanging="180"/>
      </w:pPr>
    </w:lvl>
    <w:lvl w:ilvl="6" w:tplc="0419000F" w:tentative="1">
      <w:start w:val="1"/>
      <w:numFmt w:val="decimal"/>
      <w:lvlText w:val="%7."/>
      <w:lvlJc w:val="left"/>
      <w:pPr>
        <w:tabs>
          <w:tab w:val="num" w:pos="4678"/>
        </w:tabs>
        <w:ind w:left="4678" w:hanging="360"/>
      </w:pPr>
    </w:lvl>
    <w:lvl w:ilvl="7" w:tplc="04190019" w:tentative="1">
      <w:start w:val="1"/>
      <w:numFmt w:val="lowerLetter"/>
      <w:lvlText w:val="%8."/>
      <w:lvlJc w:val="left"/>
      <w:pPr>
        <w:tabs>
          <w:tab w:val="num" w:pos="5398"/>
        </w:tabs>
        <w:ind w:left="5398" w:hanging="360"/>
      </w:pPr>
    </w:lvl>
    <w:lvl w:ilvl="8" w:tplc="0419001B" w:tentative="1">
      <w:start w:val="1"/>
      <w:numFmt w:val="lowerRoman"/>
      <w:lvlText w:val="%9."/>
      <w:lvlJc w:val="right"/>
      <w:pPr>
        <w:tabs>
          <w:tab w:val="num" w:pos="6118"/>
        </w:tabs>
        <w:ind w:left="6118" w:hanging="180"/>
      </w:pPr>
    </w:lvl>
  </w:abstractNum>
  <w:abstractNum w:abstractNumId="24" w15:restartNumberingAfterBreak="0">
    <w:nsid w:val="72BC5F92"/>
    <w:multiLevelType w:val="multilevel"/>
    <w:tmpl w:val="6BD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456985">
    <w:abstractNumId w:val="8"/>
  </w:num>
  <w:num w:numId="2" w16cid:durableId="419645832">
    <w:abstractNumId w:val="10"/>
  </w:num>
  <w:num w:numId="3" w16cid:durableId="1379813998">
    <w:abstractNumId w:val="4"/>
  </w:num>
  <w:num w:numId="4" w16cid:durableId="1969046984">
    <w:abstractNumId w:val="18"/>
  </w:num>
  <w:num w:numId="5" w16cid:durableId="1581400849">
    <w:abstractNumId w:val="6"/>
  </w:num>
  <w:num w:numId="6" w16cid:durableId="1768889220">
    <w:abstractNumId w:val="11"/>
  </w:num>
  <w:num w:numId="7" w16cid:durableId="562058501">
    <w:abstractNumId w:val="1"/>
  </w:num>
  <w:num w:numId="8" w16cid:durableId="154952127">
    <w:abstractNumId w:val="21"/>
  </w:num>
  <w:num w:numId="9" w16cid:durableId="1194656479">
    <w:abstractNumId w:val="16"/>
  </w:num>
  <w:num w:numId="10" w16cid:durableId="891886161">
    <w:abstractNumId w:val="15"/>
  </w:num>
  <w:num w:numId="11" w16cid:durableId="859196368">
    <w:abstractNumId w:val="23"/>
  </w:num>
  <w:num w:numId="12" w16cid:durableId="1645742531">
    <w:abstractNumId w:val="9"/>
  </w:num>
  <w:num w:numId="13" w16cid:durableId="933903474">
    <w:abstractNumId w:val="0"/>
  </w:num>
  <w:num w:numId="14" w16cid:durableId="1300918446">
    <w:abstractNumId w:val="20"/>
  </w:num>
  <w:num w:numId="15" w16cid:durableId="1513761835">
    <w:abstractNumId w:val="13"/>
  </w:num>
  <w:num w:numId="16" w16cid:durableId="325330070">
    <w:abstractNumId w:val="14"/>
  </w:num>
  <w:num w:numId="17" w16cid:durableId="283772324">
    <w:abstractNumId w:val="5"/>
  </w:num>
  <w:num w:numId="18" w16cid:durableId="706029124">
    <w:abstractNumId w:val="3"/>
  </w:num>
  <w:num w:numId="19" w16cid:durableId="1244025861">
    <w:abstractNumId w:val="22"/>
  </w:num>
  <w:num w:numId="20" w16cid:durableId="1592083349">
    <w:abstractNumId w:val="24"/>
  </w:num>
  <w:num w:numId="21" w16cid:durableId="30761987">
    <w:abstractNumId w:val="19"/>
  </w:num>
  <w:num w:numId="22" w16cid:durableId="402988878">
    <w:abstractNumId w:val="7"/>
  </w:num>
  <w:num w:numId="23" w16cid:durableId="206719861">
    <w:abstractNumId w:val="17"/>
  </w:num>
  <w:num w:numId="24" w16cid:durableId="877008393">
    <w:abstractNumId w:val="2"/>
  </w:num>
  <w:num w:numId="25" w16cid:durableId="17331162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30"/>
    <w:rsid w:val="000102B5"/>
    <w:rsid w:val="00013AE8"/>
    <w:rsid w:val="00016C79"/>
    <w:rsid w:val="00024BF3"/>
    <w:rsid w:val="00026666"/>
    <w:rsid w:val="000426DD"/>
    <w:rsid w:val="00056870"/>
    <w:rsid w:val="0008677F"/>
    <w:rsid w:val="00086B0D"/>
    <w:rsid w:val="00097225"/>
    <w:rsid w:val="000C734A"/>
    <w:rsid w:val="000F0593"/>
    <w:rsid w:val="000F6D76"/>
    <w:rsid w:val="0010396F"/>
    <w:rsid w:val="00111170"/>
    <w:rsid w:val="00123BB6"/>
    <w:rsid w:val="00123E3A"/>
    <w:rsid w:val="001316FE"/>
    <w:rsid w:val="001776CE"/>
    <w:rsid w:val="0018798B"/>
    <w:rsid w:val="00191D98"/>
    <w:rsid w:val="00191E4C"/>
    <w:rsid w:val="001E1B47"/>
    <w:rsid w:val="001F693E"/>
    <w:rsid w:val="002025C4"/>
    <w:rsid w:val="002103EE"/>
    <w:rsid w:val="00217853"/>
    <w:rsid w:val="00217AAA"/>
    <w:rsid w:val="00232A27"/>
    <w:rsid w:val="00256AF9"/>
    <w:rsid w:val="00273E21"/>
    <w:rsid w:val="002B7A33"/>
    <w:rsid w:val="002C4C80"/>
    <w:rsid w:val="00311A45"/>
    <w:rsid w:val="003155BF"/>
    <w:rsid w:val="00345459"/>
    <w:rsid w:val="003541A3"/>
    <w:rsid w:val="00370C40"/>
    <w:rsid w:val="00375C8C"/>
    <w:rsid w:val="003851E7"/>
    <w:rsid w:val="003B14BE"/>
    <w:rsid w:val="003B4EA9"/>
    <w:rsid w:val="00414509"/>
    <w:rsid w:val="00421035"/>
    <w:rsid w:val="004D2CAA"/>
    <w:rsid w:val="004E144E"/>
    <w:rsid w:val="004E7408"/>
    <w:rsid w:val="004F1251"/>
    <w:rsid w:val="0050410A"/>
    <w:rsid w:val="00505765"/>
    <w:rsid w:val="00550D06"/>
    <w:rsid w:val="0055124B"/>
    <w:rsid w:val="00591EBB"/>
    <w:rsid w:val="005947D3"/>
    <w:rsid w:val="00596A20"/>
    <w:rsid w:val="005B4271"/>
    <w:rsid w:val="005D2714"/>
    <w:rsid w:val="005E5670"/>
    <w:rsid w:val="0063145C"/>
    <w:rsid w:val="006A2C2E"/>
    <w:rsid w:val="006D161A"/>
    <w:rsid w:val="006D2CB3"/>
    <w:rsid w:val="00724837"/>
    <w:rsid w:val="00745E5D"/>
    <w:rsid w:val="00790B6C"/>
    <w:rsid w:val="007E7FF4"/>
    <w:rsid w:val="007F1350"/>
    <w:rsid w:val="007F2DC5"/>
    <w:rsid w:val="008073D3"/>
    <w:rsid w:val="008244C7"/>
    <w:rsid w:val="00826444"/>
    <w:rsid w:val="00826EC5"/>
    <w:rsid w:val="00852D5C"/>
    <w:rsid w:val="008673F6"/>
    <w:rsid w:val="008840B7"/>
    <w:rsid w:val="00887051"/>
    <w:rsid w:val="00892B13"/>
    <w:rsid w:val="008F21E2"/>
    <w:rsid w:val="0090459B"/>
    <w:rsid w:val="009236E2"/>
    <w:rsid w:val="00942079"/>
    <w:rsid w:val="00957869"/>
    <w:rsid w:val="0097596E"/>
    <w:rsid w:val="00981C18"/>
    <w:rsid w:val="00994F1F"/>
    <w:rsid w:val="009C0CA9"/>
    <w:rsid w:val="009E2AEC"/>
    <w:rsid w:val="00A126D1"/>
    <w:rsid w:val="00A22841"/>
    <w:rsid w:val="00A412A9"/>
    <w:rsid w:val="00A64486"/>
    <w:rsid w:val="00A70B18"/>
    <w:rsid w:val="00AB6BE0"/>
    <w:rsid w:val="00AE332F"/>
    <w:rsid w:val="00B045D1"/>
    <w:rsid w:val="00B257AB"/>
    <w:rsid w:val="00B34534"/>
    <w:rsid w:val="00B34590"/>
    <w:rsid w:val="00B524DE"/>
    <w:rsid w:val="00B853A7"/>
    <w:rsid w:val="00B9027B"/>
    <w:rsid w:val="00BF2622"/>
    <w:rsid w:val="00BF2BBF"/>
    <w:rsid w:val="00C00CFA"/>
    <w:rsid w:val="00C04B30"/>
    <w:rsid w:val="00C10A7B"/>
    <w:rsid w:val="00C174A6"/>
    <w:rsid w:val="00C27914"/>
    <w:rsid w:val="00C37FB8"/>
    <w:rsid w:val="00C86B54"/>
    <w:rsid w:val="00CA6DFD"/>
    <w:rsid w:val="00CC272E"/>
    <w:rsid w:val="00CC4086"/>
    <w:rsid w:val="00CD59D1"/>
    <w:rsid w:val="00CD67FC"/>
    <w:rsid w:val="00CE613B"/>
    <w:rsid w:val="00CF63BC"/>
    <w:rsid w:val="00D10162"/>
    <w:rsid w:val="00D473F1"/>
    <w:rsid w:val="00D53B98"/>
    <w:rsid w:val="00D63DF5"/>
    <w:rsid w:val="00D95BCE"/>
    <w:rsid w:val="00DE4A72"/>
    <w:rsid w:val="00DE653F"/>
    <w:rsid w:val="00DE657C"/>
    <w:rsid w:val="00DE6A93"/>
    <w:rsid w:val="00DF0E55"/>
    <w:rsid w:val="00E22A7E"/>
    <w:rsid w:val="00E44F96"/>
    <w:rsid w:val="00E548B0"/>
    <w:rsid w:val="00E625B4"/>
    <w:rsid w:val="00E742C9"/>
    <w:rsid w:val="00E8267F"/>
    <w:rsid w:val="00EB6A23"/>
    <w:rsid w:val="00EB6C25"/>
    <w:rsid w:val="00EC2B5B"/>
    <w:rsid w:val="00EF02A2"/>
    <w:rsid w:val="00F070E4"/>
    <w:rsid w:val="00F62B9E"/>
    <w:rsid w:val="00FB05F9"/>
    <w:rsid w:val="00FF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2F65"/>
  <w15:docId w15:val="{EE2B77F1-A3AC-4BD0-94DB-BE624CE5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pPr>
        <w:spacing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DAD"/>
    <w:rPr>
      <w:rFonts w:eastAsia="Calibri"/>
    </w:rPr>
  </w:style>
  <w:style w:type="paragraph" w:styleId="1">
    <w:name w:val="heading 1"/>
    <w:basedOn w:val="a"/>
    <w:next w:val="a"/>
    <w:link w:val="10"/>
    <w:uiPriority w:val="9"/>
    <w:qFormat/>
    <w:rsid w:val="00671DA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71DA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71DA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671DA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671DA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1DA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671DA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671D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671D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2C053A"/>
    <w:pPr>
      <w:keepNext/>
      <w:keepLines/>
      <w:spacing w:after="60"/>
      <w:ind w:firstLine="0"/>
      <w:jc w:val="left"/>
    </w:pPr>
    <w:rPr>
      <w:rFonts w:ascii="Arial" w:eastAsia="Arial" w:hAnsi="Arial" w:cs="Arial"/>
      <w:sz w:val="52"/>
      <w:szCs w:val="52"/>
      <w:lang w:val="ru"/>
    </w:rPr>
  </w:style>
  <w:style w:type="character" w:customStyle="1" w:styleId="10">
    <w:name w:val="Заголовок 1 Знак"/>
    <w:basedOn w:val="a0"/>
    <w:link w:val="1"/>
    <w:rsid w:val="00671DA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671DA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rsid w:val="00671DAD"/>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671D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rsid w:val="00671D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rsid w:val="00671D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rsid w:val="00671D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rsid w:val="00671D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671DAD"/>
    <w:rPr>
      <w:rFonts w:asciiTheme="majorHAnsi" w:eastAsiaTheme="majorEastAsia" w:hAnsiTheme="majorHAnsi" w:cstheme="majorBidi"/>
      <w:i/>
      <w:iCs/>
      <w:color w:val="272727" w:themeColor="text1" w:themeTint="D8"/>
      <w:sz w:val="21"/>
      <w:szCs w:val="21"/>
    </w:rPr>
  </w:style>
  <w:style w:type="paragraph" w:styleId="a5">
    <w:name w:val="List Paragraph"/>
    <w:aliases w:val="Elenco Normale,Список уровня 2,название табл/рис,Chapter10"/>
    <w:basedOn w:val="a"/>
    <w:link w:val="a6"/>
    <w:uiPriority w:val="34"/>
    <w:qFormat/>
    <w:rsid w:val="00671DAD"/>
    <w:pPr>
      <w:ind w:left="720"/>
      <w:contextualSpacing/>
    </w:p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671DAD"/>
    <w:pPr>
      <w:spacing w:before="100" w:beforeAutospacing="1" w:after="100" w:afterAutospacing="1" w:line="240" w:lineRule="auto"/>
      <w:ind w:firstLine="0"/>
      <w:jc w:val="left"/>
    </w:pPr>
    <w:rPr>
      <w:rFonts w:eastAsia="Times New Roman"/>
    </w:rPr>
  </w:style>
  <w:style w:type="character" w:styleId="a9">
    <w:name w:val="Strong"/>
    <w:uiPriority w:val="22"/>
    <w:qFormat/>
    <w:rsid w:val="00671DAD"/>
    <w:rPr>
      <w:b/>
      <w:bCs/>
    </w:rPr>
  </w:style>
  <w:style w:type="paragraph" w:customStyle="1" w:styleId="11">
    <w:name w:val="Обычный (веб)1"/>
    <w:basedOn w:val="a"/>
    <w:rsid w:val="00671DAD"/>
    <w:pPr>
      <w:spacing w:after="107" w:line="240" w:lineRule="auto"/>
      <w:ind w:firstLine="0"/>
    </w:pPr>
    <w:rPr>
      <w:rFonts w:eastAsia="Times New Roman"/>
    </w:rPr>
  </w:style>
  <w:style w:type="numbering" w:styleId="aa">
    <w:name w:val="Outline List 3"/>
    <w:basedOn w:val="a2"/>
    <w:rsid w:val="00671DAD"/>
  </w:style>
  <w:style w:type="paragraph" w:styleId="ab">
    <w:name w:val="Body Text"/>
    <w:basedOn w:val="a"/>
    <w:link w:val="ac"/>
    <w:uiPriority w:val="99"/>
    <w:unhideWhenUsed/>
    <w:rsid w:val="00671DAD"/>
    <w:pPr>
      <w:spacing w:after="120" w:line="240" w:lineRule="auto"/>
      <w:ind w:firstLine="0"/>
      <w:jc w:val="left"/>
    </w:pPr>
    <w:rPr>
      <w:rFonts w:eastAsia="Times New Roman"/>
      <w:sz w:val="28"/>
      <w:szCs w:val="20"/>
      <w:lang w:val="uk-UA" w:eastAsia="x-none"/>
    </w:rPr>
  </w:style>
  <w:style w:type="character" w:customStyle="1" w:styleId="ac">
    <w:name w:val="Основной текст Знак"/>
    <w:basedOn w:val="a0"/>
    <w:link w:val="ab"/>
    <w:rsid w:val="00671DAD"/>
    <w:rPr>
      <w:rFonts w:ascii="Times New Roman" w:eastAsia="Times New Roman" w:hAnsi="Times New Roman" w:cs="Times New Roman"/>
      <w:sz w:val="28"/>
      <w:szCs w:val="20"/>
      <w:lang w:val="uk-UA" w:eastAsia="x-none"/>
    </w:rPr>
  </w:style>
  <w:style w:type="paragraph" w:styleId="ad">
    <w:name w:val="footer"/>
    <w:basedOn w:val="a"/>
    <w:link w:val="ae"/>
    <w:uiPriority w:val="99"/>
    <w:rsid w:val="00671DAD"/>
    <w:pPr>
      <w:tabs>
        <w:tab w:val="center" w:pos="4677"/>
        <w:tab w:val="right" w:pos="9355"/>
      </w:tabs>
      <w:spacing w:line="240" w:lineRule="auto"/>
      <w:ind w:firstLine="0"/>
      <w:jc w:val="left"/>
    </w:pPr>
    <w:rPr>
      <w:rFonts w:eastAsia="Times New Roman"/>
      <w:lang w:val="x-none" w:eastAsia="x-none"/>
    </w:rPr>
  </w:style>
  <w:style w:type="character" w:customStyle="1" w:styleId="ae">
    <w:name w:val="Нижний колонтитул Знак"/>
    <w:basedOn w:val="a0"/>
    <w:link w:val="ad"/>
    <w:uiPriority w:val="99"/>
    <w:rsid w:val="00671DAD"/>
    <w:rPr>
      <w:rFonts w:ascii="Times New Roman" w:eastAsia="Times New Roman" w:hAnsi="Times New Roman" w:cs="Times New Roman"/>
      <w:sz w:val="24"/>
      <w:szCs w:val="24"/>
      <w:lang w:val="x-none" w:eastAsia="x-none"/>
    </w:rPr>
  </w:style>
  <w:style w:type="character" w:styleId="af">
    <w:name w:val="Hyperlink"/>
    <w:uiPriority w:val="99"/>
    <w:unhideWhenUsed/>
    <w:rsid w:val="00671DAD"/>
    <w:rPr>
      <w:color w:val="0000FF"/>
      <w:u w:val="single"/>
    </w:rPr>
  </w:style>
  <w:style w:type="paragraph" w:customStyle="1" w:styleId="rvps2">
    <w:name w:val="rvps2"/>
    <w:basedOn w:val="a"/>
    <w:rsid w:val="00671DAD"/>
    <w:pPr>
      <w:spacing w:before="100" w:beforeAutospacing="1" w:after="100" w:afterAutospacing="1" w:line="240" w:lineRule="auto"/>
      <w:ind w:firstLine="0"/>
      <w:jc w:val="left"/>
    </w:pPr>
    <w:rPr>
      <w:rFonts w:eastAsia="Times New Roman"/>
    </w:rPr>
  </w:style>
  <w:style w:type="paragraph" w:styleId="af0">
    <w:name w:val="annotation text"/>
    <w:basedOn w:val="a"/>
    <w:link w:val="af1"/>
    <w:unhideWhenUsed/>
    <w:rsid w:val="00671DAD"/>
    <w:pPr>
      <w:spacing w:line="240" w:lineRule="auto"/>
      <w:ind w:firstLine="0"/>
      <w:jc w:val="left"/>
    </w:pPr>
    <w:rPr>
      <w:rFonts w:eastAsia="Times New Roman"/>
      <w:sz w:val="20"/>
      <w:szCs w:val="20"/>
      <w:lang w:val="uk-UA" w:eastAsia="x-none"/>
    </w:rPr>
  </w:style>
  <w:style w:type="character" w:customStyle="1" w:styleId="af1">
    <w:name w:val="Текст примечания Знак"/>
    <w:basedOn w:val="a0"/>
    <w:link w:val="af0"/>
    <w:rsid w:val="00671DAD"/>
    <w:rPr>
      <w:rFonts w:ascii="Times New Roman" w:eastAsia="Times New Roman" w:hAnsi="Times New Roman" w:cs="Times New Roman"/>
      <w:sz w:val="20"/>
      <w:szCs w:val="20"/>
      <w:lang w:val="uk-UA" w:eastAsia="x-none"/>
    </w:rPr>
  </w:style>
  <w:style w:type="paragraph" w:styleId="af2">
    <w:name w:val="footnote text"/>
    <w:basedOn w:val="a"/>
    <w:link w:val="af3"/>
    <w:uiPriority w:val="99"/>
    <w:semiHidden/>
    <w:unhideWhenUsed/>
    <w:rsid w:val="00671DAD"/>
    <w:pPr>
      <w:spacing w:line="240" w:lineRule="auto"/>
      <w:ind w:firstLine="0"/>
      <w:jc w:val="left"/>
    </w:pPr>
    <w:rPr>
      <w:rFonts w:eastAsia="Times New Roman"/>
      <w:sz w:val="20"/>
      <w:szCs w:val="20"/>
      <w:lang w:val="uk-UA" w:eastAsia="x-none"/>
    </w:rPr>
  </w:style>
  <w:style w:type="character" w:customStyle="1" w:styleId="af3">
    <w:name w:val="Текст сноски Знак"/>
    <w:basedOn w:val="a0"/>
    <w:link w:val="af2"/>
    <w:uiPriority w:val="99"/>
    <w:semiHidden/>
    <w:rsid w:val="00671DAD"/>
    <w:rPr>
      <w:rFonts w:ascii="Times New Roman" w:eastAsia="Times New Roman" w:hAnsi="Times New Roman" w:cs="Times New Roman"/>
      <w:sz w:val="20"/>
      <w:szCs w:val="20"/>
      <w:lang w:val="uk-UA" w:eastAsia="x-none"/>
    </w:rPr>
  </w:style>
  <w:style w:type="character" w:styleId="af4">
    <w:name w:val="footnote reference"/>
    <w:semiHidden/>
    <w:unhideWhenUsed/>
    <w:rsid w:val="00671DAD"/>
    <w:rPr>
      <w:vertAlign w:val="superscript"/>
    </w:rPr>
  </w:style>
  <w:style w:type="character" w:styleId="af5">
    <w:name w:val="annotation reference"/>
    <w:uiPriority w:val="99"/>
    <w:semiHidden/>
    <w:unhideWhenUsed/>
    <w:rsid w:val="00671DAD"/>
    <w:rPr>
      <w:sz w:val="16"/>
      <w:szCs w:val="16"/>
    </w:rPr>
  </w:style>
  <w:style w:type="character" w:customStyle="1" w:styleId="a6">
    <w:name w:val="Абзац списка Знак"/>
    <w:aliases w:val="Elenco Normale Знак,Список уровня 2 Знак,название табл/рис Знак,Chapter10 Знак"/>
    <w:link w:val="a5"/>
    <w:uiPriority w:val="34"/>
    <w:rsid w:val="00671DAD"/>
    <w:rPr>
      <w:rFonts w:ascii="Times New Roman" w:eastAsia="Calibri" w:hAnsi="Times New Roman" w:cs="Times New Roman"/>
      <w:sz w:val="24"/>
    </w:rPr>
  </w:style>
  <w:style w:type="paragraph" w:styleId="af6">
    <w:name w:val="Balloon Text"/>
    <w:basedOn w:val="a"/>
    <w:link w:val="af7"/>
    <w:uiPriority w:val="99"/>
    <w:semiHidden/>
    <w:unhideWhenUsed/>
    <w:rsid w:val="00671DAD"/>
    <w:pPr>
      <w:spacing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71DAD"/>
    <w:rPr>
      <w:rFonts w:ascii="Segoe UI" w:eastAsia="Calibri" w:hAnsi="Segoe UI" w:cs="Segoe UI"/>
      <w:sz w:val="18"/>
      <w:szCs w:val="18"/>
    </w:rPr>
  </w:style>
  <w:style w:type="paragraph" w:customStyle="1" w:styleId="tj">
    <w:name w:val="tj"/>
    <w:basedOn w:val="a"/>
    <w:rsid w:val="00AF2ACB"/>
    <w:pPr>
      <w:spacing w:before="100" w:beforeAutospacing="1" w:after="100" w:afterAutospacing="1" w:line="240" w:lineRule="auto"/>
      <w:ind w:firstLine="0"/>
      <w:jc w:val="left"/>
    </w:pPr>
    <w:rPr>
      <w:rFonts w:eastAsia="Times New Roman"/>
    </w:rPr>
  </w:style>
  <w:style w:type="table" w:customStyle="1" w:styleId="TableNormal0">
    <w:name w:val="Table Normal"/>
    <w:rsid w:val="002C053A"/>
    <w:rPr>
      <w:rFonts w:ascii="Arial" w:eastAsia="Arial" w:hAnsi="Arial" w:cs="Arial"/>
      <w:lang w:val="ru"/>
    </w:rPr>
    <w:tblPr>
      <w:tblCellMar>
        <w:top w:w="0" w:type="dxa"/>
        <w:left w:w="0" w:type="dxa"/>
        <w:bottom w:w="0" w:type="dxa"/>
        <w:right w:w="0" w:type="dxa"/>
      </w:tblCellMar>
    </w:tblPr>
  </w:style>
  <w:style w:type="character" w:customStyle="1" w:styleId="a4">
    <w:name w:val="Заголовок Знак"/>
    <w:basedOn w:val="a0"/>
    <w:link w:val="a3"/>
    <w:uiPriority w:val="10"/>
    <w:rsid w:val="002C053A"/>
    <w:rPr>
      <w:rFonts w:ascii="Arial" w:eastAsia="Arial" w:hAnsi="Arial" w:cs="Arial"/>
      <w:sz w:val="52"/>
      <w:szCs w:val="52"/>
      <w:lang w:val="ru" w:eastAsia="ru-RU"/>
    </w:rPr>
  </w:style>
  <w:style w:type="paragraph" w:styleId="af8">
    <w:name w:val="Subtitle"/>
    <w:basedOn w:val="a"/>
    <w:next w:val="a"/>
    <w:link w:val="af9"/>
    <w:uiPriority w:val="11"/>
    <w:qFormat/>
    <w:pPr>
      <w:keepNext/>
      <w:keepLines/>
      <w:spacing w:after="320"/>
      <w:ind w:firstLine="0"/>
      <w:jc w:val="left"/>
    </w:pPr>
    <w:rPr>
      <w:rFonts w:ascii="Arial" w:eastAsia="Arial" w:hAnsi="Arial" w:cs="Arial"/>
      <w:color w:val="666666"/>
      <w:sz w:val="30"/>
      <w:szCs w:val="30"/>
    </w:rPr>
  </w:style>
  <w:style w:type="character" w:customStyle="1" w:styleId="af9">
    <w:name w:val="Подзаголовок Знак"/>
    <w:basedOn w:val="a0"/>
    <w:link w:val="af8"/>
    <w:uiPriority w:val="11"/>
    <w:rsid w:val="002C053A"/>
    <w:rPr>
      <w:rFonts w:ascii="Arial" w:eastAsia="Arial" w:hAnsi="Arial" w:cs="Arial"/>
      <w:color w:val="666666"/>
      <w:sz w:val="30"/>
      <w:szCs w:val="30"/>
      <w:lang w:val="ru" w:eastAsia="ru-RU"/>
    </w:rPr>
  </w:style>
  <w:style w:type="paragraph" w:styleId="afa">
    <w:name w:val="annotation subject"/>
    <w:basedOn w:val="af0"/>
    <w:next w:val="af0"/>
    <w:link w:val="afb"/>
    <w:uiPriority w:val="99"/>
    <w:semiHidden/>
    <w:unhideWhenUsed/>
    <w:rsid w:val="0085573A"/>
    <w:pPr>
      <w:ind w:firstLine="567"/>
      <w:jc w:val="both"/>
    </w:pPr>
    <w:rPr>
      <w:rFonts w:eastAsia="Calibri"/>
      <w:b/>
      <w:bCs/>
      <w:lang w:val="ru-RU" w:eastAsia="en-US"/>
    </w:rPr>
  </w:style>
  <w:style w:type="character" w:customStyle="1" w:styleId="afb">
    <w:name w:val="Тема примечания Знак"/>
    <w:basedOn w:val="af1"/>
    <w:link w:val="afa"/>
    <w:uiPriority w:val="99"/>
    <w:semiHidden/>
    <w:rsid w:val="0085573A"/>
    <w:rPr>
      <w:rFonts w:ascii="Times New Roman" w:eastAsia="Calibri" w:hAnsi="Times New Roman" w:cs="Times New Roman"/>
      <w:b/>
      <w:bCs/>
      <w:sz w:val="20"/>
      <w:szCs w:val="20"/>
      <w:lang w:val="uk-UA" w:eastAsia="x-none"/>
    </w:r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top w:w="75" w:type="dxa"/>
        <w:left w:w="75" w:type="dxa"/>
        <w:bottom w:w="75" w:type="dxa"/>
        <w:right w:w="7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paragraph" w:styleId="aff5">
    <w:name w:val="header"/>
    <w:basedOn w:val="a"/>
    <w:link w:val="aff6"/>
    <w:uiPriority w:val="99"/>
    <w:unhideWhenUsed/>
    <w:rsid w:val="0097596E"/>
    <w:pPr>
      <w:tabs>
        <w:tab w:val="center" w:pos="4844"/>
        <w:tab w:val="right" w:pos="9689"/>
      </w:tabs>
      <w:spacing w:line="240" w:lineRule="auto"/>
    </w:pPr>
  </w:style>
  <w:style w:type="character" w:customStyle="1" w:styleId="aff6">
    <w:name w:val="Верхний колонтитул Знак"/>
    <w:basedOn w:val="a0"/>
    <w:link w:val="aff5"/>
    <w:uiPriority w:val="99"/>
    <w:rsid w:val="0097596E"/>
    <w:rPr>
      <w:rFonts w:eastAsia="Calibri"/>
    </w:rPr>
  </w:style>
  <w:style w:type="character" w:customStyle="1" w:styleId="Arial3">
    <w:name w:val="Основной текст + Arial3"/>
    <w:aliases w:val="7,5 pt3"/>
    <w:rsid w:val="00B045D1"/>
    <w:rPr>
      <w:rFonts w:ascii="Arial" w:hAnsi="Arial" w:cs="Arial"/>
      <w:b/>
      <w:bCs/>
      <w:color w:val="000000"/>
      <w:sz w:val="15"/>
      <w:szCs w:val="15"/>
      <w:shd w:val="clear" w:color="auto" w:fill="FFFFFF"/>
      <w:lang w:val="uk-UA" w:eastAsia="uk-UA"/>
    </w:rPr>
  </w:style>
  <w:style w:type="paragraph" w:styleId="aff7">
    <w:name w:val="Body Text Indent"/>
    <w:basedOn w:val="a"/>
    <w:link w:val="aff8"/>
    <w:rsid w:val="0018798B"/>
    <w:pPr>
      <w:spacing w:after="120"/>
      <w:ind w:left="283" w:firstLine="0"/>
      <w:jc w:val="left"/>
    </w:pPr>
    <w:rPr>
      <w:rFonts w:ascii="Calibri" w:hAnsi="Calibri"/>
      <w:sz w:val="22"/>
      <w:szCs w:val="22"/>
      <w:lang w:val="uk-UA" w:eastAsia="en-US"/>
    </w:rPr>
  </w:style>
  <w:style w:type="character" w:customStyle="1" w:styleId="aff8">
    <w:name w:val="Основной текст с отступом Знак"/>
    <w:basedOn w:val="a0"/>
    <w:link w:val="aff7"/>
    <w:rsid w:val="0018798B"/>
    <w:rPr>
      <w:rFonts w:ascii="Calibri" w:eastAsia="Calibri" w:hAnsi="Calibri"/>
      <w:sz w:val="22"/>
      <w:szCs w:val="22"/>
      <w:lang w:val="uk-UA" w:eastAsia="en-US"/>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A64486"/>
  </w:style>
  <w:style w:type="paragraph" w:customStyle="1" w:styleId="ShiftAlt">
    <w:name w:val="Додаток_основной_текст (Додаток___Shift+Alt)"/>
    <w:uiPriority w:val="2"/>
    <w:rsid w:val="00D95BCE"/>
    <w:pPr>
      <w:autoSpaceDE w:val="0"/>
      <w:autoSpaceDN w:val="0"/>
      <w:adjustRightInd w:val="0"/>
      <w:spacing w:line="210" w:lineRule="atLeast"/>
      <w:ind w:firstLine="227"/>
      <w:textAlignment w:val="center"/>
    </w:pPr>
    <w:rPr>
      <w:rFonts w:eastAsia="Calibri" w:cs="Myriad Pro"/>
      <w:color w:val="000000"/>
      <w:szCs w:val="18"/>
      <w:lang w:val="uk-UA" w:eastAsia="en-US"/>
    </w:rPr>
  </w:style>
  <w:style w:type="character" w:customStyle="1" w:styleId="rynqvb">
    <w:name w:val="rynqvb"/>
    <w:basedOn w:val="a0"/>
    <w:rsid w:val="00E8267F"/>
  </w:style>
  <w:style w:type="character" w:customStyle="1" w:styleId="ftr-itemvalue">
    <w:name w:val="ftr-item__value"/>
    <w:basedOn w:val="a0"/>
    <w:rsid w:val="00A126D1"/>
  </w:style>
  <w:style w:type="paragraph" w:customStyle="1" w:styleId="gen-secttitle">
    <w:name w:val="gen-sect__title"/>
    <w:basedOn w:val="a"/>
    <w:rsid w:val="00A126D1"/>
    <w:pPr>
      <w:spacing w:before="100" w:beforeAutospacing="1" w:after="100" w:afterAutospacing="1" w:line="240" w:lineRule="auto"/>
      <w:ind w:firstLine="0"/>
      <w:jc w:val="left"/>
    </w:pPr>
    <w:rPr>
      <w:rFonts w:eastAsia="Times New Roman"/>
    </w:rPr>
  </w:style>
  <w:style w:type="character" w:customStyle="1" w:styleId="ng-star-inserted">
    <w:name w:val="ng-star-inserted"/>
    <w:basedOn w:val="a0"/>
    <w:rsid w:val="009C0CA9"/>
  </w:style>
  <w:style w:type="character" w:customStyle="1" w:styleId="hwtze">
    <w:name w:val="hwtze"/>
    <w:basedOn w:val="a0"/>
    <w:rsid w:val="00EF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7546">
      <w:bodyDiv w:val="1"/>
      <w:marLeft w:val="0"/>
      <w:marRight w:val="0"/>
      <w:marTop w:val="0"/>
      <w:marBottom w:val="0"/>
      <w:divBdr>
        <w:top w:val="none" w:sz="0" w:space="0" w:color="auto"/>
        <w:left w:val="none" w:sz="0" w:space="0" w:color="auto"/>
        <w:bottom w:val="none" w:sz="0" w:space="0" w:color="auto"/>
        <w:right w:val="none" w:sz="0" w:space="0" w:color="auto"/>
      </w:divBdr>
    </w:div>
    <w:div w:id="1170875938">
      <w:bodyDiv w:val="1"/>
      <w:marLeft w:val="0"/>
      <w:marRight w:val="0"/>
      <w:marTop w:val="0"/>
      <w:marBottom w:val="0"/>
      <w:divBdr>
        <w:top w:val="none" w:sz="0" w:space="0" w:color="auto"/>
        <w:left w:val="none" w:sz="0" w:space="0" w:color="auto"/>
        <w:bottom w:val="none" w:sz="0" w:space="0" w:color="auto"/>
        <w:right w:val="none" w:sz="0" w:space="0" w:color="auto"/>
      </w:divBdr>
      <w:divsChild>
        <w:div w:id="719328772">
          <w:marLeft w:val="0"/>
          <w:marRight w:val="0"/>
          <w:marTop w:val="0"/>
          <w:marBottom w:val="0"/>
          <w:divBdr>
            <w:top w:val="none" w:sz="0" w:space="0" w:color="auto"/>
            <w:left w:val="none" w:sz="0" w:space="0" w:color="auto"/>
            <w:bottom w:val="none" w:sz="0" w:space="0" w:color="auto"/>
            <w:right w:val="none" w:sz="0" w:space="0" w:color="auto"/>
          </w:divBdr>
        </w:div>
        <w:div w:id="2085179929">
          <w:marLeft w:val="0"/>
          <w:marRight w:val="0"/>
          <w:marTop w:val="0"/>
          <w:marBottom w:val="0"/>
          <w:divBdr>
            <w:top w:val="none" w:sz="0" w:space="0" w:color="auto"/>
            <w:left w:val="none" w:sz="0" w:space="0" w:color="auto"/>
            <w:bottom w:val="none" w:sz="0" w:space="0" w:color="auto"/>
            <w:right w:val="none" w:sz="0" w:space="0" w:color="auto"/>
          </w:divBdr>
        </w:div>
        <w:div w:id="163521697">
          <w:marLeft w:val="0"/>
          <w:marRight w:val="0"/>
          <w:marTop w:val="0"/>
          <w:marBottom w:val="0"/>
          <w:divBdr>
            <w:top w:val="none" w:sz="0" w:space="0" w:color="auto"/>
            <w:left w:val="none" w:sz="0" w:space="0" w:color="auto"/>
            <w:bottom w:val="none" w:sz="0" w:space="0" w:color="auto"/>
            <w:right w:val="none" w:sz="0" w:space="0" w:color="auto"/>
          </w:divBdr>
        </w:div>
        <w:div w:id="1646275386">
          <w:marLeft w:val="0"/>
          <w:marRight w:val="0"/>
          <w:marTop w:val="0"/>
          <w:marBottom w:val="0"/>
          <w:divBdr>
            <w:top w:val="none" w:sz="0" w:space="0" w:color="auto"/>
            <w:left w:val="none" w:sz="0" w:space="0" w:color="auto"/>
            <w:bottom w:val="none" w:sz="0" w:space="0" w:color="auto"/>
            <w:right w:val="none" w:sz="0" w:space="0" w:color="auto"/>
          </w:divBdr>
        </w:div>
        <w:div w:id="506410211">
          <w:marLeft w:val="0"/>
          <w:marRight w:val="0"/>
          <w:marTop w:val="0"/>
          <w:marBottom w:val="0"/>
          <w:divBdr>
            <w:top w:val="none" w:sz="0" w:space="0" w:color="auto"/>
            <w:left w:val="none" w:sz="0" w:space="0" w:color="auto"/>
            <w:bottom w:val="none" w:sz="0" w:space="0" w:color="auto"/>
            <w:right w:val="none" w:sz="0" w:space="0" w:color="auto"/>
          </w:divBdr>
        </w:div>
        <w:div w:id="35545572">
          <w:marLeft w:val="0"/>
          <w:marRight w:val="0"/>
          <w:marTop w:val="0"/>
          <w:marBottom w:val="0"/>
          <w:divBdr>
            <w:top w:val="none" w:sz="0" w:space="0" w:color="auto"/>
            <w:left w:val="none" w:sz="0" w:space="0" w:color="auto"/>
            <w:bottom w:val="none" w:sz="0" w:space="0" w:color="auto"/>
            <w:right w:val="none" w:sz="0" w:space="0" w:color="auto"/>
          </w:divBdr>
        </w:div>
        <w:div w:id="1937442081">
          <w:marLeft w:val="0"/>
          <w:marRight w:val="0"/>
          <w:marTop w:val="0"/>
          <w:marBottom w:val="0"/>
          <w:divBdr>
            <w:top w:val="none" w:sz="0" w:space="0" w:color="auto"/>
            <w:left w:val="none" w:sz="0" w:space="0" w:color="auto"/>
            <w:bottom w:val="none" w:sz="0" w:space="0" w:color="auto"/>
            <w:right w:val="none" w:sz="0" w:space="0" w:color="auto"/>
          </w:divBdr>
        </w:div>
        <w:div w:id="1605921938">
          <w:marLeft w:val="0"/>
          <w:marRight w:val="0"/>
          <w:marTop w:val="0"/>
          <w:marBottom w:val="0"/>
          <w:divBdr>
            <w:top w:val="none" w:sz="0" w:space="0" w:color="auto"/>
            <w:left w:val="none" w:sz="0" w:space="0" w:color="auto"/>
            <w:bottom w:val="none" w:sz="0" w:space="0" w:color="auto"/>
            <w:right w:val="none" w:sz="0" w:space="0" w:color="auto"/>
          </w:divBdr>
        </w:div>
        <w:div w:id="915167984">
          <w:marLeft w:val="0"/>
          <w:marRight w:val="0"/>
          <w:marTop w:val="0"/>
          <w:marBottom w:val="0"/>
          <w:divBdr>
            <w:top w:val="none" w:sz="0" w:space="0" w:color="auto"/>
            <w:left w:val="none" w:sz="0" w:space="0" w:color="auto"/>
            <w:bottom w:val="none" w:sz="0" w:space="0" w:color="auto"/>
            <w:right w:val="none" w:sz="0" w:space="0" w:color="auto"/>
          </w:divBdr>
        </w:div>
      </w:divsChild>
    </w:div>
    <w:div w:id="1336416983">
      <w:bodyDiv w:val="1"/>
      <w:marLeft w:val="0"/>
      <w:marRight w:val="0"/>
      <w:marTop w:val="0"/>
      <w:marBottom w:val="0"/>
      <w:divBdr>
        <w:top w:val="none" w:sz="0" w:space="0" w:color="auto"/>
        <w:left w:val="none" w:sz="0" w:space="0" w:color="auto"/>
        <w:bottom w:val="none" w:sz="0" w:space="0" w:color="auto"/>
        <w:right w:val="none" w:sz="0" w:space="0" w:color="auto"/>
      </w:divBdr>
    </w:div>
    <w:div w:id="1625968436">
      <w:bodyDiv w:val="1"/>
      <w:marLeft w:val="0"/>
      <w:marRight w:val="0"/>
      <w:marTop w:val="0"/>
      <w:marBottom w:val="0"/>
      <w:divBdr>
        <w:top w:val="none" w:sz="0" w:space="0" w:color="auto"/>
        <w:left w:val="none" w:sz="0" w:space="0" w:color="auto"/>
        <w:bottom w:val="none" w:sz="0" w:space="0" w:color="auto"/>
        <w:right w:val="none" w:sz="0" w:space="0" w:color="auto"/>
      </w:divBdr>
      <w:divsChild>
        <w:div w:id="1294559224">
          <w:marLeft w:val="0"/>
          <w:marRight w:val="0"/>
          <w:marTop w:val="0"/>
          <w:marBottom w:val="0"/>
          <w:divBdr>
            <w:top w:val="none" w:sz="0" w:space="0" w:color="auto"/>
            <w:left w:val="none" w:sz="0" w:space="0" w:color="auto"/>
            <w:bottom w:val="none" w:sz="0" w:space="0" w:color="auto"/>
            <w:right w:val="none" w:sz="0" w:space="0" w:color="auto"/>
          </w:divBdr>
        </w:div>
        <w:div w:id="240261977">
          <w:marLeft w:val="0"/>
          <w:marRight w:val="0"/>
          <w:marTop w:val="0"/>
          <w:marBottom w:val="0"/>
          <w:divBdr>
            <w:top w:val="none" w:sz="0" w:space="0" w:color="auto"/>
            <w:left w:val="none" w:sz="0" w:space="0" w:color="auto"/>
            <w:bottom w:val="none" w:sz="0" w:space="0" w:color="auto"/>
            <w:right w:val="none" w:sz="0" w:space="0" w:color="auto"/>
          </w:divBdr>
        </w:div>
        <w:div w:id="69159665">
          <w:marLeft w:val="0"/>
          <w:marRight w:val="0"/>
          <w:marTop w:val="0"/>
          <w:marBottom w:val="0"/>
          <w:divBdr>
            <w:top w:val="none" w:sz="0" w:space="0" w:color="auto"/>
            <w:left w:val="none" w:sz="0" w:space="0" w:color="auto"/>
            <w:bottom w:val="none" w:sz="0" w:space="0" w:color="auto"/>
            <w:right w:val="none" w:sz="0" w:space="0" w:color="auto"/>
          </w:divBdr>
        </w:div>
        <w:div w:id="1741827419">
          <w:marLeft w:val="0"/>
          <w:marRight w:val="0"/>
          <w:marTop w:val="0"/>
          <w:marBottom w:val="0"/>
          <w:divBdr>
            <w:top w:val="none" w:sz="0" w:space="0" w:color="auto"/>
            <w:left w:val="none" w:sz="0" w:space="0" w:color="auto"/>
            <w:bottom w:val="none" w:sz="0" w:space="0" w:color="auto"/>
            <w:right w:val="none" w:sz="0" w:space="0" w:color="auto"/>
          </w:divBdr>
        </w:div>
        <w:div w:id="993487662">
          <w:marLeft w:val="0"/>
          <w:marRight w:val="0"/>
          <w:marTop w:val="0"/>
          <w:marBottom w:val="0"/>
          <w:divBdr>
            <w:top w:val="none" w:sz="0" w:space="0" w:color="auto"/>
            <w:left w:val="none" w:sz="0" w:space="0" w:color="auto"/>
            <w:bottom w:val="none" w:sz="0" w:space="0" w:color="auto"/>
            <w:right w:val="none" w:sz="0" w:space="0" w:color="auto"/>
          </w:divBdr>
        </w:div>
        <w:div w:id="1305508238">
          <w:marLeft w:val="0"/>
          <w:marRight w:val="0"/>
          <w:marTop w:val="0"/>
          <w:marBottom w:val="0"/>
          <w:divBdr>
            <w:top w:val="none" w:sz="0" w:space="0" w:color="auto"/>
            <w:left w:val="none" w:sz="0" w:space="0" w:color="auto"/>
            <w:bottom w:val="none" w:sz="0" w:space="0" w:color="auto"/>
            <w:right w:val="none" w:sz="0" w:space="0" w:color="auto"/>
          </w:divBdr>
        </w:div>
        <w:div w:id="1400789327">
          <w:marLeft w:val="0"/>
          <w:marRight w:val="0"/>
          <w:marTop w:val="0"/>
          <w:marBottom w:val="0"/>
          <w:divBdr>
            <w:top w:val="none" w:sz="0" w:space="0" w:color="auto"/>
            <w:left w:val="none" w:sz="0" w:space="0" w:color="auto"/>
            <w:bottom w:val="none" w:sz="0" w:space="0" w:color="auto"/>
            <w:right w:val="none" w:sz="0" w:space="0" w:color="auto"/>
          </w:divBdr>
        </w:div>
        <w:div w:id="1696956216">
          <w:marLeft w:val="0"/>
          <w:marRight w:val="0"/>
          <w:marTop w:val="0"/>
          <w:marBottom w:val="0"/>
          <w:divBdr>
            <w:top w:val="none" w:sz="0" w:space="0" w:color="auto"/>
            <w:left w:val="none" w:sz="0" w:space="0" w:color="auto"/>
            <w:bottom w:val="none" w:sz="0" w:space="0" w:color="auto"/>
            <w:right w:val="none" w:sz="0" w:space="0" w:color="auto"/>
          </w:divBdr>
        </w:div>
        <w:div w:id="420564225">
          <w:marLeft w:val="0"/>
          <w:marRight w:val="0"/>
          <w:marTop w:val="0"/>
          <w:marBottom w:val="0"/>
          <w:divBdr>
            <w:top w:val="none" w:sz="0" w:space="0" w:color="auto"/>
            <w:left w:val="none" w:sz="0" w:space="0" w:color="auto"/>
            <w:bottom w:val="none" w:sz="0" w:space="0" w:color="auto"/>
            <w:right w:val="none" w:sz="0" w:space="0" w:color="auto"/>
          </w:divBdr>
        </w:div>
        <w:div w:id="102724198">
          <w:marLeft w:val="0"/>
          <w:marRight w:val="0"/>
          <w:marTop w:val="0"/>
          <w:marBottom w:val="0"/>
          <w:divBdr>
            <w:top w:val="none" w:sz="0" w:space="0" w:color="auto"/>
            <w:left w:val="none" w:sz="0" w:space="0" w:color="auto"/>
            <w:bottom w:val="none" w:sz="0" w:space="0" w:color="auto"/>
            <w:right w:val="none" w:sz="0" w:space="0" w:color="auto"/>
          </w:divBdr>
        </w:div>
      </w:divsChild>
    </w:div>
    <w:div w:id="163525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zetka.com.ua/detskie-smesi/c2586302/svojstva-produkta-109845=s-prebiotikam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rozetka.com.ua/detskie-smesi/c2586302/svojstva-produkta-109845=bez-glyuten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ozetka.com.ua/detskie-smesi/c2586302/59527=produkt-spetsialnogo-naznachenniy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zetka.com.ua/detskie-smesi/c2586302/svojstva-produkta-109845=bez-gm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ozetka.com.ua/detskie-smesi/c2586302/59527=18203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zetka.com.ua/detskie-smesi/c2586302/vid_smesi=gidkie-smes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ozagek30UON4o/zxVn/Le2U1K7Q==">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2" ma:contentTypeDescription="Создание документа." ma:contentTypeScope="" ma:versionID="e7c0f426b068e70c1bd43f374c2dde7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5f2c289d995fdb5362d9d171cf3dbde2"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F53E2-7995-4974-B94F-9789B673D94E}">
  <ds:schemaRefs>
    <ds:schemaRef ds:uri="http://schemas.microsoft.com/sharepoint/v3/contenttype/forms"/>
  </ds:schemaRefs>
</ds:datastoreItem>
</file>

<file path=customXml/itemProps2.xml><?xml version="1.0" encoding="utf-8"?>
<ds:datastoreItem xmlns:ds="http://schemas.openxmlformats.org/officeDocument/2006/customXml" ds:itemID="{8E43DE47-4258-4820-9020-2F57BFF69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928165F-7180-43FD-9000-B342B5820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9729</Words>
  <Characters>55458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Zakupivli</dc:creator>
  <dc:description>Подготовлено экспертами Актион-МЦФЭР</dc:description>
  <cp:lastModifiedBy>CPMSD7</cp:lastModifiedBy>
  <cp:revision>4</cp:revision>
  <cp:lastPrinted>2022-10-12T05:47:00Z</cp:lastPrinted>
  <dcterms:created xsi:type="dcterms:W3CDTF">2022-11-28T07:16:00Z</dcterms:created>
  <dcterms:modified xsi:type="dcterms:W3CDTF">2022-11-28T07:45:00Z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