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DB" w:rsidRPr="00081EF4" w:rsidRDefault="006F0BDB" w:rsidP="00081EF4">
      <w:pPr>
        <w:widowControl w:val="0"/>
        <w:autoSpaceDE w:val="0"/>
        <w:autoSpaceDN w:val="0"/>
        <w:adjustRightInd w:val="0"/>
        <w:spacing w:after="0" w:line="240" w:lineRule="auto"/>
        <w:jc w:val="center"/>
        <w:rPr>
          <w:rFonts w:ascii="Times New Roman" w:hAnsi="Times New Roman"/>
          <w:b/>
          <w:sz w:val="28"/>
          <w:szCs w:val="28"/>
          <w:lang w:val="uk-UA"/>
        </w:rPr>
      </w:pPr>
      <w:r w:rsidRPr="00081EF4">
        <w:rPr>
          <w:rFonts w:ascii="Times New Roman" w:hAnsi="Times New Roman"/>
          <w:b/>
          <w:sz w:val="28"/>
          <w:szCs w:val="28"/>
        </w:rPr>
        <w:t>Перелік змін до тендерної документації</w:t>
      </w:r>
    </w:p>
    <w:p w:rsidR="006F0BDB" w:rsidRPr="00081EF4" w:rsidRDefault="006F0BDB" w:rsidP="00081EF4">
      <w:pPr>
        <w:pStyle w:val="3"/>
        <w:shd w:val="clear" w:color="auto" w:fill="FDFEFD"/>
        <w:spacing w:before="0" w:beforeAutospacing="0" w:after="0" w:afterAutospacing="0" w:line="360" w:lineRule="atLeast"/>
        <w:textAlignment w:val="baseline"/>
        <w:rPr>
          <w:bCs w:val="0"/>
          <w:color w:val="000000"/>
          <w:sz w:val="28"/>
          <w:szCs w:val="28"/>
          <w:lang w:val="ru-RU"/>
        </w:rPr>
      </w:pPr>
      <w:r w:rsidRPr="00081EF4">
        <w:rPr>
          <w:sz w:val="28"/>
          <w:szCs w:val="28"/>
          <w:lang w:val="uk-UA"/>
        </w:rPr>
        <w:t xml:space="preserve">на закупівлю </w:t>
      </w:r>
      <w:r w:rsidR="00081EF4" w:rsidRPr="00081EF4">
        <w:rPr>
          <w:color w:val="000000"/>
          <w:sz w:val="28"/>
          <w:szCs w:val="28"/>
          <w:shd w:val="clear" w:color="auto" w:fill="FDFEFD"/>
          <w:lang w:val="ru-RU"/>
        </w:rPr>
        <w:t>«</w:t>
      </w:r>
      <w:r w:rsidR="00081EF4" w:rsidRPr="00081EF4">
        <w:rPr>
          <w:bCs w:val="0"/>
          <w:color w:val="000000"/>
          <w:sz w:val="28"/>
          <w:szCs w:val="28"/>
          <w:bdr w:val="none" w:sz="0" w:space="0" w:color="auto" w:frame="1"/>
          <w:lang w:val="ru-RU"/>
        </w:rPr>
        <w:t>Нафта і дистиляти (бензин А-95, дизельне паливо)»</w:t>
      </w:r>
    </w:p>
    <w:p w:rsidR="006F0BDB" w:rsidRPr="00081EF4" w:rsidRDefault="006F0BDB" w:rsidP="00081EF4">
      <w:pPr>
        <w:widowControl w:val="0"/>
        <w:autoSpaceDE w:val="0"/>
        <w:autoSpaceDN w:val="0"/>
        <w:adjustRightInd w:val="0"/>
        <w:spacing w:after="0" w:line="240" w:lineRule="auto"/>
        <w:jc w:val="center"/>
        <w:rPr>
          <w:rFonts w:ascii="Times New Roman" w:hAnsi="Times New Roman"/>
          <w:b/>
          <w:sz w:val="28"/>
          <w:szCs w:val="28"/>
        </w:rPr>
      </w:pPr>
      <w:r w:rsidRPr="00081EF4">
        <w:rPr>
          <w:rFonts w:ascii="Times New Roman" w:hAnsi="Times New Roman"/>
          <w:b/>
          <w:sz w:val="28"/>
          <w:szCs w:val="28"/>
        </w:rPr>
        <w:t>станом на 09.12.2022 року</w:t>
      </w:r>
    </w:p>
    <w:p w:rsidR="006F0BDB" w:rsidRPr="00081EF4" w:rsidRDefault="006F0BDB" w:rsidP="00081EF4">
      <w:pPr>
        <w:spacing w:after="0" w:line="300" w:lineRule="atLeast"/>
        <w:rPr>
          <w:rFonts w:ascii="Times New Roman" w:hAnsi="Times New Roman"/>
          <w:b/>
          <w:sz w:val="28"/>
          <w:szCs w:val="28"/>
          <w:lang w:val="uk-UA"/>
        </w:rPr>
      </w:pPr>
    </w:p>
    <w:p w:rsidR="006F0BDB" w:rsidRDefault="006F0BDB" w:rsidP="00081EF4">
      <w:pPr>
        <w:pStyle w:val="3"/>
        <w:shd w:val="clear" w:color="auto" w:fill="FDFEFD"/>
        <w:spacing w:before="0" w:beforeAutospacing="0" w:after="0" w:afterAutospacing="0" w:line="360" w:lineRule="atLeast"/>
        <w:textAlignment w:val="baseline"/>
        <w:rPr>
          <w:b w:val="0"/>
          <w:sz w:val="28"/>
          <w:szCs w:val="28"/>
          <w:lang w:val="uk-UA"/>
        </w:rPr>
      </w:pPr>
      <w:r w:rsidRPr="00081EF4">
        <w:rPr>
          <w:b w:val="0"/>
          <w:sz w:val="28"/>
          <w:szCs w:val="28"/>
          <w:lang w:val="uk-UA"/>
        </w:rPr>
        <w:t xml:space="preserve">1. </w:t>
      </w:r>
      <w:r w:rsidR="00081EF4">
        <w:rPr>
          <w:b w:val="0"/>
          <w:sz w:val="28"/>
          <w:szCs w:val="28"/>
          <w:lang w:val="uk-UA"/>
        </w:rPr>
        <w:t xml:space="preserve">Пункт 4.3 </w:t>
      </w:r>
      <w:r w:rsidRPr="00081EF4">
        <w:rPr>
          <w:b w:val="0"/>
          <w:sz w:val="28"/>
          <w:szCs w:val="28"/>
          <w:lang w:val="uk-UA"/>
        </w:rPr>
        <w:t>тендерної документації  на закупівлю</w:t>
      </w:r>
      <w:r w:rsidR="00081EF4" w:rsidRPr="00081EF4">
        <w:rPr>
          <w:b w:val="0"/>
          <w:sz w:val="28"/>
          <w:szCs w:val="28"/>
          <w:lang w:val="ru-RU"/>
        </w:rPr>
        <w:t xml:space="preserve">   «</w:t>
      </w:r>
      <w:r w:rsidR="00081EF4" w:rsidRPr="00081EF4">
        <w:rPr>
          <w:rStyle w:val="js-lot-title"/>
          <w:b w:val="0"/>
          <w:bCs w:val="0"/>
          <w:color w:val="000000"/>
          <w:sz w:val="28"/>
          <w:szCs w:val="28"/>
          <w:bdr w:val="none" w:sz="0" w:space="0" w:color="auto" w:frame="1"/>
          <w:lang w:val="ru-RU"/>
        </w:rPr>
        <w:t>Нафта і дистиляти (бензин А-95, дизельне паливо)</w:t>
      </w:r>
      <w:r w:rsidRPr="00081EF4">
        <w:rPr>
          <w:b w:val="0"/>
          <w:sz w:val="28"/>
          <w:szCs w:val="28"/>
          <w:lang w:val="ru-RU"/>
        </w:rPr>
        <w:t xml:space="preserve">», ДК 021:2015 "Єдиний закупівельний словник"- </w:t>
      </w:r>
      <w:r w:rsidR="00081EF4" w:rsidRPr="00081EF4">
        <w:rPr>
          <w:b w:val="0"/>
          <w:color w:val="000000"/>
          <w:sz w:val="28"/>
          <w:szCs w:val="28"/>
          <w:bdr w:val="none" w:sz="0" w:space="0" w:color="auto" w:frame="1"/>
          <w:shd w:val="clear" w:color="auto" w:fill="FDFEFD"/>
          <w:lang w:val="ru-RU"/>
        </w:rPr>
        <w:t>09130000-9</w:t>
      </w:r>
      <w:r w:rsidR="00081EF4" w:rsidRPr="00081EF4">
        <w:rPr>
          <w:b w:val="0"/>
          <w:color w:val="777777"/>
          <w:sz w:val="28"/>
          <w:szCs w:val="28"/>
          <w:shd w:val="clear" w:color="auto" w:fill="FDFEFD"/>
        </w:rPr>
        <w:t> </w:t>
      </w:r>
      <w:r w:rsidR="00081EF4" w:rsidRPr="00081EF4">
        <w:rPr>
          <w:b w:val="0"/>
          <w:color w:val="777777"/>
          <w:sz w:val="28"/>
          <w:szCs w:val="28"/>
          <w:shd w:val="clear" w:color="auto" w:fill="FDFEFD"/>
          <w:lang w:val="ru-RU"/>
        </w:rPr>
        <w:t>-</w:t>
      </w:r>
      <w:r w:rsidR="00081EF4" w:rsidRPr="00081EF4">
        <w:rPr>
          <w:b w:val="0"/>
          <w:color w:val="777777"/>
          <w:sz w:val="28"/>
          <w:szCs w:val="28"/>
          <w:shd w:val="clear" w:color="auto" w:fill="FDFEFD"/>
        </w:rPr>
        <w:t> </w:t>
      </w:r>
      <w:r w:rsidR="00081EF4" w:rsidRPr="00081EF4">
        <w:rPr>
          <w:b w:val="0"/>
          <w:color w:val="000000"/>
          <w:sz w:val="28"/>
          <w:szCs w:val="28"/>
          <w:bdr w:val="none" w:sz="0" w:space="0" w:color="auto" w:frame="1"/>
          <w:shd w:val="clear" w:color="auto" w:fill="FDFEFD"/>
          <w:lang w:val="ru-RU"/>
        </w:rPr>
        <w:t>Нафта і дистиляти</w:t>
      </w:r>
      <w:r w:rsidRPr="00081EF4">
        <w:rPr>
          <w:b w:val="0"/>
          <w:color w:val="000000"/>
          <w:sz w:val="28"/>
          <w:szCs w:val="28"/>
          <w:lang w:val="ru-RU"/>
        </w:rPr>
        <w:t xml:space="preserve">, </w:t>
      </w:r>
      <w:r w:rsidRPr="00081EF4">
        <w:rPr>
          <w:b w:val="0"/>
          <w:sz w:val="28"/>
          <w:szCs w:val="28"/>
          <w:lang w:val="uk-UA"/>
        </w:rPr>
        <w:t>викласти у наступній редакції:</w:t>
      </w:r>
    </w:p>
    <w:p w:rsidR="00081EF4" w:rsidRPr="00081EF4" w:rsidRDefault="00081EF4" w:rsidP="00081EF4">
      <w:pPr>
        <w:pStyle w:val="3"/>
        <w:shd w:val="clear" w:color="auto" w:fill="FDFEFD"/>
        <w:spacing w:before="0" w:beforeAutospacing="0" w:after="0" w:afterAutospacing="0" w:line="360" w:lineRule="atLeast"/>
        <w:textAlignment w:val="baseline"/>
        <w:rPr>
          <w:b w:val="0"/>
          <w:bCs w:val="0"/>
          <w:color w:val="000000"/>
          <w:sz w:val="28"/>
          <w:szCs w:val="28"/>
          <w:lang w:val="ru-RU"/>
        </w:rPr>
      </w:pPr>
      <w:r>
        <w:rPr>
          <w:b w:val="0"/>
          <w:sz w:val="28"/>
          <w:szCs w:val="28"/>
          <w:lang w:val="uk-UA"/>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6202"/>
      </w:tblGrid>
      <w:tr w:rsidR="00081EF4" w:rsidRPr="00CF34EE" w:rsidTr="006A7BBA">
        <w:trPr>
          <w:trHeight w:val="520"/>
          <w:jc w:val="center"/>
        </w:trPr>
        <w:tc>
          <w:tcPr>
            <w:tcW w:w="576" w:type="dxa"/>
          </w:tcPr>
          <w:p w:rsidR="00081EF4" w:rsidRPr="00A72EFF" w:rsidRDefault="00081EF4" w:rsidP="006A7BBA">
            <w:pPr>
              <w:pStyle w:val="1"/>
              <w:widowControl w:val="0"/>
              <w:spacing w:line="240" w:lineRule="auto"/>
              <w:rPr>
                <w:rFonts w:ascii="Times New Roman" w:hAnsi="Times New Roman" w:cs="Times New Roman"/>
                <w:sz w:val="24"/>
                <w:szCs w:val="24"/>
                <w:lang w:val="uk-UA"/>
              </w:rPr>
            </w:pPr>
            <w:r w:rsidRPr="00A72EFF">
              <w:rPr>
                <w:rFonts w:ascii="Times New Roman" w:eastAsia="Times New Roman" w:hAnsi="Times New Roman" w:cs="Times New Roman"/>
                <w:sz w:val="24"/>
                <w:szCs w:val="24"/>
                <w:lang w:val="uk-UA"/>
              </w:rPr>
              <w:t>4.3</w:t>
            </w:r>
          </w:p>
        </w:tc>
        <w:tc>
          <w:tcPr>
            <w:tcW w:w="3218" w:type="dxa"/>
          </w:tcPr>
          <w:p w:rsidR="00081EF4" w:rsidRPr="00A72EFF" w:rsidRDefault="00081EF4" w:rsidP="006A7BBA">
            <w:pPr>
              <w:pStyle w:val="1"/>
              <w:widowControl w:val="0"/>
              <w:spacing w:line="240" w:lineRule="auto"/>
              <w:ind w:left="-9" w:right="113"/>
              <w:jc w:val="both"/>
              <w:rPr>
                <w:rFonts w:ascii="Times New Roman" w:hAnsi="Times New Roman" w:cs="Times New Roman"/>
                <w:sz w:val="24"/>
                <w:szCs w:val="24"/>
                <w:lang w:val="uk-UA"/>
              </w:rPr>
            </w:pPr>
            <w:r w:rsidRPr="00A72EF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02" w:type="dxa"/>
          </w:tcPr>
          <w:p w:rsidR="00081EF4" w:rsidRPr="00CF34EE" w:rsidRDefault="00081EF4" w:rsidP="006A7BBA">
            <w:pPr>
              <w:shd w:val="clear" w:color="auto" w:fill="FFFFFF"/>
              <w:spacing w:after="0" w:line="240" w:lineRule="auto"/>
              <w:textAlignment w:val="baseline"/>
              <w:rPr>
                <w:rFonts w:ascii="Times New Roman" w:hAnsi="Times New Roman"/>
                <w:sz w:val="24"/>
                <w:szCs w:val="24"/>
                <w:bdr w:val="none" w:sz="0" w:space="0" w:color="auto" w:frame="1"/>
              </w:rPr>
            </w:pPr>
            <w:r w:rsidRPr="00CF34EE">
              <w:rPr>
                <w:rFonts w:ascii="Times New Roman" w:hAnsi="Times New Roman"/>
                <w:b/>
                <w:color w:val="000000"/>
                <w:sz w:val="24"/>
                <w:szCs w:val="24"/>
                <w:bdr w:val="none" w:sz="0" w:space="0" w:color="auto" w:frame="1"/>
              </w:rPr>
              <w:t>Місце поставки:</w:t>
            </w:r>
            <w:r w:rsidRPr="00CF34EE">
              <w:rPr>
                <w:rFonts w:ascii="Times New Roman" w:hAnsi="Times New Roman"/>
                <w:color w:val="000000"/>
                <w:sz w:val="24"/>
                <w:szCs w:val="24"/>
                <w:bdr w:val="none" w:sz="0" w:space="0" w:color="auto" w:frame="1"/>
              </w:rPr>
              <w:t xml:space="preserve"> </w:t>
            </w:r>
            <w:r w:rsidRPr="00CF34EE">
              <w:rPr>
                <w:rFonts w:ascii="Times New Roman" w:hAnsi="Times New Roman"/>
                <w:sz w:val="24"/>
                <w:szCs w:val="24"/>
              </w:rPr>
              <w:t>Вінницька обл., м. Вінниця, вул. Маліновського, буд. 11</w:t>
            </w:r>
          </w:p>
          <w:p w:rsidR="00081EF4" w:rsidRPr="00CF34EE" w:rsidRDefault="00081EF4" w:rsidP="006A7BBA">
            <w:pPr>
              <w:shd w:val="clear" w:color="auto" w:fill="FFFFFF"/>
              <w:spacing w:after="0" w:line="240" w:lineRule="auto"/>
              <w:textAlignment w:val="baseline"/>
              <w:rPr>
                <w:rFonts w:ascii="Times New Roman" w:hAnsi="Times New Roman"/>
                <w:b/>
                <w:sz w:val="24"/>
                <w:szCs w:val="24"/>
                <w:bdr w:val="none" w:sz="0" w:space="0" w:color="auto" w:frame="1"/>
              </w:rPr>
            </w:pPr>
            <w:r w:rsidRPr="00CF34EE">
              <w:rPr>
                <w:rFonts w:ascii="Times New Roman" w:hAnsi="Times New Roman"/>
                <w:b/>
                <w:sz w:val="24"/>
                <w:szCs w:val="24"/>
                <w:bdr w:val="none" w:sz="0" w:space="0" w:color="auto" w:frame="1"/>
              </w:rPr>
              <w:t xml:space="preserve">Бензин </w:t>
            </w:r>
            <w:r w:rsidRPr="00CF34EE">
              <w:rPr>
                <w:rFonts w:ascii="Times New Roman" w:hAnsi="Times New Roman"/>
                <w:b/>
                <w:color w:val="000000"/>
                <w:sz w:val="24"/>
                <w:szCs w:val="24"/>
              </w:rPr>
              <w:t>А-95</w:t>
            </w:r>
            <w:r w:rsidRPr="00CF34EE">
              <w:rPr>
                <w:rFonts w:ascii="Times New Roman" w:hAnsi="Times New Roman"/>
                <w:b/>
                <w:sz w:val="24"/>
                <w:szCs w:val="24"/>
                <w:bdr w:val="none" w:sz="0" w:space="0" w:color="auto" w:frame="1"/>
              </w:rPr>
              <w:t xml:space="preserve"> – 5000 л.</w:t>
            </w:r>
          </w:p>
          <w:p w:rsidR="00081EF4" w:rsidRPr="00CF34EE" w:rsidRDefault="00081EF4" w:rsidP="006A7BBA">
            <w:pPr>
              <w:shd w:val="clear" w:color="auto" w:fill="FFFFFF"/>
              <w:spacing w:after="0" w:line="240" w:lineRule="auto"/>
              <w:textAlignment w:val="baseline"/>
              <w:rPr>
                <w:rFonts w:ascii="Times New Roman" w:hAnsi="Times New Roman"/>
                <w:b/>
                <w:sz w:val="24"/>
                <w:szCs w:val="24"/>
                <w:bdr w:val="none" w:sz="0" w:space="0" w:color="auto" w:frame="1"/>
              </w:rPr>
            </w:pPr>
            <w:r w:rsidRPr="00CF34EE">
              <w:rPr>
                <w:rFonts w:ascii="Times New Roman" w:hAnsi="Times New Roman"/>
                <w:b/>
                <w:sz w:val="24"/>
                <w:szCs w:val="24"/>
                <w:bdr w:val="none" w:sz="0" w:space="0" w:color="auto" w:frame="1"/>
              </w:rPr>
              <w:t>Дизельне паливо – 19</w:t>
            </w:r>
            <w:r>
              <w:rPr>
                <w:rFonts w:ascii="Times New Roman" w:hAnsi="Times New Roman"/>
                <w:b/>
                <w:sz w:val="24"/>
                <w:szCs w:val="24"/>
                <w:bdr w:val="none" w:sz="0" w:space="0" w:color="auto" w:frame="1"/>
              </w:rPr>
              <w:t>280</w:t>
            </w:r>
            <w:r w:rsidRPr="00CF34EE">
              <w:rPr>
                <w:rFonts w:ascii="Times New Roman" w:hAnsi="Times New Roman"/>
                <w:b/>
                <w:sz w:val="24"/>
                <w:szCs w:val="24"/>
                <w:bdr w:val="none" w:sz="0" w:space="0" w:color="auto" w:frame="1"/>
              </w:rPr>
              <w:t xml:space="preserve"> л.</w:t>
            </w:r>
          </w:p>
          <w:p w:rsidR="00081EF4" w:rsidRPr="00CF34EE" w:rsidRDefault="00081EF4" w:rsidP="006A7BBA">
            <w:pPr>
              <w:shd w:val="clear" w:color="auto" w:fill="FFFFFF"/>
              <w:spacing w:after="0" w:line="240" w:lineRule="auto"/>
              <w:textAlignment w:val="baseline"/>
              <w:rPr>
                <w:rFonts w:ascii="Times New Roman" w:hAnsi="Times New Roman"/>
                <w:b/>
                <w:sz w:val="24"/>
                <w:szCs w:val="24"/>
                <w:bdr w:val="none" w:sz="0" w:space="0" w:color="auto" w:frame="1"/>
              </w:rPr>
            </w:pPr>
            <w:r w:rsidRPr="00CF34EE">
              <w:rPr>
                <w:rFonts w:ascii="Times New Roman" w:hAnsi="Times New Roman"/>
                <w:sz w:val="24"/>
                <w:szCs w:val="24"/>
              </w:rPr>
              <w:t xml:space="preserve">Кількість, найменування та технічні вимоги до предмету закупівлі детально визначено згідно </w:t>
            </w:r>
            <w:r w:rsidRPr="00CF34EE">
              <w:rPr>
                <w:rFonts w:ascii="Times New Roman" w:hAnsi="Times New Roman"/>
                <w:b/>
                <w:sz w:val="24"/>
                <w:szCs w:val="24"/>
              </w:rPr>
              <w:t>Додатку 3</w:t>
            </w:r>
            <w:r w:rsidRPr="00CF34EE">
              <w:rPr>
                <w:rFonts w:ascii="Times New Roman" w:hAnsi="Times New Roman"/>
                <w:sz w:val="24"/>
                <w:szCs w:val="24"/>
              </w:rPr>
              <w:t xml:space="preserve"> до тендерної документації.</w:t>
            </w:r>
          </w:p>
        </w:tc>
      </w:tr>
    </w:tbl>
    <w:p w:rsidR="006F0BDB" w:rsidRDefault="00081EF4" w:rsidP="00081EF4">
      <w:pPr>
        <w:spacing w:after="0" w:line="240" w:lineRule="auto"/>
        <w:ind w:right="-5"/>
        <w:jc w:val="both"/>
        <w:rPr>
          <w:rFonts w:ascii="Times New Roman" w:hAnsi="Times New Roman"/>
        </w:rPr>
      </w:pPr>
      <w:r>
        <w:rPr>
          <w:rFonts w:ascii="Times New Roman" w:hAnsi="Times New Roman"/>
        </w:rPr>
        <w:t>»</w:t>
      </w:r>
    </w:p>
    <w:p w:rsidR="00081EF4" w:rsidRPr="00081EF4" w:rsidRDefault="00081EF4" w:rsidP="00081EF4">
      <w:pPr>
        <w:pStyle w:val="3"/>
        <w:shd w:val="clear" w:color="auto" w:fill="FDFEFD"/>
        <w:spacing w:before="0" w:beforeAutospacing="0" w:after="0" w:afterAutospacing="0" w:line="360" w:lineRule="atLeast"/>
        <w:textAlignment w:val="baseline"/>
        <w:rPr>
          <w:b w:val="0"/>
          <w:sz w:val="28"/>
          <w:szCs w:val="28"/>
          <w:lang w:val="uk-UA"/>
        </w:rPr>
      </w:pPr>
      <w:r>
        <w:rPr>
          <w:b w:val="0"/>
          <w:sz w:val="28"/>
          <w:szCs w:val="28"/>
          <w:lang w:val="ru-RU"/>
        </w:rPr>
        <w:t>2.</w:t>
      </w:r>
      <w:r w:rsidR="001C0FE7" w:rsidRPr="00081EF4">
        <w:rPr>
          <w:b w:val="0"/>
          <w:sz w:val="28"/>
          <w:szCs w:val="28"/>
          <w:lang w:val="uk-UA"/>
        </w:rPr>
        <w:t xml:space="preserve"> Додаток </w:t>
      </w:r>
      <w:r w:rsidR="000167E6" w:rsidRPr="00081EF4">
        <w:rPr>
          <w:b w:val="0"/>
          <w:sz w:val="28"/>
          <w:szCs w:val="28"/>
          <w:lang w:val="uk-UA"/>
        </w:rPr>
        <w:t>№</w:t>
      </w:r>
      <w:r>
        <w:rPr>
          <w:b w:val="0"/>
          <w:sz w:val="28"/>
          <w:szCs w:val="28"/>
          <w:lang w:val="uk-UA"/>
        </w:rPr>
        <w:t>3</w:t>
      </w:r>
      <w:r w:rsidR="001C0FE7" w:rsidRPr="00081EF4">
        <w:rPr>
          <w:b w:val="0"/>
          <w:sz w:val="28"/>
          <w:szCs w:val="28"/>
          <w:lang w:val="uk-UA"/>
        </w:rPr>
        <w:t xml:space="preserve"> до тендерної документації  на закупівлю</w:t>
      </w:r>
      <w:r>
        <w:rPr>
          <w:b w:val="0"/>
          <w:sz w:val="28"/>
          <w:szCs w:val="28"/>
          <w:lang w:val="ru-RU"/>
        </w:rPr>
        <w:t xml:space="preserve"> </w:t>
      </w:r>
      <w:r w:rsidRPr="00081EF4">
        <w:rPr>
          <w:b w:val="0"/>
          <w:sz w:val="28"/>
          <w:szCs w:val="28"/>
          <w:lang w:val="ru-RU"/>
        </w:rPr>
        <w:t>«</w:t>
      </w:r>
      <w:r w:rsidRPr="00081EF4">
        <w:rPr>
          <w:rStyle w:val="js-lot-title"/>
          <w:b w:val="0"/>
          <w:bCs w:val="0"/>
          <w:color w:val="000000"/>
          <w:sz w:val="28"/>
          <w:szCs w:val="28"/>
          <w:bdr w:val="none" w:sz="0" w:space="0" w:color="auto" w:frame="1"/>
          <w:lang w:val="ru-RU"/>
        </w:rPr>
        <w:t>Нафта і дистиляти (бензин А-95, дизельне паливо)</w:t>
      </w:r>
      <w:r w:rsidRPr="00081EF4">
        <w:rPr>
          <w:b w:val="0"/>
          <w:sz w:val="28"/>
          <w:szCs w:val="28"/>
          <w:lang w:val="ru-RU"/>
        </w:rPr>
        <w:t xml:space="preserve">», ДК 021:2015 "Єдиний закупівельний словник"- </w:t>
      </w:r>
      <w:r w:rsidRPr="00081EF4">
        <w:rPr>
          <w:b w:val="0"/>
          <w:color w:val="000000"/>
          <w:sz w:val="28"/>
          <w:szCs w:val="28"/>
          <w:bdr w:val="none" w:sz="0" w:space="0" w:color="auto" w:frame="1"/>
          <w:shd w:val="clear" w:color="auto" w:fill="FDFEFD"/>
          <w:lang w:val="ru-RU"/>
        </w:rPr>
        <w:t>09130000-9</w:t>
      </w:r>
      <w:r w:rsidRPr="00081EF4">
        <w:rPr>
          <w:b w:val="0"/>
          <w:color w:val="777777"/>
          <w:sz w:val="28"/>
          <w:szCs w:val="28"/>
          <w:shd w:val="clear" w:color="auto" w:fill="FDFEFD"/>
        </w:rPr>
        <w:t> </w:t>
      </w:r>
      <w:r w:rsidRPr="00081EF4">
        <w:rPr>
          <w:b w:val="0"/>
          <w:color w:val="777777"/>
          <w:sz w:val="28"/>
          <w:szCs w:val="28"/>
          <w:shd w:val="clear" w:color="auto" w:fill="FDFEFD"/>
          <w:lang w:val="ru-RU"/>
        </w:rPr>
        <w:t>-</w:t>
      </w:r>
      <w:r w:rsidRPr="00081EF4">
        <w:rPr>
          <w:b w:val="0"/>
          <w:color w:val="777777"/>
          <w:sz w:val="28"/>
          <w:szCs w:val="28"/>
          <w:shd w:val="clear" w:color="auto" w:fill="FDFEFD"/>
        </w:rPr>
        <w:t> </w:t>
      </w:r>
      <w:r w:rsidRPr="00081EF4">
        <w:rPr>
          <w:b w:val="0"/>
          <w:color w:val="000000"/>
          <w:sz w:val="28"/>
          <w:szCs w:val="28"/>
          <w:bdr w:val="none" w:sz="0" w:space="0" w:color="auto" w:frame="1"/>
          <w:shd w:val="clear" w:color="auto" w:fill="FDFEFD"/>
          <w:lang w:val="ru-RU"/>
        </w:rPr>
        <w:t>Нафта і дистиляти</w:t>
      </w:r>
      <w:r w:rsidRPr="00081EF4">
        <w:rPr>
          <w:b w:val="0"/>
          <w:color w:val="000000"/>
          <w:sz w:val="28"/>
          <w:szCs w:val="28"/>
          <w:lang w:val="ru-RU"/>
        </w:rPr>
        <w:t xml:space="preserve">, </w:t>
      </w:r>
      <w:r w:rsidRPr="00081EF4">
        <w:rPr>
          <w:b w:val="0"/>
          <w:sz w:val="28"/>
          <w:szCs w:val="28"/>
          <w:lang w:val="uk-UA"/>
        </w:rPr>
        <w:t>викласти у наступній редакції:</w:t>
      </w:r>
    </w:p>
    <w:p w:rsidR="001C0FE7" w:rsidRPr="00081EF4" w:rsidRDefault="001C0FE7" w:rsidP="00081EF4">
      <w:pPr>
        <w:pStyle w:val="3"/>
        <w:shd w:val="clear" w:color="auto" w:fill="FDFEFD"/>
        <w:spacing w:before="0" w:beforeAutospacing="0" w:after="0" w:afterAutospacing="0" w:line="360" w:lineRule="atLeast"/>
        <w:textAlignment w:val="baseline"/>
        <w:rPr>
          <w:color w:val="000000"/>
          <w:sz w:val="24"/>
          <w:szCs w:val="24"/>
          <w:lang w:val="ru-RU"/>
        </w:rPr>
      </w:pPr>
    </w:p>
    <w:p w:rsidR="00081EF4" w:rsidRPr="00581856" w:rsidRDefault="00081EF4" w:rsidP="00081EF4">
      <w:pPr>
        <w:spacing w:after="0" w:line="240" w:lineRule="auto"/>
        <w:ind w:left="5670"/>
        <w:jc w:val="right"/>
        <w:rPr>
          <w:rFonts w:ascii="Times New Roman" w:hAnsi="Times New Roman"/>
          <w:b/>
          <w:sz w:val="24"/>
          <w:szCs w:val="24"/>
        </w:rPr>
      </w:pPr>
      <w:r>
        <w:rPr>
          <w:rFonts w:ascii="Times New Roman" w:hAnsi="Times New Roman"/>
          <w:b/>
          <w:sz w:val="24"/>
          <w:szCs w:val="24"/>
        </w:rPr>
        <w:t>«</w:t>
      </w:r>
      <w:r w:rsidRPr="00581856">
        <w:rPr>
          <w:rFonts w:ascii="Times New Roman" w:hAnsi="Times New Roman"/>
          <w:b/>
          <w:sz w:val="24"/>
          <w:szCs w:val="24"/>
        </w:rPr>
        <w:t>Додаток 3</w:t>
      </w:r>
    </w:p>
    <w:p w:rsidR="00081EF4" w:rsidRPr="00581856" w:rsidRDefault="00081EF4" w:rsidP="00081EF4">
      <w:pPr>
        <w:spacing w:after="0" w:line="240" w:lineRule="auto"/>
        <w:jc w:val="right"/>
        <w:rPr>
          <w:rFonts w:ascii="Times New Roman" w:hAnsi="Times New Roman"/>
          <w:i/>
          <w:sz w:val="24"/>
          <w:szCs w:val="24"/>
          <w:bdr w:val="none" w:sz="0" w:space="0" w:color="auto" w:frame="1"/>
        </w:rPr>
      </w:pPr>
      <w:r w:rsidRPr="00581856">
        <w:rPr>
          <w:rFonts w:ascii="Times New Roman" w:hAnsi="Times New Roman"/>
          <w:i/>
          <w:sz w:val="24"/>
          <w:szCs w:val="24"/>
          <w:bdr w:val="none" w:sz="0" w:space="0" w:color="auto" w:frame="1"/>
        </w:rPr>
        <w:t xml:space="preserve">до тендерної документації </w:t>
      </w:r>
    </w:p>
    <w:p w:rsidR="00081EF4" w:rsidRPr="00E047F8" w:rsidRDefault="00081EF4" w:rsidP="00081EF4">
      <w:pPr>
        <w:spacing w:after="0" w:line="240" w:lineRule="auto"/>
        <w:jc w:val="right"/>
        <w:rPr>
          <w:rFonts w:ascii="Times New Roman" w:hAnsi="Times New Roman"/>
          <w:i/>
          <w:sz w:val="24"/>
          <w:szCs w:val="24"/>
          <w:bdr w:val="none" w:sz="0" w:space="0" w:color="auto" w:frame="1"/>
        </w:rPr>
      </w:pPr>
      <w:r w:rsidRPr="00E047F8">
        <w:rPr>
          <w:rFonts w:ascii="Times New Roman" w:hAnsi="Times New Roman"/>
          <w:i/>
          <w:sz w:val="24"/>
          <w:szCs w:val="24"/>
          <w:bdr w:val="none" w:sz="0" w:space="0" w:color="auto" w:frame="1"/>
        </w:rPr>
        <w:t>на закупівлю товару –</w:t>
      </w:r>
    </w:p>
    <w:p w:rsidR="00081EF4" w:rsidRPr="00E047F8" w:rsidRDefault="00081EF4" w:rsidP="00081EF4">
      <w:pPr>
        <w:pStyle w:val="a6"/>
        <w:jc w:val="right"/>
        <w:rPr>
          <w:rFonts w:ascii="Times New Roman" w:hAnsi="Times New Roman"/>
          <w:i/>
          <w:sz w:val="24"/>
          <w:szCs w:val="24"/>
          <w:lang w:val="uk-UA"/>
        </w:rPr>
      </w:pPr>
      <w:r>
        <w:rPr>
          <w:rFonts w:ascii="Times New Roman" w:hAnsi="Times New Roman"/>
          <w:i/>
          <w:sz w:val="24"/>
          <w:szCs w:val="24"/>
        </w:rPr>
        <w:t xml:space="preserve">                                                                       </w:t>
      </w:r>
      <w:r w:rsidRPr="00E047F8">
        <w:rPr>
          <w:rFonts w:ascii="Times New Roman" w:hAnsi="Times New Roman"/>
          <w:i/>
          <w:sz w:val="24"/>
          <w:szCs w:val="24"/>
        </w:rPr>
        <w:t xml:space="preserve">Нафта і дистиляти (бензин </w:t>
      </w:r>
      <w:r w:rsidRPr="00E047F8">
        <w:rPr>
          <w:rFonts w:ascii="Times New Roman" w:hAnsi="Times New Roman"/>
          <w:i/>
          <w:color w:val="000000"/>
          <w:sz w:val="24"/>
          <w:szCs w:val="24"/>
        </w:rPr>
        <w:t>А-95</w:t>
      </w:r>
      <w:r w:rsidRPr="00E047F8">
        <w:rPr>
          <w:rFonts w:ascii="Times New Roman" w:hAnsi="Times New Roman"/>
          <w:i/>
          <w:sz w:val="24"/>
          <w:szCs w:val="24"/>
        </w:rPr>
        <w:t>, дизельне паливо)</w:t>
      </w:r>
    </w:p>
    <w:p w:rsidR="00081EF4" w:rsidRPr="00581856" w:rsidRDefault="00081EF4" w:rsidP="00081EF4">
      <w:pPr>
        <w:spacing w:after="0" w:line="240" w:lineRule="auto"/>
        <w:jc w:val="right"/>
        <w:rPr>
          <w:rFonts w:ascii="Times New Roman" w:hAnsi="Times New Roman"/>
          <w:i/>
          <w:sz w:val="24"/>
          <w:szCs w:val="24"/>
          <w:bdr w:val="none" w:sz="0" w:space="0" w:color="auto" w:frame="1"/>
        </w:rPr>
      </w:pPr>
    </w:p>
    <w:p w:rsidR="00081EF4" w:rsidRPr="00581856" w:rsidRDefault="00081EF4" w:rsidP="00081EF4">
      <w:pPr>
        <w:spacing w:after="0" w:line="240" w:lineRule="auto"/>
        <w:jc w:val="both"/>
        <w:rPr>
          <w:rFonts w:ascii="Times New Roman" w:hAnsi="Times New Roman"/>
          <w:i/>
          <w:sz w:val="24"/>
          <w:szCs w:val="24"/>
          <w:bdr w:val="none" w:sz="0" w:space="0" w:color="auto" w:frame="1"/>
        </w:rPr>
      </w:pPr>
    </w:p>
    <w:p w:rsidR="00081EF4" w:rsidRPr="00581856" w:rsidRDefault="00081EF4" w:rsidP="00081EF4">
      <w:pPr>
        <w:pStyle w:val="Default"/>
        <w:ind w:firstLine="708"/>
        <w:jc w:val="both"/>
      </w:pPr>
      <w:r w:rsidRPr="00581856">
        <w:rPr>
          <w:i/>
          <w:iCs/>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581856">
        <w:rPr>
          <w:b/>
          <w:bCs/>
          <w:i/>
          <w:iCs/>
        </w:rPr>
        <w:t xml:space="preserve">«або еквівалент». </w:t>
      </w:r>
    </w:p>
    <w:p w:rsidR="00081EF4" w:rsidRPr="00581856" w:rsidRDefault="00081EF4" w:rsidP="00081EF4">
      <w:pPr>
        <w:pStyle w:val="Default"/>
        <w:ind w:firstLine="708"/>
        <w:jc w:val="both"/>
        <w:rPr>
          <w:i/>
          <w:iCs/>
        </w:rPr>
      </w:pPr>
      <w:r w:rsidRPr="00581856">
        <w:rPr>
          <w:i/>
          <w:iCs/>
        </w:rPr>
        <w:t xml:space="preserve">При пропозиції Учасником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 </w:t>
      </w:r>
    </w:p>
    <w:p w:rsidR="00081EF4" w:rsidRPr="00581856" w:rsidRDefault="00081EF4" w:rsidP="00081EF4">
      <w:pPr>
        <w:spacing w:after="0" w:line="240" w:lineRule="auto"/>
        <w:jc w:val="both"/>
        <w:rPr>
          <w:rFonts w:ascii="Times New Roman" w:hAnsi="Times New Roman"/>
          <w:b/>
          <w:color w:val="000000"/>
          <w:sz w:val="24"/>
          <w:szCs w:val="24"/>
          <w:lang w:eastAsia="ru-RU"/>
        </w:rPr>
      </w:pPr>
    </w:p>
    <w:p w:rsidR="00081EF4" w:rsidRPr="00081EF4" w:rsidRDefault="00081EF4" w:rsidP="00081EF4">
      <w:pPr>
        <w:spacing w:after="0" w:line="240" w:lineRule="auto"/>
        <w:jc w:val="center"/>
        <w:rPr>
          <w:rFonts w:ascii="Times New Roman" w:hAnsi="Times New Roman"/>
          <w:b/>
          <w:sz w:val="24"/>
          <w:szCs w:val="24"/>
        </w:rPr>
      </w:pPr>
      <w:r w:rsidRPr="00581856">
        <w:rPr>
          <w:rFonts w:ascii="Times New Roman" w:hAnsi="Times New Roman"/>
          <w:b/>
          <w:sz w:val="24"/>
          <w:szCs w:val="24"/>
        </w:rPr>
        <w:t>Тех</w:t>
      </w:r>
      <w:r>
        <w:rPr>
          <w:rFonts w:ascii="Times New Roman" w:hAnsi="Times New Roman"/>
          <w:b/>
          <w:sz w:val="24"/>
          <w:szCs w:val="24"/>
        </w:rPr>
        <w:t>нічні (якісні) вимоги до товару</w:t>
      </w:r>
    </w:p>
    <w:p w:rsidR="00081EF4" w:rsidRPr="00581856" w:rsidRDefault="00081EF4" w:rsidP="00081EF4">
      <w:pPr>
        <w:spacing w:after="0" w:line="240" w:lineRule="auto"/>
        <w:ind w:firstLine="708"/>
        <w:jc w:val="both"/>
        <w:rPr>
          <w:rFonts w:ascii="Times New Roman" w:hAnsi="Times New Roman"/>
          <w:b/>
          <w:sz w:val="24"/>
          <w:szCs w:val="24"/>
        </w:rPr>
      </w:pPr>
      <w:r w:rsidRPr="00581856">
        <w:rPr>
          <w:rFonts w:ascii="Times New Roman" w:hAnsi="Times New Roman"/>
          <w:b/>
          <w:sz w:val="24"/>
          <w:szCs w:val="24"/>
        </w:rPr>
        <w:t>1.Талони (скретч-картки)</w:t>
      </w:r>
      <w:r>
        <w:rPr>
          <w:rFonts w:ascii="Times New Roman" w:hAnsi="Times New Roman"/>
          <w:b/>
          <w:sz w:val="24"/>
          <w:szCs w:val="24"/>
        </w:rPr>
        <w:t xml:space="preserve"> різного номіналу на бензин А-95</w:t>
      </w:r>
      <w:r w:rsidRPr="00581856">
        <w:rPr>
          <w:rFonts w:ascii="Times New Roman" w:hAnsi="Times New Roman"/>
          <w:sz w:val="24"/>
          <w:szCs w:val="24"/>
        </w:rPr>
        <w:t>.</w:t>
      </w:r>
    </w:p>
    <w:p w:rsidR="00081EF4" w:rsidRDefault="00081EF4" w:rsidP="00081EF4">
      <w:pPr>
        <w:spacing w:after="0" w:line="240" w:lineRule="auto"/>
        <w:ind w:firstLine="708"/>
        <w:jc w:val="both"/>
        <w:rPr>
          <w:rFonts w:ascii="Times New Roman" w:hAnsi="Times New Roman"/>
          <w:color w:val="000000"/>
          <w:sz w:val="20"/>
          <w:szCs w:val="20"/>
        </w:rPr>
      </w:pPr>
      <w:r w:rsidRPr="00581856">
        <w:rPr>
          <w:rFonts w:ascii="Times New Roman" w:hAnsi="Times New Roman"/>
          <w:sz w:val="24"/>
          <w:szCs w:val="24"/>
        </w:rPr>
        <w:t>1.1.</w:t>
      </w:r>
      <w:r w:rsidRPr="00F54146">
        <w:rPr>
          <w:rFonts w:ascii="Times New Roman" w:hAnsi="Times New Roman"/>
          <w:color w:val="000000"/>
          <w:sz w:val="20"/>
          <w:szCs w:val="20"/>
        </w:rPr>
        <w:t xml:space="preserve"> </w:t>
      </w:r>
      <w:r w:rsidRPr="00F54146">
        <w:rPr>
          <w:rFonts w:ascii="Times New Roman" w:hAnsi="Times New Roman"/>
          <w:color w:val="000000"/>
          <w:sz w:val="24"/>
          <w:szCs w:val="24"/>
        </w:rPr>
        <w:t>Талон</w:t>
      </w:r>
      <w:r>
        <w:rPr>
          <w:rFonts w:ascii="Times New Roman" w:hAnsi="Times New Roman"/>
          <w:color w:val="000000"/>
          <w:sz w:val="24"/>
          <w:szCs w:val="24"/>
        </w:rPr>
        <w:t>и (скретч-картки) на бензин А-95</w:t>
      </w:r>
      <w:r w:rsidRPr="00F54146">
        <w:rPr>
          <w:rFonts w:ascii="Times New Roman" w:hAnsi="Times New Roman"/>
          <w:color w:val="000000"/>
          <w:sz w:val="24"/>
          <w:szCs w:val="24"/>
        </w:rPr>
        <w:t>,</w:t>
      </w:r>
      <w:r w:rsidRPr="00F54146">
        <w:rPr>
          <w:rFonts w:ascii="Times New Roman" w:hAnsi="Times New Roman"/>
          <w:b/>
          <w:color w:val="000000"/>
          <w:sz w:val="24"/>
          <w:szCs w:val="24"/>
        </w:rPr>
        <w:t xml:space="preserve"> </w:t>
      </w:r>
      <w:r w:rsidRPr="00F54146">
        <w:rPr>
          <w:rFonts w:ascii="Times New Roman" w:hAnsi="Times New Roman"/>
          <w:color w:val="000000"/>
          <w:sz w:val="24"/>
          <w:szCs w:val="24"/>
        </w:rPr>
        <w:t>повинні бут</w:t>
      </w:r>
      <w:r>
        <w:rPr>
          <w:rFonts w:ascii="Times New Roman" w:hAnsi="Times New Roman"/>
          <w:color w:val="000000"/>
          <w:sz w:val="24"/>
          <w:szCs w:val="24"/>
        </w:rPr>
        <w:t>и з терміном дії не менше 6 місяців</w:t>
      </w:r>
      <w:r w:rsidRPr="00F54146">
        <w:rPr>
          <w:rFonts w:ascii="Times New Roman" w:hAnsi="Times New Roman"/>
          <w:color w:val="000000"/>
          <w:sz w:val="24"/>
          <w:szCs w:val="24"/>
        </w:rPr>
        <w:t xml:space="preserve"> від дати придбання з можливістю обміняти їх на нові талони з новим строком при закінченні дії його строку про що у складі пропозиції надається відповідний </w:t>
      </w:r>
      <w:r w:rsidRPr="00D61BDB">
        <w:rPr>
          <w:rFonts w:ascii="Times New Roman" w:hAnsi="Times New Roman"/>
          <w:b/>
          <w:color w:val="000000"/>
          <w:sz w:val="24"/>
          <w:szCs w:val="24"/>
        </w:rPr>
        <w:t>гарантійний лист.</w:t>
      </w:r>
      <w:r w:rsidRPr="00D61BDB">
        <w:rPr>
          <w:rFonts w:ascii="Times New Roman" w:hAnsi="Times New Roman"/>
          <w:b/>
          <w:color w:val="000000"/>
          <w:sz w:val="20"/>
          <w:szCs w:val="20"/>
        </w:rPr>
        <w:t xml:space="preserve"> </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 xml:space="preserve">1.2. Паливо повинно бути сертифікованим та мати відповідні сертифікати якості, паспорти та відповідати вимогам відповідних діючих нормативних документів </w:t>
      </w:r>
      <w:r w:rsidRPr="00F54146">
        <w:rPr>
          <w:rFonts w:ascii="Times New Roman" w:hAnsi="Times New Roman"/>
          <w:bCs/>
          <w:sz w:val="24"/>
          <w:szCs w:val="24"/>
          <w:lang w:eastAsia="zh-CN"/>
        </w:rPr>
        <w:t>ДСТУ або ТУ</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 xml:space="preserve"> Учасник повинен надати в електронному вигляді скановані </w:t>
      </w:r>
      <w:r w:rsidRPr="00BF7BF9">
        <w:rPr>
          <w:rFonts w:ascii="Times New Roman" w:hAnsi="Times New Roman"/>
          <w:b/>
          <w:sz w:val="24"/>
          <w:szCs w:val="24"/>
        </w:rPr>
        <w:t>сертифікат відповідності та паспорт якості на бензин</w:t>
      </w:r>
      <w:r>
        <w:rPr>
          <w:rFonts w:ascii="Times New Roman" w:hAnsi="Times New Roman"/>
          <w:sz w:val="24"/>
          <w:szCs w:val="24"/>
        </w:rPr>
        <w:t xml:space="preserve">, </w:t>
      </w:r>
      <w:r w:rsidRPr="006E3AA2">
        <w:rPr>
          <w:rFonts w:ascii="Times New Roman" w:hAnsi="Times New Roman"/>
          <w:sz w:val="24"/>
          <w:szCs w:val="24"/>
        </w:rPr>
        <w:t>чинного на дату подання тендерних пропозицій</w:t>
      </w:r>
      <w:r w:rsidRPr="00581856">
        <w:rPr>
          <w:rFonts w:ascii="Times New Roman" w:hAnsi="Times New Roman"/>
          <w:sz w:val="24"/>
          <w:szCs w:val="24"/>
        </w:rPr>
        <w:t>.</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1.3. Талони (скретч-кар</w:t>
      </w:r>
      <w:r>
        <w:rPr>
          <w:rFonts w:ascii="Times New Roman" w:hAnsi="Times New Roman"/>
          <w:sz w:val="24"/>
          <w:szCs w:val="24"/>
        </w:rPr>
        <w:t xml:space="preserve">тки) повинні діяти в межах </w:t>
      </w:r>
      <w:r w:rsidRPr="00581856">
        <w:rPr>
          <w:rFonts w:ascii="Times New Roman" w:hAnsi="Times New Roman"/>
          <w:sz w:val="24"/>
          <w:szCs w:val="24"/>
        </w:rPr>
        <w:t>України на фірмових</w:t>
      </w:r>
      <w:r>
        <w:rPr>
          <w:rFonts w:ascii="Times New Roman" w:hAnsi="Times New Roman"/>
          <w:sz w:val="24"/>
          <w:szCs w:val="24"/>
        </w:rPr>
        <w:t xml:space="preserve"> АЗС та/або АЗС підприємств-партнерів, які заправляють за талонами учасника.</w:t>
      </w:r>
    </w:p>
    <w:p w:rsidR="00081EF4" w:rsidRPr="00581856" w:rsidRDefault="00081EF4" w:rsidP="00081EF4">
      <w:pPr>
        <w:spacing w:after="0" w:line="240" w:lineRule="auto"/>
        <w:ind w:firstLine="708"/>
        <w:jc w:val="both"/>
        <w:rPr>
          <w:rFonts w:ascii="Times New Roman" w:hAnsi="Times New Roman"/>
          <w:i/>
          <w:sz w:val="24"/>
          <w:szCs w:val="24"/>
        </w:rPr>
      </w:pPr>
      <w:r w:rsidRPr="00581856">
        <w:rPr>
          <w:rFonts w:ascii="Times New Roman" w:hAnsi="Times New Roman"/>
          <w:sz w:val="24"/>
          <w:szCs w:val="24"/>
        </w:rPr>
        <w:t xml:space="preserve">1.4. Постачальник повинен   забезпечити заправку автомобілів замовника  бензином </w:t>
      </w:r>
      <w:r>
        <w:rPr>
          <w:rFonts w:ascii="Times New Roman" w:hAnsi="Times New Roman"/>
          <w:color w:val="000000"/>
          <w:sz w:val="24"/>
          <w:szCs w:val="24"/>
        </w:rPr>
        <w:t>А-95</w:t>
      </w:r>
      <w:r w:rsidRPr="00581856">
        <w:rPr>
          <w:rFonts w:ascii="Times New Roman" w:hAnsi="Times New Roman"/>
          <w:sz w:val="24"/>
          <w:szCs w:val="24"/>
        </w:rPr>
        <w:t xml:space="preserve"> по талонах (скретч-картках) на </w:t>
      </w:r>
      <w:r>
        <w:rPr>
          <w:rFonts w:ascii="Times New Roman" w:hAnsi="Times New Roman"/>
          <w:sz w:val="24"/>
          <w:szCs w:val="24"/>
        </w:rPr>
        <w:t xml:space="preserve">фірмових </w:t>
      </w:r>
      <w:r w:rsidRPr="00581856">
        <w:rPr>
          <w:rFonts w:ascii="Times New Roman" w:hAnsi="Times New Roman"/>
          <w:sz w:val="24"/>
          <w:szCs w:val="24"/>
        </w:rPr>
        <w:t xml:space="preserve">АЗС, які знаходяться в межах </w:t>
      </w:r>
      <w:r>
        <w:rPr>
          <w:rFonts w:ascii="Times New Roman" w:hAnsi="Times New Roman"/>
          <w:sz w:val="24"/>
          <w:szCs w:val="24"/>
        </w:rPr>
        <w:t>м. Вінниця та в межах  території України.</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lastRenderedPageBreak/>
        <w:t>1.5. Товар повинен відповідати наступній специфікації:</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371"/>
        <w:gridCol w:w="1992"/>
      </w:tblGrid>
      <w:tr w:rsidR="00081EF4" w:rsidRPr="00581856" w:rsidTr="006A7BBA">
        <w:trPr>
          <w:trHeight w:val="312"/>
          <w:jc w:val="center"/>
        </w:trPr>
        <w:tc>
          <w:tcPr>
            <w:tcW w:w="590" w:type="dxa"/>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 з/п</w:t>
            </w:r>
          </w:p>
        </w:tc>
        <w:tc>
          <w:tcPr>
            <w:tcW w:w="5371" w:type="dxa"/>
            <w:noWrap/>
            <w:vAlign w:val="bottom"/>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Найменування</w:t>
            </w:r>
          </w:p>
        </w:tc>
        <w:tc>
          <w:tcPr>
            <w:tcW w:w="1992" w:type="dxa"/>
            <w:noWrap/>
            <w:vAlign w:val="center"/>
          </w:tcPr>
          <w:p w:rsidR="00081EF4" w:rsidRPr="00581856" w:rsidRDefault="00081EF4" w:rsidP="00081EF4">
            <w:pPr>
              <w:spacing w:after="0" w:line="240" w:lineRule="auto"/>
              <w:jc w:val="both"/>
              <w:rPr>
                <w:rFonts w:ascii="Times New Roman" w:hAnsi="Times New Roman"/>
                <w:sz w:val="24"/>
                <w:szCs w:val="24"/>
              </w:rPr>
            </w:pPr>
            <w:r w:rsidRPr="00581856">
              <w:rPr>
                <w:rFonts w:ascii="Times New Roman" w:hAnsi="Times New Roman"/>
                <w:sz w:val="24"/>
                <w:szCs w:val="24"/>
              </w:rPr>
              <w:t>Кількість</w:t>
            </w:r>
          </w:p>
          <w:p w:rsidR="00081EF4" w:rsidRPr="00581856" w:rsidRDefault="00081EF4" w:rsidP="00081EF4">
            <w:pPr>
              <w:spacing w:after="0" w:line="240" w:lineRule="auto"/>
              <w:jc w:val="both"/>
              <w:rPr>
                <w:rFonts w:ascii="Times New Roman" w:hAnsi="Times New Roman"/>
                <w:sz w:val="24"/>
                <w:szCs w:val="24"/>
              </w:rPr>
            </w:pPr>
            <w:r w:rsidRPr="00581856">
              <w:rPr>
                <w:rFonts w:ascii="Times New Roman" w:hAnsi="Times New Roman"/>
                <w:sz w:val="24"/>
                <w:szCs w:val="24"/>
              </w:rPr>
              <w:t>літрів</w:t>
            </w:r>
          </w:p>
        </w:tc>
      </w:tr>
      <w:tr w:rsidR="00081EF4" w:rsidRPr="00581856" w:rsidTr="006A7BBA">
        <w:trPr>
          <w:trHeight w:val="312"/>
          <w:jc w:val="center"/>
        </w:trPr>
        <w:tc>
          <w:tcPr>
            <w:tcW w:w="590" w:type="dxa"/>
            <w:vAlign w:val="center"/>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1</w:t>
            </w:r>
          </w:p>
        </w:tc>
        <w:tc>
          <w:tcPr>
            <w:tcW w:w="5371" w:type="dxa"/>
            <w:noWrap/>
            <w:vAlign w:val="bottom"/>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 xml:space="preserve">Талони (скетч-картки) на бензин </w:t>
            </w:r>
            <w:r>
              <w:rPr>
                <w:rFonts w:ascii="Times New Roman" w:hAnsi="Times New Roman"/>
                <w:color w:val="000000"/>
                <w:sz w:val="24"/>
                <w:szCs w:val="24"/>
              </w:rPr>
              <w:t>А-95</w:t>
            </w:r>
            <w:r w:rsidRPr="00581856">
              <w:rPr>
                <w:rFonts w:ascii="Times New Roman" w:hAnsi="Times New Roman"/>
                <w:sz w:val="24"/>
                <w:szCs w:val="24"/>
                <w:shd w:val="clear" w:color="auto" w:fill="FFFFFF"/>
              </w:rPr>
              <w:t xml:space="preserve"> (10л, 15л, 20л, 40л)</w:t>
            </w:r>
          </w:p>
        </w:tc>
        <w:tc>
          <w:tcPr>
            <w:tcW w:w="1992" w:type="dxa"/>
            <w:noWrap/>
            <w:vAlign w:val="center"/>
          </w:tcPr>
          <w:p w:rsidR="00081EF4" w:rsidRPr="000E054B" w:rsidRDefault="00081EF4" w:rsidP="00081EF4">
            <w:pPr>
              <w:spacing w:after="0" w:line="240" w:lineRule="auto"/>
              <w:jc w:val="center"/>
              <w:rPr>
                <w:rFonts w:ascii="Times New Roman" w:hAnsi="Times New Roman"/>
                <w:sz w:val="24"/>
                <w:szCs w:val="24"/>
              </w:rPr>
            </w:pPr>
            <w:r>
              <w:rPr>
                <w:rFonts w:ascii="Times New Roman" w:hAnsi="Times New Roman"/>
                <w:sz w:val="24"/>
                <w:szCs w:val="24"/>
              </w:rPr>
              <w:t>5000</w:t>
            </w:r>
          </w:p>
        </w:tc>
      </w:tr>
    </w:tbl>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 xml:space="preserve">1.6. Наявність на складі постачальника талонів (скретч-карток) на бензин </w:t>
      </w:r>
      <w:r>
        <w:rPr>
          <w:rFonts w:ascii="Times New Roman" w:hAnsi="Times New Roman"/>
          <w:color w:val="000000"/>
          <w:sz w:val="24"/>
          <w:szCs w:val="24"/>
        </w:rPr>
        <w:t>А-95</w:t>
      </w:r>
      <w:r w:rsidRPr="00581856">
        <w:rPr>
          <w:rFonts w:ascii="Times New Roman" w:hAnsi="Times New Roman"/>
          <w:sz w:val="24"/>
          <w:szCs w:val="24"/>
        </w:rPr>
        <w:t xml:space="preserve">. </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1.7. Замовник відхиляє конкурсну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081EF4" w:rsidRPr="00581856" w:rsidRDefault="00081EF4" w:rsidP="00081E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1856">
        <w:rPr>
          <w:rFonts w:ascii="Times New Roman" w:hAnsi="Times New Roman"/>
          <w:sz w:val="24"/>
          <w:szCs w:val="24"/>
        </w:rPr>
        <w:t xml:space="preserve">1.8 З моменту підписання договору учасник приймає на себе обов’язки  по здійсненню заправки бензином </w:t>
      </w:r>
      <w:r>
        <w:rPr>
          <w:rFonts w:ascii="Times New Roman" w:hAnsi="Times New Roman"/>
          <w:color w:val="000000"/>
          <w:sz w:val="24"/>
          <w:szCs w:val="24"/>
        </w:rPr>
        <w:t>А-95</w:t>
      </w:r>
      <w:r>
        <w:rPr>
          <w:rFonts w:ascii="Times New Roman" w:hAnsi="Times New Roman"/>
          <w:sz w:val="24"/>
          <w:szCs w:val="24"/>
        </w:rPr>
        <w:t xml:space="preserve">, </w:t>
      </w:r>
      <w:r w:rsidRPr="00581856">
        <w:rPr>
          <w:rFonts w:ascii="Times New Roman" w:hAnsi="Times New Roman"/>
          <w:sz w:val="24"/>
          <w:szCs w:val="24"/>
        </w:rPr>
        <w:t xml:space="preserve">автомобілів замовника на АЗС, та зберіганням нафтопродуктів замовника в асортименті та кількості згідно видаткових накладних. </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b/>
          <w:sz w:val="24"/>
          <w:szCs w:val="24"/>
        </w:rPr>
        <w:t>2. Талони (скретч-картки)  різного номіналу на дизельне паливо</w:t>
      </w:r>
    </w:p>
    <w:p w:rsidR="00081EF4" w:rsidRPr="00F54146" w:rsidRDefault="00081EF4" w:rsidP="00081EF4">
      <w:pPr>
        <w:spacing w:after="0" w:line="240" w:lineRule="auto"/>
        <w:ind w:firstLine="708"/>
        <w:jc w:val="both"/>
        <w:rPr>
          <w:rFonts w:ascii="Times New Roman" w:hAnsi="Times New Roman"/>
          <w:color w:val="000000"/>
          <w:sz w:val="20"/>
          <w:szCs w:val="20"/>
        </w:rPr>
      </w:pPr>
      <w:r w:rsidRPr="00581856">
        <w:rPr>
          <w:rFonts w:ascii="Times New Roman" w:hAnsi="Times New Roman"/>
          <w:b/>
          <w:sz w:val="24"/>
          <w:szCs w:val="24"/>
        </w:rPr>
        <w:t xml:space="preserve">         </w:t>
      </w:r>
      <w:r w:rsidRPr="00581856">
        <w:rPr>
          <w:rFonts w:ascii="Times New Roman" w:hAnsi="Times New Roman"/>
          <w:b/>
          <w:sz w:val="24"/>
          <w:szCs w:val="24"/>
        </w:rPr>
        <w:tab/>
      </w:r>
      <w:r w:rsidRPr="00581856">
        <w:rPr>
          <w:rFonts w:ascii="Times New Roman" w:hAnsi="Times New Roman"/>
          <w:sz w:val="24"/>
          <w:szCs w:val="24"/>
        </w:rPr>
        <w:t xml:space="preserve">2.1 </w:t>
      </w:r>
      <w:r w:rsidRPr="00F54146">
        <w:rPr>
          <w:rFonts w:ascii="Times New Roman" w:hAnsi="Times New Roman"/>
          <w:color w:val="000000"/>
          <w:sz w:val="24"/>
          <w:szCs w:val="24"/>
        </w:rPr>
        <w:t xml:space="preserve">Талони (скретч-картки) на </w:t>
      </w:r>
      <w:r>
        <w:rPr>
          <w:rFonts w:ascii="Times New Roman" w:hAnsi="Times New Roman"/>
          <w:color w:val="000000"/>
          <w:sz w:val="24"/>
          <w:szCs w:val="24"/>
        </w:rPr>
        <w:t>дизельне паливо</w:t>
      </w:r>
      <w:r w:rsidRPr="00F54146">
        <w:rPr>
          <w:rFonts w:ascii="Times New Roman" w:hAnsi="Times New Roman"/>
          <w:color w:val="000000"/>
          <w:sz w:val="24"/>
          <w:szCs w:val="24"/>
        </w:rPr>
        <w:t>,</w:t>
      </w:r>
      <w:r w:rsidRPr="00F54146">
        <w:rPr>
          <w:rFonts w:ascii="Times New Roman" w:hAnsi="Times New Roman"/>
          <w:b/>
          <w:color w:val="000000"/>
          <w:sz w:val="24"/>
          <w:szCs w:val="24"/>
        </w:rPr>
        <w:t xml:space="preserve"> </w:t>
      </w:r>
      <w:r w:rsidRPr="00F54146">
        <w:rPr>
          <w:rFonts w:ascii="Times New Roman" w:hAnsi="Times New Roman"/>
          <w:color w:val="000000"/>
          <w:sz w:val="24"/>
          <w:szCs w:val="24"/>
        </w:rPr>
        <w:t xml:space="preserve">повинні бути з терміном дії не менше </w:t>
      </w:r>
      <w:r>
        <w:rPr>
          <w:rFonts w:ascii="Times New Roman" w:hAnsi="Times New Roman"/>
          <w:color w:val="000000"/>
          <w:sz w:val="24"/>
          <w:szCs w:val="24"/>
        </w:rPr>
        <w:t>6 місяців</w:t>
      </w:r>
      <w:r w:rsidRPr="00F54146">
        <w:rPr>
          <w:rFonts w:ascii="Times New Roman" w:hAnsi="Times New Roman"/>
          <w:color w:val="000000"/>
          <w:sz w:val="24"/>
          <w:szCs w:val="24"/>
        </w:rPr>
        <w:t xml:space="preserve"> від дати придбання з можливістю обміняти їх на нові талони з новим строком при закінченні дії його строку про що у складі пропозиції надається відповідний </w:t>
      </w:r>
      <w:r w:rsidRPr="0084720F">
        <w:rPr>
          <w:rFonts w:ascii="Times New Roman" w:hAnsi="Times New Roman"/>
          <w:b/>
          <w:color w:val="000000"/>
          <w:sz w:val="24"/>
          <w:szCs w:val="24"/>
        </w:rPr>
        <w:t>гарантійний лист.</w:t>
      </w:r>
      <w:r w:rsidRPr="0084720F">
        <w:rPr>
          <w:rFonts w:ascii="Times New Roman" w:hAnsi="Times New Roman"/>
          <w:b/>
          <w:color w:val="000000"/>
          <w:sz w:val="20"/>
          <w:szCs w:val="20"/>
        </w:rPr>
        <w:t xml:space="preserve"> </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 xml:space="preserve">2.2 Паливо повинно бути сертифікованим та мати відповідні сертифікати якості, паспорти та відповідати вимогам відповідних діючих нормативних документів </w:t>
      </w:r>
      <w:r w:rsidRPr="00F54146">
        <w:rPr>
          <w:rFonts w:ascii="Times New Roman" w:hAnsi="Times New Roman"/>
          <w:bCs/>
          <w:sz w:val="24"/>
          <w:szCs w:val="24"/>
          <w:lang w:eastAsia="zh-CN"/>
        </w:rPr>
        <w:t>ДСТУ або ТУ</w:t>
      </w:r>
      <w:r w:rsidRPr="00581856">
        <w:rPr>
          <w:rFonts w:ascii="Times New Roman" w:hAnsi="Times New Roman"/>
          <w:sz w:val="24"/>
          <w:szCs w:val="24"/>
        </w:rPr>
        <w:t xml:space="preserve"> Учасник повинен надати в електронному вигляді скановані </w:t>
      </w:r>
      <w:r w:rsidRPr="00BF7BF9">
        <w:rPr>
          <w:rFonts w:ascii="Times New Roman" w:hAnsi="Times New Roman"/>
          <w:b/>
          <w:sz w:val="24"/>
          <w:szCs w:val="24"/>
        </w:rPr>
        <w:t>сертифікат відповідності та паспорт якості на дизельне пальне</w:t>
      </w:r>
      <w:r>
        <w:rPr>
          <w:rFonts w:ascii="Times New Roman" w:hAnsi="Times New Roman"/>
          <w:sz w:val="24"/>
          <w:szCs w:val="24"/>
        </w:rPr>
        <w:t xml:space="preserve">, </w:t>
      </w:r>
      <w:r w:rsidRPr="006E3AA2">
        <w:rPr>
          <w:rFonts w:ascii="Times New Roman" w:hAnsi="Times New Roman"/>
          <w:sz w:val="24"/>
          <w:szCs w:val="24"/>
        </w:rPr>
        <w:t>чинного на дату подання тендерних пропозицій</w:t>
      </w:r>
      <w:r w:rsidRPr="00581856">
        <w:rPr>
          <w:rFonts w:ascii="Times New Roman" w:hAnsi="Times New Roman"/>
          <w:sz w:val="24"/>
          <w:szCs w:val="24"/>
        </w:rPr>
        <w:t>.</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2.3 Талони (скретч-кар</w:t>
      </w:r>
      <w:r>
        <w:rPr>
          <w:rFonts w:ascii="Times New Roman" w:hAnsi="Times New Roman"/>
          <w:sz w:val="24"/>
          <w:szCs w:val="24"/>
        </w:rPr>
        <w:t>тки) повинні діяти в межах  України на фірмових АЗС та/або АЗС підприємств-партнерів, які заправляють за талонами учасника.</w:t>
      </w:r>
      <w:r w:rsidRPr="00581856">
        <w:rPr>
          <w:rFonts w:ascii="Times New Roman" w:hAnsi="Times New Roman"/>
          <w:sz w:val="24"/>
          <w:szCs w:val="24"/>
        </w:rPr>
        <w:t xml:space="preserve"> </w:t>
      </w:r>
    </w:p>
    <w:p w:rsidR="00081EF4" w:rsidRPr="00581856" w:rsidRDefault="00081EF4" w:rsidP="00081EF4">
      <w:pPr>
        <w:spacing w:after="0" w:line="240" w:lineRule="auto"/>
        <w:ind w:firstLine="708"/>
        <w:jc w:val="both"/>
        <w:rPr>
          <w:rFonts w:ascii="Times New Roman" w:hAnsi="Times New Roman"/>
          <w:i/>
          <w:sz w:val="24"/>
          <w:szCs w:val="24"/>
        </w:rPr>
      </w:pPr>
      <w:r w:rsidRPr="00581856">
        <w:rPr>
          <w:rFonts w:ascii="Times New Roman" w:hAnsi="Times New Roman"/>
          <w:sz w:val="24"/>
          <w:szCs w:val="24"/>
        </w:rPr>
        <w:t xml:space="preserve">2.4 Постачальник повинен   забезпечити заправку автомобілів замовника  дизельним паливом по талонах (скретч-картках) на </w:t>
      </w:r>
      <w:r>
        <w:rPr>
          <w:rFonts w:ascii="Times New Roman" w:hAnsi="Times New Roman"/>
          <w:sz w:val="24"/>
          <w:szCs w:val="24"/>
        </w:rPr>
        <w:t xml:space="preserve">фірмових </w:t>
      </w:r>
      <w:r w:rsidRPr="00581856">
        <w:rPr>
          <w:rFonts w:ascii="Times New Roman" w:hAnsi="Times New Roman"/>
          <w:sz w:val="24"/>
          <w:szCs w:val="24"/>
        </w:rPr>
        <w:t>АЗС,</w:t>
      </w:r>
      <w:r>
        <w:rPr>
          <w:rFonts w:ascii="Times New Roman" w:hAnsi="Times New Roman"/>
          <w:sz w:val="24"/>
          <w:szCs w:val="24"/>
        </w:rPr>
        <w:t xml:space="preserve"> які знаходяться в межах м. Вінниця та в межах  України.</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2.5 Товар повинен відповідати наступній специфікації:</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6026"/>
        <w:gridCol w:w="1337"/>
      </w:tblGrid>
      <w:tr w:rsidR="00081EF4" w:rsidRPr="00581856" w:rsidTr="006A7BBA">
        <w:trPr>
          <w:trHeight w:val="451"/>
          <w:jc w:val="center"/>
        </w:trPr>
        <w:tc>
          <w:tcPr>
            <w:tcW w:w="590" w:type="dxa"/>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 з/п</w:t>
            </w:r>
          </w:p>
        </w:tc>
        <w:tc>
          <w:tcPr>
            <w:tcW w:w="6026" w:type="dxa"/>
            <w:noWrap/>
            <w:vAlign w:val="bottom"/>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Найменування</w:t>
            </w:r>
          </w:p>
        </w:tc>
        <w:tc>
          <w:tcPr>
            <w:tcW w:w="1337" w:type="dxa"/>
            <w:noWrap/>
            <w:vAlign w:val="center"/>
          </w:tcPr>
          <w:p w:rsidR="00081EF4" w:rsidRPr="00581856" w:rsidRDefault="00081EF4" w:rsidP="00081EF4">
            <w:pPr>
              <w:spacing w:after="0" w:line="240" w:lineRule="auto"/>
              <w:jc w:val="both"/>
              <w:rPr>
                <w:rFonts w:ascii="Times New Roman" w:hAnsi="Times New Roman"/>
                <w:sz w:val="24"/>
                <w:szCs w:val="24"/>
              </w:rPr>
            </w:pPr>
            <w:r w:rsidRPr="00581856">
              <w:rPr>
                <w:rFonts w:ascii="Times New Roman" w:hAnsi="Times New Roman"/>
                <w:sz w:val="24"/>
                <w:szCs w:val="24"/>
              </w:rPr>
              <w:t>Кількість</w:t>
            </w:r>
          </w:p>
          <w:p w:rsidR="00081EF4" w:rsidRPr="00581856" w:rsidRDefault="00081EF4" w:rsidP="00081EF4">
            <w:pPr>
              <w:spacing w:after="0" w:line="240" w:lineRule="auto"/>
              <w:jc w:val="both"/>
              <w:rPr>
                <w:rFonts w:ascii="Times New Roman" w:hAnsi="Times New Roman"/>
                <w:sz w:val="24"/>
                <w:szCs w:val="24"/>
              </w:rPr>
            </w:pPr>
            <w:r w:rsidRPr="00581856">
              <w:rPr>
                <w:rFonts w:ascii="Times New Roman" w:hAnsi="Times New Roman"/>
                <w:sz w:val="24"/>
                <w:szCs w:val="24"/>
              </w:rPr>
              <w:t>літрів</w:t>
            </w:r>
          </w:p>
        </w:tc>
      </w:tr>
      <w:tr w:rsidR="00081EF4" w:rsidRPr="00581856" w:rsidTr="006A7BBA">
        <w:trPr>
          <w:trHeight w:val="312"/>
          <w:jc w:val="center"/>
        </w:trPr>
        <w:tc>
          <w:tcPr>
            <w:tcW w:w="590" w:type="dxa"/>
            <w:vAlign w:val="center"/>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1</w:t>
            </w:r>
          </w:p>
        </w:tc>
        <w:tc>
          <w:tcPr>
            <w:tcW w:w="6026" w:type="dxa"/>
            <w:noWrap/>
            <w:vAlign w:val="bottom"/>
          </w:tcPr>
          <w:p w:rsidR="00081EF4" w:rsidRPr="00581856" w:rsidRDefault="00081EF4" w:rsidP="00081EF4">
            <w:pPr>
              <w:autoSpaceDE w:val="0"/>
              <w:autoSpaceDN w:val="0"/>
              <w:adjustRightInd w:val="0"/>
              <w:spacing w:after="0" w:line="240" w:lineRule="auto"/>
              <w:jc w:val="both"/>
              <w:rPr>
                <w:rFonts w:ascii="Times New Roman" w:hAnsi="Times New Roman"/>
                <w:sz w:val="24"/>
                <w:szCs w:val="24"/>
                <w:shd w:val="clear" w:color="auto" w:fill="FFFFFF"/>
              </w:rPr>
            </w:pPr>
            <w:r w:rsidRPr="00581856">
              <w:rPr>
                <w:rFonts w:ascii="Times New Roman" w:hAnsi="Times New Roman"/>
                <w:sz w:val="24"/>
                <w:szCs w:val="24"/>
                <w:shd w:val="clear" w:color="auto" w:fill="FFFFFF"/>
              </w:rPr>
              <w:t>Талони (скетч-картки)</w:t>
            </w:r>
            <w:r w:rsidRPr="00581856">
              <w:rPr>
                <w:rFonts w:ascii="Times New Roman" w:hAnsi="Times New Roman"/>
                <w:sz w:val="24"/>
                <w:szCs w:val="24"/>
              </w:rPr>
              <w:t xml:space="preserve"> на дизельне паливо (</w:t>
            </w:r>
            <w:r w:rsidRPr="00581856">
              <w:rPr>
                <w:rFonts w:ascii="Times New Roman" w:hAnsi="Times New Roman"/>
                <w:sz w:val="24"/>
                <w:szCs w:val="24"/>
                <w:shd w:val="clear" w:color="auto" w:fill="FFFFFF"/>
              </w:rPr>
              <w:t>10л, 15л, 20л, 40л)</w:t>
            </w:r>
          </w:p>
        </w:tc>
        <w:tc>
          <w:tcPr>
            <w:tcW w:w="1337" w:type="dxa"/>
            <w:noWrap/>
            <w:vAlign w:val="center"/>
          </w:tcPr>
          <w:p w:rsidR="00081EF4" w:rsidRPr="000E054B" w:rsidRDefault="00081EF4" w:rsidP="00081EF4">
            <w:pPr>
              <w:spacing w:after="0" w:line="240" w:lineRule="auto"/>
              <w:jc w:val="both"/>
              <w:rPr>
                <w:rFonts w:ascii="Times New Roman" w:hAnsi="Times New Roman"/>
                <w:sz w:val="24"/>
                <w:szCs w:val="24"/>
              </w:rPr>
            </w:pPr>
            <w:r>
              <w:rPr>
                <w:rFonts w:ascii="Times New Roman" w:hAnsi="Times New Roman"/>
                <w:sz w:val="24"/>
                <w:szCs w:val="24"/>
              </w:rPr>
              <w:t>19280</w:t>
            </w:r>
          </w:p>
        </w:tc>
      </w:tr>
    </w:tbl>
    <w:p w:rsidR="00081EF4" w:rsidRPr="00581856" w:rsidRDefault="00081EF4" w:rsidP="00081EF4">
      <w:pPr>
        <w:spacing w:after="0" w:line="240" w:lineRule="auto"/>
        <w:ind w:firstLine="708"/>
        <w:jc w:val="both"/>
        <w:rPr>
          <w:rFonts w:ascii="Times New Roman" w:hAnsi="Times New Roman"/>
          <w:sz w:val="24"/>
          <w:szCs w:val="24"/>
        </w:rPr>
      </w:pP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 xml:space="preserve">2.6 </w:t>
      </w:r>
      <w:r>
        <w:rPr>
          <w:rFonts w:ascii="Times New Roman" w:hAnsi="Times New Roman"/>
          <w:sz w:val="24"/>
          <w:szCs w:val="24"/>
        </w:rPr>
        <w:t xml:space="preserve"> </w:t>
      </w:r>
      <w:r w:rsidRPr="00581856">
        <w:rPr>
          <w:rFonts w:ascii="Times New Roman" w:hAnsi="Times New Roman"/>
          <w:sz w:val="24"/>
          <w:szCs w:val="24"/>
        </w:rPr>
        <w:t xml:space="preserve">Наявність на складі Постачальника талонів (скретч-карток) на дизельне паливо. </w:t>
      </w:r>
    </w:p>
    <w:p w:rsidR="00081EF4" w:rsidRPr="00581856" w:rsidRDefault="00081EF4" w:rsidP="00081EF4">
      <w:pPr>
        <w:spacing w:after="0" w:line="240" w:lineRule="auto"/>
        <w:ind w:firstLine="708"/>
        <w:jc w:val="both"/>
        <w:rPr>
          <w:rFonts w:ascii="Times New Roman" w:hAnsi="Times New Roman"/>
          <w:sz w:val="24"/>
          <w:szCs w:val="24"/>
        </w:rPr>
      </w:pPr>
      <w:r w:rsidRPr="00581856">
        <w:rPr>
          <w:rFonts w:ascii="Times New Roman" w:hAnsi="Times New Roman"/>
          <w:sz w:val="24"/>
          <w:szCs w:val="24"/>
        </w:rPr>
        <w:t>2.7</w:t>
      </w:r>
      <w:r>
        <w:rPr>
          <w:rFonts w:ascii="Times New Roman" w:hAnsi="Times New Roman"/>
          <w:sz w:val="24"/>
          <w:szCs w:val="24"/>
        </w:rPr>
        <w:t xml:space="preserve"> </w:t>
      </w:r>
      <w:r w:rsidRPr="00581856">
        <w:rPr>
          <w:rFonts w:ascii="Times New Roman" w:hAnsi="Times New Roman"/>
          <w:sz w:val="24"/>
          <w:szCs w:val="24"/>
        </w:rPr>
        <w:t>Замовник відхиляє конкурсну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081EF4" w:rsidRDefault="00081EF4" w:rsidP="00081E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81856">
        <w:rPr>
          <w:rFonts w:ascii="Times New Roman" w:hAnsi="Times New Roman"/>
          <w:sz w:val="24"/>
          <w:szCs w:val="24"/>
        </w:rPr>
        <w:t>2.8 З моменту підписання договору учасник приймає на себе обов’язки  по здійсненню заправки дизельним паливом автомобілів замовника на АЗС, та зберіганням нафтопродуктів замовника в асортименті та кількості згідно видаткових накладних.</w:t>
      </w:r>
    </w:p>
    <w:p w:rsidR="00081EF4" w:rsidRDefault="00081EF4" w:rsidP="00081EF4">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9B25AF">
        <w:rPr>
          <w:rFonts w:ascii="Times New Roman" w:hAnsi="Times New Roman"/>
          <w:b/>
          <w:sz w:val="24"/>
          <w:szCs w:val="24"/>
        </w:rPr>
        <w:t>Учасник повинен гарантувати</w:t>
      </w:r>
      <w:r w:rsidRPr="00987FDC">
        <w:rPr>
          <w:rFonts w:ascii="Times New Roman" w:hAnsi="Times New Roman"/>
          <w:b/>
          <w:sz w:val="24"/>
          <w:szCs w:val="24"/>
        </w:rPr>
        <w:t>,</w:t>
      </w:r>
      <w:r>
        <w:rPr>
          <w:rFonts w:ascii="Times New Roman" w:hAnsi="Times New Roman"/>
          <w:sz w:val="24"/>
          <w:szCs w:val="24"/>
        </w:rPr>
        <w:t xml:space="preserve"> що ціна, за якою пальне відпускатиметься Замовнику, в будь якому разі не може бути вищою за роздрібну ціну, за якою пальне відпускається  іншим роздрібним покупцям (</w:t>
      </w:r>
      <w:r w:rsidRPr="004060A0">
        <w:rPr>
          <w:rFonts w:ascii="Times New Roman" w:hAnsi="Times New Roman"/>
          <w:i/>
          <w:sz w:val="24"/>
          <w:szCs w:val="24"/>
        </w:rPr>
        <w:t>надати гарантійний лист</w:t>
      </w:r>
      <w:r>
        <w:rPr>
          <w:rFonts w:ascii="Times New Roman" w:hAnsi="Times New Roman"/>
          <w:sz w:val="24"/>
          <w:szCs w:val="24"/>
        </w:rPr>
        <w:t>).</w:t>
      </w:r>
    </w:p>
    <w:p w:rsidR="00081EF4" w:rsidRDefault="00081EF4" w:rsidP="00081EF4">
      <w:pPr>
        <w:pStyle w:val="Default"/>
        <w:ind w:firstLine="708"/>
        <w:jc w:val="both"/>
      </w:pPr>
      <w:r w:rsidRPr="006E3AA2">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w:t>
      </w:r>
      <w:r w:rsidRPr="00947CFA">
        <w:rPr>
          <w:b/>
        </w:rPr>
        <w:t>у довільній формі</w:t>
      </w:r>
      <w:r w:rsidRPr="006E3AA2">
        <w:t xml:space="preserve"> щодо зобов’язань учасника дотримуватись заходів із захисту довкілля.</w:t>
      </w:r>
    </w:p>
    <w:p w:rsidR="00081EF4" w:rsidRDefault="00081EF4" w:rsidP="00081EF4">
      <w:pPr>
        <w:pStyle w:val="Default"/>
        <w:jc w:val="both"/>
      </w:pPr>
    </w:p>
    <w:p w:rsidR="00081EF4" w:rsidRPr="006C7007" w:rsidRDefault="00081EF4" w:rsidP="00081EF4">
      <w:pPr>
        <w:suppressAutoHyphens/>
        <w:spacing w:after="0" w:line="240" w:lineRule="auto"/>
        <w:ind w:firstLine="540"/>
        <w:jc w:val="center"/>
        <w:rPr>
          <w:rFonts w:ascii="Times New Roman" w:hAnsi="Times New Roman"/>
          <w:i/>
          <w:iCs/>
          <w:sz w:val="24"/>
          <w:szCs w:val="24"/>
          <w:lang w:eastAsia="ar-SA"/>
        </w:rPr>
      </w:pPr>
      <w:r w:rsidRPr="006C7007">
        <w:rPr>
          <w:rFonts w:ascii="Times New Roman" w:hAnsi="Times New Roman"/>
          <w:i/>
          <w:iCs/>
          <w:sz w:val="24"/>
          <w:szCs w:val="24"/>
          <w:lang w:eastAsia="ar-SA"/>
        </w:rPr>
        <w:t>Посада, прізвище, ініціали, підпис уповноваженої особи Учасника, завірені печаткою (за наявності).</w:t>
      </w:r>
      <w:r>
        <w:rPr>
          <w:rFonts w:ascii="Times New Roman" w:hAnsi="Times New Roman"/>
          <w:i/>
          <w:iCs/>
          <w:sz w:val="24"/>
          <w:szCs w:val="24"/>
          <w:lang w:eastAsia="ar-SA"/>
        </w:rPr>
        <w:t>»</w:t>
      </w:r>
    </w:p>
    <w:p w:rsidR="00081EF4" w:rsidRPr="00581856" w:rsidRDefault="00081EF4" w:rsidP="00081EF4">
      <w:pPr>
        <w:pStyle w:val="Default"/>
        <w:ind w:firstLine="708"/>
        <w:jc w:val="both"/>
        <w:rPr>
          <w:iCs/>
        </w:rPr>
      </w:pPr>
    </w:p>
    <w:p w:rsidR="00081EF4" w:rsidRDefault="00081EF4" w:rsidP="00081EF4">
      <w:pPr>
        <w:pStyle w:val="3"/>
        <w:shd w:val="clear" w:color="auto" w:fill="FDFEFD"/>
        <w:spacing w:before="0" w:beforeAutospacing="0" w:after="0" w:afterAutospacing="0"/>
        <w:textAlignment w:val="baseline"/>
        <w:rPr>
          <w:b w:val="0"/>
          <w:sz w:val="28"/>
          <w:szCs w:val="28"/>
          <w:lang w:val="uk-UA"/>
        </w:rPr>
      </w:pPr>
      <w:r>
        <w:rPr>
          <w:b w:val="0"/>
          <w:sz w:val="28"/>
          <w:szCs w:val="28"/>
          <w:lang w:val="ru-RU"/>
        </w:rPr>
        <w:lastRenderedPageBreak/>
        <w:t>2.</w:t>
      </w:r>
      <w:r w:rsidRPr="00081EF4">
        <w:rPr>
          <w:b w:val="0"/>
          <w:sz w:val="28"/>
          <w:szCs w:val="28"/>
          <w:lang w:val="uk-UA"/>
        </w:rPr>
        <w:t xml:space="preserve"> Додаток №</w:t>
      </w:r>
      <w:r>
        <w:rPr>
          <w:b w:val="0"/>
          <w:sz w:val="28"/>
          <w:szCs w:val="28"/>
          <w:lang w:val="uk-UA"/>
        </w:rPr>
        <w:t>4</w:t>
      </w:r>
      <w:r w:rsidRPr="00081EF4">
        <w:rPr>
          <w:b w:val="0"/>
          <w:sz w:val="28"/>
          <w:szCs w:val="28"/>
          <w:lang w:val="uk-UA"/>
        </w:rPr>
        <w:t xml:space="preserve"> до тендерної документації  на закупівлю</w:t>
      </w:r>
      <w:r>
        <w:rPr>
          <w:b w:val="0"/>
          <w:sz w:val="28"/>
          <w:szCs w:val="28"/>
          <w:lang w:val="ru-RU"/>
        </w:rPr>
        <w:t xml:space="preserve"> </w:t>
      </w:r>
      <w:r w:rsidRPr="00081EF4">
        <w:rPr>
          <w:b w:val="0"/>
          <w:sz w:val="28"/>
          <w:szCs w:val="28"/>
          <w:lang w:val="ru-RU"/>
        </w:rPr>
        <w:t>«</w:t>
      </w:r>
      <w:r w:rsidRPr="00081EF4">
        <w:rPr>
          <w:rStyle w:val="js-lot-title"/>
          <w:b w:val="0"/>
          <w:bCs w:val="0"/>
          <w:color w:val="000000"/>
          <w:sz w:val="28"/>
          <w:szCs w:val="28"/>
          <w:bdr w:val="none" w:sz="0" w:space="0" w:color="auto" w:frame="1"/>
          <w:lang w:val="ru-RU"/>
        </w:rPr>
        <w:t>Нафта і дистиляти (бензин А-95, дизельне паливо)</w:t>
      </w:r>
      <w:r w:rsidRPr="00081EF4">
        <w:rPr>
          <w:b w:val="0"/>
          <w:sz w:val="28"/>
          <w:szCs w:val="28"/>
          <w:lang w:val="ru-RU"/>
        </w:rPr>
        <w:t xml:space="preserve">», ДК 021:2015 "Єдиний закупівельний словник"- </w:t>
      </w:r>
      <w:r w:rsidRPr="00081EF4">
        <w:rPr>
          <w:b w:val="0"/>
          <w:color w:val="000000"/>
          <w:sz w:val="28"/>
          <w:szCs w:val="28"/>
          <w:bdr w:val="none" w:sz="0" w:space="0" w:color="auto" w:frame="1"/>
          <w:shd w:val="clear" w:color="auto" w:fill="FDFEFD"/>
          <w:lang w:val="ru-RU"/>
        </w:rPr>
        <w:t>09130000-9</w:t>
      </w:r>
      <w:r w:rsidRPr="00081EF4">
        <w:rPr>
          <w:b w:val="0"/>
          <w:color w:val="777777"/>
          <w:sz w:val="28"/>
          <w:szCs w:val="28"/>
          <w:shd w:val="clear" w:color="auto" w:fill="FDFEFD"/>
        </w:rPr>
        <w:t> </w:t>
      </w:r>
      <w:r w:rsidRPr="00081EF4">
        <w:rPr>
          <w:b w:val="0"/>
          <w:color w:val="777777"/>
          <w:sz w:val="28"/>
          <w:szCs w:val="28"/>
          <w:shd w:val="clear" w:color="auto" w:fill="FDFEFD"/>
          <w:lang w:val="ru-RU"/>
        </w:rPr>
        <w:t>-</w:t>
      </w:r>
      <w:r w:rsidRPr="00081EF4">
        <w:rPr>
          <w:b w:val="0"/>
          <w:color w:val="777777"/>
          <w:sz w:val="28"/>
          <w:szCs w:val="28"/>
          <w:shd w:val="clear" w:color="auto" w:fill="FDFEFD"/>
        </w:rPr>
        <w:t> </w:t>
      </w:r>
      <w:r w:rsidRPr="00081EF4">
        <w:rPr>
          <w:b w:val="0"/>
          <w:color w:val="000000"/>
          <w:sz w:val="28"/>
          <w:szCs w:val="28"/>
          <w:bdr w:val="none" w:sz="0" w:space="0" w:color="auto" w:frame="1"/>
          <w:shd w:val="clear" w:color="auto" w:fill="FDFEFD"/>
          <w:lang w:val="ru-RU"/>
        </w:rPr>
        <w:t>Нафта і дистиляти</w:t>
      </w:r>
      <w:r w:rsidRPr="00081EF4">
        <w:rPr>
          <w:b w:val="0"/>
          <w:color w:val="000000"/>
          <w:sz w:val="28"/>
          <w:szCs w:val="28"/>
          <w:lang w:val="ru-RU"/>
        </w:rPr>
        <w:t xml:space="preserve">, </w:t>
      </w:r>
      <w:r w:rsidRPr="00081EF4">
        <w:rPr>
          <w:b w:val="0"/>
          <w:sz w:val="28"/>
          <w:szCs w:val="28"/>
          <w:lang w:val="uk-UA"/>
        </w:rPr>
        <w:t>викласти у наступній редакції:</w:t>
      </w:r>
    </w:p>
    <w:p w:rsidR="007064C3" w:rsidRDefault="007064C3" w:rsidP="007064C3">
      <w:pPr>
        <w:spacing w:after="0" w:line="240" w:lineRule="auto"/>
        <w:jc w:val="right"/>
        <w:rPr>
          <w:rFonts w:ascii="Times New Roman" w:hAnsi="Times New Roman"/>
          <w:b/>
          <w:sz w:val="24"/>
          <w:szCs w:val="24"/>
        </w:rPr>
      </w:pPr>
    </w:p>
    <w:p w:rsidR="007064C3" w:rsidRPr="00C67A4E" w:rsidRDefault="007064C3" w:rsidP="007064C3">
      <w:pPr>
        <w:spacing w:after="0" w:line="240" w:lineRule="auto"/>
        <w:jc w:val="right"/>
        <w:rPr>
          <w:rFonts w:ascii="Times New Roman" w:hAnsi="Times New Roman"/>
          <w:b/>
          <w:sz w:val="24"/>
          <w:szCs w:val="24"/>
        </w:rPr>
      </w:pPr>
      <w:r>
        <w:rPr>
          <w:rFonts w:ascii="Times New Roman" w:hAnsi="Times New Roman"/>
          <w:b/>
          <w:sz w:val="24"/>
          <w:szCs w:val="24"/>
        </w:rPr>
        <w:t>«</w:t>
      </w:r>
      <w:r w:rsidRPr="00C67A4E">
        <w:rPr>
          <w:rFonts w:ascii="Times New Roman" w:hAnsi="Times New Roman"/>
          <w:b/>
          <w:sz w:val="24"/>
          <w:szCs w:val="24"/>
        </w:rPr>
        <w:t>Додаток 4</w:t>
      </w:r>
    </w:p>
    <w:p w:rsidR="007064C3" w:rsidRPr="00C67A4E" w:rsidRDefault="007064C3" w:rsidP="007064C3">
      <w:pPr>
        <w:spacing w:after="0" w:line="240" w:lineRule="auto"/>
        <w:ind w:left="5670"/>
        <w:jc w:val="right"/>
        <w:rPr>
          <w:rFonts w:ascii="Times New Roman" w:hAnsi="Times New Roman"/>
          <w:i/>
          <w:sz w:val="24"/>
          <w:szCs w:val="24"/>
          <w:bdr w:val="none" w:sz="0" w:space="0" w:color="auto" w:frame="1"/>
        </w:rPr>
      </w:pPr>
      <w:r w:rsidRPr="00C67A4E">
        <w:rPr>
          <w:rFonts w:ascii="Times New Roman" w:hAnsi="Times New Roman"/>
          <w:i/>
          <w:sz w:val="24"/>
          <w:szCs w:val="24"/>
          <w:bdr w:val="none" w:sz="0" w:space="0" w:color="auto" w:frame="1"/>
        </w:rPr>
        <w:t xml:space="preserve">до тендерної документації </w:t>
      </w:r>
    </w:p>
    <w:p w:rsidR="007064C3" w:rsidRPr="00C67A4E" w:rsidRDefault="007064C3" w:rsidP="007064C3">
      <w:pPr>
        <w:spacing w:after="0" w:line="240" w:lineRule="auto"/>
        <w:ind w:left="5670"/>
        <w:jc w:val="right"/>
        <w:rPr>
          <w:rFonts w:ascii="Times New Roman" w:hAnsi="Times New Roman"/>
          <w:i/>
          <w:sz w:val="24"/>
          <w:szCs w:val="24"/>
          <w:bdr w:val="none" w:sz="0" w:space="0" w:color="auto" w:frame="1"/>
        </w:rPr>
      </w:pPr>
      <w:r w:rsidRPr="00C67A4E">
        <w:rPr>
          <w:rFonts w:ascii="Times New Roman" w:hAnsi="Times New Roman"/>
          <w:i/>
          <w:sz w:val="24"/>
          <w:szCs w:val="24"/>
          <w:bdr w:val="none" w:sz="0" w:space="0" w:color="auto" w:frame="1"/>
        </w:rPr>
        <w:t xml:space="preserve">на закупівлю товару – </w:t>
      </w:r>
    </w:p>
    <w:p w:rsidR="007064C3" w:rsidRPr="00070655" w:rsidRDefault="007064C3" w:rsidP="007064C3">
      <w:pPr>
        <w:pStyle w:val="a6"/>
        <w:jc w:val="right"/>
        <w:rPr>
          <w:rFonts w:ascii="Times New Roman" w:hAnsi="Times New Roman"/>
          <w:sz w:val="24"/>
          <w:szCs w:val="24"/>
          <w:lang w:val="uk-UA"/>
        </w:rPr>
      </w:pPr>
      <w:r>
        <w:rPr>
          <w:rFonts w:ascii="Times New Roman" w:hAnsi="Times New Roman"/>
          <w:i/>
          <w:sz w:val="24"/>
          <w:szCs w:val="24"/>
        </w:rPr>
        <w:t xml:space="preserve">                                                                        </w:t>
      </w:r>
      <w:r w:rsidRPr="00070655">
        <w:rPr>
          <w:rFonts w:ascii="Times New Roman" w:hAnsi="Times New Roman"/>
          <w:i/>
          <w:sz w:val="24"/>
          <w:szCs w:val="24"/>
        </w:rPr>
        <w:t xml:space="preserve">Нафта і дистиляти (бензин </w:t>
      </w:r>
      <w:r w:rsidRPr="00070655">
        <w:rPr>
          <w:rFonts w:ascii="Times New Roman" w:hAnsi="Times New Roman"/>
          <w:i/>
          <w:color w:val="000000"/>
          <w:sz w:val="24"/>
          <w:szCs w:val="24"/>
        </w:rPr>
        <w:t>А-95</w:t>
      </w:r>
      <w:r w:rsidRPr="00070655">
        <w:rPr>
          <w:rFonts w:ascii="Times New Roman" w:hAnsi="Times New Roman"/>
          <w:i/>
          <w:sz w:val="24"/>
          <w:szCs w:val="24"/>
        </w:rPr>
        <w:t>, дизельне паливо)</w:t>
      </w:r>
    </w:p>
    <w:p w:rsidR="007064C3" w:rsidRPr="00C67A4E" w:rsidRDefault="007064C3" w:rsidP="007064C3">
      <w:pPr>
        <w:spacing w:after="0" w:line="240" w:lineRule="auto"/>
        <w:jc w:val="right"/>
        <w:rPr>
          <w:rFonts w:ascii="Times New Roman" w:hAnsi="Times New Roman"/>
          <w:i/>
          <w:sz w:val="24"/>
          <w:szCs w:val="24"/>
          <w:bdr w:val="none" w:sz="0" w:space="0" w:color="auto" w:frame="1"/>
        </w:rPr>
      </w:pPr>
    </w:p>
    <w:p w:rsidR="007064C3" w:rsidRDefault="007064C3" w:rsidP="007064C3">
      <w:pPr>
        <w:spacing w:line="264" w:lineRule="auto"/>
        <w:ind w:firstLine="567"/>
        <w:contextualSpacing/>
        <w:jc w:val="right"/>
        <w:rPr>
          <w:rFonts w:ascii="Times New Roman" w:hAnsi="Times New Roman"/>
          <w:b/>
          <w:sz w:val="24"/>
          <w:szCs w:val="24"/>
        </w:rPr>
      </w:pPr>
      <w:r>
        <w:rPr>
          <w:rFonts w:ascii="Times New Roman" w:hAnsi="Times New Roman"/>
          <w:b/>
          <w:sz w:val="24"/>
          <w:szCs w:val="24"/>
        </w:rPr>
        <w:tab/>
        <w:t>ПРОЄ</w:t>
      </w:r>
      <w:r w:rsidRPr="00C67A4E">
        <w:rPr>
          <w:rFonts w:ascii="Times New Roman" w:hAnsi="Times New Roman"/>
          <w:b/>
          <w:sz w:val="24"/>
          <w:szCs w:val="24"/>
        </w:rPr>
        <w:t>КТ</w:t>
      </w:r>
    </w:p>
    <w:p w:rsidR="007064C3" w:rsidRDefault="007064C3" w:rsidP="007064C3">
      <w:pPr>
        <w:pStyle w:val="HTML"/>
        <w:jc w:val="both"/>
        <w:rPr>
          <w:rFonts w:ascii="Times New Roman" w:hAnsi="Times New Roman"/>
          <w:sz w:val="24"/>
          <w:szCs w:val="24"/>
          <w:shd w:val="clear" w:color="auto" w:fill="FFFFFF"/>
          <w:lang w:val="uk-UA"/>
        </w:rPr>
      </w:pPr>
      <w:r>
        <w:rPr>
          <w:rFonts w:ascii="Times New Roman" w:hAnsi="Times New Roman"/>
          <w:bCs/>
          <w:sz w:val="24"/>
          <w:szCs w:val="24"/>
          <w:lang w:val="uk-UA"/>
        </w:rPr>
        <w:t>(</w:t>
      </w:r>
      <w:r w:rsidRPr="00C44B70">
        <w:rPr>
          <w:rFonts w:ascii="Times New Roman" w:hAnsi="Times New Roman"/>
          <w:bCs/>
          <w:sz w:val="24"/>
          <w:szCs w:val="24"/>
          <w:lang w:val="uk-UA"/>
        </w:rPr>
        <w:t xml:space="preserve">Учасник </w:t>
      </w:r>
      <w:r>
        <w:rPr>
          <w:rFonts w:ascii="Times New Roman" w:hAnsi="Times New Roman"/>
          <w:bCs/>
          <w:sz w:val="24"/>
          <w:szCs w:val="24"/>
          <w:lang w:val="uk-UA"/>
        </w:rPr>
        <w:t xml:space="preserve">вносить в проєкт договору власні реквізити </w:t>
      </w:r>
      <w:r w:rsidRPr="00C44B70">
        <w:rPr>
          <w:rFonts w:ascii="Times New Roman" w:hAnsi="Times New Roman"/>
          <w:bCs/>
          <w:sz w:val="24"/>
          <w:szCs w:val="24"/>
          <w:lang w:val="uk-UA"/>
        </w:rPr>
        <w:t>(без внесення в нього будь-яких цінових показників)</w:t>
      </w:r>
      <w:r>
        <w:rPr>
          <w:rFonts w:ascii="Times New Roman" w:hAnsi="Times New Roman"/>
          <w:bCs/>
          <w:sz w:val="24"/>
          <w:szCs w:val="24"/>
          <w:lang w:val="uk-UA"/>
        </w:rPr>
        <w:t>, видруковує проє</w:t>
      </w:r>
      <w:r w:rsidRPr="00C44B70">
        <w:rPr>
          <w:rFonts w:ascii="Times New Roman" w:hAnsi="Times New Roman"/>
          <w:bCs/>
          <w:sz w:val="24"/>
          <w:szCs w:val="24"/>
          <w:lang w:val="uk-UA"/>
        </w:rPr>
        <w:t xml:space="preserve">кт договору, кожну сторінку </w:t>
      </w:r>
      <w:r>
        <w:rPr>
          <w:rFonts w:ascii="Times New Roman" w:hAnsi="Times New Roman"/>
          <w:sz w:val="24"/>
          <w:szCs w:val="24"/>
          <w:lang w:val="uk-UA"/>
        </w:rPr>
        <w:t>засвідчує</w:t>
      </w:r>
      <w:r w:rsidRPr="00C44B70">
        <w:rPr>
          <w:rFonts w:ascii="Times New Roman" w:hAnsi="Times New Roman"/>
          <w:sz w:val="24"/>
          <w:szCs w:val="24"/>
          <w:lang w:val="uk-UA"/>
        </w:rPr>
        <w:t xml:space="preserve"> </w:t>
      </w:r>
      <w:r>
        <w:rPr>
          <w:rFonts w:ascii="Times New Roman" w:hAnsi="Times New Roman"/>
          <w:b/>
          <w:i/>
          <w:sz w:val="24"/>
          <w:szCs w:val="24"/>
          <w:lang w:val="uk-UA"/>
        </w:rPr>
        <w:t>написом  «</w:t>
      </w:r>
      <w:r w:rsidRPr="00C44B70">
        <w:rPr>
          <w:rFonts w:ascii="Times New Roman" w:hAnsi="Times New Roman"/>
          <w:b/>
          <w:i/>
          <w:sz w:val="24"/>
          <w:szCs w:val="24"/>
          <w:lang w:val="uk-UA"/>
        </w:rPr>
        <w:t>З умовами договору згідні</w:t>
      </w:r>
      <w:r>
        <w:rPr>
          <w:rFonts w:ascii="Times New Roman" w:hAnsi="Times New Roman"/>
          <w:i/>
          <w:sz w:val="24"/>
          <w:szCs w:val="24"/>
          <w:lang w:val="uk-UA"/>
        </w:rPr>
        <w:t>»</w:t>
      </w:r>
      <w:r w:rsidRPr="00C44B70">
        <w:rPr>
          <w:rFonts w:ascii="Times New Roman" w:hAnsi="Times New Roman"/>
          <w:i/>
          <w:sz w:val="24"/>
          <w:szCs w:val="24"/>
          <w:lang w:val="uk-UA"/>
        </w:rPr>
        <w:t>,</w:t>
      </w:r>
      <w:r w:rsidRPr="00C44B70">
        <w:rPr>
          <w:rFonts w:ascii="Times New Roman" w:hAnsi="Times New Roman"/>
          <w:sz w:val="24"/>
          <w:szCs w:val="24"/>
          <w:lang w:val="uk-UA"/>
        </w:rPr>
        <w:t xml:space="preserve"> підписом уповноваженої особи із зазначенням посади, </w:t>
      </w:r>
      <w:r>
        <w:rPr>
          <w:rFonts w:ascii="Times New Roman" w:hAnsi="Times New Roman"/>
          <w:sz w:val="24"/>
          <w:szCs w:val="24"/>
          <w:lang w:val="uk-UA"/>
        </w:rPr>
        <w:t>прізвища та ініціалів, скріплює</w:t>
      </w:r>
      <w:r w:rsidRPr="00C44B70">
        <w:rPr>
          <w:rFonts w:ascii="Times New Roman" w:hAnsi="Times New Roman"/>
          <w:sz w:val="24"/>
          <w:szCs w:val="24"/>
          <w:lang w:val="uk-UA"/>
        </w:rPr>
        <w:t xml:space="preserve"> печаткою (у разі її використання)</w:t>
      </w:r>
      <w:r>
        <w:rPr>
          <w:rFonts w:ascii="Times New Roman" w:hAnsi="Times New Roman"/>
          <w:sz w:val="24"/>
          <w:szCs w:val="24"/>
          <w:lang w:val="uk-UA"/>
        </w:rPr>
        <w:t xml:space="preserve">, </w:t>
      </w:r>
      <w:r w:rsidRPr="00C44B70">
        <w:rPr>
          <w:rFonts w:ascii="Times New Roman" w:hAnsi="Times New Roman"/>
          <w:bCs/>
          <w:sz w:val="24"/>
          <w:szCs w:val="24"/>
          <w:lang w:val="uk-UA"/>
        </w:rPr>
        <w:t xml:space="preserve">зіскановує в </w:t>
      </w:r>
      <w:r w:rsidRPr="00C44B70">
        <w:rPr>
          <w:rFonts w:ascii="Times New Roman" w:hAnsi="Times New Roman"/>
          <w:bCs/>
          <w:sz w:val="24"/>
          <w:szCs w:val="24"/>
          <w:lang w:val="en-US"/>
        </w:rPr>
        <w:t>PDF</w:t>
      </w:r>
      <w:r>
        <w:rPr>
          <w:rFonts w:ascii="Times New Roman" w:hAnsi="Times New Roman"/>
          <w:bCs/>
          <w:sz w:val="24"/>
          <w:szCs w:val="24"/>
          <w:lang w:val="uk-UA"/>
        </w:rPr>
        <w:t>-</w:t>
      </w:r>
      <w:r w:rsidRPr="00C44B70">
        <w:rPr>
          <w:rFonts w:ascii="Times New Roman" w:hAnsi="Times New Roman"/>
          <w:bCs/>
          <w:sz w:val="24"/>
          <w:szCs w:val="24"/>
          <w:lang w:val="uk-UA"/>
        </w:rPr>
        <w:t xml:space="preserve">форматі та </w:t>
      </w:r>
      <w:r w:rsidRPr="00C44B70">
        <w:rPr>
          <w:rFonts w:ascii="Times New Roman" w:hAnsi="Times New Roman"/>
          <w:sz w:val="24"/>
          <w:szCs w:val="24"/>
          <w:shd w:val="clear" w:color="auto" w:fill="FFFFFF"/>
          <w:lang w:val="uk-UA"/>
        </w:rPr>
        <w:t>завантажує у складі документів тендерної пропозиції як згоду на істотні умови договору</w:t>
      </w:r>
      <w:r>
        <w:rPr>
          <w:rFonts w:ascii="Times New Roman" w:hAnsi="Times New Roman"/>
          <w:sz w:val="24"/>
          <w:szCs w:val="24"/>
          <w:shd w:val="clear" w:color="auto" w:fill="FFFFFF"/>
          <w:lang w:val="uk-UA"/>
        </w:rPr>
        <w:t xml:space="preserve"> в розділ «Документи, що підтверджують відповідність»)</w:t>
      </w:r>
    </w:p>
    <w:p w:rsidR="007064C3" w:rsidRPr="007064C3" w:rsidRDefault="007064C3" w:rsidP="0070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7064C3">
        <w:rPr>
          <w:b/>
          <w:bCs/>
          <w:lang w:val="uk-UA"/>
        </w:rPr>
        <w:t xml:space="preserve">           </w:t>
      </w:r>
    </w:p>
    <w:p w:rsidR="007064C3" w:rsidRPr="007064C3" w:rsidRDefault="007064C3" w:rsidP="007064C3">
      <w:pPr>
        <w:spacing w:line="264" w:lineRule="auto"/>
        <w:ind w:firstLine="567"/>
        <w:contextualSpacing/>
        <w:jc w:val="right"/>
        <w:rPr>
          <w:rFonts w:ascii="Times New Roman" w:hAnsi="Times New Roman"/>
          <w:b/>
          <w:sz w:val="24"/>
          <w:szCs w:val="24"/>
          <w:lang w:val="uk-UA"/>
        </w:rPr>
      </w:pPr>
    </w:p>
    <w:p w:rsidR="007064C3" w:rsidRPr="00C67A4E" w:rsidRDefault="007064C3" w:rsidP="007064C3">
      <w:pPr>
        <w:spacing w:line="264" w:lineRule="auto"/>
        <w:ind w:firstLine="567"/>
        <w:contextualSpacing/>
        <w:jc w:val="center"/>
        <w:rPr>
          <w:rFonts w:ascii="Times New Roman" w:hAnsi="Times New Roman"/>
          <w:b/>
          <w:sz w:val="24"/>
          <w:szCs w:val="24"/>
        </w:rPr>
      </w:pPr>
      <w:r w:rsidRPr="00C67A4E">
        <w:rPr>
          <w:rFonts w:ascii="Times New Roman" w:hAnsi="Times New Roman"/>
          <w:b/>
          <w:sz w:val="24"/>
          <w:szCs w:val="24"/>
        </w:rPr>
        <w:t>ДОГОВІР № _____</w:t>
      </w:r>
    </w:p>
    <w:p w:rsidR="007064C3" w:rsidRPr="00C67A4E" w:rsidRDefault="007064C3" w:rsidP="007064C3">
      <w:pPr>
        <w:spacing w:line="264" w:lineRule="auto"/>
        <w:ind w:firstLine="567"/>
        <w:contextualSpacing/>
        <w:jc w:val="center"/>
        <w:rPr>
          <w:rFonts w:ascii="Times New Roman" w:hAnsi="Times New Roman"/>
          <w:b/>
          <w:sz w:val="24"/>
          <w:szCs w:val="24"/>
        </w:rPr>
      </w:pPr>
      <w:r w:rsidRPr="00C67A4E">
        <w:rPr>
          <w:rFonts w:ascii="Times New Roman" w:hAnsi="Times New Roman"/>
          <w:b/>
          <w:sz w:val="24"/>
          <w:szCs w:val="24"/>
        </w:rPr>
        <w:t>про закупівлю товарів</w:t>
      </w:r>
    </w:p>
    <w:p w:rsidR="007064C3" w:rsidRPr="00C67A4E" w:rsidRDefault="007064C3" w:rsidP="007064C3">
      <w:pPr>
        <w:pStyle w:val="normal"/>
        <w:spacing w:line="100" w:lineRule="atLeast"/>
        <w:ind w:firstLine="567"/>
        <w:contextualSpacing/>
        <w:rPr>
          <w:rFonts w:cs="Times New Roman"/>
          <w:b/>
          <w:lang w:val="uk-UA"/>
        </w:rPr>
      </w:pPr>
      <w:r>
        <w:rPr>
          <w:rFonts w:cs="Times New Roman"/>
          <w:b/>
          <w:lang w:val="uk-UA"/>
        </w:rPr>
        <w:t>м. Вінниця</w:t>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r>
      <w:r>
        <w:rPr>
          <w:rFonts w:cs="Times New Roman"/>
          <w:b/>
          <w:lang w:val="uk-UA"/>
        </w:rPr>
        <w:tab/>
        <w:t>«___» _______________</w:t>
      </w:r>
      <w:r>
        <w:rPr>
          <w:rFonts w:cs="Times New Roman"/>
          <w:b/>
          <w:lang w:val="uk-UA"/>
        </w:rPr>
        <w:t xml:space="preserve">р.     </w:t>
      </w:r>
      <w:r w:rsidRPr="00C67A4E">
        <w:rPr>
          <w:rFonts w:cs="Times New Roman"/>
          <w:b/>
          <w:lang w:val="uk-UA"/>
        </w:rPr>
        <w:t xml:space="preserve">                                                                                                                                                      </w:t>
      </w:r>
    </w:p>
    <w:p w:rsidR="007064C3" w:rsidRDefault="007064C3" w:rsidP="007064C3">
      <w:pPr>
        <w:pStyle w:val="normal"/>
        <w:spacing w:line="100" w:lineRule="atLeast"/>
        <w:contextualSpacing/>
        <w:jc w:val="both"/>
        <w:rPr>
          <w:rFonts w:cs="Times New Roman"/>
          <w:b/>
          <w:lang w:val="uk-UA"/>
        </w:rPr>
      </w:pPr>
    </w:p>
    <w:p w:rsidR="007064C3" w:rsidRPr="00C67A4E" w:rsidRDefault="007064C3" w:rsidP="007064C3">
      <w:pPr>
        <w:pStyle w:val="normal"/>
        <w:spacing w:line="100" w:lineRule="atLeast"/>
        <w:contextualSpacing/>
        <w:jc w:val="both"/>
        <w:rPr>
          <w:rFonts w:cs="Times New Roman"/>
          <w:b/>
          <w:lang w:val="uk-UA"/>
        </w:rPr>
      </w:pPr>
    </w:p>
    <w:p w:rsidR="007064C3" w:rsidRPr="007064C3" w:rsidRDefault="007064C3" w:rsidP="007064C3">
      <w:pPr>
        <w:widowControl w:val="0"/>
        <w:ind w:firstLine="567"/>
        <w:contextualSpacing/>
        <w:jc w:val="both"/>
        <w:rPr>
          <w:rFonts w:ascii="Times New Roman" w:hAnsi="Times New Roman"/>
          <w:sz w:val="24"/>
          <w:szCs w:val="24"/>
          <w:lang w:val="uk-UA"/>
        </w:rPr>
      </w:pPr>
      <w:r w:rsidRPr="007064C3">
        <w:rPr>
          <w:rFonts w:ascii="Times New Roman" w:hAnsi="Times New Roman"/>
          <w:b/>
          <w:sz w:val="24"/>
          <w:szCs w:val="24"/>
          <w:lang w:val="uk-UA"/>
        </w:rPr>
        <w:t>Державна установа «Вінницький обласний центр контролю та профілактики хвороб Міністесва охорони здоров'я України</w:t>
      </w:r>
      <w:r w:rsidRPr="007064C3">
        <w:rPr>
          <w:rFonts w:ascii="Times New Roman" w:hAnsi="Times New Roman"/>
          <w:sz w:val="24"/>
          <w:szCs w:val="24"/>
          <w:lang w:val="uk-UA"/>
        </w:rPr>
        <w:t xml:space="preserve"> (далі – Замовник), </w:t>
      </w:r>
      <w:r w:rsidRPr="007064C3">
        <w:rPr>
          <w:rFonts w:ascii="Times New Roman" w:hAnsi="Times New Roman"/>
          <w:lang w:val="uk-UA"/>
        </w:rPr>
        <w:t xml:space="preserve">в особі генерального директора Діденко Лідії Олексіївни, що діє на підставі </w:t>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r>
      <w:r w:rsidRPr="007064C3">
        <w:rPr>
          <w:rFonts w:ascii="Times New Roman" w:hAnsi="Times New Roman"/>
          <w:lang w:val="uk-UA"/>
        </w:rPr>
        <w:softHyphen/>
        <w:t>Статуту</w:t>
      </w:r>
      <w:r w:rsidRPr="007064C3">
        <w:rPr>
          <w:rFonts w:ascii="Times New Roman" w:hAnsi="Times New Roman"/>
          <w:sz w:val="24"/>
          <w:szCs w:val="24"/>
          <w:lang w:val="uk-UA"/>
        </w:rPr>
        <w:t xml:space="preserve"> з однієї сторони, та ________________________________________________</w:t>
      </w:r>
      <w:r>
        <w:rPr>
          <w:rFonts w:ascii="Times New Roman" w:hAnsi="Times New Roman"/>
          <w:sz w:val="24"/>
          <w:szCs w:val="24"/>
          <w:lang w:val="uk-UA"/>
        </w:rPr>
        <w:t>_______________________</w:t>
      </w:r>
      <w:r w:rsidRPr="007064C3">
        <w:rPr>
          <w:rFonts w:ascii="Times New Roman" w:hAnsi="Times New Roman"/>
          <w:sz w:val="24"/>
          <w:szCs w:val="24"/>
          <w:lang w:val="uk-UA"/>
        </w:rPr>
        <w:t>в особі  _________________________________________________________________________ ________________________________________________________________, що діє на підставі ____________________________________________________</w:t>
      </w:r>
      <w:r w:rsidR="004F4C0F">
        <w:rPr>
          <w:rFonts w:ascii="Times New Roman" w:hAnsi="Times New Roman"/>
          <w:sz w:val="24"/>
          <w:szCs w:val="24"/>
          <w:lang w:val="uk-UA"/>
        </w:rPr>
        <w:t>________</w:t>
      </w:r>
      <w:r w:rsidRPr="007064C3">
        <w:rPr>
          <w:rFonts w:ascii="Times New Roman" w:hAnsi="Times New Roman"/>
          <w:sz w:val="24"/>
          <w:szCs w:val="24"/>
          <w:lang w:val="uk-UA"/>
        </w:rPr>
        <w:t>________ (далі - Постачальник), з іншої сторони, разом - Сторони, уклали цей договір про таке (далі - Договір):</w:t>
      </w:r>
    </w:p>
    <w:p w:rsidR="007064C3" w:rsidRPr="007064C3" w:rsidRDefault="007064C3" w:rsidP="007064C3">
      <w:pPr>
        <w:widowControl w:val="0"/>
        <w:ind w:firstLine="567"/>
        <w:contextualSpacing/>
        <w:jc w:val="both"/>
        <w:rPr>
          <w:rFonts w:ascii="Times New Roman" w:hAnsi="Times New Roman"/>
          <w:sz w:val="24"/>
          <w:szCs w:val="24"/>
          <w:lang w:val="uk-UA" w:eastAsia="ru-RU"/>
        </w:rPr>
      </w:pPr>
    </w:p>
    <w:p w:rsidR="007064C3" w:rsidRPr="00C67A4E" w:rsidRDefault="007064C3" w:rsidP="007064C3">
      <w:pPr>
        <w:suppressAutoHyphens/>
        <w:autoSpaceDN w:val="0"/>
        <w:spacing w:after="0" w:line="240" w:lineRule="auto"/>
        <w:jc w:val="center"/>
        <w:rPr>
          <w:rFonts w:ascii="Times New Roman" w:hAnsi="Times New Roman"/>
          <w:b/>
          <w:spacing w:val="10"/>
          <w:kern w:val="3"/>
          <w:sz w:val="24"/>
          <w:szCs w:val="24"/>
        </w:rPr>
      </w:pPr>
      <w:r w:rsidRPr="00C67A4E">
        <w:rPr>
          <w:rFonts w:ascii="Times New Roman" w:hAnsi="Times New Roman"/>
          <w:b/>
          <w:kern w:val="3"/>
          <w:sz w:val="24"/>
          <w:szCs w:val="24"/>
        </w:rPr>
        <w:t>1. Предмет Договору</w:t>
      </w:r>
    </w:p>
    <w:p w:rsidR="007064C3" w:rsidRPr="00A4015D" w:rsidRDefault="007064C3" w:rsidP="007064C3">
      <w:pPr>
        <w:spacing w:after="0" w:line="240" w:lineRule="auto"/>
        <w:contextualSpacing/>
        <w:rPr>
          <w:rFonts w:ascii="Times New Roman" w:hAnsi="Times New Roman"/>
          <w:sz w:val="24"/>
          <w:szCs w:val="24"/>
        </w:rPr>
      </w:pPr>
      <w:r w:rsidRPr="00A4015D">
        <w:rPr>
          <w:rFonts w:ascii="Times New Roman" w:hAnsi="Times New Roman"/>
          <w:kern w:val="3"/>
          <w:sz w:val="24"/>
          <w:szCs w:val="24"/>
        </w:rPr>
        <w:t>1.1. Постачальник зобов’язується поставити та передати у власність Покупцю:</w:t>
      </w:r>
      <w:r w:rsidRPr="00A4015D">
        <w:rPr>
          <w:rFonts w:ascii="Times New Roman" w:hAnsi="Times New Roman"/>
          <w:sz w:val="24"/>
          <w:szCs w:val="24"/>
        </w:rPr>
        <w:t xml:space="preserve"> </w:t>
      </w:r>
      <w:r w:rsidRPr="00A4015D">
        <w:rPr>
          <w:rFonts w:ascii="Times New Roman" w:hAnsi="Times New Roman"/>
          <w:b/>
          <w:i/>
          <w:sz w:val="24"/>
          <w:szCs w:val="24"/>
        </w:rPr>
        <w:t xml:space="preserve">Нафта і дистиляти (бензин </w:t>
      </w:r>
      <w:r w:rsidRPr="00A4015D">
        <w:rPr>
          <w:rFonts w:ascii="Times New Roman" w:hAnsi="Times New Roman"/>
          <w:b/>
          <w:i/>
          <w:color w:val="000000"/>
          <w:sz w:val="24"/>
          <w:szCs w:val="24"/>
        </w:rPr>
        <w:t>А-95</w:t>
      </w:r>
      <w:r w:rsidRPr="00A4015D">
        <w:rPr>
          <w:rFonts w:ascii="Times New Roman" w:hAnsi="Times New Roman"/>
          <w:b/>
          <w:i/>
          <w:sz w:val="24"/>
          <w:szCs w:val="24"/>
        </w:rPr>
        <w:t>, дизельне паливо</w:t>
      </w:r>
      <w:r>
        <w:rPr>
          <w:rFonts w:ascii="Times New Roman" w:hAnsi="Times New Roman"/>
          <w:b/>
          <w:i/>
          <w:sz w:val="24"/>
          <w:szCs w:val="24"/>
        </w:rPr>
        <w:t xml:space="preserve">) </w:t>
      </w:r>
      <w:r w:rsidRPr="00A4015D">
        <w:rPr>
          <w:rFonts w:ascii="Times New Roman" w:hAnsi="Times New Roman"/>
          <w:bCs/>
          <w:sz w:val="24"/>
          <w:szCs w:val="24"/>
        </w:rPr>
        <w:t xml:space="preserve">(Код ДК 021:2015 </w:t>
      </w:r>
      <w:r w:rsidRPr="00A4015D">
        <w:rPr>
          <w:rFonts w:ascii="Times New Roman" w:hAnsi="Times New Roman"/>
          <w:sz w:val="24"/>
          <w:szCs w:val="24"/>
        </w:rPr>
        <w:t>09130000-9 Нафта і дистиляти)</w:t>
      </w:r>
      <w:r w:rsidRPr="00C67A4E">
        <w:rPr>
          <w:rFonts w:ascii="Times New Roman" w:hAnsi="Times New Roman"/>
          <w:sz w:val="24"/>
          <w:szCs w:val="24"/>
        </w:rPr>
        <w:t xml:space="preserve">, </w:t>
      </w:r>
      <w:r w:rsidRPr="00C67A4E">
        <w:rPr>
          <w:rFonts w:ascii="Times New Roman" w:hAnsi="Times New Roman"/>
          <w:kern w:val="3"/>
          <w:sz w:val="24"/>
          <w:szCs w:val="24"/>
        </w:rPr>
        <w:t>надалі - Товар, а Покупець сплатити за Товар, визначений в асортименті, кількості та за цінами, які зазначені у Специфікації (Додаток № 1), що додається до цього Договору і є його невід’ємною частиною.</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1.2. Асортимент Товару, який поставляється за цим Договором, повинен відповідати вимогам Технічної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1.2.1. Кількість Товару замовляється виходячи із фактичних потреб Покупця в межах запланованої ціни Договору.</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1.2.2.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1.3.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2. Якість товарів</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2.2. Товар повинен відповідати вимогам охорони праці, екології та пожежної безпеки.</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2.3. Товар повинен бути новий.</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2.4. Якісно поставлений Товар вважається такий Товар, який відповідає вимогам, що звичайно ставляться до Товару відповідного характеру.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2.5. Якість Товару повинна відповідати вимогам відповідних діючих нормативних документів (ДСТУ, ТУ тощо), вказаних у Додатку № 2, що є невід’ємною частиною Договору.</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3. Ціна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3.1. Сума цього Договору (ціна Договору) становить ____________ грн. (______________</w:t>
      </w:r>
      <w:r>
        <w:rPr>
          <w:rFonts w:ascii="Times New Roman" w:hAnsi="Times New Roman"/>
          <w:kern w:val="3"/>
          <w:sz w:val="24"/>
          <w:szCs w:val="24"/>
          <w:lang w:eastAsia="ru-RU"/>
        </w:rPr>
        <w:t>____) без ПДВ, крім того ПДВ ( )</w:t>
      </w:r>
      <w:r w:rsidRPr="00C67A4E">
        <w:rPr>
          <w:rFonts w:ascii="Times New Roman" w:hAnsi="Times New Roman"/>
          <w:kern w:val="3"/>
          <w:sz w:val="24"/>
          <w:szCs w:val="24"/>
          <w:lang w:eastAsia="ru-RU"/>
        </w:rPr>
        <w:t xml:space="preserve"> – ____________ грн. (__________________), разом ціна Договору становить ____________ грн. (__________________) з ПДВ.</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3.2. Ціна на Товар встановлюється в національній валюті України - гривні.</w:t>
      </w:r>
    </w:p>
    <w:p w:rsidR="007064C3" w:rsidRPr="00C67A4E" w:rsidRDefault="007064C3" w:rsidP="007064C3">
      <w:pPr>
        <w:pStyle w:val="a7"/>
        <w:spacing w:after="0"/>
        <w:ind w:left="0"/>
        <w:contextualSpacing/>
        <w:jc w:val="both"/>
        <w:rPr>
          <w:sz w:val="24"/>
          <w:szCs w:val="24"/>
          <w:lang w:val="uk-UA"/>
        </w:rPr>
      </w:pPr>
      <w:r>
        <w:rPr>
          <w:sz w:val="24"/>
          <w:szCs w:val="24"/>
        </w:rPr>
        <w:t xml:space="preserve">3.3 </w:t>
      </w:r>
      <w:r w:rsidRPr="00C67A4E">
        <w:rPr>
          <w:sz w:val="24"/>
          <w:szCs w:val="24"/>
          <w:lang w:val="uk-UA"/>
        </w:rPr>
        <w:t>Обсяги закупівлі товару можуть бути зменшені з урахуванням фактичного обсягу видатків Покупця.</w:t>
      </w: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4. Порядок здійснення оплати</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4.1. Розрахунок за поставлений Товар здійснюється Покупцем у безготівковій формі шляхом перерахування грошових коштів на поточний р</w:t>
      </w:r>
      <w:r>
        <w:rPr>
          <w:rFonts w:ascii="Times New Roman" w:hAnsi="Times New Roman"/>
          <w:kern w:val="3"/>
          <w:sz w:val="24"/>
          <w:szCs w:val="24"/>
          <w:lang w:eastAsia="ru-RU"/>
        </w:rPr>
        <w:t>ахунок Постачальника протягом 10 (десяти</w:t>
      </w:r>
      <w:r w:rsidRPr="00C67A4E">
        <w:rPr>
          <w:rFonts w:ascii="Times New Roman" w:hAnsi="Times New Roman"/>
          <w:kern w:val="3"/>
          <w:sz w:val="24"/>
          <w:szCs w:val="24"/>
          <w:lang w:eastAsia="ru-RU"/>
        </w:rPr>
        <w:t>) банківських днів з дати підписання видаткової накладної на фактично поставлену окрему партію Товару.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4.2. Надання відстрочки платежу Постачальником – не менше 30 (тридцяти) календарних днів.</w:t>
      </w: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5. Поставка товару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5.1. Строк поставки Товару: </w:t>
      </w:r>
      <w:r>
        <w:rPr>
          <w:rFonts w:ascii="Times New Roman" w:hAnsi="Times New Roman"/>
          <w:kern w:val="3"/>
          <w:sz w:val="24"/>
          <w:szCs w:val="24"/>
          <w:lang w:eastAsia="ru-RU"/>
        </w:rPr>
        <w:t xml:space="preserve">з дня підписання договору </w:t>
      </w:r>
      <w:r w:rsidRPr="00125FDD">
        <w:rPr>
          <w:rFonts w:ascii="Times New Roman" w:hAnsi="Times New Roman"/>
          <w:kern w:val="3"/>
          <w:sz w:val="24"/>
          <w:szCs w:val="24"/>
          <w:lang w:eastAsia="ru-RU"/>
        </w:rPr>
        <w:t>до 31.12.</w:t>
      </w:r>
      <w:r>
        <w:rPr>
          <w:rFonts w:ascii="Times New Roman" w:hAnsi="Times New Roman"/>
          <w:kern w:val="3"/>
          <w:sz w:val="24"/>
          <w:szCs w:val="24"/>
          <w:lang w:eastAsia="ru-RU"/>
        </w:rPr>
        <w:t>2022</w:t>
      </w:r>
      <w:r w:rsidRPr="00125FDD">
        <w:rPr>
          <w:rFonts w:ascii="Times New Roman" w:hAnsi="Times New Roman"/>
          <w:kern w:val="3"/>
          <w:sz w:val="24"/>
          <w:szCs w:val="24"/>
          <w:lang w:eastAsia="ru-RU"/>
        </w:rPr>
        <w:t xml:space="preserve"> року.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5.2. Поставка Товару здійснюється згідно заявки замовника, за рахунок Постачальника.</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5.3. Поставка Товару здійснюється за окремою письмовою заявкою Покупця виходячи з його виробничої необхідності будь-яким способом (листом, факсом тощо).</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 xml:space="preserve">5.4. Поставка партії Товару здійснюється не пізніше 10 (десяти) календарних днів з дати отримання Постачальником письмової заявки. </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5.6. Товар поставляється з такими документами:</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5.6.1. Видаткова накладна на Товар;</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5.6.2. Товарно-транспортна накладна на Товар;</w:t>
      </w:r>
    </w:p>
    <w:p w:rsidR="007064C3" w:rsidRPr="00C67A4E" w:rsidRDefault="007064C3" w:rsidP="007064C3">
      <w:pPr>
        <w:tabs>
          <w:tab w:val="left" w:pos="720"/>
          <w:tab w:val="center" w:pos="4912"/>
        </w:tabs>
        <w:suppressAutoHyphens/>
        <w:autoSpaceDN w:val="0"/>
        <w:spacing w:after="0" w:line="240" w:lineRule="auto"/>
        <w:jc w:val="both"/>
        <w:rPr>
          <w:rFonts w:ascii="Times New Roman" w:hAnsi="Times New Roman"/>
          <w:kern w:val="3"/>
          <w:sz w:val="24"/>
          <w:szCs w:val="24"/>
        </w:rPr>
      </w:pPr>
      <w:r w:rsidRPr="00C67A4E">
        <w:rPr>
          <w:rFonts w:ascii="Times New Roman" w:hAnsi="Times New Roman"/>
          <w:kern w:val="3"/>
          <w:sz w:val="24"/>
          <w:szCs w:val="24"/>
        </w:rPr>
        <w:t>5.6.3. Оригінал або належним чином завірена копія офіційних документів, які засвідчують відповідні якісні характеристики Товару (сертифікати відповідності, паспорти якості тощо).</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6. Права та обов’язки сторін</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6.1. Покупець зобов’язаний:</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6.1.1. Прийняти поставлений Товар, який відповідає технічним і якісним характеристикам;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6.1.2. Своєчасно та в повному обсязі сплатити за поставлений Товар, який відповідає технічним і якісним характеристикам;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6.1.3. Виконувати належним чином інші зобов’язання, передбачені цим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 Покупець має право:</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6.2.1. У разі невиконання зобов’язань Постачальником, достроково розірвати цей Договір, повідомивши про це Постачальника в 20-ти денний строк до бажаної дати його розірвання;</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6.2.2. Контролювати поставку Товару у строки та на умовах, що передбачені цим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lastRenderedPageBreak/>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6.2.4. Вимагати від Постачальника належного виконання зобов’язань за цим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6.2.5. Відмовитися від прийняття Товару, у разі виявлення дефектів та вимагати від Постачальника виправлення чи заміни дефектного Товару у строк, обумовлений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6.2.6. Пред’явити претензію Постачальнику за кількістю та якістю Товару;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 Постачальник зобов’язаний:</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6.3.1. Забезпечити поставку Товару у строки, встановлені цим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6.3.2. Забезпечити якість Товару, що відповідає встановленим нормам якості на даний Товар;</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6.3.3. Оформляти належним чином супровідну документацію;</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6.3.4. Своєчасно за власний рахунок виправити чи замінити дефектний Товар на якісний у термін, визначений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6.3.5. Відшкодувати завдані Покупцю збитки, зумовлені порушенням умов Договору, відповідно до законодавства України та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*6.3.6. Зареєструвати податкову накладну в Єдиному реєстрі податкових накладних України, не пізніше 15 (п’ятнадцяти) днів з моменту виникнення першої події (оплати за Товар або поставки Товару); </w:t>
      </w:r>
    </w:p>
    <w:p w:rsidR="007064C3" w:rsidRPr="00C67A4E" w:rsidRDefault="007064C3" w:rsidP="007064C3">
      <w:pPr>
        <w:widowControl w:val="0"/>
        <w:suppressAutoHyphens/>
        <w:autoSpaceDN w:val="0"/>
        <w:spacing w:after="0" w:line="240" w:lineRule="auto"/>
        <w:jc w:val="both"/>
        <w:rPr>
          <w:rFonts w:ascii="Times New Roman" w:hAnsi="Times New Roman"/>
          <w:b/>
          <w:i/>
          <w:kern w:val="3"/>
          <w:sz w:val="24"/>
          <w:szCs w:val="24"/>
          <w:lang w:eastAsia="ru-RU"/>
        </w:rPr>
      </w:pPr>
      <w:r w:rsidRPr="00C67A4E">
        <w:rPr>
          <w:rFonts w:ascii="Times New Roman" w:hAnsi="Times New Roman"/>
          <w:b/>
          <w:i/>
          <w:kern w:val="3"/>
          <w:sz w:val="24"/>
          <w:szCs w:val="24"/>
          <w:lang w:eastAsia="ru-RU"/>
        </w:rPr>
        <w:t>*Зазначається у разі, якщо контрагент є платником ПДВ</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6.3.7. Виконувати належним чином інші зобов’язання, передбачені цим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6.4. Постачальник має право:</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6.4.1. Своєчасно та в  повному  обсязі  отримувати  плату за поставлений Товар;</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6.4.2. На дострокову поставку Товару за письмовим погодженням Покупця;</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6.4.3. Здійснювати робочі контакти із Покупцем про організацію поставки Товару.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6.4.4. Достроково розірвати Договір, у разі невиконання зобов’язань Покупцем,  повідомивши  його про  це у строк не пізніше 20 календарних днів до дати розірвання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6.4.5. Вимагати відшкодування завданих йому збитків, зумовлених порушенням умов Договору, відповідно до законодавства України та Договору.</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7. Відповідальність сторін</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7.3. За порушення термінів оплати Товару Покупець сплачує Постачальнику пеню в розмірі подвійної облікової ставки Національного банку України, що діяла в період, за який сплачується пеня, від вартості поставленого в строк Товару, за кожен день прострочення оплати.</w:t>
      </w:r>
    </w:p>
    <w:p w:rsidR="007064C3" w:rsidRPr="00C67A4E" w:rsidRDefault="007064C3" w:rsidP="007064C3">
      <w:pPr>
        <w:widowControl w:val="0"/>
        <w:suppressAutoHyphens/>
        <w:autoSpaceDN w:val="0"/>
        <w:spacing w:after="0" w:line="240" w:lineRule="auto"/>
        <w:jc w:val="both"/>
        <w:rPr>
          <w:rFonts w:ascii="Times New Roman" w:hAnsi="Times New Roman"/>
          <w:b/>
          <w:kern w:val="3"/>
          <w:sz w:val="24"/>
          <w:szCs w:val="24"/>
          <w:lang w:eastAsia="ru-RU"/>
        </w:rPr>
      </w:pPr>
      <w:r w:rsidRPr="00C67A4E">
        <w:rPr>
          <w:rFonts w:ascii="Times New Roman" w:hAnsi="Times New Roman"/>
          <w:kern w:val="3"/>
          <w:sz w:val="24"/>
          <w:szCs w:val="24"/>
          <w:lang w:eastAsia="ru-RU"/>
        </w:rPr>
        <w:t>7.4. У разі порушення умов конфіденційності, винна Сторона несе майнову відповідальність за збитки, що завдані іншій Стороні, в межах прямої дійсної шкоди. При цьому Сторона, що зазнала збитки, повинна надати обґрунтовані докази вини та письмові підтвердження (розрахунки) розміру таких збитків.</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8. Конфіденційність</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8.1. Сторони гарантують дотримання конфіденційності та нерозголошення комерційної таємниці та конфіденційної інформації відносно матеріалів, інформації та документації, одержаної за цим Договором або у зв’язку з ним.</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8.2. 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p>
    <w:p w:rsidR="007064C3" w:rsidRPr="00C67A4E" w:rsidRDefault="007064C3" w:rsidP="007064C3">
      <w:pPr>
        <w:widowControl w:val="0"/>
        <w:suppressAutoHyphens/>
        <w:autoSpaceDN w:val="0"/>
        <w:spacing w:after="0" w:line="240" w:lineRule="auto"/>
        <w:jc w:val="both"/>
        <w:rPr>
          <w:rFonts w:ascii="Times New Roman" w:hAnsi="Times New Roman"/>
          <w:b/>
          <w:kern w:val="3"/>
          <w:sz w:val="24"/>
          <w:szCs w:val="24"/>
          <w:lang w:eastAsia="ru-RU"/>
        </w:rPr>
      </w:pPr>
      <w:r w:rsidRPr="00C67A4E">
        <w:rPr>
          <w:rFonts w:ascii="Times New Roman" w:hAnsi="Times New Roman"/>
          <w:kern w:val="3"/>
          <w:sz w:val="24"/>
          <w:szCs w:val="24"/>
          <w:lang w:eastAsia="ru-RU"/>
        </w:rPr>
        <w:lastRenderedPageBreak/>
        <w:t>8.3. 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9. Обставини непереборної сили</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7064C3"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9.4.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10. Вирішення спорів</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10.2.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11. Строк дії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11.1. Цей Договір набирає чинності з дня його підписання Сторонами і діє по </w:t>
      </w:r>
      <w:r w:rsidRPr="00125FDD">
        <w:rPr>
          <w:rFonts w:ascii="Times New Roman" w:hAnsi="Times New Roman"/>
          <w:b/>
          <w:kern w:val="3"/>
          <w:sz w:val="24"/>
          <w:szCs w:val="24"/>
          <w:lang w:eastAsia="ru-RU"/>
        </w:rPr>
        <w:t>31 грудня</w:t>
      </w:r>
      <w:r>
        <w:rPr>
          <w:rFonts w:ascii="Times New Roman" w:hAnsi="Times New Roman"/>
          <w:b/>
          <w:kern w:val="3"/>
          <w:sz w:val="24"/>
          <w:szCs w:val="24"/>
          <w:lang w:eastAsia="ru-RU"/>
        </w:rPr>
        <w:t xml:space="preserve"> 2022</w:t>
      </w:r>
      <w:r w:rsidRPr="00125FDD">
        <w:rPr>
          <w:rFonts w:ascii="Times New Roman" w:hAnsi="Times New Roman"/>
          <w:b/>
          <w:kern w:val="3"/>
          <w:sz w:val="24"/>
          <w:szCs w:val="24"/>
          <w:lang w:eastAsia="ru-RU"/>
        </w:rPr>
        <w:t xml:space="preserve"> року</w:t>
      </w:r>
      <w:r w:rsidRPr="00C67A4E">
        <w:rPr>
          <w:rFonts w:ascii="Times New Roman" w:hAnsi="Times New Roman"/>
          <w:kern w:val="3"/>
          <w:sz w:val="24"/>
          <w:szCs w:val="24"/>
          <w:lang w:eastAsia="ru-RU"/>
        </w:rPr>
        <w:t>,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11.2.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7064C3"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p>
    <w:p w:rsidR="007064C3" w:rsidRPr="00C67A4E" w:rsidRDefault="007064C3" w:rsidP="007064C3">
      <w:pPr>
        <w:widowControl w:val="0"/>
        <w:suppressAutoHyphens/>
        <w:autoSpaceDN w:val="0"/>
        <w:spacing w:after="0" w:line="240" w:lineRule="auto"/>
        <w:jc w:val="center"/>
        <w:rPr>
          <w:rFonts w:ascii="Times New Roman" w:hAnsi="Times New Roman"/>
          <w:b/>
          <w:kern w:val="3"/>
          <w:sz w:val="24"/>
          <w:szCs w:val="24"/>
          <w:lang w:eastAsia="ru-RU"/>
        </w:rPr>
      </w:pPr>
      <w:r w:rsidRPr="00C67A4E">
        <w:rPr>
          <w:rFonts w:ascii="Times New Roman" w:hAnsi="Times New Roman"/>
          <w:b/>
          <w:kern w:val="3"/>
          <w:sz w:val="24"/>
          <w:szCs w:val="24"/>
          <w:lang w:eastAsia="ru-RU"/>
        </w:rPr>
        <w:t>12. Інші умови</w:t>
      </w:r>
    </w:p>
    <w:p w:rsidR="007064C3" w:rsidRPr="00D21460" w:rsidRDefault="007064C3" w:rsidP="007064C3">
      <w:pPr>
        <w:spacing w:after="0" w:line="240" w:lineRule="auto"/>
        <w:ind w:firstLine="567"/>
        <w:jc w:val="both"/>
        <w:rPr>
          <w:rFonts w:ascii="Times New Roman" w:hAnsi="Times New Roman"/>
          <w:kern w:val="3"/>
          <w:sz w:val="24"/>
          <w:szCs w:val="24"/>
          <w:lang w:eastAsia="ru-RU"/>
        </w:rPr>
      </w:pPr>
      <w:r w:rsidRPr="00D21460">
        <w:rPr>
          <w:rFonts w:ascii="Times New Roman" w:hAnsi="Times New Roman"/>
          <w:kern w:val="3"/>
          <w:sz w:val="24"/>
          <w:szCs w:val="24"/>
          <w:lang w:eastAsia="ru-RU"/>
        </w:rPr>
        <w:t>12.1</w:t>
      </w:r>
      <w:r w:rsidRPr="00D21460">
        <w:rPr>
          <w:rFonts w:ascii="Times New Roman" w:hAnsi="Times New Roman"/>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21460">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64C3" w:rsidRPr="00D21460" w:rsidRDefault="007064C3" w:rsidP="007064C3">
      <w:pPr>
        <w:spacing w:after="0" w:line="240" w:lineRule="auto"/>
        <w:ind w:firstLine="567"/>
        <w:jc w:val="both"/>
        <w:rPr>
          <w:rFonts w:ascii="Times New Roman" w:hAnsi="Times New Roman"/>
          <w:color w:val="000000"/>
          <w:sz w:val="24"/>
          <w:szCs w:val="24"/>
        </w:rPr>
      </w:pPr>
      <w:r w:rsidRPr="00D21460">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64C3" w:rsidRPr="000875DD" w:rsidRDefault="007064C3" w:rsidP="007064C3">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 статті 41 Закону.</w:t>
      </w:r>
    </w:p>
    <w:p w:rsidR="007064C3" w:rsidRDefault="007064C3" w:rsidP="007064C3">
      <w:pPr>
        <w:spacing w:after="0" w:line="240" w:lineRule="auto"/>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064C3" w:rsidRPr="00C67A4E" w:rsidRDefault="007064C3" w:rsidP="007064C3">
      <w:pPr>
        <w:pStyle w:val="2"/>
        <w:spacing w:before="0" w:after="0"/>
        <w:jc w:val="both"/>
        <w:rPr>
          <w:kern w:val="3"/>
          <w:lang w:eastAsia="ru-RU"/>
        </w:rPr>
      </w:pPr>
      <w:r w:rsidRPr="00C67A4E">
        <w:rPr>
          <w:kern w:val="3"/>
          <w:lang w:eastAsia="ru-RU"/>
        </w:rPr>
        <w:t>12.2. З дати підписання Договору попередні переговори та листування втрачають силу.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12.3. Передача будь-яких прав та обов’язків за Договором без письмової згоди іншої Сторони заборонена.</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12.4.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12.5. Покупець є платником податку на прибуток на загальних умовах згідно з чинним законодавством України.</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*12.6. Постачальник є/не платником податку на прибуток на загальних умовах згідно з чинним законодавством України.</w:t>
      </w:r>
    </w:p>
    <w:p w:rsidR="007064C3" w:rsidRPr="00C67A4E" w:rsidRDefault="007064C3" w:rsidP="007064C3">
      <w:pPr>
        <w:widowControl w:val="0"/>
        <w:suppressAutoHyphens/>
        <w:autoSpaceDN w:val="0"/>
        <w:spacing w:after="0" w:line="240" w:lineRule="auto"/>
        <w:jc w:val="both"/>
        <w:rPr>
          <w:rFonts w:ascii="Times New Roman" w:hAnsi="Times New Roman"/>
          <w:b/>
          <w:i/>
          <w:kern w:val="3"/>
          <w:sz w:val="24"/>
          <w:szCs w:val="24"/>
          <w:lang w:eastAsia="ru-RU"/>
        </w:rPr>
      </w:pPr>
      <w:r w:rsidRPr="00C67A4E">
        <w:rPr>
          <w:rFonts w:ascii="Times New Roman" w:hAnsi="Times New Roman"/>
          <w:b/>
          <w:i/>
          <w:kern w:val="3"/>
          <w:sz w:val="24"/>
          <w:szCs w:val="24"/>
          <w:lang w:eastAsia="ru-RU"/>
        </w:rPr>
        <w:t>*У разі, якщо контрагент є платником єдиного податку, у пункті визначається за якою відсотковою ставкою.</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 xml:space="preserve">12.7.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12.8. Листи, які містять інформацію про застосування штрафних санкцій до будь-якої із Сторін мають юридичну силу та є невід’ємною частиною Договору.</w:t>
      </w:r>
    </w:p>
    <w:p w:rsidR="007064C3" w:rsidRPr="00C67A4E" w:rsidRDefault="007064C3" w:rsidP="007064C3">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7064C3" w:rsidRPr="004F4C0F" w:rsidRDefault="007064C3" w:rsidP="004F4C0F">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12.10.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w:t>
      </w:r>
      <w:r w:rsidR="004F4C0F">
        <w:rPr>
          <w:rFonts w:ascii="Times New Roman" w:hAnsi="Times New Roman"/>
          <w:kern w:val="3"/>
          <w:sz w:val="24"/>
          <w:szCs w:val="24"/>
          <w:lang w:eastAsia="ru-RU"/>
        </w:rPr>
        <w:t>чих днів повідомити одна одну.</w:t>
      </w:r>
    </w:p>
    <w:p w:rsidR="007064C3" w:rsidRDefault="007064C3" w:rsidP="007064C3">
      <w:pPr>
        <w:suppressAutoHyphens/>
        <w:autoSpaceDN w:val="0"/>
        <w:spacing w:after="0" w:line="240" w:lineRule="auto"/>
        <w:ind w:left="-357"/>
        <w:jc w:val="center"/>
        <w:rPr>
          <w:rFonts w:ascii="Times New Roman" w:hAnsi="Times New Roman"/>
          <w:b/>
          <w:bCs/>
          <w:kern w:val="3"/>
          <w:sz w:val="24"/>
          <w:szCs w:val="24"/>
        </w:rPr>
      </w:pPr>
    </w:p>
    <w:p w:rsidR="007064C3" w:rsidRPr="00C67A4E" w:rsidRDefault="007064C3" w:rsidP="007064C3">
      <w:pPr>
        <w:suppressAutoHyphens/>
        <w:autoSpaceDN w:val="0"/>
        <w:spacing w:after="0" w:line="240" w:lineRule="auto"/>
        <w:ind w:left="-357"/>
        <w:jc w:val="center"/>
        <w:rPr>
          <w:rFonts w:ascii="Times New Roman" w:hAnsi="Times New Roman"/>
          <w:b/>
          <w:bCs/>
          <w:kern w:val="3"/>
          <w:sz w:val="24"/>
          <w:szCs w:val="24"/>
        </w:rPr>
      </w:pPr>
      <w:r w:rsidRPr="00C67A4E">
        <w:rPr>
          <w:rFonts w:ascii="Times New Roman" w:hAnsi="Times New Roman"/>
          <w:b/>
          <w:bCs/>
          <w:kern w:val="3"/>
          <w:sz w:val="24"/>
          <w:szCs w:val="24"/>
        </w:rPr>
        <w:t>13. Додатки до Договору</w:t>
      </w:r>
    </w:p>
    <w:p w:rsidR="007064C3" w:rsidRPr="00C67A4E" w:rsidRDefault="007064C3" w:rsidP="007064C3">
      <w:pPr>
        <w:suppressAutoHyphens/>
        <w:autoSpaceDN w:val="0"/>
        <w:spacing w:after="0" w:line="240" w:lineRule="auto"/>
        <w:jc w:val="both"/>
        <w:rPr>
          <w:rFonts w:ascii="Times New Roman" w:hAnsi="Times New Roman"/>
          <w:spacing w:val="10"/>
          <w:kern w:val="3"/>
          <w:sz w:val="24"/>
          <w:szCs w:val="24"/>
          <w:lang w:eastAsia="ru-RU"/>
        </w:rPr>
      </w:pPr>
      <w:r w:rsidRPr="00C67A4E">
        <w:rPr>
          <w:rFonts w:ascii="Times New Roman" w:hAnsi="Times New Roman"/>
          <w:bCs/>
          <w:kern w:val="3"/>
          <w:sz w:val="24"/>
          <w:szCs w:val="24"/>
        </w:rPr>
        <w:t>13.1</w:t>
      </w:r>
      <w:r w:rsidRPr="00C67A4E">
        <w:rPr>
          <w:rFonts w:ascii="Times New Roman" w:hAnsi="Times New Roman"/>
          <w:kern w:val="3"/>
          <w:sz w:val="24"/>
          <w:szCs w:val="24"/>
        </w:rPr>
        <w:t>Невід’ємною частиною Договору є:</w:t>
      </w:r>
    </w:p>
    <w:tbl>
      <w:tblPr>
        <w:tblW w:w="9585" w:type="dxa"/>
        <w:tblInd w:w="917" w:type="dxa"/>
        <w:tblLayout w:type="fixed"/>
        <w:tblCellMar>
          <w:left w:w="10" w:type="dxa"/>
          <w:right w:w="10" w:type="dxa"/>
        </w:tblCellMar>
        <w:tblLook w:val="04A0" w:firstRow="1" w:lastRow="0" w:firstColumn="1" w:lastColumn="0" w:noHBand="0" w:noVBand="1"/>
      </w:tblPr>
      <w:tblGrid>
        <w:gridCol w:w="2181"/>
        <w:gridCol w:w="7404"/>
      </w:tblGrid>
      <w:tr w:rsidR="007064C3" w:rsidRPr="00C67A4E" w:rsidTr="006A7BBA">
        <w:tc>
          <w:tcPr>
            <w:tcW w:w="2181" w:type="dxa"/>
            <w:tcMar>
              <w:top w:w="0" w:type="dxa"/>
              <w:left w:w="108" w:type="dxa"/>
              <w:bottom w:w="0" w:type="dxa"/>
              <w:right w:w="108" w:type="dxa"/>
            </w:tcMar>
          </w:tcPr>
          <w:p w:rsidR="007064C3" w:rsidRPr="00C67A4E" w:rsidRDefault="007064C3" w:rsidP="007064C3">
            <w:pPr>
              <w:widowControl w:val="0"/>
              <w:numPr>
                <w:ilvl w:val="0"/>
                <w:numId w:val="7"/>
              </w:numPr>
              <w:suppressAutoHyphens/>
              <w:autoSpaceDN w:val="0"/>
              <w:spacing w:after="0" w:line="240" w:lineRule="auto"/>
              <w:jc w:val="both"/>
              <w:rPr>
                <w:rFonts w:ascii="Times New Roman" w:hAnsi="Times New Roman"/>
                <w:kern w:val="3"/>
                <w:sz w:val="24"/>
                <w:szCs w:val="24"/>
                <w:lang w:eastAsia="ru-RU"/>
              </w:rPr>
            </w:pPr>
          </w:p>
        </w:tc>
        <w:tc>
          <w:tcPr>
            <w:tcW w:w="7404" w:type="dxa"/>
            <w:tcMar>
              <w:top w:w="0" w:type="dxa"/>
              <w:left w:w="108" w:type="dxa"/>
              <w:bottom w:w="0" w:type="dxa"/>
              <w:right w:w="108" w:type="dxa"/>
            </w:tcMar>
            <w:hideMark/>
          </w:tcPr>
          <w:p w:rsidR="007064C3" w:rsidRPr="00C67A4E" w:rsidRDefault="007064C3" w:rsidP="006A7BBA">
            <w:pPr>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rPr>
              <w:t>Специфікація Товару</w:t>
            </w:r>
          </w:p>
        </w:tc>
      </w:tr>
      <w:tr w:rsidR="007064C3" w:rsidRPr="00C67A4E" w:rsidTr="006A7BBA">
        <w:tc>
          <w:tcPr>
            <w:tcW w:w="2181" w:type="dxa"/>
            <w:tcMar>
              <w:top w:w="0" w:type="dxa"/>
              <w:left w:w="108" w:type="dxa"/>
              <w:bottom w:w="0" w:type="dxa"/>
              <w:right w:w="108" w:type="dxa"/>
            </w:tcMar>
          </w:tcPr>
          <w:p w:rsidR="007064C3" w:rsidRPr="00C67A4E" w:rsidRDefault="007064C3" w:rsidP="006A7BBA">
            <w:pPr>
              <w:widowControl w:val="0"/>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lang w:eastAsia="ru-RU"/>
              </w:rPr>
              <w:t>Додаток № 2</w:t>
            </w:r>
          </w:p>
        </w:tc>
        <w:tc>
          <w:tcPr>
            <w:tcW w:w="7404" w:type="dxa"/>
            <w:tcMar>
              <w:top w:w="0" w:type="dxa"/>
              <w:left w:w="108" w:type="dxa"/>
              <w:bottom w:w="0" w:type="dxa"/>
              <w:right w:w="108" w:type="dxa"/>
            </w:tcMar>
            <w:hideMark/>
          </w:tcPr>
          <w:p w:rsidR="007064C3" w:rsidRPr="00C67A4E" w:rsidRDefault="007064C3" w:rsidP="006A7BBA">
            <w:pPr>
              <w:suppressAutoHyphens/>
              <w:autoSpaceDN w:val="0"/>
              <w:spacing w:after="0" w:line="240" w:lineRule="auto"/>
              <w:jc w:val="both"/>
              <w:rPr>
                <w:rFonts w:ascii="Times New Roman" w:hAnsi="Times New Roman"/>
                <w:kern w:val="3"/>
                <w:sz w:val="24"/>
                <w:szCs w:val="24"/>
                <w:lang w:eastAsia="ru-RU"/>
              </w:rPr>
            </w:pPr>
            <w:r w:rsidRPr="00C67A4E">
              <w:rPr>
                <w:rFonts w:ascii="Times New Roman" w:hAnsi="Times New Roman"/>
                <w:kern w:val="3"/>
                <w:sz w:val="24"/>
                <w:szCs w:val="24"/>
              </w:rPr>
              <w:t>Технічна специфікація Товару</w:t>
            </w:r>
          </w:p>
        </w:tc>
      </w:tr>
      <w:tr w:rsidR="007064C3" w:rsidRPr="00C67A4E" w:rsidTr="006A7BBA">
        <w:trPr>
          <w:trHeight w:val="80"/>
        </w:trPr>
        <w:tc>
          <w:tcPr>
            <w:tcW w:w="2181" w:type="dxa"/>
            <w:tcMar>
              <w:top w:w="0" w:type="dxa"/>
              <w:left w:w="108" w:type="dxa"/>
              <w:bottom w:w="0" w:type="dxa"/>
              <w:right w:w="108" w:type="dxa"/>
            </w:tcMar>
          </w:tcPr>
          <w:p w:rsidR="007064C3" w:rsidRPr="00C67A4E" w:rsidRDefault="007064C3" w:rsidP="006A7BBA">
            <w:pPr>
              <w:widowControl w:val="0"/>
              <w:suppressAutoHyphens/>
              <w:autoSpaceDN w:val="0"/>
              <w:spacing w:after="0" w:line="240" w:lineRule="auto"/>
              <w:jc w:val="center"/>
              <w:rPr>
                <w:rFonts w:ascii="Times New Roman" w:hAnsi="Times New Roman"/>
                <w:kern w:val="3"/>
                <w:sz w:val="24"/>
                <w:szCs w:val="24"/>
                <w:lang w:eastAsia="ru-RU"/>
              </w:rPr>
            </w:pPr>
          </w:p>
        </w:tc>
        <w:tc>
          <w:tcPr>
            <w:tcW w:w="7404" w:type="dxa"/>
            <w:tcMar>
              <w:top w:w="0" w:type="dxa"/>
              <w:left w:w="108" w:type="dxa"/>
              <w:bottom w:w="0" w:type="dxa"/>
              <w:right w:w="108" w:type="dxa"/>
            </w:tcMar>
            <w:hideMark/>
          </w:tcPr>
          <w:p w:rsidR="007064C3" w:rsidRPr="00C67A4E" w:rsidRDefault="007064C3" w:rsidP="006A7BBA">
            <w:pPr>
              <w:suppressAutoHyphens/>
              <w:autoSpaceDN w:val="0"/>
              <w:spacing w:after="0" w:line="240" w:lineRule="auto"/>
              <w:jc w:val="both"/>
              <w:rPr>
                <w:rFonts w:ascii="Times New Roman" w:hAnsi="Times New Roman"/>
                <w:spacing w:val="10"/>
                <w:kern w:val="3"/>
                <w:sz w:val="24"/>
                <w:szCs w:val="24"/>
                <w:lang w:eastAsia="ru-RU"/>
              </w:rPr>
            </w:pPr>
          </w:p>
        </w:tc>
      </w:tr>
      <w:tr w:rsidR="007064C3" w:rsidRPr="00C67A4E" w:rsidTr="006A7BBA">
        <w:tc>
          <w:tcPr>
            <w:tcW w:w="2181" w:type="dxa"/>
            <w:tcMar>
              <w:top w:w="0" w:type="dxa"/>
              <w:left w:w="108" w:type="dxa"/>
              <w:bottom w:w="0" w:type="dxa"/>
              <w:right w:w="108" w:type="dxa"/>
            </w:tcMar>
          </w:tcPr>
          <w:p w:rsidR="007064C3" w:rsidRPr="00C67A4E" w:rsidRDefault="007064C3" w:rsidP="006A7BBA">
            <w:pPr>
              <w:widowControl w:val="0"/>
              <w:suppressAutoHyphens/>
              <w:autoSpaceDN w:val="0"/>
              <w:spacing w:after="0" w:line="240" w:lineRule="auto"/>
              <w:jc w:val="both"/>
              <w:rPr>
                <w:rFonts w:ascii="Times New Roman" w:hAnsi="Times New Roman"/>
                <w:kern w:val="3"/>
                <w:sz w:val="24"/>
                <w:szCs w:val="24"/>
                <w:lang w:eastAsia="ru-RU"/>
              </w:rPr>
            </w:pPr>
          </w:p>
        </w:tc>
        <w:tc>
          <w:tcPr>
            <w:tcW w:w="7404" w:type="dxa"/>
            <w:tcMar>
              <w:top w:w="0" w:type="dxa"/>
              <w:left w:w="108" w:type="dxa"/>
              <w:bottom w:w="0" w:type="dxa"/>
              <w:right w:w="108" w:type="dxa"/>
            </w:tcMar>
            <w:hideMark/>
          </w:tcPr>
          <w:p w:rsidR="007064C3" w:rsidRPr="00C67A4E" w:rsidRDefault="007064C3" w:rsidP="006A7BBA">
            <w:pPr>
              <w:suppressAutoHyphens/>
              <w:autoSpaceDN w:val="0"/>
              <w:spacing w:after="0" w:line="240" w:lineRule="auto"/>
              <w:jc w:val="both"/>
              <w:rPr>
                <w:rFonts w:ascii="Times New Roman" w:hAnsi="Times New Roman"/>
                <w:kern w:val="3"/>
                <w:sz w:val="24"/>
                <w:szCs w:val="24"/>
                <w:lang w:eastAsia="ru-RU"/>
              </w:rPr>
            </w:pPr>
          </w:p>
        </w:tc>
      </w:tr>
    </w:tbl>
    <w:p w:rsidR="007064C3" w:rsidRPr="00C67A4E" w:rsidRDefault="007064C3" w:rsidP="007064C3">
      <w:pPr>
        <w:suppressAutoHyphens/>
        <w:autoSpaceDN w:val="0"/>
        <w:spacing w:after="0" w:line="240" w:lineRule="auto"/>
        <w:jc w:val="center"/>
        <w:rPr>
          <w:rFonts w:ascii="Times New Roman" w:hAnsi="Times New Roman"/>
          <w:b/>
          <w:bCs/>
          <w:kern w:val="3"/>
          <w:sz w:val="24"/>
          <w:szCs w:val="24"/>
        </w:rPr>
      </w:pPr>
      <w:r w:rsidRPr="00C67A4E">
        <w:rPr>
          <w:rFonts w:ascii="Times New Roman" w:hAnsi="Times New Roman"/>
          <w:b/>
          <w:bCs/>
          <w:kern w:val="3"/>
          <w:sz w:val="24"/>
          <w:szCs w:val="24"/>
        </w:rPr>
        <w:t>14. Місцезнаходження та банківські реквізити сторін</w:t>
      </w:r>
    </w:p>
    <w:tbl>
      <w:tblPr>
        <w:tblW w:w="9855" w:type="dxa"/>
        <w:jc w:val="right"/>
        <w:tblLayout w:type="fixed"/>
        <w:tblCellMar>
          <w:left w:w="10" w:type="dxa"/>
          <w:right w:w="10" w:type="dxa"/>
        </w:tblCellMar>
        <w:tblLook w:val="04A0" w:firstRow="1" w:lastRow="0" w:firstColumn="1" w:lastColumn="0" w:noHBand="0" w:noVBand="1"/>
      </w:tblPr>
      <w:tblGrid>
        <w:gridCol w:w="4927"/>
        <w:gridCol w:w="4928"/>
      </w:tblGrid>
      <w:tr w:rsidR="007064C3" w:rsidRPr="00C67A4E" w:rsidTr="006A7BBA">
        <w:trPr>
          <w:jc w:val="right"/>
        </w:trPr>
        <w:tc>
          <w:tcPr>
            <w:tcW w:w="4927" w:type="dxa"/>
            <w:tcMar>
              <w:top w:w="0" w:type="dxa"/>
              <w:left w:w="108" w:type="dxa"/>
              <w:bottom w:w="0" w:type="dxa"/>
              <w:right w:w="108" w:type="dxa"/>
            </w:tcMar>
          </w:tcPr>
          <w:p w:rsidR="007064C3" w:rsidRDefault="007064C3" w:rsidP="006A7BBA">
            <w:pPr>
              <w:tabs>
                <w:tab w:val="left" w:pos="5940"/>
              </w:tabs>
              <w:suppressAutoHyphens/>
              <w:autoSpaceDN w:val="0"/>
              <w:spacing w:after="0" w:line="240" w:lineRule="auto"/>
              <w:contextualSpacing/>
              <w:rPr>
                <w:rFonts w:ascii="Times New Roman" w:hAnsi="Times New Roman"/>
                <w:bCs/>
                <w:kern w:val="3"/>
                <w:sz w:val="24"/>
                <w:szCs w:val="24"/>
              </w:rPr>
            </w:pPr>
          </w:p>
          <w:p w:rsidR="007064C3" w:rsidRDefault="007064C3" w:rsidP="006A7BBA">
            <w:pPr>
              <w:spacing w:after="0" w:line="240" w:lineRule="auto"/>
              <w:rPr>
                <w:rFonts w:ascii="Times New Roman" w:hAnsi="Times New Roman"/>
                <w:b/>
                <w:sz w:val="24"/>
                <w:szCs w:val="24"/>
              </w:rPr>
            </w:pPr>
            <w:r>
              <w:rPr>
                <w:rFonts w:ascii="Times New Roman" w:hAnsi="Times New Roman"/>
                <w:b/>
                <w:sz w:val="24"/>
                <w:szCs w:val="24"/>
              </w:rPr>
              <w:t>ПОКУПЕЦЬ</w:t>
            </w:r>
            <w:r w:rsidRPr="001A3BBC">
              <w:rPr>
                <w:rFonts w:ascii="Times New Roman" w:hAnsi="Times New Roman"/>
                <w:b/>
                <w:sz w:val="24"/>
                <w:szCs w:val="24"/>
              </w:rPr>
              <w:t xml:space="preserve">:  </w:t>
            </w:r>
          </w:p>
          <w:p w:rsidR="007064C3" w:rsidRDefault="007064C3" w:rsidP="006A7BBA">
            <w:pPr>
              <w:spacing w:after="0" w:line="240" w:lineRule="auto"/>
              <w:rPr>
                <w:rFonts w:ascii="Times New Roman" w:hAnsi="Times New Roman"/>
                <w:b/>
                <w:sz w:val="24"/>
                <w:szCs w:val="24"/>
              </w:rPr>
            </w:pPr>
          </w:p>
          <w:p w:rsidR="007064C3" w:rsidRDefault="007064C3" w:rsidP="006A7BBA">
            <w:pPr>
              <w:tabs>
                <w:tab w:val="left" w:pos="5940"/>
              </w:tabs>
              <w:suppressAutoHyphens/>
              <w:autoSpaceDN w:val="0"/>
              <w:spacing w:after="0" w:line="240" w:lineRule="auto"/>
              <w:contextualSpacing/>
              <w:rPr>
                <w:rFonts w:ascii="Times New Roman" w:hAnsi="Times New Roman"/>
                <w:bCs/>
                <w:kern w:val="3"/>
                <w:sz w:val="24"/>
                <w:szCs w:val="24"/>
              </w:rPr>
            </w:pPr>
          </w:p>
          <w:p w:rsidR="007064C3" w:rsidRPr="00C67A4E" w:rsidRDefault="007064C3" w:rsidP="006A7BBA">
            <w:pPr>
              <w:tabs>
                <w:tab w:val="left" w:pos="5940"/>
              </w:tabs>
              <w:suppressAutoHyphens/>
              <w:autoSpaceDN w:val="0"/>
              <w:spacing w:after="0" w:line="240" w:lineRule="auto"/>
              <w:contextualSpacing/>
              <w:rPr>
                <w:rFonts w:ascii="Times New Roman" w:hAnsi="Times New Roman"/>
                <w:bCs/>
                <w:kern w:val="3"/>
                <w:sz w:val="24"/>
                <w:szCs w:val="24"/>
              </w:rPr>
            </w:pPr>
          </w:p>
        </w:tc>
        <w:tc>
          <w:tcPr>
            <w:tcW w:w="4928" w:type="dxa"/>
            <w:tcMar>
              <w:top w:w="0" w:type="dxa"/>
              <w:left w:w="108" w:type="dxa"/>
              <w:bottom w:w="0" w:type="dxa"/>
              <w:right w:w="108" w:type="dxa"/>
            </w:tcMar>
            <w:hideMark/>
          </w:tcPr>
          <w:p w:rsidR="007064C3" w:rsidRPr="00C67A4E" w:rsidRDefault="007064C3" w:rsidP="006A7BBA">
            <w:pPr>
              <w:suppressAutoHyphens/>
              <w:autoSpaceDN w:val="0"/>
              <w:spacing w:after="0" w:line="240" w:lineRule="auto"/>
              <w:ind w:left="743"/>
              <w:contextualSpacing/>
              <w:rPr>
                <w:rFonts w:ascii="Times New Roman" w:hAnsi="Times New Roman"/>
                <w:b/>
                <w:kern w:val="3"/>
                <w:sz w:val="24"/>
                <w:szCs w:val="24"/>
              </w:rPr>
            </w:pPr>
          </w:p>
          <w:p w:rsidR="007064C3" w:rsidRDefault="007064C3" w:rsidP="006A7BBA">
            <w:pPr>
              <w:suppressAutoHyphens/>
              <w:autoSpaceDN w:val="0"/>
              <w:spacing w:after="0" w:line="240" w:lineRule="auto"/>
              <w:ind w:left="-107"/>
              <w:contextualSpacing/>
              <w:rPr>
                <w:rFonts w:ascii="Times New Roman" w:hAnsi="Times New Roman"/>
                <w:b/>
                <w:kern w:val="3"/>
                <w:sz w:val="24"/>
                <w:szCs w:val="24"/>
              </w:rPr>
            </w:pPr>
            <w:r>
              <w:rPr>
                <w:rFonts w:ascii="Times New Roman" w:hAnsi="Times New Roman"/>
                <w:b/>
                <w:kern w:val="3"/>
                <w:sz w:val="24"/>
                <w:szCs w:val="24"/>
              </w:rPr>
              <w:t>ПРОДАВЕЦЬ:</w:t>
            </w:r>
          </w:p>
          <w:p w:rsidR="007064C3" w:rsidRDefault="007064C3" w:rsidP="006A7BBA">
            <w:pPr>
              <w:suppressAutoHyphens/>
              <w:autoSpaceDN w:val="0"/>
              <w:spacing w:after="0" w:line="240" w:lineRule="auto"/>
              <w:ind w:left="-107"/>
              <w:contextualSpacing/>
              <w:rPr>
                <w:rFonts w:ascii="Times New Roman" w:hAnsi="Times New Roman"/>
                <w:b/>
                <w:kern w:val="3"/>
                <w:sz w:val="24"/>
                <w:szCs w:val="24"/>
              </w:rPr>
            </w:pPr>
          </w:p>
          <w:p w:rsidR="007064C3" w:rsidRDefault="007064C3" w:rsidP="006A7BBA">
            <w:pPr>
              <w:suppressAutoHyphens/>
              <w:autoSpaceDN w:val="0"/>
              <w:spacing w:after="0" w:line="240" w:lineRule="auto"/>
              <w:ind w:left="743"/>
              <w:contextualSpacing/>
              <w:rPr>
                <w:rFonts w:ascii="Times New Roman" w:hAnsi="Times New Roman"/>
                <w:b/>
                <w:kern w:val="3"/>
                <w:sz w:val="24"/>
                <w:szCs w:val="24"/>
              </w:rPr>
            </w:pPr>
          </w:p>
          <w:p w:rsidR="007064C3" w:rsidRDefault="007064C3" w:rsidP="006A7BBA">
            <w:pPr>
              <w:suppressAutoHyphens/>
              <w:autoSpaceDN w:val="0"/>
              <w:spacing w:after="0" w:line="240" w:lineRule="auto"/>
              <w:ind w:left="743"/>
              <w:contextualSpacing/>
              <w:jc w:val="right"/>
              <w:rPr>
                <w:rFonts w:ascii="Times New Roman" w:hAnsi="Times New Roman"/>
                <w:b/>
                <w:kern w:val="3"/>
                <w:sz w:val="24"/>
                <w:szCs w:val="24"/>
              </w:rPr>
            </w:pPr>
          </w:p>
          <w:p w:rsidR="007064C3" w:rsidRDefault="007064C3" w:rsidP="004F4C0F">
            <w:pPr>
              <w:suppressAutoHyphens/>
              <w:autoSpaceDN w:val="0"/>
              <w:spacing w:after="0" w:line="240" w:lineRule="auto"/>
              <w:contextualSpacing/>
              <w:rPr>
                <w:rFonts w:ascii="Times New Roman" w:hAnsi="Times New Roman"/>
                <w:b/>
                <w:kern w:val="3"/>
                <w:sz w:val="24"/>
                <w:szCs w:val="24"/>
              </w:rPr>
            </w:pPr>
          </w:p>
          <w:p w:rsidR="007064C3" w:rsidRDefault="007064C3" w:rsidP="006A7BBA">
            <w:pPr>
              <w:suppressAutoHyphens/>
              <w:autoSpaceDN w:val="0"/>
              <w:spacing w:after="0" w:line="240" w:lineRule="auto"/>
              <w:ind w:left="743"/>
              <w:contextualSpacing/>
              <w:jc w:val="right"/>
              <w:rPr>
                <w:rFonts w:ascii="Times New Roman" w:hAnsi="Times New Roman"/>
                <w:b/>
                <w:kern w:val="3"/>
                <w:sz w:val="24"/>
                <w:szCs w:val="24"/>
              </w:rPr>
            </w:pPr>
          </w:p>
          <w:p w:rsidR="007064C3" w:rsidRPr="00C67A4E" w:rsidRDefault="007064C3" w:rsidP="006A7BBA">
            <w:pPr>
              <w:suppressAutoHyphens/>
              <w:autoSpaceDN w:val="0"/>
              <w:spacing w:after="0" w:line="240" w:lineRule="auto"/>
              <w:ind w:left="743"/>
              <w:contextualSpacing/>
              <w:jc w:val="right"/>
              <w:rPr>
                <w:rFonts w:ascii="Times New Roman" w:hAnsi="Times New Roman"/>
                <w:b/>
                <w:kern w:val="3"/>
                <w:sz w:val="24"/>
                <w:szCs w:val="24"/>
              </w:rPr>
            </w:pPr>
            <w:r>
              <w:rPr>
                <w:rFonts w:ascii="Times New Roman" w:hAnsi="Times New Roman"/>
                <w:b/>
                <w:kern w:val="3"/>
                <w:sz w:val="24"/>
                <w:szCs w:val="24"/>
              </w:rPr>
              <w:lastRenderedPageBreak/>
              <w:t xml:space="preserve">  </w:t>
            </w:r>
            <w:r w:rsidRPr="00C67A4E">
              <w:rPr>
                <w:rFonts w:ascii="Times New Roman" w:hAnsi="Times New Roman"/>
                <w:b/>
                <w:kern w:val="3"/>
                <w:sz w:val="24"/>
                <w:szCs w:val="24"/>
              </w:rPr>
              <w:t xml:space="preserve">Додаток № </w:t>
            </w:r>
            <w:r>
              <w:rPr>
                <w:rFonts w:ascii="Times New Roman" w:hAnsi="Times New Roman"/>
                <w:b/>
                <w:kern w:val="3"/>
                <w:sz w:val="24"/>
                <w:szCs w:val="24"/>
              </w:rPr>
              <w:t>1</w:t>
            </w:r>
          </w:p>
          <w:p w:rsidR="007064C3" w:rsidRDefault="007064C3" w:rsidP="006A7BBA">
            <w:pPr>
              <w:suppressAutoHyphens/>
              <w:autoSpaceDN w:val="0"/>
              <w:spacing w:after="0" w:line="240" w:lineRule="auto"/>
              <w:ind w:left="743"/>
              <w:contextualSpacing/>
              <w:jc w:val="center"/>
              <w:rPr>
                <w:rFonts w:ascii="Times New Roman" w:hAnsi="Times New Roman"/>
                <w:b/>
                <w:kern w:val="3"/>
                <w:sz w:val="24"/>
                <w:szCs w:val="24"/>
              </w:rPr>
            </w:pPr>
          </w:p>
          <w:p w:rsidR="007064C3" w:rsidRPr="00C67A4E" w:rsidRDefault="007064C3" w:rsidP="006A7BBA">
            <w:pPr>
              <w:suppressAutoHyphens/>
              <w:autoSpaceDN w:val="0"/>
              <w:spacing w:after="0" w:line="240" w:lineRule="auto"/>
              <w:ind w:left="743"/>
              <w:contextualSpacing/>
              <w:jc w:val="center"/>
              <w:rPr>
                <w:rFonts w:ascii="Times New Roman" w:hAnsi="Times New Roman"/>
                <w:b/>
                <w:kern w:val="3"/>
                <w:sz w:val="24"/>
                <w:szCs w:val="24"/>
              </w:rPr>
            </w:pPr>
            <w:r>
              <w:rPr>
                <w:rFonts w:ascii="Times New Roman" w:hAnsi="Times New Roman"/>
                <w:b/>
                <w:kern w:val="3"/>
                <w:sz w:val="24"/>
                <w:szCs w:val="24"/>
              </w:rPr>
              <w:t>Д</w:t>
            </w:r>
            <w:r w:rsidRPr="00C67A4E">
              <w:rPr>
                <w:rFonts w:ascii="Times New Roman" w:hAnsi="Times New Roman"/>
                <w:b/>
                <w:kern w:val="3"/>
                <w:sz w:val="24"/>
                <w:szCs w:val="24"/>
              </w:rPr>
              <w:t>о Договору  _________________</w:t>
            </w:r>
          </w:p>
          <w:p w:rsidR="007064C3" w:rsidRPr="00C67A4E" w:rsidRDefault="007064C3" w:rsidP="006A7BBA">
            <w:pPr>
              <w:suppressAutoHyphens/>
              <w:autoSpaceDN w:val="0"/>
              <w:spacing w:after="0" w:line="240" w:lineRule="auto"/>
              <w:ind w:left="743"/>
              <w:contextualSpacing/>
              <w:jc w:val="right"/>
              <w:rPr>
                <w:rFonts w:ascii="Times New Roman" w:hAnsi="Times New Roman"/>
                <w:b/>
                <w:kern w:val="3"/>
                <w:sz w:val="24"/>
                <w:szCs w:val="24"/>
                <w:lang w:eastAsia="ru-RU"/>
              </w:rPr>
            </w:pPr>
            <w:r w:rsidRPr="00C67A4E">
              <w:rPr>
                <w:rFonts w:ascii="Times New Roman" w:hAnsi="Times New Roman"/>
                <w:b/>
                <w:kern w:val="3"/>
                <w:sz w:val="24"/>
                <w:szCs w:val="24"/>
              </w:rPr>
              <w:t xml:space="preserve">від «____»____________ </w:t>
            </w:r>
            <w:r w:rsidRPr="00C67A4E">
              <w:rPr>
                <w:rFonts w:ascii="Times New Roman" w:hAnsi="Times New Roman"/>
                <w:b/>
                <w:kern w:val="3"/>
                <w:sz w:val="24"/>
                <w:szCs w:val="24"/>
              </w:rPr>
              <w:softHyphen/>
            </w:r>
            <w:r w:rsidRPr="00C67A4E">
              <w:rPr>
                <w:rFonts w:ascii="Times New Roman" w:hAnsi="Times New Roman"/>
                <w:b/>
                <w:kern w:val="3"/>
                <w:sz w:val="24"/>
                <w:szCs w:val="24"/>
              </w:rPr>
              <w:softHyphen/>
              <w:t>_______ р.</w:t>
            </w:r>
          </w:p>
        </w:tc>
      </w:tr>
    </w:tbl>
    <w:p w:rsidR="007064C3" w:rsidRPr="00C67A4E" w:rsidRDefault="007064C3" w:rsidP="007064C3">
      <w:pPr>
        <w:tabs>
          <w:tab w:val="left" w:pos="5940"/>
        </w:tabs>
        <w:suppressAutoHyphens/>
        <w:autoSpaceDN w:val="0"/>
        <w:spacing w:after="0" w:line="240" w:lineRule="auto"/>
        <w:contextualSpacing/>
        <w:rPr>
          <w:rFonts w:ascii="Times New Roman" w:hAnsi="Times New Roman"/>
          <w:bCs/>
          <w:kern w:val="3"/>
          <w:sz w:val="24"/>
          <w:szCs w:val="24"/>
        </w:rPr>
      </w:pPr>
    </w:p>
    <w:p w:rsidR="007064C3" w:rsidRPr="00C67A4E" w:rsidRDefault="007064C3" w:rsidP="007064C3">
      <w:pPr>
        <w:tabs>
          <w:tab w:val="left" w:pos="5940"/>
        </w:tabs>
        <w:suppressAutoHyphens/>
        <w:autoSpaceDN w:val="0"/>
        <w:spacing w:after="0" w:line="240" w:lineRule="auto"/>
        <w:contextualSpacing/>
        <w:rPr>
          <w:rFonts w:ascii="Times New Roman" w:hAnsi="Times New Roman"/>
          <w:bCs/>
          <w:kern w:val="3"/>
          <w:sz w:val="24"/>
          <w:szCs w:val="24"/>
        </w:rPr>
      </w:pPr>
    </w:p>
    <w:p w:rsidR="007064C3" w:rsidRPr="00C67A4E" w:rsidRDefault="007064C3" w:rsidP="007064C3">
      <w:pPr>
        <w:suppressAutoHyphens/>
        <w:autoSpaceDN w:val="0"/>
        <w:spacing w:after="0" w:line="240" w:lineRule="auto"/>
        <w:contextualSpacing/>
        <w:jc w:val="center"/>
        <w:rPr>
          <w:rFonts w:ascii="Times New Roman" w:hAnsi="Times New Roman"/>
          <w:b/>
          <w:kern w:val="3"/>
          <w:sz w:val="24"/>
          <w:szCs w:val="24"/>
          <w:lang w:eastAsia="ru-RU"/>
        </w:rPr>
      </w:pPr>
      <w:r w:rsidRPr="00C67A4E">
        <w:rPr>
          <w:rFonts w:ascii="Times New Roman" w:hAnsi="Times New Roman"/>
          <w:b/>
          <w:kern w:val="3"/>
          <w:sz w:val="24"/>
          <w:szCs w:val="24"/>
        </w:rPr>
        <w:t>Специфікація Товару</w:t>
      </w:r>
    </w:p>
    <w:p w:rsidR="007064C3" w:rsidRPr="00C67A4E" w:rsidRDefault="007064C3" w:rsidP="007064C3">
      <w:pPr>
        <w:widowControl w:val="0"/>
        <w:suppressAutoHyphens/>
        <w:autoSpaceDN w:val="0"/>
        <w:spacing w:after="0" w:line="240" w:lineRule="auto"/>
        <w:contextualSpacing/>
        <w:jc w:val="center"/>
        <w:rPr>
          <w:rFonts w:ascii="Times New Roman" w:hAnsi="Times New Roman"/>
          <w:b/>
          <w:bCs/>
          <w:kern w:val="3"/>
          <w:sz w:val="24"/>
          <w:szCs w:val="24"/>
          <w:lang w:eastAsia="ru-RU"/>
        </w:rPr>
      </w:pPr>
    </w:p>
    <w:p w:rsidR="007064C3" w:rsidRPr="00C67A4E" w:rsidRDefault="007064C3" w:rsidP="007064C3">
      <w:pPr>
        <w:widowControl w:val="0"/>
        <w:suppressAutoHyphens/>
        <w:autoSpaceDN w:val="0"/>
        <w:spacing w:after="0" w:line="240" w:lineRule="auto"/>
        <w:contextualSpacing/>
        <w:jc w:val="center"/>
        <w:rPr>
          <w:rFonts w:ascii="Times New Roman" w:hAnsi="Times New Roman"/>
          <w:b/>
          <w:bCs/>
          <w:kern w:val="3"/>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97"/>
        <w:gridCol w:w="850"/>
        <w:gridCol w:w="1276"/>
        <w:gridCol w:w="1418"/>
        <w:gridCol w:w="1701"/>
      </w:tblGrid>
      <w:tr w:rsidR="007064C3" w:rsidRPr="00C67A4E" w:rsidTr="006A7BBA">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b/>
                <w:bCs/>
                <w:color w:val="000000"/>
                <w:kern w:val="3"/>
                <w:sz w:val="24"/>
                <w:szCs w:val="24"/>
                <w:lang w:eastAsia="ru-RU"/>
              </w:rPr>
            </w:pPr>
            <w:r w:rsidRPr="00C67A4E">
              <w:rPr>
                <w:rFonts w:ascii="Times New Roman" w:hAnsi="Times New Roman"/>
                <w:b/>
                <w:bCs/>
                <w:color w:val="000000"/>
                <w:kern w:val="3"/>
                <w:sz w:val="24"/>
                <w:szCs w:val="24"/>
                <w:lang w:eastAsia="ru-RU"/>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ind w:right="34"/>
              <w:contextualSpacing/>
              <w:jc w:val="center"/>
              <w:rPr>
                <w:rFonts w:ascii="Times New Roman" w:hAnsi="Times New Roman"/>
                <w:b/>
                <w:bCs/>
                <w:color w:val="000000"/>
                <w:kern w:val="3"/>
                <w:sz w:val="24"/>
                <w:szCs w:val="24"/>
                <w:lang w:eastAsia="ru-RU"/>
              </w:rPr>
            </w:pPr>
            <w:r w:rsidRPr="00C67A4E">
              <w:rPr>
                <w:rFonts w:ascii="Times New Roman" w:hAnsi="Times New Roman"/>
                <w:b/>
                <w:bCs/>
                <w:color w:val="000000"/>
                <w:kern w:val="3"/>
                <w:sz w:val="24"/>
                <w:szCs w:val="24"/>
                <w:lang w:eastAsia="ru-RU"/>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b/>
                <w:bCs/>
                <w:color w:val="000000"/>
                <w:kern w:val="3"/>
                <w:sz w:val="24"/>
                <w:szCs w:val="24"/>
                <w:lang w:eastAsia="ru-RU"/>
              </w:rPr>
            </w:pPr>
            <w:r w:rsidRPr="00C67A4E">
              <w:rPr>
                <w:rFonts w:ascii="Times New Roman" w:hAnsi="Times New Roman"/>
                <w:b/>
                <w:bCs/>
                <w:color w:val="000000"/>
                <w:kern w:val="3"/>
                <w:sz w:val="24"/>
                <w:szCs w:val="24"/>
                <w:lang w:eastAsia="ru-RU"/>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b/>
                <w:bCs/>
                <w:color w:val="000000"/>
                <w:kern w:val="3"/>
                <w:sz w:val="24"/>
                <w:szCs w:val="24"/>
                <w:lang w:eastAsia="ru-RU"/>
              </w:rPr>
            </w:pPr>
            <w:r w:rsidRPr="00C67A4E">
              <w:rPr>
                <w:rFonts w:ascii="Times New Roman" w:hAnsi="Times New Roman"/>
                <w:b/>
                <w:bCs/>
                <w:color w:val="000000"/>
                <w:kern w:val="3"/>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suppressAutoHyphens/>
              <w:autoSpaceDN w:val="0"/>
              <w:spacing w:after="0" w:line="240" w:lineRule="auto"/>
              <w:contextualSpacing/>
              <w:jc w:val="center"/>
              <w:rPr>
                <w:rFonts w:ascii="Times New Roman" w:hAnsi="Times New Roman"/>
                <w:b/>
                <w:bCs/>
                <w:iCs/>
                <w:kern w:val="3"/>
                <w:sz w:val="24"/>
                <w:szCs w:val="24"/>
                <w:shd w:val="clear" w:color="auto" w:fill="FFFFFF"/>
                <w:lang w:eastAsia="ru-RU"/>
              </w:rPr>
            </w:pPr>
            <w:r w:rsidRPr="00C67A4E">
              <w:rPr>
                <w:rFonts w:ascii="Times New Roman" w:hAnsi="Times New Roman"/>
                <w:b/>
                <w:bCs/>
                <w:iCs/>
                <w:kern w:val="3"/>
                <w:sz w:val="24"/>
                <w:szCs w:val="24"/>
                <w:shd w:val="clear" w:color="auto" w:fill="FFFFFF"/>
              </w:rPr>
              <w:t>Ціна за одиницю без ПДВ (</w:t>
            </w:r>
            <w:r>
              <w:rPr>
                <w:rFonts w:ascii="Times New Roman" w:hAnsi="Times New Roman"/>
                <w:b/>
                <w:bCs/>
                <w:iCs/>
                <w:kern w:val="3"/>
                <w:sz w:val="24"/>
                <w:szCs w:val="24"/>
                <w:shd w:val="clear" w:color="auto" w:fill="FFFFFF"/>
              </w:rPr>
              <w:t>грн.</w:t>
            </w:r>
            <w:r w:rsidRPr="00C67A4E">
              <w:rPr>
                <w:rFonts w:ascii="Times New Roman" w:hAnsi="Times New Roman"/>
                <w:b/>
                <w:bCs/>
                <w:iCs/>
                <w:kern w:val="3"/>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suppressAutoHyphens/>
              <w:autoSpaceDN w:val="0"/>
              <w:spacing w:after="0" w:line="240" w:lineRule="auto"/>
              <w:contextualSpacing/>
              <w:jc w:val="center"/>
              <w:rPr>
                <w:rFonts w:ascii="Times New Roman" w:hAnsi="Times New Roman"/>
                <w:b/>
                <w:bCs/>
                <w:iCs/>
                <w:kern w:val="3"/>
                <w:sz w:val="24"/>
                <w:szCs w:val="24"/>
                <w:shd w:val="clear" w:color="auto" w:fill="FFFFFF"/>
              </w:rPr>
            </w:pPr>
            <w:r w:rsidRPr="00C67A4E">
              <w:rPr>
                <w:rFonts w:ascii="Times New Roman" w:hAnsi="Times New Roman"/>
                <w:b/>
                <w:bCs/>
                <w:iCs/>
                <w:kern w:val="3"/>
                <w:sz w:val="24"/>
                <w:szCs w:val="24"/>
                <w:shd w:val="clear" w:color="auto" w:fill="FFFFFF"/>
              </w:rPr>
              <w:t>Сума всього</w:t>
            </w:r>
          </w:p>
          <w:p w:rsidR="007064C3" w:rsidRPr="00C67A4E" w:rsidRDefault="007064C3" w:rsidP="006A7BBA">
            <w:pPr>
              <w:suppressAutoHyphens/>
              <w:autoSpaceDN w:val="0"/>
              <w:spacing w:after="0" w:line="240" w:lineRule="auto"/>
              <w:contextualSpacing/>
              <w:jc w:val="center"/>
              <w:rPr>
                <w:rFonts w:ascii="Times New Roman" w:hAnsi="Times New Roman"/>
                <w:b/>
                <w:bCs/>
                <w:iCs/>
                <w:kern w:val="3"/>
                <w:sz w:val="24"/>
                <w:szCs w:val="24"/>
                <w:shd w:val="clear" w:color="auto" w:fill="FFFFFF"/>
                <w:lang w:eastAsia="ru-RU"/>
              </w:rPr>
            </w:pPr>
            <w:r w:rsidRPr="00C67A4E">
              <w:rPr>
                <w:rFonts w:ascii="Times New Roman" w:hAnsi="Times New Roman"/>
                <w:b/>
                <w:bCs/>
                <w:iCs/>
                <w:kern w:val="3"/>
                <w:sz w:val="24"/>
                <w:szCs w:val="24"/>
                <w:shd w:val="clear" w:color="auto" w:fill="FFFFFF"/>
              </w:rPr>
              <w:t>без ПДВ (</w:t>
            </w:r>
            <w:r>
              <w:rPr>
                <w:rFonts w:ascii="Times New Roman" w:hAnsi="Times New Roman"/>
                <w:b/>
                <w:bCs/>
                <w:iCs/>
                <w:kern w:val="3"/>
                <w:sz w:val="24"/>
                <w:szCs w:val="24"/>
                <w:shd w:val="clear" w:color="auto" w:fill="FFFFFF"/>
              </w:rPr>
              <w:t>грн.</w:t>
            </w:r>
            <w:r w:rsidRPr="00C67A4E">
              <w:rPr>
                <w:rFonts w:ascii="Times New Roman" w:hAnsi="Times New Roman"/>
                <w:b/>
                <w:bCs/>
                <w:iCs/>
                <w:kern w:val="3"/>
                <w:sz w:val="24"/>
                <w:szCs w:val="24"/>
                <w:shd w:val="clear" w:color="auto" w:fill="FFFFFF"/>
              </w:rPr>
              <w:t>.)</w:t>
            </w:r>
          </w:p>
        </w:tc>
      </w:tr>
      <w:tr w:rsidR="007064C3" w:rsidRPr="00C67A4E" w:rsidTr="006A7BBA">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lang w:eastAsia="ru-RU"/>
              </w:rPr>
            </w:pPr>
            <w:r w:rsidRPr="00C67A4E">
              <w:rPr>
                <w:rFonts w:ascii="Times New Roman" w:hAnsi="Times New Roman"/>
                <w:color w:val="000000"/>
                <w:kern w:val="3"/>
                <w:sz w:val="24"/>
                <w:szCs w:val="24"/>
                <w:lang w:eastAsia="ru-RU"/>
              </w:rPr>
              <w:t>1</w:t>
            </w:r>
          </w:p>
        </w:tc>
        <w:tc>
          <w:tcPr>
            <w:tcW w:w="3997" w:type="dxa"/>
            <w:tcBorders>
              <w:top w:val="single" w:sz="4" w:space="0" w:color="auto"/>
              <w:left w:val="single" w:sz="4" w:space="0" w:color="auto"/>
              <w:bottom w:val="single" w:sz="4" w:space="0" w:color="auto"/>
              <w:right w:val="single" w:sz="4" w:space="0" w:color="auto"/>
            </w:tcBorders>
            <w:vAlign w:val="bottom"/>
          </w:tcPr>
          <w:p w:rsidR="007064C3" w:rsidRPr="00C67A4E" w:rsidRDefault="007064C3" w:rsidP="006A7BBA">
            <w:pPr>
              <w:jc w:val="both"/>
              <w:rPr>
                <w:rFonts w:ascii="Times New Roman" w:hAnsi="Times New Roman"/>
                <w:sz w:val="24"/>
                <w:szCs w:val="24"/>
              </w:rPr>
            </w:pPr>
            <w:r w:rsidRPr="00C67A4E">
              <w:rPr>
                <w:rFonts w:ascii="Times New Roman" w:hAnsi="Times New Roman"/>
                <w:b/>
                <w:sz w:val="24"/>
                <w:szCs w:val="24"/>
              </w:rPr>
              <w:t>Бензин</w:t>
            </w:r>
            <w:r>
              <w:rPr>
                <w:rFonts w:ascii="Times New Roman" w:hAnsi="Times New Roman"/>
                <w:b/>
                <w:sz w:val="24"/>
                <w:szCs w:val="24"/>
              </w:rPr>
              <w:t xml:space="preserve"> </w:t>
            </w:r>
            <w:r>
              <w:rPr>
                <w:rFonts w:ascii="Times New Roman" w:hAnsi="Times New Roman"/>
                <w:b/>
                <w:color w:val="000000"/>
                <w:sz w:val="24"/>
                <w:szCs w:val="24"/>
              </w:rPr>
              <w:t>А-95</w:t>
            </w:r>
          </w:p>
        </w:tc>
        <w:tc>
          <w:tcPr>
            <w:tcW w:w="850" w:type="dxa"/>
            <w:tcBorders>
              <w:top w:val="single" w:sz="4" w:space="0" w:color="auto"/>
              <w:left w:val="single" w:sz="4" w:space="0" w:color="auto"/>
              <w:bottom w:val="single" w:sz="4" w:space="0" w:color="auto"/>
              <w:right w:val="single" w:sz="4" w:space="0" w:color="auto"/>
            </w:tcBorders>
            <w:noWrap/>
            <w:vAlign w:val="center"/>
          </w:tcPr>
          <w:p w:rsidR="007064C3" w:rsidRPr="007667BC" w:rsidRDefault="007064C3" w:rsidP="006A7BBA">
            <w:pPr>
              <w:widowControl w:val="0"/>
              <w:suppressAutoHyphens/>
              <w:autoSpaceDN w:val="0"/>
              <w:spacing w:after="0" w:line="240" w:lineRule="auto"/>
              <w:contextualSpacing/>
              <w:jc w:val="center"/>
              <w:rPr>
                <w:rFonts w:ascii="Times New Roman" w:hAnsi="Times New Roman"/>
                <w:b/>
                <w:color w:val="000000"/>
                <w:kern w:val="3"/>
                <w:sz w:val="24"/>
                <w:szCs w:val="24"/>
                <w:lang w:eastAsia="ru-RU"/>
              </w:rPr>
            </w:pPr>
            <w:r w:rsidRPr="007667BC">
              <w:rPr>
                <w:rFonts w:ascii="Times New Roman" w:hAnsi="Times New Roman"/>
                <w:b/>
                <w:color w:val="000000"/>
                <w:kern w:val="3"/>
                <w:sz w:val="24"/>
                <w:szCs w:val="24"/>
                <w:lang w:eastAsia="ru-RU"/>
              </w:rPr>
              <w:t>л.</w:t>
            </w:r>
          </w:p>
        </w:tc>
        <w:tc>
          <w:tcPr>
            <w:tcW w:w="1276" w:type="dxa"/>
            <w:tcBorders>
              <w:top w:val="single" w:sz="4" w:space="0" w:color="auto"/>
              <w:left w:val="single" w:sz="4" w:space="0" w:color="auto"/>
              <w:bottom w:val="single" w:sz="4" w:space="0" w:color="auto"/>
              <w:right w:val="single" w:sz="4" w:space="0" w:color="auto"/>
            </w:tcBorders>
            <w:noWrap/>
            <w:vAlign w:val="center"/>
          </w:tcPr>
          <w:p w:rsidR="007064C3" w:rsidRPr="00070655" w:rsidRDefault="007064C3" w:rsidP="006A7BBA">
            <w:pPr>
              <w:widowControl w:val="0"/>
              <w:suppressAutoHyphens/>
              <w:autoSpaceDN w:val="0"/>
              <w:spacing w:after="0" w:line="240" w:lineRule="auto"/>
              <w:contextualSpacing/>
              <w:rPr>
                <w:rFonts w:ascii="Times New Roman" w:hAnsi="Times New Roman"/>
                <w:b/>
                <w:color w:val="000000"/>
                <w:kern w:val="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rPr>
            </w:pPr>
          </w:p>
        </w:tc>
      </w:tr>
      <w:tr w:rsidR="007064C3" w:rsidRPr="00C67A4E" w:rsidTr="006A7BBA">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2</w:t>
            </w:r>
          </w:p>
        </w:tc>
        <w:tc>
          <w:tcPr>
            <w:tcW w:w="3997" w:type="dxa"/>
            <w:tcBorders>
              <w:top w:val="single" w:sz="4" w:space="0" w:color="auto"/>
              <w:left w:val="single" w:sz="4" w:space="0" w:color="auto"/>
              <w:bottom w:val="single" w:sz="4" w:space="0" w:color="auto"/>
              <w:right w:val="single" w:sz="4" w:space="0" w:color="auto"/>
            </w:tcBorders>
            <w:vAlign w:val="bottom"/>
          </w:tcPr>
          <w:p w:rsidR="007064C3" w:rsidRPr="00C67A4E" w:rsidRDefault="007064C3" w:rsidP="006A7BBA">
            <w:pPr>
              <w:spacing w:after="0" w:line="240" w:lineRule="auto"/>
              <w:jc w:val="both"/>
              <w:rPr>
                <w:rFonts w:ascii="Times New Roman" w:hAnsi="Times New Roman"/>
                <w:b/>
                <w:sz w:val="24"/>
                <w:szCs w:val="24"/>
              </w:rPr>
            </w:pPr>
            <w:r>
              <w:rPr>
                <w:rFonts w:ascii="Times New Roman" w:hAnsi="Times New Roman"/>
                <w:b/>
                <w:sz w:val="24"/>
                <w:szCs w:val="24"/>
              </w:rPr>
              <w:t>Дизельне паливо</w:t>
            </w:r>
          </w:p>
          <w:p w:rsidR="007064C3" w:rsidRPr="00C67A4E" w:rsidRDefault="007064C3" w:rsidP="006A7BBA">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064C3" w:rsidRPr="007667BC" w:rsidRDefault="007064C3" w:rsidP="006A7BBA">
            <w:pPr>
              <w:widowControl w:val="0"/>
              <w:suppressAutoHyphens/>
              <w:autoSpaceDN w:val="0"/>
              <w:spacing w:after="0" w:line="240" w:lineRule="auto"/>
              <w:contextualSpacing/>
              <w:jc w:val="center"/>
              <w:rPr>
                <w:rFonts w:ascii="Times New Roman" w:hAnsi="Times New Roman"/>
                <w:b/>
                <w:color w:val="000000"/>
                <w:kern w:val="3"/>
                <w:sz w:val="24"/>
                <w:szCs w:val="24"/>
                <w:lang w:eastAsia="ru-RU"/>
              </w:rPr>
            </w:pPr>
            <w:r w:rsidRPr="007667BC">
              <w:rPr>
                <w:rFonts w:ascii="Times New Roman" w:hAnsi="Times New Roman"/>
                <w:b/>
                <w:color w:val="000000"/>
                <w:kern w:val="3"/>
                <w:sz w:val="24"/>
                <w:szCs w:val="24"/>
                <w:lang w:eastAsia="ru-RU"/>
              </w:rPr>
              <w:t>л.</w:t>
            </w:r>
          </w:p>
        </w:tc>
        <w:tc>
          <w:tcPr>
            <w:tcW w:w="1276" w:type="dxa"/>
            <w:tcBorders>
              <w:top w:val="single" w:sz="4" w:space="0" w:color="auto"/>
              <w:left w:val="single" w:sz="4" w:space="0" w:color="auto"/>
              <w:bottom w:val="single" w:sz="4" w:space="0" w:color="auto"/>
              <w:right w:val="single" w:sz="4" w:space="0" w:color="auto"/>
            </w:tcBorders>
            <w:noWrap/>
            <w:vAlign w:val="center"/>
          </w:tcPr>
          <w:p w:rsidR="007064C3" w:rsidRPr="00070655" w:rsidRDefault="007064C3" w:rsidP="006A7BBA">
            <w:pPr>
              <w:widowControl w:val="0"/>
              <w:suppressAutoHyphens/>
              <w:autoSpaceDN w:val="0"/>
              <w:spacing w:after="0" w:line="240" w:lineRule="auto"/>
              <w:contextualSpacing/>
              <w:rPr>
                <w:rFonts w:ascii="Times New Roman" w:hAnsi="Times New Roman"/>
                <w:b/>
                <w:color w:val="000000"/>
                <w:kern w:val="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rPr>
            </w:pPr>
          </w:p>
        </w:tc>
      </w:tr>
      <w:tr w:rsidR="007064C3" w:rsidRPr="00C67A4E" w:rsidTr="006A7BBA">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suppressAutoHyphens/>
              <w:autoSpaceDN w:val="0"/>
              <w:spacing w:after="0" w:line="240" w:lineRule="auto"/>
              <w:contextualSpacing/>
              <w:jc w:val="right"/>
              <w:rPr>
                <w:rFonts w:ascii="Times New Roman" w:hAnsi="Times New Roman"/>
                <w:b/>
                <w:kern w:val="3"/>
                <w:sz w:val="24"/>
                <w:szCs w:val="24"/>
                <w:lang w:eastAsia="ru-RU"/>
              </w:rPr>
            </w:pPr>
            <w:r w:rsidRPr="00C67A4E">
              <w:rPr>
                <w:rFonts w:ascii="Times New Roman" w:hAnsi="Times New Roman"/>
                <w:b/>
                <w:kern w:val="3"/>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7064C3" w:rsidRPr="00C67A4E" w:rsidRDefault="007064C3" w:rsidP="006A7BBA">
            <w:pPr>
              <w:widowControl w:val="0"/>
              <w:suppressAutoHyphens/>
              <w:autoSpaceDN w:val="0"/>
              <w:spacing w:after="0" w:line="240" w:lineRule="auto"/>
              <w:contextualSpacing/>
              <w:jc w:val="center"/>
              <w:rPr>
                <w:rFonts w:ascii="Times New Roman" w:hAnsi="Times New Roman"/>
                <w:b/>
                <w:color w:val="000000"/>
                <w:kern w:val="3"/>
                <w:sz w:val="24"/>
                <w:szCs w:val="24"/>
                <w:lang w:eastAsia="ru-RU"/>
              </w:rPr>
            </w:pPr>
          </w:p>
        </w:tc>
      </w:tr>
      <w:tr w:rsidR="007064C3" w:rsidRPr="00C67A4E" w:rsidTr="006A7BBA">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suppressAutoHyphens/>
              <w:autoSpaceDN w:val="0"/>
              <w:spacing w:after="0" w:line="240" w:lineRule="auto"/>
              <w:contextualSpacing/>
              <w:jc w:val="right"/>
              <w:rPr>
                <w:rFonts w:ascii="Times New Roman" w:hAnsi="Times New Roman"/>
                <w:b/>
                <w:kern w:val="3"/>
                <w:sz w:val="24"/>
                <w:szCs w:val="24"/>
                <w:lang w:eastAsia="ru-RU"/>
              </w:rPr>
            </w:pPr>
            <w:r>
              <w:rPr>
                <w:rFonts w:ascii="Times New Roman" w:hAnsi="Times New Roman"/>
                <w:b/>
                <w:kern w:val="3"/>
                <w:sz w:val="24"/>
                <w:szCs w:val="24"/>
              </w:rPr>
              <w:t>Крім того ПДВ ( )</w:t>
            </w:r>
            <w:r w:rsidRPr="00C67A4E">
              <w:rPr>
                <w:rFonts w:ascii="Times New Roman" w:hAnsi="Times New Roman"/>
                <w:b/>
                <w:kern w:val="3"/>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064C3" w:rsidRPr="00C67A4E" w:rsidRDefault="007064C3" w:rsidP="006A7BBA">
            <w:pPr>
              <w:widowControl w:val="0"/>
              <w:suppressAutoHyphens/>
              <w:autoSpaceDN w:val="0"/>
              <w:spacing w:after="0" w:line="240" w:lineRule="auto"/>
              <w:contextualSpacing/>
              <w:jc w:val="center"/>
              <w:rPr>
                <w:rFonts w:ascii="Times New Roman" w:hAnsi="Times New Roman"/>
                <w:b/>
                <w:color w:val="000000"/>
                <w:kern w:val="3"/>
                <w:sz w:val="24"/>
                <w:szCs w:val="24"/>
                <w:lang w:eastAsia="ru-RU"/>
              </w:rPr>
            </w:pPr>
          </w:p>
        </w:tc>
      </w:tr>
      <w:tr w:rsidR="007064C3" w:rsidRPr="00C67A4E" w:rsidTr="006A7BBA">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suppressAutoHyphens/>
              <w:autoSpaceDN w:val="0"/>
              <w:spacing w:after="0" w:line="240" w:lineRule="auto"/>
              <w:contextualSpacing/>
              <w:jc w:val="right"/>
              <w:rPr>
                <w:rFonts w:ascii="Times New Roman" w:hAnsi="Times New Roman"/>
                <w:b/>
                <w:kern w:val="3"/>
                <w:sz w:val="24"/>
                <w:szCs w:val="24"/>
                <w:lang w:eastAsia="ru-RU"/>
              </w:rPr>
            </w:pPr>
            <w:r w:rsidRPr="00C67A4E">
              <w:rPr>
                <w:rFonts w:ascii="Times New Roman" w:hAnsi="Times New Roman"/>
                <w:b/>
                <w:kern w:val="3"/>
                <w:sz w:val="24"/>
                <w:szCs w:val="24"/>
              </w:rPr>
              <w:t>Всього з ПДВ:</w:t>
            </w:r>
          </w:p>
        </w:tc>
        <w:tc>
          <w:tcPr>
            <w:tcW w:w="1701" w:type="dxa"/>
            <w:tcBorders>
              <w:top w:val="single" w:sz="4" w:space="0" w:color="auto"/>
              <w:left w:val="single" w:sz="4" w:space="0" w:color="auto"/>
              <w:bottom w:val="single" w:sz="4" w:space="0" w:color="auto"/>
              <w:right w:val="single" w:sz="4" w:space="0" w:color="auto"/>
            </w:tcBorders>
          </w:tcPr>
          <w:p w:rsidR="007064C3" w:rsidRPr="00C67A4E" w:rsidRDefault="007064C3" w:rsidP="006A7BBA">
            <w:pPr>
              <w:widowControl w:val="0"/>
              <w:suppressAutoHyphens/>
              <w:autoSpaceDN w:val="0"/>
              <w:spacing w:after="0" w:line="240" w:lineRule="auto"/>
              <w:contextualSpacing/>
              <w:jc w:val="center"/>
              <w:rPr>
                <w:rFonts w:ascii="Times New Roman" w:hAnsi="Times New Roman"/>
                <w:b/>
                <w:color w:val="000000"/>
                <w:kern w:val="3"/>
                <w:sz w:val="24"/>
                <w:szCs w:val="24"/>
                <w:lang w:eastAsia="ru-RU"/>
              </w:rPr>
            </w:pPr>
          </w:p>
        </w:tc>
      </w:tr>
    </w:tbl>
    <w:p w:rsidR="007064C3" w:rsidRPr="00C67A4E" w:rsidRDefault="007064C3" w:rsidP="007064C3">
      <w:pPr>
        <w:suppressAutoHyphens/>
        <w:autoSpaceDN w:val="0"/>
        <w:spacing w:after="0" w:line="240" w:lineRule="auto"/>
        <w:contextualSpacing/>
        <w:jc w:val="center"/>
        <w:rPr>
          <w:rFonts w:ascii="Times New Roman" w:hAnsi="Times New Roman"/>
          <w:b/>
          <w:kern w:val="3"/>
          <w:sz w:val="24"/>
          <w:szCs w:val="24"/>
          <w:lang w:eastAsia="ru-RU"/>
        </w:rPr>
      </w:pPr>
    </w:p>
    <w:p w:rsidR="007064C3" w:rsidRDefault="007064C3" w:rsidP="007064C3">
      <w:pPr>
        <w:suppressAutoHyphens/>
        <w:autoSpaceDN w:val="0"/>
        <w:spacing w:after="0" w:line="240" w:lineRule="auto"/>
        <w:contextualSpacing/>
        <w:rPr>
          <w:rFonts w:ascii="Times New Roman" w:hAnsi="Times New Roman"/>
          <w:b/>
          <w:bCs/>
          <w:kern w:val="3"/>
          <w:sz w:val="24"/>
          <w:szCs w:val="24"/>
        </w:rPr>
      </w:pPr>
    </w:p>
    <w:p w:rsidR="007064C3" w:rsidRDefault="007064C3" w:rsidP="007064C3">
      <w:pPr>
        <w:suppressAutoHyphens/>
        <w:autoSpaceDN w:val="0"/>
        <w:spacing w:after="0" w:line="240" w:lineRule="auto"/>
        <w:contextualSpacing/>
        <w:rPr>
          <w:rFonts w:ascii="Times New Roman" w:hAnsi="Times New Roman"/>
          <w:b/>
          <w:bCs/>
          <w:kern w:val="3"/>
          <w:sz w:val="24"/>
          <w:szCs w:val="24"/>
        </w:rPr>
      </w:pPr>
    </w:p>
    <w:p w:rsidR="007064C3" w:rsidRPr="00C67A4E" w:rsidRDefault="007064C3" w:rsidP="007064C3">
      <w:pPr>
        <w:suppressAutoHyphens/>
        <w:autoSpaceDN w:val="0"/>
        <w:spacing w:after="0" w:line="240" w:lineRule="auto"/>
        <w:contextualSpacing/>
        <w:rPr>
          <w:rFonts w:ascii="Times New Roman" w:hAnsi="Times New Roman"/>
          <w:b/>
          <w:bCs/>
          <w:kern w:val="3"/>
          <w:sz w:val="24"/>
          <w:szCs w:val="24"/>
        </w:rPr>
      </w:pPr>
    </w:p>
    <w:p w:rsidR="007064C3" w:rsidRDefault="007064C3" w:rsidP="007064C3">
      <w:pPr>
        <w:pStyle w:val="normal"/>
        <w:tabs>
          <w:tab w:val="left" w:pos="5460"/>
        </w:tabs>
        <w:spacing w:line="100" w:lineRule="atLeast"/>
        <w:contextualSpacing/>
        <w:jc w:val="both"/>
        <w:rPr>
          <w:rFonts w:cs="Times New Roman"/>
          <w:lang w:val="uk-UA"/>
        </w:rPr>
      </w:pPr>
    </w:p>
    <w:p w:rsidR="007064C3" w:rsidRPr="00650AB9" w:rsidRDefault="007064C3" w:rsidP="007064C3">
      <w:pPr>
        <w:suppressAutoHyphens/>
        <w:autoSpaceDN w:val="0"/>
        <w:spacing w:after="0" w:line="240" w:lineRule="auto"/>
        <w:ind w:left="-107"/>
        <w:contextualSpacing/>
        <w:rPr>
          <w:rFonts w:ascii="Times New Roman" w:hAnsi="Times New Roman"/>
          <w:b/>
          <w:kern w:val="3"/>
          <w:sz w:val="24"/>
          <w:szCs w:val="24"/>
        </w:rPr>
      </w:pPr>
      <w:r>
        <w:rPr>
          <w:rFonts w:ascii="Times New Roman" w:hAnsi="Times New Roman"/>
          <w:b/>
          <w:sz w:val="24"/>
          <w:szCs w:val="24"/>
        </w:rPr>
        <w:t xml:space="preserve">  </w:t>
      </w:r>
      <w:r w:rsidRPr="00650AB9">
        <w:rPr>
          <w:rFonts w:ascii="Times New Roman" w:hAnsi="Times New Roman"/>
          <w:b/>
          <w:sz w:val="24"/>
          <w:szCs w:val="24"/>
        </w:rPr>
        <w:t xml:space="preserve">ПОКУПЕЦЬ:  </w:t>
      </w:r>
      <w:r>
        <w:rPr>
          <w:b/>
        </w:rPr>
        <w:t xml:space="preserve">                                                           </w:t>
      </w:r>
      <w:r w:rsidRPr="00650AB9">
        <w:rPr>
          <w:rFonts w:ascii="Times New Roman" w:hAnsi="Times New Roman"/>
          <w:b/>
          <w:kern w:val="3"/>
          <w:sz w:val="24"/>
          <w:szCs w:val="24"/>
        </w:rPr>
        <w:t>ПРОДАВЕЦЬ:</w:t>
      </w:r>
    </w:p>
    <w:p w:rsidR="007064C3" w:rsidRPr="001A32DA" w:rsidRDefault="007064C3" w:rsidP="007064C3">
      <w:pPr>
        <w:pStyle w:val="normal"/>
        <w:tabs>
          <w:tab w:val="left" w:pos="5460"/>
        </w:tabs>
        <w:spacing w:line="100" w:lineRule="atLeast"/>
        <w:contextualSpacing/>
        <w:jc w:val="both"/>
        <w:rPr>
          <w:rFonts w:cs="Times New Roman"/>
          <w:lang w:val="uk-UA"/>
        </w:rPr>
      </w:pPr>
    </w:p>
    <w:tbl>
      <w:tblPr>
        <w:tblW w:w="0" w:type="auto"/>
        <w:tblLook w:val="04A0" w:firstRow="1" w:lastRow="0" w:firstColumn="1" w:lastColumn="0" w:noHBand="0" w:noVBand="1"/>
      </w:tblPr>
      <w:tblGrid>
        <w:gridCol w:w="4674"/>
        <w:gridCol w:w="4675"/>
      </w:tblGrid>
      <w:tr w:rsidR="007064C3" w:rsidTr="006A7BBA">
        <w:trPr>
          <w:trHeight w:val="5517"/>
        </w:trPr>
        <w:tc>
          <w:tcPr>
            <w:tcW w:w="4927" w:type="dxa"/>
          </w:tcPr>
          <w:p w:rsidR="007064C3" w:rsidRPr="00405245" w:rsidRDefault="007064C3" w:rsidP="006A7BBA">
            <w:pPr>
              <w:spacing w:after="0"/>
              <w:rPr>
                <w:b/>
                <w:bCs/>
                <w:lang w:eastAsia="ru-RU"/>
              </w:rPr>
            </w:pPr>
          </w:p>
          <w:p w:rsidR="007064C3" w:rsidRPr="00650AB9" w:rsidRDefault="007064C3" w:rsidP="006A7BBA">
            <w:pPr>
              <w:pStyle w:val="normal"/>
              <w:tabs>
                <w:tab w:val="left" w:pos="5460"/>
              </w:tabs>
              <w:spacing w:line="100" w:lineRule="atLeast"/>
              <w:contextualSpacing/>
              <w:jc w:val="both"/>
              <w:rPr>
                <w:rFonts w:cs="Times New Roman"/>
                <w:lang w:val="uk-UA"/>
              </w:rPr>
            </w:pPr>
            <w:r w:rsidRPr="00405245">
              <w:rPr>
                <w:b/>
                <w:bCs/>
                <w:lang w:eastAsia="ru-RU"/>
              </w:rPr>
              <w:t xml:space="preserve"> </w:t>
            </w:r>
          </w:p>
        </w:tc>
        <w:tc>
          <w:tcPr>
            <w:tcW w:w="4928" w:type="dxa"/>
          </w:tcPr>
          <w:p w:rsidR="007064C3" w:rsidRPr="00650AB9" w:rsidRDefault="007064C3" w:rsidP="006A7BBA">
            <w:pPr>
              <w:pStyle w:val="normal"/>
              <w:tabs>
                <w:tab w:val="left" w:pos="5460"/>
              </w:tabs>
              <w:spacing w:line="100" w:lineRule="atLeast"/>
              <w:contextualSpacing/>
              <w:jc w:val="both"/>
              <w:rPr>
                <w:rFonts w:cs="Times New Roman"/>
                <w:lang w:val="uk-UA"/>
              </w:rPr>
            </w:pPr>
          </w:p>
        </w:tc>
      </w:tr>
    </w:tbl>
    <w:p w:rsidR="007064C3" w:rsidRDefault="007064C3" w:rsidP="007064C3">
      <w:pPr>
        <w:pStyle w:val="normal"/>
        <w:tabs>
          <w:tab w:val="left" w:pos="5460"/>
        </w:tabs>
        <w:spacing w:line="100" w:lineRule="atLeast"/>
        <w:contextualSpacing/>
        <w:jc w:val="both"/>
        <w:rPr>
          <w:rFonts w:cs="Times New Roman"/>
          <w:lang w:val="uk-UA"/>
        </w:rPr>
      </w:pPr>
    </w:p>
    <w:p w:rsidR="007064C3" w:rsidRDefault="007064C3" w:rsidP="007064C3">
      <w:pPr>
        <w:pStyle w:val="normal"/>
        <w:tabs>
          <w:tab w:val="left" w:pos="5460"/>
        </w:tabs>
        <w:spacing w:line="100" w:lineRule="atLeast"/>
        <w:contextualSpacing/>
        <w:jc w:val="both"/>
        <w:rPr>
          <w:rFonts w:cs="Times New Roman"/>
          <w:lang w:val="uk-UA"/>
        </w:rPr>
      </w:pPr>
    </w:p>
    <w:p w:rsidR="007064C3" w:rsidRDefault="007064C3" w:rsidP="007064C3">
      <w:pPr>
        <w:pStyle w:val="normal"/>
        <w:tabs>
          <w:tab w:val="left" w:pos="5460"/>
        </w:tabs>
        <w:spacing w:line="100" w:lineRule="atLeast"/>
        <w:contextualSpacing/>
        <w:jc w:val="both"/>
        <w:rPr>
          <w:rFonts w:cs="Times New Roman"/>
          <w:lang w:val="uk-UA"/>
        </w:rPr>
      </w:pPr>
    </w:p>
    <w:p w:rsidR="007064C3" w:rsidRDefault="007064C3" w:rsidP="007064C3">
      <w:pPr>
        <w:pStyle w:val="normal"/>
        <w:tabs>
          <w:tab w:val="left" w:pos="5460"/>
        </w:tabs>
        <w:spacing w:line="100" w:lineRule="atLeast"/>
        <w:contextualSpacing/>
        <w:jc w:val="both"/>
        <w:rPr>
          <w:rFonts w:cs="Times New Roman"/>
          <w:lang w:val="uk-UA"/>
        </w:rPr>
      </w:pPr>
    </w:p>
    <w:p w:rsidR="007064C3" w:rsidRDefault="007064C3" w:rsidP="007064C3">
      <w:pPr>
        <w:pStyle w:val="normal"/>
        <w:tabs>
          <w:tab w:val="left" w:pos="5460"/>
        </w:tabs>
        <w:spacing w:line="100" w:lineRule="atLeast"/>
        <w:contextualSpacing/>
        <w:jc w:val="both"/>
        <w:rPr>
          <w:rFonts w:cs="Times New Roman"/>
          <w:lang w:val="uk-UA"/>
        </w:rPr>
      </w:pPr>
    </w:p>
    <w:tbl>
      <w:tblPr>
        <w:tblW w:w="9855" w:type="dxa"/>
        <w:tblInd w:w="-108" w:type="dxa"/>
        <w:tblLayout w:type="fixed"/>
        <w:tblCellMar>
          <w:left w:w="10" w:type="dxa"/>
          <w:right w:w="10" w:type="dxa"/>
        </w:tblCellMar>
        <w:tblLook w:val="04A0" w:firstRow="1" w:lastRow="0" w:firstColumn="1" w:lastColumn="0" w:noHBand="0" w:noVBand="1"/>
      </w:tblPr>
      <w:tblGrid>
        <w:gridCol w:w="4927"/>
        <w:gridCol w:w="4928"/>
      </w:tblGrid>
      <w:tr w:rsidR="007064C3" w:rsidRPr="00C67A4E" w:rsidTr="006A7BBA">
        <w:tc>
          <w:tcPr>
            <w:tcW w:w="4927" w:type="dxa"/>
            <w:tcMar>
              <w:top w:w="0" w:type="dxa"/>
              <w:left w:w="108" w:type="dxa"/>
              <w:bottom w:w="0" w:type="dxa"/>
              <w:right w:w="108" w:type="dxa"/>
            </w:tcMar>
          </w:tcPr>
          <w:p w:rsidR="007064C3" w:rsidRPr="00C67A4E" w:rsidRDefault="007064C3" w:rsidP="006A7BBA">
            <w:pPr>
              <w:tabs>
                <w:tab w:val="left" w:pos="5940"/>
              </w:tabs>
              <w:suppressAutoHyphens/>
              <w:autoSpaceDN w:val="0"/>
              <w:spacing w:after="0" w:line="240" w:lineRule="auto"/>
              <w:contextualSpacing/>
              <w:rPr>
                <w:rFonts w:ascii="Times New Roman" w:hAnsi="Times New Roman"/>
                <w:bCs/>
                <w:kern w:val="3"/>
                <w:sz w:val="24"/>
                <w:szCs w:val="24"/>
              </w:rPr>
            </w:pPr>
          </w:p>
        </w:tc>
        <w:tc>
          <w:tcPr>
            <w:tcW w:w="4928" w:type="dxa"/>
            <w:tcMar>
              <w:top w:w="0" w:type="dxa"/>
              <w:left w:w="108" w:type="dxa"/>
              <w:bottom w:w="0" w:type="dxa"/>
              <w:right w:w="108" w:type="dxa"/>
            </w:tcMar>
            <w:hideMark/>
          </w:tcPr>
          <w:p w:rsidR="004F4C0F" w:rsidRPr="00C67A4E" w:rsidRDefault="004F4C0F" w:rsidP="006A7BBA">
            <w:pPr>
              <w:suppressAutoHyphens/>
              <w:autoSpaceDN w:val="0"/>
              <w:spacing w:after="0" w:line="240" w:lineRule="auto"/>
              <w:contextualSpacing/>
              <w:rPr>
                <w:rFonts w:ascii="Times New Roman" w:hAnsi="Times New Roman"/>
                <w:b/>
                <w:kern w:val="3"/>
                <w:sz w:val="24"/>
                <w:szCs w:val="24"/>
              </w:rPr>
            </w:pPr>
          </w:p>
          <w:p w:rsidR="007064C3" w:rsidRDefault="007064C3" w:rsidP="006A7BBA">
            <w:pPr>
              <w:suppressAutoHyphens/>
              <w:autoSpaceDN w:val="0"/>
              <w:spacing w:after="0" w:line="240" w:lineRule="auto"/>
              <w:ind w:left="743"/>
              <w:contextualSpacing/>
              <w:jc w:val="right"/>
              <w:rPr>
                <w:rFonts w:ascii="Times New Roman" w:hAnsi="Times New Roman"/>
                <w:b/>
                <w:kern w:val="3"/>
                <w:sz w:val="24"/>
                <w:szCs w:val="24"/>
              </w:rPr>
            </w:pPr>
          </w:p>
          <w:p w:rsidR="007064C3" w:rsidRPr="00C67A4E" w:rsidRDefault="007064C3" w:rsidP="006A7BBA">
            <w:pPr>
              <w:suppressAutoHyphens/>
              <w:autoSpaceDN w:val="0"/>
              <w:spacing w:after="0" w:line="240" w:lineRule="auto"/>
              <w:ind w:left="743"/>
              <w:contextualSpacing/>
              <w:jc w:val="right"/>
              <w:rPr>
                <w:rFonts w:ascii="Times New Roman" w:hAnsi="Times New Roman"/>
                <w:b/>
                <w:kern w:val="3"/>
                <w:sz w:val="24"/>
                <w:szCs w:val="24"/>
              </w:rPr>
            </w:pPr>
            <w:r w:rsidRPr="00C67A4E">
              <w:rPr>
                <w:rFonts w:ascii="Times New Roman" w:hAnsi="Times New Roman"/>
                <w:b/>
                <w:kern w:val="3"/>
                <w:sz w:val="24"/>
                <w:szCs w:val="24"/>
              </w:rPr>
              <w:lastRenderedPageBreak/>
              <w:t>Додаток № 2</w:t>
            </w:r>
          </w:p>
          <w:p w:rsidR="007064C3" w:rsidRPr="00C67A4E" w:rsidRDefault="007064C3" w:rsidP="006A7BBA">
            <w:pPr>
              <w:suppressAutoHyphens/>
              <w:autoSpaceDN w:val="0"/>
              <w:spacing w:after="0" w:line="240" w:lineRule="auto"/>
              <w:ind w:left="743"/>
              <w:contextualSpacing/>
              <w:jc w:val="right"/>
              <w:rPr>
                <w:rFonts w:ascii="Times New Roman" w:hAnsi="Times New Roman"/>
                <w:b/>
                <w:kern w:val="3"/>
                <w:sz w:val="24"/>
                <w:szCs w:val="24"/>
              </w:rPr>
            </w:pPr>
            <w:r w:rsidRPr="00C67A4E">
              <w:rPr>
                <w:rFonts w:ascii="Times New Roman" w:hAnsi="Times New Roman"/>
                <w:b/>
                <w:kern w:val="3"/>
                <w:sz w:val="24"/>
                <w:szCs w:val="24"/>
              </w:rPr>
              <w:t>До Договору № _________________</w:t>
            </w:r>
          </w:p>
          <w:p w:rsidR="007064C3" w:rsidRPr="00C67A4E" w:rsidRDefault="007064C3" w:rsidP="006A7BBA">
            <w:pPr>
              <w:suppressAutoHyphens/>
              <w:autoSpaceDN w:val="0"/>
              <w:spacing w:after="0" w:line="240" w:lineRule="auto"/>
              <w:ind w:left="743"/>
              <w:contextualSpacing/>
              <w:jc w:val="right"/>
              <w:rPr>
                <w:rFonts w:ascii="Times New Roman" w:hAnsi="Times New Roman"/>
                <w:b/>
                <w:kern w:val="3"/>
                <w:sz w:val="24"/>
                <w:szCs w:val="24"/>
                <w:lang w:eastAsia="ru-RU"/>
              </w:rPr>
            </w:pPr>
            <w:r w:rsidRPr="00C67A4E">
              <w:rPr>
                <w:rFonts w:ascii="Times New Roman" w:hAnsi="Times New Roman"/>
                <w:b/>
                <w:kern w:val="3"/>
                <w:sz w:val="24"/>
                <w:szCs w:val="24"/>
              </w:rPr>
              <w:t xml:space="preserve">від «____»____________ </w:t>
            </w:r>
            <w:r>
              <w:rPr>
                <w:rFonts w:ascii="Times New Roman" w:hAnsi="Times New Roman"/>
                <w:b/>
                <w:kern w:val="3"/>
                <w:sz w:val="24"/>
                <w:szCs w:val="24"/>
              </w:rPr>
              <w:t>______</w:t>
            </w:r>
            <w:r w:rsidRPr="00C67A4E">
              <w:rPr>
                <w:rFonts w:ascii="Times New Roman" w:hAnsi="Times New Roman"/>
                <w:b/>
                <w:kern w:val="3"/>
                <w:sz w:val="24"/>
                <w:szCs w:val="24"/>
              </w:rPr>
              <w:t xml:space="preserve"> р.</w:t>
            </w:r>
          </w:p>
        </w:tc>
      </w:tr>
    </w:tbl>
    <w:p w:rsidR="007064C3" w:rsidRPr="00C67A4E" w:rsidRDefault="007064C3" w:rsidP="007064C3">
      <w:pPr>
        <w:suppressAutoHyphens/>
        <w:autoSpaceDN w:val="0"/>
        <w:spacing w:after="0" w:line="240" w:lineRule="auto"/>
        <w:contextualSpacing/>
        <w:rPr>
          <w:rFonts w:ascii="Times New Roman" w:hAnsi="Times New Roman"/>
          <w:kern w:val="3"/>
          <w:sz w:val="24"/>
          <w:szCs w:val="24"/>
          <w:lang w:eastAsia="ru-RU"/>
        </w:rPr>
      </w:pPr>
    </w:p>
    <w:p w:rsidR="007064C3" w:rsidRPr="00C67A4E" w:rsidRDefault="007064C3" w:rsidP="007064C3">
      <w:pPr>
        <w:suppressAutoHyphens/>
        <w:autoSpaceDN w:val="0"/>
        <w:spacing w:after="0" w:line="240" w:lineRule="auto"/>
        <w:contextualSpacing/>
        <w:jc w:val="center"/>
        <w:rPr>
          <w:rFonts w:ascii="Times New Roman" w:hAnsi="Times New Roman"/>
          <w:b/>
          <w:kern w:val="3"/>
          <w:sz w:val="24"/>
          <w:szCs w:val="24"/>
        </w:rPr>
      </w:pPr>
      <w:r w:rsidRPr="00C67A4E">
        <w:rPr>
          <w:rFonts w:ascii="Times New Roman" w:hAnsi="Times New Roman"/>
          <w:b/>
          <w:kern w:val="3"/>
          <w:sz w:val="24"/>
          <w:szCs w:val="24"/>
        </w:rPr>
        <w:t>Технічна специфікація Товару</w:t>
      </w:r>
    </w:p>
    <w:p w:rsidR="007064C3" w:rsidRPr="00C67A4E" w:rsidRDefault="007064C3" w:rsidP="007064C3">
      <w:pPr>
        <w:widowControl w:val="0"/>
        <w:tabs>
          <w:tab w:val="left" w:pos="0"/>
        </w:tabs>
        <w:suppressAutoHyphens/>
        <w:autoSpaceDN w:val="0"/>
        <w:spacing w:after="0" w:line="240" w:lineRule="auto"/>
        <w:contextualSpacing/>
        <w:jc w:val="center"/>
        <w:rPr>
          <w:rFonts w:ascii="Times New Roman" w:hAnsi="Times New Roman"/>
          <w:b/>
          <w:kern w:val="3"/>
          <w:sz w:val="24"/>
          <w:szCs w:val="24"/>
          <w:lang w:eastAsia="ru-RU"/>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426"/>
        <w:gridCol w:w="4253"/>
        <w:gridCol w:w="1612"/>
      </w:tblGrid>
      <w:tr w:rsidR="007064C3" w:rsidRPr="00C67A4E" w:rsidTr="006A7BBA">
        <w:trPr>
          <w:trHeight w:val="675"/>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b/>
                <w:bCs/>
                <w:color w:val="000000"/>
                <w:kern w:val="3"/>
                <w:sz w:val="24"/>
                <w:szCs w:val="24"/>
                <w:lang w:eastAsia="ru-RU"/>
              </w:rPr>
            </w:pPr>
            <w:r w:rsidRPr="00C67A4E">
              <w:rPr>
                <w:rFonts w:ascii="Times New Roman" w:hAnsi="Times New Roman"/>
                <w:b/>
                <w:bCs/>
                <w:color w:val="000000"/>
                <w:kern w:val="3"/>
                <w:sz w:val="24"/>
                <w:szCs w:val="24"/>
                <w:lang w:eastAsia="ru-RU"/>
              </w:rPr>
              <w:t>№</w:t>
            </w:r>
          </w:p>
        </w:tc>
        <w:tc>
          <w:tcPr>
            <w:tcW w:w="2426"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ind w:right="34"/>
              <w:contextualSpacing/>
              <w:jc w:val="center"/>
              <w:rPr>
                <w:rFonts w:ascii="Times New Roman" w:hAnsi="Times New Roman"/>
                <w:b/>
                <w:bCs/>
                <w:color w:val="000000"/>
                <w:kern w:val="3"/>
                <w:sz w:val="24"/>
                <w:szCs w:val="24"/>
                <w:lang w:eastAsia="ru-RU"/>
              </w:rPr>
            </w:pPr>
            <w:r w:rsidRPr="00C67A4E">
              <w:rPr>
                <w:rFonts w:ascii="Times New Roman" w:hAnsi="Times New Roman"/>
                <w:b/>
                <w:bCs/>
                <w:color w:val="000000"/>
                <w:kern w:val="3"/>
                <w:sz w:val="24"/>
                <w:szCs w:val="24"/>
                <w:lang w:eastAsia="ru-RU"/>
              </w:rPr>
              <w:t>Найменування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suppressAutoHyphens/>
              <w:autoSpaceDN w:val="0"/>
              <w:spacing w:after="0" w:line="240" w:lineRule="auto"/>
              <w:contextualSpacing/>
              <w:jc w:val="center"/>
              <w:rPr>
                <w:rFonts w:ascii="Times New Roman" w:hAnsi="Times New Roman"/>
                <w:b/>
                <w:spacing w:val="10"/>
                <w:kern w:val="3"/>
                <w:sz w:val="24"/>
                <w:szCs w:val="24"/>
              </w:rPr>
            </w:pPr>
            <w:r w:rsidRPr="00C67A4E">
              <w:rPr>
                <w:rFonts w:ascii="Times New Roman" w:hAnsi="Times New Roman"/>
                <w:b/>
                <w:spacing w:val="10"/>
                <w:kern w:val="3"/>
                <w:sz w:val="24"/>
                <w:szCs w:val="24"/>
              </w:rPr>
              <w:t>ДСТУ, ГОСТ, ТУ</w:t>
            </w:r>
          </w:p>
          <w:p w:rsidR="007064C3" w:rsidRPr="00C67A4E" w:rsidRDefault="007064C3" w:rsidP="006A7BBA">
            <w:pPr>
              <w:suppressAutoHyphens/>
              <w:autoSpaceDN w:val="0"/>
              <w:spacing w:after="0" w:line="240" w:lineRule="auto"/>
              <w:contextualSpacing/>
              <w:jc w:val="center"/>
              <w:rPr>
                <w:rFonts w:ascii="Times New Roman" w:hAnsi="Times New Roman"/>
                <w:b/>
                <w:spacing w:val="10"/>
                <w:kern w:val="3"/>
                <w:sz w:val="24"/>
                <w:szCs w:val="24"/>
              </w:rPr>
            </w:pPr>
            <w:r w:rsidRPr="00C67A4E">
              <w:rPr>
                <w:rFonts w:ascii="Times New Roman" w:hAnsi="Times New Roman"/>
                <w:b/>
                <w:spacing w:val="10"/>
                <w:kern w:val="3"/>
                <w:sz w:val="24"/>
                <w:szCs w:val="24"/>
              </w:rPr>
              <w:t>Каталожний номер</w:t>
            </w:r>
          </w:p>
        </w:tc>
        <w:tc>
          <w:tcPr>
            <w:tcW w:w="1612" w:type="dxa"/>
            <w:tcBorders>
              <w:top w:val="single" w:sz="4" w:space="0" w:color="auto"/>
              <w:left w:val="single" w:sz="4" w:space="0" w:color="auto"/>
              <w:bottom w:val="single" w:sz="4" w:space="0" w:color="auto"/>
              <w:right w:val="single" w:sz="4" w:space="0" w:color="auto"/>
            </w:tcBorders>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b/>
                <w:bCs/>
                <w:color w:val="000000"/>
                <w:kern w:val="3"/>
                <w:sz w:val="24"/>
                <w:szCs w:val="24"/>
                <w:lang w:eastAsia="ru-RU"/>
              </w:rPr>
            </w:pPr>
            <w:r w:rsidRPr="00C67A4E">
              <w:rPr>
                <w:rFonts w:ascii="Times New Roman" w:hAnsi="Times New Roman"/>
                <w:b/>
                <w:kern w:val="3"/>
                <w:sz w:val="24"/>
                <w:szCs w:val="24"/>
              </w:rPr>
              <w:t>Країна - виробник товару</w:t>
            </w:r>
          </w:p>
        </w:tc>
      </w:tr>
      <w:tr w:rsidR="007064C3" w:rsidRPr="00C67A4E" w:rsidTr="006A7BBA">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lang w:eastAsia="ru-RU"/>
              </w:rPr>
            </w:pPr>
            <w:r w:rsidRPr="00C67A4E">
              <w:rPr>
                <w:rFonts w:ascii="Times New Roman" w:hAnsi="Times New Roman"/>
                <w:color w:val="000000"/>
                <w:kern w:val="3"/>
                <w:sz w:val="24"/>
                <w:szCs w:val="24"/>
                <w:lang w:eastAsia="ru-RU"/>
              </w:rPr>
              <w:t>1</w:t>
            </w:r>
            <w:r>
              <w:rPr>
                <w:rFonts w:ascii="Times New Roman" w:hAnsi="Times New Roman"/>
                <w:color w:val="000000"/>
                <w:kern w:val="3"/>
                <w:sz w:val="24"/>
                <w:szCs w:val="24"/>
                <w:lang w:eastAsia="ru-RU"/>
              </w:rPr>
              <w:t>.</w:t>
            </w:r>
          </w:p>
        </w:tc>
        <w:tc>
          <w:tcPr>
            <w:tcW w:w="2426" w:type="dxa"/>
            <w:tcBorders>
              <w:top w:val="single" w:sz="4" w:space="0" w:color="auto"/>
              <w:left w:val="single" w:sz="4" w:space="0" w:color="auto"/>
              <w:bottom w:val="single" w:sz="4" w:space="0" w:color="auto"/>
              <w:right w:val="single" w:sz="4" w:space="0" w:color="auto"/>
            </w:tcBorders>
          </w:tcPr>
          <w:p w:rsidR="007064C3" w:rsidRPr="00921583" w:rsidRDefault="007064C3" w:rsidP="006A7BBA">
            <w:pPr>
              <w:jc w:val="both"/>
              <w:rPr>
                <w:rFonts w:ascii="Times New Roman" w:hAnsi="Times New Roman"/>
                <w:b/>
                <w:sz w:val="24"/>
                <w:szCs w:val="24"/>
              </w:rPr>
            </w:pPr>
            <w:r w:rsidRPr="00C67A4E">
              <w:rPr>
                <w:rFonts w:ascii="Times New Roman" w:hAnsi="Times New Roman"/>
                <w:b/>
                <w:sz w:val="24"/>
                <w:szCs w:val="24"/>
              </w:rPr>
              <w:t>Бензин</w:t>
            </w:r>
            <w:r>
              <w:rPr>
                <w:rFonts w:ascii="Times New Roman" w:hAnsi="Times New Roman"/>
                <w:b/>
                <w:sz w:val="24"/>
                <w:szCs w:val="24"/>
              </w:rPr>
              <w:t xml:space="preserve"> </w:t>
            </w:r>
            <w:r>
              <w:rPr>
                <w:rFonts w:ascii="Times New Roman" w:hAnsi="Times New Roman"/>
                <w:b/>
                <w:color w:val="000000"/>
                <w:sz w:val="24"/>
                <w:szCs w:val="24"/>
              </w:rPr>
              <w:t>А-95</w:t>
            </w:r>
          </w:p>
          <w:p w:rsidR="007064C3" w:rsidRPr="00C67A4E" w:rsidRDefault="007064C3" w:rsidP="006A7BBA">
            <w:pPr>
              <w:widowControl w:val="0"/>
              <w:suppressAutoHyphens/>
              <w:autoSpaceDN w:val="0"/>
              <w:spacing w:after="0" w:line="240" w:lineRule="auto"/>
              <w:contextualSpacing/>
              <w:rPr>
                <w:rFonts w:ascii="Times New Roman" w:hAnsi="Times New Roman"/>
                <w:color w:val="000000"/>
                <w:kern w:val="3"/>
                <w:sz w:val="24"/>
                <w:szCs w:val="24"/>
                <w:highlight w:val="yellow"/>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outlineLvl w:val="0"/>
              <w:rPr>
                <w:rFonts w:ascii="Times New Roman" w:hAnsi="Times New Roman"/>
                <w:kern w:val="3"/>
                <w:sz w:val="24"/>
                <w:szCs w:val="24"/>
                <w:highlight w:val="yellow"/>
                <w:lang w:eastAsia="ru-RU"/>
              </w:rPr>
            </w:pPr>
            <w:r w:rsidRPr="00C67A4E">
              <w:rPr>
                <w:rFonts w:ascii="Times New Roman" w:hAnsi="Times New Roman"/>
                <w:sz w:val="24"/>
                <w:szCs w:val="24"/>
              </w:rPr>
              <w:t xml:space="preserve"> Паливо повинно бути сертифікованим та мати відповідні сертифікати якості, паспорти та відповідати вимогам відповідних діючих нормативних документів ДСТУ </w:t>
            </w:r>
            <w:r>
              <w:rPr>
                <w:rFonts w:ascii="Times New Roman" w:hAnsi="Times New Roman"/>
                <w:sz w:val="24"/>
                <w:szCs w:val="24"/>
              </w:rPr>
              <w:t>та ТУ</w:t>
            </w:r>
          </w:p>
        </w:tc>
        <w:tc>
          <w:tcPr>
            <w:tcW w:w="1612"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highlight w:val="yellow"/>
                <w:lang w:eastAsia="ru-RU"/>
              </w:rPr>
            </w:pPr>
          </w:p>
        </w:tc>
      </w:tr>
      <w:tr w:rsidR="007064C3" w:rsidRPr="00C67A4E" w:rsidTr="006A7BBA">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lang w:eastAsia="ru-RU"/>
              </w:rPr>
            </w:pPr>
            <w:r>
              <w:rPr>
                <w:rFonts w:ascii="Times New Roman" w:hAnsi="Times New Roman"/>
                <w:color w:val="000000"/>
                <w:kern w:val="3"/>
                <w:sz w:val="24"/>
                <w:szCs w:val="24"/>
                <w:lang w:eastAsia="ru-RU"/>
              </w:rPr>
              <w:t>2.</w:t>
            </w:r>
          </w:p>
        </w:tc>
        <w:tc>
          <w:tcPr>
            <w:tcW w:w="2426" w:type="dxa"/>
            <w:tcBorders>
              <w:top w:val="single" w:sz="4" w:space="0" w:color="auto"/>
              <w:left w:val="single" w:sz="4" w:space="0" w:color="auto"/>
              <w:bottom w:val="single" w:sz="4" w:space="0" w:color="auto"/>
              <w:right w:val="single" w:sz="4" w:space="0" w:color="auto"/>
            </w:tcBorders>
          </w:tcPr>
          <w:p w:rsidR="007064C3" w:rsidRPr="00C67A4E" w:rsidRDefault="007064C3" w:rsidP="006A7BBA">
            <w:pPr>
              <w:spacing w:after="0" w:line="240" w:lineRule="auto"/>
              <w:jc w:val="both"/>
              <w:rPr>
                <w:rFonts w:ascii="Times New Roman" w:hAnsi="Times New Roman"/>
                <w:b/>
                <w:sz w:val="24"/>
                <w:szCs w:val="24"/>
              </w:rPr>
            </w:pPr>
            <w:r>
              <w:rPr>
                <w:rFonts w:ascii="Times New Roman" w:hAnsi="Times New Roman"/>
                <w:b/>
                <w:sz w:val="24"/>
                <w:szCs w:val="24"/>
              </w:rPr>
              <w:t>Дизельне паливо</w:t>
            </w:r>
          </w:p>
          <w:p w:rsidR="007064C3" w:rsidRPr="00C67A4E" w:rsidRDefault="007064C3" w:rsidP="006A7BBA">
            <w:pPr>
              <w:widowControl w:val="0"/>
              <w:suppressAutoHyphens/>
              <w:autoSpaceDN w:val="0"/>
              <w:spacing w:after="0" w:line="240" w:lineRule="auto"/>
              <w:contextualSpacing/>
              <w:rPr>
                <w:rFonts w:ascii="Times New Roman" w:hAnsi="Times New Roman"/>
                <w:color w:val="000000"/>
                <w:kern w:val="3"/>
                <w:sz w:val="24"/>
                <w:szCs w:val="24"/>
                <w:highlight w:val="yellow"/>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outlineLvl w:val="0"/>
              <w:rPr>
                <w:rFonts w:ascii="Times New Roman" w:hAnsi="Times New Roman"/>
                <w:sz w:val="24"/>
                <w:szCs w:val="24"/>
              </w:rPr>
            </w:pPr>
            <w:r w:rsidRPr="00C67A4E">
              <w:rPr>
                <w:rFonts w:ascii="Times New Roman" w:hAnsi="Times New Roman"/>
                <w:sz w:val="24"/>
                <w:szCs w:val="24"/>
              </w:rPr>
              <w:t xml:space="preserve">Паливо повинно бути сертифікованим та мати відповідні сертифікати якості, паспорти та відповідати вимогам відповідних діючих нормативних документів </w:t>
            </w:r>
            <w:r>
              <w:rPr>
                <w:rFonts w:ascii="Times New Roman" w:hAnsi="Times New Roman"/>
                <w:sz w:val="24"/>
                <w:szCs w:val="24"/>
              </w:rPr>
              <w:t>ТУ</w:t>
            </w:r>
            <w:r w:rsidRPr="00C67A4E">
              <w:rPr>
                <w:rFonts w:ascii="Times New Roman" w:hAnsi="Times New Roman"/>
                <w:sz w:val="24"/>
                <w:szCs w:val="24"/>
              </w:rPr>
              <w:t xml:space="preserve"> або ДСТУ </w:t>
            </w:r>
          </w:p>
        </w:tc>
        <w:tc>
          <w:tcPr>
            <w:tcW w:w="1612" w:type="dxa"/>
            <w:tcBorders>
              <w:top w:val="single" w:sz="4" w:space="0" w:color="auto"/>
              <w:left w:val="single" w:sz="4" w:space="0" w:color="auto"/>
              <w:bottom w:val="single" w:sz="4" w:space="0" w:color="auto"/>
              <w:right w:val="single" w:sz="4" w:space="0" w:color="auto"/>
            </w:tcBorders>
            <w:vAlign w:val="center"/>
          </w:tcPr>
          <w:p w:rsidR="007064C3" w:rsidRPr="00C67A4E" w:rsidRDefault="007064C3" w:rsidP="006A7BBA">
            <w:pPr>
              <w:widowControl w:val="0"/>
              <w:suppressAutoHyphens/>
              <w:autoSpaceDN w:val="0"/>
              <w:spacing w:after="0" w:line="240" w:lineRule="auto"/>
              <w:contextualSpacing/>
              <w:jc w:val="center"/>
              <w:rPr>
                <w:rFonts w:ascii="Times New Roman" w:hAnsi="Times New Roman"/>
                <w:color w:val="000000"/>
                <w:kern w:val="3"/>
                <w:sz w:val="24"/>
                <w:szCs w:val="24"/>
                <w:highlight w:val="yellow"/>
                <w:lang w:eastAsia="ru-RU"/>
              </w:rPr>
            </w:pPr>
          </w:p>
        </w:tc>
      </w:tr>
    </w:tbl>
    <w:p w:rsidR="007064C3" w:rsidRPr="00C67A4E" w:rsidRDefault="004F4C0F" w:rsidP="007064C3">
      <w:pPr>
        <w:suppressAutoHyphens/>
        <w:autoSpaceDN w:val="0"/>
        <w:spacing w:after="0" w:line="240" w:lineRule="auto"/>
        <w:contextualSpacing/>
        <w:rPr>
          <w:rFonts w:ascii="Times New Roman" w:hAnsi="Times New Roman"/>
          <w:b/>
          <w:bCs/>
          <w:kern w:val="3"/>
          <w:sz w:val="24"/>
          <w:szCs w:val="24"/>
        </w:rPr>
      </w:pPr>
      <w:bookmarkStart w:id="0" w:name="_GoBack"/>
      <w:bookmarkEnd w:id="0"/>
      <w:r>
        <w:rPr>
          <w:rFonts w:ascii="Times New Roman" w:hAnsi="Times New Roman"/>
          <w:b/>
          <w:bCs/>
          <w:kern w:val="3"/>
          <w:sz w:val="24"/>
          <w:szCs w:val="24"/>
        </w:rPr>
        <w:t>»</w:t>
      </w: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Pr="005E0525" w:rsidRDefault="007064C3" w:rsidP="007064C3">
      <w:pPr>
        <w:tabs>
          <w:tab w:val="left" w:pos="0"/>
        </w:tabs>
        <w:spacing w:after="120" w:line="240" w:lineRule="auto"/>
        <w:ind w:firstLine="567"/>
        <w:jc w:val="both"/>
        <w:outlineLvl w:val="0"/>
        <w:rPr>
          <w:rFonts w:ascii="Times New Roman" w:hAnsi="Times New Roman"/>
          <w:bCs/>
          <w:iCs/>
          <w:sz w:val="24"/>
          <w:szCs w:val="24"/>
        </w:rPr>
      </w:pPr>
    </w:p>
    <w:p w:rsidR="007064C3" w:rsidRPr="00F74BF9" w:rsidRDefault="007064C3" w:rsidP="007064C3">
      <w:pPr>
        <w:autoSpaceDE w:val="0"/>
        <w:autoSpaceDN w:val="0"/>
        <w:adjustRightInd w:val="0"/>
        <w:jc w:val="center"/>
        <w:rPr>
          <w:rFonts w:ascii="Times New Roman" w:hAnsi="Times New Roman"/>
          <w:sz w:val="24"/>
          <w:szCs w:val="24"/>
          <w:lang w:eastAsia="ru-RU"/>
        </w:rPr>
      </w:pPr>
    </w:p>
    <w:p w:rsidR="007064C3" w:rsidRPr="00F74BF9" w:rsidRDefault="007064C3" w:rsidP="007064C3">
      <w:pPr>
        <w:spacing w:after="0" w:line="240" w:lineRule="auto"/>
        <w:ind w:firstLine="284"/>
        <w:jc w:val="center"/>
        <w:rPr>
          <w:rFonts w:ascii="Times New Roman" w:hAnsi="Times New Roman"/>
          <w:b/>
          <w:i/>
          <w:sz w:val="24"/>
          <w:szCs w:val="24"/>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211F9D" w:rsidRDefault="007064C3" w:rsidP="007064C3">
      <w:pPr>
        <w:spacing w:after="0" w:line="240" w:lineRule="auto"/>
        <w:ind w:firstLine="284"/>
        <w:jc w:val="center"/>
        <w:rPr>
          <w:rFonts w:ascii="Times New Roman" w:hAnsi="Times New Roman"/>
          <w:b/>
          <w:i/>
          <w:sz w:val="16"/>
          <w:szCs w:val="16"/>
        </w:rPr>
      </w:pPr>
    </w:p>
    <w:p w:rsidR="007064C3" w:rsidRPr="00A72EFF" w:rsidRDefault="007064C3" w:rsidP="007064C3">
      <w:pPr>
        <w:spacing w:after="0" w:line="240" w:lineRule="auto"/>
        <w:rPr>
          <w:rFonts w:ascii="Times New Roman" w:hAnsi="Times New Roman"/>
          <w:sz w:val="24"/>
          <w:szCs w:val="24"/>
        </w:rPr>
      </w:pPr>
    </w:p>
    <w:p w:rsidR="007064C3" w:rsidRPr="007064C3" w:rsidRDefault="007064C3" w:rsidP="00081EF4">
      <w:pPr>
        <w:pStyle w:val="3"/>
        <w:shd w:val="clear" w:color="auto" w:fill="FDFEFD"/>
        <w:spacing w:before="0" w:beforeAutospacing="0" w:after="0" w:afterAutospacing="0"/>
        <w:textAlignment w:val="baseline"/>
        <w:rPr>
          <w:b w:val="0"/>
          <w:sz w:val="28"/>
          <w:szCs w:val="28"/>
          <w:lang w:val="ru-RU"/>
        </w:rPr>
      </w:pPr>
    </w:p>
    <w:p w:rsidR="00081EF4" w:rsidRPr="00081EF4" w:rsidRDefault="00081EF4" w:rsidP="00081EF4">
      <w:pPr>
        <w:tabs>
          <w:tab w:val="left" w:pos="0"/>
        </w:tabs>
        <w:spacing w:after="0" w:line="240" w:lineRule="auto"/>
        <w:ind w:firstLine="567"/>
        <w:jc w:val="both"/>
        <w:outlineLvl w:val="0"/>
        <w:rPr>
          <w:rFonts w:ascii="Times New Roman" w:hAnsi="Times New Roman"/>
          <w:bCs/>
          <w:iCs/>
          <w:sz w:val="24"/>
          <w:szCs w:val="24"/>
          <w:lang w:val="uk-UA"/>
        </w:rPr>
      </w:pPr>
    </w:p>
    <w:p w:rsidR="00081EF4" w:rsidRDefault="00081EF4" w:rsidP="00081EF4">
      <w:pPr>
        <w:tabs>
          <w:tab w:val="left" w:pos="0"/>
        </w:tabs>
        <w:spacing w:after="0" w:line="240" w:lineRule="auto"/>
        <w:ind w:firstLine="567"/>
        <w:jc w:val="both"/>
        <w:outlineLvl w:val="0"/>
        <w:rPr>
          <w:rFonts w:ascii="Times New Roman" w:hAnsi="Times New Roman"/>
          <w:bCs/>
          <w:iCs/>
          <w:sz w:val="24"/>
          <w:szCs w:val="24"/>
        </w:rPr>
      </w:pPr>
    </w:p>
    <w:p w:rsidR="00081EF4" w:rsidRDefault="00081EF4" w:rsidP="00081EF4">
      <w:pPr>
        <w:tabs>
          <w:tab w:val="left" w:pos="0"/>
        </w:tabs>
        <w:spacing w:after="0" w:line="240" w:lineRule="auto"/>
        <w:ind w:firstLine="567"/>
        <w:jc w:val="both"/>
        <w:outlineLvl w:val="0"/>
        <w:rPr>
          <w:rFonts w:ascii="Times New Roman" w:hAnsi="Times New Roman"/>
          <w:bCs/>
          <w:iCs/>
          <w:sz w:val="24"/>
          <w:szCs w:val="24"/>
        </w:rPr>
      </w:pPr>
    </w:p>
    <w:p w:rsidR="00081EF4" w:rsidRDefault="00081EF4" w:rsidP="00081EF4">
      <w:pPr>
        <w:tabs>
          <w:tab w:val="left" w:pos="0"/>
        </w:tabs>
        <w:spacing w:after="0" w:line="240" w:lineRule="auto"/>
        <w:ind w:firstLine="567"/>
        <w:jc w:val="both"/>
        <w:outlineLvl w:val="0"/>
        <w:rPr>
          <w:rFonts w:ascii="Times New Roman" w:hAnsi="Times New Roman"/>
          <w:bCs/>
          <w:iCs/>
          <w:sz w:val="24"/>
          <w:szCs w:val="24"/>
        </w:rPr>
      </w:pPr>
    </w:p>
    <w:p w:rsidR="00081EF4" w:rsidRDefault="00081EF4" w:rsidP="00081EF4">
      <w:pPr>
        <w:tabs>
          <w:tab w:val="left" w:pos="0"/>
        </w:tabs>
        <w:spacing w:after="0" w:line="240" w:lineRule="auto"/>
        <w:ind w:firstLine="567"/>
        <w:jc w:val="both"/>
        <w:outlineLvl w:val="0"/>
        <w:rPr>
          <w:rFonts w:ascii="Times New Roman" w:hAnsi="Times New Roman"/>
          <w:bCs/>
          <w:iCs/>
          <w:sz w:val="24"/>
          <w:szCs w:val="24"/>
        </w:rPr>
      </w:pPr>
    </w:p>
    <w:p w:rsidR="00081EF4" w:rsidRDefault="00081EF4" w:rsidP="00081EF4">
      <w:pPr>
        <w:tabs>
          <w:tab w:val="left" w:pos="0"/>
        </w:tabs>
        <w:spacing w:after="0" w:line="240" w:lineRule="auto"/>
        <w:ind w:firstLine="567"/>
        <w:jc w:val="both"/>
        <w:outlineLvl w:val="0"/>
        <w:rPr>
          <w:rFonts w:ascii="Times New Roman" w:hAnsi="Times New Roman"/>
          <w:bCs/>
          <w:iCs/>
          <w:sz w:val="24"/>
          <w:szCs w:val="24"/>
        </w:rPr>
      </w:pPr>
    </w:p>
    <w:p w:rsidR="00081EF4" w:rsidRDefault="00081EF4" w:rsidP="00081EF4">
      <w:pPr>
        <w:tabs>
          <w:tab w:val="left" w:pos="0"/>
        </w:tabs>
        <w:spacing w:after="0" w:line="240" w:lineRule="auto"/>
        <w:ind w:firstLine="567"/>
        <w:jc w:val="both"/>
        <w:outlineLvl w:val="0"/>
        <w:rPr>
          <w:rFonts w:ascii="Times New Roman" w:hAnsi="Times New Roman"/>
          <w:bCs/>
          <w:iCs/>
          <w:sz w:val="24"/>
          <w:szCs w:val="24"/>
        </w:rPr>
      </w:pPr>
    </w:p>
    <w:p w:rsidR="006F0BDB" w:rsidRDefault="006F0BDB" w:rsidP="00081EF4">
      <w:pPr>
        <w:spacing w:after="0" w:line="240" w:lineRule="auto"/>
        <w:ind w:right="-5"/>
        <w:jc w:val="both"/>
        <w:rPr>
          <w:rFonts w:ascii="Times New Roman" w:hAnsi="Times New Roman"/>
        </w:rPr>
      </w:pPr>
    </w:p>
    <w:sectPr w:rsidR="006F0BDB" w:rsidSect="00081EF4">
      <w:pgSz w:w="11900" w:h="16840"/>
      <w:pgMar w:top="850" w:right="850" w:bottom="850" w:left="1701"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E97"/>
    <w:multiLevelType w:val="multilevel"/>
    <w:tmpl w:val="2B6C1218"/>
    <w:lvl w:ilvl="0">
      <w:start w:val="1"/>
      <w:numFmt w:val="decimal"/>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 w15:restartNumberingAfterBreak="0">
    <w:nsid w:val="67F912D2"/>
    <w:multiLevelType w:val="multilevel"/>
    <w:tmpl w:val="50D2F3FA"/>
    <w:lvl w:ilvl="0">
      <w:start w:val="1"/>
      <w:numFmt w:val="upperRoman"/>
      <w:lvlText w:val="%1."/>
      <w:lvlJc w:val="left"/>
      <w:pPr>
        <w:ind w:left="1287" w:hanging="720"/>
      </w:pPr>
    </w:lvl>
    <w:lvl w:ilvl="1">
      <w:start w:val="8"/>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4"/>
    <w:rsid w:val="000167E6"/>
    <w:rsid w:val="00081EF4"/>
    <w:rsid w:val="001C0FE7"/>
    <w:rsid w:val="004F4C0F"/>
    <w:rsid w:val="006F0BDB"/>
    <w:rsid w:val="007064C3"/>
    <w:rsid w:val="00D34254"/>
    <w:rsid w:val="00E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45E6"/>
  <w15:chartTrackingRefBased/>
  <w15:docId w15:val="{3FFA4913-09A3-49E8-A916-EA4006A0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DB"/>
    <w:pPr>
      <w:spacing w:after="200" w:line="276" w:lineRule="auto"/>
    </w:pPr>
    <w:rPr>
      <w:rFonts w:ascii="Calibri" w:eastAsia="Calibri" w:hAnsi="Calibri" w:cs="Times New Roman"/>
      <w:lang w:val="ru-RU"/>
    </w:rPr>
  </w:style>
  <w:style w:type="paragraph" w:styleId="3">
    <w:name w:val="heading 3"/>
    <w:basedOn w:val="a"/>
    <w:link w:val="30"/>
    <w:uiPriority w:val="9"/>
    <w:qFormat/>
    <w:rsid w:val="00081EF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F0BDB"/>
    <w:pPr>
      <w:ind w:left="720"/>
      <w:contextualSpacing/>
    </w:pPr>
    <w:rPr>
      <w:lang w:val="uk-UA"/>
    </w:rPr>
  </w:style>
  <w:style w:type="table" w:customStyle="1" w:styleId="TableNormal">
    <w:name w:val="Table Normal"/>
    <w:rsid w:val="006F0BDB"/>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paragraph" w:styleId="a4">
    <w:name w:val="Body Text"/>
    <w:basedOn w:val="a"/>
    <w:link w:val="a5"/>
    <w:uiPriority w:val="99"/>
    <w:semiHidden/>
    <w:unhideWhenUsed/>
    <w:rsid w:val="001C0FE7"/>
    <w:pPr>
      <w:widowControl w:val="0"/>
      <w:spacing w:after="0" w:line="240" w:lineRule="auto"/>
    </w:pPr>
    <w:rPr>
      <w:rFonts w:ascii="Arial" w:hAnsi="Arial"/>
      <w:sz w:val="24"/>
      <w:szCs w:val="20"/>
      <w:lang w:eastAsia="ru-RU"/>
    </w:rPr>
  </w:style>
  <w:style w:type="character" w:customStyle="1" w:styleId="a5">
    <w:name w:val="Основной текст Знак"/>
    <w:basedOn w:val="a0"/>
    <w:link w:val="a4"/>
    <w:uiPriority w:val="99"/>
    <w:semiHidden/>
    <w:rsid w:val="001C0FE7"/>
    <w:rPr>
      <w:rFonts w:ascii="Arial" w:eastAsia="Calibri" w:hAnsi="Arial" w:cs="Times New Roman"/>
      <w:sz w:val="24"/>
      <w:szCs w:val="20"/>
      <w:lang w:val="ru-RU" w:eastAsia="ru-RU"/>
    </w:rPr>
  </w:style>
  <w:style w:type="character" w:customStyle="1" w:styleId="30">
    <w:name w:val="Заголовок 3 Знак"/>
    <w:basedOn w:val="a0"/>
    <w:link w:val="3"/>
    <w:uiPriority w:val="9"/>
    <w:rsid w:val="00081EF4"/>
    <w:rPr>
      <w:rFonts w:ascii="Times New Roman" w:eastAsia="Times New Roman" w:hAnsi="Times New Roman" w:cs="Times New Roman"/>
      <w:b/>
      <w:bCs/>
      <w:sz w:val="27"/>
      <w:szCs w:val="27"/>
    </w:rPr>
  </w:style>
  <w:style w:type="character" w:customStyle="1" w:styleId="js-lot-title">
    <w:name w:val="js-lot-title"/>
    <w:basedOn w:val="a0"/>
    <w:rsid w:val="00081EF4"/>
  </w:style>
  <w:style w:type="paragraph" w:customStyle="1" w:styleId="1">
    <w:name w:val="Обычный1"/>
    <w:uiPriority w:val="99"/>
    <w:qFormat/>
    <w:rsid w:val="00081EF4"/>
    <w:pPr>
      <w:spacing w:after="0" w:line="276" w:lineRule="auto"/>
    </w:pPr>
    <w:rPr>
      <w:rFonts w:ascii="Arial" w:eastAsia="Arial" w:hAnsi="Arial" w:cs="Arial"/>
      <w:color w:val="000000"/>
      <w:lang w:val="ru-RU" w:eastAsia="ru-RU"/>
    </w:rPr>
  </w:style>
  <w:style w:type="paragraph" w:styleId="a6">
    <w:name w:val="No Spacing"/>
    <w:uiPriority w:val="99"/>
    <w:qFormat/>
    <w:rsid w:val="00081EF4"/>
    <w:pPr>
      <w:spacing w:after="0" w:line="240" w:lineRule="auto"/>
    </w:pPr>
    <w:rPr>
      <w:rFonts w:ascii="Calibri" w:eastAsia="Calibri" w:hAnsi="Calibri" w:cs="Times New Roman"/>
      <w:lang w:val="ru-RU"/>
    </w:rPr>
  </w:style>
  <w:style w:type="paragraph" w:customStyle="1" w:styleId="Default">
    <w:name w:val="Default"/>
    <w:rsid w:val="00081EF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7">
    <w:name w:val="Body Text Indent"/>
    <w:basedOn w:val="a"/>
    <w:link w:val="a8"/>
    <w:uiPriority w:val="99"/>
    <w:semiHidden/>
    <w:unhideWhenUsed/>
    <w:rsid w:val="007064C3"/>
    <w:pPr>
      <w:spacing w:after="120"/>
      <w:ind w:left="283"/>
    </w:pPr>
  </w:style>
  <w:style w:type="character" w:customStyle="1" w:styleId="a8">
    <w:name w:val="Основной текст с отступом Знак"/>
    <w:basedOn w:val="a0"/>
    <w:link w:val="a7"/>
    <w:uiPriority w:val="99"/>
    <w:semiHidden/>
    <w:rsid w:val="007064C3"/>
    <w:rPr>
      <w:rFonts w:ascii="Calibri" w:eastAsia="Calibri" w:hAnsi="Calibri" w:cs="Times New Roman"/>
      <w:lang w:val="ru-RU"/>
    </w:rPr>
  </w:style>
  <w:style w:type="paragraph" w:customStyle="1" w:styleId="2">
    <w:name w:val="Обычный (веб)2"/>
    <w:basedOn w:val="a"/>
    <w:uiPriority w:val="99"/>
    <w:rsid w:val="007064C3"/>
    <w:pPr>
      <w:suppressAutoHyphens/>
      <w:spacing w:before="280" w:after="280" w:line="240" w:lineRule="auto"/>
    </w:pPr>
    <w:rPr>
      <w:rFonts w:ascii="Times New Roman" w:eastAsia="Times New Roman" w:hAnsi="Times New Roman"/>
      <w:kern w:val="1"/>
      <w:sz w:val="24"/>
      <w:szCs w:val="24"/>
      <w:lang w:val="uk-UA" w:eastAsia="uk-UA"/>
    </w:rPr>
  </w:style>
  <w:style w:type="paragraph" w:customStyle="1" w:styleId="normal">
    <w:name w:val="normal"/>
    <w:rsid w:val="007064C3"/>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HTML">
    <w:name w:val="HTML Preformatted"/>
    <w:aliases w:val=" Знак,Знак"/>
    <w:basedOn w:val="a"/>
    <w:link w:val="HTML0"/>
    <w:rsid w:val="0070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 Знак Знак,Знак Знак"/>
    <w:basedOn w:val="a0"/>
    <w:link w:val="HTML"/>
    <w:rsid w:val="007064C3"/>
    <w:rPr>
      <w:rFonts w:ascii="Courier New" w:eastAsia="Times New Roman" w:hAnsi="Courier New" w:cs="Courier New"/>
      <w:sz w:val="20"/>
      <w:szCs w:val="20"/>
      <w:lang w:val="ru-RU" w:eastAsia="ru-RU"/>
    </w:rPr>
  </w:style>
  <w:style w:type="numbering" w:customStyle="1" w:styleId="WWNum9">
    <w:name w:val="WWNum9"/>
    <w:rsid w:val="007064C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18048">
      <w:bodyDiv w:val="1"/>
      <w:marLeft w:val="0"/>
      <w:marRight w:val="0"/>
      <w:marTop w:val="0"/>
      <w:marBottom w:val="0"/>
      <w:divBdr>
        <w:top w:val="none" w:sz="0" w:space="0" w:color="auto"/>
        <w:left w:val="none" w:sz="0" w:space="0" w:color="auto"/>
        <w:bottom w:val="none" w:sz="0" w:space="0" w:color="auto"/>
        <w:right w:val="none" w:sz="0" w:space="0" w:color="auto"/>
      </w:divBdr>
    </w:div>
    <w:div w:id="1608610743">
      <w:bodyDiv w:val="1"/>
      <w:marLeft w:val="0"/>
      <w:marRight w:val="0"/>
      <w:marTop w:val="0"/>
      <w:marBottom w:val="0"/>
      <w:divBdr>
        <w:top w:val="none" w:sz="0" w:space="0" w:color="auto"/>
        <w:left w:val="none" w:sz="0" w:space="0" w:color="auto"/>
        <w:bottom w:val="none" w:sz="0" w:space="0" w:color="auto"/>
        <w:right w:val="none" w:sz="0" w:space="0" w:color="auto"/>
      </w:divBdr>
    </w:div>
    <w:div w:id="19426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8</cp:revision>
  <dcterms:created xsi:type="dcterms:W3CDTF">2022-12-10T19:40:00Z</dcterms:created>
  <dcterms:modified xsi:type="dcterms:W3CDTF">2022-12-10T21:04:00Z</dcterms:modified>
</cp:coreProperties>
</file>