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3F413" w14:textId="244899D6" w:rsidR="00AE66AF" w:rsidRPr="00A9633B" w:rsidRDefault="00E7207B" w:rsidP="00AE66AF">
      <w:pPr>
        <w:tabs>
          <w:tab w:val="left" w:pos="8910"/>
        </w:tabs>
        <w:jc w:val="right"/>
        <w:rPr>
          <w:rFonts w:ascii="Times New Roman" w:hAnsi="Times New Roman" w:cs="Times New Roman"/>
          <w:b/>
          <w:bCs/>
          <w:snapToGrid w:val="0"/>
          <w:kern w:val="24"/>
          <w:sz w:val="23"/>
          <w:szCs w:val="23"/>
          <w:lang w:val="uk-UA"/>
        </w:rPr>
      </w:pPr>
      <w:bookmarkStart w:id="0" w:name="_Hlk103073581"/>
      <w:r w:rsidRPr="00A9633B">
        <w:rPr>
          <w:rFonts w:ascii="Times New Roman" w:hAnsi="Times New Roman" w:cs="Times New Roman"/>
          <w:b/>
          <w:bCs/>
          <w:snapToGrid w:val="0"/>
          <w:kern w:val="24"/>
          <w:sz w:val="23"/>
          <w:szCs w:val="23"/>
          <w:lang w:val="uk-UA"/>
        </w:rPr>
        <w:t xml:space="preserve"> </w:t>
      </w:r>
      <w:proofErr w:type="spellStart"/>
      <w:r w:rsidR="00AE66AF" w:rsidRPr="00A9633B">
        <w:rPr>
          <w:rFonts w:ascii="Times New Roman" w:hAnsi="Times New Roman" w:cs="Times New Roman"/>
          <w:b/>
          <w:bCs/>
          <w:snapToGrid w:val="0"/>
          <w:kern w:val="24"/>
          <w:sz w:val="23"/>
          <w:szCs w:val="23"/>
        </w:rPr>
        <w:t>Додаток</w:t>
      </w:r>
      <w:proofErr w:type="spellEnd"/>
      <w:r w:rsidR="00AE66AF" w:rsidRPr="00A9633B">
        <w:rPr>
          <w:rFonts w:ascii="Times New Roman" w:hAnsi="Times New Roman" w:cs="Times New Roman"/>
          <w:b/>
          <w:bCs/>
          <w:snapToGrid w:val="0"/>
          <w:kern w:val="24"/>
          <w:sz w:val="23"/>
          <w:szCs w:val="23"/>
        </w:rPr>
        <w:t xml:space="preserve"> </w:t>
      </w:r>
      <w:r w:rsidR="00136D74" w:rsidRPr="00A9633B">
        <w:rPr>
          <w:rFonts w:ascii="Times New Roman" w:hAnsi="Times New Roman" w:cs="Times New Roman"/>
          <w:b/>
          <w:bCs/>
          <w:snapToGrid w:val="0"/>
          <w:kern w:val="24"/>
          <w:sz w:val="23"/>
          <w:szCs w:val="23"/>
          <w:lang w:val="uk-UA"/>
        </w:rPr>
        <w:t>2</w:t>
      </w:r>
    </w:p>
    <w:p w14:paraId="18DCE704" w14:textId="6D300160" w:rsidR="00AE66AF" w:rsidRPr="00A9633B" w:rsidRDefault="00AE66AF" w:rsidP="00977022">
      <w:pPr>
        <w:widowControl w:val="0"/>
        <w:jc w:val="right"/>
        <w:rPr>
          <w:rFonts w:ascii="Times New Roman" w:hAnsi="Times New Roman" w:cs="Times New Roman"/>
          <w:bCs/>
          <w:snapToGrid w:val="0"/>
          <w:kern w:val="24"/>
          <w:sz w:val="23"/>
          <w:szCs w:val="23"/>
          <w:lang w:val="uk-UA"/>
        </w:rPr>
      </w:pPr>
      <w:r w:rsidRPr="00A9633B">
        <w:rPr>
          <w:rFonts w:ascii="Times New Roman" w:hAnsi="Times New Roman" w:cs="Times New Roman"/>
          <w:bCs/>
          <w:snapToGrid w:val="0"/>
          <w:kern w:val="24"/>
          <w:sz w:val="23"/>
          <w:szCs w:val="23"/>
        </w:rPr>
        <w:t xml:space="preserve">до </w:t>
      </w:r>
      <w:r w:rsidR="00977022" w:rsidRPr="00A9633B">
        <w:rPr>
          <w:rFonts w:ascii="Times New Roman" w:hAnsi="Times New Roman" w:cs="Times New Roman"/>
          <w:bCs/>
          <w:snapToGrid w:val="0"/>
          <w:kern w:val="24"/>
          <w:sz w:val="23"/>
          <w:szCs w:val="23"/>
          <w:lang w:val="uk-UA"/>
        </w:rPr>
        <w:t>тендерної документації</w:t>
      </w:r>
    </w:p>
    <w:bookmarkEnd w:id="0"/>
    <w:p w14:paraId="28D45A8A" w14:textId="1C7E74CB" w:rsidR="00AE66AF" w:rsidRPr="00A9633B" w:rsidRDefault="00AE66AF" w:rsidP="004A139B">
      <w:pPr>
        <w:tabs>
          <w:tab w:val="left" w:pos="7938"/>
          <w:tab w:val="left" w:pos="8505"/>
        </w:tabs>
        <w:jc w:val="center"/>
        <w:rPr>
          <w:rFonts w:ascii="Times New Roman" w:hAnsi="Times New Roman" w:cs="Times New Roman"/>
          <w:b/>
          <w:kern w:val="24"/>
          <w:sz w:val="23"/>
          <w:szCs w:val="23"/>
        </w:rPr>
      </w:pPr>
      <w:r w:rsidRPr="00A9633B">
        <w:rPr>
          <w:rFonts w:ascii="Times New Roman" w:hAnsi="Times New Roman" w:cs="Times New Roman"/>
          <w:b/>
          <w:kern w:val="24"/>
          <w:sz w:val="23"/>
          <w:szCs w:val="23"/>
        </w:rPr>
        <w:t>ТЕХНІЧНІ ВИМОГИ</w:t>
      </w:r>
      <w:r w:rsidR="004A139B" w:rsidRPr="00A9633B">
        <w:rPr>
          <w:rFonts w:ascii="Times New Roman" w:hAnsi="Times New Roman" w:cs="Times New Roman"/>
          <w:b/>
          <w:kern w:val="24"/>
          <w:sz w:val="23"/>
          <w:szCs w:val="23"/>
          <w:lang w:val="uk-UA"/>
        </w:rPr>
        <w:t xml:space="preserve"> </w:t>
      </w:r>
      <w:r w:rsidRPr="00A9633B">
        <w:rPr>
          <w:rFonts w:ascii="Times New Roman" w:hAnsi="Times New Roman" w:cs="Times New Roman"/>
          <w:b/>
          <w:kern w:val="24"/>
          <w:sz w:val="23"/>
          <w:szCs w:val="23"/>
        </w:rPr>
        <w:t xml:space="preserve">до предмета </w:t>
      </w:r>
      <w:proofErr w:type="spellStart"/>
      <w:r w:rsidRPr="00A9633B">
        <w:rPr>
          <w:rFonts w:ascii="Times New Roman" w:hAnsi="Times New Roman" w:cs="Times New Roman"/>
          <w:b/>
          <w:kern w:val="24"/>
          <w:sz w:val="23"/>
          <w:szCs w:val="23"/>
        </w:rPr>
        <w:t>закупівлі</w:t>
      </w:r>
      <w:proofErr w:type="spellEnd"/>
    </w:p>
    <w:p w14:paraId="74FE20FA" w14:textId="72D64F1A" w:rsidR="000B6536" w:rsidRPr="00A9633B" w:rsidRDefault="000B6536" w:rsidP="004A139B">
      <w:pPr>
        <w:spacing w:line="240" w:lineRule="auto"/>
        <w:ind w:firstLine="450"/>
        <w:jc w:val="center"/>
        <w:rPr>
          <w:rFonts w:ascii="Times New Roman" w:hAnsi="Times New Roman" w:cs="Times New Roman"/>
          <w:kern w:val="24"/>
          <w:sz w:val="23"/>
          <w:szCs w:val="23"/>
          <w:lang w:val="uk-UA"/>
        </w:rPr>
      </w:pPr>
      <w:r w:rsidRPr="00A9633B">
        <w:rPr>
          <w:b/>
          <w:sz w:val="23"/>
          <w:szCs w:val="23"/>
          <w:lang w:val="uk-UA"/>
        </w:rPr>
        <w:t xml:space="preserve">  </w:t>
      </w:r>
      <w:r w:rsidR="004A139B" w:rsidRPr="00A9633B">
        <w:rPr>
          <w:sz w:val="23"/>
          <w:szCs w:val="23"/>
          <w:lang w:val="uk-UA"/>
        </w:rPr>
        <w:t>Д</w:t>
      </w:r>
      <w:proofErr w:type="spellStart"/>
      <w:r w:rsidR="004A139B" w:rsidRPr="00A9633B">
        <w:rPr>
          <w:sz w:val="23"/>
          <w:szCs w:val="23"/>
        </w:rPr>
        <w:t>изельн</w:t>
      </w:r>
      <w:r w:rsidR="004A139B" w:rsidRPr="00A9633B">
        <w:rPr>
          <w:sz w:val="23"/>
          <w:szCs w:val="23"/>
          <w:lang w:val="uk-UA"/>
        </w:rPr>
        <w:t>ий</w:t>
      </w:r>
      <w:proofErr w:type="spellEnd"/>
      <w:r w:rsidR="004A139B" w:rsidRPr="00A9633B">
        <w:rPr>
          <w:sz w:val="23"/>
          <w:szCs w:val="23"/>
        </w:rPr>
        <w:t xml:space="preserve"> генератор номінальною потужністю 40 кВт</w:t>
      </w:r>
      <w:r w:rsidR="004A139B" w:rsidRPr="00A9633B">
        <w:rPr>
          <w:sz w:val="23"/>
          <w:szCs w:val="23"/>
          <w:lang w:val="uk-UA"/>
        </w:rPr>
        <w:t>,</w:t>
      </w:r>
      <w:r w:rsidR="00A9633B" w:rsidRPr="00A9633B">
        <w:rPr>
          <w:sz w:val="23"/>
          <w:szCs w:val="23"/>
          <w:lang w:val="uk-UA"/>
        </w:rPr>
        <w:t xml:space="preserve"> </w:t>
      </w:r>
      <w:r w:rsidR="004A139B" w:rsidRPr="00A9633B">
        <w:rPr>
          <w:sz w:val="23"/>
          <w:szCs w:val="23"/>
          <w:lang w:val="uk-UA"/>
        </w:rPr>
        <w:t>для</w:t>
      </w:r>
      <w:r w:rsidR="004A139B" w:rsidRPr="00A9633B">
        <w:rPr>
          <w:sz w:val="23"/>
          <w:szCs w:val="23"/>
        </w:rPr>
        <w:t xml:space="preserve"> </w:t>
      </w:r>
      <w:r w:rsidR="004A139B" w:rsidRPr="00A9633B">
        <w:rPr>
          <w:sz w:val="23"/>
          <w:szCs w:val="23"/>
          <w:lang w:val="uk-UA"/>
        </w:rPr>
        <w:t xml:space="preserve">районної газової </w:t>
      </w:r>
      <w:proofErr w:type="spellStart"/>
      <w:r w:rsidR="004A139B" w:rsidRPr="00A9633B">
        <w:rPr>
          <w:sz w:val="23"/>
          <w:szCs w:val="23"/>
        </w:rPr>
        <w:t>котельні</w:t>
      </w:r>
      <w:proofErr w:type="spellEnd"/>
      <w:r w:rsidR="004A139B" w:rsidRPr="00A9633B">
        <w:rPr>
          <w:sz w:val="23"/>
          <w:szCs w:val="23"/>
        </w:rPr>
        <w:t xml:space="preserve"> </w:t>
      </w:r>
      <w:r w:rsidR="004A139B" w:rsidRPr="00A9633B">
        <w:rPr>
          <w:sz w:val="23"/>
          <w:szCs w:val="23"/>
          <w:lang w:val="uk-UA"/>
        </w:rPr>
        <w:t xml:space="preserve">№6 КП «Центральна міська лікарня </w:t>
      </w:r>
      <w:proofErr w:type="spellStart"/>
      <w:r w:rsidR="004A139B" w:rsidRPr="00A9633B">
        <w:rPr>
          <w:sz w:val="23"/>
          <w:szCs w:val="23"/>
        </w:rPr>
        <w:t>Червоноградської</w:t>
      </w:r>
      <w:proofErr w:type="spellEnd"/>
      <w:r w:rsidR="004A139B" w:rsidRPr="00A9633B">
        <w:rPr>
          <w:sz w:val="23"/>
          <w:szCs w:val="23"/>
        </w:rPr>
        <w:t xml:space="preserve"> </w:t>
      </w:r>
      <w:proofErr w:type="spellStart"/>
      <w:r w:rsidR="004A139B" w:rsidRPr="00A9633B">
        <w:rPr>
          <w:sz w:val="23"/>
          <w:szCs w:val="23"/>
        </w:rPr>
        <w:t>міської</w:t>
      </w:r>
      <w:proofErr w:type="spellEnd"/>
      <w:r w:rsidR="004A139B" w:rsidRPr="00A9633B">
        <w:rPr>
          <w:sz w:val="23"/>
          <w:szCs w:val="23"/>
        </w:rPr>
        <w:t xml:space="preserve"> </w:t>
      </w:r>
      <w:r w:rsidR="004A139B" w:rsidRPr="00A9633B">
        <w:rPr>
          <w:sz w:val="23"/>
          <w:szCs w:val="23"/>
          <w:lang w:val="uk-UA"/>
        </w:rPr>
        <w:t>ради»</w:t>
      </w:r>
    </w:p>
    <w:p w14:paraId="080D36DD" w14:textId="4C9E7E63" w:rsidR="0097412D" w:rsidRPr="00A9633B" w:rsidRDefault="0097412D" w:rsidP="00C16EA0">
      <w:pPr>
        <w:pStyle w:val="af"/>
        <w:ind w:left="810"/>
        <w:rPr>
          <w:bCs/>
          <w:i/>
          <w:sz w:val="23"/>
          <w:szCs w:val="23"/>
          <w:u w:val="single"/>
          <w:shd w:val="clear" w:color="auto" w:fill="FFFFFF"/>
          <w:lang w:val="uk-UA" w:eastAsia="x-none"/>
        </w:rPr>
      </w:pPr>
      <w:r w:rsidRPr="00A9633B">
        <w:rPr>
          <w:i/>
          <w:kern w:val="24"/>
          <w:sz w:val="23"/>
          <w:szCs w:val="23"/>
          <w:lang w:val="uk-UA"/>
        </w:rPr>
        <w:t>Загальні вимоги</w:t>
      </w:r>
      <w:r w:rsidR="00746368" w:rsidRPr="00A9633B">
        <w:rPr>
          <w:i/>
          <w:kern w:val="24"/>
          <w:sz w:val="23"/>
          <w:szCs w:val="23"/>
          <w:lang w:val="uk-UA"/>
        </w:rPr>
        <w:t xml:space="preserve"> згідно з ДК</w:t>
      </w:r>
      <w:r w:rsidRPr="00A9633B">
        <w:rPr>
          <w:i/>
          <w:kern w:val="24"/>
          <w:sz w:val="23"/>
          <w:szCs w:val="23"/>
          <w:lang w:val="uk-UA"/>
        </w:rPr>
        <w:t>:</w:t>
      </w:r>
      <w:r w:rsidR="00AE66AF" w:rsidRPr="00A9633B">
        <w:rPr>
          <w:i/>
          <w:sz w:val="23"/>
          <w:szCs w:val="23"/>
          <w:shd w:val="clear" w:color="auto" w:fill="FFFFFF"/>
          <w:lang w:val="uk-UA" w:eastAsia="x-none"/>
        </w:rPr>
        <w:t xml:space="preserve"> </w:t>
      </w:r>
      <w:r w:rsidR="00AE66AF" w:rsidRPr="00A9633B">
        <w:rPr>
          <w:bCs/>
          <w:i/>
          <w:sz w:val="23"/>
          <w:szCs w:val="23"/>
          <w:u w:val="single"/>
          <w:shd w:val="clear" w:color="auto" w:fill="FFFFFF"/>
          <w:lang w:val="uk-UA" w:eastAsia="x-none"/>
        </w:rPr>
        <w:t>021:2015 31120000-3 Генератори</w:t>
      </w:r>
    </w:p>
    <w:p w14:paraId="776380AA" w14:textId="77777777" w:rsidR="00C16EA0" w:rsidRPr="00A9633B" w:rsidRDefault="00C16EA0" w:rsidP="00C16EA0">
      <w:pPr>
        <w:pStyle w:val="af"/>
        <w:ind w:left="810"/>
        <w:rPr>
          <w:bCs/>
          <w:i/>
          <w:sz w:val="23"/>
          <w:szCs w:val="23"/>
          <w:u w:val="single"/>
          <w:shd w:val="clear" w:color="auto" w:fill="FFFFFF"/>
          <w:lang w:val="uk-UA" w:eastAsia="x-none"/>
        </w:rPr>
      </w:pPr>
    </w:p>
    <w:tbl>
      <w:tblPr>
        <w:tblW w:w="9545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525"/>
        <w:gridCol w:w="1275"/>
        <w:gridCol w:w="993"/>
        <w:gridCol w:w="1984"/>
      </w:tblGrid>
      <w:tr w:rsidR="005E14B6" w:rsidRPr="00A9633B" w14:paraId="245FD6D2" w14:textId="28B3969D" w:rsidTr="00A9633B">
        <w:trPr>
          <w:trHeight w:val="32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DA7C" w14:textId="77777777" w:rsidR="005E14B6" w:rsidRPr="00A9633B" w:rsidRDefault="005E14B6" w:rsidP="00EA3497">
            <w:pPr>
              <w:rPr>
                <w:b/>
                <w:bCs/>
                <w:sz w:val="23"/>
                <w:szCs w:val="23"/>
                <w:lang w:val="uk-UA" w:eastAsia="en-US"/>
              </w:rPr>
            </w:pPr>
            <w:r w:rsidRPr="00A9633B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A070" w14:textId="760107F3" w:rsidR="005E14B6" w:rsidRPr="00A9633B" w:rsidRDefault="005E14B6" w:rsidP="00C16EA0">
            <w:pPr>
              <w:rPr>
                <w:b/>
                <w:bCs/>
                <w:i/>
                <w:iCs/>
                <w:sz w:val="23"/>
                <w:szCs w:val="23"/>
              </w:rPr>
            </w:pPr>
            <w:proofErr w:type="spellStart"/>
            <w:r w:rsidRPr="00A9633B">
              <w:rPr>
                <w:b/>
                <w:bCs/>
                <w:i/>
                <w:iCs/>
                <w:sz w:val="23"/>
                <w:szCs w:val="23"/>
              </w:rPr>
              <w:t>Найменування</w:t>
            </w:r>
            <w:proofErr w:type="spellEnd"/>
            <w:r w:rsidRPr="00A9633B">
              <w:rPr>
                <w:b/>
                <w:bCs/>
                <w:i/>
                <w:iCs/>
                <w:sz w:val="23"/>
                <w:szCs w:val="23"/>
              </w:rPr>
              <w:t xml:space="preserve">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B6EA" w14:textId="77777777" w:rsidR="005E14B6" w:rsidRPr="00A9633B" w:rsidRDefault="005E14B6" w:rsidP="00EA3497">
            <w:pPr>
              <w:rPr>
                <w:b/>
                <w:bCs/>
                <w:i/>
                <w:iCs/>
                <w:sz w:val="23"/>
                <w:szCs w:val="23"/>
              </w:rPr>
            </w:pPr>
            <w:proofErr w:type="spellStart"/>
            <w:r w:rsidRPr="00A9633B">
              <w:rPr>
                <w:b/>
                <w:bCs/>
                <w:i/>
                <w:iCs/>
                <w:sz w:val="23"/>
                <w:szCs w:val="23"/>
              </w:rPr>
              <w:t>Одиниці</w:t>
            </w:r>
            <w:proofErr w:type="spellEnd"/>
            <w:r w:rsidRPr="00A9633B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A9633B">
              <w:rPr>
                <w:b/>
                <w:bCs/>
                <w:i/>
                <w:iCs/>
                <w:sz w:val="23"/>
                <w:szCs w:val="23"/>
              </w:rPr>
              <w:t>виміру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FAC2" w14:textId="77777777" w:rsidR="005E14B6" w:rsidRPr="00A9633B" w:rsidRDefault="005E14B6" w:rsidP="00EA3497">
            <w:pPr>
              <w:rPr>
                <w:b/>
                <w:bCs/>
                <w:i/>
                <w:iCs/>
                <w:sz w:val="23"/>
                <w:szCs w:val="23"/>
              </w:rPr>
            </w:pPr>
            <w:proofErr w:type="spellStart"/>
            <w:r w:rsidRPr="00A9633B">
              <w:rPr>
                <w:b/>
                <w:bCs/>
                <w:i/>
                <w:iCs/>
                <w:sz w:val="23"/>
                <w:szCs w:val="23"/>
              </w:rPr>
              <w:t>Кіль-кість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C1F5" w14:textId="15BF85CC" w:rsidR="005E14B6" w:rsidRPr="00A9633B" w:rsidRDefault="00501B6B" w:rsidP="00EA3497">
            <w:pPr>
              <w:rPr>
                <w:b/>
                <w:bCs/>
                <w:i/>
                <w:iCs/>
                <w:sz w:val="23"/>
                <w:szCs w:val="23"/>
                <w:lang w:val="uk-UA"/>
              </w:rPr>
            </w:pPr>
            <w:r w:rsidRPr="00A9633B">
              <w:rPr>
                <w:b/>
                <w:bCs/>
                <w:i/>
                <w:iCs/>
                <w:sz w:val="23"/>
                <w:szCs w:val="23"/>
                <w:lang w:val="uk-UA"/>
              </w:rPr>
              <w:t>Країна походження  товару</w:t>
            </w:r>
          </w:p>
        </w:tc>
      </w:tr>
      <w:tr w:rsidR="004A139B" w:rsidRPr="00A9633B" w14:paraId="40701866" w14:textId="4E0E7AF7" w:rsidTr="00A9633B">
        <w:trPr>
          <w:trHeight w:val="5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F0D0" w14:textId="77777777" w:rsidR="004A139B" w:rsidRPr="00A9633B" w:rsidRDefault="004A139B" w:rsidP="004A139B">
            <w:pPr>
              <w:jc w:val="center"/>
              <w:rPr>
                <w:bCs/>
                <w:sz w:val="23"/>
                <w:szCs w:val="23"/>
              </w:rPr>
            </w:pPr>
            <w:r w:rsidRPr="00A9633B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09B9" w14:textId="29B32D28" w:rsidR="004A139B" w:rsidRPr="00A9633B" w:rsidRDefault="004A139B" w:rsidP="004A139B">
            <w:pPr>
              <w:tabs>
                <w:tab w:val="left" w:pos="7938"/>
                <w:tab w:val="left" w:pos="8505"/>
              </w:tabs>
              <w:spacing w:after="200"/>
              <w:rPr>
                <w:sz w:val="23"/>
                <w:szCs w:val="23"/>
                <w:lang w:val="uk-UA"/>
              </w:rPr>
            </w:pPr>
            <w:r w:rsidRPr="00A9633B">
              <w:rPr>
                <w:sz w:val="23"/>
                <w:szCs w:val="23"/>
                <w:lang w:val="uk-UA"/>
              </w:rPr>
              <w:t>Д</w:t>
            </w:r>
            <w:proofErr w:type="spellStart"/>
            <w:r w:rsidRPr="00A9633B">
              <w:rPr>
                <w:sz w:val="23"/>
                <w:szCs w:val="23"/>
              </w:rPr>
              <w:t>изельн</w:t>
            </w:r>
            <w:r w:rsidRPr="00A9633B">
              <w:rPr>
                <w:sz w:val="23"/>
                <w:szCs w:val="23"/>
                <w:lang w:val="uk-UA"/>
              </w:rPr>
              <w:t>ий</w:t>
            </w:r>
            <w:proofErr w:type="spellEnd"/>
            <w:r w:rsidRPr="00A9633B">
              <w:rPr>
                <w:sz w:val="23"/>
                <w:szCs w:val="23"/>
              </w:rPr>
              <w:t xml:space="preserve"> генератор номінальною потужністю 40 кВт</w:t>
            </w:r>
            <w:r w:rsidRPr="00A9633B">
              <w:rPr>
                <w:sz w:val="23"/>
                <w:szCs w:val="23"/>
                <w:lang w:val="uk-UA"/>
              </w:rPr>
              <w:t>,</w:t>
            </w:r>
            <w:r w:rsidRPr="00A9633B">
              <w:rPr>
                <w:sz w:val="23"/>
                <w:szCs w:val="23"/>
                <w:lang w:val="uk-UA"/>
              </w:rPr>
              <w:br/>
              <w:t>для</w:t>
            </w:r>
            <w:r w:rsidRPr="00A9633B">
              <w:rPr>
                <w:sz w:val="23"/>
                <w:szCs w:val="23"/>
              </w:rPr>
              <w:t xml:space="preserve"> </w:t>
            </w:r>
            <w:r w:rsidRPr="00A9633B">
              <w:rPr>
                <w:sz w:val="23"/>
                <w:szCs w:val="23"/>
                <w:lang w:val="uk-UA"/>
              </w:rPr>
              <w:t xml:space="preserve">районної газової </w:t>
            </w:r>
            <w:proofErr w:type="spellStart"/>
            <w:r w:rsidRPr="00A9633B">
              <w:rPr>
                <w:sz w:val="23"/>
                <w:szCs w:val="23"/>
              </w:rPr>
              <w:t>котельні</w:t>
            </w:r>
            <w:proofErr w:type="spellEnd"/>
            <w:r w:rsidRPr="00A9633B">
              <w:rPr>
                <w:sz w:val="23"/>
                <w:szCs w:val="23"/>
              </w:rPr>
              <w:t xml:space="preserve"> </w:t>
            </w:r>
            <w:r w:rsidRPr="00A9633B">
              <w:rPr>
                <w:sz w:val="23"/>
                <w:szCs w:val="23"/>
                <w:lang w:val="uk-UA"/>
              </w:rPr>
              <w:t xml:space="preserve">№6 КП «Центральна міська лікарня </w:t>
            </w:r>
            <w:proofErr w:type="spellStart"/>
            <w:r w:rsidRPr="00A9633B">
              <w:rPr>
                <w:sz w:val="23"/>
                <w:szCs w:val="23"/>
              </w:rPr>
              <w:t>Червоноградської</w:t>
            </w:r>
            <w:proofErr w:type="spellEnd"/>
            <w:r w:rsidRPr="00A9633B">
              <w:rPr>
                <w:sz w:val="23"/>
                <w:szCs w:val="23"/>
              </w:rPr>
              <w:t xml:space="preserve"> </w:t>
            </w:r>
            <w:proofErr w:type="spellStart"/>
            <w:r w:rsidRPr="00A9633B">
              <w:rPr>
                <w:sz w:val="23"/>
                <w:szCs w:val="23"/>
              </w:rPr>
              <w:t>міської</w:t>
            </w:r>
            <w:proofErr w:type="spellEnd"/>
            <w:r w:rsidRPr="00A9633B">
              <w:rPr>
                <w:sz w:val="23"/>
                <w:szCs w:val="23"/>
              </w:rPr>
              <w:t xml:space="preserve"> </w:t>
            </w:r>
            <w:r w:rsidRPr="00A9633B">
              <w:rPr>
                <w:sz w:val="23"/>
                <w:szCs w:val="23"/>
                <w:lang w:val="uk-UA"/>
              </w:rPr>
              <w:t>ради»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8AD7D" w14:textId="77777777" w:rsidR="004A139B" w:rsidRPr="00A9633B" w:rsidRDefault="004A139B" w:rsidP="004A139B">
            <w:pPr>
              <w:rPr>
                <w:bCs/>
                <w:iCs/>
                <w:sz w:val="23"/>
                <w:szCs w:val="23"/>
                <w:lang w:val="uk-UA"/>
              </w:rPr>
            </w:pPr>
            <w:r w:rsidRPr="00A9633B">
              <w:rPr>
                <w:bCs/>
                <w:iCs/>
                <w:sz w:val="23"/>
                <w:szCs w:val="23"/>
                <w:lang w:val="uk-U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45F7D" w14:textId="77777777" w:rsidR="004A139B" w:rsidRPr="00A9633B" w:rsidRDefault="004A139B" w:rsidP="004A139B">
            <w:pPr>
              <w:jc w:val="center"/>
              <w:rPr>
                <w:bCs/>
                <w:iCs/>
                <w:sz w:val="23"/>
                <w:szCs w:val="23"/>
                <w:lang w:val="uk-UA"/>
              </w:rPr>
            </w:pPr>
            <w:r w:rsidRPr="00A9633B">
              <w:rPr>
                <w:bCs/>
                <w:iCs/>
                <w:sz w:val="23"/>
                <w:szCs w:val="23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040F5" w14:textId="77777777" w:rsidR="004A139B" w:rsidRPr="00A9633B" w:rsidRDefault="004A139B" w:rsidP="004A139B">
            <w:pPr>
              <w:jc w:val="center"/>
              <w:rPr>
                <w:bCs/>
                <w:iCs/>
                <w:sz w:val="23"/>
                <w:szCs w:val="23"/>
                <w:lang w:val="uk-UA"/>
              </w:rPr>
            </w:pPr>
          </w:p>
        </w:tc>
      </w:tr>
    </w:tbl>
    <w:p w14:paraId="33DCB436" w14:textId="77777777" w:rsidR="004A139B" w:rsidRPr="00A9633B" w:rsidRDefault="004A139B" w:rsidP="004A139B">
      <w:pPr>
        <w:spacing w:line="240" w:lineRule="auto"/>
        <w:ind w:firstLine="538"/>
        <w:jc w:val="both"/>
        <w:rPr>
          <w:rFonts w:ascii="Times New Roman" w:hAnsi="Times New Roman" w:cs="Times New Roman"/>
          <w:b/>
          <w:i/>
          <w:color w:val="auto"/>
          <w:sz w:val="23"/>
          <w:szCs w:val="23"/>
          <w:lang w:val="uk-UA"/>
        </w:rPr>
      </w:pPr>
      <w:r w:rsidRPr="00A9633B">
        <w:rPr>
          <w:rFonts w:ascii="Times New Roman" w:hAnsi="Times New Roman" w:cs="Times New Roman"/>
          <w:b/>
          <w:i/>
          <w:color w:val="auto"/>
          <w:sz w:val="23"/>
          <w:szCs w:val="23"/>
          <w:lang w:val="uk-UA"/>
        </w:rPr>
        <w:t>Учасник повинен надати, як частину своєї тендерної пропозиції, документи, що підтверджують відповідність встановленому Товару, а саме:</w:t>
      </w:r>
    </w:p>
    <w:p w14:paraId="34FA535C" w14:textId="77777777" w:rsidR="004A139B" w:rsidRPr="00A9633B" w:rsidRDefault="004A139B" w:rsidP="004A139B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680"/>
        <w:contextualSpacing/>
        <w:jc w:val="both"/>
        <w:rPr>
          <w:sz w:val="23"/>
          <w:szCs w:val="23"/>
        </w:rPr>
      </w:pPr>
      <w:r w:rsidRPr="00A9633B">
        <w:rPr>
          <w:sz w:val="23"/>
          <w:szCs w:val="23"/>
        </w:rPr>
        <w:t xml:space="preserve">Продукція має бути новою, яка не була у використанні (надати </w:t>
      </w:r>
      <w:r w:rsidRPr="00A9633B">
        <w:rPr>
          <w:b/>
          <w:sz w:val="23"/>
          <w:szCs w:val="23"/>
        </w:rPr>
        <w:t>лист-гарантію</w:t>
      </w:r>
      <w:r w:rsidRPr="00A9633B">
        <w:rPr>
          <w:sz w:val="23"/>
          <w:szCs w:val="23"/>
        </w:rPr>
        <w:t xml:space="preserve"> (в довільній формі) про те, що все запропоноване Учасником обладнання є новим та раніше не використовувалося).</w:t>
      </w:r>
    </w:p>
    <w:p w14:paraId="025CBECD" w14:textId="77777777" w:rsidR="004A139B" w:rsidRPr="00A9633B" w:rsidRDefault="004A139B" w:rsidP="004A139B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680"/>
        <w:contextualSpacing/>
        <w:jc w:val="both"/>
        <w:rPr>
          <w:sz w:val="23"/>
          <w:szCs w:val="23"/>
        </w:rPr>
      </w:pPr>
      <w:r w:rsidRPr="00A9633B">
        <w:rPr>
          <w:sz w:val="23"/>
          <w:szCs w:val="23"/>
        </w:rPr>
        <w:t>Пристрої повинні постачатися в комплекті, бути зібраними та протестованими виробником.</w:t>
      </w:r>
    </w:p>
    <w:p w14:paraId="3B1071CD" w14:textId="77777777" w:rsidR="004A139B" w:rsidRPr="00A9633B" w:rsidRDefault="004A139B" w:rsidP="004A139B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680"/>
        <w:contextualSpacing/>
        <w:jc w:val="both"/>
        <w:rPr>
          <w:sz w:val="23"/>
          <w:szCs w:val="23"/>
        </w:rPr>
      </w:pPr>
      <w:r w:rsidRPr="00A9633B">
        <w:rPr>
          <w:sz w:val="23"/>
          <w:szCs w:val="23"/>
        </w:rPr>
        <w:t xml:space="preserve">Учасники у складі тендерної пропозиції надають </w:t>
      </w:r>
      <w:r w:rsidRPr="00A9633B">
        <w:rPr>
          <w:b/>
          <w:sz w:val="23"/>
          <w:szCs w:val="23"/>
        </w:rPr>
        <w:t>лист-гарантію</w:t>
      </w:r>
      <w:r w:rsidRPr="00A9633B">
        <w:rPr>
          <w:sz w:val="23"/>
          <w:szCs w:val="23"/>
        </w:rPr>
        <w:t xml:space="preserve"> в довільній формі про те, що запропоноване учасником обладнання є в наявності на складі на момент проведення процедури закупівлі.</w:t>
      </w:r>
    </w:p>
    <w:p w14:paraId="00EA8937" w14:textId="141AAEE0" w:rsidR="004A139B" w:rsidRPr="00A9633B" w:rsidRDefault="004A139B" w:rsidP="004A139B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0"/>
        <w:ind w:left="0" w:firstLine="680"/>
        <w:contextualSpacing/>
        <w:jc w:val="both"/>
        <w:rPr>
          <w:b/>
          <w:i/>
          <w:sz w:val="23"/>
          <w:szCs w:val="23"/>
        </w:rPr>
      </w:pPr>
      <w:r w:rsidRPr="00A9633B">
        <w:rPr>
          <w:sz w:val="23"/>
          <w:szCs w:val="23"/>
        </w:rPr>
        <w:t>Товар, повинен бути укомплектований паспортами, гарантійними талонами та іншими необхідними документами (інструкціями, тощо) (надати в складі пропозиції).</w:t>
      </w:r>
    </w:p>
    <w:p w14:paraId="409EAEE4" w14:textId="3E746F7D" w:rsidR="004A139B" w:rsidRPr="00A9633B" w:rsidRDefault="004A139B" w:rsidP="004A139B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0"/>
        <w:ind w:left="0" w:firstLine="680"/>
        <w:contextualSpacing/>
        <w:jc w:val="both"/>
        <w:rPr>
          <w:sz w:val="23"/>
          <w:szCs w:val="23"/>
        </w:rPr>
      </w:pPr>
      <w:r w:rsidRPr="00A9633B">
        <w:rPr>
          <w:sz w:val="23"/>
          <w:szCs w:val="23"/>
        </w:rPr>
        <w:t>Товар</w:t>
      </w:r>
      <w:r w:rsidRPr="00A9633B">
        <w:rPr>
          <w:sz w:val="23"/>
          <w:szCs w:val="23"/>
        </w:rPr>
        <w:t xml:space="preserve"> не повинен мати дефектів, пов'язаних з матеріалами та/або роботою по їх виготовленню, які виявляються в результаті дії або упущення виробника та/або Постачальника за Договором.</w:t>
      </w:r>
    </w:p>
    <w:p w14:paraId="22A8253E" w14:textId="77777777" w:rsidR="004A139B" w:rsidRPr="00A9633B" w:rsidRDefault="004A139B" w:rsidP="004A139B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680"/>
        <w:contextualSpacing/>
        <w:jc w:val="both"/>
        <w:rPr>
          <w:sz w:val="23"/>
          <w:szCs w:val="23"/>
          <w:lang w:eastAsia="ru-RU"/>
        </w:rPr>
      </w:pPr>
      <w:r w:rsidRPr="00A9633B">
        <w:rPr>
          <w:sz w:val="23"/>
          <w:szCs w:val="23"/>
        </w:rPr>
        <w:t xml:space="preserve">Термін гарантії має дорівнювати не менше </w:t>
      </w:r>
      <w:r w:rsidRPr="00A9633B">
        <w:rPr>
          <w:b/>
          <w:sz w:val="23"/>
          <w:szCs w:val="23"/>
        </w:rPr>
        <w:t>24 місяців</w:t>
      </w:r>
      <w:r w:rsidRPr="00A9633B">
        <w:rPr>
          <w:sz w:val="23"/>
          <w:szCs w:val="23"/>
        </w:rPr>
        <w:t xml:space="preserve">, офіційно заявленої виробником з дати поставки товару (надати </w:t>
      </w:r>
      <w:r w:rsidRPr="00A9633B">
        <w:rPr>
          <w:b/>
          <w:sz w:val="23"/>
          <w:szCs w:val="23"/>
        </w:rPr>
        <w:t>гарантійний лист</w:t>
      </w:r>
      <w:r w:rsidRPr="00A9633B">
        <w:rPr>
          <w:sz w:val="23"/>
          <w:szCs w:val="23"/>
        </w:rPr>
        <w:t xml:space="preserve">, що підтверджує гарантійне зобов’язання). </w:t>
      </w:r>
    </w:p>
    <w:p w14:paraId="27A9743F" w14:textId="77777777" w:rsidR="004A139B" w:rsidRPr="00A9633B" w:rsidRDefault="004A139B" w:rsidP="004A139B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0"/>
        <w:ind w:left="0" w:firstLine="680"/>
        <w:contextualSpacing/>
        <w:jc w:val="both"/>
        <w:rPr>
          <w:sz w:val="23"/>
          <w:szCs w:val="23"/>
        </w:rPr>
      </w:pPr>
      <w:r w:rsidRPr="00A9633B">
        <w:rPr>
          <w:b/>
          <w:sz w:val="23"/>
          <w:szCs w:val="23"/>
        </w:rPr>
        <w:t>Надати документ</w:t>
      </w:r>
      <w:r w:rsidRPr="00A9633B">
        <w:rPr>
          <w:sz w:val="23"/>
          <w:szCs w:val="23"/>
        </w:rPr>
        <w:t>, що підтверджує гарантійне обслуговування та технічну підтримку обладнання протягом 24 місяців.</w:t>
      </w:r>
    </w:p>
    <w:p w14:paraId="2ADD5B9F" w14:textId="77777777" w:rsidR="004A139B" w:rsidRPr="00A9633B" w:rsidRDefault="004A139B" w:rsidP="004A139B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0"/>
        <w:ind w:left="0" w:firstLine="680"/>
        <w:contextualSpacing/>
        <w:jc w:val="both"/>
        <w:rPr>
          <w:sz w:val="23"/>
          <w:szCs w:val="23"/>
        </w:rPr>
      </w:pPr>
      <w:r w:rsidRPr="00A9633B">
        <w:rPr>
          <w:sz w:val="23"/>
          <w:szCs w:val="23"/>
        </w:rPr>
        <w:t>Учасник зазначає повну назву товару, що пропонується ним до постачання у складі тендерної пропозиції.</w:t>
      </w:r>
      <w:r w:rsidRPr="00A9633B">
        <w:rPr>
          <w:sz w:val="23"/>
          <w:szCs w:val="23"/>
        </w:rPr>
        <w:tab/>
      </w:r>
    </w:p>
    <w:p w14:paraId="0910A839" w14:textId="77777777" w:rsidR="004A139B" w:rsidRPr="00A9633B" w:rsidRDefault="004A139B" w:rsidP="004A139B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0"/>
        <w:ind w:left="0" w:firstLine="680"/>
        <w:contextualSpacing/>
        <w:jc w:val="both"/>
        <w:rPr>
          <w:sz w:val="23"/>
          <w:szCs w:val="23"/>
        </w:rPr>
      </w:pPr>
      <w:r w:rsidRPr="00A9633B">
        <w:rPr>
          <w:sz w:val="23"/>
          <w:szCs w:val="23"/>
        </w:rPr>
        <w:t xml:space="preserve">Учасник у складі тендерної пропозиції надає </w:t>
      </w:r>
      <w:r w:rsidRPr="00A9633B">
        <w:rPr>
          <w:b/>
          <w:sz w:val="23"/>
          <w:szCs w:val="23"/>
        </w:rPr>
        <w:t>Таблицю-порівняння</w:t>
      </w:r>
      <w:r w:rsidRPr="00A9633B">
        <w:rPr>
          <w:sz w:val="23"/>
          <w:szCs w:val="23"/>
        </w:rPr>
        <w:t xml:space="preserve"> щодо відповідності Товару, що пропонується, технічним вимогам та специфікації Замовника (надати </w:t>
      </w:r>
      <w:r w:rsidRPr="00A9633B">
        <w:rPr>
          <w:b/>
          <w:sz w:val="23"/>
          <w:szCs w:val="23"/>
        </w:rPr>
        <w:t>таблицю-порівняння</w:t>
      </w:r>
      <w:r w:rsidRPr="00A9633B">
        <w:rPr>
          <w:sz w:val="23"/>
          <w:szCs w:val="23"/>
        </w:rPr>
        <w:t xml:space="preserve"> складену на основі таблиць технічної специфікації).</w:t>
      </w:r>
    </w:p>
    <w:p w14:paraId="5F1254CB" w14:textId="77777777" w:rsidR="004A139B" w:rsidRPr="00A9633B" w:rsidRDefault="004A139B" w:rsidP="004A139B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680"/>
        <w:contextualSpacing/>
        <w:jc w:val="both"/>
        <w:rPr>
          <w:sz w:val="23"/>
          <w:szCs w:val="23"/>
        </w:rPr>
      </w:pPr>
      <w:r w:rsidRPr="00A9633B">
        <w:rPr>
          <w:sz w:val="23"/>
          <w:szCs w:val="23"/>
        </w:rPr>
        <w:t>Доставка обладнання здійснюється на територію замовника з перевіркою комплектності, цілісності та відсутності пошкоджень в присутності представників Замовника на безкоштовній основі (</w:t>
      </w:r>
      <w:r w:rsidRPr="00A9633B">
        <w:rPr>
          <w:b/>
          <w:sz w:val="23"/>
          <w:szCs w:val="23"/>
        </w:rPr>
        <w:t>надати лист-гарантію</w:t>
      </w:r>
      <w:r w:rsidRPr="00A9633B">
        <w:rPr>
          <w:sz w:val="23"/>
          <w:szCs w:val="23"/>
        </w:rPr>
        <w:t>).</w:t>
      </w:r>
    </w:p>
    <w:p w14:paraId="5D4BD187" w14:textId="77777777" w:rsidR="004A139B" w:rsidRPr="00A9633B" w:rsidRDefault="004A139B" w:rsidP="004A139B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680"/>
        <w:contextualSpacing/>
        <w:jc w:val="both"/>
        <w:rPr>
          <w:sz w:val="23"/>
          <w:szCs w:val="23"/>
        </w:rPr>
      </w:pPr>
      <w:r w:rsidRPr="00A9633B">
        <w:rPr>
          <w:sz w:val="23"/>
          <w:szCs w:val="23"/>
        </w:rPr>
        <w:t>З метою підтвердження технічних характеристик обладнання Замовник може вимагати від учасника в період кваліфікації  надати запропонований тендерною пропозицією товар для демонстрації (</w:t>
      </w:r>
      <w:r w:rsidRPr="00A9633B">
        <w:rPr>
          <w:b/>
          <w:sz w:val="23"/>
          <w:szCs w:val="23"/>
        </w:rPr>
        <w:t>надати лист-гарантію</w:t>
      </w:r>
      <w:r w:rsidRPr="00A9633B">
        <w:rPr>
          <w:sz w:val="23"/>
          <w:szCs w:val="23"/>
        </w:rPr>
        <w:t>).</w:t>
      </w:r>
    </w:p>
    <w:p w14:paraId="430BE734" w14:textId="6F3D8295" w:rsidR="004A139B" w:rsidRPr="00A9633B" w:rsidRDefault="004A139B" w:rsidP="0009168F">
      <w:pPr>
        <w:pStyle w:val="a9"/>
        <w:numPr>
          <w:ilvl w:val="0"/>
          <w:numId w:val="35"/>
        </w:numPr>
        <w:tabs>
          <w:tab w:val="left" w:pos="1134"/>
        </w:tabs>
        <w:suppressAutoHyphens w:val="0"/>
        <w:spacing w:before="0" w:after="200" w:line="276" w:lineRule="auto"/>
        <w:ind w:left="0" w:firstLine="680"/>
        <w:contextualSpacing/>
        <w:jc w:val="both"/>
        <w:rPr>
          <w:sz w:val="23"/>
          <w:szCs w:val="23"/>
        </w:rPr>
      </w:pPr>
      <w:r w:rsidRPr="00A9633B">
        <w:rPr>
          <w:sz w:val="23"/>
          <w:szCs w:val="23"/>
        </w:rPr>
        <w:t>Вимоги до тари та упаковки: Тара та упаковка підприємства-виробника. Тара – безповоротна.</w:t>
      </w:r>
    </w:p>
    <w:p w14:paraId="3AB18637" w14:textId="77777777" w:rsidR="004A139B" w:rsidRPr="00A9633B" w:rsidRDefault="004A139B" w:rsidP="004A139B">
      <w:pPr>
        <w:numPr>
          <w:ilvl w:val="0"/>
          <w:numId w:val="37"/>
        </w:numPr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</w:pPr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 xml:space="preserve">Дизель-генераторна установка (ДГУ) повинна бути нова, без слідів експлуатації та консервації, і має бути виготовлена не раніше ніж грудень 2021 року, в </w:t>
      </w:r>
      <w:proofErr w:type="spellStart"/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>всепогодньому</w:t>
      </w:r>
      <w:proofErr w:type="spellEnd"/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 xml:space="preserve"> </w:t>
      </w:r>
      <w:proofErr w:type="spellStart"/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>шумо</w:t>
      </w:r>
      <w:proofErr w:type="spellEnd"/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>-поглинаючому оцинкованому кожусі (надати лист-гарантію</w:t>
      </w:r>
      <w:r w:rsidRPr="00A9633B">
        <w:rPr>
          <w:rFonts w:ascii="Times New Roman" w:hAnsi="Times New Roman" w:cs="Times New Roman"/>
          <w:b/>
          <w:color w:val="auto"/>
          <w:sz w:val="23"/>
          <w:szCs w:val="23"/>
          <w:lang w:val="uk-UA" w:eastAsia="ru-RU"/>
        </w:rPr>
        <w:t>)</w:t>
      </w:r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>.</w:t>
      </w:r>
    </w:p>
    <w:p w14:paraId="4776BB08" w14:textId="77777777" w:rsidR="004A139B" w:rsidRPr="00A9633B" w:rsidRDefault="004A139B" w:rsidP="004A139B">
      <w:pPr>
        <w:numPr>
          <w:ilvl w:val="0"/>
          <w:numId w:val="37"/>
        </w:numPr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</w:pPr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 xml:space="preserve">Надати завірену копію </w:t>
      </w:r>
      <w:proofErr w:type="spellStart"/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>Сертифікатов</w:t>
      </w:r>
      <w:proofErr w:type="spellEnd"/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 xml:space="preserve"> на відповідність обладнання ДСТУ EN 12601:2014; пп.6.1-6.13, 7.3, 7.4, 8.1, 8.2, 9 ДСТУ ISO 8528-8:2004; р. 7 ДСТУ EN 61000-3-2:2016; р.5  ДСТУ EN 61000-3-3:2017;  </w:t>
      </w:r>
      <w:proofErr w:type="spellStart"/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>пп</w:t>
      </w:r>
      <w:proofErr w:type="spellEnd"/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 xml:space="preserve">. 4.1-4.3, 6.1 ДСТУ EN 61310-2:2017; р. 7-9 ДСТУ EN 60034-5:2015; п. </w:t>
      </w:r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lastRenderedPageBreak/>
        <w:t xml:space="preserve">3.1 ДСТУ EN 60034-6:2019; п. 3.1 ДСТУ EN 60034-7:2015; пп.5-7 ДСТУ EN 60034-8:2018; пп.4.3.2, 4.4.1-4.4.4, 4.4.6, 4.4.8, 4.5,5.1-5.4, 6.1-6.4, 7.2-7.2.10, 7.3-7.8, 8.2.1-8.2.4, 8.2.6, 8.2.7, 8.3.3, 12.4, 15.2-15.4, 17.1, 17.2, 17.5, 18,1; ДСТУ EN 60204-1:2019; </w:t>
      </w:r>
      <w:proofErr w:type="spellStart"/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>п.п</w:t>
      </w:r>
      <w:proofErr w:type="spellEnd"/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 xml:space="preserve"> 6.1-6.13; 7.3, 7.4, 8.1, 8.2.6 ДСТУ ISO 8528-5:2005; </w:t>
      </w:r>
      <w:proofErr w:type="spellStart"/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>п.п</w:t>
      </w:r>
      <w:proofErr w:type="spellEnd"/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 xml:space="preserve"> 5.1, 5.2 ДСТУ EN 55014-1:2019; </w:t>
      </w:r>
      <w:proofErr w:type="spellStart"/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>п.п</w:t>
      </w:r>
      <w:proofErr w:type="spellEnd"/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 xml:space="preserve"> 4.1-4.2.3.1 ДСТУ EN 55014-2:2017.</w:t>
      </w:r>
    </w:p>
    <w:p w14:paraId="30F1ED96" w14:textId="77777777" w:rsidR="004A139B" w:rsidRPr="00A9633B" w:rsidRDefault="004A139B" w:rsidP="004A139B">
      <w:pPr>
        <w:numPr>
          <w:ilvl w:val="0"/>
          <w:numId w:val="37"/>
        </w:numPr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</w:pPr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 xml:space="preserve">Надати завірену копію декларацій про відповідність ДСТУ EN 12601:2014, ДСТУ ISO 8528-8:2004, ДСТУ EN 61000-3-2:2016, ДСТУ EN 61000-3-3:2017,  ДСТУ EN 61310-2:2017, ДСТУ EN 60204-1:2019, ДСТУ ISO 8528-5:2005, ДСТУ EN 60034-5:2015,   ДСТУ EN 60034-6:2019, ДСТУ EN 60034-7:2015, ДСТУ EN 60034-8:2018, ДСТУ EN 55014-1:2019; </w:t>
      </w:r>
    </w:p>
    <w:p w14:paraId="4C345880" w14:textId="77777777" w:rsidR="004A139B" w:rsidRPr="00A9633B" w:rsidRDefault="004A139B" w:rsidP="004A139B">
      <w:pPr>
        <w:numPr>
          <w:ilvl w:val="0"/>
          <w:numId w:val="37"/>
        </w:numPr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</w:pPr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>ДСТУ EN 55014-2:2017, та відповідність технічному регламенту низьковольтного електричного обладнання (ПКМУ № 1067 від 16.12.2015 р.), технічного регламенту з електромагнітної сумісності обладнання (ПКМУ № 1077 від 16.12.2015 р.), технічного регламенту безпеки машин ( ПКМУ № 62 від 30.01.2013 р.).</w:t>
      </w:r>
    </w:p>
    <w:p w14:paraId="0F340B82" w14:textId="77777777" w:rsidR="004A139B" w:rsidRPr="00A9633B" w:rsidRDefault="004A139B" w:rsidP="004A139B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ru-RU"/>
        </w:rPr>
      </w:pPr>
      <w:r w:rsidRPr="00A9633B">
        <w:rPr>
          <w:rFonts w:ascii="Times New Roman" w:hAnsi="Times New Roman" w:cs="Times New Roman"/>
          <w:b/>
          <w:bCs/>
          <w:color w:val="auto"/>
          <w:sz w:val="23"/>
          <w:szCs w:val="23"/>
          <w:lang w:val="uk-UA" w:eastAsia="ru-RU"/>
        </w:rPr>
        <w:t>Вимоги до постачальника:</w:t>
      </w:r>
    </w:p>
    <w:p w14:paraId="5AAA2802" w14:textId="77777777" w:rsidR="004A139B" w:rsidRPr="00A9633B" w:rsidRDefault="004A139B" w:rsidP="004A139B">
      <w:pPr>
        <w:numPr>
          <w:ilvl w:val="0"/>
          <w:numId w:val="45"/>
        </w:numPr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</w:pPr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 xml:space="preserve">Надати гарантійний лист про наявність постійного представництва та сервісної служби Постачальника у місті Київ із зазначенням точної адреси </w:t>
      </w:r>
      <w:proofErr w:type="spellStart"/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>розташування,контактних</w:t>
      </w:r>
      <w:proofErr w:type="spellEnd"/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 xml:space="preserve"> телефонів. </w:t>
      </w:r>
    </w:p>
    <w:p w14:paraId="4CCDADE4" w14:textId="77777777" w:rsidR="004A139B" w:rsidRPr="00A9633B" w:rsidRDefault="004A139B" w:rsidP="004A139B">
      <w:pPr>
        <w:numPr>
          <w:ilvl w:val="0"/>
          <w:numId w:val="45"/>
        </w:numPr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</w:pPr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>Надати копії кваліфікаційних посвідчень на право виконання робіт в електроустановках до 1000В штатних спеціалістів Постачальника які будуть здійснювати сервісне \ гарантійне обслуговування. Є обов’язковим наданням списку прізвищ працівників Постачальника, та підтвердженням  їх профільної технічної фахової освіти (диплом/посвідчення).</w:t>
      </w:r>
    </w:p>
    <w:p w14:paraId="0994E384" w14:textId="77777777" w:rsidR="004A139B" w:rsidRPr="00A9633B" w:rsidRDefault="004A139B" w:rsidP="004A139B">
      <w:pPr>
        <w:numPr>
          <w:ilvl w:val="0"/>
          <w:numId w:val="45"/>
        </w:numPr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</w:pPr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 xml:space="preserve">Постачальник </w:t>
      </w:r>
      <w:proofErr w:type="spellStart"/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>повин</w:t>
      </w:r>
      <w:proofErr w:type="spellEnd"/>
      <w:r w:rsidRPr="00A9633B">
        <w:rPr>
          <w:rFonts w:ascii="Times New Roman" w:hAnsi="Times New Roman" w:cs="Times New Roman"/>
          <w:color w:val="auto"/>
          <w:sz w:val="23"/>
          <w:szCs w:val="23"/>
          <w:lang w:val="uk-UA" w:eastAsia="ru-RU"/>
        </w:rPr>
        <w:t xml:space="preserve"> бути платником ПДВ, що підтверджується відповідним </w:t>
      </w:r>
      <w:r w:rsidRPr="00A9633B">
        <w:rPr>
          <w:rFonts w:ascii="Times New Roman" w:hAnsi="Times New Roman"/>
          <w:sz w:val="23"/>
          <w:szCs w:val="23"/>
          <w:lang w:val="uk-UA" w:eastAsia="en-US"/>
        </w:rPr>
        <w:t>свідоцтвом про реєстрацію платника ПДВ.</w:t>
      </w:r>
    </w:p>
    <w:p w14:paraId="16671A9C" w14:textId="38512F64" w:rsidR="004A139B" w:rsidRPr="00A9633B" w:rsidRDefault="004A139B" w:rsidP="004A139B">
      <w:pPr>
        <w:jc w:val="center"/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</w:pPr>
      <w:r w:rsidRPr="00A9633B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2. Технічні вимоги до генератора</w:t>
      </w:r>
      <w:r w:rsidR="0009168F" w:rsidRPr="00A9633B">
        <w:rPr>
          <w:rFonts w:ascii="Times New Roman" w:hAnsi="Times New Roman" w:cs="Times New Roman"/>
          <w:b/>
          <w:noProof/>
          <w:color w:val="auto"/>
          <w:sz w:val="23"/>
          <w:szCs w:val="23"/>
          <w:lang w:val="uk-UA"/>
        </w:rPr>
        <w:t>.</w:t>
      </w:r>
    </w:p>
    <w:p w14:paraId="6FEEB315" w14:textId="4393846F" w:rsidR="004A139B" w:rsidRPr="00A9633B" w:rsidRDefault="004A139B" w:rsidP="00A9633B">
      <w:pPr>
        <w:jc w:val="both"/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</w:pPr>
      <w:r w:rsidRPr="00A9633B">
        <w:rPr>
          <w:rFonts w:ascii="Times New Roman" w:hAnsi="Times New Roman" w:cs="Times New Roman"/>
          <w:noProof/>
          <w:color w:val="auto"/>
          <w:sz w:val="23"/>
          <w:szCs w:val="23"/>
          <w:lang w:val="uk-UA"/>
        </w:rPr>
        <w:t>На підтвердження усіх технічних характеристик Учасник повинен надати Лист-підтвердження, підписаний учасником та завірений мокрою печатною Постачальника.</w:t>
      </w:r>
    </w:p>
    <w:p w14:paraId="7DA129FD" w14:textId="48F3675E" w:rsidR="004A139B" w:rsidRPr="00A9633B" w:rsidRDefault="004A139B" w:rsidP="00A9633B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auto"/>
          <w:lang w:val="en-US" w:eastAsia="ru-RU"/>
        </w:rPr>
      </w:pPr>
      <w:r w:rsidRPr="00A9633B">
        <w:rPr>
          <w:rFonts w:ascii="Times New Roman" w:hAnsi="Times New Roman" w:cs="Times New Roman"/>
          <w:b/>
          <w:color w:val="auto"/>
          <w:lang w:val="uk-UA"/>
        </w:rPr>
        <w:t>Т</w:t>
      </w:r>
      <w:r w:rsidRPr="00A9633B">
        <w:rPr>
          <w:rFonts w:ascii="Times New Roman" w:hAnsi="Times New Roman" w:cs="Times New Roman"/>
          <w:b/>
          <w:bCs/>
          <w:color w:val="auto"/>
          <w:lang w:val="uk-UA" w:eastAsia="ru-RU"/>
        </w:rPr>
        <w:t>ехнічні характеристики обладнання:</w:t>
      </w:r>
    </w:p>
    <w:tbl>
      <w:tblPr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71"/>
        <w:gridCol w:w="5608"/>
        <w:gridCol w:w="2127"/>
        <w:gridCol w:w="1842"/>
      </w:tblGrid>
      <w:tr w:rsidR="004A139B" w:rsidRPr="00A9633B" w14:paraId="3598C538" w14:textId="77777777" w:rsidTr="00A9633B">
        <w:trPr>
          <w:trHeight w:val="5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D170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  <w:t>№ п/п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7959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  <w:t>Найменування параметру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2600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  <w:t>Значення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793C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  <w:t>Критерій</w:t>
            </w:r>
          </w:p>
        </w:tc>
      </w:tr>
      <w:tr w:rsidR="004A139B" w:rsidRPr="00A9633B" w14:paraId="2C5A1C0B" w14:textId="77777777" w:rsidTr="00A9633B">
        <w:trPr>
          <w:trHeight w:val="32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C7B1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9CAD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Потужність номінальна, кВт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8EB6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lang w:val="uk-UA" w:eastAsia="ru-RU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AB50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Не менше</w:t>
            </w:r>
          </w:p>
        </w:tc>
      </w:tr>
      <w:tr w:rsidR="004A139B" w:rsidRPr="00A9633B" w14:paraId="3A8F473D" w14:textId="77777777" w:rsidTr="00A9633B">
        <w:trPr>
          <w:trHeight w:val="32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EC4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B498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Потужність максимальна, кВт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F853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lang w:val="uk-UA" w:eastAsia="ru-RU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381C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Не менше</w:t>
            </w:r>
          </w:p>
        </w:tc>
      </w:tr>
      <w:tr w:rsidR="004A139B" w:rsidRPr="00A9633B" w14:paraId="053363B6" w14:textId="77777777" w:rsidTr="00A9633B">
        <w:trPr>
          <w:trHeight w:val="32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CA6D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7436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Вихідна напруга, 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39CC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1C73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Не менше</w:t>
            </w:r>
          </w:p>
        </w:tc>
      </w:tr>
      <w:tr w:rsidR="004A139B" w:rsidRPr="00A9633B" w14:paraId="44665572" w14:textId="77777777" w:rsidTr="00A9633B">
        <w:trPr>
          <w:trHeight w:val="32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0161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ABEC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Номінальний струм  вихідного автомату, 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53BA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DBFE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Не менше</w:t>
            </w:r>
          </w:p>
        </w:tc>
      </w:tr>
      <w:tr w:rsidR="004A139B" w:rsidRPr="00A9633B" w14:paraId="01BCF964" w14:textId="77777777" w:rsidTr="00A9633B">
        <w:trPr>
          <w:trHeight w:val="32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DCC5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29B1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Довжина ДГ, 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20A6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lang w:val="uk-UA" w:eastAsia="ru-RU"/>
              </w:rPr>
              <w:t>2250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66BB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Не більше</w:t>
            </w:r>
          </w:p>
        </w:tc>
      </w:tr>
      <w:tr w:rsidR="004A139B" w:rsidRPr="00A9633B" w14:paraId="2ED0FC3E" w14:textId="77777777" w:rsidTr="00A9633B">
        <w:trPr>
          <w:trHeight w:val="32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228E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8864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Ширина  ДГ, 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36E6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lang w:val="uk-UA" w:eastAsia="ru-RU"/>
              </w:rPr>
              <w:t>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F5D6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Не більше</w:t>
            </w:r>
          </w:p>
        </w:tc>
      </w:tr>
      <w:tr w:rsidR="004A139B" w:rsidRPr="00A9633B" w14:paraId="60470664" w14:textId="77777777" w:rsidTr="00A9633B">
        <w:trPr>
          <w:trHeight w:val="32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A6C6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C203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Висота ДГ, 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BCE4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lang w:val="uk-UA" w:eastAsia="ru-RU"/>
              </w:rPr>
              <w:t>1290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3B77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Не більше</w:t>
            </w:r>
          </w:p>
        </w:tc>
      </w:tr>
      <w:tr w:rsidR="004A139B" w:rsidRPr="00A9633B" w14:paraId="5D496D3B" w14:textId="77777777" w:rsidTr="00A9633B">
        <w:trPr>
          <w:trHeight w:val="32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1315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BD8F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Місткість паливного баку, 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E1E0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lang w:val="uk-UA" w:eastAsia="ru-RU"/>
              </w:rPr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40CB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Не менше</w:t>
            </w:r>
          </w:p>
        </w:tc>
      </w:tr>
      <w:tr w:rsidR="004A139B" w:rsidRPr="00A9633B" w14:paraId="30AAB827" w14:textId="77777777" w:rsidTr="00A9633B">
        <w:trPr>
          <w:trHeight w:val="32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6731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BF2E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Вага ДГ (без палива), кг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35A2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lang w:val="uk-UA" w:eastAsia="ru-RU"/>
              </w:rPr>
              <w:t>1150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4D50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Не більше</w:t>
            </w:r>
          </w:p>
        </w:tc>
      </w:tr>
      <w:tr w:rsidR="004A139B" w:rsidRPr="00A9633B" w14:paraId="65D0BF94" w14:textId="77777777" w:rsidTr="00A9633B">
        <w:trPr>
          <w:trHeight w:val="32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6B97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4068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Витрата палива при 100% навантаження, л/год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AEFB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lang w:val="uk-UA"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C993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Не більше</w:t>
            </w:r>
          </w:p>
        </w:tc>
      </w:tr>
      <w:tr w:rsidR="004A139B" w:rsidRPr="00A9633B" w14:paraId="56DBC8AE" w14:textId="77777777" w:rsidTr="00A9633B">
        <w:trPr>
          <w:trHeight w:val="32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6CEE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A9F9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Витрата палива при 60% навантаження, л/год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8230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lang w:val="uk-UA" w:eastAsia="ru-RU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1EEA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Не більше</w:t>
            </w:r>
          </w:p>
        </w:tc>
      </w:tr>
      <w:tr w:rsidR="004A139B" w:rsidRPr="00A9633B" w14:paraId="6D320CF7" w14:textId="77777777" w:rsidTr="00A9633B">
        <w:trPr>
          <w:trHeight w:val="32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949A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A62B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Рівень шуму, </w:t>
            </w:r>
            <w:proofErr w:type="spellStart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дБ</w:t>
            </w:r>
            <w:proofErr w:type="spellEnd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(А)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B1BD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6BB7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Не більше</w:t>
            </w:r>
          </w:p>
        </w:tc>
      </w:tr>
      <w:tr w:rsidR="004A139B" w:rsidRPr="00A9633B" w14:paraId="11661988" w14:textId="77777777" w:rsidTr="00A9633B">
        <w:trPr>
          <w:trHeight w:val="672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567E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F5DF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Тип двигуна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142D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Дизельний, з турбокомпресором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C39B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Не гірше</w:t>
            </w:r>
          </w:p>
        </w:tc>
      </w:tr>
      <w:tr w:rsidR="004A139B" w:rsidRPr="00A9633B" w14:paraId="67C00502" w14:textId="77777777" w:rsidTr="00A9633B">
        <w:trPr>
          <w:trHeight w:val="32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3294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05C6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Кількість полюсів генератора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44A3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F488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Не менше</w:t>
            </w:r>
          </w:p>
        </w:tc>
      </w:tr>
      <w:tr w:rsidR="004A139B" w:rsidRPr="00A9633B" w14:paraId="1DB6768C" w14:textId="77777777" w:rsidTr="00A9633B">
        <w:trPr>
          <w:trHeight w:val="32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0474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B11A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Час автономної роботи ,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1FEB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3C50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Не менше</w:t>
            </w:r>
          </w:p>
        </w:tc>
      </w:tr>
      <w:tr w:rsidR="004A139B" w:rsidRPr="00A9633B" w14:paraId="026B13B8" w14:textId="77777777" w:rsidTr="00A9633B">
        <w:trPr>
          <w:trHeight w:val="23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EE9626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1FFA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  <w:t>Значення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6A27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  <w:t>Критерій</w:t>
            </w:r>
          </w:p>
        </w:tc>
      </w:tr>
      <w:tr w:rsidR="004A139B" w:rsidRPr="00A9633B" w14:paraId="0A6EEA9E" w14:textId="77777777" w:rsidTr="00A9633B">
        <w:trPr>
          <w:trHeight w:val="33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1A23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9593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контроль генератора по трьом фазам, напрузі та струму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DF41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7297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70830B66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B681E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633FF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контроль мережі  по трьом фазам, напруга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58319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3182B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7FF2F6A9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5949E7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751AE0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контроль напруги до 600 Вольт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4FC3D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D6330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07A50271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EDA383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A6A4A5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контроль потужності </w:t>
            </w:r>
            <w:proofErr w:type="spellStart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генератра</w:t>
            </w:r>
            <w:proofErr w:type="spellEnd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 / навантаження (кВт, </w:t>
            </w:r>
            <w:proofErr w:type="spellStart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кВА</w:t>
            </w:r>
            <w:proofErr w:type="spellEnd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, </w:t>
            </w:r>
            <w:proofErr w:type="spellStart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кВАr</w:t>
            </w:r>
            <w:proofErr w:type="spellEnd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, </w:t>
            </w:r>
            <w:proofErr w:type="spellStart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pf</w:t>
            </w:r>
            <w:proofErr w:type="spellEnd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70F6D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7BF5C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79E6A0CD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B709B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FBD60F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контроль виробленої потужності (кВт/ч, </w:t>
            </w:r>
            <w:proofErr w:type="spellStart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кВА</w:t>
            </w:r>
            <w:proofErr w:type="spellEnd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/h, </w:t>
            </w:r>
            <w:proofErr w:type="spellStart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кВAr</w:t>
            </w:r>
            <w:proofErr w:type="spellEnd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/h)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FB892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87895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786A5A68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B3CCEA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C8EAF9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захист від перенавантаження генератора (кВт)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B349C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E42EC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7DFE8E61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1B3F98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636EC7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контроль та захист струму генератора / навантаження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DA9D9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9D6B3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7088F5C0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A91B19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14B4C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управління стартером та паливним соленоїдом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28BD0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A5EF0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03D5A948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48BB6A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4AA44D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захист двигуна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E1329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1E908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32683E67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CBECAC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436132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лічильник </w:t>
            </w:r>
            <w:proofErr w:type="spellStart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мотогодин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4856B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F33EF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0BC4F53A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2EC271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65EC3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управління підігрівом двигуна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E4664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F455E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71B6A2EA" w14:textId="77777777" w:rsidTr="00A9633B">
        <w:trPr>
          <w:trHeight w:val="33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06FE3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12BB0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контроль напруги АКБ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B8B6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D351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171B43A5" w14:textId="77777777" w:rsidTr="00A9633B">
        <w:trPr>
          <w:trHeight w:val="33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4D8B5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A483C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proofErr w:type="spellStart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работа</w:t>
            </w:r>
            <w:proofErr w:type="spellEnd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 </w:t>
            </w:r>
            <w:proofErr w:type="spellStart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контроллера</w:t>
            </w:r>
            <w:proofErr w:type="spellEnd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 при мінімальні напрузі АКБ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ED48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A193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1D45E92D" w14:textId="77777777" w:rsidTr="00A9633B">
        <w:trPr>
          <w:trHeight w:val="398"/>
        </w:trPr>
        <w:tc>
          <w:tcPr>
            <w:tcW w:w="10348" w:type="dxa"/>
            <w:gridSpan w:val="4"/>
            <w:vAlign w:val="center"/>
          </w:tcPr>
          <w:p w14:paraId="0BFED01C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en-US" w:eastAsia="ru-RU"/>
              </w:rPr>
            </w:pPr>
          </w:p>
          <w:p w14:paraId="49827A5E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A9633B"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  <w:t>Комплект поставки ДГУ</w:t>
            </w:r>
          </w:p>
          <w:tbl>
            <w:tblPr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5698"/>
              <w:gridCol w:w="1978"/>
              <w:gridCol w:w="1842"/>
            </w:tblGrid>
            <w:tr w:rsidR="004A139B" w:rsidRPr="00A9633B" w14:paraId="27873ECB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D4AD5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b/>
                      <w:bCs/>
                      <w:color w:val="auto"/>
                      <w:lang w:val="uk-UA" w:eastAsia="ru-RU"/>
                    </w:rPr>
                    <w:t>№ п/п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4C8953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b/>
                      <w:bCs/>
                      <w:color w:val="auto"/>
                      <w:lang w:val="uk-UA" w:eastAsia="ru-RU"/>
                    </w:rPr>
                    <w:t>Найменування параметру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3CF49E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b/>
                      <w:bCs/>
                      <w:color w:val="auto"/>
                      <w:lang w:val="uk-UA" w:eastAsia="ru-RU"/>
                    </w:rPr>
                    <w:t>Значення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12577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b/>
                      <w:bCs/>
                      <w:color w:val="auto"/>
                      <w:lang w:val="uk-UA" w:eastAsia="ru-RU"/>
                    </w:rPr>
                    <w:t>Критерій</w:t>
                  </w:r>
                </w:p>
              </w:tc>
            </w:tr>
            <w:tr w:rsidR="004A139B" w:rsidRPr="00A9633B" w14:paraId="03050550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0AF31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1</w:t>
                  </w:r>
                </w:p>
              </w:tc>
              <w:tc>
                <w:tcPr>
                  <w:tcW w:w="5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D9C2F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 xml:space="preserve">Фундаментна рама з </w:t>
                  </w:r>
                  <w:proofErr w:type="spellStart"/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віброізоляторами</w:t>
                  </w:r>
                  <w:proofErr w:type="spellEnd"/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D5F16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65A8AF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34275AEF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98954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2</w:t>
                  </w:r>
                </w:p>
              </w:tc>
              <w:tc>
                <w:tcPr>
                  <w:tcW w:w="5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064F5B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Радіатор охолодження з захисними решітками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F3FEF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480A1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1D7662F9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D85060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3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9904CA3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Панель керування русифікована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D8FA49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0679AB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3EC785B7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BFB9BB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4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451B85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 xml:space="preserve">Акумуляторна батарея свинцево-кислотна 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3D75F6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9E3447F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1982AEC1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61A58F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5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191DE4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 xml:space="preserve">Наявність стартера 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9C7D7D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C86C6BA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17CB69C9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76EC24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6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E0C99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proofErr w:type="spellStart"/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Шумопоглинаючий</w:t>
                  </w:r>
                  <w:proofErr w:type="spellEnd"/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 xml:space="preserve"> оцинкований всепогодний кожух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463C86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88CACBC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454C32D1" w14:textId="77777777" w:rsidTr="00A9633B">
              <w:trPr>
                <w:trHeight w:val="576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A6146A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7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6A22E4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Шумоізоляція повинна бути виконана протипожежною піною високої щільності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1C94C64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84375A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44200B59" w14:textId="77777777" w:rsidTr="00A9633B">
              <w:trPr>
                <w:trHeight w:val="576"/>
              </w:trPr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465279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8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D69790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ДГ повинен бути заправлений такими технологічними рідинами: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816493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FC3F96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461C309E" w14:textId="77777777" w:rsidTr="00A9633B">
              <w:trPr>
                <w:trHeight w:val="301"/>
              </w:trPr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603578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EFF1CB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Охолоджувальна рідина розрахована до -40°С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1BD13C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36D87F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1D1A9519" w14:textId="77777777" w:rsidTr="00A9633B">
              <w:trPr>
                <w:trHeight w:val="301"/>
              </w:trPr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1E4E1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367085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Моторна олива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875D8F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1CF61E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23649523" w14:textId="77777777" w:rsidTr="00A9633B">
              <w:trPr>
                <w:trHeight w:val="576"/>
              </w:trPr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69C67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</w:p>
              </w:tc>
              <w:tc>
                <w:tcPr>
                  <w:tcW w:w="5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AD75D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(рівень технологічних рідин повинен відповідати паспортним вимогам)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4CA3F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AFCD51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19A3E6C8" w14:textId="77777777" w:rsidTr="00A9633B">
              <w:trPr>
                <w:trHeight w:val="864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BA2B2A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9</w:t>
                  </w:r>
                </w:p>
              </w:tc>
              <w:tc>
                <w:tcPr>
                  <w:tcW w:w="5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6E716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Комплект технічної документації на українській або російській мові (надати в складі тендерної пропозиції в електронному форматі)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AC285B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 В комплекті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52471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4BF963BC" w14:textId="77777777" w:rsidTr="00A9633B">
              <w:trPr>
                <w:trHeight w:val="578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D9576E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10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FBE976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Протокол випробувань з серійним номером та показаннями основних параметрів (частоти, вольтажу, сили струму) при п’яти ступенях навантаження: 0% навантаження (холостий хід), 25% навантаження, 50% навантаження, 75% навантаження та 100% навантаження (оригінал).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3806D1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6A6D8B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455F352A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73EEE6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11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A0D1F6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Підігрівач охолоджуючої рідини 0,5 кВт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A38D21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69FEC2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70F35E53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875A2E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12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9B9352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Автоматичний зарядний пристрій АКБ 6А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6F66F6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CDD1B9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1138B438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76983A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13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BACF80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Наявність вікна огляду панелі керування в двері кожуха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B72098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6A1872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05EBBF00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6683E9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14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DF6AFE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Всі наявні двері повинні замикатись на ключ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187AF4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318C9A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76EDD48D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0B0851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15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4AD070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Паливний бак вбудований в раму ДГУ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2B1755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2AC5AA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5BB4CF88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0012F5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16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E40843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Паливний бак з механічним датчиком рівня палива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1DC237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B08396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3D3F4868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8A7D88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18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FE9E2D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Паливний бак з вентиляційним патрубком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070109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BF8432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6347826B" w14:textId="77777777" w:rsidTr="00A9633B">
              <w:trPr>
                <w:trHeight w:val="576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FC99A3E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19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2F1BE8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 xml:space="preserve">Паливний бак з </w:t>
                  </w:r>
                  <w:proofErr w:type="spellStart"/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заправочною</w:t>
                  </w:r>
                  <w:proofErr w:type="spellEnd"/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 xml:space="preserve"> горловиною з можливістю ручної заправки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4E75E4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0D60CD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1BFA4890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633D14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20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2B0BEB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Паливний бак з пробкою для аварійного зливу палива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75268A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5452D2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016C0ADC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BE82F8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21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B348F3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Паливний фільтр тонкої очистки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70258A3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0F2E33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0CCD2C1E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E95378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22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33E941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Паливний фільтр грубої очистки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882C9B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240B2B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0284B324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236EB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23</w:t>
                  </w:r>
                </w:p>
              </w:tc>
              <w:tc>
                <w:tcPr>
                  <w:tcW w:w="5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A19BCD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Кнопка аварійної зупинки двигуна на щиті керування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2FDC9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EDA97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44CA042E" w14:textId="77777777" w:rsidTr="00A9633B">
              <w:trPr>
                <w:trHeight w:val="576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92F37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24</w:t>
                  </w:r>
                </w:p>
              </w:tc>
              <w:tc>
                <w:tcPr>
                  <w:tcW w:w="5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F5213C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Кнопка аварійної зупинки двигуна на захисному кожусі ДГУ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8B384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BBC0C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52583322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0F413D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25</w:t>
                  </w:r>
                </w:p>
              </w:tc>
              <w:tc>
                <w:tcPr>
                  <w:tcW w:w="5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6838D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Система збудження саморегулююча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16926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BC818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7248FFF1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E8748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26</w:t>
                  </w:r>
                </w:p>
              </w:tc>
              <w:tc>
                <w:tcPr>
                  <w:tcW w:w="5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88628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Електронний регулятор напруги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8FA4CC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1C7C0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0C313D3B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8FAFAB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27</w:t>
                  </w:r>
                </w:p>
              </w:tc>
              <w:tc>
                <w:tcPr>
                  <w:tcW w:w="5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31B59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Система з'єднання обмоток - Зірка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4CF249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F7A2E6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3577813E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06B495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lastRenderedPageBreak/>
                    <w:t>28</w:t>
                  </w:r>
                </w:p>
              </w:tc>
              <w:tc>
                <w:tcPr>
                  <w:tcW w:w="5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AA228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Клас ізоляції обмоток альтернатора - Н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3B8CD6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698FA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71B3B5B9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5F9DF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29</w:t>
                  </w:r>
                </w:p>
              </w:tc>
              <w:tc>
                <w:tcPr>
                  <w:tcW w:w="5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6FAB64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proofErr w:type="spellStart"/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Трьохполюсний</w:t>
                  </w:r>
                  <w:proofErr w:type="spellEnd"/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 xml:space="preserve"> вимикач в литому корпусі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EEAD5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39625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  <w:tr w:rsidR="004A139B" w:rsidRPr="00A9633B" w14:paraId="127DB7C5" w14:textId="77777777" w:rsidTr="00A9633B">
              <w:trPr>
                <w:trHeight w:val="301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4F6176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30</w:t>
                  </w:r>
                </w:p>
              </w:tc>
              <w:tc>
                <w:tcPr>
                  <w:tcW w:w="5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5AAB07" w14:textId="77777777" w:rsidR="004A139B" w:rsidRPr="00A9633B" w:rsidRDefault="004A139B">
                  <w:pPr>
                    <w:suppressAutoHyphens w:val="0"/>
                    <w:spacing w:line="240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Точка підключення контуру заземлення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03076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В комплекті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02810" w14:textId="77777777" w:rsidR="004A139B" w:rsidRPr="00A9633B" w:rsidRDefault="004A139B">
                  <w:pPr>
                    <w:suppressAutoHyphens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A9633B">
                    <w:rPr>
                      <w:rFonts w:ascii="Times New Roman" w:hAnsi="Times New Roman" w:cs="Times New Roman"/>
                      <w:color w:val="auto"/>
                      <w:lang w:val="uk-UA" w:eastAsia="ru-RU"/>
                    </w:rPr>
                    <w:t>обов'язково</w:t>
                  </w:r>
                </w:p>
              </w:tc>
            </w:tr>
          </w:tbl>
          <w:p w14:paraId="7BFFBEC1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4A139B" w:rsidRPr="00A9633B" w14:paraId="478904AE" w14:textId="77777777" w:rsidTr="00A9633B">
        <w:trPr>
          <w:trHeight w:val="300"/>
        </w:trPr>
        <w:tc>
          <w:tcPr>
            <w:tcW w:w="10348" w:type="dxa"/>
            <w:gridSpan w:val="4"/>
            <w:vAlign w:val="center"/>
            <w:hideMark/>
          </w:tcPr>
          <w:p w14:paraId="1E0F2EF4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</w:p>
        </w:tc>
      </w:tr>
      <w:tr w:rsidR="004A139B" w:rsidRPr="00A9633B" w14:paraId="6D26F1F5" w14:textId="77777777" w:rsidTr="00A9633B">
        <w:trPr>
          <w:trHeight w:val="56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857055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  <w:t>Технічні вимоги до панелі керування ДГ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336704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  <w:t>Значення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03BAEE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b/>
                <w:bCs/>
                <w:color w:val="auto"/>
                <w:lang w:val="uk-UA" w:eastAsia="ru-RU"/>
              </w:rPr>
              <w:t>Критерій</w:t>
            </w:r>
          </w:p>
        </w:tc>
      </w:tr>
      <w:tr w:rsidR="004A139B" w:rsidRPr="00A9633B" w14:paraId="2DD1B4DF" w14:textId="77777777" w:rsidTr="00A9633B">
        <w:trPr>
          <w:trHeight w:val="33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D385F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84B70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контроль швидкості обертів двигуна по частоті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2C0A2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4E27C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65E85BD8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4925F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2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02BAA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годинник реального часу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7FAD7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EDB1A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3DD558A7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860C9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3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5C767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контроль генератора по трьом фазам, напрузі та струму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F7FBB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3DD16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0CE09FE5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6D955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5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C637A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контроль мережі  по трьом фазам, напруга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111BE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2785F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0F7B0563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2BD54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6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060EA5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контроль напруги до 600 Вольт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C7C3A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67DF5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3EA4F8EF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8A514C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7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5DC280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контроль потужності </w:t>
            </w:r>
            <w:proofErr w:type="spellStart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генератра</w:t>
            </w:r>
            <w:proofErr w:type="spellEnd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 / навантаження (кВт, </w:t>
            </w:r>
            <w:proofErr w:type="spellStart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кВА</w:t>
            </w:r>
            <w:proofErr w:type="spellEnd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, </w:t>
            </w:r>
            <w:proofErr w:type="spellStart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кВАr</w:t>
            </w:r>
            <w:proofErr w:type="spellEnd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, </w:t>
            </w:r>
            <w:proofErr w:type="spellStart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pf</w:t>
            </w:r>
            <w:proofErr w:type="spellEnd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B85F0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E0F12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6A3B23D9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EEC908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8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A31A70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контроль виробленої потужності (кВт/ч, </w:t>
            </w:r>
            <w:proofErr w:type="spellStart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кВА</w:t>
            </w:r>
            <w:proofErr w:type="spellEnd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/h, </w:t>
            </w:r>
            <w:proofErr w:type="spellStart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кВAr</w:t>
            </w:r>
            <w:proofErr w:type="spellEnd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/h)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A0F0E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07A28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569E09E0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B3B6F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9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3F7F9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захист від перенавантаження генератора (кВт)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D05F7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AADE5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6D33F31C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DAE7F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10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4BE2A0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контроль та захист струму генератора / навантаження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1FF93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67003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613E62B0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027912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11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EBAA23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управління стартером та паливним соленоїдом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AF1A3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4A36D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2381F95F" w14:textId="77777777" w:rsidTr="00A9633B">
        <w:trPr>
          <w:trHeight w:val="4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5CEED4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15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2FC47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захист двигуна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511A7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2EFAF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34F03C78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488176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16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B5E71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лічильник </w:t>
            </w:r>
            <w:proofErr w:type="spellStart"/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мотогодин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2CEF9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AE997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  <w:tr w:rsidR="004A139B" w:rsidRPr="00A9633B" w14:paraId="7B96CAC1" w14:textId="77777777" w:rsidTr="00A9633B">
        <w:trPr>
          <w:trHeight w:val="3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4C8FAC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17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30AFA6" w14:textId="77777777" w:rsidR="004A139B" w:rsidRPr="00A9633B" w:rsidRDefault="004A139B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управління підігрівом двигуна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F3803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В комплекті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4BA95" w14:textId="77777777" w:rsidR="004A139B" w:rsidRPr="00A9633B" w:rsidRDefault="004A139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 w:eastAsia="ru-RU"/>
              </w:rPr>
            </w:pPr>
            <w:r w:rsidRPr="00A9633B">
              <w:rPr>
                <w:rFonts w:ascii="Times New Roman" w:hAnsi="Times New Roman" w:cs="Times New Roman"/>
                <w:color w:val="auto"/>
                <w:lang w:val="uk-UA" w:eastAsia="ru-RU"/>
              </w:rPr>
              <w:t>обов'язково</w:t>
            </w:r>
          </w:p>
        </w:tc>
      </w:tr>
    </w:tbl>
    <w:p w14:paraId="5E4B0C71" w14:textId="745BE474" w:rsidR="004A139B" w:rsidRPr="00A9633B" w:rsidRDefault="004A139B" w:rsidP="004A139B">
      <w:pPr>
        <w:pStyle w:val="a9"/>
        <w:rPr>
          <w:sz w:val="23"/>
          <w:szCs w:val="23"/>
        </w:rPr>
      </w:pPr>
      <w:r w:rsidRPr="00A9633B">
        <w:rPr>
          <w:rFonts w:eastAsia="Calibri"/>
          <w:b/>
          <w:sz w:val="23"/>
          <w:szCs w:val="23"/>
          <w:lang w:eastAsia="en-US"/>
        </w:rPr>
        <w:t xml:space="preserve">3. Надання робіт та послуг по </w:t>
      </w:r>
      <w:proofErr w:type="spellStart"/>
      <w:r w:rsidRPr="00A9633B">
        <w:rPr>
          <w:rFonts w:eastAsia="Calibri"/>
          <w:b/>
          <w:sz w:val="23"/>
          <w:szCs w:val="23"/>
          <w:lang w:eastAsia="en-US"/>
        </w:rPr>
        <w:t>встановденню</w:t>
      </w:r>
      <w:proofErr w:type="spellEnd"/>
      <w:r w:rsidRPr="00A9633B">
        <w:rPr>
          <w:rFonts w:eastAsia="Calibri"/>
          <w:b/>
          <w:sz w:val="23"/>
          <w:szCs w:val="23"/>
          <w:lang w:eastAsia="en-US"/>
        </w:rPr>
        <w:t xml:space="preserve"> ДЕС</w:t>
      </w:r>
      <w:r w:rsidRPr="00A9633B">
        <w:rPr>
          <w:rFonts w:eastAsia="Calibri"/>
          <w:sz w:val="23"/>
          <w:szCs w:val="23"/>
          <w:lang w:eastAsia="en-US"/>
        </w:rPr>
        <w:t>.</w:t>
      </w:r>
      <w:r w:rsidR="00A9633B" w:rsidRPr="00A9633B">
        <w:rPr>
          <w:rFonts w:eastAsia="Calibri"/>
          <w:sz w:val="23"/>
          <w:szCs w:val="23"/>
          <w:lang w:eastAsia="en-US"/>
        </w:rPr>
        <w:br/>
      </w:r>
      <w:r w:rsidRPr="00A9633B">
        <w:rPr>
          <w:rFonts w:eastAsia="Calibri"/>
          <w:sz w:val="23"/>
          <w:szCs w:val="23"/>
          <w:lang w:eastAsia="en-US"/>
        </w:rPr>
        <w:t>1.</w:t>
      </w:r>
      <w:r w:rsidRPr="00A9633B">
        <w:rPr>
          <w:sz w:val="23"/>
          <w:szCs w:val="23"/>
        </w:rPr>
        <w:t xml:space="preserve"> </w:t>
      </w:r>
      <w:r w:rsidRPr="00A9633B">
        <w:rPr>
          <w:rFonts w:eastAsia="Calibri"/>
          <w:sz w:val="23"/>
          <w:szCs w:val="23"/>
          <w:lang w:eastAsia="en-US"/>
        </w:rPr>
        <w:t xml:space="preserve">Доставка товару та </w:t>
      </w:r>
      <w:proofErr w:type="spellStart"/>
      <w:r w:rsidRPr="00A9633B">
        <w:rPr>
          <w:rFonts w:eastAsia="Calibri"/>
          <w:sz w:val="23"/>
          <w:szCs w:val="23"/>
          <w:lang w:eastAsia="en-US"/>
        </w:rPr>
        <w:t>пусконалагуджувальні</w:t>
      </w:r>
      <w:proofErr w:type="spellEnd"/>
      <w:r w:rsidRPr="00A9633B">
        <w:rPr>
          <w:rFonts w:eastAsia="Calibri"/>
          <w:sz w:val="23"/>
          <w:szCs w:val="23"/>
          <w:lang w:eastAsia="en-US"/>
        </w:rPr>
        <w:t xml:space="preserve"> роботи пов’язані з товаром (ДЕС), його навантаження та відвантаження здійснюється за рахунок Учасника.</w:t>
      </w:r>
      <w:r w:rsidR="00A9633B" w:rsidRPr="00A9633B">
        <w:rPr>
          <w:rFonts w:eastAsia="Calibri"/>
          <w:sz w:val="23"/>
          <w:szCs w:val="23"/>
          <w:lang w:eastAsia="en-US"/>
        </w:rPr>
        <w:br/>
      </w:r>
      <w:r w:rsidRPr="00A9633B">
        <w:rPr>
          <w:rFonts w:eastAsia="Calibri"/>
          <w:sz w:val="23"/>
          <w:szCs w:val="23"/>
          <w:lang w:eastAsia="en-US"/>
        </w:rPr>
        <w:t>2.</w:t>
      </w:r>
      <w:r w:rsidRPr="00A9633B">
        <w:rPr>
          <w:sz w:val="23"/>
          <w:szCs w:val="23"/>
        </w:rPr>
        <w:t xml:space="preserve"> </w:t>
      </w:r>
      <w:r w:rsidRPr="00A9633B">
        <w:rPr>
          <w:rFonts w:eastAsia="Calibri"/>
          <w:sz w:val="23"/>
          <w:szCs w:val="23"/>
          <w:lang w:eastAsia="en-US"/>
        </w:rPr>
        <w:t>Роботи виконуються персоналом відповідної кваліфікації з наявністю документів, які її підтверджують, та відповідно до чинних нормативних документів.</w:t>
      </w:r>
      <w:r w:rsidR="00A9633B" w:rsidRPr="00A9633B">
        <w:rPr>
          <w:rFonts w:eastAsia="Calibri"/>
          <w:sz w:val="23"/>
          <w:szCs w:val="23"/>
          <w:lang w:eastAsia="en-US"/>
        </w:rPr>
        <w:br/>
      </w:r>
      <w:r w:rsidRPr="00A9633B">
        <w:rPr>
          <w:rFonts w:eastAsia="Calibri"/>
          <w:sz w:val="23"/>
          <w:szCs w:val="23"/>
          <w:lang w:eastAsia="en-US"/>
        </w:rPr>
        <w:t>3. Роботи виконуються з використанням сертифікованих в Україні обладнання та матеріалів.</w:t>
      </w:r>
      <w:r w:rsidR="00A9633B" w:rsidRPr="00A9633B">
        <w:rPr>
          <w:rFonts w:eastAsia="Calibri"/>
          <w:sz w:val="23"/>
          <w:szCs w:val="23"/>
          <w:lang w:eastAsia="en-US"/>
        </w:rPr>
        <w:br/>
      </w:r>
      <w:r w:rsidRPr="00A9633B">
        <w:rPr>
          <w:rFonts w:eastAsia="Calibri"/>
          <w:sz w:val="23"/>
          <w:szCs w:val="23"/>
          <w:lang w:eastAsia="en-US"/>
        </w:rPr>
        <w:t>4. Вартість робіт включає усі податки, обов’язкові збори і платежі, витрати на відрядження,</w:t>
      </w:r>
      <w:r w:rsidRPr="00A9633B">
        <w:rPr>
          <w:sz w:val="23"/>
          <w:szCs w:val="23"/>
        </w:rPr>
        <w:t xml:space="preserve"> </w:t>
      </w:r>
      <w:r w:rsidRPr="00A9633B">
        <w:rPr>
          <w:rFonts w:eastAsia="Calibri"/>
          <w:sz w:val="23"/>
          <w:szCs w:val="23"/>
          <w:lang w:eastAsia="en-US"/>
        </w:rPr>
        <w:t>вартість матеріалів і обладнання, інші витрати, які пов’язані з виконанням робіт, що стосуються предмету закупівлі і/або по договору.</w:t>
      </w:r>
      <w:r w:rsidR="00A9633B" w:rsidRPr="00A9633B">
        <w:rPr>
          <w:rFonts w:eastAsia="Calibri"/>
          <w:sz w:val="23"/>
          <w:szCs w:val="23"/>
          <w:lang w:eastAsia="en-US"/>
        </w:rPr>
        <w:br/>
      </w:r>
      <w:r w:rsidRPr="00A9633B">
        <w:rPr>
          <w:rFonts w:eastAsia="Calibri"/>
          <w:sz w:val="23"/>
          <w:szCs w:val="23"/>
          <w:lang w:eastAsia="en-US"/>
        </w:rPr>
        <w:t>5. Придбання обладнання та матеріалів, необхідних для виконання робіт, здійснюється</w:t>
      </w:r>
      <w:r w:rsidRPr="00A9633B">
        <w:rPr>
          <w:sz w:val="23"/>
          <w:szCs w:val="23"/>
        </w:rPr>
        <w:t xml:space="preserve"> підрядником та входять у вартість робіт.</w:t>
      </w:r>
    </w:p>
    <w:p w14:paraId="4858035F" w14:textId="77777777" w:rsidR="005E14B6" w:rsidRPr="00A9633B" w:rsidRDefault="005E14B6" w:rsidP="005E14B6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A9633B">
        <w:rPr>
          <w:rFonts w:ascii="Times New Roman" w:hAnsi="Times New Roman" w:cs="Times New Roman"/>
          <w:i/>
          <w:sz w:val="23"/>
          <w:szCs w:val="23"/>
          <w:lang w:val="uk-UA"/>
        </w:rPr>
        <w:t xml:space="preserve">Відповідно до підпункту 1 пункту 6-1 Прикінцевих та перехідних положень Закону замовник здійснює закупівлю товарів, визначених </w:t>
      </w:r>
      <w:hyperlink r:id="rId6" w:anchor="n2169">
        <w:r w:rsidRPr="00A9633B">
          <w:rPr>
            <w:rFonts w:ascii="Times New Roman" w:hAnsi="Times New Roman" w:cs="Times New Roman"/>
            <w:i/>
            <w:sz w:val="23"/>
            <w:szCs w:val="23"/>
            <w:lang w:val="uk-UA"/>
          </w:rPr>
          <w:t>підпунктом 2</w:t>
        </w:r>
      </w:hyperlink>
      <w:r w:rsidRPr="00A9633B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цього пункту, виключно якщо їх ступінь локалізації виробництва дорівнює чи перевищує 10 відсотків.</w:t>
      </w:r>
    </w:p>
    <w:p w14:paraId="73862D0C" w14:textId="77777777" w:rsidR="005E14B6" w:rsidRPr="00A9633B" w:rsidRDefault="005E14B6" w:rsidP="005E14B6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A9633B">
        <w:rPr>
          <w:rFonts w:ascii="Times New Roman" w:hAnsi="Times New Roman" w:cs="Times New Roman"/>
          <w:i/>
          <w:sz w:val="23"/>
          <w:szCs w:val="23"/>
          <w:lang w:val="uk-UA"/>
        </w:rPr>
        <w:t>Згідно з абзацом 9 підпункту 1 пункту 6-1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порядку, встановленому Кабінетом Міністрів України.</w:t>
      </w:r>
    </w:p>
    <w:p w14:paraId="7D7B27E2" w14:textId="0107177A" w:rsidR="005E14B6" w:rsidRDefault="005E14B6" w:rsidP="005E14B6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A9633B">
        <w:rPr>
          <w:rFonts w:ascii="Times New Roman" w:hAnsi="Times New Roman" w:cs="Times New Roman"/>
          <w:i/>
          <w:sz w:val="23"/>
          <w:szCs w:val="23"/>
        </w:rPr>
        <w:t xml:space="preserve">Таким порядком є Порядок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підтвердження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локалізації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виробництва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товарів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затверджений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постановою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Кабінету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Міністрів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України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від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02.08.2022 № 861.</w:t>
      </w:r>
    </w:p>
    <w:p w14:paraId="081C47D0" w14:textId="3FFBBBA6" w:rsidR="00A9633B" w:rsidRDefault="00A9633B" w:rsidP="005E14B6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375AA06A" w14:textId="77777777" w:rsidR="00A9633B" w:rsidRPr="00A9633B" w:rsidRDefault="00A9633B" w:rsidP="005E14B6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5CB30A58" w14:textId="543CF5B3" w:rsidR="005E14B6" w:rsidRPr="00A9633B" w:rsidRDefault="0009168F" w:rsidP="0009168F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A9633B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         </w:t>
      </w:r>
      <w:r w:rsidR="005E14B6" w:rsidRPr="00A9633B">
        <w:rPr>
          <w:rFonts w:ascii="Times New Roman" w:hAnsi="Times New Roman" w:cs="Times New Roman"/>
          <w:b/>
          <w:i/>
          <w:sz w:val="23"/>
          <w:szCs w:val="23"/>
          <w:lang w:val="uk-UA"/>
        </w:rPr>
        <w:t>У</w:t>
      </w:r>
      <w:r w:rsidR="005E14B6"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5E14B6" w:rsidRPr="00A9633B">
        <w:rPr>
          <w:rFonts w:ascii="Times New Roman" w:hAnsi="Times New Roman" w:cs="Times New Roman"/>
          <w:b/>
          <w:i/>
          <w:sz w:val="23"/>
          <w:szCs w:val="23"/>
        </w:rPr>
        <w:t>разі</w:t>
      </w:r>
      <w:proofErr w:type="spellEnd"/>
      <w:r w:rsidR="005E14B6"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5E14B6" w:rsidRPr="00A9633B">
        <w:rPr>
          <w:rFonts w:ascii="Times New Roman" w:hAnsi="Times New Roman" w:cs="Times New Roman"/>
          <w:b/>
          <w:i/>
          <w:sz w:val="23"/>
          <w:szCs w:val="23"/>
        </w:rPr>
        <w:t>якщо</w:t>
      </w:r>
      <w:proofErr w:type="spellEnd"/>
      <w:r w:rsidR="005E14B6"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5E14B6" w:rsidRPr="00A9633B">
        <w:rPr>
          <w:rFonts w:ascii="Times New Roman" w:hAnsi="Times New Roman" w:cs="Times New Roman"/>
          <w:b/>
          <w:i/>
          <w:sz w:val="23"/>
          <w:szCs w:val="23"/>
        </w:rPr>
        <w:t>вартість</w:t>
      </w:r>
      <w:proofErr w:type="spellEnd"/>
      <w:r w:rsidR="005E14B6"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5E14B6" w:rsidRPr="00A9633B">
        <w:rPr>
          <w:rFonts w:ascii="Times New Roman" w:hAnsi="Times New Roman" w:cs="Times New Roman"/>
          <w:b/>
          <w:i/>
          <w:sz w:val="23"/>
          <w:szCs w:val="23"/>
        </w:rPr>
        <w:t>оголошеного</w:t>
      </w:r>
      <w:proofErr w:type="spellEnd"/>
      <w:r w:rsidR="005E14B6"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5E14B6" w:rsidRPr="00A9633B">
        <w:rPr>
          <w:rFonts w:ascii="Times New Roman" w:hAnsi="Times New Roman" w:cs="Times New Roman"/>
          <w:b/>
          <w:i/>
          <w:sz w:val="23"/>
          <w:szCs w:val="23"/>
        </w:rPr>
        <w:t>замовником</w:t>
      </w:r>
      <w:proofErr w:type="spellEnd"/>
      <w:r w:rsidR="005E14B6"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предмета </w:t>
      </w:r>
      <w:proofErr w:type="spellStart"/>
      <w:r w:rsidR="005E14B6" w:rsidRPr="00A9633B">
        <w:rPr>
          <w:rFonts w:ascii="Times New Roman" w:hAnsi="Times New Roman" w:cs="Times New Roman"/>
          <w:b/>
          <w:i/>
          <w:sz w:val="23"/>
          <w:szCs w:val="23"/>
        </w:rPr>
        <w:t>закупівлі</w:t>
      </w:r>
      <w:proofErr w:type="spellEnd"/>
      <w:r w:rsidR="005E14B6"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5E14B6" w:rsidRPr="00A9633B">
        <w:rPr>
          <w:rFonts w:ascii="Times New Roman" w:hAnsi="Times New Roman" w:cs="Times New Roman"/>
          <w:b/>
          <w:i/>
          <w:sz w:val="23"/>
          <w:szCs w:val="23"/>
        </w:rPr>
        <w:t>дорівнює</w:t>
      </w:r>
      <w:proofErr w:type="spellEnd"/>
      <w:r w:rsidR="005E14B6"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5E14B6" w:rsidRPr="00A9633B">
        <w:rPr>
          <w:rFonts w:ascii="Times New Roman" w:hAnsi="Times New Roman" w:cs="Times New Roman"/>
          <w:b/>
          <w:i/>
          <w:sz w:val="23"/>
          <w:szCs w:val="23"/>
        </w:rPr>
        <w:t>або</w:t>
      </w:r>
      <w:proofErr w:type="spellEnd"/>
      <w:r w:rsidR="005E14B6"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</w:p>
    <w:p w14:paraId="163DAD83" w14:textId="41541921" w:rsidR="005E14B6" w:rsidRPr="00A9633B" w:rsidRDefault="005E14B6" w:rsidP="005E14B6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перевищує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200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тисяч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гривень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,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надається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  <w:u w:val="single"/>
        </w:rPr>
        <w:t>гарантійний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 лис</w:t>
      </w:r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т,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яким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учасник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гарантує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,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що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ступінь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локалізації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товару</w:t>
      </w:r>
      <w:r w:rsidRPr="00A9633B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визначеного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підпунктом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2 пункту 6-1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Прикінцевих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та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перехідних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положень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Закону,</w:t>
      </w:r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що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є предметом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закупівлі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,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дорівнює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чи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перевищує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10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відсотків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, а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також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містить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інформацію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про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включення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такого товару до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Переліку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та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відповідний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пункт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Переліку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, за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яким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відображається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b/>
          <w:i/>
          <w:sz w:val="23"/>
          <w:szCs w:val="23"/>
        </w:rPr>
        <w:t>інформація</w:t>
      </w:r>
      <w:proofErr w:type="spellEnd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п</w:t>
      </w:r>
      <w:bookmarkStart w:id="1" w:name="_GoBack"/>
      <w:bookmarkEnd w:id="1"/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ро товар </w:t>
      </w:r>
      <w:r w:rsidRPr="00A9633B">
        <w:rPr>
          <w:rFonts w:ascii="Times New Roman" w:hAnsi="Times New Roman" w:cs="Times New Roman"/>
          <w:i/>
          <w:sz w:val="23"/>
          <w:szCs w:val="23"/>
        </w:rPr>
        <w:t>(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інформація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про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включення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такого товару до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Переліку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та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відповідний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пункт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Переліку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, за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яким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відображається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інформація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про товар, не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зазначаються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у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разі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відсутності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Переліку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в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загальному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9633B">
        <w:rPr>
          <w:rFonts w:ascii="Times New Roman" w:hAnsi="Times New Roman" w:cs="Times New Roman"/>
          <w:i/>
          <w:sz w:val="23"/>
          <w:szCs w:val="23"/>
        </w:rPr>
        <w:t>доступі</w:t>
      </w:r>
      <w:proofErr w:type="spellEnd"/>
      <w:r w:rsidRPr="00A9633B">
        <w:rPr>
          <w:rFonts w:ascii="Times New Roman" w:hAnsi="Times New Roman" w:cs="Times New Roman"/>
          <w:i/>
          <w:sz w:val="23"/>
          <w:szCs w:val="23"/>
        </w:rPr>
        <w:t>).</w:t>
      </w:r>
      <w:r w:rsidRPr="00A9633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</w:p>
    <w:p w14:paraId="7FAA66C2" w14:textId="065C3D2E" w:rsidR="005E14B6" w:rsidRPr="00A9633B" w:rsidRDefault="005E14B6" w:rsidP="0009168F">
      <w:p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</w:p>
    <w:sectPr w:rsidR="005E14B6" w:rsidRPr="00A9633B" w:rsidSect="00A9633B">
      <w:pgSz w:w="11906" w:h="16838"/>
      <w:pgMar w:top="567" w:right="79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B"/>
    <w:multiLevelType w:val="hybridMultilevel"/>
    <w:tmpl w:val="9E885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FB3BCB"/>
    <w:multiLevelType w:val="hybridMultilevel"/>
    <w:tmpl w:val="64A81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F2678"/>
    <w:multiLevelType w:val="hybridMultilevel"/>
    <w:tmpl w:val="64A81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80D36"/>
    <w:multiLevelType w:val="multilevel"/>
    <w:tmpl w:val="E280E9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 w15:restartNumberingAfterBreak="0">
    <w:nsid w:val="1039037E"/>
    <w:multiLevelType w:val="hybridMultilevel"/>
    <w:tmpl w:val="5CDCEB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444D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317508"/>
    <w:multiLevelType w:val="hybridMultilevel"/>
    <w:tmpl w:val="6FE6336C"/>
    <w:lvl w:ilvl="0" w:tplc="DCDEBAA8">
      <w:start w:val="1"/>
      <w:numFmt w:val="decimal"/>
      <w:lvlText w:val="4.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91075C"/>
    <w:multiLevelType w:val="hybridMultilevel"/>
    <w:tmpl w:val="2DD82DC8"/>
    <w:lvl w:ilvl="0" w:tplc="E6E45FB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F2B7522"/>
    <w:multiLevelType w:val="hybridMultilevel"/>
    <w:tmpl w:val="18421492"/>
    <w:lvl w:ilvl="0" w:tplc="1702E8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1D51D4D"/>
    <w:multiLevelType w:val="multilevel"/>
    <w:tmpl w:val="8F7ACCA0"/>
    <w:lvl w:ilvl="0">
      <w:start w:val="1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4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3" w15:restartNumberingAfterBreak="0">
    <w:nsid w:val="24923016"/>
    <w:multiLevelType w:val="multilevel"/>
    <w:tmpl w:val="1352A6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00"/>
        </w:tabs>
        <w:ind w:left="-600" w:hanging="1800"/>
      </w:pPr>
      <w:rPr>
        <w:rFonts w:cs="Times New Roman" w:hint="default"/>
      </w:rPr>
    </w:lvl>
  </w:abstractNum>
  <w:abstractNum w:abstractNumId="14" w15:restartNumberingAfterBreak="0">
    <w:nsid w:val="28586CB1"/>
    <w:multiLevelType w:val="hybridMultilevel"/>
    <w:tmpl w:val="15DAD478"/>
    <w:lvl w:ilvl="0" w:tplc="8E36236C">
      <w:start w:val="1"/>
      <w:numFmt w:val="decimal"/>
      <w:lvlText w:val="2.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D64260"/>
    <w:multiLevelType w:val="multilevel"/>
    <w:tmpl w:val="6EECBD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6" w15:restartNumberingAfterBreak="0">
    <w:nsid w:val="369F2347"/>
    <w:multiLevelType w:val="hybridMultilevel"/>
    <w:tmpl w:val="00E82574"/>
    <w:lvl w:ilvl="0" w:tplc="3E907C6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 w15:restartNumberingAfterBreak="0">
    <w:nsid w:val="3F9C750D"/>
    <w:multiLevelType w:val="hybridMultilevel"/>
    <w:tmpl w:val="A7A6285A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9465B"/>
    <w:multiLevelType w:val="hybridMultilevel"/>
    <w:tmpl w:val="8766D014"/>
    <w:lvl w:ilvl="0" w:tplc="721637E4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4B3732"/>
    <w:multiLevelType w:val="multilevel"/>
    <w:tmpl w:val="6352B2EA"/>
    <w:lvl w:ilvl="0">
      <w:start w:val="13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Zero"/>
      <w:lvlText w:val="%1.%2"/>
      <w:lvlJc w:val="left"/>
      <w:pPr>
        <w:ind w:left="1097" w:hanging="1080"/>
      </w:pPr>
      <w:rPr>
        <w:rFonts w:ascii="Times New Roman" w:hAnsi="Times New Roman" w:cs="Times New Roman" w:hint="default"/>
        <w:sz w:val="24"/>
      </w:rPr>
    </w:lvl>
    <w:lvl w:ilvl="2">
      <w:start w:val="2020"/>
      <w:numFmt w:val="decimal"/>
      <w:lvlText w:val="%1.%2.%3"/>
      <w:lvlJc w:val="left"/>
      <w:pPr>
        <w:ind w:left="1114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131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ascii="Times New Roman" w:hAnsi="Times New Roman" w:cs="Times New Roman" w:hint="default"/>
        <w:sz w:val="24"/>
      </w:rPr>
    </w:lvl>
  </w:abstractNum>
  <w:abstractNum w:abstractNumId="21" w15:restartNumberingAfterBreak="0">
    <w:nsid w:val="44595855"/>
    <w:multiLevelType w:val="singleLevel"/>
    <w:tmpl w:val="98CE83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4DC7A8A"/>
    <w:multiLevelType w:val="hybridMultilevel"/>
    <w:tmpl w:val="648EF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20D6C"/>
    <w:multiLevelType w:val="hybridMultilevel"/>
    <w:tmpl w:val="32345D80"/>
    <w:lvl w:ilvl="0" w:tplc="C36A73A6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295319"/>
    <w:multiLevelType w:val="hybridMultilevel"/>
    <w:tmpl w:val="63BE0F84"/>
    <w:lvl w:ilvl="0" w:tplc="65969FB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267833"/>
    <w:multiLevelType w:val="hybridMultilevel"/>
    <w:tmpl w:val="DF64B106"/>
    <w:lvl w:ilvl="0" w:tplc="D7683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C4B6C"/>
    <w:multiLevelType w:val="hybridMultilevel"/>
    <w:tmpl w:val="6BA649F6"/>
    <w:lvl w:ilvl="0" w:tplc="6C72E176">
      <w:start w:val="1"/>
      <w:numFmt w:val="decimal"/>
      <w:lvlText w:val="2.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 w15:restartNumberingAfterBreak="0">
    <w:nsid w:val="5DCF10AF"/>
    <w:multiLevelType w:val="hybridMultilevel"/>
    <w:tmpl w:val="668204E8"/>
    <w:lvl w:ilvl="0" w:tplc="DC22946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FB1F93"/>
    <w:multiLevelType w:val="hybridMultilevel"/>
    <w:tmpl w:val="01160262"/>
    <w:lvl w:ilvl="0" w:tplc="E1F4E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97047"/>
    <w:multiLevelType w:val="hybridMultilevel"/>
    <w:tmpl w:val="67A6C0B4"/>
    <w:lvl w:ilvl="0" w:tplc="DDE05ABE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437CE5"/>
    <w:multiLevelType w:val="hybridMultilevel"/>
    <w:tmpl w:val="538A317E"/>
    <w:lvl w:ilvl="0" w:tplc="CEB0E92C">
      <w:start w:val="1"/>
      <w:numFmt w:val="decimal"/>
      <w:lvlText w:val="5.1.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0E4BF6"/>
    <w:multiLevelType w:val="hybridMultilevel"/>
    <w:tmpl w:val="C84EE8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651FB7"/>
    <w:multiLevelType w:val="hybridMultilevel"/>
    <w:tmpl w:val="E2127D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D2C5E"/>
    <w:multiLevelType w:val="multilevel"/>
    <w:tmpl w:val="BBF2A820"/>
    <w:lvl w:ilvl="0">
      <w:start w:val="1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4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4" w15:restartNumberingAfterBreak="0">
    <w:nsid w:val="754A62D9"/>
    <w:multiLevelType w:val="hybridMultilevel"/>
    <w:tmpl w:val="B142E748"/>
    <w:lvl w:ilvl="0" w:tplc="7CB24106">
      <w:start w:val="1"/>
      <w:numFmt w:val="decimal"/>
      <w:lvlText w:val="2.9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5642EA"/>
    <w:multiLevelType w:val="multilevel"/>
    <w:tmpl w:val="B0ECB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8F8138A"/>
    <w:multiLevelType w:val="multilevel"/>
    <w:tmpl w:val="73F04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93958D2"/>
    <w:multiLevelType w:val="hybridMultilevel"/>
    <w:tmpl w:val="81D8C518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7050A"/>
    <w:multiLevelType w:val="multilevel"/>
    <w:tmpl w:val="F87C48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9" w15:restartNumberingAfterBreak="0">
    <w:nsid w:val="7B774CCA"/>
    <w:multiLevelType w:val="hybridMultilevel"/>
    <w:tmpl w:val="569AE02E"/>
    <w:lvl w:ilvl="0" w:tplc="CB285B5E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38"/>
  </w:num>
  <w:num w:numId="7">
    <w:abstractNumId w:val="26"/>
  </w:num>
  <w:num w:numId="8">
    <w:abstractNumId w:val="14"/>
  </w:num>
  <w:num w:numId="9">
    <w:abstractNumId w:val="34"/>
  </w:num>
  <w:num w:numId="10">
    <w:abstractNumId w:val="24"/>
  </w:num>
  <w:num w:numId="11">
    <w:abstractNumId w:val="27"/>
  </w:num>
  <w:num w:numId="12">
    <w:abstractNumId w:val="9"/>
  </w:num>
  <w:num w:numId="13">
    <w:abstractNumId w:val="30"/>
  </w:num>
  <w:num w:numId="14">
    <w:abstractNumId w:val="7"/>
  </w:num>
  <w:num w:numId="15">
    <w:abstractNumId w:val="37"/>
  </w:num>
  <w:num w:numId="16">
    <w:abstractNumId w:val="32"/>
  </w:num>
  <w:num w:numId="17">
    <w:abstractNumId w:val="23"/>
  </w:num>
  <w:num w:numId="18">
    <w:abstractNumId w:val="19"/>
  </w:num>
  <w:num w:numId="19">
    <w:abstractNumId w:val="18"/>
  </w:num>
  <w:num w:numId="20">
    <w:abstractNumId w:val="29"/>
  </w:num>
  <w:num w:numId="21">
    <w:abstractNumId w:val="12"/>
  </w:num>
  <w:num w:numId="22">
    <w:abstractNumId w:val="33"/>
  </w:num>
  <w:num w:numId="23">
    <w:abstractNumId w:val="39"/>
  </w:num>
  <w:num w:numId="24">
    <w:abstractNumId w:val="17"/>
  </w:num>
  <w:num w:numId="25">
    <w:abstractNumId w:val="31"/>
  </w:num>
  <w:num w:numId="26">
    <w:abstractNumId w:val="16"/>
  </w:num>
  <w:num w:numId="27">
    <w:abstractNumId w:val="15"/>
  </w:num>
  <w:num w:numId="28">
    <w:abstractNumId w:val="20"/>
  </w:num>
  <w:num w:numId="29">
    <w:abstractNumId w:val="8"/>
  </w:num>
  <w:num w:numId="30">
    <w:abstractNumId w:val="22"/>
  </w:num>
  <w:num w:numId="31">
    <w:abstractNumId w:val="11"/>
  </w:num>
  <w:num w:numId="32">
    <w:abstractNumId w:val="25"/>
  </w:num>
  <w:num w:numId="33">
    <w:abstractNumId w:val="4"/>
  </w:num>
  <w:num w:numId="34">
    <w:abstractNumId w:val="2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"/>
  </w:num>
  <w:num w:numId="40">
    <w:abstractNumId w:val="3"/>
  </w:num>
  <w:num w:numId="41">
    <w:abstractNumId w:val="5"/>
  </w:num>
  <w:num w:numId="42">
    <w:abstractNumId w:val="10"/>
  </w:num>
  <w:num w:numId="43">
    <w:abstractNumId w:val="35"/>
  </w:num>
  <w:num w:numId="44">
    <w:abstractNumId w:val="36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DD"/>
    <w:rsid w:val="000037C1"/>
    <w:rsid w:val="0000684E"/>
    <w:rsid w:val="00013479"/>
    <w:rsid w:val="00013DA7"/>
    <w:rsid w:val="0001531C"/>
    <w:rsid w:val="0001598D"/>
    <w:rsid w:val="00016445"/>
    <w:rsid w:val="00016991"/>
    <w:rsid w:val="00021450"/>
    <w:rsid w:val="00021A39"/>
    <w:rsid w:val="000246BA"/>
    <w:rsid w:val="00030862"/>
    <w:rsid w:val="0003098F"/>
    <w:rsid w:val="000325E0"/>
    <w:rsid w:val="00045B0C"/>
    <w:rsid w:val="00045B6A"/>
    <w:rsid w:val="00050DEF"/>
    <w:rsid w:val="00052333"/>
    <w:rsid w:val="00056E14"/>
    <w:rsid w:val="00060A1E"/>
    <w:rsid w:val="00066730"/>
    <w:rsid w:val="000715D5"/>
    <w:rsid w:val="00077ECE"/>
    <w:rsid w:val="000818C9"/>
    <w:rsid w:val="00084C7E"/>
    <w:rsid w:val="000854F2"/>
    <w:rsid w:val="0008558D"/>
    <w:rsid w:val="00086AFC"/>
    <w:rsid w:val="000870D9"/>
    <w:rsid w:val="000900AB"/>
    <w:rsid w:val="0009168F"/>
    <w:rsid w:val="000934AB"/>
    <w:rsid w:val="000A6E69"/>
    <w:rsid w:val="000B16C3"/>
    <w:rsid w:val="000B3788"/>
    <w:rsid w:val="000B5705"/>
    <w:rsid w:val="000B6310"/>
    <w:rsid w:val="000B6536"/>
    <w:rsid w:val="000C0CB2"/>
    <w:rsid w:val="000C3B95"/>
    <w:rsid w:val="000C6417"/>
    <w:rsid w:val="000C699D"/>
    <w:rsid w:val="000C736D"/>
    <w:rsid w:val="000C7BD8"/>
    <w:rsid w:val="000D0F4B"/>
    <w:rsid w:val="000E29DF"/>
    <w:rsid w:val="000E3A4C"/>
    <w:rsid w:val="000E3D4A"/>
    <w:rsid w:val="000E5378"/>
    <w:rsid w:val="000F2764"/>
    <w:rsid w:val="0010078F"/>
    <w:rsid w:val="001060AA"/>
    <w:rsid w:val="0011057E"/>
    <w:rsid w:val="00111315"/>
    <w:rsid w:val="00127ADA"/>
    <w:rsid w:val="00133764"/>
    <w:rsid w:val="00136D74"/>
    <w:rsid w:val="001473F1"/>
    <w:rsid w:val="00150123"/>
    <w:rsid w:val="00151021"/>
    <w:rsid w:val="001534F3"/>
    <w:rsid w:val="00155A9D"/>
    <w:rsid w:val="00156CF0"/>
    <w:rsid w:val="00161860"/>
    <w:rsid w:val="00161C11"/>
    <w:rsid w:val="00162B6C"/>
    <w:rsid w:val="00166C67"/>
    <w:rsid w:val="00170A69"/>
    <w:rsid w:val="001728A6"/>
    <w:rsid w:val="00173721"/>
    <w:rsid w:val="00175747"/>
    <w:rsid w:val="00176C00"/>
    <w:rsid w:val="0018191B"/>
    <w:rsid w:val="00187FF7"/>
    <w:rsid w:val="00191DDE"/>
    <w:rsid w:val="001A1143"/>
    <w:rsid w:val="001A1172"/>
    <w:rsid w:val="001A678A"/>
    <w:rsid w:val="001B2C5E"/>
    <w:rsid w:val="001C4B0B"/>
    <w:rsid w:val="001C4CC5"/>
    <w:rsid w:val="001C573A"/>
    <w:rsid w:val="001D1EF6"/>
    <w:rsid w:val="001D3112"/>
    <w:rsid w:val="001D4237"/>
    <w:rsid w:val="001D5918"/>
    <w:rsid w:val="001D737A"/>
    <w:rsid w:val="001E03FA"/>
    <w:rsid w:val="001E1717"/>
    <w:rsid w:val="001E3416"/>
    <w:rsid w:val="001E7D8F"/>
    <w:rsid w:val="001F1563"/>
    <w:rsid w:val="001F3ABA"/>
    <w:rsid w:val="00202477"/>
    <w:rsid w:val="002046E5"/>
    <w:rsid w:val="00205D16"/>
    <w:rsid w:val="00205F83"/>
    <w:rsid w:val="00207DF9"/>
    <w:rsid w:val="002119EA"/>
    <w:rsid w:val="00220B7F"/>
    <w:rsid w:val="00245FF0"/>
    <w:rsid w:val="00247E65"/>
    <w:rsid w:val="00252905"/>
    <w:rsid w:val="00256331"/>
    <w:rsid w:val="0026155A"/>
    <w:rsid w:val="00262E00"/>
    <w:rsid w:val="00266503"/>
    <w:rsid w:val="002702D6"/>
    <w:rsid w:val="002705D3"/>
    <w:rsid w:val="002706A5"/>
    <w:rsid w:val="00277626"/>
    <w:rsid w:val="0027795B"/>
    <w:rsid w:val="00277975"/>
    <w:rsid w:val="00277CD3"/>
    <w:rsid w:val="00280EF1"/>
    <w:rsid w:val="00282FB8"/>
    <w:rsid w:val="0028603B"/>
    <w:rsid w:val="00286139"/>
    <w:rsid w:val="002908AF"/>
    <w:rsid w:val="002912FC"/>
    <w:rsid w:val="00292F9D"/>
    <w:rsid w:val="002A7035"/>
    <w:rsid w:val="002B2B3A"/>
    <w:rsid w:val="002B4FE6"/>
    <w:rsid w:val="002B580E"/>
    <w:rsid w:val="002C1EE0"/>
    <w:rsid w:val="002C229C"/>
    <w:rsid w:val="002D11C8"/>
    <w:rsid w:val="002D11E0"/>
    <w:rsid w:val="002E095A"/>
    <w:rsid w:val="002E633D"/>
    <w:rsid w:val="002F0A20"/>
    <w:rsid w:val="002F4D38"/>
    <w:rsid w:val="002F519A"/>
    <w:rsid w:val="00313380"/>
    <w:rsid w:val="00313550"/>
    <w:rsid w:val="00315868"/>
    <w:rsid w:val="0032459F"/>
    <w:rsid w:val="00340E8B"/>
    <w:rsid w:val="00340FCF"/>
    <w:rsid w:val="003431C9"/>
    <w:rsid w:val="00343CB0"/>
    <w:rsid w:val="00344627"/>
    <w:rsid w:val="003456C8"/>
    <w:rsid w:val="00350CD9"/>
    <w:rsid w:val="00352A36"/>
    <w:rsid w:val="00356772"/>
    <w:rsid w:val="003568F6"/>
    <w:rsid w:val="00356D59"/>
    <w:rsid w:val="00361BED"/>
    <w:rsid w:val="00363F16"/>
    <w:rsid w:val="00366A12"/>
    <w:rsid w:val="00370634"/>
    <w:rsid w:val="00370A18"/>
    <w:rsid w:val="00374518"/>
    <w:rsid w:val="003745F7"/>
    <w:rsid w:val="0037573F"/>
    <w:rsid w:val="00376E42"/>
    <w:rsid w:val="00382C63"/>
    <w:rsid w:val="00383671"/>
    <w:rsid w:val="003869EF"/>
    <w:rsid w:val="00393234"/>
    <w:rsid w:val="00397FFD"/>
    <w:rsid w:val="003A04DA"/>
    <w:rsid w:val="003A5B65"/>
    <w:rsid w:val="003A6062"/>
    <w:rsid w:val="003A78B9"/>
    <w:rsid w:val="003B0375"/>
    <w:rsid w:val="003B283C"/>
    <w:rsid w:val="003B46C5"/>
    <w:rsid w:val="003B54D7"/>
    <w:rsid w:val="003B751F"/>
    <w:rsid w:val="003D1F5F"/>
    <w:rsid w:val="003D2D8B"/>
    <w:rsid w:val="003D4D60"/>
    <w:rsid w:val="003D53C7"/>
    <w:rsid w:val="003D6161"/>
    <w:rsid w:val="003E2528"/>
    <w:rsid w:val="003E5979"/>
    <w:rsid w:val="003E66A6"/>
    <w:rsid w:val="003F14E4"/>
    <w:rsid w:val="003F7A95"/>
    <w:rsid w:val="0040236F"/>
    <w:rsid w:val="0040360F"/>
    <w:rsid w:val="00410064"/>
    <w:rsid w:val="004102A1"/>
    <w:rsid w:val="00410A0A"/>
    <w:rsid w:val="0041472D"/>
    <w:rsid w:val="00414DF5"/>
    <w:rsid w:val="00424466"/>
    <w:rsid w:val="00425FDD"/>
    <w:rsid w:val="0042687C"/>
    <w:rsid w:val="004274E9"/>
    <w:rsid w:val="004328BD"/>
    <w:rsid w:val="004334A0"/>
    <w:rsid w:val="00434DC9"/>
    <w:rsid w:val="00434FB6"/>
    <w:rsid w:val="00436941"/>
    <w:rsid w:val="00450D26"/>
    <w:rsid w:val="00451D33"/>
    <w:rsid w:val="00457A85"/>
    <w:rsid w:val="00463ECD"/>
    <w:rsid w:val="00473F36"/>
    <w:rsid w:val="00474A90"/>
    <w:rsid w:val="004800C6"/>
    <w:rsid w:val="00480A3B"/>
    <w:rsid w:val="0048125D"/>
    <w:rsid w:val="00485FEB"/>
    <w:rsid w:val="00493A7D"/>
    <w:rsid w:val="004A06F0"/>
    <w:rsid w:val="004A10E6"/>
    <w:rsid w:val="004A139B"/>
    <w:rsid w:val="004A14A8"/>
    <w:rsid w:val="004A2090"/>
    <w:rsid w:val="004A533C"/>
    <w:rsid w:val="004B6673"/>
    <w:rsid w:val="004B77C5"/>
    <w:rsid w:val="004B7C0D"/>
    <w:rsid w:val="004C1BDD"/>
    <w:rsid w:val="004C2573"/>
    <w:rsid w:val="004C7A2D"/>
    <w:rsid w:val="004C7BBC"/>
    <w:rsid w:val="004C7C68"/>
    <w:rsid w:val="004D1B75"/>
    <w:rsid w:val="004D57D3"/>
    <w:rsid w:val="004D7535"/>
    <w:rsid w:val="004F4890"/>
    <w:rsid w:val="004F5003"/>
    <w:rsid w:val="00501B6B"/>
    <w:rsid w:val="00503686"/>
    <w:rsid w:val="005053CF"/>
    <w:rsid w:val="00505AC5"/>
    <w:rsid w:val="00507784"/>
    <w:rsid w:val="00513D93"/>
    <w:rsid w:val="00515237"/>
    <w:rsid w:val="0051643B"/>
    <w:rsid w:val="005304FB"/>
    <w:rsid w:val="00535471"/>
    <w:rsid w:val="005522AE"/>
    <w:rsid w:val="0055749D"/>
    <w:rsid w:val="0055798A"/>
    <w:rsid w:val="00567A23"/>
    <w:rsid w:val="0057050F"/>
    <w:rsid w:val="005772E0"/>
    <w:rsid w:val="005844AB"/>
    <w:rsid w:val="00584DEC"/>
    <w:rsid w:val="00596A25"/>
    <w:rsid w:val="005978D2"/>
    <w:rsid w:val="005A4B6F"/>
    <w:rsid w:val="005A5D0A"/>
    <w:rsid w:val="005B4FEF"/>
    <w:rsid w:val="005B61EB"/>
    <w:rsid w:val="005B78AF"/>
    <w:rsid w:val="005C02C5"/>
    <w:rsid w:val="005C13BF"/>
    <w:rsid w:val="005C3987"/>
    <w:rsid w:val="005D0B18"/>
    <w:rsid w:val="005E0FFF"/>
    <w:rsid w:val="005E14B6"/>
    <w:rsid w:val="005E2160"/>
    <w:rsid w:val="005E6F95"/>
    <w:rsid w:val="005F0A3B"/>
    <w:rsid w:val="005F1EE7"/>
    <w:rsid w:val="005F399C"/>
    <w:rsid w:val="005F3DF2"/>
    <w:rsid w:val="00602EFB"/>
    <w:rsid w:val="0060338F"/>
    <w:rsid w:val="006033E2"/>
    <w:rsid w:val="00604E30"/>
    <w:rsid w:val="006051D8"/>
    <w:rsid w:val="00610BF4"/>
    <w:rsid w:val="00610FDA"/>
    <w:rsid w:val="0061283F"/>
    <w:rsid w:val="00616D96"/>
    <w:rsid w:val="00620DA0"/>
    <w:rsid w:val="00626359"/>
    <w:rsid w:val="006264EF"/>
    <w:rsid w:val="00630FF0"/>
    <w:rsid w:val="00632040"/>
    <w:rsid w:val="006341D2"/>
    <w:rsid w:val="006352CE"/>
    <w:rsid w:val="0063650F"/>
    <w:rsid w:val="00636E94"/>
    <w:rsid w:val="00640EB3"/>
    <w:rsid w:val="00641342"/>
    <w:rsid w:val="00643CB7"/>
    <w:rsid w:val="00644BA3"/>
    <w:rsid w:val="00645509"/>
    <w:rsid w:val="00647E69"/>
    <w:rsid w:val="00656220"/>
    <w:rsid w:val="00657687"/>
    <w:rsid w:val="00662757"/>
    <w:rsid w:val="00664A65"/>
    <w:rsid w:val="0066585D"/>
    <w:rsid w:val="0067007C"/>
    <w:rsid w:val="00677F8B"/>
    <w:rsid w:val="006838E2"/>
    <w:rsid w:val="00685A10"/>
    <w:rsid w:val="00690221"/>
    <w:rsid w:val="00690802"/>
    <w:rsid w:val="006914B7"/>
    <w:rsid w:val="0069215C"/>
    <w:rsid w:val="00692F5F"/>
    <w:rsid w:val="006945F7"/>
    <w:rsid w:val="00695922"/>
    <w:rsid w:val="006A1123"/>
    <w:rsid w:val="006A21F7"/>
    <w:rsid w:val="006A5E86"/>
    <w:rsid w:val="006B0D67"/>
    <w:rsid w:val="006B2A02"/>
    <w:rsid w:val="006B69C6"/>
    <w:rsid w:val="006B6A50"/>
    <w:rsid w:val="006B6DCF"/>
    <w:rsid w:val="006C37DC"/>
    <w:rsid w:val="006D64D0"/>
    <w:rsid w:val="006F3821"/>
    <w:rsid w:val="006F4196"/>
    <w:rsid w:val="00701AD2"/>
    <w:rsid w:val="00701F36"/>
    <w:rsid w:val="00731C6A"/>
    <w:rsid w:val="00735FBE"/>
    <w:rsid w:val="0073620E"/>
    <w:rsid w:val="00737043"/>
    <w:rsid w:val="00737B57"/>
    <w:rsid w:val="0074228E"/>
    <w:rsid w:val="00743400"/>
    <w:rsid w:val="00746368"/>
    <w:rsid w:val="007527D7"/>
    <w:rsid w:val="00752A8F"/>
    <w:rsid w:val="007565DF"/>
    <w:rsid w:val="0076322A"/>
    <w:rsid w:val="007669DD"/>
    <w:rsid w:val="00775CF0"/>
    <w:rsid w:val="007844C9"/>
    <w:rsid w:val="007854B3"/>
    <w:rsid w:val="00790035"/>
    <w:rsid w:val="00790B08"/>
    <w:rsid w:val="00793033"/>
    <w:rsid w:val="007A2627"/>
    <w:rsid w:val="007A500A"/>
    <w:rsid w:val="007B7F06"/>
    <w:rsid w:val="007C53F5"/>
    <w:rsid w:val="007D1EDD"/>
    <w:rsid w:val="007D2E07"/>
    <w:rsid w:val="007D6142"/>
    <w:rsid w:val="007D6705"/>
    <w:rsid w:val="007D6AD9"/>
    <w:rsid w:val="007E4B44"/>
    <w:rsid w:val="007F5680"/>
    <w:rsid w:val="007F6E5B"/>
    <w:rsid w:val="00801259"/>
    <w:rsid w:val="00802037"/>
    <w:rsid w:val="008135E8"/>
    <w:rsid w:val="008135F5"/>
    <w:rsid w:val="0081634E"/>
    <w:rsid w:val="00820650"/>
    <w:rsid w:val="00822FE4"/>
    <w:rsid w:val="0082341B"/>
    <w:rsid w:val="0082498A"/>
    <w:rsid w:val="00830622"/>
    <w:rsid w:val="0083143B"/>
    <w:rsid w:val="0083353C"/>
    <w:rsid w:val="00836FA3"/>
    <w:rsid w:val="00844CA0"/>
    <w:rsid w:val="00852596"/>
    <w:rsid w:val="0085558F"/>
    <w:rsid w:val="00863455"/>
    <w:rsid w:val="0086527D"/>
    <w:rsid w:val="00865C80"/>
    <w:rsid w:val="00874A33"/>
    <w:rsid w:val="00880387"/>
    <w:rsid w:val="008811B2"/>
    <w:rsid w:val="008819CB"/>
    <w:rsid w:val="00884644"/>
    <w:rsid w:val="00884842"/>
    <w:rsid w:val="008875BF"/>
    <w:rsid w:val="008902B7"/>
    <w:rsid w:val="00894FB4"/>
    <w:rsid w:val="00895287"/>
    <w:rsid w:val="008B0229"/>
    <w:rsid w:val="008B7E0A"/>
    <w:rsid w:val="008C70AE"/>
    <w:rsid w:val="008D2B43"/>
    <w:rsid w:val="008D6814"/>
    <w:rsid w:val="008E1238"/>
    <w:rsid w:val="008E5E97"/>
    <w:rsid w:val="008F0603"/>
    <w:rsid w:val="008F085C"/>
    <w:rsid w:val="008F1841"/>
    <w:rsid w:val="008F20F0"/>
    <w:rsid w:val="009002B9"/>
    <w:rsid w:val="0090446B"/>
    <w:rsid w:val="009046C1"/>
    <w:rsid w:val="00906E98"/>
    <w:rsid w:val="00907E3C"/>
    <w:rsid w:val="00910209"/>
    <w:rsid w:val="009175B2"/>
    <w:rsid w:val="0092490E"/>
    <w:rsid w:val="00926E03"/>
    <w:rsid w:val="00930F32"/>
    <w:rsid w:val="009363A6"/>
    <w:rsid w:val="0094285D"/>
    <w:rsid w:val="00943AC4"/>
    <w:rsid w:val="00943FE1"/>
    <w:rsid w:val="00944A6A"/>
    <w:rsid w:val="00944E94"/>
    <w:rsid w:val="00950F71"/>
    <w:rsid w:val="00953943"/>
    <w:rsid w:val="00953E65"/>
    <w:rsid w:val="00954916"/>
    <w:rsid w:val="00956D27"/>
    <w:rsid w:val="00957EF2"/>
    <w:rsid w:val="00962362"/>
    <w:rsid w:val="0097412D"/>
    <w:rsid w:val="00974D6D"/>
    <w:rsid w:val="00975D76"/>
    <w:rsid w:val="00976B8A"/>
    <w:rsid w:val="00977022"/>
    <w:rsid w:val="00982A83"/>
    <w:rsid w:val="0098418D"/>
    <w:rsid w:val="009843F1"/>
    <w:rsid w:val="009932A3"/>
    <w:rsid w:val="0099725F"/>
    <w:rsid w:val="009A1F3D"/>
    <w:rsid w:val="009A22E5"/>
    <w:rsid w:val="009A25A7"/>
    <w:rsid w:val="009A3501"/>
    <w:rsid w:val="009B7271"/>
    <w:rsid w:val="009C1D81"/>
    <w:rsid w:val="009C3396"/>
    <w:rsid w:val="009E2500"/>
    <w:rsid w:val="009E47F5"/>
    <w:rsid w:val="009E4C3A"/>
    <w:rsid w:val="009E5B74"/>
    <w:rsid w:val="009E636C"/>
    <w:rsid w:val="009F0A33"/>
    <w:rsid w:val="009F73EA"/>
    <w:rsid w:val="00A00729"/>
    <w:rsid w:val="00A03AA5"/>
    <w:rsid w:val="00A078EB"/>
    <w:rsid w:val="00A12739"/>
    <w:rsid w:val="00A16512"/>
    <w:rsid w:val="00A272B9"/>
    <w:rsid w:val="00A32C73"/>
    <w:rsid w:val="00A414CF"/>
    <w:rsid w:val="00A521FF"/>
    <w:rsid w:val="00A543C0"/>
    <w:rsid w:val="00A54FEE"/>
    <w:rsid w:val="00A60C4F"/>
    <w:rsid w:val="00A71573"/>
    <w:rsid w:val="00A73247"/>
    <w:rsid w:val="00A754BA"/>
    <w:rsid w:val="00A845F2"/>
    <w:rsid w:val="00A8701F"/>
    <w:rsid w:val="00A9120E"/>
    <w:rsid w:val="00A935DA"/>
    <w:rsid w:val="00A9441F"/>
    <w:rsid w:val="00A9633B"/>
    <w:rsid w:val="00AA08C5"/>
    <w:rsid w:val="00AA3300"/>
    <w:rsid w:val="00AA3A10"/>
    <w:rsid w:val="00AA4B7E"/>
    <w:rsid w:val="00AA7870"/>
    <w:rsid w:val="00AB3A5A"/>
    <w:rsid w:val="00AB4CF1"/>
    <w:rsid w:val="00AB5D84"/>
    <w:rsid w:val="00AC7735"/>
    <w:rsid w:val="00AD6438"/>
    <w:rsid w:val="00AE1988"/>
    <w:rsid w:val="00AE2E9C"/>
    <w:rsid w:val="00AE3604"/>
    <w:rsid w:val="00AE5D4D"/>
    <w:rsid w:val="00AE66AF"/>
    <w:rsid w:val="00AE6894"/>
    <w:rsid w:val="00AF3B9B"/>
    <w:rsid w:val="00B03975"/>
    <w:rsid w:val="00B05D9F"/>
    <w:rsid w:val="00B1333B"/>
    <w:rsid w:val="00B2004C"/>
    <w:rsid w:val="00B2053A"/>
    <w:rsid w:val="00B21D36"/>
    <w:rsid w:val="00B2499A"/>
    <w:rsid w:val="00B31522"/>
    <w:rsid w:val="00B3274F"/>
    <w:rsid w:val="00B36A37"/>
    <w:rsid w:val="00B3775A"/>
    <w:rsid w:val="00B40CC1"/>
    <w:rsid w:val="00B43532"/>
    <w:rsid w:val="00B541AA"/>
    <w:rsid w:val="00B54BAF"/>
    <w:rsid w:val="00B65364"/>
    <w:rsid w:val="00B67700"/>
    <w:rsid w:val="00B74174"/>
    <w:rsid w:val="00B772DF"/>
    <w:rsid w:val="00B77357"/>
    <w:rsid w:val="00B86F32"/>
    <w:rsid w:val="00B90DD8"/>
    <w:rsid w:val="00B945A5"/>
    <w:rsid w:val="00B96ED1"/>
    <w:rsid w:val="00BA106A"/>
    <w:rsid w:val="00BA1099"/>
    <w:rsid w:val="00BA7896"/>
    <w:rsid w:val="00BB036B"/>
    <w:rsid w:val="00BB05DB"/>
    <w:rsid w:val="00BB25A8"/>
    <w:rsid w:val="00BB6F96"/>
    <w:rsid w:val="00BC0D49"/>
    <w:rsid w:val="00BC2FC0"/>
    <w:rsid w:val="00BD0F1D"/>
    <w:rsid w:val="00BD1654"/>
    <w:rsid w:val="00BE2D8E"/>
    <w:rsid w:val="00BE33E7"/>
    <w:rsid w:val="00BE4BF7"/>
    <w:rsid w:val="00BE605A"/>
    <w:rsid w:val="00BF1750"/>
    <w:rsid w:val="00BF390C"/>
    <w:rsid w:val="00BF4B7E"/>
    <w:rsid w:val="00BF4F4C"/>
    <w:rsid w:val="00BF7162"/>
    <w:rsid w:val="00BF7390"/>
    <w:rsid w:val="00C00E30"/>
    <w:rsid w:val="00C16EA0"/>
    <w:rsid w:val="00C17BAE"/>
    <w:rsid w:val="00C23E46"/>
    <w:rsid w:val="00C32D72"/>
    <w:rsid w:val="00C33561"/>
    <w:rsid w:val="00C34EFA"/>
    <w:rsid w:val="00C373E8"/>
    <w:rsid w:val="00C51352"/>
    <w:rsid w:val="00C51685"/>
    <w:rsid w:val="00C54470"/>
    <w:rsid w:val="00C56EDC"/>
    <w:rsid w:val="00C6105F"/>
    <w:rsid w:val="00C73A19"/>
    <w:rsid w:val="00C76253"/>
    <w:rsid w:val="00C77AFF"/>
    <w:rsid w:val="00C82302"/>
    <w:rsid w:val="00C83E45"/>
    <w:rsid w:val="00C85266"/>
    <w:rsid w:val="00C93E22"/>
    <w:rsid w:val="00CA337A"/>
    <w:rsid w:val="00CA4296"/>
    <w:rsid w:val="00CA71EF"/>
    <w:rsid w:val="00CB593A"/>
    <w:rsid w:val="00CB5CED"/>
    <w:rsid w:val="00CB7774"/>
    <w:rsid w:val="00CC17A1"/>
    <w:rsid w:val="00CC4E8C"/>
    <w:rsid w:val="00CC6439"/>
    <w:rsid w:val="00CD02D7"/>
    <w:rsid w:val="00CD1191"/>
    <w:rsid w:val="00CD53B8"/>
    <w:rsid w:val="00CE1F95"/>
    <w:rsid w:val="00CE5981"/>
    <w:rsid w:val="00CE7A1F"/>
    <w:rsid w:val="00CF0EF4"/>
    <w:rsid w:val="00CF1565"/>
    <w:rsid w:val="00CF2DD2"/>
    <w:rsid w:val="00CF690F"/>
    <w:rsid w:val="00CF7D95"/>
    <w:rsid w:val="00D00325"/>
    <w:rsid w:val="00D0133A"/>
    <w:rsid w:val="00D1391C"/>
    <w:rsid w:val="00D15F9A"/>
    <w:rsid w:val="00D16A58"/>
    <w:rsid w:val="00D17702"/>
    <w:rsid w:val="00D20EF9"/>
    <w:rsid w:val="00D26D2B"/>
    <w:rsid w:val="00D30EA8"/>
    <w:rsid w:val="00D33882"/>
    <w:rsid w:val="00D341DD"/>
    <w:rsid w:val="00D45668"/>
    <w:rsid w:val="00D46EB6"/>
    <w:rsid w:val="00D533FC"/>
    <w:rsid w:val="00D567DC"/>
    <w:rsid w:val="00D60A93"/>
    <w:rsid w:val="00D71BD9"/>
    <w:rsid w:val="00D737CA"/>
    <w:rsid w:val="00D76245"/>
    <w:rsid w:val="00D82100"/>
    <w:rsid w:val="00D9057C"/>
    <w:rsid w:val="00D93134"/>
    <w:rsid w:val="00D95B2E"/>
    <w:rsid w:val="00D9636C"/>
    <w:rsid w:val="00DB25F0"/>
    <w:rsid w:val="00DC0E00"/>
    <w:rsid w:val="00DC2645"/>
    <w:rsid w:val="00DC34B7"/>
    <w:rsid w:val="00DC5702"/>
    <w:rsid w:val="00DE1DF3"/>
    <w:rsid w:val="00DE1E70"/>
    <w:rsid w:val="00DE57BB"/>
    <w:rsid w:val="00DF3326"/>
    <w:rsid w:val="00DF4A41"/>
    <w:rsid w:val="00DF56C2"/>
    <w:rsid w:val="00DF7E0F"/>
    <w:rsid w:val="00E03349"/>
    <w:rsid w:val="00E049B5"/>
    <w:rsid w:val="00E0641C"/>
    <w:rsid w:val="00E06679"/>
    <w:rsid w:val="00E10171"/>
    <w:rsid w:val="00E13A88"/>
    <w:rsid w:val="00E212A8"/>
    <w:rsid w:val="00E2514C"/>
    <w:rsid w:val="00E259DF"/>
    <w:rsid w:val="00E34709"/>
    <w:rsid w:val="00E37026"/>
    <w:rsid w:val="00E425F1"/>
    <w:rsid w:val="00E43DED"/>
    <w:rsid w:val="00E449DB"/>
    <w:rsid w:val="00E513D0"/>
    <w:rsid w:val="00E54D8B"/>
    <w:rsid w:val="00E55885"/>
    <w:rsid w:val="00E56C20"/>
    <w:rsid w:val="00E63169"/>
    <w:rsid w:val="00E6475D"/>
    <w:rsid w:val="00E708A1"/>
    <w:rsid w:val="00E7207B"/>
    <w:rsid w:val="00E7475A"/>
    <w:rsid w:val="00E75C28"/>
    <w:rsid w:val="00E77474"/>
    <w:rsid w:val="00E90ABE"/>
    <w:rsid w:val="00E93639"/>
    <w:rsid w:val="00E93947"/>
    <w:rsid w:val="00E9394D"/>
    <w:rsid w:val="00E976E9"/>
    <w:rsid w:val="00EA065E"/>
    <w:rsid w:val="00EB0F16"/>
    <w:rsid w:val="00EB0FAE"/>
    <w:rsid w:val="00EB3F03"/>
    <w:rsid w:val="00EC3F7A"/>
    <w:rsid w:val="00EC531D"/>
    <w:rsid w:val="00EC6DFD"/>
    <w:rsid w:val="00ED0C41"/>
    <w:rsid w:val="00ED589E"/>
    <w:rsid w:val="00EE041B"/>
    <w:rsid w:val="00EE0B10"/>
    <w:rsid w:val="00EE111C"/>
    <w:rsid w:val="00EE48C6"/>
    <w:rsid w:val="00EE49B0"/>
    <w:rsid w:val="00EF062D"/>
    <w:rsid w:val="00EF18F6"/>
    <w:rsid w:val="00EF3A7B"/>
    <w:rsid w:val="00EF4BB1"/>
    <w:rsid w:val="00F07243"/>
    <w:rsid w:val="00F179F3"/>
    <w:rsid w:val="00F251B6"/>
    <w:rsid w:val="00F25943"/>
    <w:rsid w:val="00F25B3D"/>
    <w:rsid w:val="00F302EA"/>
    <w:rsid w:val="00F4362E"/>
    <w:rsid w:val="00F46267"/>
    <w:rsid w:val="00F468E5"/>
    <w:rsid w:val="00F5291E"/>
    <w:rsid w:val="00F56055"/>
    <w:rsid w:val="00F62770"/>
    <w:rsid w:val="00F6487E"/>
    <w:rsid w:val="00F65D2E"/>
    <w:rsid w:val="00F71869"/>
    <w:rsid w:val="00F74C4F"/>
    <w:rsid w:val="00F77476"/>
    <w:rsid w:val="00F8083F"/>
    <w:rsid w:val="00F81AC1"/>
    <w:rsid w:val="00F85CF8"/>
    <w:rsid w:val="00F86D1B"/>
    <w:rsid w:val="00F87655"/>
    <w:rsid w:val="00F9000E"/>
    <w:rsid w:val="00F921A3"/>
    <w:rsid w:val="00F94875"/>
    <w:rsid w:val="00F95763"/>
    <w:rsid w:val="00F96691"/>
    <w:rsid w:val="00F9728E"/>
    <w:rsid w:val="00FA0395"/>
    <w:rsid w:val="00FA410B"/>
    <w:rsid w:val="00FA4384"/>
    <w:rsid w:val="00FB145D"/>
    <w:rsid w:val="00FB188C"/>
    <w:rsid w:val="00FB58D5"/>
    <w:rsid w:val="00FB786F"/>
    <w:rsid w:val="00FC6068"/>
    <w:rsid w:val="00FD06A4"/>
    <w:rsid w:val="00FD10F0"/>
    <w:rsid w:val="00FE12F1"/>
    <w:rsid w:val="00FE1402"/>
    <w:rsid w:val="00FE3074"/>
    <w:rsid w:val="00FE493A"/>
    <w:rsid w:val="00FE6474"/>
    <w:rsid w:val="00FE680D"/>
    <w:rsid w:val="00FE762E"/>
    <w:rsid w:val="00FF0939"/>
    <w:rsid w:val="00FF4A15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C6291"/>
  <w15:docId w15:val="{1D57FEF8-523A-41ED-B015-5DE5412F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42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4842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cs="Times New Roman"/>
      <w:b/>
      <w:bCs/>
      <w:color w:val="auto"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57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C70A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C53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C531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7ECE"/>
    <w:rPr>
      <w:rFonts w:ascii="Cambria" w:hAnsi="Cambria" w:cs="Times New Roman"/>
      <w:b/>
      <w:bCs/>
      <w:color w:val="000000"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077ECE"/>
    <w:rPr>
      <w:rFonts w:ascii="Cambria" w:hAnsi="Cambria" w:cs="Times New Roman"/>
      <w:b/>
      <w:bCs/>
      <w:color w:val="000000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884842"/>
  </w:style>
  <w:style w:type="character" w:customStyle="1" w:styleId="WW8Num2z0">
    <w:name w:val="WW8Num2z0"/>
    <w:uiPriority w:val="99"/>
    <w:rsid w:val="00884842"/>
    <w:rPr>
      <w:rFonts w:ascii="Times New Roman" w:hAnsi="Times New Roman"/>
    </w:rPr>
  </w:style>
  <w:style w:type="character" w:customStyle="1" w:styleId="WW8Num2z1">
    <w:name w:val="WW8Num2z1"/>
    <w:uiPriority w:val="99"/>
    <w:rsid w:val="00884842"/>
    <w:rPr>
      <w:rFonts w:ascii="Courier New" w:hAnsi="Courier New"/>
    </w:rPr>
  </w:style>
  <w:style w:type="character" w:customStyle="1" w:styleId="WW8Num2z2">
    <w:name w:val="WW8Num2z2"/>
    <w:uiPriority w:val="99"/>
    <w:rsid w:val="00884842"/>
    <w:rPr>
      <w:rFonts w:ascii="Wingdings" w:hAnsi="Wingdings"/>
    </w:rPr>
  </w:style>
  <w:style w:type="character" w:customStyle="1" w:styleId="WW8Num2z3">
    <w:name w:val="WW8Num2z3"/>
    <w:uiPriority w:val="99"/>
    <w:rsid w:val="00884842"/>
    <w:rPr>
      <w:rFonts w:ascii="Symbol" w:hAnsi="Symbol"/>
    </w:rPr>
  </w:style>
  <w:style w:type="character" w:customStyle="1" w:styleId="WW8Num3z0">
    <w:name w:val="WW8Num3z0"/>
    <w:uiPriority w:val="99"/>
    <w:rsid w:val="00884842"/>
  </w:style>
  <w:style w:type="character" w:customStyle="1" w:styleId="WW8Num4z0">
    <w:name w:val="WW8Num4z0"/>
    <w:uiPriority w:val="99"/>
    <w:rsid w:val="00884842"/>
    <w:rPr>
      <w:rFonts w:ascii="Wingdings" w:hAnsi="Wingdings"/>
    </w:rPr>
  </w:style>
  <w:style w:type="character" w:customStyle="1" w:styleId="WW8Num4z1">
    <w:name w:val="WW8Num4z1"/>
    <w:uiPriority w:val="99"/>
    <w:rsid w:val="00884842"/>
  </w:style>
  <w:style w:type="character" w:customStyle="1" w:styleId="11">
    <w:name w:val="Основной шрифт абзаца1"/>
    <w:uiPriority w:val="99"/>
    <w:rsid w:val="00884842"/>
  </w:style>
  <w:style w:type="character" w:customStyle="1" w:styleId="a3">
    <w:name w:val="Знак Знак"/>
    <w:uiPriority w:val="99"/>
    <w:rsid w:val="00884842"/>
    <w:rPr>
      <w:rFonts w:ascii="Calibri" w:hAnsi="Calibri"/>
    </w:rPr>
  </w:style>
  <w:style w:type="character" w:styleId="a4">
    <w:name w:val="Hyperlink"/>
    <w:uiPriority w:val="99"/>
    <w:rsid w:val="00884842"/>
    <w:rPr>
      <w:rFonts w:cs="Times New Roman"/>
      <w:color w:val="0000FF"/>
      <w:u w:val="single"/>
    </w:rPr>
  </w:style>
  <w:style w:type="character" w:customStyle="1" w:styleId="12">
    <w:name w:val="Знак Знак1"/>
    <w:aliases w:val="Знак Знак Знак"/>
    <w:uiPriority w:val="99"/>
    <w:rsid w:val="00884842"/>
    <w:rPr>
      <w:rFonts w:ascii="Arial" w:hAnsi="Arial"/>
      <w:b/>
      <w:kern w:val="1"/>
      <w:sz w:val="32"/>
      <w:lang w:eastAsia="ar-SA" w:bidi="ar-SA"/>
    </w:rPr>
  </w:style>
  <w:style w:type="character" w:customStyle="1" w:styleId="Web">
    <w:name w:val="Обычный (Web) Знак Знак"/>
    <w:uiPriority w:val="99"/>
    <w:rsid w:val="00884842"/>
    <w:rPr>
      <w:rFonts w:ascii="Times New Roman" w:hAnsi="Times New Roman"/>
      <w:sz w:val="24"/>
      <w:lang w:val="uk-UA"/>
    </w:rPr>
  </w:style>
  <w:style w:type="paragraph" w:customStyle="1" w:styleId="13">
    <w:name w:val="Заголовок1"/>
    <w:basedOn w:val="a"/>
    <w:next w:val="a5"/>
    <w:uiPriority w:val="99"/>
    <w:rsid w:val="00884842"/>
    <w:pPr>
      <w:keepNext/>
      <w:spacing w:before="240" w:after="120"/>
    </w:pPr>
    <w:rPr>
      <w:rFonts w:cs="Mangal"/>
      <w:sz w:val="28"/>
      <w:szCs w:val="28"/>
    </w:rPr>
  </w:style>
  <w:style w:type="paragraph" w:styleId="a5">
    <w:name w:val="Body Text"/>
    <w:basedOn w:val="a"/>
    <w:link w:val="a6"/>
    <w:rsid w:val="00884842"/>
    <w:pPr>
      <w:spacing w:after="120"/>
    </w:pPr>
  </w:style>
  <w:style w:type="character" w:customStyle="1" w:styleId="a6">
    <w:name w:val="Основной текст Знак"/>
    <w:link w:val="a5"/>
    <w:locked/>
    <w:rsid w:val="00077ECE"/>
    <w:rPr>
      <w:rFonts w:ascii="Arial" w:hAnsi="Arial" w:cs="Arial"/>
      <w:color w:val="000000"/>
      <w:lang w:eastAsia="ar-SA" w:bidi="ar-SA"/>
    </w:rPr>
  </w:style>
  <w:style w:type="paragraph" w:styleId="a7">
    <w:name w:val="List"/>
    <w:basedOn w:val="a5"/>
    <w:uiPriority w:val="99"/>
    <w:rsid w:val="00884842"/>
    <w:rPr>
      <w:rFonts w:cs="Mangal"/>
    </w:rPr>
  </w:style>
  <w:style w:type="paragraph" w:customStyle="1" w:styleId="14">
    <w:name w:val="Название1"/>
    <w:basedOn w:val="a"/>
    <w:uiPriority w:val="99"/>
    <w:rsid w:val="008848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884842"/>
    <w:pPr>
      <w:suppressLineNumbers/>
    </w:pPr>
    <w:rPr>
      <w:rFonts w:cs="Mangal"/>
    </w:rPr>
  </w:style>
  <w:style w:type="paragraph" w:customStyle="1" w:styleId="16">
    <w:name w:val="Обычный1"/>
    <w:rsid w:val="00884842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17">
    <w:name w:val="Абзац списка1"/>
    <w:basedOn w:val="a"/>
    <w:uiPriority w:val="99"/>
    <w:rsid w:val="00884842"/>
    <w:pPr>
      <w:spacing w:line="240" w:lineRule="auto"/>
      <w:ind w:left="720"/>
    </w:pPr>
    <w:rPr>
      <w:rFonts w:ascii="UkrainianBaltica" w:hAnsi="UkrainianBaltica" w:cs="Times New Roman"/>
      <w:color w:val="auto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884842"/>
    <w:pPr>
      <w:spacing w:after="120" w:line="480" w:lineRule="auto"/>
      <w:ind w:left="283"/>
    </w:pPr>
    <w:rPr>
      <w:rFonts w:ascii="Calibri" w:hAnsi="Calibri" w:cs="Times New Roman"/>
      <w:color w:val="auto"/>
      <w:sz w:val="20"/>
      <w:szCs w:val="20"/>
    </w:rPr>
  </w:style>
  <w:style w:type="paragraph" w:customStyle="1" w:styleId="a8">
    <w:name w:val="Знак Знак Знак Знак Знак Знак Знак Знак Знак Знак Знак Знак"/>
    <w:basedOn w:val="a"/>
    <w:uiPriority w:val="99"/>
    <w:rsid w:val="00884842"/>
    <w:pPr>
      <w:spacing w:line="240" w:lineRule="auto"/>
    </w:pPr>
    <w:rPr>
      <w:rFonts w:ascii="Verdana" w:hAnsi="Verdana" w:cs="Times New Roman"/>
      <w:color w:val="auto"/>
      <w:sz w:val="20"/>
      <w:szCs w:val="20"/>
      <w:lang w:val="en-US"/>
    </w:rPr>
  </w:style>
  <w:style w:type="paragraph" w:customStyle="1" w:styleId="18">
    <w:name w:val="Без интервала1"/>
    <w:uiPriority w:val="99"/>
    <w:rsid w:val="00884842"/>
    <w:pPr>
      <w:suppressAutoHyphens/>
    </w:pPr>
    <w:rPr>
      <w:lang w:val="uk-UA" w:eastAsia="ar-SA"/>
    </w:rPr>
  </w:style>
  <w:style w:type="paragraph" w:styleId="a9">
    <w:name w:val="Normal (Web)"/>
    <w:aliases w:val="Знак,Обычный (веб) Знак1,Обычный (веб) Знак Знак1,Обычный (Web) Знак Знак Знак Знак,Обычный (веб) Знак Знак,Обычный (веб) Знак2 Знак Знак,Обычный (веб) Знак Знак1 Знак Знак,Обычный (веб) Знак1 Знак Знак Знак Знак"/>
    <w:basedOn w:val="a"/>
    <w:link w:val="aa"/>
    <w:uiPriority w:val="99"/>
    <w:qFormat/>
    <w:rsid w:val="00884842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0"/>
      <w:lang w:val="uk-UA"/>
    </w:rPr>
  </w:style>
  <w:style w:type="paragraph" w:customStyle="1" w:styleId="rvps14">
    <w:name w:val="rvps14"/>
    <w:basedOn w:val="a"/>
    <w:uiPriority w:val="99"/>
    <w:rsid w:val="00884842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10">
    <w:name w:val="Без интервала11"/>
    <w:uiPriority w:val="99"/>
    <w:rsid w:val="0088484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b">
    <w:name w:val="Содержимое таблицы"/>
    <w:basedOn w:val="a"/>
    <w:uiPriority w:val="99"/>
    <w:rsid w:val="00884842"/>
    <w:pPr>
      <w:suppressLineNumbers/>
    </w:pPr>
  </w:style>
  <w:style w:type="paragraph" w:customStyle="1" w:styleId="ac">
    <w:name w:val="Заголовок таблицы"/>
    <w:basedOn w:val="ab"/>
    <w:uiPriority w:val="99"/>
    <w:rsid w:val="00884842"/>
    <w:pPr>
      <w:jc w:val="center"/>
    </w:pPr>
    <w:rPr>
      <w:b/>
      <w:bCs/>
    </w:rPr>
  </w:style>
  <w:style w:type="character" w:customStyle="1" w:styleId="rvts0">
    <w:name w:val="rvts0"/>
    <w:rsid w:val="00052333"/>
    <w:rPr>
      <w:rFonts w:cs="Times New Roman"/>
    </w:rPr>
  </w:style>
  <w:style w:type="paragraph" w:customStyle="1" w:styleId="rvps2">
    <w:name w:val="rvps2"/>
    <w:basedOn w:val="a"/>
    <w:rsid w:val="003B46C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FR1">
    <w:name w:val="FR1"/>
    <w:uiPriority w:val="99"/>
    <w:rsid w:val="00E90ABE"/>
    <w:pPr>
      <w:widowControl w:val="0"/>
      <w:ind w:left="40"/>
      <w:jc w:val="both"/>
    </w:pPr>
    <w:rPr>
      <w:lang w:val="uk-UA" w:eastAsia="en-US"/>
    </w:rPr>
  </w:style>
  <w:style w:type="paragraph" w:styleId="ad">
    <w:name w:val="Title"/>
    <w:basedOn w:val="a"/>
    <w:link w:val="ae"/>
    <w:qFormat/>
    <w:rsid w:val="00E90ABE"/>
    <w:pPr>
      <w:widowControl w:val="0"/>
      <w:suppressAutoHyphens w:val="0"/>
      <w:spacing w:line="240" w:lineRule="auto"/>
      <w:ind w:left="320"/>
      <w:jc w:val="center"/>
    </w:pPr>
    <w:rPr>
      <w:rFonts w:cs="Times New Roman"/>
      <w:b/>
      <w:color w:val="auto"/>
      <w:sz w:val="18"/>
      <w:szCs w:val="20"/>
      <w:lang w:val="uk-UA" w:eastAsia="en-US"/>
    </w:rPr>
  </w:style>
  <w:style w:type="character" w:customStyle="1" w:styleId="ae">
    <w:name w:val="Заголовок Знак"/>
    <w:link w:val="ad"/>
    <w:locked/>
    <w:rsid w:val="00E90ABE"/>
    <w:rPr>
      <w:rFonts w:ascii="Arial" w:hAnsi="Arial" w:cs="Times New Roman"/>
      <w:b/>
      <w:sz w:val="18"/>
      <w:lang w:val="uk-UA" w:eastAsia="en-US"/>
    </w:rPr>
  </w:style>
  <w:style w:type="paragraph" w:styleId="af">
    <w:name w:val="List Paragraph"/>
    <w:basedOn w:val="a"/>
    <w:link w:val="af0"/>
    <w:uiPriority w:val="34"/>
    <w:qFormat/>
    <w:rsid w:val="008C70AE"/>
    <w:pPr>
      <w:suppressAutoHyphens w:val="0"/>
      <w:spacing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aa">
    <w:name w:val="Обычный (веб) Знак"/>
    <w:aliases w:val="Знак Знак2,Обычный (веб) Знак1 Знак,Обычный (веб) Знак Знак1 Знак,Обычный (Web) Знак Знак Знак Знак Знак,Обычный (веб) Знак Знак Знак,Обычный (веб) Знак2 Знак Знак Знак,Обычный (веб) Знак Знак1 Знак Знак Знак"/>
    <w:link w:val="a9"/>
    <w:uiPriority w:val="99"/>
    <w:locked/>
    <w:rsid w:val="00685A10"/>
    <w:rPr>
      <w:rFonts w:eastAsia="Times New Roman"/>
      <w:sz w:val="24"/>
      <w:lang w:val="uk-UA" w:eastAsia="ar-SA" w:bidi="ar-SA"/>
    </w:rPr>
  </w:style>
  <w:style w:type="character" w:customStyle="1" w:styleId="apple-converted-space">
    <w:name w:val="apple-converted-space"/>
    <w:rsid w:val="002C1EE0"/>
  </w:style>
  <w:style w:type="table" w:styleId="af1">
    <w:name w:val="Table Grid"/>
    <w:basedOn w:val="a1"/>
    <w:uiPriority w:val="59"/>
    <w:locked/>
    <w:rsid w:val="00F85C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27797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77975"/>
    <w:rPr>
      <w:rFonts w:ascii="Arial" w:hAnsi="Arial" w:cs="Arial"/>
      <w:color w:val="000000"/>
      <w:sz w:val="22"/>
      <w:szCs w:val="22"/>
      <w:lang w:eastAsia="ar-SA"/>
    </w:rPr>
  </w:style>
  <w:style w:type="paragraph" w:styleId="af4">
    <w:name w:val="header"/>
    <w:basedOn w:val="a"/>
    <w:link w:val="af5"/>
    <w:rsid w:val="00EB0F16"/>
    <w:pPr>
      <w:widowControl w:val="0"/>
      <w:suppressLineNumbers/>
      <w:tabs>
        <w:tab w:val="center" w:pos="4677"/>
        <w:tab w:val="right" w:pos="9355"/>
      </w:tabs>
      <w:spacing w:line="240" w:lineRule="auto"/>
    </w:pPr>
    <w:rPr>
      <w:rFonts w:ascii="Times New Roman" w:eastAsia="Lucida Sans Unicode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af5">
    <w:name w:val="Верхний колонтитул Знак"/>
    <w:basedOn w:val="a0"/>
    <w:link w:val="af4"/>
    <w:rsid w:val="00EB0F16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Normal1">
    <w:name w:val="Normal1"/>
    <w:rsid w:val="00EB0F16"/>
    <w:pPr>
      <w:widowControl w:val="0"/>
      <w:suppressAutoHyphens/>
      <w:spacing w:line="300" w:lineRule="auto"/>
      <w:ind w:firstLine="400"/>
      <w:jc w:val="both"/>
    </w:pPr>
    <w:rPr>
      <w:rFonts w:eastAsia="Lucida Sans Unicode" w:cs="Mangal"/>
      <w:kern w:val="1"/>
      <w:sz w:val="24"/>
      <w:lang w:val="uk-UA" w:eastAsia="hi-IN" w:bidi="hi-IN"/>
    </w:rPr>
  </w:style>
  <w:style w:type="character" w:styleId="af6">
    <w:name w:val="Strong"/>
    <w:uiPriority w:val="22"/>
    <w:qFormat/>
    <w:locked/>
    <w:rsid w:val="000C3B95"/>
    <w:rPr>
      <w:b/>
      <w:bCs/>
    </w:rPr>
  </w:style>
  <w:style w:type="paragraph" w:customStyle="1" w:styleId="ListParagraph1">
    <w:name w:val="List Paragraph1"/>
    <w:basedOn w:val="a"/>
    <w:rsid w:val="00202477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C573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1C573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C573A"/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Default">
    <w:name w:val="Default"/>
    <w:rsid w:val="001C57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link w:val="af8"/>
    <w:uiPriority w:val="1"/>
    <w:qFormat/>
    <w:rsid w:val="00F77476"/>
    <w:rPr>
      <w:rFonts w:ascii="Calibri" w:eastAsia="Calibri" w:hAnsi="Calibri"/>
      <w:sz w:val="22"/>
      <w:szCs w:val="22"/>
      <w:lang w:val="uk-UA" w:eastAsia="en-US"/>
    </w:rPr>
  </w:style>
  <w:style w:type="character" w:customStyle="1" w:styleId="af8">
    <w:name w:val="Без интервала Знак"/>
    <w:link w:val="af7"/>
    <w:uiPriority w:val="1"/>
    <w:rsid w:val="00F77476"/>
    <w:rPr>
      <w:rFonts w:ascii="Calibri" w:eastAsia="Calibri" w:hAnsi="Calibri"/>
      <w:sz w:val="22"/>
      <w:szCs w:val="22"/>
      <w:lang w:val="uk-UA" w:eastAsia="en-US"/>
    </w:rPr>
  </w:style>
  <w:style w:type="character" w:customStyle="1" w:styleId="40">
    <w:name w:val="Заголовок 4 Знак"/>
    <w:basedOn w:val="a0"/>
    <w:link w:val="4"/>
    <w:semiHidden/>
    <w:rsid w:val="00EC531D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semiHidden/>
    <w:rsid w:val="00EC531D"/>
    <w:rPr>
      <w:rFonts w:asciiTheme="minorHAnsi" w:eastAsiaTheme="minorEastAsia" w:hAnsiTheme="minorHAnsi" w:cstheme="minorBidi"/>
      <w:i/>
      <w:iCs/>
      <w:color w:val="000000"/>
      <w:sz w:val="24"/>
      <w:szCs w:val="24"/>
      <w:lang w:eastAsia="ar-SA"/>
    </w:rPr>
  </w:style>
  <w:style w:type="character" w:customStyle="1" w:styleId="af0">
    <w:name w:val="Абзац списка Знак"/>
    <w:link w:val="af"/>
    <w:uiPriority w:val="34"/>
    <w:locked/>
    <w:rsid w:val="000C0CB2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9770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77022"/>
    <w:rPr>
      <w:rFonts w:ascii="Segoe U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7A3D-9AA1-4226-AD76-E3A44F69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7803</Words>
  <Characters>4448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ВІДДІЛ ОСВІТИ ТЕРЕБОВЛЯНСЬКОЇ РАЙОННОЇ ДЕРЖАВНОЇ АДМІНІСТРАЦІЇ</vt:lpstr>
      <vt:lpstr>ВІДДІЛ ОСВІТИ ТЕРЕБОВЛЯНСЬКОЇ РАЙОННОЇ ДЕРЖАВНОЇ АДМІНІСТРАЦІЇ</vt:lpstr>
    </vt:vector>
  </TitlesOfParts>
  <Company>Company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ОСВІТИ ТЕРЕБОВЛЯНСЬКОЇ РАЙОННОЇ ДЕРЖАВНОЇ АДМІНІСТРАЦІЇ</dc:title>
  <dc:creator>admin</dc:creator>
  <cp:lastModifiedBy>User</cp:lastModifiedBy>
  <cp:revision>3</cp:revision>
  <cp:lastPrinted>2022-11-16T08:42:00Z</cp:lastPrinted>
  <dcterms:created xsi:type="dcterms:W3CDTF">2022-11-16T08:31:00Z</dcterms:created>
  <dcterms:modified xsi:type="dcterms:W3CDTF">2022-11-16T08:42:00Z</dcterms:modified>
</cp:coreProperties>
</file>