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1D76" w14:textId="77777777" w:rsidR="008D44CF" w:rsidRPr="002B1D20" w:rsidRDefault="008D44CF" w:rsidP="00A26F18">
      <w:pPr>
        <w:ind w:left="5103"/>
        <w:rPr>
          <w:b/>
          <w:lang w:val="uk-UA"/>
        </w:rPr>
      </w:pPr>
      <w:r w:rsidRPr="002B1D20">
        <w:rPr>
          <w:b/>
          <w:lang w:val="uk-UA"/>
        </w:rPr>
        <w:t>Додаток 4</w:t>
      </w:r>
    </w:p>
    <w:p w14:paraId="6B21E81E" w14:textId="77777777" w:rsidR="008D44CF" w:rsidRPr="001C6258" w:rsidRDefault="008D44CF" w:rsidP="00A26F18">
      <w:pPr>
        <w:tabs>
          <w:tab w:val="center" w:pos="4818"/>
        </w:tabs>
        <w:ind w:left="5103"/>
        <w:rPr>
          <w:i/>
          <w:sz w:val="20"/>
          <w:szCs w:val="20"/>
          <w:bdr w:val="none" w:sz="0" w:space="0" w:color="auto" w:frame="1"/>
          <w:lang w:val="uk-UA"/>
        </w:rPr>
      </w:pPr>
      <w:r w:rsidRPr="001C6258">
        <w:rPr>
          <w:i/>
          <w:sz w:val="20"/>
          <w:szCs w:val="20"/>
          <w:bdr w:val="none" w:sz="0" w:space="0" w:color="auto" w:frame="1"/>
          <w:lang w:val="uk-UA"/>
        </w:rPr>
        <w:t>до тендерної документації на закупівлю –</w:t>
      </w:r>
    </w:p>
    <w:p w14:paraId="0ED2C634" w14:textId="7F0D5CA3" w:rsidR="008D44CF" w:rsidRPr="00B11606" w:rsidRDefault="003C4218" w:rsidP="00630515">
      <w:pPr>
        <w:tabs>
          <w:tab w:val="center" w:pos="4818"/>
        </w:tabs>
        <w:ind w:left="5103"/>
        <w:rPr>
          <w:b/>
          <w:i/>
          <w:sz w:val="20"/>
          <w:szCs w:val="20"/>
          <w:bdr w:val="none" w:sz="0" w:space="0" w:color="auto" w:frame="1"/>
          <w:lang w:val="uk-UA"/>
        </w:rPr>
      </w:pPr>
      <w:r>
        <w:rPr>
          <w:b/>
          <w:i/>
          <w:sz w:val="20"/>
          <w:szCs w:val="20"/>
          <w:bdr w:val="none" w:sz="0" w:space="0" w:color="auto" w:frame="1"/>
          <w:lang w:val="uk-UA"/>
        </w:rPr>
        <w:t>Дизельне паливо та бензин</w:t>
      </w:r>
      <w:r w:rsidR="00630515" w:rsidRPr="000B3037">
        <w:rPr>
          <w:b/>
          <w:i/>
          <w:sz w:val="20"/>
          <w:szCs w:val="20"/>
          <w:bdr w:val="none" w:sz="0" w:space="0" w:color="auto" w:frame="1"/>
          <w:lang w:val="uk-UA"/>
        </w:rPr>
        <w:t xml:space="preserve"> А-95</w:t>
      </w:r>
      <w:r w:rsidR="00630515" w:rsidRPr="000B3037">
        <w:rPr>
          <w:i/>
          <w:sz w:val="20"/>
          <w:szCs w:val="20"/>
          <w:bdr w:val="none" w:sz="0" w:space="0" w:color="auto" w:frame="1"/>
          <w:lang w:val="uk-UA"/>
        </w:rPr>
        <w:t xml:space="preserve"> (ДК 021:2015 "Єдиний закупівельний словник" – </w:t>
      </w:r>
      <w:r w:rsidR="00630515" w:rsidRPr="000B3037">
        <w:rPr>
          <w:b/>
          <w:i/>
          <w:sz w:val="20"/>
          <w:szCs w:val="20"/>
          <w:bdr w:val="none" w:sz="0" w:space="0" w:color="auto" w:frame="1"/>
          <w:lang w:val="uk-UA"/>
        </w:rPr>
        <w:t>09130000-9 - Нафта і дистиляти)</w:t>
      </w:r>
    </w:p>
    <w:p w14:paraId="470A83BE" w14:textId="77777777" w:rsidR="00630515" w:rsidRPr="002B1D20" w:rsidRDefault="00630515" w:rsidP="00A26F18">
      <w:pPr>
        <w:tabs>
          <w:tab w:val="left" w:pos="2160"/>
          <w:tab w:val="left" w:pos="3600"/>
        </w:tabs>
        <w:rPr>
          <w:b/>
          <w:lang w:val="uk-UA"/>
        </w:rPr>
      </w:pPr>
    </w:p>
    <w:p w14:paraId="796CFB78" w14:textId="77777777" w:rsidR="008D44CF" w:rsidRPr="002B1D20" w:rsidRDefault="008D44CF" w:rsidP="00A26F18">
      <w:bookmarkStart w:id="0" w:name="bookmark0"/>
      <w:r w:rsidRPr="002B1D20">
        <w:rPr>
          <w:rStyle w:val="1"/>
          <w:bCs/>
          <w:color w:val="auto"/>
          <w:sz w:val="24"/>
        </w:rPr>
        <w:t>ПРОЕКТ ДОГОВОРУ ПРО ЗАКУПІВЛЮ</w:t>
      </w:r>
      <w:bookmarkEnd w:id="0"/>
    </w:p>
    <w:p w14:paraId="64F81690" w14:textId="77777777" w:rsidR="008D44CF" w:rsidRPr="002B1D20" w:rsidRDefault="008D44CF" w:rsidP="00A26F18">
      <w:pPr>
        <w:keepNext/>
        <w:tabs>
          <w:tab w:val="left" w:leader="dot" w:pos="9254"/>
        </w:tabs>
        <w:ind w:right="146"/>
        <w:jc w:val="both"/>
        <w:outlineLvl w:val="2"/>
        <w:rPr>
          <w:b/>
          <w:i/>
          <w:sz w:val="20"/>
          <w:szCs w:val="20"/>
          <w:lang w:val="uk-UA"/>
        </w:rPr>
      </w:pPr>
    </w:p>
    <w:p w14:paraId="1C8688C7" w14:textId="77777777" w:rsidR="008D44CF" w:rsidRPr="002B1D20" w:rsidRDefault="008D44CF" w:rsidP="00A26F18">
      <w:pPr>
        <w:keepNext/>
        <w:tabs>
          <w:tab w:val="left" w:leader="dot" w:pos="9254"/>
        </w:tabs>
        <w:ind w:right="146"/>
        <w:jc w:val="both"/>
        <w:outlineLvl w:val="2"/>
        <w:rPr>
          <w:b/>
          <w:i/>
          <w:sz w:val="20"/>
          <w:szCs w:val="20"/>
          <w:lang w:val="uk-UA"/>
        </w:rPr>
      </w:pPr>
      <w:r w:rsidRPr="002B1D20">
        <w:rPr>
          <w:b/>
          <w:i/>
          <w:sz w:val="20"/>
          <w:szCs w:val="20"/>
          <w:lang w:val="uk-UA"/>
        </w:rPr>
        <w:t>Примітки до подання Проекту договору про закупівлю учасниками до кінцевого строку подання тендерних пропозицій:</w:t>
      </w:r>
    </w:p>
    <w:p w14:paraId="7039F46F" w14:textId="628053AE" w:rsidR="008D44CF" w:rsidRPr="002B1D20" w:rsidRDefault="008D44CF" w:rsidP="00A26F18">
      <w:pPr>
        <w:keepNext/>
        <w:tabs>
          <w:tab w:val="left" w:leader="dot" w:pos="709"/>
        </w:tabs>
        <w:ind w:right="146"/>
        <w:jc w:val="both"/>
        <w:outlineLvl w:val="2"/>
        <w:rPr>
          <w:i/>
          <w:sz w:val="20"/>
          <w:szCs w:val="20"/>
          <w:lang w:val="uk-UA"/>
        </w:rPr>
      </w:pPr>
      <w:r w:rsidRPr="002B1D20">
        <w:rPr>
          <w:i/>
          <w:sz w:val="20"/>
          <w:szCs w:val="20"/>
          <w:lang w:val="uk-UA"/>
        </w:rPr>
        <w:t xml:space="preserve">- в проекті договору про закупівлю учасникам необхідно заповнити всі пункти договору, що передбачено замовником для заповнення, в тому числі інформацію в розділі з місцезнаходженням та банківськими реквізитами сторін для Постачальника, окрім номеру договору, дати договору, ціни в договорі та </w:t>
      </w:r>
      <w:r w:rsidR="0052209A">
        <w:rPr>
          <w:i/>
          <w:sz w:val="20"/>
          <w:szCs w:val="20"/>
          <w:lang w:val="uk-UA"/>
        </w:rPr>
        <w:t xml:space="preserve">в </w:t>
      </w:r>
      <w:r w:rsidRPr="002B1D20">
        <w:rPr>
          <w:i/>
          <w:sz w:val="20"/>
          <w:szCs w:val="20"/>
          <w:lang w:val="uk-UA"/>
        </w:rPr>
        <w:t>Специфікації;</w:t>
      </w:r>
    </w:p>
    <w:p w14:paraId="23FA8A71" w14:textId="77777777" w:rsidR="008D44CF" w:rsidRPr="002B1D20" w:rsidRDefault="008D44CF" w:rsidP="00A26F18">
      <w:pPr>
        <w:tabs>
          <w:tab w:val="left" w:leader="underscore" w:pos="5991"/>
        </w:tabs>
        <w:ind w:left="3620"/>
        <w:jc w:val="both"/>
        <w:rPr>
          <w:rStyle w:val="3"/>
          <w:i/>
          <w:color w:val="auto"/>
          <w:sz w:val="20"/>
          <w:szCs w:val="20"/>
          <w:lang w:val="ru-RU"/>
        </w:rPr>
      </w:pPr>
    </w:p>
    <w:p w14:paraId="5D9DD921" w14:textId="77777777" w:rsidR="00140702" w:rsidRPr="000754F5" w:rsidRDefault="00140702" w:rsidP="00140702">
      <w:pPr>
        <w:pStyle w:val="a5"/>
        <w:spacing w:before="0" w:beforeAutospacing="0" w:after="0" w:afterAutospacing="0"/>
        <w:jc w:val="center"/>
        <w:rPr>
          <w:rStyle w:val="3"/>
          <w:bCs/>
          <w:sz w:val="24"/>
          <w:szCs w:val="24"/>
        </w:rPr>
      </w:pPr>
      <w:r w:rsidRPr="000754F5">
        <w:rPr>
          <w:rStyle w:val="3"/>
          <w:bCs/>
          <w:sz w:val="24"/>
          <w:szCs w:val="24"/>
        </w:rPr>
        <w:t xml:space="preserve">ДОГОВІР </w:t>
      </w:r>
    </w:p>
    <w:p w14:paraId="0B9FBD27" w14:textId="77777777" w:rsidR="00140702" w:rsidRPr="000754F5" w:rsidRDefault="00140702" w:rsidP="00140702">
      <w:pPr>
        <w:pStyle w:val="a5"/>
        <w:spacing w:before="0" w:beforeAutospacing="0" w:after="0" w:afterAutospacing="0"/>
        <w:jc w:val="center"/>
        <w:rPr>
          <w:b/>
          <w:bCs/>
          <w:lang w:val="uk-UA"/>
        </w:rPr>
      </w:pPr>
      <w:r w:rsidRPr="000754F5">
        <w:rPr>
          <w:b/>
          <w:bCs/>
          <w:lang w:val="uk-UA"/>
        </w:rPr>
        <w:t xml:space="preserve">про закупівлю товару № </w:t>
      </w:r>
      <w:r w:rsidRPr="00FF1968">
        <w:rPr>
          <w:bCs/>
          <w:lang w:val="uk-UA"/>
        </w:rPr>
        <w:t>_______________</w:t>
      </w:r>
    </w:p>
    <w:p w14:paraId="0A2845CE" w14:textId="77777777" w:rsidR="00140702" w:rsidRPr="00140702" w:rsidRDefault="00140702" w:rsidP="00140702">
      <w:pPr>
        <w:pStyle w:val="a5"/>
        <w:spacing w:before="0" w:beforeAutospacing="0" w:after="0" w:afterAutospacing="0"/>
        <w:rPr>
          <w:sz w:val="20"/>
          <w:lang w:val="uk-UA"/>
        </w:rPr>
      </w:pPr>
      <w:r w:rsidRPr="000754F5">
        <w:rPr>
          <w:bCs/>
          <w:i/>
          <w:lang w:val="uk-UA"/>
        </w:rPr>
        <w:t xml:space="preserve"> </w:t>
      </w:r>
      <w:r>
        <w:rPr>
          <w:bCs/>
          <w:i/>
          <w:lang w:val="uk-UA"/>
        </w:rPr>
        <w:t xml:space="preserve">                                                                                       </w:t>
      </w:r>
      <w:r w:rsidRPr="000754F5">
        <w:rPr>
          <w:bCs/>
          <w:i/>
          <w:lang w:val="uk-UA"/>
        </w:rPr>
        <w:t xml:space="preserve"> </w:t>
      </w:r>
      <w:r w:rsidRPr="00140702">
        <w:rPr>
          <w:bCs/>
          <w:i/>
          <w:sz w:val="20"/>
          <w:lang w:val="uk-UA"/>
        </w:rPr>
        <w:t xml:space="preserve">(номер договору) </w:t>
      </w:r>
    </w:p>
    <w:p w14:paraId="460AB1FF" w14:textId="6E735567" w:rsidR="00140702" w:rsidRPr="000754F5" w:rsidRDefault="00140702" w:rsidP="00140702">
      <w:pPr>
        <w:pStyle w:val="a5"/>
        <w:spacing w:before="0" w:beforeAutospacing="0" w:after="0" w:afterAutospacing="0"/>
        <w:jc w:val="both"/>
        <w:rPr>
          <w:lang w:val="uk-UA"/>
        </w:rPr>
      </w:pPr>
      <w:r w:rsidRPr="000754F5">
        <w:rPr>
          <w:lang w:val="uk-UA"/>
        </w:rPr>
        <w:t xml:space="preserve">______________________                                                    </w:t>
      </w:r>
      <w:r w:rsidR="00314700">
        <w:rPr>
          <w:lang w:val="uk-UA"/>
        </w:rPr>
        <w:t xml:space="preserve">        "____"______________202</w:t>
      </w:r>
      <w:r w:rsidR="006B6A75">
        <w:rPr>
          <w:lang w:val="uk-UA"/>
        </w:rPr>
        <w:t>2</w:t>
      </w:r>
      <w:r w:rsidRPr="000754F5">
        <w:rPr>
          <w:lang w:val="uk-UA"/>
        </w:rPr>
        <w:t xml:space="preserve"> р.</w:t>
      </w:r>
    </w:p>
    <w:p w14:paraId="235B6C63" w14:textId="77777777" w:rsidR="00140702" w:rsidRPr="00140702" w:rsidRDefault="00140702" w:rsidP="00140702">
      <w:pPr>
        <w:pStyle w:val="a5"/>
        <w:spacing w:before="0" w:beforeAutospacing="0" w:after="0" w:afterAutospacing="0"/>
        <w:jc w:val="both"/>
        <w:rPr>
          <w:bCs/>
          <w:i/>
          <w:sz w:val="20"/>
          <w:lang w:val="uk-UA"/>
        </w:rPr>
      </w:pPr>
      <w:r w:rsidRPr="00140702">
        <w:rPr>
          <w:bCs/>
          <w:i/>
          <w:sz w:val="20"/>
          <w:lang w:val="uk-UA"/>
        </w:rPr>
        <w:t xml:space="preserve">(місце укладення договору)                                                      </w:t>
      </w:r>
      <w:r>
        <w:rPr>
          <w:bCs/>
          <w:i/>
          <w:sz w:val="20"/>
          <w:lang w:val="uk-UA"/>
        </w:rPr>
        <w:t xml:space="preserve">                             </w:t>
      </w:r>
      <w:r w:rsidRPr="00140702">
        <w:rPr>
          <w:bCs/>
          <w:i/>
          <w:sz w:val="20"/>
          <w:lang w:val="uk-UA"/>
        </w:rPr>
        <w:t xml:space="preserve">  (дата укладення договору)</w:t>
      </w:r>
    </w:p>
    <w:p w14:paraId="0559E943" w14:textId="77777777" w:rsidR="00140702" w:rsidRPr="000754F5" w:rsidRDefault="00140702" w:rsidP="00140702">
      <w:pPr>
        <w:pStyle w:val="a5"/>
        <w:spacing w:before="0" w:beforeAutospacing="0" w:after="0" w:afterAutospacing="0"/>
        <w:jc w:val="both"/>
        <w:rPr>
          <w:b/>
          <w:lang w:val="uk-UA"/>
        </w:rPr>
      </w:pPr>
    </w:p>
    <w:p w14:paraId="655653E7" w14:textId="13C382DA" w:rsidR="00140702" w:rsidRDefault="000C002F" w:rsidP="00140702">
      <w:pPr>
        <w:pStyle w:val="a5"/>
        <w:spacing w:before="0" w:beforeAutospacing="0" w:after="0" w:afterAutospacing="0"/>
        <w:jc w:val="both"/>
        <w:rPr>
          <w:lang w:val="uk-UA"/>
        </w:rPr>
      </w:pPr>
      <w:r>
        <w:rPr>
          <w:b/>
          <w:lang w:val="uk-UA"/>
        </w:rPr>
        <w:t>Львівське комунальне підприємство «Муніципальна варта»</w:t>
      </w:r>
      <w:r w:rsidR="00140702" w:rsidRPr="000754F5">
        <w:rPr>
          <w:bCs/>
          <w:lang w:val="uk-UA"/>
        </w:rPr>
        <w:t xml:space="preserve"> (</w:t>
      </w:r>
      <w:r w:rsidR="00140702" w:rsidRPr="000754F5">
        <w:rPr>
          <w:lang w:val="uk-UA"/>
        </w:rPr>
        <w:t>далі – «</w:t>
      </w:r>
      <w:r w:rsidR="00140702" w:rsidRPr="000754F5">
        <w:rPr>
          <w:b/>
          <w:lang w:val="uk-UA"/>
        </w:rPr>
        <w:t>Покупець»</w:t>
      </w:r>
      <w:r w:rsidR="00140702" w:rsidRPr="000754F5">
        <w:rPr>
          <w:lang w:val="uk-UA"/>
        </w:rPr>
        <w:t xml:space="preserve">), </w:t>
      </w:r>
      <w:r w:rsidR="00140702" w:rsidRPr="00175749">
        <w:rPr>
          <w:lang w:val="uk-UA"/>
        </w:rPr>
        <w:t>в особі</w:t>
      </w:r>
      <w:bookmarkStart w:id="1" w:name="_GoBack"/>
      <w:bookmarkEnd w:id="1"/>
      <w:r w:rsidR="00140702" w:rsidRPr="00175749">
        <w:t xml:space="preserve"> </w:t>
      </w:r>
      <w:r>
        <w:rPr>
          <w:lang w:val="uk-UA"/>
        </w:rPr>
        <w:t xml:space="preserve">в.о. директора </w:t>
      </w:r>
      <w:proofErr w:type="spellStart"/>
      <w:r>
        <w:rPr>
          <w:lang w:val="uk-UA"/>
        </w:rPr>
        <w:t>Ахметшина</w:t>
      </w:r>
      <w:proofErr w:type="spellEnd"/>
      <w:r>
        <w:rPr>
          <w:lang w:val="uk-UA"/>
        </w:rPr>
        <w:t xml:space="preserve"> Руслана Олеговича</w:t>
      </w:r>
      <w:r w:rsidR="00140702" w:rsidRPr="006B3242">
        <w:rPr>
          <w:lang w:val="uk-UA"/>
        </w:rPr>
        <w:t>,</w:t>
      </w:r>
      <w:r w:rsidR="00140702" w:rsidRPr="00175749">
        <w:rPr>
          <w:lang w:val="uk-UA"/>
        </w:rPr>
        <w:t xml:space="preserve"> який діє на підставі </w:t>
      </w:r>
      <w:r>
        <w:rPr>
          <w:color w:val="000000"/>
          <w:lang w:val="uk-UA"/>
        </w:rPr>
        <w:t>Статуту</w:t>
      </w:r>
      <w:r w:rsidR="00140702" w:rsidRPr="00175749">
        <w:rPr>
          <w:color w:val="000000"/>
          <w:lang w:val="uk-UA"/>
        </w:rPr>
        <w:t xml:space="preserve">, </w:t>
      </w:r>
      <w:r w:rsidR="00140702" w:rsidRPr="00175749">
        <w:rPr>
          <w:lang w:val="uk-UA"/>
        </w:rPr>
        <w:t>з</w:t>
      </w:r>
      <w:r w:rsidR="00140702">
        <w:rPr>
          <w:lang w:val="uk-UA"/>
        </w:rPr>
        <w:t xml:space="preserve"> однієї сторони, та</w:t>
      </w:r>
    </w:p>
    <w:p w14:paraId="3BDDB756" w14:textId="77777777" w:rsidR="00140702" w:rsidRPr="00FF1968" w:rsidRDefault="00140702" w:rsidP="00140702">
      <w:pPr>
        <w:pStyle w:val="a5"/>
        <w:spacing w:before="0" w:beforeAutospacing="0" w:after="0" w:afterAutospacing="0"/>
        <w:jc w:val="both"/>
        <w:rPr>
          <w:lang w:val="uk-UA"/>
        </w:rPr>
      </w:pPr>
      <w:r w:rsidRPr="00FF1968">
        <w:rPr>
          <w:lang w:val="uk-UA"/>
        </w:rPr>
        <w:t>________________________________________________________________________________</w:t>
      </w:r>
    </w:p>
    <w:p w14:paraId="43CF1FBB" w14:textId="77777777" w:rsidR="00140702" w:rsidRPr="00FF1968" w:rsidRDefault="00140702" w:rsidP="00140702">
      <w:pPr>
        <w:pStyle w:val="a5"/>
        <w:spacing w:before="0" w:beforeAutospacing="0" w:after="0" w:afterAutospacing="0"/>
        <w:jc w:val="center"/>
        <w:rPr>
          <w:bCs/>
          <w:sz w:val="20"/>
          <w:lang w:val="uk-UA"/>
        </w:rPr>
      </w:pPr>
      <w:r w:rsidRPr="00FF1968">
        <w:rPr>
          <w:bCs/>
          <w:i/>
          <w:sz w:val="20"/>
          <w:lang w:val="uk-UA"/>
        </w:rPr>
        <w:t>(вказати повне найменування</w:t>
      </w:r>
      <w:r w:rsidRPr="00FF1968">
        <w:rPr>
          <w:i/>
          <w:sz w:val="20"/>
          <w:lang w:val="uk-UA"/>
        </w:rPr>
        <w:t>)</w:t>
      </w:r>
    </w:p>
    <w:p w14:paraId="7C011954" w14:textId="77777777" w:rsidR="00140702" w:rsidRPr="000754F5" w:rsidRDefault="00140702" w:rsidP="00140702">
      <w:pPr>
        <w:pStyle w:val="a5"/>
        <w:spacing w:before="0" w:beforeAutospacing="0" w:after="0" w:afterAutospacing="0"/>
        <w:jc w:val="both"/>
        <w:rPr>
          <w:lang w:val="uk-UA"/>
        </w:rPr>
      </w:pPr>
      <w:r w:rsidRPr="000754F5">
        <w:rPr>
          <w:bCs/>
          <w:lang w:val="uk-UA"/>
        </w:rPr>
        <w:t>(</w:t>
      </w:r>
      <w:r w:rsidRPr="000754F5">
        <w:rPr>
          <w:lang w:val="uk-UA"/>
        </w:rPr>
        <w:t>далі – «</w:t>
      </w:r>
      <w:r w:rsidRPr="000754F5">
        <w:rPr>
          <w:b/>
          <w:lang w:val="uk-UA"/>
        </w:rPr>
        <w:t>Постачальник»</w:t>
      </w:r>
      <w:r w:rsidRPr="000754F5">
        <w:rPr>
          <w:lang w:val="uk-UA"/>
        </w:rPr>
        <w:t>), в особі _______________________________________</w:t>
      </w:r>
      <w:r>
        <w:rPr>
          <w:lang w:val="uk-UA"/>
        </w:rPr>
        <w:t>_</w:t>
      </w:r>
      <w:r w:rsidRPr="000754F5">
        <w:rPr>
          <w:lang w:val="uk-UA"/>
        </w:rPr>
        <w:t>__________,</w:t>
      </w:r>
    </w:p>
    <w:p w14:paraId="5135A7E5" w14:textId="77777777" w:rsidR="00140702" w:rsidRPr="00140702" w:rsidRDefault="00140702" w:rsidP="00140702">
      <w:pPr>
        <w:pStyle w:val="a5"/>
        <w:spacing w:before="0" w:beforeAutospacing="0" w:after="0" w:afterAutospacing="0"/>
        <w:jc w:val="center"/>
        <w:rPr>
          <w:sz w:val="20"/>
          <w:lang w:val="uk-UA"/>
        </w:rPr>
      </w:pPr>
      <w:r w:rsidRPr="00140702">
        <w:rPr>
          <w:bCs/>
          <w:i/>
          <w:sz w:val="20"/>
          <w:lang w:val="uk-UA"/>
        </w:rPr>
        <w:t>(вказати посаду особи, що підписує договір)</w:t>
      </w:r>
    </w:p>
    <w:p w14:paraId="1276EA1D" w14:textId="77777777" w:rsidR="00140702" w:rsidRPr="00FF1968" w:rsidRDefault="00140702" w:rsidP="00140702">
      <w:pPr>
        <w:pStyle w:val="a5"/>
        <w:spacing w:before="0" w:beforeAutospacing="0" w:after="0" w:afterAutospacing="0"/>
        <w:jc w:val="both"/>
        <w:rPr>
          <w:lang w:val="uk-UA"/>
        </w:rPr>
      </w:pPr>
      <w:r w:rsidRPr="00FF1968">
        <w:rPr>
          <w:lang w:val="uk-UA"/>
        </w:rPr>
        <w:t>_______________________________________________________________________________,</w:t>
      </w:r>
    </w:p>
    <w:p w14:paraId="77001FEA" w14:textId="77777777" w:rsidR="00140702" w:rsidRPr="00140702" w:rsidRDefault="00140702" w:rsidP="00140702">
      <w:pPr>
        <w:pStyle w:val="a5"/>
        <w:spacing w:before="0" w:beforeAutospacing="0" w:after="0" w:afterAutospacing="0"/>
        <w:jc w:val="center"/>
        <w:rPr>
          <w:sz w:val="20"/>
          <w:lang w:val="uk-UA"/>
        </w:rPr>
      </w:pPr>
      <w:r w:rsidRPr="00140702">
        <w:rPr>
          <w:bCs/>
          <w:i/>
          <w:sz w:val="20"/>
          <w:lang w:val="uk-UA"/>
        </w:rPr>
        <w:t>(вказати прізвище, ім’я, по батькові</w:t>
      </w:r>
      <w:r w:rsidRPr="00140702">
        <w:rPr>
          <w:i/>
          <w:sz w:val="20"/>
          <w:lang w:val="uk-UA"/>
        </w:rPr>
        <w:t>)</w:t>
      </w:r>
    </w:p>
    <w:p w14:paraId="5AD55BDA" w14:textId="77777777" w:rsidR="00140702" w:rsidRPr="000754F5" w:rsidRDefault="00140702" w:rsidP="00140702">
      <w:pPr>
        <w:pStyle w:val="a5"/>
        <w:spacing w:before="0" w:beforeAutospacing="0" w:after="0" w:afterAutospacing="0"/>
        <w:jc w:val="both"/>
        <w:rPr>
          <w:lang w:val="uk-UA"/>
        </w:rPr>
      </w:pPr>
      <w:r w:rsidRPr="000754F5">
        <w:rPr>
          <w:lang w:val="uk-UA"/>
        </w:rPr>
        <w:t>що діє на підставі ______________________________________________________</w:t>
      </w:r>
      <w:r>
        <w:rPr>
          <w:lang w:val="uk-UA"/>
        </w:rPr>
        <w:t>__</w:t>
      </w:r>
      <w:r w:rsidRPr="000754F5">
        <w:rPr>
          <w:lang w:val="uk-UA"/>
        </w:rPr>
        <w:t>_______,</w:t>
      </w:r>
    </w:p>
    <w:p w14:paraId="4631A02C" w14:textId="77777777" w:rsidR="00140702" w:rsidRPr="00140702" w:rsidRDefault="00140702" w:rsidP="00140702">
      <w:pPr>
        <w:pStyle w:val="a5"/>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73386D15" w14:textId="6C8F82A4" w:rsidR="00C772A9" w:rsidRPr="00326612" w:rsidRDefault="00C772A9" w:rsidP="00326612">
      <w:pPr>
        <w:ind w:right="-1"/>
        <w:jc w:val="both"/>
        <w:rPr>
          <w:rStyle w:val="3"/>
          <w:b w:val="0"/>
          <w:color w:val="auto"/>
          <w:szCs w:val="22"/>
          <w:lang w:eastAsia="ru-RU"/>
        </w:rPr>
      </w:pPr>
      <w:r w:rsidRPr="000754F5">
        <w:rPr>
          <w:lang w:val="uk-UA"/>
        </w:rPr>
        <w:t xml:space="preserve">з іншої сторони, </w:t>
      </w:r>
      <w:r w:rsidRPr="000754F5">
        <w:rPr>
          <w:snapToGrid w:val="0"/>
          <w:lang w:val="uk-UA"/>
        </w:rPr>
        <w:t xml:space="preserve">(в подальшому разом іменуються – «Сторони», а кожна </w:t>
      </w:r>
      <w:r w:rsidRPr="00905800">
        <w:rPr>
          <w:lang w:val="uk-UA"/>
        </w:rPr>
        <w:t>окремо</w:t>
      </w:r>
      <w:r w:rsidRPr="000754F5">
        <w:rPr>
          <w:snapToGrid w:val="0"/>
          <w:lang w:val="uk-UA"/>
        </w:rPr>
        <w:t xml:space="preserve"> – «Сторона») </w:t>
      </w:r>
      <w:r w:rsidRPr="00730AFD">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w:t>
      </w:r>
      <w:r w:rsidRPr="00D311EA">
        <w:rPr>
          <w:sz w:val="22"/>
          <w:szCs w:val="22"/>
          <w:lang w:val="uk-UA"/>
        </w:rPr>
        <w:t xml:space="preserve">та Постанови Кабінету Міністрів України «Про затвердження особливостей здійснення публічних </w:t>
      </w:r>
      <w:proofErr w:type="spellStart"/>
      <w:r w:rsidRPr="00D311EA">
        <w:rPr>
          <w:sz w:val="22"/>
          <w:szCs w:val="22"/>
          <w:lang w:val="uk-UA"/>
        </w:rPr>
        <w:t>закупівель</w:t>
      </w:r>
      <w:proofErr w:type="spellEnd"/>
      <w:r w:rsidRPr="00D311EA">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D311EA" w:rsidRPr="00D311EA">
        <w:rPr>
          <w:sz w:val="22"/>
          <w:szCs w:val="22"/>
          <w:lang w:val="uk-UA"/>
        </w:rPr>
        <w:t xml:space="preserve">                </w:t>
      </w:r>
      <w:r w:rsidRPr="00D311EA">
        <w:rPr>
          <w:sz w:val="22"/>
          <w:szCs w:val="22"/>
          <w:lang w:val="uk-UA"/>
        </w:rPr>
        <w:t>№ 1178,</w:t>
      </w:r>
      <w:r w:rsidRPr="00C772A9">
        <w:rPr>
          <w:color w:val="FF0000"/>
          <w:sz w:val="22"/>
          <w:szCs w:val="22"/>
          <w:lang w:val="uk-UA"/>
        </w:rPr>
        <w:t xml:space="preserve"> </w:t>
      </w:r>
      <w:r w:rsidRPr="00730AFD">
        <w:rPr>
          <w:sz w:val="22"/>
          <w:szCs w:val="22"/>
          <w:lang w:val="uk-UA"/>
        </w:rPr>
        <w:t xml:space="preserve">з урахуванням тендерної пропозиції, </w:t>
      </w:r>
      <w:r w:rsidRPr="00730AFD">
        <w:rPr>
          <w:snapToGrid w:val="0"/>
          <w:sz w:val="22"/>
          <w:szCs w:val="22"/>
          <w:lang w:val="uk-UA"/>
        </w:rPr>
        <w:t>уклали цей Договір</w:t>
      </w:r>
      <w:r w:rsidRPr="00730AFD">
        <w:rPr>
          <w:sz w:val="22"/>
          <w:szCs w:val="22"/>
          <w:lang w:val="uk-UA"/>
        </w:rPr>
        <w:t xml:space="preserve"> (надалі іменується – «Договір») про наступне:</w:t>
      </w:r>
    </w:p>
    <w:p w14:paraId="75526F3A" w14:textId="77777777" w:rsidR="008D44CF" w:rsidRPr="002B1D20" w:rsidRDefault="008D44CF" w:rsidP="00A26F18">
      <w:pPr>
        <w:tabs>
          <w:tab w:val="left" w:pos="3714"/>
        </w:tabs>
        <w:ind w:left="3440"/>
        <w:jc w:val="both"/>
        <w:rPr>
          <w:rStyle w:val="3"/>
          <w:color w:val="auto"/>
          <w:sz w:val="24"/>
        </w:rPr>
      </w:pPr>
      <w:r w:rsidRPr="002B1D20">
        <w:rPr>
          <w:rStyle w:val="3"/>
          <w:color w:val="auto"/>
          <w:sz w:val="24"/>
        </w:rPr>
        <w:t>І.</w:t>
      </w:r>
      <w:r w:rsidRPr="002B1D20">
        <w:rPr>
          <w:lang w:val="uk-UA"/>
        </w:rPr>
        <w:tab/>
      </w:r>
      <w:r w:rsidRPr="002B1D20">
        <w:rPr>
          <w:rStyle w:val="3"/>
          <w:color w:val="auto"/>
          <w:sz w:val="24"/>
        </w:rPr>
        <w:t>ПРЕДМЕТ ДОГОВОРУ</w:t>
      </w:r>
    </w:p>
    <w:p w14:paraId="7681E8B2" w14:textId="1773A06F" w:rsidR="008D44CF" w:rsidRPr="002B1D20" w:rsidRDefault="008D44CF" w:rsidP="00A26F18">
      <w:pPr>
        <w:ind w:right="-1"/>
        <w:jc w:val="both"/>
        <w:rPr>
          <w:b/>
          <w:i/>
        </w:rPr>
      </w:pPr>
      <w:r w:rsidRPr="002B1D20">
        <w:rPr>
          <w:lang w:val="uk-UA"/>
        </w:rPr>
        <w:t xml:space="preserve">1.1. Постачальник зобов'язується передати (поставити) Покупцю товар – </w:t>
      </w:r>
      <w:r w:rsidR="009D6282">
        <w:rPr>
          <w:b/>
          <w:lang w:val="uk-UA"/>
        </w:rPr>
        <w:t>Дизельне паливо та бензин</w:t>
      </w:r>
      <w:r w:rsidR="00FF1968" w:rsidRPr="00B51686">
        <w:rPr>
          <w:b/>
          <w:lang w:val="uk-UA"/>
        </w:rPr>
        <w:t xml:space="preserve"> А-95</w:t>
      </w:r>
      <w:r w:rsidRPr="00AA3B21">
        <w:rPr>
          <w:lang w:val="uk-UA"/>
        </w:rPr>
        <w:t xml:space="preserve"> </w:t>
      </w:r>
      <w:r w:rsidR="00FF1968">
        <w:rPr>
          <w:lang w:val="uk-UA"/>
        </w:rPr>
        <w:t>(</w:t>
      </w:r>
      <w:r w:rsidRPr="00AA3B21">
        <w:rPr>
          <w:lang w:val="uk-UA"/>
        </w:rPr>
        <w:t xml:space="preserve">ДК 021:2015 "Єдиний закупівельний словник" – </w:t>
      </w:r>
      <w:r w:rsidRPr="00AA3B21">
        <w:rPr>
          <w:b/>
          <w:lang w:val="uk-UA"/>
        </w:rPr>
        <w:t xml:space="preserve">09130000-9 - Нафта </w:t>
      </w:r>
      <w:r w:rsidRPr="00B51686">
        <w:rPr>
          <w:b/>
          <w:lang w:val="uk-UA"/>
        </w:rPr>
        <w:t>і</w:t>
      </w:r>
      <w:r w:rsidRPr="00AA3B21">
        <w:rPr>
          <w:b/>
          <w:lang w:val="uk-UA"/>
        </w:rPr>
        <w:t xml:space="preserve"> ди</w:t>
      </w:r>
      <w:r w:rsidR="00FF1968">
        <w:rPr>
          <w:b/>
          <w:lang w:val="uk-UA"/>
        </w:rPr>
        <w:t>стиляти</w:t>
      </w:r>
      <w:r w:rsidRPr="00AA3B21">
        <w:rPr>
          <w:b/>
          <w:lang w:val="uk-UA"/>
        </w:rPr>
        <w:t>)</w:t>
      </w:r>
      <w:r w:rsidRPr="00AA3B21">
        <w:rPr>
          <w:bdr w:val="none" w:sz="0" w:space="0" w:color="auto" w:frame="1"/>
          <w:lang w:val="uk-UA"/>
        </w:rPr>
        <w:t>,</w:t>
      </w:r>
      <w:r w:rsidRPr="002B1D20">
        <w:rPr>
          <w:lang w:val="uk-UA"/>
        </w:rPr>
        <w:t xml:space="preserve"> визначений за асортиментом, кількістю (обсягом) та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70C8F2C4" w14:textId="77E9A98B" w:rsidR="008D44CF" w:rsidRPr="006F250A" w:rsidRDefault="008D44CF" w:rsidP="005366AA">
      <w:pPr>
        <w:pStyle w:val="HTML"/>
        <w:jc w:val="both"/>
        <w:rPr>
          <w:rFonts w:ascii="Times New Roman" w:hAnsi="Times New Roman"/>
          <w:color w:val="auto"/>
          <w:sz w:val="24"/>
          <w:szCs w:val="24"/>
          <w:lang w:val="uk-UA"/>
        </w:rPr>
      </w:pPr>
      <w:r w:rsidRPr="00327941">
        <w:rPr>
          <w:rFonts w:ascii="Times New Roman" w:hAnsi="Times New Roman"/>
          <w:color w:val="auto"/>
          <w:sz w:val="24"/>
          <w:szCs w:val="24"/>
          <w:lang w:val="uk-UA"/>
        </w:rPr>
        <w:t xml:space="preserve">1.2. Найменування та кількість товару: </w:t>
      </w:r>
      <w:r w:rsidR="009D6282">
        <w:rPr>
          <w:rFonts w:ascii="Times New Roman" w:hAnsi="Times New Roman"/>
          <w:color w:val="auto"/>
          <w:sz w:val="24"/>
          <w:szCs w:val="24"/>
          <w:lang w:val="uk-UA"/>
        </w:rPr>
        <w:t xml:space="preserve">дизельне паливо – 500 літрів; </w:t>
      </w:r>
      <w:r w:rsidR="006F250A">
        <w:rPr>
          <w:rFonts w:ascii="Times New Roman" w:hAnsi="Times New Roman"/>
          <w:color w:val="auto"/>
          <w:sz w:val="24"/>
          <w:szCs w:val="24"/>
          <w:lang w:val="uk-UA"/>
        </w:rPr>
        <w:t>б</w:t>
      </w:r>
      <w:r w:rsidR="006F250A" w:rsidRPr="006F250A">
        <w:rPr>
          <w:rFonts w:ascii="Times New Roman" w:hAnsi="Times New Roman"/>
          <w:color w:val="auto"/>
          <w:sz w:val="24"/>
          <w:szCs w:val="24"/>
          <w:lang w:val="uk-UA"/>
        </w:rPr>
        <w:t xml:space="preserve">ензин А-95 – </w:t>
      </w:r>
      <w:r w:rsidR="009D6282">
        <w:rPr>
          <w:rFonts w:ascii="Times New Roman" w:hAnsi="Times New Roman"/>
          <w:color w:val="auto"/>
          <w:sz w:val="24"/>
          <w:szCs w:val="24"/>
          <w:lang w:val="uk-UA"/>
        </w:rPr>
        <w:t>200</w:t>
      </w:r>
      <w:r w:rsidR="00D311EA">
        <w:rPr>
          <w:rFonts w:ascii="Times New Roman" w:hAnsi="Times New Roman"/>
          <w:color w:val="auto"/>
          <w:sz w:val="24"/>
          <w:szCs w:val="24"/>
          <w:lang w:val="uk-UA"/>
        </w:rPr>
        <w:t xml:space="preserve"> </w:t>
      </w:r>
      <w:r w:rsidR="006F250A" w:rsidRPr="006F250A">
        <w:rPr>
          <w:rFonts w:ascii="Times New Roman" w:hAnsi="Times New Roman"/>
          <w:color w:val="auto"/>
          <w:sz w:val="24"/>
          <w:szCs w:val="24"/>
          <w:lang w:val="uk-UA"/>
        </w:rPr>
        <w:t>л</w:t>
      </w:r>
      <w:r w:rsidR="009D6282">
        <w:rPr>
          <w:rFonts w:ascii="Times New Roman" w:hAnsi="Times New Roman"/>
          <w:color w:val="auto"/>
          <w:sz w:val="24"/>
          <w:szCs w:val="24"/>
          <w:lang w:val="uk-UA"/>
        </w:rPr>
        <w:t>ітрів</w:t>
      </w:r>
      <w:r w:rsidR="006F250A" w:rsidRPr="006F250A">
        <w:rPr>
          <w:rFonts w:ascii="Times New Roman" w:hAnsi="Times New Roman"/>
          <w:color w:val="auto"/>
          <w:sz w:val="24"/>
          <w:szCs w:val="24"/>
          <w:lang w:val="uk-UA"/>
        </w:rPr>
        <w:t>.</w:t>
      </w:r>
    </w:p>
    <w:p w14:paraId="38560030" w14:textId="03886280" w:rsidR="008D44CF" w:rsidRDefault="008D44CF" w:rsidP="00140702">
      <w:pPr>
        <w:tabs>
          <w:tab w:val="left" w:pos="0"/>
          <w:tab w:val="left" w:pos="142"/>
          <w:tab w:val="left" w:pos="284"/>
        </w:tabs>
        <w:jc w:val="both"/>
        <w:rPr>
          <w:lang w:val="uk-UA"/>
        </w:rPr>
      </w:pPr>
      <w:r w:rsidRPr="002B1D20">
        <w:rPr>
          <w:lang w:val="uk-UA"/>
        </w:rPr>
        <w:t xml:space="preserve">1.3. Сторони можуть </w:t>
      </w:r>
      <w:proofErr w:type="spellStart"/>
      <w:r w:rsidRPr="002B1D20">
        <w:rPr>
          <w:lang w:val="uk-UA"/>
        </w:rPr>
        <w:t>внести</w:t>
      </w:r>
      <w:proofErr w:type="spellEnd"/>
      <w:r w:rsidRPr="002B1D20">
        <w:rPr>
          <w:lang w:val="uk-UA"/>
        </w:rPr>
        <w:t xml:space="preserve"> зміни до договору щодо кількості (обсягу) у випадк</w:t>
      </w:r>
      <w:r w:rsidR="00E77923">
        <w:rPr>
          <w:lang w:val="uk-UA"/>
        </w:rPr>
        <w:t xml:space="preserve">ах, передбачених Договором </w:t>
      </w:r>
      <w:r w:rsidRPr="002B1D20">
        <w:rPr>
          <w:lang w:val="uk-UA"/>
        </w:rPr>
        <w:t>шляхом підписання Сторонами додаткової угоди до Договору, яка являється його невід’ємною частиною.</w:t>
      </w:r>
    </w:p>
    <w:p w14:paraId="5651F805" w14:textId="77777777" w:rsidR="0050455F" w:rsidRPr="00140702" w:rsidRDefault="0050455F" w:rsidP="00140702">
      <w:pPr>
        <w:tabs>
          <w:tab w:val="left" w:pos="0"/>
          <w:tab w:val="left" w:pos="142"/>
          <w:tab w:val="left" w:pos="284"/>
        </w:tabs>
        <w:jc w:val="both"/>
        <w:rPr>
          <w:b/>
          <w:i/>
          <w:lang w:val="uk-UA"/>
        </w:rPr>
      </w:pPr>
    </w:p>
    <w:p w14:paraId="21A4B5B4" w14:textId="77777777" w:rsidR="008D44CF" w:rsidRPr="002B1D20" w:rsidRDefault="008D44CF" w:rsidP="00A26F18">
      <w:pPr>
        <w:widowControl w:val="0"/>
        <w:numPr>
          <w:ilvl w:val="0"/>
          <w:numId w:val="2"/>
        </w:numPr>
        <w:tabs>
          <w:tab w:val="left" w:pos="4056"/>
        </w:tabs>
        <w:ind w:left="3700"/>
        <w:jc w:val="both"/>
        <w:rPr>
          <w:lang w:val="uk-UA"/>
        </w:rPr>
      </w:pPr>
      <w:r w:rsidRPr="002B1D20">
        <w:rPr>
          <w:rStyle w:val="3"/>
          <w:color w:val="auto"/>
          <w:sz w:val="24"/>
        </w:rPr>
        <w:t>ЯКІСТЬ ТОВАРУ</w:t>
      </w:r>
    </w:p>
    <w:p w14:paraId="46DB84B8" w14:textId="77777777" w:rsidR="008D44CF" w:rsidRPr="002B1D20" w:rsidRDefault="008D44CF" w:rsidP="00A26F18">
      <w:pPr>
        <w:tabs>
          <w:tab w:val="left" w:pos="916"/>
        </w:tabs>
        <w:jc w:val="both"/>
        <w:rPr>
          <w:lang w:val="uk-UA"/>
        </w:rPr>
      </w:pPr>
      <w:r w:rsidRPr="002B1D20">
        <w:rPr>
          <w:lang w:val="uk-UA"/>
        </w:rPr>
        <w:t xml:space="preserve">2.1. </w:t>
      </w:r>
      <w:r w:rsidRPr="00B51686">
        <w:rPr>
          <w:lang w:val="uk-UA"/>
        </w:rPr>
        <w:t>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6E7F67E0" w14:textId="77777777" w:rsidR="008D44CF" w:rsidRPr="002B1D20" w:rsidRDefault="008D44CF" w:rsidP="00A26F18">
      <w:pPr>
        <w:pStyle w:val="a3"/>
        <w:spacing w:after="0"/>
        <w:jc w:val="both"/>
        <w:rPr>
          <w:sz w:val="24"/>
          <w:szCs w:val="24"/>
          <w:lang w:val="uk-UA"/>
        </w:rPr>
      </w:pPr>
      <w:r w:rsidRPr="002B1D20">
        <w:rPr>
          <w:sz w:val="24"/>
          <w:szCs w:val="24"/>
          <w:lang w:val="uk-UA"/>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28C0DED5" w14:textId="77777777" w:rsidR="008D44CF" w:rsidRPr="002B1D20" w:rsidRDefault="008D44CF" w:rsidP="00A26F18">
      <w:pPr>
        <w:suppressAutoHyphens/>
        <w:jc w:val="both"/>
        <w:rPr>
          <w:spacing w:val="4"/>
          <w:lang w:val="uk-UA"/>
        </w:rPr>
      </w:pPr>
      <w:r w:rsidRPr="002B1D20">
        <w:rPr>
          <w:lang w:val="uk-UA"/>
        </w:rP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w:t>
      </w:r>
      <w:r w:rsidRPr="002B1D20">
        <w:rPr>
          <w:lang w:val="uk-UA"/>
        </w:rPr>
        <w:lastRenderedPageBreak/>
        <w:t>якості, та/або іншого документального підтвердження якості та безпеки товару (у передбачених законодавством випадках).</w:t>
      </w:r>
    </w:p>
    <w:p w14:paraId="0A315EEF" w14:textId="7954783C" w:rsidR="008D44CF" w:rsidRDefault="008D44CF" w:rsidP="00A26F18">
      <w:pPr>
        <w:widowControl w:val="0"/>
        <w:tabs>
          <w:tab w:val="left" w:pos="0"/>
        </w:tabs>
        <w:jc w:val="both"/>
        <w:rPr>
          <w:rStyle w:val="2"/>
          <w:color w:val="auto"/>
          <w:sz w:val="24"/>
        </w:rPr>
      </w:pPr>
      <w:r w:rsidRPr="002B1D20">
        <w:rPr>
          <w:rStyle w:val="2"/>
          <w:color w:val="auto"/>
          <w:sz w:val="24"/>
        </w:rPr>
        <w:t xml:space="preserve">2.4. </w:t>
      </w:r>
      <w:r w:rsidRPr="002B1D20">
        <w:rPr>
          <w:lang w:val="uk-UA"/>
        </w:rPr>
        <w:t xml:space="preserve">Сторони можуть </w:t>
      </w:r>
      <w:proofErr w:type="spellStart"/>
      <w:r w:rsidRPr="002B1D20">
        <w:rPr>
          <w:lang w:val="uk-UA"/>
        </w:rPr>
        <w:t>внести</w:t>
      </w:r>
      <w:proofErr w:type="spellEnd"/>
      <w:r w:rsidRPr="002B1D20">
        <w:rPr>
          <w:lang w:val="uk-UA"/>
        </w:rPr>
        <w:t xml:space="preserve"> зміни до договору щодо якості товару у випадках, пер</w:t>
      </w:r>
      <w:r w:rsidR="00CE6598">
        <w:rPr>
          <w:lang w:val="uk-UA"/>
        </w:rPr>
        <w:t xml:space="preserve">едбачених Договором </w:t>
      </w:r>
      <w:r w:rsidRPr="002B1D20">
        <w:rPr>
          <w:rStyle w:val="2"/>
          <w:color w:val="auto"/>
          <w:sz w:val="24"/>
        </w:rPr>
        <w:t>шляхом підписання Сторонами додаткової угоди до Договору, яка являється його невід’ємною частиною.</w:t>
      </w:r>
    </w:p>
    <w:p w14:paraId="44763DC6" w14:textId="5FF827C9" w:rsidR="002C7E4D" w:rsidRPr="002B1D20" w:rsidRDefault="00896521" w:rsidP="00A26F18">
      <w:pPr>
        <w:widowControl w:val="0"/>
        <w:tabs>
          <w:tab w:val="left" w:pos="0"/>
        </w:tabs>
        <w:jc w:val="both"/>
        <w:rPr>
          <w:rStyle w:val="2"/>
          <w:color w:val="auto"/>
          <w:sz w:val="24"/>
        </w:rPr>
      </w:pPr>
      <w:r>
        <w:rPr>
          <w:rStyle w:val="2"/>
          <w:color w:val="auto"/>
          <w:sz w:val="24"/>
        </w:rPr>
        <w:t xml:space="preserve">2.5. </w:t>
      </w:r>
      <w:proofErr w:type="spellStart"/>
      <w:r w:rsidRPr="00090552">
        <w:t>Термін</w:t>
      </w:r>
      <w:proofErr w:type="spellEnd"/>
      <w:r w:rsidRPr="00090552">
        <w:t xml:space="preserve"> </w:t>
      </w:r>
      <w:proofErr w:type="spellStart"/>
      <w:r w:rsidRPr="00090552">
        <w:t>дії</w:t>
      </w:r>
      <w:proofErr w:type="spellEnd"/>
      <w:r w:rsidRPr="00090552">
        <w:t xml:space="preserve"> </w:t>
      </w:r>
      <w:proofErr w:type="spellStart"/>
      <w:r>
        <w:t>талонів</w:t>
      </w:r>
      <w:proofErr w:type="spellEnd"/>
      <w:r w:rsidRPr="00090552">
        <w:t xml:space="preserve">, </w:t>
      </w:r>
      <w:proofErr w:type="spellStart"/>
      <w:r w:rsidRPr="00090552">
        <w:t>якими</w:t>
      </w:r>
      <w:proofErr w:type="spellEnd"/>
      <w:r w:rsidRPr="00090552">
        <w:t xml:space="preserve"> </w:t>
      </w:r>
      <w:proofErr w:type="spellStart"/>
      <w:r w:rsidRPr="00090552">
        <w:t>забезпечує</w:t>
      </w:r>
      <w:proofErr w:type="spellEnd"/>
      <w:r w:rsidRPr="00090552">
        <w:t xml:space="preserve"> </w:t>
      </w:r>
      <w:proofErr w:type="spellStart"/>
      <w:r w:rsidRPr="00090552">
        <w:t>Постачальник</w:t>
      </w:r>
      <w:proofErr w:type="spellEnd"/>
      <w:r w:rsidRPr="00090552">
        <w:t xml:space="preserve"> </w:t>
      </w:r>
      <w:proofErr w:type="spellStart"/>
      <w:r w:rsidRPr="00090552">
        <w:t>Замовника</w:t>
      </w:r>
      <w:proofErr w:type="spellEnd"/>
      <w:r w:rsidRPr="00090552">
        <w:t xml:space="preserve"> (</w:t>
      </w:r>
      <w:proofErr w:type="spellStart"/>
      <w:r w:rsidRPr="00090552">
        <w:t>Покупця</w:t>
      </w:r>
      <w:proofErr w:type="spellEnd"/>
      <w:r w:rsidRPr="00090552">
        <w:t xml:space="preserve">) </w:t>
      </w:r>
      <w:proofErr w:type="spellStart"/>
      <w:r w:rsidRPr="00090552">
        <w:t>повинні</w:t>
      </w:r>
      <w:proofErr w:type="spellEnd"/>
      <w:r w:rsidRPr="00090552">
        <w:t xml:space="preserve"> </w:t>
      </w:r>
      <w:proofErr w:type="spellStart"/>
      <w:r w:rsidRPr="00090552">
        <w:t>мати</w:t>
      </w:r>
      <w:proofErr w:type="spellEnd"/>
      <w:r w:rsidRPr="00090552">
        <w:t xml:space="preserve"> не </w:t>
      </w:r>
      <w:proofErr w:type="spellStart"/>
      <w:r w:rsidRPr="00090552">
        <w:t>менше</w:t>
      </w:r>
      <w:proofErr w:type="spellEnd"/>
      <w:r w:rsidRPr="00090552">
        <w:t xml:space="preserve"> 12 </w:t>
      </w:r>
      <w:proofErr w:type="spellStart"/>
      <w:r w:rsidRPr="00090552">
        <w:t>місяців</w:t>
      </w:r>
      <w:proofErr w:type="spellEnd"/>
      <w:r>
        <w:rPr>
          <w:lang w:val="uk-UA"/>
        </w:rPr>
        <w:t>.</w:t>
      </w:r>
    </w:p>
    <w:p w14:paraId="072CB272" w14:textId="77777777" w:rsidR="008D44CF" w:rsidRPr="002B1D20" w:rsidRDefault="008D44CF" w:rsidP="00A26F18">
      <w:pPr>
        <w:widowControl w:val="0"/>
        <w:numPr>
          <w:ilvl w:val="0"/>
          <w:numId w:val="2"/>
        </w:numPr>
        <w:tabs>
          <w:tab w:val="left" w:pos="4207"/>
        </w:tabs>
        <w:ind w:left="3700"/>
        <w:jc w:val="both"/>
        <w:outlineLvl w:val="0"/>
        <w:rPr>
          <w:lang w:val="uk-UA"/>
        </w:rPr>
      </w:pPr>
      <w:bookmarkStart w:id="2" w:name="bookmark1"/>
      <w:r w:rsidRPr="002B1D20">
        <w:rPr>
          <w:rStyle w:val="1"/>
          <w:bCs/>
          <w:color w:val="auto"/>
          <w:sz w:val="24"/>
        </w:rPr>
        <w:t>ЦІНА ДОГОВОРУ</w:t>
      </w:r>
      <w:bookmarkEnd w:id="2"/>
    </w:p>
    <w:p w14:paraId="58C666E6" w14:textId="77777777" w:rsidR="008D44CF" w:rsidRPr="002B1D20" w:rsidRDefault="008D44CF" w:rsidP="00A26F18">
      <w:pPr>
        <w:widowControl w:val="0"/>
        <w:numPr>
          <w:ilvl w:val="1"/>
          <w:numId w:val="3"/>
        </w:numPr>
        <w:tabs>
          <w:tab w:val="left" w:pos="0"/>
        </w:tabs>
        <w:ind w:left="0" w:firstLine="0"/>
        <w:jc w:val="both"/>
        <w:rPr>
          <w:rStyle w:val="2"/>
          <w:color w:val="auto"/>
          <w:sz w:val="24"/>
        </w:rPr>
      </w:pPr>
      <w:r w:rsidRPr="002B1D20">
        <w:rPr>
          <w:rStyle w:val="2"/>
          <w:color w:val="auto"/>
          <w:sz w:val="24"/>
        </w:rPr>
        <w:t>Ціна Договору становить:</w:t>
      </w:r>
    </w:p>
    <w:p w14:paraId="4E667B31" w14:textId="77777777" w:rsidR="008D44CF" w:rsidRPr="002B1D20" w:rsidRDefault="008D44CF" w:rsidP="00A26F18">
      <w:pPr>
        <w:widowControl w:val="0"/>
        <w:tabs>
          <w:tab w:val="left" w:pos="0"/>
        </w:tabs>
        <w:jc w:val="both"/>
        <w:rPr>
          <w:rStyle w:val="2"/>
          <w:color w:val="auto"/>
          <w:sz w:val="24"/>
        </w:rPr>
      </w:pPr>
      <w:r w:rsidRPr="002B1D20">
        <w:rPr>
          <w:rStyle w:val="2"/>
          <w:color w:val="auto"/>
          <w:sz w:val="24"/>
        </w:rPr>
        <w:t>_________</w:t>
      </w:r>
      <w:r w:rsidRPr="002B1D20">
        <w:rPr>
          <w:rStyle w:val="2"/>
          <w:color w:val="auto"/>
          <w:sz w:val="24"/>
        </w:rPr>
        <w:tab/>
        <w:t xml:space="preserve">грн. </w:t>
      </w:r>
      <w:r w:rsidRPr="002B1D20">
        <w:rPr>
          <w:rStyle w:val="21"/>
          <w:iCs/>
          <w:color w:val="auto"/>
          <w:szCs w:val="22"/>
        </w:rPr>
        <w:t>(цифрами, словами).</w:t>
      </w:r>
    </w:p>
    <w:p w14:paraId="4C90E762" w14:textId="77777777" w:rsidR="008D44CF" w:rsidRDefault="008D44CF" w:rsidP="00A26F18">
      <w:pPr>
        <w:widowControl w:val="0"/>
        <w:numPr>
          <w:ilvl w:val="1"/>
          <w:numId w:val="3"/>
        </w:numPr>
        <w:tabs>
          <w:tab w:val="left" w:pos="0"/>
        </w:tabs>
        <w:ind w:left="0" w:firstLine="0"/>
        <w:jc w:val="both"/>
        <w:rPr>
          <w:rStyle w:val="2"/>
          <w:color w:val="auto"/>
          <w:sz w:val="24"/>
        </w:rPr>
      </w:pPr>
      <w:r w:rsidRPr="002B1D20">
        <w:rPr>
          <w:lang w:val="uk-UA"/>
        </w:rPr>
        <w:t xml:space="preserve">Сторони можуть </w:t>
      </w:r>
      <w:proofErr w:type="spellStart"/>
      <w:r w:rsidRPr="002B1D20">
        <w:rPr>
          <w:lang w:val="uk-UA"/>
        </w:rPr>
        <w:t>внести</w:t>
      </w:r>
      <w:proofErr w:type="spellEnd"/>
      <w:r w:rsidRPr="002B1D20">
        <w:rPr>
          <w:lang w:val="uk-UA"/>
        </w:rPr>
        <w:t xml:space="preserve"> зміни до договору щодо зміни ціни у випадках, передбачених Договором та Законом України «Про публічні закупівлі» </w:t>
      </w:r>
      <w:r w:rsidRPr="002B1D20">
        <w:rPr>
          <w:rStyle w:val="2"/>
          <w:color w:val="auto"/>
          <w:sz w:val="24"/>
        </w:rPr>
        <w:t>шляхом підписання Сторонами додаткової угоди до Договору, яка являється його невід’ємною частиною.</w:t>
      </w:r>
    </w:p>
    <w:p w14:paraId="6E09799C" w14:textId="77777777" w:rsidR="002C7E4D" w:rsidRPr="00140702" w:rsidRDefault="002C7E4D" w:rsidP="00896521">
      <w:pPr>
        <w:widowControl w:val="0"/>
        <w:tabs>
          <w:tab w:val="left" w:pos="0"/>
        </w:tabs>
        <w:jc w:val="both"/>
        <w:rPr>
          <w:lang w:val="uk-UA" w:eastAsia="uk-UA"/>
        </w:rPr>
      </w:pPr>
    </w:p>
    <w:p w14:paraId="7C8B3BCC" w14:textId="77777777" w:rsidR="008D44CF" w:rsidRPr="002B1D20" w:rsidRDefault="008D44CF" w:rsidP="00A26F18">
      <w:pPr>
        <w:widowControl w:val="0"/>
        <w:numPr>
          <w:ilvl w:val="0"/>
          <w:numId w:val="2"/>
        </w:numPr>
        <w:tabs>
          <w:tab w:val="left" w:pos="3218"/>
        </w:tabs>
        <w:ind w:left="2720"/>
        <w:jc w:val="both"/>
        <w:outlineLvl w:val="0"/>
        <w:rPr>
          <w:lang w:val="uk-UA"/>
        </w:rPr>
      </w:pPr>
      <w:bookmarkStart w:id="3" w:name="bookmark2"/>
      <w:r w:rsidRPr="002B1D20">
        <w:rPr>
          <w:rStyle w:val="1"/>
          <w:bCs/>
          <w:color w:val="auto"/>
          <w:sz w:val="24"/>
        </w:rPr>
        <w:t>ПОРЯДОК ЗДІЙСНЕННЯ ОПЛАТИ</w:t>
      </w:r>
      <w:bookmarkEnd w:id="3"/>
    </w:p>
    <w:p w14:paraId="080C47BF" w14:textId="03C0CDD0" w:rsidR="008D44CF" w:rsidRPr="002B1D20" w:rsidRDefault="008D44CF" w:rsidP="00AE03C4">
      <w:pPr>
        <w:tabs>
          <w:tab w:val="left" w:pos="708"/>
        </w:tabs>
        <w:ind w:right="-185"/>
        <w:jc w:val="both"/>
        <w:rPr>
          <w:lang w:val="uk-UA"/>
        </w:rPr>
      </w:pPr>
      <w:r w:rsidRPr="002B1D20">
        <w:rPr>
          <w:lang w:val="uk-UA"/>
        </w:rPr>
        <w:t xml:space="preserve">4.1. </w:t>
      </w:r>
      <w:r w:rsidR="00AE03C4">
        <w:rPr>
          <w:lang w:val="uk-UA"/>
        </w:rPr>
        <w:t xml:space="preserve">Оплата Товару </w:t>
      </w:r>
      <w:r w:rsidR="00D31E27">
        <w:rPr>
          <w:lang w:val="uk-UA"/>
        </w:rPr>
        <w:t xml:space="preserve">здійснюється Покупцем в безготівковій формі, шляхом перерахування коштів на рахунок </w:t>
      </w:r>
      <w:r w:rsidR="001E5450">
        <w:rPr>
          <w:lang w:val="uk-UA"/>
        </w:rPr>
        <w:t>П</w:t>
      </w:r>
      <w:r w:rsidR="00D31E27">
        <w:rPr>
          <w:lang w:val="uk-UA"/>
        </w:rPr>
        <w:t xml:space="preserve">остачальника </w:t>
      </w:r>
      <w:r w:rsidR="001E5450">
        <w:rPr>
          <w:lang w:val="uk-UA"/>
        </w:rPr>
        <w:t xml:space="preserve">у строк не пізніше 3 (трьох) робочих днів з моменту виставлення Постачальником рахунку на  </w:t>
      </w:r>
      <w:r w:rsidR="00A32DDD">
        <w:rPr>
          <w:lang w:val="uk-UA"/>
        </w:rPr>
        <w:t>Товар.</w:t>
      </w:r>
    </w:p>
    <w:p w14:paraId="5A292C2C" w14:textId="77777777" w:rsidR="008D44CF" w:rsidRPr="002B1D20" w:rsidRDefault="008D44CF" w:rsidP="00A26F18">
      <w:pPr>
        <w:pStyle w:val="a3"/>
        <w:tabs>
          <w:tab w:val="left" w:pos="180"/>
        </w:tabs>
        <w:spacing w:after="0"/>
        <w:jc w:val="both"/>
        <w:rPr>
          <w:sz w:val="24"/>
          <w:szCs w:val="24"/>
          <w:lang w:val="uk-UA"/>
        </w:rPr>
      </w:pPr>
      <w:r w:rsidRPr="002B1D20">
        <w:rPr>
          <w:sz w:val="24"/>
          <w:szCs w:val="24"/>
          <w:lang w:val="uk-UA"/>
        </w:rPr>
        <w:t xml:space="preserve">4.2. Розрахунки між сторонами проводяться в національній валюті України - гривні. </w:t>
      </w:r>
    </w:p>
    <w:p w14:paraId="78908041" w14:textId="77777777" w:rsidR="008D44CF" w:rsidRDefault="008D44CF" w:rsidP="00A26F18">
      <w:pPr>
        <w:tabs>
          <w:tab w:val="left" w:pos="916"/>
        </w:tabs>
        <w:jc w:val="both"/>
        <w:rPr>
          <w:lang w:val="uk-UA"/>
        </w:rPr>
      </w:pPr>
      <w:r w:rsidRPr="002B1D20">
        <w:rPr>
          <w:lang w:val="uk-UA"/>
        </w:rPr>
        <w:t>Вид розрахунків – безготівковий, шляхом перерахування Покупцем грошових коштів на розрахунковий рахунок Постачальника.</w:t>
      </w:r>
    </w:p>
    <w:p w14:paraId="27664FA6" w14:textId="75A3D839" w:rsidR="008D44CF" w:rsidRPr="00A63864" w:rsidRDefault="00B876F7"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w:t>
      </w:r>
      <w:r w:rsidR="00FB6938">
        <w:rPr>
          <w:lang w:val="uk-UA"/>
        </w:rPr>
        <w:t>3</w:t>
      </w:r>
      <w:r w:rsidR="008D44CF" w:rsidRPr="002B1D20">
        <w:rPr>
          <w:lang w:val="uk-UA"/>
        </w:rPr>
        <w:t xml:space="preserve">. </w:t>
      </w:r>
      <w:r w:rsidR="008D44CF" w:rsidRPr="00A63864">
        <w:rPr>
          <w:lang w:val="uk-UA"/>
        </w:rPr>
        <w:t>Бюджетні зобов’язання за договором виникають у разі наявності та в межах  відповідних бюджетних асигнувань.</w:t>
      </w:r>
    </w:p>
    <w:p w14:paraId="1B0A4A9B" w14:textId="77777777" w:rsidR="008D44CF" w:rsidRPr="002B1D20" w:rsidRDefault="008D44CF" w:rsidP="00A26F18">
      <w:pPr>
        <w:widowControl w:val="0"/>
        <w:numPr>
          <w:ilvl w:val="0"/>
          <w:numId w:val="2"/>
        </w:numPr>
        <w:tabs>
          <w:tab w:val="left" w:pos="3926"/>
        </w:tabs>
        <w:ind w:left="3520"/>
        <w:jc w:val="both"/>
        <w:outlineLvl w:val="0"/>
        <w:rPr>
          <w:b/>
          <w:lang w:val="uk-UA"/>
        </w:rPr>
      </w:pPr>
      <w:bookmarkStart w:id="4" w:name="bookmark3"/>
      <w:r w:rsidRPr="002B1D20">
        <w:rPr>
          <w:rStyle w:val="1"/>
          <w:bCs/>
          <w:color w:val="auto"/>
          <w:sz w:val="24"/>
        </w:rPr>
        <w:t>ПОСТАВКА (ПЕРЕДАЧА) ТОВАРУ</w:t>
      </w:r>
      <w:bookmarkEnd w:id="4"/>
    </w:p>
    <w:p w14:paraId="74DCD1BB" w14:textId="17A236E0" w:rsidR="00937BAF" w:rsidRDefault="008D44CF" w:rsidP="00A26F18">
      <w:pPr>
        <w:pStyle w:val="rvps2"/>
        <w:tabs>
          <w:tab w:val="left" w:pos="142"/>
        </w:tabs>
        <w:spacing w:before="0" w:beforeAutospacing="0" w:after="0" w:afterAutospacing="0"/>
        <w:jc w:val="both"/>
        <w:rPr>
          <w:bdr w:val="none" w:sz="0" w:space="0" w:color="auto" w:frame="1"/>
          <w:lang w:val="uk-UA"/>
        </w:rPr>
      </w:pPr>
      <w:r w:rsidRPr="002B1D20">
        <w:rPr>
          <w:lang w:val="uk-UA"/>
        </w:rPr>
        <w:t xml:space="preserve">5.1. Строк (термін) поставки (передачі) товару: </w:t>
      </w:r>
      <w:r w:rsidR="00A72EF9" w:rsidRPr="000B3037">
        <w:rPr>
          <w:lang w:val="uk-UA"/>
        </w:rPr>
        <w:t>до</w:t>
      </w:r>
      <w:r w:rsidR="00937BAF" w:rsidRPr="000B3037">
        <w:rPr>
          <w:lang w:val="uk-UA"/>
        </w:rPr>
        <w:t xml:space="preserve"> </w:t>
      </w:r>
      <w:r w:rsidR="00025B02" w:rsidRPr="00025B02">
        <w:rPr>
          <w:bdr w:val="none" w:sz="0" w:space="0" w:color="auto" w:frame="1"/>
        </w:rPr>
        <w:t>31</w:t>
      </w:r>
      <w:r w:rsidR="006F0F93" w:rsidRPr="00025B02">
        <w:rPr>
          <w:bdr w:val="none" w:sz="0" w:space="0" w:color="auto" w:frame="1"/>
          <w:lang w:val="uk-UA"/>
        </w:rPr>
        <w:t>.12.20</w:t>
      </w:r>
      <w:r w:rsidR="006F0F93" w:rsidRPr="00025B02">
        <w:rPr>
          <w:bdr w:val="none" w:sz="0" w:space="0" w:color="auto" w:frame="1"/>
        </w:rPr>
        <w:t>2</w:t>
      </w:r>
      <w:r w:rsidR="00034B06" w:rsidRPr="00025B02">
        <w:rPr>
          <w:bdr w:val="none" w:sz="0" w:space="0" w:color="auto" w:frame="1"/>
        </w:rPr>
        <w:t>2</w:t>
      </w:r>
      <w:r w:rsidR="00937BAF" w:rsidRPr="00025B02">
        <w:rPr>
          <w:bdr w:val="none" w:sz="0" w:space="0" w:color="auto" w:frame="1"/>
          <w:lang w:val="uk-UA"/>
        </w:rPr>
        <w:t xml:space="preserve"> р</w:t>
      </w:r>
      <w:r w:rsidR="00025B02">
        <w:rPr>
          <w:bdr w:val="none" w:sz="0" w:space="0" w:color="auto" w:frame="1"/>
          <w:lang w:val="uk-UA"/>
        </w:rPr>
        <w:t>.</w:t>
      </w:r>
      <w:r w:rsidR="00937BAF" w:rsidRPr="002B1D20">
        <w:rPr>
          <w:bdr w:val="none" w:sz="0" w:space="0" w:color="auto" w:frame="1"/>
          <w:lang w:val="uk-UA"/>
        </w:rPr>
        <w:t xml:space="preserve"> </w:t>
      </w:r>
    </w:p>
    <w:p w14:paraId="5666E054" w14:textId="4C1C4A83" w:rsidR="008D44CF" w:rsidRPr="002C7E4D" w:rsidRDefault="008D44CF" w:rsidP="00A26F18">
      <w:pPr>
        <w:pStyle w:val="rvps2"/>
        <w:tabs>
          <w:tab w:val="left" w:pos="142"/>
        </w:tabs>
        <w:spacing w:before="0" w:beforeAutospacing="0" w:after="0" w:afterAutospacing="0"/>
        <w:jc w:val="both"/>
        <w:rPr>
          <w:lang w:val="uk-UA"/>
        </w:rPr>
      </w:pPr>
      <w:r w:rsidRPr="002B1D20">
        <w:rPr>
          <w:bdr w:val="none" w:sz="0" w:space="0" w:color="auto" w:frame="1"/>
          <w:lang w:val="uk-UA"/>
        </w:rPr>
        <w:t>5.</w:t>
      </w:r>
      <w:r w:rsidRPr="003478E6">
        <w:rPr>
          <w:bdr w:val="none" w:sz="0" w:space="0" w:color="auto" w:frame="1"/>
          <w:lang w:val="uk-UA"/>
        </w:rPr>
        <w:t xml:space="preserve">2. </w:t>
      </w:r>
      <w:r w:rsidRPr="003478E6">
        <w:rPr>
          <w:lang w:val="uk-UA"/>
        </w:rPr>
        <w:t xml:space="preserve">Місце поставки (передачі) товару: </w:t>
      </w:r>
      <w:r w:rsidR="002C7E4D" w:rsidRPr="00976C58">
        <w:rPr>
          <w:color w:val="000000"/>
          <w:lang w:val="uk-UA"/>
        </w:rPr>
        <w:t xml:space="preserve">Україна, </w:t>
      </w:r>
      <w:r w:rsidR="00976C58" w:rsidRPr="00976C58">
        <w:rPr>
          <w:color w:val="000000"/>
          <w:lang w:val="uk-UA"/>
        </w:rPr>
        <w:t xml:space="preserve">м. </w:t>
      </w:r>
      <w:r w:rsidR="00A32DDD">
        <w:rPr>
          <w:color w:val="000000"/>
          <w:lang w:val="uk-UA"/>
        </w:rPr>
        <w:t>Львів</w:t>
      </w:r>
      <w:r w:rsidR="002C7E4D" w:rsidRPr="00976C58">
        <w:rPr>
          <w:color w:val="000000"/>
          <w:lang w:val="uk-UA"/>
        </w:rPr>
        <w:t xml:space="preserve">, на АЗС м. </w:t>
      </w:r>
      <w:r w:rsidR="00A32DDD">
        <w:rPr>
          <w:color w:val="000000"/>
          <w:lang w:val="uk-UA"/>
        </w:rPr>
        <w:t>Львова</w:t>
      </w:r>
      <w:r w:rsidRPr="00976C58">
        <w:rPr>
          <w:lang w:val="uk-UA"/>
        </w:rPr>
        <w:t>.</w:t>
      </w:r>
    </w:p>
    <w:p w14:paraId="4C6AB057" w14:textId="4E1B3371" w:rsidR="00DD4513" w:rsidRPr="00761A1C" w:rsidRDefault="008D44CF" w:rsidP="00A26F18">
      <w:pPr>
        <w:jc w:val="both"/>
        <w:rPr>
          <w:lang w:val="uk-UA"/>
        </w:rPr>
      </w:pPr>
      <w:r w:rsidRPr="00B51686">
        <w:rPr>
          <w:lang w:val="uk-UA"/>
        </w:rPr>
        <w:t xml:space="preserve">5.3. Заправка пальним автомобільного транспорту Покупця здійснюється на автозаправних станціях по </w:t>
      </w:r>
      <w:r w:rsidR="00976C58">
        <w:rPr>
          <w:lang w:val="uk-UA"/>
        </w:rPr>
        <w:t>талонам</w:t>
      </w:r>
      <w:r w:rsidRPr="00B51686">
        <w:rPr>
          <w:lang w:val="uk-UA"/>
        </w:rPr>
        <w:t xml:space="preserve"> (далі – АЗС).</w:t>
      </w:r>
    </w:p>
    <w:p w14:paraId="253D77CD" w14:textId="77777777" w:rsidR="008D44CF" w:rsidRPr="003478E6" w:rsidRDefault="008D44CF" w:rsidP="00A26F18">
      <w:pPr>
        <w:pStyle w:val="a3"/>
        <w:spacing w:after="0"/>
        <w:jc w:val="both"/>
        <w:rPr>
          <w:sz w:val="24"/>
          <w:szCs w:val="24"/>
          <w:lang w:val="uk-UA"/>
        </w:rPr>
      </w:pPr>
      <w:r w:rsidRPr="003478E6">
        <w:rPr>
          <w:sz w:val="24"/>
          <w:szCs w:val="24"/>
          <w:lang w:val="uk-UA"/>
        </w:rPr>
        <w:t>Постачальник  повинен забезпечити на АЗС цілодобову заправку автомобілів Покупця.</w:t>
      </w:r>
    </w:p>
    <w:p w14:paraId="2768BAFE" w14:textId="3EEB2ABE" w:rsidR="00345C40" w:rsidRDefault="008D44CF" w:rsidP="00A26F18">
      <w:pPr>
        <w:jc w:val="both"/>
        <w:rPr>
          <w:lang w:val="uk-UA"/>
        </w:rPr>
      </w:pPr>
      <w:r w:rsidRPr="003478E6">
        <w:rPr>
          <w:lang w:val="uk-UA"/>
        </w:rPr>
        <w:t xml:space="preserve">5.4. </w:t>
      </w:r>
      <w:r w:rsidR="002B45A7">
        <w:rPr>
          <w:lang w:val="uk-UA"/>
        </w:rPr>
        <w:t>Після отримання оплати Товару</w:t>
      </w:r>
      <w:r w:rsidR="00345C40">
        <w:rPr>
          <w:lang w:val="uk-UA"/>
        </w:rPr>
        <w:t>, Постачальник зобов’язаний протягом 3 (трьох) робочих днів передати Покупцю, а Покупець зо</w:t>
      </w:r>
      <w:r w:rsidR="00312A36">
        <w:rPr>
          <w:lang w:val="uk-UA"/>
        </w:rPr>
        <w:t>б</w:t>
      </w:r>
      <w:r w:rsidR="00345C40">
        <w:rPr>
          <w:lang w:val="uk-UA"/>
        </w:rPr>
        <w:t xml:space="preserve">ов’язаний отримати </w:t>
      </w:r>
      <w:r w:rsidR="00312A36">
        <w:rPr>
          <w:lang w:val="uk-UA"/>
        </w:rPr>
        <w:t>від Постачальника довірчі документи на Товар (талони/</w:t>
      </w:r>
      <w:proofErr w:type="spellStart"/>
      <w:r w:rsidR="00312A36">
        <w:rPr>
          <w:lang w:val="uk-UA"/>
        </w:rPr>
        <w:t>скретч</w:t>
      </w:r>
      <w:proofErr w:type="spellEnd"/>
      <w:r w:rsidR="00312A36">
        <w:rPr>
          <w:lang w:val="uk-UA"/>
        </w:rPr>
        <w:t xml:space="preserve">-картки) на придбану кількість </w:t>
      </w:r>
      <w:r w:rsidR="00FB6938">
        <w:rPr>
          <w:lang w:val="uk-UA"/>
        </w:rPr>
        <w:t>Товару.</w:t>
      </w:r>
    </w:p>
    <w:p w14:paraId="1DBF26E5" w14:textId="4B6972DF" w:rsidR="008D44CF" w:rsidRPr="00504D95" w:rsidRDefault="008D44CF" w:rsidP="00A26F18">
      <w:pPr>
        <w:jc w:val="both"/>
        <w:rPr>
          <w:lang w:val="uk-UA"/>
        </w:rPr>
      </w:pPr>
      <w:r w:rsidRPr="002B1D20">
        <w:rPr>
          <w:lang w:val="uk-UA"/>
        </w:rPr>
        <w:t>5.</w:t>
      </w:r>
      <w:r>
        <w:rPr>
          <w:lang w:val="uk-UA"/>
        </w:rPr>
        <w:t>5</w:t>
      </w:r>
      <w:r w:rsidRPr="002B1D20">
        <w:rPr>
          <w:lang w:val="uk-UA"/>
        </w:rPr>
        <w:t xml:space="preserve">. Приймання-передача товару здійснюється Сторонами в порядку, що визначається чинним законодавством України. </w:t>
      </w:r>
    </w:p>
    <w:p w14:paraId="4943CFE5" w14:textId="77777777" w:rsidR="008D44CF" w:rsidRPr="002B1D20" w:rsidRDefault="008D44CF" w:rsidP="00A26F18">
      <w:pPr>
        <w:widowControl w:val="0"/>
        <w:numPr>
          <w:ilvl w:val="0"/>
          <w:numId w:val="2"/>
        </w:numPr>
        <w:tabs>
          <w:tab w:val="left" w:pos="3342"/>
        </w:tabs>
        <w:ind w:left="2840"/>
        <w:jc w:val="both"/>
        <w:outlineLvl w:val="0"/>
        <w:rPr>
          <w:lang w:val="uk-UA" w:eastAsia="uk-UA"/>
        </w:rPr>
      </w:pPr>
      <w:bookmarkStart w:id="5" w:name="bookmark4"/>
      <w:r w:rsidRPr="002B1D20">
        <w:rPr>
          <w:rStyle w:val="1"/>
          <w:bCs/>
          <w:color w:val="auto"/>
          <w:sz w:val="24"/>
        </w:rPr>
        <w:t>ПРАВА ТА ОБОВ’ЯЗКИ СТОРІН</w:t>
      </w:r>
      <w:bookmarkEnd w:id="5"/>
    </w:p>
    <w:p w14:paraId="498B6094"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6.1. Покупець зобов’язаний:</w:t>
      </w:r>
    </w:p>
    <w:p w14:paraId="0304E62F"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своєчасно та в повному обсязі (при наявності бюджетного фінансування) сплачувати за поставлений (переданий) товар.</w:t>
      </w:r>
    </w:p>
    <w:p w14:paraId="6DFF596F"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xml:space="preserve">6.2. Покупець має право: </w:t>
      </w:r>
    </w:p>
    <w:p w14:paraId="7816F8A6"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44DFCDB"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xml:space="preserve">- достроково розірвати Договір, у разі невиконання зобов’язань Постачальником, повідомивши про це його у строк, </w:t>
      </w:r>
      <w:r w:rsidRPr="002B1D20">
        <w:rPr>
          <w:lang w:val="uk-UA" w:eastAsia="uk-UA"/>
        </w:rPr>
        <w:t xml:space="preserve">не пізніше ніж протягом </w:t>
      </w:r>
      <w:r w:rsidRPr="002B1D20">
        <w:rPr>
          <w:lang w:val="uk-UA"/>
        </w:rPr>
        <w:t>30 (тридцяти) календарних днів;</w:t>
      </w:r>
    </w:p>
    <w:p w14:paraId="5EEA1D79"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 контролювати поставку (передачу) товару у строки, встановлені Договором;</w:t>
      </w:r>
    </w:p>
    <w:p w14:paraId="56798279" w14:textId="77777777" w:rsidR="008D44CF" w:rsidRDefault="008D44CF" w:rsidP="00A26F18">
      <w:pPr>
        <w:jc w:val="both"/>
        <w:rPr>
          <w:lang w:val="uk-UA"/>
        </w:rPr>
      </w:pPr>
      <w:r w:rsidRPr="002B1D20">
        <w:rPr>
          <w:lang w:val="uk-U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0E8F3BCB" w14:textId="77777777" w:rsidR="00B876F7" w:rsidRPr="00AD61FE" w:rsidRDefault="00B876F7" w:rsidP="00B876F7">
      <w:pPr>
        <w:pStyle w:val="a5"/>
        <w:spacing w:before="0" w:beforeAutospacing="0" w:after="0" w:afterAutospacing="0"/>
        <w:jc w:val="both"/>
        <w:rPr>
          <w:color w:val="000000"/>
          <w:lang w:val="uk-UA"/>
        </w:rPr>
      </w:pPr>
      <w:r w:rsidRPr="00AD61FE">
        <w:rPr>
          <w:lang w:val="uk-UA"/>
        </w:rPr>
        <w:t xml:space="preserve">-  </w:t>
      </w:r>
      <w:r w:rsidRPr="00B876F7">
        <w:rPr>
          <w:color w:val="000000"/>
          <w:lang w:val="uk-UA"/>
        </w:rPr>
        <w:t xml:space="preserve">повернути рахунок </w:t>
      </w:r>
      <w:r w:rsidRPr="00B876F7">
        <w:rPr>
          <w:lang w:val="uk-UA"/>
        </w:rPr>
        <w:t>Постачальнику</w:t>
      </w:r>
      <w:r w:rsidRPr="00B876F7">
        <w:rPr>
          <w:color w:val="000000"/>
          <w:lang w:val="uk-UA"/>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27F59A70" w14:textId="77777777" w:rsidR="00B876F7" w:rsidRPr="002B1D20" w:rsidRDefault="00B876F7" w:rsidP="00B8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D61FE">
        <w:rPr>
          <w:lang w:val="uk-UA"/>
        </w:rPr>
        <w:t>- інші права: вносити зміни до цього  договору у випадку зміни законодавства (що підтверджується відповідними законодавчими актами).</w:t>
      </w:r>
    </w:p>
    <w:p w14:paraId="14327D4D"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1D20">
        <w:rPr>
          <w:lang w:val="uk-UA"/>
        </w:rPr>
        <w:t>6.3. Постачальник зобов’язаний:</w:t>
      </w:r>
    </w:p>
    <w:p w14:paraId="6FFDB8CE" w14:textId="77777777" w:rsidR="00504D95" w:rsidRPr="005C2B66"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C2B66">
        <w:rPr>
          <w:lang w:val="uk-UA"/>
        </w:rPr>
        <w:t>- забезпечити  поставку (передачу) товару у строки, встановлені Договором;</w:t>
      </w:r>
    </w:p>
    <w:p w14:paraId="73A79BC3" w14:textId="77777777" w:rsidR="00504D95"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C2B66">
        <w:rPr>
          <w:rFonts w:eastAsia="Courier New"/>
          <w:lang w:val="uk-UA"/>
        </w:rPr>
        <w:lastRenderedPageBreak/>
        <w:t xml:space="preserve">- забезпечити </w:t>
      </w:r>
      <w:r w:rsidRPr="005C2B66">
        <w:rPr>
          <w:lang w:val="uk-UA"/>
        </w:rPr>
        <w:t xml:space="preserve">поставку (передачу) </w:t>
      </w:r>
      <w:r w:rsidRPr="005C2B66">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Pr>
          <w:lang w:val="uk-UA"/>
        </w:rPr>
        <w:t>;</w:t>
      </w:r>
    </w:p>
    <w:p w14:paraId="000F7B75" w14:textId="77777777" w:rsidR="00504D95" w:rsidRPr="004B7171" w:rsidRDefault="00504D95" w:rsidP="00504D95">
      <w:pPr>
        <w:pStyle w:val="a5"/>
        <w:spacing w:before="0" w:beforeAutospacing="0" w:after="0" w:afterAutospacing="0"/>
        <w:jc w:val="both"/>
        <w:rPr>
          <w:color w:val="000000"/>
          <w:lang w:val="uk-UA"/>
        </w:rPr>
      </w:pPr>
      <w:r>
        <w:rPr>
          <w:lang w:val="uk-UA"/>
        </w:rPr>
        <w:t xml:space="preserve">-  </w:t>
      </w:r>
      <w:r w:rsidRPr="004B7171">
        <w:rPr>
          <w:color w:val="000000"/>
          <w:lang w:val="uk-UA"/>
        </w:rPr>
        <w:t>Інші обов'язки:</w:t>
      </w:r>
    </w:p>
    <w:p w14:paraId="6CFFF578" w14:textId="61A0507D" w:rsidR="00504D95" w:rsidRPr="004B7171" w:rsidRDefault="00504D95" w:rsidP="00504D95">
      <w:pPr>
        <w:pStyle w:val="a5"/>
        <w:spacing w:before="0" w:beforeAutospacing="0" w:after="0" w:afterAutospacing="0"/>
        <w:jc w:val="both"/>
        <w:rPr>
          <w:color w:val="000000"/>
          <w:lang w:val="uk-UA"/>
        </w:rPr>
      </w:pPr>
      <w:r w:rsidRPr="004B7171">
        <w:rPr>
          <w:color w:val="000000"/>
          <w:lang w:val="uk-UA"/>
        </w:rPr>
        <w:t xml:space="preserve"> - надавати рахунок – фактуру та видаткову накладну на оплату товару протягом одного дня з моменту </w:t>
      </w:r>
      <w:r>
        <w:rPr>
          <w:color w:val="000000"/>
          <w:lang w:val="uk-UA"/>
        </w:rPr>
        <w:t>отримання заявки від Покупця</w:t>
      </w:r>
      <w:r w:rsidRPr="004B7171">
        <w:rPr>
          <w:color w:val="000000"/>
          <w:lang w:val="uk-UA"/>
        </w:rPr>
        <w:t>;</w:t>
      </w:r>
    </w:p>
    <w:p w14:paraId="3278DEC1" w14:textId="46471FEF" w:rsidR="00504D95" w:rsidRPr="00EF44B7" w:rsidRDefault="00504D95" w:rsidP="00504D95">
      <w:pPr>
        <w:pStyle w:val="a5"/>
        <w:spacing w:before="0" w:beforeAutospacing="0" w:after="0" w:afterAutospacing="0"/>
        <w:jc w:val="both"/>
        <w:rPr>
          <w:color w:val="000000"/>
          <w:lang w:val="uk-UA"/>
        </w:rPr>
      </w:pPr>
      <w:r w:rsidRPr="00EF44B7">
        <w:rPr>
          <w:color w:val="000000"/>
          <w:lang w:val="uk-UA"/>
        </w:rPr>
        <w:t xml:space="preserve">- </w:t>
      </w:r>
      <w:r w:rsidRPr="00504D95">
        <w:rPr>
          <w:color w:val="000000"/>
          <w:lang w:val="uk-UA"/>
        </w:rPr>
        <w:t xml:space="preserve">забезпечити цілодобову заправку автомобілів Покупця по </w:t>
      </w:r>
      <w:r w:rsidR="00C55818">
        <w:rPr>
          <w:color w:val="000000"/>
          <w:lang w:val="uk-UA"/>
        </w:rPr>
        <w:t>довірчих документах</w:t>
      </w:r>
      <w:r w:rsidRPr="00504D95">
        <w:rPr>
          <w:color w:val="000000"/>
          <w:lang w:val="uk-UA"/>
        </w:rPr>
        <w:t xml:space="preserve"> (</w:t>
      </w:r>
      <w:r w:rsidR="00976C58">
        <w:rPr>
          <w:color w:val="000000"/>
          <w:lang w:val="uk-UA"/>
        </w:rPr>
        <w:t>талон</w:t>
      </w:r>
      <w:r w:rsidR="00C55818">
        <w:rPr>
          <w:color w:val="000000"/>
          <w:lang w:val="uk-UA"/>
        </w:rPr>
        <w:t>и/</w:t>
      </w:r>
      <w:proofErr w:type="spellStart"/>
      <w:r w:rsidR="00C55818">
        <w:rPr>
          <w:color w:val="000000"/>
          <w:lang w:val="uk-UA"/>
        </w:rPr>
        <w:t>скретч</w:t>
      </w:r>
      <w:proofErr w:type="spellEnd"/>
      <w:r w:rsidR="00C55818">
        <w:rPr>
          <w:color w:val="000000"/>
          <w:lang w:val="uk-UA"/>
        </w:rPr>
        <w:t>-картки</w:t>
      </w:r>
      <w:r w:rsidRPr="00504D95">
        <w:rPr>
          <w:color w:val="000000"/>
          <w:lang w:val="uk-UA"/>
        </w:rPr>
        <w:t>), включаючи суботу, неділю та святкові дні. Заправка автотранспорту здійснюється відповідно до потреб Покупця;</w:t>
      </w:r>
    </w:p>
    <w:p w14:paraId="6206516D" w14:textId="77777777" w:rsidR="00504D95" w:rsidRPr="005C2B66"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2B8F">
        <w:rPr>
          <w:lang w:val="uk-UA"/>
        </w:rPr>
        <w:t>6.4. Постачальник має право:</w:t>
      </w:r>
    </w:p>
    <w:p w14:paraId="276EAF18" w14:textId="0EB4B678" w:rsidR="00504D95" w:rsidRPr="005C2B66" w:rsidRDefault="00504D95" w:rsidP="005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C2B66">
        <w:rPr>
          <w:lang w:val="uk-UA"/>
        </w:rPr>
        <w:t>- своєчасно та в повному обсязі (при наявності бюджетного фінансування) отримати плату за поставлений (переданий) товар</w:t>
      </w:r>
    </w:p>
    <w:p w14:paraId="5C400628" w14:textId="77777777" w:rsidR="008D44CF" w:rsidRDefault="00504D95" w:rsidP="00A26F18">
      <w:pPr>
        <w:pStyle w:val="HTML"/>
        <w:jc w:val="both"/>
        <w:rPr>
          <w:rFonts w:ascii="Times New Roman" w:hAnsi="Times New Roman"/>
          <w:color w:val="auto"/>
          <w:sz w:val="24"/>
          <w:szCs w:val="24"/>
          <w:lang w:val="uk-UA"/>
        </w:rPr>
      </w:pPr>
      <w:r w:rsidRPr="005C2B66">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6" w:name="80"/>
      <w:bookmarkEnd w:id="6"/>
      <w:r>
        <w:rPr>
          <w:rFonts w:ascii="Times New Roman" w:hAnsi="Times New Roman"/>
          <w:color w:val="auto"/>
          <w:sz w:val="24"/>
          <w:szCs w:val="24"/>
          <w:lang w:val="uk-UA"/>
        </w:rPr>
        <w:t>.</w:t>
      </w:r>
    </w:p>
    <w:p w14:paraId="722BC766" w14:textId="77777777" w:rsidR="00D573FD" w:rsidRDefault="00D573FD" w:rsidP="00A26F18">
      <w:pPr>
        <w:pStyle w:val="HTML"/>
        <w:jc w:val="both"/>
        <w:rPr>
          <w:rFonts w:ascii="Times New Roman" w:hAnsi="Times New Roman"/>
          <w:color w:val="auto"/>
          <w:sz w:val="24"/>
          <w:szCs w:val="24"/>
          <w:lang w:val="uk-UA"/>
        </w:rPr>
      </w:pPr>
    </w:p>
    <w:p w14:paraId="6B17CC46" w14:textId="38496170" w:rsidR="00F96757" w:rsidRPr="00D573FD" w:rsidRDefault="00D573FD" w:rsidP="00D573FD">
      <w:pPr>
        <w:widowControl w:val="0"/>
        <w:tabs>
          <w:tab w:val="left" w:pos="3432"/>
        </w:tabs>
        <w:outlineLvl w:val="0"/>
        <w:rPr>
          <w:rStyle w:val="1"/>
          <w:b w:val="0"/>
          <w:bCs/>
          <w:sz w:val="24"/>
        </w:rPr>
      </w:pPr>
      <w:bookmarkStart w:id="7" w:name="bookmark7"/>
      <w:r w:rsidRPr="001D3D96">
        <w:rPr>
          <w:rStyle w:val="1"/>
          <w:sz w:val="24"/>
          <w:lang w:val="ru-RU"/>
        </w:rPr>
        <w:t xml:space="preserve">                                                       </w:t>
      </w:r>
      <w:r>
        <w:rPr>
          <w:rStyle w:val="1"/>
          <w:sz w:val="24"/>
          <w:lang w:val="en-US"/>
        </w:rPr>
        <w:t>VII</w:t>
      </w:r>
      <w:r w:rsidRPr="001D3D96">
        <w:rPr>
          <w:rStyle w:val="1"/>
          <w:sz w:val="24"/>
          <w:lang w:val="ru-RU"/>
        </w:rPr>
        <w:t xml:space="preserve">. </w:t>
      </w:r>
      <w:r w:rsidR="00F96757" w:rsidRPr="00D573FD">
        <w:rPr>
          <w:rStyle w:val="1"/>
          <w:sz w:val="24"/>
        </w:rPr>
        <w:t>ВІДПОВІДАЛЬНІСТЬ СТОРІН</w:t>
      </w:r>
      <w:bookmarkEnd w:id="7"/>
    </w:p>
    <w:p w14:paraId="0B049105" w14:textId="77777777" w:rsidR="00F96757" w:rsidRDefault="00F96757" w:rsidP="00F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1F44">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5A1F44">
        <w:rPr>
          <w:lang w:val="uk-UA"/>
        </w:rPr>
        <w:t>.</w:t>
      </w:r>
    </w:p>
    <w:p w14:paraId="493C1C65" w14:textId="77777777" w:rsidR="00F96757" w:rsidRDefault="00F96757" w:rsidP="00F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7.2. </w:t>
      </w:r>
      <w:r w:rsidRPr="001E1CCC">
        <w:rPr>
          <w:lang w:val="uk-UA"/>
        </w:rPr>
        <w:t xml:space="preserve">У разі порушення строків поставки товару, передбачених цим Договором, </w:t>
      </w:r>
      <w:r>
        <w:rPr>
          <w:lang w:val="uk-UA"/>
        </w:rPr>
        <w:t>Постачальник</w:t>
      </w:r>
      <w:r w:rsidRPr="001E1CCC">
        <w:rPr>
          <w:lang w:val="uk-UA"/>
        </w:rPr>
        <w:t xml:space="preserve"> сплачує </w:t>
      </w:r>
      <w:r>
        <w:rPr>
          <w:lang w:val="uk-UA"/>
        </w:rPr>
        <w:t>Покупцю</w:t>
      </w:r>
      <w:r w:rsidRPr="001E1CCC">
        <w:rPr>
          <w:lang w:val="uk-UA"/>
        </w:rPr>
        <w:t xml:space="preserve"> неустойку у розмірі подвійної облікової ставки НБУ від суми несвоєчасно поставленого товару та відшкодовує інфляційні втрати відповідно до встановленого індексу інфляції.</w:t>
      </w:r>
    </w:p>
    <w:p w14:paraId="221A35A5" w14:textId="77777777" w:rsidR="00F96757" w:rsidRDefault="00F96757" w:rsidP="00F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7.3. За поставку  т</w:t>
      </w:r>
      <w:r w:rsidRPr="001E1CCC">
        <w:rPr>
          <w:lang w:val="uk-UA"/>
        </w:rPr>
        <w:t xml:space="preserve">овару, якість якого не відповідає умовам Договору, </w:t>
      </w:r>
      <w:r>
        <w:rPr>
          <w:lang w:val="uk-UA"/>
        </w:rPr>
        <w:t>Постачальник</w:t>
      </w:r>
      <w:r w:rsidRPr="001E1CCC">
        <w:rPr>
          <w:lang w:val="uk-UA"/>
        </w:rPr>
        <w:t xml:space="preserve"> зобов'язаний сплатити </w:t>
      </w:r>
      <w:r>
        <w:rPr>
          <w:lang w:val="uk-UA"/>
        </w:rPr>
        <w:t>Покупцю</w:t>
      </w:r>
      <w:r w:rsidRPr="001E1CCC">
        <w:rPr>
          <w:lang w:val="uk-UA"/>
        </w:rPr>
        <w:t xml:space="preserve"> шт</w:t>
      </w:r>
      <w:r>
        <w:rPr>
          <w:lang w:val="uk-UA"/>
        </w:rPr>
        <w:t>раф в розмірі 10% від вартості т</w:t>
      </w:r>
      <w:r w:rsidRPr="001E1CCC">
        <w:rPr>
          <w:lang w:val="uk-UA"/>
        </w:rPr>
        <w:t>овару неналежної яко</w:t>
      </w:r>
      <w:r>
        <w:rPr>
          <w:lang w:val="uk-UA"/>
        </w:rPr>
        <w:t>сті або т</w:t>
      </w:r>
      <w:r w:rsidRPr="001E1CCC">
        <w:rPr>
          <w:lang w:val="uk-UA"/>
        </w:rPr>
        <w:t xml:space="preserve">овару, що не відповідає вимогам Договору, а також компенсувати </w:t>
      </w:r>
      <w:r>
        <w:rPr>
          <w:lang w:val="uk-UA"/>
        </w:rPr>
        <w:t>Покупцю</w:t>
      </w:r>
      <w:r w:rsidRPr="001E1CCC">
        <w:rPr>
          <w:lang w:val="uk-UA"/>
        </w:rPr>
        <w:t xml:space="preserve"> збитки, понесені </w:t>
      </w:r>
      <w:r>
        <w:rPr>
          <w:lang w:val="uk-UA"/>
        </w:rPr>
        <w:t>Покупцем</w:t>
      </w:r>
      <w:r w:rsidRPr="001E1CCC">
        <w:rPr>
          <w:lang w:val="uk-UA"/>
        </w:rPr>
        <w:t xml:space="preserve"> у зв'язку з покладенням на нього санкцій уповноваженими контролюючими органами.</w:t>
      </w:r>
    </w:p>
    <w:p w14:paraId="6288C472" w14:textId="77777777" w:rsidR="00F96757" w:rsidRDefault="00F96757" w:rsidP="00F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7.4.</w:t>
      </w:r>
      <w:r w:rsidRPr="001E1CCC">
        <w:rPr>
          <w:lang w:val="uk-UA"/>
        </w:rPr>
        <w:t>Сплата Стороною передбачених даним Договором штрафних санкцій не звільняє Сторону від виконання взятих на себе зобов'язань.</w:t>
      </w:r>
    </w:p>
    <w:p w14:paraId="33E52A86" w14:textId="77777777" w:rsidR="00F96757" w:rsidRDefault="00F96757" w:rsidP="00F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7.5. </w:t>
      </w:r>
      <w:r w:rsidRPr="001E1CCC">
        <w:rPr>
          <w:lang w:val="uk-UA"/>
        </w:rPr>
        <w:t xml:space="preserve">У випадку пред’явлення до </w:t>
      </w:r>
      <w:r>
        <w:rPr>
          <w:lang w:val="uk-UA"/>
        </w:rPr>
        <w:t>Покупця</w:t>
      </w:r>
      <w:r w:rsidRPr="001E1CCC">
        <w:rPr>
          <w:lang w:val="uk-UA"/>
        </w:rPr>
        <w:t xml:space="preserve"> претензій та/або позовів третіх</w:t>
      </w:r>
      <w:r>
        <w:rPr>
          <w:lang w:val="uk-UA"/>
        </w:rPr>
        <w:t xml:space="preserve"> осіб, пов’язаних з правами на т</w:t>
      </w:r>
      <w:r w:rsidRPr="001E1CCC">
        <w:rPr>
          <w:lang w:val="uk-UA"/>
        </w:rPr>
        <w:t>ов</w:t>
      </w:r>
      <w:r>
        <w:rPr>
          <w:lang w:val="uk-UA"/>
        </w:rPr>
        <w:t>ар або наслідками використання т</w:t>
      </w:r>
      <w:r w:rsidRPr="001E1CCC">
        <w:rPr>
          <w:lang w:val="uk-UA"/>
        </w:rPr>
        <w:t xml:space="preserve">овару, і такі претензії включно, але не обмежуючись, є наслідком неправдивої інформації </w:t>
      </w:r>
      <w:r>
        <w:rPr>
          <w:lang w:val="uk-UA"/>
        </w:rPr>
        <w:t>Постачальника щодо товару, невідповідності т</w:t>
      </w:r>
      <w:r w:rsidRPr="001E1CCC">
        <w:rPr>
          <w:lang w:val="uk-UA"/>
        </w:rPr>
        <w:t xml:space="preserve">овару поданим товаросупровідним документам, </w:t>
      </w:r>
      <w:r>
        <w:rPr>
          <w:lang w:val="uk-UA"/>
        </w:rPr>
        <w:t>Постачальник</w:t>
      </w:r>
      <w:r w:rsidRPr="001E1CCC">
        <w:rPr>
          <w:lang w:val="uk-UA"/>
        </w:rPr>
        <w:t xml:space="preserve"> зобов’язаний беззастережно та самостійно, за власний рахунок врегулювати такі спори та претензії, відшкодувати заявлені такими третіми особами матеріальні та нематеріальні претензії.</w:t>
      </w:r>
    </w:p>
    <w:p w14:paraId="799D19BD" w14:textId="77777777" w:rsidR="00F96757" w:rsidRPr="001E1CCC" w:rsidRDefault="00F96757" w:rsidP="00F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7.6. </w:t>
      </w:r>
      <w:r w:rsidRPr="001E1CCC">
        <w:rPr>
          <w:lang w:val="uk-UA"/>
        </w:rPr>
        <w:t>В разі несвоєчасної реєстра</w:t>
      </w:r>
      <w:r>
        <w:rPr>
          <w:lang w:val="uk-UA"/>
        </w:rPr>
        <w:t>ції податкових накладних Постачальник відшкодовує Покупцю</w:t>
      </w:r>
      <w:r w:rsidRPr="001E1CCC">
        <w:rPr>
          <w:lang w:val="uk-UA"/>
        </w:rPr>
        <w:t xml:space="preserve"> всі документально підтверджені пов'язані з цим збитки.</w:t>
      </w:r>
    </w:p>
    <w:p w14:paraId="1AF1574E" w14:textId="77777777" w:rsidR="00F96757" w:rsidRPr="005A1F44" w:rsidRDefault="00F96757" w:rsidP="00F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7.7</w:t>
      </w:r>
      <w:r w:rsidRPr="005A1F44">
        <w:rPr>
          <w:lang w:val="uk-UA"/>
        </w:rPr>
        <w:t xml:space="preserve">. </w:t>
      </w:r>
      <w:r w:rsidRPr="005A1F44">
        <w:rPr>
          <w:snapToGrid w:val="0"/>
          <w:color w:val="000000"/>
          <w:lang w:val="uk-UA"/>
        </w:rPr>
        <w:t>Покупець</w:t>
      </w:r>
      <w:r w:rsidRPr="005A1F44">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5A1F44">
        <w:rPr>
          <w:rFonts w:eastAsia="Courier New"/>
          <w:lang w:val="uk-UA"/>
        </w:rPr>
        <w:t>Покупця</w:t>
      </w:r>
      <w:r w:rsidRPr="005A1F44">
        <w:rPr>
          <w:lang w:val="uk-UA"/>
        </w:rPr>
        <w:t>.</w:t>
      </w:r>
    </w:p>
    <w:p w14:paraId="37AF17B0" w14:textId="77777777" w:rsidR="004B445E" w:rsidRPr="002B1D20" w:rsidRDefault="004B445E"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532C984C" w14:textId="77777777" w:rsidR="008D44CF" w:rsidRPr="002B1D20" w:rsidRDefault="008D44CF" w:rsidP="006E6552">
      <w:pPr>
        <w:widowControl w:val="0"/>
        <w:numPr>
          <w:ilvl w:val="0"/>
          <w:numId w:val="2"/>
        </w:numPr>
        <w:tabs>
          <w:tab w:val="left" w:pos="3043"/>
        </w:tabs>
        <w:ind w:left="2420"/>
        <w:jc w:val="both"/>
        <w:outlineLvl w:val="0"/>
        <w:rPr>
          <w:rStyle w:val="1"/>
          <w:b w:val="0"/>
          <w:color w:val="auto"/>
          <w:sz w:val="24"/>
        </w:rPr>
      </w:pPr>
      <w:bookmarkStart w:id="8" w:name="bookmark8"/>
      <w:r w:rsidRPr="002B1D20">
        <w:rPr>
          <w:rStyle w:val="1"/>
          <w:bCs/>
          <w:color w:val="auto"/>
          <w:sz w:val="24"/>
        </w:rPr>
        <w:t>ОБСТАВИНИ НЕПЕРЕБОРНОЇ СИЛИ</w:t>
      </w:r>
      <w:bookmarkEnd w:id="8"/>
    </w:p>
    <w:p w14:paraId="70DB81E2"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2B1D2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12B8FB" w14:textId="77777777" w:rsidR="008D44CF" w:rsidRPr="002B1D2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2B1D20">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594F5504" w14:textId="77777777" w:rsidR="008D44CF" w:rsidRPr="002B1D20" w:rsidRDefault="008D44CF" w:rsidP="00A26F18">
      <w:pPr>
        <w:tabs>
          <w:tab w:val="left" w:pos="708"/>
        </w:tabs>
        <w:jc w:val="both"/>
        <w:rPr>
          <w:lang w:val="uk-UA"/>
        </w:rPr>
      </w:pPr>
      <w:r w:rsidRPr="002B1D20">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537D6081" w14:textId="77777777" w:rsidR="008D44CF" w:rsidRDefault="008D44CF" w:rsidP="00A26F18">
      <w:pPr>
        <w:pStyle w:val="HTML"/>
        <w:jc w:val="both"/>
        <w:rPr>
          <w:rFonts w:ascii="Times New Roman" w:hAnsi="Times New Roman"/>
          <w:color w:val="auto"/>
          <w:sz w:val="24"/>
          <w:szCs w:val="24"/>
          <w:lang w:val="uk-UA"/>
        </w:rPr>
      </w:pPr>
      <w:r w:rsidRPr="002B1D20">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049165B3" w14:textId="77777777" w:rsidR="00761A1C" w:rsidRPr="002B1D20" w:rsidRDefault="00761A1C" w:rsidP="00A26F18">
      <w:pPr>
        <w:pStyle w:val="HTML"/>
        <w:jc w:val="both"/>
        <w:rPr>
          <w:rFonts w:ascii="Times New Roman" w:hAnsi="Times New Roman"/>
          <w:color w:val="auto"/>
          <w:sz w:val="24"/>
          <w:szCs w:val="24"/>
          <w:lang w:val="uk-UA"/>
        </w:rPr>
      </w:pPr>
    </w:p>
    <w:p w14:paraId="0BEC1DD7" w14:textId="77777777" w:rsidR="008D44CF" w:rsidRPr="002B1D20" w:rsidRDefault="008D44CF" w:rsidP="006E6552">
      <w:pPr>
        <w:widowControl w:val="0"/>
        <w:numPr>
          <w:ilvl w:val="0"/>
          <w:numId w:val="2"/>
        </w:numPr>
        <w:tabs>
          <w:tab w:val="left" w:pos="3918"/>
        </w:tabs>
        <w:ind w:left="3480"/>
        <w:jc w:val="both"/>
        <w:outlineLvl w:val="0"/>
        <w:rPr>
          <w:lang w:val="uk-UA"/>
        </w:rPr>
      </w:pPr>
      <w:bookmarkStart w:id="9" w:name="bookmark9"/>
      <w:r w:rsidRPr="002B1D20">
        <w:rPr>
          <w:rStyle w:val="1"/>
          <w:bCs/>
          <w:color w:val="auto"/>
          <w:sz w:val="24"/>
        </w:rPr>
        <w:t>ВИРІШЕННЯ СПОРІВ</w:t>
      </w:r>
      <w:bookmarkEnd w:id="9"/>
    </w:p>
    <w:p w14:paraId="7C4186EF" w14:textId="77777777" w:rsidR="008D44CF" w:rsidRPr="002B1D20" w:rsidRDefault="008D44CF" w:rsidP="00A26F18">
      <w:pPr>
        <w:widowControl w:val="0"/>
        <w:numPr>
          <w:ilvl w:val="1"/>
          <w:numId w:val="4"/>
        </w:numPr>
        <w:tabs>
          <w:tab w:val="left" w:pos="0"/>
        </w:tabs>
        <w:ind w:left="0" w:firstLine="0"/>
        <w:jc w:val="both"/>
        <w:rPr>
          <w:rStyle w:val="2"/>
          <w:color w:val="auto"/>
          <w:sz w:val="24"/>
        </w:rPr>
      </w:pPr>
      <w:r w:rsidRPr="002B1D20">
        <w:rPr>
          <w:rStyle w:val="2"/>
          <w:color w:val="auto"/>
          <w:sz w:val="24"/>
        </w:rPr>
        <w:t xml:space="preserve">У випадку виникнення спорів або розбіжностей Сторони зобов’язуються вирішувати їх </w:t>
      </w:r>
      <w:r w:rsidRPr="002B1D20">
        <w:rPr>
          <w:rStyle w:val="2"/>
          <w:color w:val="auto"/>
          <w:sz w:val="24"/>
        </w:rPr>
        <w:lastRenderedPageBreak/>
        <w:t>шляхом взаємних переговорів та консультацій.</w:t>
      </w:r>
    </w:p>
    <w:p w14:paraId="25D96E27" w14:textId="3385CA0F" w:rsidR="004B445E" w:rsidRPr="00F10326" w:rsidRDefault="008D44CF" w:rsidP="00416E2A">
      <w:pPr>
        <w:widowControl w:val="0"/>
        <w:numPr>
          <w:ilvl w:val="1"/>
          <w:numId w:val="4"/>
        </w:numPr>
        <w:tabs>
          <w:tab w:val="left" w:pos="0"/>
        </w:tabs>
        <w:ind w:left="0" w:firstLine="0"/>
        <w:jc w:val="both"/>
        <w:rPr>
          <w:rStyle w:val="2"/>
          <w:color w:val="auto"/>
          <w:sz w:val="24"/>
        </w:rPr>
      </w:pPr>
      <w:r w:rsidRPr="002B1D20">
        <w:rPr>
          <w:rStyle w:val="2"/>
          <w:color w:val="auto"/>
          <w:sz w:val="24"/>
        </w:rPr>
        <w:t>У разі недосягнення Сторонами згоди спори (розбіжності) вирішуються у судовому порядку згідно з чинним законодавством України.</w:t>
      </w:r>
    </w:p>
    <w:p w14:paraId="782E1B61" w14:textId="77777777" w:rsidR="00F96757" w:rsidRPr="00D67D7F" w:rsidRDefault="00F96757" w:rsidP="00F96757">
      <w:pPr>
        <w:jc w:val="both"/>
        <w:rPr>
          <w:lang w:val="uk-UA"/>
        </w:rPr>
      </w:pPr>
    </w:p>
    <w:p w14:paraId="1BDD40EA" w14:textId="1BE0422F" w:rsidR="00F96757" w:rsidRPr="00DF2C18" w:rsidRDefault="00F96757" w:rsidP="00F96757">
      <w:pPr>
        <w:jc w:val="center"/>
        <w:rPr>
          <w:b/>
          <w:lang w:val="uk-UA"/>
        </w:rPr>
      </w:pPr>
      <w:r w:rsidRPr="00DF2C18">
        <w:rPr>
          <w:b/>
          <w:lang w:val="uk-UA"/>
        </w:rPr>
        <w:t>Х</w:t>
      </w:r>
      <w:r w:rsidRPr="00DF2C18">
        <w:rPr>
          <w:b/>
        </w:rPr>
        <w:t>. П</w:t>
      </w:r>
      <w:r w:rsidRPr="00DF2C18">
        <w:rPr>
          <w:b/>
          <w:lang w:val="uk-UA"/>
        </w:rPr>
        <w:t>ОРЯДОК ЗМІН УМОВ ДОГОВОРУ ПРО ЗАКУПІВЛЮ</w:t>
      </w:r>
    </w:p>
    <w:p w14:paraId="12102169" w14:textId="715ECF18" w:rsidR="00F96757" w:rsidRPr="00D67D7F" w:rsidRDefault="00F96757" w:rsidP="00F96757">
      <w:pPr>
        <w:ind w:right="-143"/>
        <w:jc w:val="both"/>
        <w:rPr>
          <w:lang w:val="uk-UA"/>
        </w:rPr>
      </w:pPr>
      <w:r w:rsidRPr="00DF2C18">
        <w:rPr>
          <w:lang w:val="uk-UA"/>
        </w:rPr>
        <w:t>1</w:t>
      </w:r>
      <w:r w:rsidR="00C41BE8">
        <w:rPr>
          <w:lang w:val="uk-UA"/>
        </w:rPr>
        <w:t>0</w:t>
      </w:r>
      <w:r w:rsidRPr="00DF2C18">
        <w:rPr>
          <w:lang w:val="uk-UA"/>
        </w:rPr>
        <w:t>.1. Зміни</w:t>
      </w:r>
      <w:r w:rsidRPr="00D67D7F">
        <w:rPr>
          <w:lang w:val="uk-UA"/>
        </w:rPr>
        <w:t xml:space="preserve">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0FDE68CD" w14:textId="1A1C6E6C" w:rsidR="00F96757" w:rsidRPr="00D67D7F" w:rsidRDefault="00F96757" w:rsidP="00F96757">
      <w:pPr>
        <w:ind w:right="-1"/>
        <w:jc w:val="both"/>
        <w:rPr>
          <w:lang w:val="uk-UA"/>
        </w:rPr>
      </w:pPr>
      <w:r w:rsidRPr="00D67D7F">
        <w:rPr>
          <w:lang w:val="uk-UA"/>
        </w:rPr>
        <w:t>1</w:t>
      </w:r>
      <w:r w:rsidR="00441F9F">
        <w:rPr>
          <w:lang w:val="uk-UA"/>
        </w:rPr>
        <w:t>0</w:t>
      </w:r>
      <w:r w:rsidRPr="00D67D7F">
        <w:rPr>
          <w:lang w:val="uk-UA"/>
        </w:rPr>
        <w:t>.2. Пропозицію щодо внесення змін до договору може зробити кожна із сторін договору.</w:t>
      </w:r>
    </w:p>
    <w:p w14:paraId="62674807" w14:textId="4F02410C" w:rsidR="00F96757" w:rsidRPr="00D67D7F" w:rsidRDefault="00F96757" w:rsidP="00F96757">
      <w:pPr>
        <w:ind w:right="-1"/>
        <w:jc w:val="both"/>
        <w:rPr>
          <w:lang w:val="uk-UA"/>
        </w:rPr>
      </w:pPr>
      <w:r w:rsidRPr="00D67D7F">
        <w:rPr>
          <w:lang w:val="uk-UA"/>
        </w:rPr>
        <w:t>1</w:t>
      </w:r>
      <w:r w:rsidR="00441F9F">
        <w:rPr>
          <w:lang w:val="uk-UA"/>
        </w:rPr>
        <w:t>0</w:t>
      </w:r>
      <w:r w:rsidRPr="00D67D7F">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F43204B" w14:textId="4C515E45" w:rsidR="00F96757" w:rsidRPr="00D67D7F" w:rsidRDefault="00F96757" w:rsidP="00F96757">
      <w:pPr>
        <w:ind w:right="-1"/>
        <w:jc w:val="both"/>
        <w:rPr>
          <w:lang w:val="uk-UA"/>
        </w:rPr>
      </w:pPr>
      <w:r w:rsidRPr="00D67D7F">
        <w:rPr>
          <w:lang w:val="uk-UA"/>
        </w:rPr>
        <w:t>1</w:t>
      </w:r>
      <w:r w:rsidR="00441F9F">
        <w:rPr>
          <w:lang w:val="uk-UA"/>
        </w:rPr>
        <w:t>0</w:t>
      </w:r>
      <w:r w:rsidRPr="00D67D7F">
        <w:rPr>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3A985D" w14:textId="77777777" w:rsidR="00416E2A" w:rsidRPr="00504D95" w:rsidRDefault="00416E2A" w:rsidP="00416E2A">
      <w:pPr>
        <w:widowControl w:val="0"/>
        <w:tabs>
          <w:tab w:val="left" w:pos="0"/>
        </w:tabs>
        <w:jc w:val="both"/>
        <w:rPr>
          <w:rStyle w:val="2"/>
          <w:color w:val="auto"/>
          <w:sz w:val="24"/>
        </w:rPr>
      </w:pPr>
    </w:p>
    <w:p w14:paraId="0BF40DB1" w14:textId="689A5D59" w:rsidR="008D44CF" w:rsidRPr="002B1D20" w:rsidRDefault="00A018FF" w:rsidP="00A018FF">
      <w:pPr>
        <w:widowControl w:val="0"/>
        <w:tabs>
          <w:tab w:val="left" w:pos="3918"/>
        </w:tabs>
        <w:jc w:val="center"/>
        <w:outlineLvl w:val="0"/>
        <w:rPr>
          <w:rStyle w:val="1"/>
          <w:b w:val="0"/>
          <w:color w:val="auto"/>
          <w:sz w:val="24"/>
        </w:rPr>
      </w:pPr>
      <w:bookmarkStart w:id="10" w:name="bookmark10"/>
      <w:r>
        <w:rPr>
          <w:rStyle w:val="1"/>
          <w:bCs/>
          <w:color w:val="auto"/>
          <w:sz w:val="24"/>
        </w:rPr>
        <w:t xml:space="preserve">ХІ. </w:t>
      </w:r>
      <w:r w:rsidR="008D44CF" w:rsidRPr="002B1D20">
        <w:rPr>
          <w:rStyle w:val="1"/>
          <w:bCs/>
          <w:color w:val="auto"/>
          <w:sz w:val="24"/>
        </w:rPr>
        <w:t>СТРОК ДІЇ ДОГОВОРУ</w:t>
      </w:r>
      <w:bookmarkEnd w:id="10"/>
    </w:p>
    <w:p w14:paraId="2CBDF3FA" w14:textId="4CB4C3B9" w:rsidR="008D44CF" w:rsidRPr="002B1D20" w:rsidRDefault="00C60385" w:rsidP="00A26F18">
      <w:pPr>
        <w:widowControl w:val="0"/>
        <w:tabs>
          <w:tab w:val="left" w:pos="1095"/>
        </w:tabs>
        <w:jc w:val="both"/>
        <w:rPr>
          <w:lang w:val="uk-UA"/>
        </w:rPr>
      </w:pPr>
      <w:r>
        <w:rPr>
          <w:lang w:val="uk-UA"/>
        </w:rPr>
        <w:t>11</w:t>
      </w:r>
      <w:r w:rsidR="008D44CF" w:rsidRPr="002B1D20">
        <w:rPr>
          <w:lang w:val="uk-UA"/>
        </w:rPr>
        <w:t xml:space="preserve">.1. Договір про закупівлю набирає чинності з дня його підписання та діє до 31 </w:t>
      </w:r>
      <w:r w:rsidR="006F0F93">
        <w:rPr>
          <w:lang w:val="uk-UA"/>
        </w:rPr>
        <w:t>грудня 20</w:t>
      </w:r>
      <w:r w:rsidR="006F0F93" w:rsidRPr="006F0F93">
        <w:t>2</w:t>
      </w:r>
      <w:r w:rsidR="00034B06">
        <w:t>2</w:t>
      </w:r>
      <w:r w:rsidR="001A09DD" w:rsidRPr="001A09DD">
        <w:t xml:space="preserve"> </w:t>
      </w:r>
      <w:r w:rsidR="008D44CF" w:rsidRPr="002B1D20">
        <w:rPr>
          <w:lang w:val="uk-UA"/>
        </w:rPr>
        <w:t xml:space="preserve">року включно, </w:t>
      </w:r>
      <w:r w:rsidR="008D44CF" w:rsidRPr="002B1D20">
        <w:rPr>
          <w:rStyle w:val="2"/>
          <w:color w:val="auto"/>
          <w:sz w:val="24"/>
        </w:rPr>
        <w:t>а в частині взятих зобов’язань - до повного їх виконання</w:t>
      </w:r>
      <w:r w:rsidR="008D44CF" w:rsidRPr="002B1D20">
        <w:rPr>
          <w:lang w:val="uk-UA"/>
        </w:rPr>
        <w:t>.</w:t>
      </w:r>
    </w:p>
    <w:p w14:paraId="0E458BE6" w14:textId="77777777" w:rsidR="008D44CF" w:rsidRPr="002B1D20" w:rsidRDefault="00C60385"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w:t>
      </w:r>
      <w:r w:rsidR="008D44CF" w:rsidRPr="002B1D20">
        <w:rPr>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1D14B45F" w14:textId="77777777" w:rsidR="008D44CF" w:rsidRDefault="00C60385" w:rsidP="00A26F18">
      <w:pPr>
        <w:widowControl w:val="0"/>
        <w:tabs>
          <w:tab w:val="left" w:pos="0"/>
        </w:tabs>
        <w:jc w:val="both"/>
        <w:rPr>
          <w:rStyle w:val="2"/>
          <w:color w:val="auto"/>
          <w:sz w:val="24"/>
        </w:rPr>
      </w:pPr>
      <w:r>
        <w:rPr>
          <w:lang w:val="uk-UA"/>
        </w:rPr>
        <w:t>11</w:t>
      </w:r>
      <w:r w:rsidR="008D44CF" w:rsidRPr="002B1D20">
        <w:rPr>
          <w:lang w:val="uk-UA"/>
        </w:rPr>
        <w:t xml:space="preserve">.3. Сторони можуть </w:t>
      </w:r>
      <w:proofErr w:type="spellStart"/>
      <w:r w:rsidR="008D44CF" w:rsidRPr="002B1D20">
        <w:rPr>
          <w:lang w:val="uk-UA"/>
        </w:rPr>
        <w:t>внести</w:t>
      </w:r>
      <w:proofErr w:type="spellEnd"/>
      <w:r w:rsidR="008D44CF" w:rsidRPr="002B1D20">
        <w:rPr>
          <w:lang w:val="uk-UA"/>
        </w:rPr>
        <w:t xml:space="preserve"> зміни до договору щодо строку дії у випадках, передбачених Договором та Законом України «Про публічні закупівлі» </w:t>
      </w:r>
      <w:r w:rsidR="008D44CF" w:rsidRPr="002B1D20">
        <w:rPr>
          <w:rStyle w:val="2"/>
          <w:color w:val="auto"/>
          <w:sz w:val="24"/>
        </w:rPr>
        <w:t>шляхом підписання Сторонами додаткової угоди до Договору, яка являється його невід’ємною частиною.</w:t>
      </w:r>
    </w:p>
    <w:p w14:paraId="3E5874BB" w14:textId="77777777" w:rsidR="00A018FF" w:rsidRDefault="00A018FF" w:rsidP="00A018FF">
      <w:pPr>
        <w:widowControl w:val="0"/>
        <w:tabs>
          <w:tab w:val="left" w:pos="284"/>
        </w:tabs>
        <w:outlineLvl w:val="0"/>
        <w:rPr>
          <w:rStyle w:val="2"/>
          <w:color w:val="auto"/>
          <w:sz w:val="24"/>
        </w:rPr>
      </w:pPr>
      <w:bookmarkStart w:id="11" w:name="bookmark11"/>
    </w:p>
    <w:p w14:paraId="62830A11" w14:textId="29029230" w:rsidR="008D44CF" w:rsidRPr="002B1D20" w:rsidRDefault="00A018FF" w:rsidP="00A018FF">
      <w:pPr>
        <w:widowControl w:val="0"/>
        <w:tabs>
          <w:tab w:val="left" w:pos="284"/>
        </w:tabs>
        <w:jc w:val="center"/>
        <w:outlineLvl w:val="0"/>
        <w:rPr>
          <w:lang w:val="uk-UA"/>
        </w:rPr>
      </w:pPr>
      <w:r w:rsidRPr="00A018FF">
        <w:rPr>
          <w:rStyle w:val="2"/>
          <w:b/>
          <w:color w:val="auto"/>
          <w:sz w:val="24"/>
        </w:rPr>
        <w:t>Х</w:t>
      </w:r>
      <w:r w:rsidR="00F96757">
        <w:rPr>
          <w:rStyle w:val="2"/>
          <w:b/>
          <w:color w:val="auto"/>
          <w:sz w:val="24"/>
          <w:lang w:val="en-US"/>
        </w:rPr>
        <w:t>I</w:t>
      </w:r>
      <w:r w:rsidR="00F06A54">
        <w:rPr>
          <w:rStyle w:val="2"/>
          <w:b/>
          <w:color w:val="auto"/>
          <w:sz w:val="24"/>
        </w:rPr>
        <w:t>І</w:t>
      </w:r>
      <w:r w:rsidRPr="00A018FF">
        <w:rPr>
          <w:rStyle w:val="2"/>
          <w:b/>
          <w:color w:val="auto"/>
          <w:sz w:val="24"/>
        </w:rPr>
        <w:t>.</w:t>
      </w:r>
      <w:r>
        <w:rPr>
          <w:rStyle w:val="2"/>
          <w:color w:val="auto"/>
          <w:sz w:val="24"/>
        </w:rPr>
        <w:t xml:space="preserve"> </w:t>
      </w:r>
      <w:r w:rsidR="008D44CF" w:rsidRPr="002B1D20">
        <w:rPr>
          <w:rStyle w:val="1"/>
          <w:bCs/>
          <w:color w:val="auto"/>
          <w:sz w:val="24"/>
        </w:rPr>
        <w:t>ПОРЯДОК ЗМІНИ УМОВ ДОГОВОРУ ТА ІНШІ УМОВИ</w:t>
      </w:r>
      <w:bookmarkEnd w:id="11"/>
    </w:p>
    <w:p w14:paraId="50D21A80" w14:textId="77777777" w:rsidR="00761A1C" w:rsidRPr="00B47DA4" w:rsidRDefault="00C60385" w:rsidP="00761A1C">
      <w:pPr>
        <w:widowControl w:val="0"/>
        <w:tabs>
          <w:tab w:val="left" w:pos="0"/>
        </w:tabs>
        <w:jc w:val="both"/>
        <w:rPr>
          <w:lang w:val="uk-UA"/>
        </w:rPr>
      </w:pPr>
      <w:r>
        <w:rPr>
          <w:lang w:val="uk-UA"/>
        </w:rPr>
        <w:t>12</w:t>
      </w:r>
      <w:r w:rsidR="008D44CF" w:rsidRPr="002B1D20">
        <w:rPr>
          <w:lang w:val="uk-UA"/>
        </w:rPr>
        <w:t xml:space="preserve">.1. </w:t>
      </w:r>
      <w:r w:rsidR="00761A1C" w:rsidRPr="00B47DA4">
        <w:rPr>
          <w:lang w:val="uk-UA"/>
        </w:rPr>
        <w:t xml:space="preserve">Істотні умови договору про закупівлю не можуть змінюватися після його </w:t>
      </w:r>
      <w:r w:rsidR="00761A1C" w:rsidRPr="00B47DA4">
        <w:rPr>
          <w:rStyle w:val="2"/>
          <w:color w:val="auto"/>
          <w:sz w:val="24"/>
        </w:rPr>
        <w:t>підписання</w:t>
      </w:r>
      <w:r w:rsidR="00761A1C" w:rsidRPr="00B47DA4">
        <w:rPr>
          <w:lang w:val="uk-UA"/>
        </w:rPr>
        <w:t xml:space="preserve"> до виконання зобов’язань сторонами в повному обсязі, крім випадків:</w:t>
      </w:r>
    </w:p>
    <w:p w14:paraId="274F7625" w14:textId="77777777" w:rsidR="00761A1C" w:rsidRPr="0052257D" w:rsidRDefault="00761A1C" w:rsidP="00761A1C">
      <w:pPr>
        <w:widowControl w:val="0"/>
        <w:tabs>
          <w:tab w:val="left" w:pos="0"/>
        </w:tabs>
        <w:jc w:val="both"/>
        <w:rPr>
          <w:sz w:val="22"/>
          <w:szCs w:val="22"/>
          <w:lang w:val="uk-UA"/>
        </w:rPr>
      </w:pPr>
      <w:r>
        <w:rPr>
          <w:sz w:val="22"/>
          <w:szCs w:val="22"/>
          <w:lang w:val="uk-UA"/>
        </w:rPr>
        <w:t>-</w:t>
      </w:r>
      <w:r w:rsidRPr="0052257D">
        <w:rPr>
          <w:sz w:val="22"/>
          <w:szCs w:val="22"/>
          <w:lang w:val="uk-UA"/>
        </w:rPr>
        <w:t xml:space="preserve"> зменшення обсягів закупівлі, зокрема з урахуванням фактичного обсягу </w:t>
      </w:r>
      <w:r w:rsidRPr="00B47DA4">
        <w:rPr>
          <w:rStyle w:val="2"/>
          <w:color w:val="auto"/>
          <w:sz w:val="24"/>
        </w:rPr>
        <w:t>видатків</w:t>
      </w:r>
      <w:r w:rsidRPr="0052257D">
        <w:rPr>
          <w:sz w:val="22"/>
          <w:szCs w:val="22"/>
          <w:lang w:val="uk-UA"/>
        </w:rPr>
        <w:t xml:space="preserve"> замовника;</w:t>
      </w:r>
    </w:p>
    <w:p w14:paraId="2E743485" w14:textId="77777777" w:rsidR="00761A1C" w:rsidRPr="00D311EA" w:rsidRDefault="00761A1C" w:rsidP="00761A1C">
      <w:pPr>
        <w:widowControl w:val="0"/>
        <w:tabs>
          <w:tab w:val="left" w:pos="0"/>
        </w:tabs>
        <w:jc w:val="both"/>
        <w:rPr>
          <w:sz w:val="22"/>
          <w:szCs w:val="22"/>
          <w:lang w:val="uk-UA"/>
        </w:rPr>
      </w:pPr>
      <w:r w:rsidRPr="00D311EA">
        <w:rPr>
          <w:sz w:val="22"/>
          <w:szCs w:val="22"/>
          <w:lang w:val="uk-UA"/>
        </w:rPr>
        <w:t xml:space="preserve">- погодження зміни ціни за одиницю товару в договорі про закупівлю у разі коливання </w:t>
      </w:r>
      <w:r w:rsidRPr="00D311EA">
        <w:rPr>
          <w:rStyle w:val="2"/>
          <w:color w:val="auto"/>
          <w:sz w:val="24"/>
        </w:rPr>
        <w:t>ціни</w:t>
      </w:r>
      <w:r w:rsidRPr="00D311EA">
        <w:rPr>
          <w:sz w:val="22"/>
          <w:szCs w:val="22"/>
          <w:lang w:val="uk-UA"/>
        </w:rPr>
        <w:t xml:space="preserve">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11EA">
        <w:rPr>
          <w:sz w:val="22"/>
          <w:szCs w:val="22"/>
          <w:lang w:val="uk-UA"/>
        </w:rPr>
        <w:t>пропорційно</w:t>
      </w:r>
      <w:proofErr w:type="spellEnd"/>
      <w:r w:rsidRPr="00D311EA">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0FAC4E" w14:textId="77777777" w:rsidR="00761A1C" w:rsidRPr="0052257D" w:rsidRDefault="00761A1C" w:rsidP="00761A1C">
      <w:pPr>
        <w:widowControl w:val="0"/>
        <w:tabs>
          <w:tab w:val="left" w:pos="0"/>
        </w:tabs>
        <w:jc w:val="both"/>
        <w:rPr>
          <w:sz w:val="22"/>
          <w:szCs w:val="22"/>
          <w:lang w:val="uk-UA"/>
        </w:rPr>
      </w:pPr>
      <w:r>
        <w:rPr>
          <w:sz w:val="22"/>
          <w:szCs w:val="22"/>
          <w:lang w:val="uk-UA"/>
        </w:rPr>
        <w:t>-</w:t>
      </w:r>
      <w:r w:rsidRPr="0052257D">
        <w:rPr>
          <w:sz w:val="22"/>
          <w:szCs w:val="22"/>
          <w:lang w:val="uk-UA"/>
        </w:rPr>
        <w:t xml:space="preserve"> покращення якості предмета закупівлі за умови, що таке покращення не </w:t>
      </w:r>
      <w:r w:rsidRPr="00B47DA4">
        <w:rPr>
          <w:rStyle w:val="2"/>
          <w:color w:val="auto"/>
          <w:sz w:val="24"/>
        </w:rPr>
        <w:t>призведе</w:t>
      </w:r>
      <w:r w:rsidRPr="0052257D">
        <w:rPr>
          <w:sz w:val="22"/>
          <w:szCs w:val="22"/>
          <w:lang w:val="uk-UA"/>
        </w:rPr>
        <w:t xml:space="preserve"> до збільшення суми, визначеної в договорі про закупівлю;</w:t>
      </w:r>
    </w:p>
    <w:p w14:paraId="63520BF1" w14:textId="77777777" w:rsidR="00761A1C" w:rsidRPr="0052257D" w:rsidRDefault="00761A1C" w:rsidP="00761A1C">
      <w:pPr>
        <w:widowControl w:val="0"/>
        <w:tabs>
          <w:tab w:val="left" w:pos="0"/>
        </w:tabs>
        <w:jc w:val="both"/>
        <w:rPr>
          <w:sz w:val="22"/>
          <w:szCs w:val="22"/>
          <w:lang w:val="uk-UA"/>
        </w:rPr>
      </w:pPr>
      <w:r>
        <w:rPr>
          <w:sz w:val="22"/>
          <w:szCs w:val="22"/>
          <w:lang w:val="uk-UA"/>
        </w:rPr>
        <w:t>-</w:t>
      </w:r>
      <w:r w:rsidRPr="0052257D">
        <w:rPr>
          <w:sz w:val="22"/>
          <w:szCs w:val="22"/>
          <w:lang w:val="uk-UA"/>
        </w:rPr>
        <w:t xml:space="preserve"> продовження строку дії договору про закупівлю та строку виконання зобов’язань </w:t>
      </w:r>
      <w:r w:rsidRPr="00B47DA4">
        <w:rPr>
          <w:rStyle w:val="2"/>
          <w:color w:val="auto"/>
          <w:sz w:val="24"/>
        </w:rPr>
        <w:t>щодо</w:t>
      </w:r>
      <w:r w:rsidRPr="0052257D">
        <w:rPr>
          <w:sz w:val="22"/>
          <w:szCs w:val="22"/>
          <w:lang w:val="uk-UA"/>
        </w:rPr>
        <w:t xml:space="preserve">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A1140F" w14:textId="77777777" w:rsidR="00761A1C" w:rsidRPr="0052257D" w:rsidRDefault="00761A1C" w:rsidP="00761A1C">
      <w:pPr>
        <w:widowControl w:val="0"/>
        <w:tabs>
          <w:tab w:val="left" w:pos="0"/>
        </w:tabs>
        <w:jc w:val="both"/>
        <w:rPr>
          <w:sz w:val="22"/>
          <w:szCs w:val="22"/>
          <w:lang w:val="uk-UA"/>
        </w:rPr>
      </w:pPr>
      <w:r>
        <w:rPr>
          <w:sz w:val="22"/>
          <w:szCs w:val="22"/>
          <w:lang w:val="uk-UA"/>
        </w:rPr>
        <w:t>-</w:t>
      </w:r>
      <w:r w:rsidRPr="0052257D">
        <w:rPr>
          <w:sz w:val="22"/>
          <w:szCs w:val="22"/>
          <w:lang w:val="uk-UA"/>
        </w:rPr>
        <w:t xml:space="preserve"> погодження зміни ціни в договорі про закупівлю в бік зменшення (без зміни </w:t>
      </w:r>
      <w:r w:rsidRPr="00B47DA4">
        <w:rPr>
          <w:rStyle w:val="2"/>
          <w:color w:val="auto"/>
          <w:sz w:val="24"/>
        </w:rPr>
        <w:t>кількості</w:t>
      </w:r>
      <w:r w:rsidRPr="0052257D">
        <w:rPr>
          <w:sz w:val="22"/>
          <w:szCs w:val="22"/>
          <w:lang w:val="uk-UA"/>
        </w:rPr>
        <w:t xml:space="preserve"> (обсягу) та якості товарів, робіт і послуг);</w:t>
      </w:r>
    </w:p>
    <w:p w14:paraId="078B78CA" w14:textId="77777777" w:rsidR="00761A1C" w:rsidRPr="0052257D" w:rsidRDefault="00761A1C" w:rsidP="00761A1C">
      <w:pPr>
        <w:widowControl w:val="0"/>
        <w:tabs>
          <w:tab w:val="left" w:pos="0"/>
        </w:tabs>
        <w:jc w:val="both"/>
        <w:rPr>
          <w:sz w:val="22"/>
          <w:szCs w:val="22"/>
          <w:lang w:val="uk-UA"/>
        </w:rPr>
      </w:pPr>
      <w:r>
        <w:rPr>
          <w:sz w:val="22"/>
          <w:szCs w:val="22"/>
          <w:lang w:val="uk-UA"/>
        </w:rPr>
        <w:t>-</w:t>
      </w:r>
      <w:r w:rsidRPr="0052257D">
        <w:rPr>
          <w:sz w:val="22"/>
          <w:szCs w:val="22"/>
          <w:lang w:val="uk-UA"/>
        </w:rPr>
        <w:t xml:space="preserve"> зміни ціни в договорі про закупівлю у зв’язку з зміною ставок податків і </w:t>
      </w:r>
      <w:r w:rsidRPr="00B47DA4">
        <w:rPr>
          <w:rStyle w:val="2"/>
          <w:color w:val="auto"/>
          <w:sz w:val="24"/>
        </w:rPr>
        <w:t>зборів</w:t>
      </w:r>
      <w:r w:rsidRPr="0052257D">
        <w:rPr>
          <w:sz w:val="22"/>
          <w:szCs w:val="22"/>
          <w:lang w:val="uk-UA"/>
        </w:rPr>
        <w:t xml:space="preserve"> та/або зм</w:t>
      </w:r>
      <w:r>
        <w:rPr>
          <w:sz w:val="22"/>
          <w:szCs w:val="22"/>
          <w:lang w:val="uk-UA"/>
        </w:rPr>
        <w:t xml:space="preserve">іною умов щодо надання пільг з </w:t>
      </w:r>
      <w:r w:rsidRPr="0052257D">
        <w:rPr>
          <w:sz w:val="22"/>
          <w:szCs w:val="22"/>
          <w:lang w:val="uk-UA"/>
        </w:rPr>
        <w:t xml:space="preserve">оподаткування – </w:t>
      </w:r>
      <w:proofErr w:type="spellStart"/>
      <w:r w:rsidRPr="0052257D">
        <w:rPr>
          <w:sz w:val="22"/>
          <w:szCs w:val="22"/>
          <w:lang w:val="uk-UA"/>
        </w:rPr>
        <w:t>пропорційно</w:t>
      </w:r>
      <w:proofErr w:type="spellEnd"/>
      <w:r w:rsidRPr="0052257D">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52257D">
        <w:rPr>
          <w:sz w:val="22"/>
          <w:szCs w:val="22"/>
          <w:lang w:val="uk-UA"/>
        </w:rPr>
        <w:t>пропорційно</w:t>
      </w:r>
      <w:proofErr w:type="spellEnd"/>
      <w:r w:rsidRPr="0052257D">
        <w:rPr>
          <w:sz w:val="22"/>
          <w:szCs w:val="22"/>
          <w:lang w:val="uk-UA"/>
        </w:rPr>
        <w:t xml:space="preserve"> до зміни податкового навантаження внаслідок зміни системи оподаткування;</w:t>
      </w:r>
    </w:p>
    <w:p w14:paraId="0CA5A218" w14:textId="77777777" w:rsidR="00761A1C" w:rsidRDefault="00761A1C" w:rsidP="00761A1C">
      <w:pPr>
        <w:widowControl w:val="0"/>
        <w:tabs>
          <w:tab w:val="left" w:pos="0"/>
        </w:tabs>
        <w:jc w:val="both"/>
        <w:rPr>
          <w:sz w:val="22"/>
          <w:szCs w:val="22"/>
          <w:lang w:val="uk-UA"/>
        </w:rPr>
      </w:pPr>
      <w:r>
        <w:rPr>
          <w:sz w:val="22"/>
          <w:szCs w:val="22"/>
          <w:lang w:val="uk-UA"/>
        </w:rPr>
        <w:t>-</w:t>
      </w:r>
      <w:r w:rsidRPr="0052257D">
        <w:rPr>
          <w:sz w:val="22"/>
          <w:szCs w:val="22"/>
          <w:lang w:val="uk-UA"/>
        </w:rPr>
        <w:t xml:space="preserve"> зміни встановленого згідно із законодавством органами державної статистики </w:t>
      </w:r>
      <w:r w:rsidRPr="00B47DA4">
        <w:rPr>
          <w:rStyle w:val="2"/>
          <w:color w:val="auto"/>
          <w:sz w:val="24"/>
        </w:rPr>
        <w:t>індексу</w:t>
      </w:r>
      <w:r w:rsidRPr="0052257D">
        <w:rPr>
          <w:sz w:val="22"/>
          <w:szCs w:val="22"/>
          <w:lang w:val="uk-UA"/>
        </w:rPr>
        <w:t xml:space="preserve"> споживчих цін, зміни курсу іноземної валюти, зміни біржових котирувань або показників </w:t>
      </w:r>
      <w:proofErr w:type="spellStart"/>
      <w:r w:rsidRPr="0052257D">
        <w:rPr>
          <w:sz w:val="22"/>
          <w:szCs w:val="22"/>
          <w:lang w:val="uk-UA"/>
        </w:rPr>
        <w:t>Platts</w:t>
      </w:r>
      <w:proofErr w:type="spellEnd"/>
      <w:r w:rsidRPr="0052257D">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Pr>
          <w:sz w:val="22"/>
          <w:szCs w:val="22"/>
          <w:lang w:val="uk-UA"/>
        </w:rPr>
        <w:t>ро закупівлю порядку зміни ціни;</w:t>
      </w:r>
    </w:p>
    <w:p w14:paraId="49483BD9" w14:textId="77777777" w:rsidR="00761A1C" w:rsidRPr="00B47DA4" w:rsidRDefault="00761A1C" w:rsidP="00761A1C">
      <w:pPr>
        <w:widowControl w:val="0"/>
        <w:tabs>
          <w:tab w:val="left" w:pos="0"/>
        </w:tabs>
        <w:jc w:val="both"/>
        <w:rPr>
          <w:sz w:val="22"/>
          <w:szCs w:val="22"/>
          <w:lang w:val="uk-UA"/>
        </w:rPr>
      </w:pPr>
      <w:r w:rsidRPr="00B47DA4">
        <w:rPr>
          <w:sz w:val="22"/>
          <w:szCs w:val="22"/>
          <w:lang w:val="uk-UA"/>
        </w:rPr>
        <w:lastRenderedPageBreak/>
        <w:t>-</w:t>
      </w:r>
      <w:r w:rsidRPr="00B47DA4">
        <w:rPr>
          <w:color w:val="000000"/>
          <w:sz w:val="22"/>
          <w:szCs w:val="22"/>
          <w:lang w:val="uk-UA"/>
        </w:rPr>
        <w:t xml:space="preserve"> зміни умов у зв’язку із застосуванням положень </w:t>
      </w:r>
      <w:r w:rsidRPr="00B47DA4">
        <w:rPr>
          <w:bCs/>
          <w:color w:val="000000"/>
          <w:sz w:val="22"/>
          <w:szCs w:val="22"/>
          <w:lang w:val="uk-UA"/>
        </w:rPr>
        <w:t>частини шостої статті 41</w:t>
      </w:r>
      <w:r w:rsidRPr="00B47DA4">
        <w:rPr>
          <w:color w:val="000000"/>
          <w:sz w:val="22"/>
          <w:szCs w:val="22"/>
          <w:lang w:val="uk-UA"/>
        </w:rPr>
        <w:t xml:space="preserve">, а саме дія договору про закупівлю може бути продовжена на строк, достатній для </w:t>
      </w:r>
      <w:r w:rsidRPr="00B47DA4">
        <w:rPr>
          <w:rStyle w:val="2"/>
          <w:color w:val="auto"/>
          <w:szCs w:val="22"/>
        </w:rPr>
        <w:t>проведення</w:t>
      </w:r>
      <w:r w:rsidRPr="00B47DA4">
        <w:rPr>
          <w:color w:val="000000"/>
          <w:sz w:val="22"/>
          <w:szCs w:val="22"/>
          <w:lang w:val="uk-UA"/>
        </w:rPr>
        <w:t xml:space="preserve">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47DA4">
        <w:rPr>
          <w:i/>
          <w:iCs/>
          <w:color w:val="000000"/>
          <w:sz w:val="22"/>
          <w:szCs w:val="22"/>
          <w:lang w:val="uk-UA"/>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455DFD90" w14:textId="25D0A837" w:rsidR="008D44CF" w:rsidRPr="002B1D20" w:rsidRDefault="00C60385" w:rsidP="00761A1C">
      <w:pPr>
        <w:widowControl w:val="0"/>
        <w:tabs>
          <w:tab w:val="left" w:pos="0"/>
        </w:tabs>
        <w:jc w:val="both"/>
        <w:rPr>
          <w:lang w:val="uk-UA"/>
        </w:rPr>
      </w:pPr>
      <w:r>
        <w:rPr>
          <w:lang w:val="uk-UA"/>
        </w:rPr>
        <w:t>12</w:t>
      </w:r>
      <w:r w:rsidR="008D44CF" w:rsidRPr="002B1D20">
        <w:rPr>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41D55F9E" w14:textId="77777777" w:rsidR="008D44CF" w:rsidRPr="002B1D20" w:rsidRDefault="00C60385" w:rsidP="00A26F18">
      <w:pPr>
        <w:jc w:val="both"/>
        <w:rPr>
          <w:lang w:val="uk-UA"/>
        </w:rPr>
      </w:pPr>
      <w:r>
        <w:rPr>
          <w:lang w:val="uk-UA"/>
        </w:rPr>
        <w:t>12</w:t>
      </w:r>
      <w:r w:rsidR="008D44CF" w:rsidRPr="002B1D20">
        <w:rPr>
          <w:lang w:val="uk-UA"/>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14:paraId="31C2163A" w14:textId="77777777" w:rsidR="008D44CF" w:rsidRPr="002B1D20" w:rsidRDefault="008D44CF" w:rsidP="00A26F18">
      <w:pPr>
        <w:tabs>
          <w:tab w:val="left" w:pos="0"/>
          <w:tab w:val="left" w:pos="284"/>
          <w:tab w:val="left" w:pos="426"/>
          <w:tab w:val="left" w:pos="709"/>
          <w:tab w:val="left" w:pos="993"/>
          <w:tab w:val="left" w:pos="1418"/>
        </w:tabs>
        <w:jc w:val="both"/>
        <w:rPr>
          <w:lang w:val="uk-UA"/>
        </w:rPr>
      </w:pPr>
      <w:r w:rsidRPr="002B1D20">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DDB8323" w14:textId="77777777" w:rsidR="008D44CF" w:rsidRPr="002B1D20" w:rsidRDefault="00C60385" w:rsidP="00A26F18">
      <w:pPr>
        <w:jc w:val="both"/>
        <w:rPr>
          <w:lang w:val="uk-UA"/>
        </w:rPr>
      </w:pPr>
      <w:r>
        <w:rPr>
          <w:lang w:val="uk-UA"/>
        </w:rPr>
        <w:t>12</w:t>
      </w:r>
      <w:r w:rsidR="008D44CF" w:rsidRPr="002B1D20">
        <w:rPr>
          <w:lang w:val="uk-UA"/>
        </w:rPr>
        <w:t>.4. У випадках, не передбачених даним Договором, Сторони керуються чинним законодавством України.</w:t>
      </w:r>
    </w:p>
    <w:p w14:paraId="6942CE46" w14:textId="77777777" w:rsidR="008D44CF" w:rsidRPr="002B1D20" w:rsidRDefault="00C60385" w:rsidP="00A26F18">
      <w:pPr>
        <w:jc w:val="both"/>
        <w:rPr>
          <w:lang w:val="uk-UA"/>
        </w:rPr>
      </w:pPr>
      <w:r>
        <w:rPr>
          <w:lang w:val="uk-UA"/>
        </w:rPr>
        <w:t>12</w:t>
      </w:r>
      <w:r w:rsidR="008D44CF" w:rsidRPr="002B1D20">
        <w:rPr>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2F0374F" w14:textId="77777777" w:rsidR="008D44CF" w:rsidRPr="002B1D20" w:rsidRDefault="00C60385" w:rsidP="00A26F18">
      <w:pPr>
        <w:ind w:right="-5"/>
        <w:jc w:val="both"/>
        <w:rPr>
          <w:lang w:val="uk-UA"/>
        </w:rPr>
      </w:pPr>
      <w:r>
        <w:rPr>
          <w:lang w:val="uk-UA"/>
        </w:rPr>
        <w:t>12</w:t>
      </w:r>
      <w:r w:rsidR="008D44CF" w:rsidRPr="002B1D20">
        <w:rPr>
          <w:lang w:val="uk-UA"/>
        </w:rPr>
        <w:t xml:space="preserve">.6. </w:t>
      </w:r>
      <w:r w:rsidR="008D44CF" w:rsidRPr="002B1D20">
        <w:rPr>
          <w:rStyle w:val="2"/>
          <w:color w:val="auto"/>
          <w:sz w:val="24"/>
        </w:rPr>
        <w:t>Даний Договір укладено і підписано у 2-х примірниках, що мають однакову юридичну силу, по одному примірнику для кожної із Сторін.</w:t>
      </w:r>
    </w:p>
    <w:p w14:paraId="1486B069" w14:textId="77777777" w:rsidR="008D44CF" w:rsidRPr="002B1D20" w:rsidRDefault="008D44CF" w:rsidP="00A26F18">
      <w:pPr>
        <w:widowControl w:val="0"/>
        <w:jc w:val="both"/>
        <w:rPr>
          <w:rStyle w:val="2"/>
          <w:color w:val="auto"/>
          <w:sz w:val="24"/>
          <w:lang w:val="ru-RU"/>
        </w:rPr>
      </w:pPr>
    </w:p>
    <w:p w14:paraId="0E2A7667" w14:textId="77777777" w:rsidR="008D44CF" w:rsidRPr="002B1D20" w:rsidRDefault="008D44CF" w:rsidP="00A26F18">
      <w:pPr>
        <w:widowControl w:val="0"/>
        <w:tabs>
          <w:tab w:val="left" w:pos="3709"/>
          <w:tab w:val="left" w:pos="7512"/>
        </w:tabs>
        <w:jc w:val="center"/>
        <w:rPr>
          <w:lang w:val="uk-UA"/>
        </w:rPr>
      </w:pPr>
      <w:r w:rsidRPr="002B1D20">
        <w:rPr>
          <w:rStyle w:val="3"/>
          <w:color w:val="auto"/>
          <w:sz w:val="24"/>
        </w:rPr>
        <w:t>X</w:t>
      </w:r>
      <w:r w:rsidR="00F96757">
        <w:rPr>
          <w:rStyle w:val="3"/>
          <w:color w:val="auto"/>
          <w:sz w:val="24"/>
          <w:lang w:val="en-US"/>
        </w:rPr>
        <w:t>V</w:t>
      </w:r>
      <w:r w:rsidRPr="002B1D20">
        <w:rPr>
          <w:rStyle w:val="3"/>
          <w:color w:val="auto"/>
          <w:sz w:val="24"/>
        </w:rPr>
        <w:t>. ДОДАТКИ ДО ДОГОВОРУ</w:t>
      </w:r>
      <w:r w:rsidRPr="002B1D20">
        <w:rPr>
          <w:rStyle w:val="3"/>
          <w:b w:val="0"/>
          <w:color w:val="auto"/>
          <w:sz w:val="24"/>
        </w:rPr>
        <w:tab/>
      </w:r>
    </w:p>
    <w:p w14:paraId="0E0D011F" w14:textId="77777777" w:rsidR="008D44CF" w:rsidRDefault="00C60385" w:rsidP="00A26F18">
      <w:pPr>
        <w:jc w:val="both"/>
        <w:rPr>
          <w:rStyle w:val="2"/>
          <w:color w:val="auto"/>
          <w:sz w:val="24"/>
        </w:rPr>
      </w:pPr>
      <w:r>
        <w:rPr>
          <w:rStyle w:val="2"/>
          <w:color w:val="auto"/>
          <w:sz w:val="24"/>
        </w:rPr>
        <w:t>13</w:t>
      </w:r>
      <w:r w:rsidR="008D44CF" w:rsidRPr="002B1D20">
        <w:rPr>
          <w:rStyle w:val="2"/>
          <w:color w:val="auto"/>
          <w:sz w:val="24"/>
        </w:rPr>
        <w:t>.1. Невід’ємною частиною цього Договору є Специфікація (Додаток № 1).</w:t>
      </w:r>
    </w:p>
    <w:p w14:paraId="4824C72B" w14:textId="77777777" w:rsidR="00FF229B" w:rsidRPr="002B1D20" w:rsidRDefault="00FF229B" w:rsidP="00A26F18">
      <w:pPr>
        <w:jc w:val="both"/>
        <w:rPr>
          <w:rStyle w:val="2"/>
          <w:color w:val="auto"/>
          <w:sz w:val="24"/>
        </w:rPr>
      </w:pPr>
    </w:p>
    <w:p w14:paraId="23F0C27A" w14:textId="77777777" w:rsidR="008D44CF" w:rsidRPr="002B1D20" w:rsidRDefault="00F96757" w:rsidP="00A26F18">
      <w:pPr>
        <w:keepNext/>
        <w:tabs>
          <w:tab w:val="left" w:leader="dot" w:pos="9254"/>
        </w:tabs>
        <w:ind w:left="566"/>
        <w:jc w:val="center"/>
        <w:outlineLvl w:val="2"/>
        <w:rPr>
          <w:b/>
          <w:lang w:val="uk-UA"/>
        </w:rPr>
      </w:pPr>
      <w:bookmarkStart w:id="12" w:name="_Toc271040157"/>
      <w:r>
        <w:rPr>
          <w:b/>
          <w:lang w:val="uk-UA"/>
        </w:rPr>
        <w:t>X</w:t>
      </w:r>
      <w:r>
        <w:rPr>
          <w:b/>
          <w:lang w:val="en-US"/>
        </w:rPr>
        <w:t>VI</w:t>
      </w:r>
      <w:r w:rsidR="008D44CF" w:rsidRPr="002B1D20">
        <w:rPr>
          <w:b/>
          <w:lang w:val="uk-UA"/>
        </w:rPr>
        <w:t xml:space="preserve">. </w:t>
      </w:r>
      <w:bookmarkEnd w:id="12"/>
      <w:r w:rsidR="008D44CF" w:rsidRPr="002B1D20">
        <w:rPr>
          <w:b/>
          <w:lang w:val="uk-UA"/>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103"/>
      </w:tblGrid>
      <w:tr w:rsidR="008D44CF" w:rsidRPr="002B1D20" w14:paraId="6F50B2C2" w14:textId="77777777" w:rsidTr="00366A62">
        <w:trPr>
          <w:trHeight w:val="245"/>
        </w:trPr>
        <w:tc>
          <w:tcPr>
            <w:tcW w:w="5000" w:type="dxa"/>
          </w:tcPr>
          <w:p w14:paraId="66618F58" w14:textId="77777777" w:rsidR="008D44CF" w:rsidRPr="002B1D20" w:rsidRDefault="008D44CF" w:rsidP="00A26F18">
            <w:pPr>
              <w:autoSpaceDE w:val="0"/>
              <w:autoSpaceDN w:val="0"/>
              <w:adjustRightInd w:val="0"/>
              <w:ind w:left="-37"/>
              <w:jc w:val="center"/>
              <w:rPr>
                <w:b/>
                <w:bCs/>
                <w:lang w:val="uk-UA"/>
              </w:rPr>
            </w:pPr>
            <w:r w:rsidRPr="002B1D20">
              <w:rPr>
                <w:b/>
                <w:bCs/>
                <w:lang w:val="uk-UA"/>
              </w:rPr>
              <w:t>ПОКУПЕЦЬ:</w:t>
            </w:r>
          </w:p>
        </w:tc>
        <w:tc>
          <w:tcPr>
            <w:tcW w:w="5103" w:type="dxa"/>
          </w:tcPr>
          <w:p w14:paraId="47C518AE" w14:textId="77777777" w:rsidR="008D44CF" w:rsidRPr="002B1D20" w:rsidRDefault="008D44CF" w:rsidP="00A26F18">
            <w:pPr>
              <w:jc w:val="center"/>
              <w:rPr>
                <w:b/>
                <w:bCs/>
                <w:lang w:val="uk-UA"/>
              </w:rPr>
            </w:pPr>
            <w:r w:rsidRPr="002B1D20">
              <w:rPr>
                <w:b/>
                <w:bCs/>
                <w:lang w:val="uk-UA"/>
              </w:rPr>
              <w:t>ПОСТАЧАЛЬНИК:</w:t>
            </w:r>
          </w:p>
        </w:tc>
      </w:tr>
      <w:tr w:rsidR="008D44CF" w:rsidRPr="002B1D20" w14:paraId="43F4E675" w14:textId="77777777" w:rsidTr="00366A62">
        <w:trPr>
          <w:trHeight w:val="416"/>
        </w:trPr>
        <w:tc>
          <w:tcPr>
            <w:tcW w:w="5000" w:type="dxa"/>
          </w:tcPr>
          <w:p w14:paraId="679DD1CD" w14:textId="77777777" w:rsidR="00BE71B5" w:rsidRPr="001D22C7" w:rsidRDefault="00BE71B5" w:rsidP="00BE71B5">
            <w:pPr>
              <w:rPr>
                <w:b/>
              </w:rPr>
            </w:pPr>
            <w:proofErr w:type="spellStart"/>
            <w:r w:rsidRPr="001D22C7">
              <w:rPr>
                <w:b/>
              </w:rPr>
              <w:t>Львівське</w:t>
            </w:r>
            <w:proofErr w:type="spellEnd"/>
            <w:r w:rsidRPr="001D22C7">
              <w:rPr>
                <w:b/>
              </w:rPr>
              <w:t xml:space="preserve"> </w:t>
            </w:r>
            <w:proofErr w:type="spellStart"/>
            <w:r w:rsidRPr="001D22C7">
              <w:rPr>
                <w:b/>
              </w:rPr>
              <w:t>комунальне</w:t>
            </w:r>
            <w:proofErr w:type="spellEnd"/>
            <w:r w:rsidRPr="001D22C7">
              <w:rPr>
                <w:b/>
              </w:rPr>
              <w:t xml:space="preserve"> </w:t>
            </w:r>
            <w:proofErr w:type="spellStart"/>
            <w:r w:rsidRPr="001D22C7">
              <w:rPr>
                <w:b/>
              </w:rPr>
              <w:t>підприємство</w:t>
            </w:r>
            <w:proofErr w:type="spellEnd"/>
            <w:r w:rsidRPr="001D22C7">
              <w:rPr>
                <w:b/>
              </w:rPr>
              <w:t xml:space="preserve"> </w:t>
            </w:r>
          </w:p>
          <w:p w14:paraId="2C869A23" w14:textId="77777777" w:rsidR="00BE71B5" w:rsidRPr="001D22C7" w:rsidRDefault="00BE71B5" w:rsidP="00BE71B5">
            <w:pPr>
              <w:rPr>
                <w:b/>
              </w:rPr>
            </w:pPr>
            <w:r w:rsidRPr="001D22C7">
              <w:rPr>
                <w:b/>
              </w:rPr>
              <w:t>«</w:t>
            </w:r>
            <w:proofErr w:type="spellStart"/>
            <w:r w:rsidRPr="001D22C7">
              <w:rPr>
                <w:b/>
              </w:rPr>
              <w:t>Муніципальна</w:t>
            </w:r>
            <w:proofErr w:type="spellEnd"/>
            <w:r w:rsidRPr="001D22C7">
              <w:rPr>
                <w:b/>
              </w:rPr>
              <w:t xml:space="preserve"> </w:t>
            </w:r>
            <w:proofErr w:type="spellStart"/>
            <w:r w:rsidRPr="001D22C7">
              <w:rPr>
                <w:b/>
              </w:rPr>
              <w:t>варта</w:t>
            </w:r>
            <w:proofErr w:type="spellEnd"/>
            <w:r w:rsidRPr="001D22C7">
              <w:rPr>
                <w:b/>
              </w:rPr>
              <w:t>»</w:t>
            </w:r>
          </w:p>
          <w:p w14:paraId="42D40370" w14:textId="77777777" w:rsidR="00BE71B5" w:rsidRPr="001D22C7" w:rsidRDefault="00BE71B5" w:rsidP="00BE71B5">
            <w:proofErr w:type="spellStart"/>
            <w:r w:rsidRPr="001D22C7">
              <w:t>Юридична</w:t>
            </w:r>
            <w:proofErr w:type="spellEnd"/>
            <w:r w:rsidRPr="001D22C7">
              <w:t xml:space="preserve"> адреса: </w:t>
            </w:r>
          </w:p>
          <w:p w14:paraId="5A94A78B" w14:textId="77777777" w:rsidR="00BE71B5" w:rsidRPr="001D22C7" w:rsidRDefault="00BE71B5" w:rsidP="00BE71B5">
            <w:smartTag w:uri="urn:schemas-microsoft-com:office:smarttags" w:element="metricconverter">
              <w:smartTagPr>
                <w:attr w:name="ProductID" w:val="79008, м"/>
              </w:smartTagPr>
              <w:r w:rsidRPr="001D22C7">
                <w:t>79008, м</w:t>
              </w:r>
            </w:smartTag>
            <w:r w:rsidRPr="001D22C7">
              <w:t xml:space="preserve">. </w:t>
            </w:r>
            <w:proofErr w:type="spellStart"/>
            <w:r w:rsidRPr="001D22C7">
              <w:t>Львів</w:t>
            </w:r>
            <w:proofErr w:type="spellEnd"/>
            <w:r w:rsidRPr="001D22C7">
              <w:t xml:space="preserve">, просп. </w:t>
            </w:r>
            <w:proofErr w:type="spellStart"/>
            <w:r w:rsidRPr="001D22C7">
              <w:t>Свободи</w:t>
            </w:r>
            <w:proofErr w:type="spellEnd"/>
            <w:r w:rsidRPr="001D22C7">
              <w:t>, 24</w:t>
            </w:r>
          </w:p>
          <w:p w14:paraId="13EC60C2" w14:textId="77777777" w:rsidR="00BE71B5" w:rsidRPr="001D22C7" w:rsidRDefault="00BE71B5" w:rsidP="00BE71B5">
            <w:proofErr w:type="spellStart"/>
            <w:r w:rsidRPr="001D22C7">
              <w:t>Фактична</w:t>
            </w:r>
            <w:proofErr w:type="spellEnd"/>
            <w:r w:rsidRPr="001D22C7">
              <w:t xml:space="preserve"> адреса: </w:t>
            </w:r>
          </w:p>
          <w:p w14:paraId="6E489D1C" w14:textId="77777777" w:rsidR="00BE71B5" w:rsidRPr="001D22C7" w:rsidRDefault="00BE71B5" w:rsidP="00BE71B5">
            <w:smartTag w:uri="urn:schemas-microsoft-com:office:smarttags" w:element="metricconverter">
              <w:smartTagPr>
                <w:attr w:name="ProductID" w:val="79005, м"/>
              </w:smartTagPr>
              <w:r w:rsidRPr="001D22C7">
                <w:t>79005, м</w:t>
              </w:r>
            </w:smartTag>
            <w:r w:rsidRPr="001D22C7">
              <w:t xml:space="preserve">. </w:t>
            </w:r>
            <w:proofErr w:type="spellStart"/>
            <w:r w:rsidRPr="001D22C7">
              <w:t>Львів</w:t>
            </w:r>
            <w:proofErr w:type="spellEnd"/>
            <w:r w:rsidRPr="001D22C7">
              <w:t xml:space="preserve">, </w:t>
            </w:r>
            <w:proofErr w:type="spellStart"/>
            <w:r w:rsidRPr="001D22C7">
              <w:t>вул</w:t>
            </w:r>
            <w:proofErr w:type="spellEnd"/>
            <w:r w:rsidRPr="001D22C7">
              <w:t>. Зелена, 9</w:t>
            </w:r>
          </w:p>
          <w:p w14:paraId="72C02292" w14:textId="77777777" w:rsidR="00BE71B5" w:rsidRPr="001D22C7" w:rsidRDefault="00BE71B5" w:rsidP="00BE71B5">
            <w:r w:rsidRPr="001D22C7">
              <w:t>Код ЄДРПОУ:</w:t>
            </w:r>
            <w:r w:rsidRPr="001D22C7">
              <w:rPr>
                <w:b/>
              </w:rPr>
              <w:t xml:space="preserve"> </w:t>
            </w:r>
            <w:r w:rsidRPr="001D22C7">
              <w:t>32126676</w:t>
            </w:r>
          </w:p>
          <w:p w14:paraId="4FFB2E5A" w14:textId="77777777" w:rsidR="00BE71B5" w:rsidRPr="001D22C7" w:rsidRDefault="00BE71B5" w:rsidP="00BE71B5">
            <w:r w:rsidRPr="001D22C7">
              <w:t xml:space="preserve">р/р </w:t>
            </w:r>
            <w:r w:rsidRPr="001D22C7">
              <w:rPr>
                <w:lang w:val="en-US"/>
              </w:rPr>
              <w:t>UA</w:t>
            </w:r>
            <w:r w:rsidRPr="001D22C7">
              <w:t xml:space="preserve">453204780000026001924858447 </w:t>
            </w:r>
          </w:p>
          <w:p w14:paraId="722E2183" w14:textId="77777777" w:rsidR="00BE71B5" w:rsidRPr="001D22C7" w:rsidRDefault="00BE71B5" w:rsidP="00BE71B5">
            <w:r w:rsidRPr="001D22C7">
              <w:t xml:space="preserve">АБ «УКРГАЗБАНК» м. </w:t>
            </w:r>
            <w:proofErr w:type="spellStart"/>
            <w:r w:rsidRPr="001D22C7">
              <w:t>Київ</w:t>
            </w:r>
            <w:proofErr w:type="spellEnd"/>
          </w:p>
          <w:p w14:paraId="6EC8913A" w14:textId="77777777" w:rsidR="00BE71B5" w:rsidRPr="001D22C7" w:rsidRDefault="00BE71B5" w:rsidP="00BE71B5">
            <w:r w:rsidRPr="001D22C7">
              <w:t>МФО 320478</w:t>
            </w:r>
          </w:p>
          <w:p w14:paraId="1F785AFA" w14:textId="77777777" w:rsidR="00BE71B5" w:rsidRPr="001D22C7" w:rsidRDefault="00BE71B5" w:rsidP="00BE71B5">
            <w:r w:rsidRPr="001D22C7">
              <w:t>ІПН 321266713041</w:t>
            </w:r>
          </w:p>
          <w:p w14:paraId="3110CAA3" w14:textId="560863EF" w:rsidR="00504D95" w:rsidRPr="00BE71B5" w:rsidRDefault="00BE71B5" w:rsidP="00BE71B5">
            <w:pPr>
              <w:ind w:right="-363"/>
              <w:rPr>
                <w:lang w:val="uk-UA"/>
              </w:rPr>
            </w:pPr>
            <w:r w:rsidRPr="001D22C7">
              <w:t>Тел. 259-00-1</w:t>
            </w:r>
            <w:r>
              <w:rPr>
                <w:lang w:val="uk-UA"/>
              </w:rPr>
              <w:t>8</w:t>
            </w:r>
          </w:p>
          <w:p w14:paraId="6C3AA4C8" w14:textId="77777777" w:rsidR="00504D95" w:rsidRDefault="00504D95" w:rsidP="00504D95">
            <w:pPr>
              <w:rPr>
                <w:sz w:val="10"/>
                <w:szCs w:val="10"/>
                <w:lang w:val="uk-UA"/>
              </w:rPr>
            </w:pPr>
          </w:p>
          <w:p w14:paraId="20D07722" w14:textId="77777777" w:rsidR="00896521" w:rsidRPr="00896521" w:rsidRDefault="00896521" w:rsidP="00504D95">
            <w:pPr>
              <w:rPr>
                <w:sz w:val="10"/>
                <w:szCs w:val="10"/>
                <w:lang w:val="uk-UA"/>
              </w:rPr>
            </w:pPr>
          </w:p>
          <w:p w14:paraId="09F47D31" w14:textId="1488DE40" w:rsidR="00896521" w:rsidRPr="00A22CC9" w:rsidRDefault="00F06A54" w:rsidP="00504D95">
            <w:pPr>
              <w:rPr>
                <w:b/>
                <w:lang w:val="uk-UA"/>
              </w:rPr>
            </w:pPr>
            <w:r>
              <w:rPr>
                <w:b/>
                <w:lang w:val="uk-UA"/>
              </w:rPr>
              <w:t>В.о. директора</w:t>
            </w:r>
          </w:p>
          <w:p w14:paraId="03736AFD" w14:textId="77777777" w:rsidR="00504D95" w:rsidRPr="00A22CC9" w:rsidRDefault="00504D95" w:rsidP="00504D95">
            <w:pPr>
              <w:rPr>
                <w:lang w:val="uk-UA"/>
              </w:rPr>
            </w:pPr>
          </w:p>
          <w:p w14:paraId="7DDC297F" w14:textId="795FF753" w:rsidR="00504D95" w:rsidRPr="00A22CC9" w:rsidRDefault="00504D95" w:rsidP="00504D95">
            <w:pPr>
              <w:rPr>
                <w:b/>
                <w:lang w:val="uk-UA"/>
              </w:rPr>
            </w:pPr>
            <w:r w:rsidRPr="00A22CC9">
              <w:rPr>
                <w:lang w:val="uk-UA"/>
              </w:rPr>
              <w:t>_________________</w:t>
            </w:r>
            <w:r w:rsidRPr="00A22CC9">
              <w:rPr>
                <w:b/>
                <w:lang w:val="uk-UA"/>
              </w:rPr>
              <w:t xml:space="preserve"> /</w:t>
            </w:r>
            <w:proofErr w:type="spellStart"/>
            <w:r w:rsidR="00F06A54">
              <w:rPr>
                <w:b/>
                <w:lang w:val="uk-UA"/>
              </w:rPr>
              <w:t>Ахметшин</w:t>
            </w:r>
            <w:proofErr w:type="spellEnd"/>
            <w:r w:rsidR="00F06A54">
              <w:rPr>
                <w:b/>
                <w:lang w:val="uk-UA"/>
              </w:rPr>
              <w:t xml:space="preserve"> Р.О.</w:t>
            </w:r>
            <w:r w:rsidRPr="00A22CC9">
              <w:rPr>
                <w:b/>
                <w:lang w:val="uk-UA"/>
              </w:rPr>
              <w:t>/</w:t>
            </w:r>
          </w:p>
          <w:p w14:paraId="0230F92F" w14:textId="77777777" w:rsidR="008D44CF" w:rsidRPr="008B121C" w:rsidRDefault="00504D95" w:rsidP="00504D95">
            <w:pPr>
              <w:jc w:val="both"/>
              <w:rPr>
                <w:b/>
                <w:i/>
                <w:sz w:val="20"/>
                <w:szCs w:val="20"/>
                <w:lang w:val="uk-UA"/>
              </w:rPr>
            </w:pPr>
            <w:r w:rsidRPr="00A22CC9">
              <w:rPr>
                <w:i/>
                <w:lang w:val="uk-UA"/>
              </w:rPr>
              <w:t xml:space="preserve">     </w:t>
            </w:r>
            <w:r w:rsidRPr="00A22CC9">
              <w:rPr>
                <w:sz w:val="20"/>
                <w:szCs w:val="20"/>
                <w:lang w:val="uk-UA"/>
              </w:rPr>
              <w:t>МП  підпис</w:t>
            </w:r>
          </w:p>
        </w:tc>
        <w:tc>
          <w:tcPr>
            <w:tcW w:w="5103" w:type="dxa"/>
          </w:tcPr>
          <w:p w14:paraId="2BD41FEC" w14:textId="77777777" w:rsidR="008D44CF" w:rsidRPr="002B1D20" w:rsidRDefault="008D44CF" w:rsidP="00A26F18">
            <w:pPr>
              <w:ind w:right="-363"/>
              <w:jc w:val="both"/>
              <w:rPr>
                <w:lang w:val="uk-UA"/>
              </w:rPr>
            </w:pPr>
            <w:r w:rsidRPr="002B1D20">
              <w:rPr>
                <w:lang w:val="uk-UA"/>
              </w:rPr>
              <w:t>Повне найменування:</w:t>
            </w:r>
          </w:p>
          <w:p w14:paraId="03D95BC9" w14:textId="77777777" w:rsidR="008D44CF" w:rsidRPr="00366A62" w:rsidRDefault="008D44CF" w:rsidP="00A26F18">
            <w:pPr>
              <w:ind w:right="-363"/>
              <w:jc w:val="both"/>
              <w:rPr>
                <w:lang w:val="uk-UA"/>
              </w:rPr>
            </w:pPr>
            <w:r w:rsidRPr="00366A62">
              <w:rPr>
                <w:lang w:val="uk-UA"/>
              </w:rPr>
              <w:t>___________________________________</w:t>
            </w:r>
          </w:p>
          <w:p w14:paraId="44A2D73B" w14:textId="77777777" w:rsidR="008D44CF" w:rsidRPr="00366A62" w:rsidRDefault="008D44CF" w:rsidP="00A26F18">
            <w:pPr>
              <w:ind w:right="-363"/>
              <w:jc w:val="both"/>
              <w:rPr>
                <w:lang w:val="uk-UA"/>
              </w:rPr>
            </w:pPr>
            <w:r w:rsidRPr="00366A62">
              <w:rPr>
                <w:lang w:val="uk-UA"/>
              </w:rPr>
              <w:t>Місцезнаходження: __________________</w:t>
            </w:r>
          </w:p>
          <w:p w14:paraId="3627C887" w14:textId="77777777" w:rsidR="008D44CF" w:rsidRPr="00366A62" w:rsidRDefault="008D44CF" w:rsidP="00A26F18">
            <w:pPr>
              <w:ind w:right="-363"/>
              <w:jc w:val="both"/>
              <w:rPr>
                <w:lang w:val="uk-UA"/>
              </w:rPr>
            </w:pPr>
            <w:r w:rsidRPr="00366A62">
              <w:rPr>
                <w:lang w:val="uk-UA"/>
              </w:rPr>
              <w:t>Ідентифікаційний код: ________________</w:t>
            </w:r>
          </w:p>
          <w:p w14:paraId="2F44B192" w14:textId="77777777" w:rsidR="008D44CF" w:rsidRPr="00366A62" w:rsidRDefault="008D44CF" w:rsidP="00A26F18">
            <w:pPr>
              <w:ind w:right="-363"/>
              <w:jc w:val="both"/>
              <w:rPr>
                <w:lang w:val="uk-UA"/>
              </w:rPr>
            </w:pPr>
            <w:r w:rsidRPr="00366A62">
              <w:rPr>
                <w:lang w:val="uk-UA"/>
              </w:rPr>
              <w:t>р/р: _________________________________</w:t>
            </w:r>
          </w:p>
          <w:p w14:paraId="795CEF4C" w14:textId="77777777" w:rsidR="008D44CF" w:rsidRPr="00366A62" w:rsidRDefault="008D44CF" w:rsidP="00A26F18">
            <w:pPr>
              <w:ind w:right="-363"/>
              <w:jc w:val="both"/>
              <w:rPr>
                <w:lang w:val="uk-UA"/>
              </w:rPr>
            </w:pPr>
            <w:r w:rsidRPr="00366A62">
              <w:rPr>
                <w:lang w:val="uk-UA"/>
              </w:rPr>
              <w:t>Банк одержувача:_____________________</w:t>
            </w:r>
          </w:p>
          <w:p w14:paraId="7D553ED3" w14:textId="77777777" w:rsidR="008D44CF" w:rsidRPr="00366A62" w:rsidRDefault="008D44CF" w:rsidP="00A26F18">
            <w:pPr>
              <w:ind w:right="-363"/>
              <w:jc w:val="both"/>
              <w:rPr>
                <w:lang w:val="uk-UA"/>
              </w:rPr>
            </w:pPr>
            <w:r w:rsidRPr="00366A62">
              <w:rPr>
                <w:lang w:val="uk-UA"/>
              </w:rPr>
              <w:t>МФО (код банку): ____________________</w:t>
            </w:r>
          </w:p>
          <w:p w14:paraId="4A582D8C" w14:textId="77777777" w:rsidR="008D44CF" w:rsidRPr="00366A62" w:rsidRDefault="008D44CF" w:rsidP="00A26F18">
            <w:pPr>
              <w:jc w:val="both"/>
              <w:rPr>
                <w:lang w:val="uk-UA"/>
              </w:rPr>
            </w:pPr>
            <w:r w:rsidRPr="00366A62">
              <w:rPr>
                <w:lang w:val="uk-UA"/>
              </w:rPr>
              <w:t>____________________________________</w:t>
            </w:r>
          </w:p>
          <w:p w14:paraId="33D8284E" w14:textId="77777777" w:rsidR="008D44CF" w:rsidRPr="00366A62" w:rsidRDefault="008D44CF" w:rsidP="00A26F18">
            <w:pPr>
              <w:jc w:val="both"/>
              <w:rPr>
                <w:i/>
                <w:sz w:val="20"/>
                <w:szCs w:val="20"/>
                <w:lang w:val="uk-UA"/>
              </w:rPr>
            </w:pPr>
            <w:r w:rsidRPr="00366A62">
              <w:rPr>
                <w:i/>
                <w:sz w:val="20"/>
                <w:szCs w:val="20"/>
                <w:lang w:val="uk-UA"/>
              </w:rPr>
              <w:t>посада особи, що підписує договір</w:t>
            </w:r>
          </w:p>
          <w:p w14:paraId="068F0704" w14:textId="77777777" w:rsidR="008D44CF" w:rsidRPr="00366A62" w:rsidRDefault="008D44CF" w:rsidP="00A26F18">
            <w:pPr>
              <w:rPr>
                <w:lang w:val="uk-UA"/>
              </w:rPr>
            </w:pPr>
            <w:r w:rsidRPr="00366A62">
              <w:rPr>
                <w:lang w:val="uk-UA"/>
              </w:rPr>
              <w:t>____________________________________</w:t>
            </w:r>
          </w:p>
          <w:p w14:paraId="380CCD4A" w14:textId="77777777" w:rsidR="008D44CF" w:rsidRPr="00366A62" w:rsidRDefault="008D44CF" w:rsidP="00A26F18">
            <w:pPr>
              <w:jc w:val="both"/>
              <w:rPr>
                <w:i/>
                <w:sz w:val="20"/>
                <w:szCs w:val="20"/>
                <w:lang w:val="uk-UA"/>
              </w:rPr>
            </w:pPr>
            <w:r w:rsidRPr="00366A62">
              <w:rPr>
                <w:i/>
                <w:sz w:val="20"/>
                <w:szCs w:val="20"/>
                <w:lang w:val="uk-UA"/>
              </w:rPr>
              <w:t xml:space="preserve">прізвище та ініціали особи, що підписує договір </w:t>
            </w:r>
          </w:p>
          <w:p w14:paraId="5E2C697F" w14:textId="77777777" w:rsidR="008D44CF" w:rsidRPr="00366A62" w:rsidRDefault="008D44CF" w:rsidP="00A26F18">
            <w:pPr>
              <w:rPr>
                <w:lang w:val="uk-UA"/>
              </w:rPr>
            </w:pPr>
            <w:r w:rsidRPr="00366A62">
              <w:rPr>
                <w:lang w:val="uk-UA"/>
              </w:rPr>
              <w:t>___________________</w:t>
            </w:r>
          </w:p>
          <w:p w14:paraId="68D81044" w14:textId="77777777" w:rsidR="008D44CF" w:rsidRPr="008B121C" w:rsidRDefault="008D44CF" w:rsidP="00A26F18">
            <w:pPr>
              <w:jc w:val="both"/>
              <w:rPr>
                <w:b/>
                <w:sz w:val="20"/>
                <w:szCs w:val="20"/>
                <w:lang w:val="uk-UA"/>
              </w:rPr>
            </w:pPr>
            <w:r w:rsidRPr="00366A62">
              <w:rPr>
                <w:i/>
                <w:sz w:val="20"/>
                <w:szCs w:val="20"/>
                <w:lang w:val="uk-UA"/>
              </w:rPr>
              <w:t xml:space="preserve">                               </w:t>
            </w:r>
            <w:r w:rsidRPr="00366A62">
              <w:rPr>
                <w:sz w:val="20"/>
                <w:szCs w:val="20"/>
                <w:lang w:val="uk-UA"/>
              </w:rPr>
              <w:t>МП  підпис</w:t>
            </w:r>
          </w:p>
        </w:tc>
      </w:tr>
    </w:tbl>
    <w:p w14:paraId="2539E39B" w14:textId="77777777" w:rsidR="008D44CF" w:rsidRPr="002B1D20" w:rsidRDefault="008D44CF" w:rsidP="00A26F18">
      <w:pPr>
        <w:jc w:val="right"/>
        <w:rPr>
          <w:b/>
          <w:lang w:val="uk-UA"/>
        </w:rPr>
      </w:pPr>
    </w:p>
    <w:p w14:paraId="38DD87A0" w14:textId="77777777" w:rsidR="00504D95" w:rsidRPr="00FF229B" w:rsidRDefault="008D44CF" w:rsidP="00504D95">
      <w:pPr>
        <w:jc w:val="right"/>
        <w:rPr>
          <w:lang w:val="uk-UA"/>
        </w:rPr>
      </w:pPr>
      <w:r w:rsidRPr="002B1D20">
        <w:rPr>
          <w:b/>
          <w:lang w:val="uk-UA"/>
        </w:rPr>
        <w:br w:type="page"/>
      </w:r>
      <w:r w:rsidR="00504D95" w:rsidRPr="00FF229B">
        <w:rPr>
          <w:lang w:val="uk-UA"/>
        </w:rPr>
        <w:lastRenderedPageBreak/>
        <w:t xml:space="preserve">Додаток 1 </w:t>
      </w:r>
    </w:p>
    <w:p w14:paraId="25A8E88F" w14:textId="77777777" w:rsidR="00504D95" w:rsidRPr="00FF229B" w:rsidRDefault="00504D95" w:rsidP="00504D95">
      <w:pPr>
        <w:tabs>
          <w:tab w:val="left" w:pos="2160"/>
          <w:tab w:val="left" w:pos="3600"/>
        </w:tabs>
        <w:jc w:val="right"/>
        <w:rPr>
          <w:lang w:val="uk-UA"/>
        </w:rPr>
      </w:pPr>
      <w:r w:rsidRPr="00FF229B">
        <w:rPr>
          <w:lang w:val="uk-UA"/>
        </w:rPr>
        <w:t xml:space="preserve">до Договору про закупівлю товару </w:t>
      </w:r>
    </w:p>
    <w:p w14:paraId="5BEE6AD9" w14:textId="03042A0B" w:rsidR="00504D95" w:rsidRPr="00FF229B" w:rsidRDefault="0097190B" w:rsidP="00504D95">
      <w:pPr>
        <w:tabs>
          <w:tab w:val="left" w:pos="2160"/>
          <w:tab w:val="left" w:pos="3600"/>
        </w:tabs>
        <w:jc w:val="right"/>
        <w:rPr>
          <w:lang w:val="uk-UA"/>
        </w:rPr>
      </w:pPr>
      <w:r>
        <w:rPr>
          <w:lang w:val="uk-UA"/>
        </w:rPr>
        <w:t>№_______</w:t>
      </w:r>
      <w:r w:rsidR="00504D95" w:rsidRPr="00FF229B">
        <w:rPr>
          <w:lang w:val="uk-UA"/>
        </w:rPr>
        <w:t>__ від ___________ року</w:t>
      </w:r>
    </w:p>
    <w:p w14:paraId="6485E9CF" w14:textId="77777777" w:rsidR="00504D95" w:rsidRPr="00504D95" w:rsidRDefault="00504D95" w:rsidP="00504D95">
      <w:pPr>
        <w:jc w:val="center"/>
        <w:rPr>
          <w:b/>
          <w:lang w:val="uk-UA" w:eastAsia="uk-UA"/>
        </w:rPr>
      </w:pPr>
    </w:p>
    <w:p w14:paraId="0067A862" w14:textId="77777777" w:rsidR="00504D95" w:rsidRPr="005A1F44" w:rsidRDefault="00504D95" w:rsidP="00504D95">
      <w:pPr>
        <w:jc w:val="center"/>
        <w:rPr>
          <w:b/>
          <w:lang w:val="uk-UA" w:eastAsia="uk-UA"/>
        </w:rPr>
      </w:pPr>
    </w:p>
    <w:p w14:paraId="23B36695" w14:textId="77777777" w:rsidR="00504D95" w:rsidRDefault="00504D95" w:rsidP="00504D95">
      <w:pPr>
        <w:jc w:val="center"/>
        <w:rPr>
          <w:b/>
          <w:lang w:val="uk-UA" w:eastAsia="uk-UA"/>
        </w:rPr>
      </w:pPr>
      <w:r w:rsidRPr="005A1F44">
        <w:rPr>
          <w:b/>
          <w:lang w:val="uk-UA" w:eastAsia="uk-UA"/>
        </w:rPr>
        <w:t>Специфікація</w:t>
      </w:r>
    </w:p>
    <w:p w14:paraId="347337B3" w14:textId="77777777" w:rsidR="00504D95" w:rsidRPr="005A1F44" w:rsidRDefault="00504D95" w:rsidP="00504D95">
      <w:pPr>
        <w:jc w:val="center"/>
        <w:rPr>
          <w:b/>
          <w:lang w:val="uk-UA" w:eastAsia="uk-UA"/>
        </w:rPr>
      </w:pPr>
    </w:p>
    <w:tbl>
      <w:tblPr>
        <w:tblW w:w="10075" w:type="dxa"/>
        <w:tblLayout w:type="fixed"/>
        <w:tblCellMar>
          <w:left w:w="0" w:type="dxa"/>
          <w:right w:w="0" w:type="dxa"/>
        </w:tblCellMar>
        <w:tblLook w:val="0000" w:firstRow="0" w:lastRow="0" w:firstColumn="0" w:lastColumn="0" w:noHBand="0" w:noVBand="0"/>
      </w:tblPr>
      <w:tblGrid>
        <w:gridCol w:w="577"/>
        <w:gridCol w:w="1843"/>
        <w:gridCol w:w="1134"/>
        <w:gridCol w:w="1134"/>
        <w:gridCol w:w="1701"/>
        <w:gridCol w:w="1843"/>
        <w:gridCol w:w="1843"/>
      </w:tblGrid>
      <w:tr w:rsidR="00FF229B" w:rsidRPr="00AB529F" w14:paraId="4561AEDB" w14:textId="1800D7B4" w:rsidTr="00FF229B">
        <w:trPr>
          <w:trHeight w:hRule="exact" w:val="1053"/>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32CA086" w14:textId="77777777" w:rsidR="00FF229B" w:rsidRPr="00FF229B" w:rsidRDefault="00FF229B" w:rsidP="00E86664">
            <w:pPr>
              <w:jc w:val="center"/>
              <w:rPr>
                <w:bCs/>
                <w:sz w:val="22"/>
                <w:szCs w:val="22"/>
                <w:lang w:val="uk-UA"/>
              </w:rPr>
            </w:pPr>
            <w:r w:rsidRPr="00FF229B">
              <w:rPr>
                <w:bCs/>
                <w:sz w:val="22"/>
                <w:szCs w:val="22"/>
                <w:lang w:val="uk-UA"/>
              </w:rPr>
              <w:t xml:space="preserve">№ </w:t>
            </w:r>
          </w:p>
          <w:p w14:paraId="22170DFF" w14:textId="77777777" w:rsidR="00FF229B" w:rsidRPr="00FF229B" w:rsidRDefault="00FF229B" w:rsidP="00E86664">
            <w:pPr>
              <w:jc w:val="center"/>
              <w:rPr>
                <w:bCs/>
                <w:sz w:val="22"/>
                <w:szCs w:val="22"/>
                <w:lang w:val="uk-UA"/>
              </w:rPr>
            </w:pPr>
            <w:r w:rsidRPr="00FF229B">
              <w:rPr>
                <w:bCs/>
                <w:sz w:val="22"/>
                <w:szCs w:val="22"/>
                <w:lang w:val="uk-UA"/>
              </w:rPr>
              <w:t>з/п</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980B6E4" w14:textId="77777777" w:rsidR="00FF229B" w:rsidRPr="00FF229B" w:rsidRDefault="00FF229B" w:rsidP="00E86664">
            <w:pPr>
              <w:jc w:val="center"/>
              <w:rPr>
                <w:bCs/>
                <w:sz w:val="22"/>
                <w:szCs w:val="22"/>
                <w:lang w:val="uk-UA"/>
              </w:rPr>
            </w:pPr>
            <w:r w:rsidRPr="00FF229B">
              <w:rPr>
                <w:bCs/>
                <w:sz w:val="22"/>
                <w:szCs w:val="22"/>
                <w:lang w:val="uk-UA"/>
              </w:rPr>
              <w:t xml:space="preserve">Найменування </w:t>
            </w:r>
          </w:p>
          <w:p w14:paraId="09F53F12" w14:textId="77777777" w:rsidR="00FF229B" w:rsidRPr="00FF229B" w:rsidRDefault="00FF229B" w:rsidP="00E86664">
            <w:pPr>
              <w:jc w:val="center"/>
              <w:rPr>
                <w:bCs/>
                <w:sz w:val="22"/>
                <w:szCs w:val="22"/>
                <w:lang w:val="uk-UA"/>
              </w:rPr>
            </w:pPr>
            <w:r w:rsidRPr="00FF229B">
              <w:rPr>
                <w:bCs/>
                <w:sz w:val="22"/>
                <w:szCs w:val="22"/>
                <w:lang w:val="uk-UA"/>
              </w:rPr>
              <w:t>товару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0813AC8" w14:textId="77777777" w:rsidR="00FF229B" w:rsidRPr="00FF229B" w:rsidRDefault="00FF229B" w:rsidP="00E86664">
            <w:pPr>
              <w:jc w:val="center"/>
              <w:rPr>
                <w:bCs/>
                <w:sz w:val="22"/>
                <w:szCs w:val="22"/>
                <w:lang w:val="uk-UA"/>
              </w:rPr>
            </w:pPr>
            <w:r w:rsidRPr="00FF229B">
              <w:rPr>
                <w:bCs/>
                <w:sz w:val="22"/>
                <w:szCs w:val="22"/>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8B8C8B3" w14:textId="77777777" w:rsidR="00FF229B" w:rsidRPr="00FF229B" w:rsidRDefault="00FF229B" w:rsidP="00E86664">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FF229B">
              <w:rPr>
                <w:rFonts w:eastAsia="Times New Roman"/>
                <w:bCs/>
                <w:sz w:val="22"/>
                <w:szCs w:val="22"/>
                <w:lang w:val="uk-UA"/>
              </w:rPr>
              <w:t>Кількість</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3F83DCB" w14:textId="77777777" w:rsidR="00FF229B" w:rsidRPr="00FF229B" w:rsidRDefault="00FF229B" w:rsidP="00E86664">
            <w:pPr>
              <w:jc w:val="center"/>
              <w:rPr>
                <w:bCs/>
                <w:sz w:val="22"/>
                <w:szCs w:val="22"/>
                <w:lang w:val="uk-UA"/>
              </w:rPr>
            </w:pPr>
            <w:r w:rsidRPr="00FF229B">
              <w:rPr>
                <w:bCs/>
                <w:sz w:val="22"/>
                <w:szCs w:val="22"/>
                <w:lang w:val="uk-UA"/>
              </w:rPr>
              <w:t>Ціна за одиницю виміру, грн. без ПДВ</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5674227" w14:textId="77777777" w:rsidR="00FF229B" w:rsidRPr="00FF229B" w:rsidRDefault="00FF229B" w:rsidP="00E86664">
            <w:pPr>
              <w:jc w:val="center"/>
              <w:rPr>
                <w:bCs/>
                <w:sz w:val="22"/>
                <w:szCs w:val="22"/>
                <w:lang w:val="uk-UA"/>
              </w:rPr>
            </w:pPr>
            <w:r w:rsidRPr="00FF229B">
              <w:rPr>
                <w:bCs/>
                <w:sz w:val="22"/>
                <w:szCs w:val="22"/>
                <w:lang w:val="uk-UA"/>
              </w:rPr>
              <w:t>Ціна за одиницю виміру, грн. з ПДВ</w:t>
            </w:r>
          </w:p>
        </w:tc>
        <w:tc>
          <w:tcPr>
            <w:tcW w:w="1843" w:type="dxa"/>
            <w:tcBorders>
              <w:top w:val="single" w:sz="4" w:space="0" w:color="auto"/>
              <w:left w:val="nil"/>
              <w:bottom w:val="single" w:sz="4" w:space="0" w:color="auto"/>
              <w:right w:val="single" w:sz="4" w:space="0" w:color="auto"/>
            </w:tcBorders>
            <w:shd w:val="clear" w:color="auto" w:fill="FFFFFF"/>
          </w:tcPr>
          <w:p w14:paraId="27F364B0" w14:textId="77777777" w:rsidR="00FF229B" w:rsidRDefault="00FF229B" w:rsidP="00E86664">
            <w:pPr>
              <w:jc w:val="center"/>
              <w:rPr>
                <w:bCs/>
                <w:sz w:val="22"/>
                <w:szCs w:val="22"/>
                <w:lang w:val="uk-UA"/>
              </w:rPr>
            </w:pPr>
            <w:r>
              <w:rPr>
                <w:bCs/>
                <w:sz w:val="22"/>
                <w:szCs w:val="22"/>
                <w:lang w:val="uk-UA"/>
              </w:rPr>
              <w:t xml:space="preserve">Країна </w:t>
            </w:r>
          </w:p>
          <w:p w14:paraId="735FD1C1" w14:textId="71DA0A7C" w:rsidR="00FF229B" w:rsidRPr="00FF229B" w:rsidRDefault="00FF229B" w:rsidP="00E86664">
            <w:pPr>
              <w:jc w:val="center"/>
              <w:rPr>
                <w:bCs/>
                <w:sz w:val="22"/>
                <w:szCs w:val="22"/>
                <w:lang w:val="uk-UA"/>
              </w:rPr>
            </w:pPr>
            <w:r>
              <w:rPr>
                <w:bCs/>
                <w:sz w:val="22"/>
                <w:szCs w:val="22"/>
                <w:lang w:val="uk-UA"/>
              </w:rPr>
              <w:t>виробника</w:t>
            </w:r>
          </w:p>
        </w:tc>
      </w:tr>
      <w:tr w:rsidR="00FF229B" w:rsidRPr="007C0296" w14:paraId="265B92BA" w14:textId="3DFED040" w:rsidTr="00AF6E0E">
        <w:trPr>
          <w:trHeight w:hRule="exact" w:val="862"/>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F7DD57C" w14:textId="1509666E" w:rsidR="00FF229B" w:rsidRPr="00AF6E0E" w:rsidRDefault="00BE71B5" w:rsidP="00E86664">
            <w:pPr>
              <w:jc w:val="center"/>
              <w:rPr>
                <w:b/>
                <w:bCs/>
                <w:lang w:val="uk-UA"/>
              </w:rPr>
            </w:pPr>
            <w:r w:rsidRPr="00AF6E0E">
              <w:rPr>
                <w:b/>
                <w:bCs/>
                <w:lang w:val="uk-UA"/>
              </w:rPr>
              <w:t>1.</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973CC4B" w14:textId="69F3FB59" w:rsidR="00FF229B" w:rsidRPr="007C0296" w:rsidRDefault="00AF6E0E" w:rsidP="00E86664">
            <w:pPr>
              <w:jc w:val="center"/>
              <w:rPr>
                <w:b/>
                <w:bCs/>
                <w:lang w:val="uk-UA"/>
              </w:rPr>
            </w:pPr>
            <w:r>
              <w:rPr>
                <w:b/>
                <w:bCs/>
                <w:lang w:val="uk-UA"/>
              </w:rPr>
              <w:t>Дизельне паливо</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710F58" w14:textId="4743EB32" w:rsidR="00FF229B" w:rsidRPr="007C0296" w:rsidRDefault="00AF6E0E" w:rsidP="00E86664">
            <w:pPr>
              <w:jc w:val="center"/>
              <w:rPr>
                <w:b/>
                <w:bCs/>
                <w:lang w:val="uk-UA"/>
              </w:rPr>
            </w:pPr>
            <w:r>
              <w:rPr>
                <w:b/>
                <w:bCs/>
                <w:lang w:val="uk-UA"/>
              </w:rPr>
              <w:t>літр</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E66825A" w14:textId="42C45A76" w:rsidR="00FF229B" w:rsidRPr="007C0296" w:rsidRDefault="00AF6E0E" w:rsidP="00E86664">
            <w:pPr>
              <w:pStyle w:val="xl29"/>
              <w:pBdr>
                <w:bottom w:val="none" w:sz="0" w:space="0" w:color="auto"/>
                <w:right w:val="none" w:sz="0" w:space="0" w:color="auto"/>
              </w:pBdr>
              <w:spacing w:before="0" w:beforeAutospacing="0" w:after="0" w:afterAutospacing="0"/>
              <w:textAlignment w:val="auto"/>
              <w:rPr>
                <w:rFonts w:eastAsia="Times New Roman"/>
                <w:b/>
                <w:bCs/>
                <w:lang w:val="uk-UA"/>
              </w:rPr>
            </w:pPr>
            <w:r>
              <w:rPr>
                <w:rFonts w:eastAsia="Times New Roman"/>
                <w:b/>
                <w:bCs/>
                <w:lang w:val="uk-UA"/>
              </w:rPr>
              <w:t>500</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DA3994C" w14:textId="77777777" w:rsidR="00FF229B" w:rsidRPr="007C0296" w:rsidRDefault="00FF229B" w:rsidP="00E86664">
            <w:pPr>
              <w:jc w:val="center"/>
              <w:rPr>
                <w:b/>
                <w:bCs/>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83CFA50" w14:textId="77777777" w:rsidR="00FF229B" w:rsidRPr="007C0296" w:rsidRDefault="00FF229B" w:rsidP="00E86664">
            <w:pPr>
              <w:jc w:val="center"/>
              <w:rPr>
                <w:b/>
                <w:bCs/>
                <w:lang w:val="uk-UA"/>
              </w:rPr>
            </w:pPr>
          </w:p>
        </w:tc>
        <w:tc>
          <w:tcPr>
            <w:tcW w:w="1843" w:type="dxa"/>
            <w:tcBorders>
              <w:top w:val="single" w:sz="4" w:space="0" w:color="auto"/>
              <w:left w:val="nil"/>
              <w:bottom w:val="single" w:sz="4" w:space="0" w:color="auto"/>
              <w:right w:val="single" w:sz="4" w:space="0" w:color="auto"/>
            </w:tcBorders>
            <w:shd w:val="clear" w:color="auto" w:fill="FFFFFF"/>
          </w:tcPr>
          <w:p w14:paraId="7387F9E5" w14:textId="77777777" w:rsidR="00FF229B" w:rsidRPr="007C0296" w:rsidRDefault="00FF229B" w:rsidP="00E86664">
            <w:pPr>
              <w:jc w:val="center"/>
              <w:rPr>
                <w:b/>
                <w:bCs/>
                <w:lang w:val="uk-UA"/>
              </w:rPr>
            </w:pPr>
          </w:p>
        </w:tc>
      </w:tr>
      <w:tr w:rsidR="00AF6E0E" w:rsidRPr="007C0296" w14:paraId="1810D618" w14:textId="77777777" w:rsidTr="00AF6E0E">
        <w:trPr>
          <w:trHeight w:hRule="exact" w:val="845"/>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79555C89" w14:textId="5C4F45DD" w:rsidR="00AF6E0E" w:rsidRPr="00AF6E0E" w:rsidRDefault="00AF6E0E" w:rsidP="00E86664">
            <w:pPr>
              <w:jc w:val="center"/>
              <w:rPr>
                <w:b/>
                <w:bCs/>
                <w:lang w:val="uk-UA"/>
              </w:rPr>
            </w:pPr>
            <w:r w:rsidRPr="00AF6E0E">
              <w:rPr>
                <w:b/>
                <w:bCs/>
                <w:lang w:val="uk-UA"/>
              </w:rPr>
              <w:t>2.</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ACBE98E" w14:textId="3FDD1FFE" w:rsidR="00AF6E0E" w:rsidRPr="007C0296" w:rsidRDefault="00AF6E0E" w:rsidP="00E86664">
            <w:pPr>
              <w:jc w:val="center"/>
              <w:rPr>
                <w:b/>
                <w:bCs/>
                <w:lang w:val="uk-UA"/>
              </w:rPr>
            </w:pPr>
            <w:r>
              <w:rPr>
                <w:b/>
                <w:bCs/>
                <w:lang w:val="uk-UA"/>
              </w:rPr>
              <w:t>Бензин А-95</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5BCBDB1B" w14:textId="506800B4" w:rsidR="00AF6E0E" w:rsidRPr="007C0296" w:rsidRDefault="00AF6E0E" w:rsidP="00E86664">
            <w:pPr>
              <w:jc w:val="center"/>
              <w:rPr>
                <w:b/>
                <w:bCs/>
                <w:lang w:val="uk-UA"/>
              </w:rPr>
            </w:pPr>
            <w:r>
              <w:rPr>
                <w:b/>
                <w:bCs/>
                <w:lang w:val="uk-UA"/>
              </w:rPr>
              <w:t>літр</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6A17194" w14:textId="0676EB45" w:rsidR="00AF6E0E" w:rsidRPr="007C0296" w:rsidRDefault="00AF6E0E" w:rsidP="00E86664">
            <w:pPr>
              <w:pStyle w:val="xl29"/>
              <w:pBdr>
                <w:bottom w:val="none" w:sz="0" w:space="0" w:color="auto"/>
                <w:right w:val="none" w:sz="0" w:space="0" w:color="auto"/>
              </w:pBdr>
              <w:spacing w:before="0" w:beforeAutospacing="0" w:after="0" w:afterAutospacing="0"/>
              <w:textAlignment w:val="auto"/>
              <w:rPr>
                <w:rFonts w:eastAsia="Times New Roman"/>
                <w:b/>
                <w:bCs/>
                <w:lang w:val="uk-UA"/>
              </w:rPr>
            </w:pPr>
            <w:r>
              <w:rPr>
                <w:rFonts w:eastAsia="Times New Roman"/>
                <w:b/>
                <w:bCs/>
                <w:lang w:val="uk-UA"/>
              </w:rPr>
              <w:t>200</w:t>
            </w:r>
          </w:p>
        </w:tc>
        <w:tc>
          <w:tcPr>
            <w:tcW w:w="1701"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6A8EFB47" w14:textId="77777777" w:rsidR="00AF6E0E" w:rsidRPr="007C0296" w:rsidRDefault="00AF6E0E" w:rsidP="00E86664">
            <w:pPr>
              <w:jc w:val="center"/>
              <w:rPr>
                <w:b/>
                <w:bCs/>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A4ABBB2" w14:textId="77777777" w:rsidR="00AF6E0E" w:rsidRPr="007C0296" w:rsidRDefault="00AF6E0E" w:rsidP="00E86664">
            <w:pPr>
              <w:jc w:val="center"/>
              <w:rPr>
                <w:b/>
                <w:bCs/>
                <w:lang w:val="uk-UA"/>
              </w:rPr>
            </w:pPr>
          </w:p>
        </w:tc>
        <w:tc>
          <w:tcPr>
            <w:tcW w:w="1843" w:type="dxa"/>
            <w:tcBorders>
              <w:top w:val="single" w:sz="4" w:space="0" w:color="auto"/>
              <w:left w:val="nil"/>
              <w:bottom w:val="single" w:sz="4" w:space="0" w:color="auto"/>
              <w:right w:val="single" w:sz="4" w:space="0" w:color="auto"/>
            </w:tcBorders>
            <w:shd w:val="clear" w:color="auto" w:fill="FFFFFF"/>
          </w:tcPr>
          <w:p w14:paraId="700F5A87" w14:textId="77777777" w:rsidR="00AF6E0E" w:rsidRPr="007C0296" w:rsidRDefault="00AF6E0E" w:rsidP="00E86664">
            <w:pPr>
              <w:jc w:val="center"/>
              <w:rPr>
                <w:b/>
                <w:bCs/>
                <w:lang w:val="uk-UA"/>
              </w:rPr>
            </w:pPr>
          </w:p>
        </w:tc>
      </w:tr>
    </w:tbl>
    <w:p w14:paraId="22189DDF" w14:textId="77777777" w:rsidR="00504D95" w:rsidRPr="00FE229F" w:rsidRDefault="00504D95" w:rsidP="00504D95">
      <w:pPr>
        <w:rPr>
          <w:lang w:val="uk-UA"/>
        </w:rPr>
      </w:pPr>
    </w:p>
    <w:p w14:paraId="256D459C" w14:textId="77777777" w:rsidR="00504D95" w:rsidRPr="005A1F44" w:rsidRDefault="00504D95" w:rsidP="00504D95">
      <w:pPr>
        <w:widowControl w:val="0"/>
        <w:tabs>
          <w:tab w:val="left" w:pos="0"/>
        </w:tabs>
        <w:jc w:val="both"/>
        <w:rPr>
          <w:lang w:val="uk-UA"/>
        </w:rPr>
      </w:pPr>
    </w:p>
    <w:p w14:paraId="6C144417" w14:textId="77777777" w:rsidR="00504D95" w:rsidRPr="00FE229F" w:rsidRDefault="00504D95" w:rsidP="00504D95">
      <w:pPr>
        <w:widowControl w:val="0"/>
        <w:tabs>
          <w:tab w:val="left" w:pos="0"/>
        </w:tabs>
        <w:jc w:val="both"/>
        <w:rPr>
          <w:color w:val="000000"/>
          <w:lang w:val="uk-UA" w:eastAsia="uk-UA" w:bidi="uk-UA"/>
        </w:rPr>
      </w:pPr>
      <w:r w:rsidRPr="005A1F44">
        <w:rPr>
          <w:lang w:val="uk-UA"/>
        </w:rPr>
        <w:t xml:space="preserve">Всього: </w:t>
      </w:r>
      <w:r w:rsidRPr="005A1F44">
        <w:rPr>
          <w:rStyle w:val="2"/>
          <w:sz w:val="24"/>
        </w:rPr>
        <w:t>_________</w:t>
      </w:r>
      <w:r w:rsidRPr="005A1F44">
        <w:rPr>
          <w:rStyle w:val="2"/>
          <w:sz w:val="24"/>
        </w:rPr>
        <w:tab/>
        <w:t xml:space="preserve">грн. </w:t>
      </w:r>
      <w:r w:rsidRPr="005A1F44">
        <w:rPr>
          <w:rStyle w:val="21"/>
        </w:rPr>
        <w:t>(ци</w:t>
      </w:r>
      <w:r>
        <w:rPr>
          <w:rStyle w:val="21"/>
        </w:rPr>
        <w:t>фрами, словами)</w:t>
      </w:r>
      <w:r w:rsidRPr="005A1F44">
        <w:rPr>
          <w:rStyle w:val="21"/>
        </w:rPr>
        <w:t>.</w:t>
      </w:r>
    </w:p>
    <w:p w14:paraId="60851F10" w14:textId="77777777" w:rsidR="00504D95" w:rsidRPr="005A1F44" w:rsidRDefault="00504D95" w:rsidP="00504D95">
      <w:pPr>
        <w:rPr>
          <w:b/>
          <w:lang w:val="uk-UA"/>
        </w:rPr>
      </w:pPr>
    </w:p>
    <w:p w14:paraId="6E059AA0" w14:textId="77777777" w:rsidR="00504D95" w:rsidRPr="005A1F44" w:rsidRDefault="00504D95" w:rsidP="00504D95">
      <w:pPr>
        <w:rPr>
          <w:b/>
          <w:lang w:val="uk-UA"/>
        </w:rPr>
      </w:pPr>
    </w:p>
    <w:tbl>
      <w:tblPr>
        <w:tblW w:w="9426" w:type="dxa"/>
        <w:tblInd w:w="145" w:type="dxa"/>
        <w:tblLook w:val="0000" w:firstRow="0" w:lastRow="0" w:firstColumn="0" w:lastColumn="0" w:noHBand="0" w:noVBand="0"/>
      </w:tblPr>
      <w:tblGrid>
        <w:gridCol w:w="4829"/>
        <w:gridCol w:w="4597"/>
      </w:tblGrid>
      <w:tr w:rsidR="00504D95" w:rsidRPr="005A1F44" w14:paraId="6D6A417C" w14:textId="77777777" w:rsidTr="00E86664">
        <w:trPr>
          <w:trHeight w:val="245"/>
        </w:trPr>
        <w:tc>
          <w:tcPr>
            <w:tcW w:w="4829" w:type="dxa"/>
          </w:tcPr>
          <w:p w14:paraId="6809E8F4" w14:textId="77777777" w:rsidR="00504D95" w:rsidRPr="005A1F44" w:rsidRDefault="00504D95" w:rsidP="00E86664">
            <w:pPr>
              <w:autoSpaceDE w:val="0"/>
              <w:autoSpaceDN w:val="0"/>
              <w:adjustRightInd w:val="0"/>
              <w:ind w:left="-37"/>
              <w:rPr>
                <w:b/>
                <w:bCs/>
                <w:lang w:val="uk-UA"/>
              </w:rPr>
            </w:pPr>
            <w:r w:rsidRPr="005A1F44">
              <w:rPr>
                <w:b/>
                <w:bCs/>
                <w:lang w:val="uk-UA"/>
              </w:rPr>
              <w:t>ПОСТАЧАЛЬНИК:</w:t>
            </w:r>
          </w:p>
        </w:tc>
        <w:tc>
          <w:tcPr>
            <w:tcW w:w="4597" w:type="dxa"/>
          </w:tcPr>
          <w:p w14:paraId="5F3ACA28" w14:textId="77777777" w:rsidR="00504D95" w:rsidRPr="005A1F44" w:rsidRDefault="00504D95" w:rsidP="00E86664">
            <w:pPr>
              <w:rPr>
                <w:b/>
                <w:bCs/>
                <w:lang w:val="uk-UA"/>
              </w:rPr>
            </w:pPr>
            <w:r w:rsidRPr="005A1F44">
              <w:rPr>
                <w:b/>
                <w:bCs/>
                <w:lang w:val="uk-UA"/>
              </w:rPr>
              <w:t>ПОКУПЕЦЬ:</w:t>
            </w:r>
          </w:p>
        </w:tc>
      </w:tr>
      <w:tr w:rsidR="00504D95" w:rsidRPr="00AE2B8F" w14:paraId="5A84144D" w14:textId="77777777" w:rsidTr="00E86664">
        <w:trPr>
          <w:trHeight w:val="2405"/>
        </w:trPr>
        <w:tc>
          <w:tcPr>
            <w:tcW w:w="4829" w:type="dxa"/>
          </w:tcPr>
          <w:p w14:paraId="205F33E6" w14:textId="77777777" w:rsidR="00504D95" w:rsidRPr="005A1F44" w:rsidRDefault="00504D95" w:rsidP="00E86664">
            <w:pPr>
              <w:rPr>
                <w:lang w:val="uk-UA"/>
              </w:rPr>
            </w:pPr>
          </w:p>
          <w:p w14:paraId="7F56D026" w14:textId="77777777" w:rsidR="00504D95" w:rsidRPr="00A25FF3" w:rsidRDefault="00504D95" w:rsidP="00E86664">
            <w:pPr>
              <w:rPr>
                <w:lang w:val="uk-UA"/>
              </w:rPr>
            </w:pPr>
            <w:r w:rsidRPr="00A25FF3">
              <w:rPr>
                <w:lang w:val="uk-UA"/>
              </w:rPr>
              <w:t xml:space="preserve">__________________________ </w:t>
            </w:r>
          </w:p>
          <w:p w14:paraId="407C3A97" w14:textId="77777777" w:rsidR="00504D95" w:rsidRDefault="00504D95" w:rsidP="00E86664">
            <w:pPr>
              <w:rPr>
                <w:i/>
                <w:sz w:val="20"/>
                <w:szCs w:val="20"/>
                <w:lang w:val="uk-UA"/>
              </w:rPr>
            </w:pPr>
            <w:r w:rsidRPr="00504D95">
              <w:rPr>
                <w:i/>
                <w:sz w:val="20"/>
                <w:szCs w:val="20"/>
                <w:lang w:val="uk-UA"/>
              </w:rPr>
              <w:t>посада особи, що підписує договір</w:t>
            </w:r>
          </w:p>
          <w:p w14:paraId="78E08533" w14:textId="77777777" w:rsidR="00896521" w:rsidRPr="00504D95" w:rsidRDefault="00896521" w:rsidP="00E86664">
            <w:pPr>
              <w:rPr>
                <w:i/>
                <w:sz w:val="20"/>
                <w:szCs w:val="20"/>
                <w:lang w:val="uk-UA"/>
              </w:rPr>
            </w:pPr>
          </w:p>
          <w:p w14:paraId="5862E744" w14:textId="77777777" w:rsidR="00504D95" w:rsidRPr="00A25FF3" w:rsidRDefault="00504D95" w:rsidP="00E86664">
            <w:pPr>
              <w:rPr>
                <w:lang w:val="uk-UA"/>
              </w:rPr>
            </w:pPr>
          </w:p>
          <w:p w14:paraId="654F11B7" w14:textId="77777777" w:rsidR="00504D95" w:rsidRPr="00A25FF3" w:rsidRDefault="00504D95" w:rsidP="00E86664">
            <w:pPr>
              <w:rPr>
                <w:b/>
                <w:lang w:val="uk-UA"/>
              </w:rPr>
            </w:pPr>
            <w:r w:rsidRPr="00A25FF3">
              <w:rPr>
                <w:lang w:val="uk-UA"/>
              </w:rPr>
              <w:t>__________________________</w:t>
            </w:r>
            <w:r w:rsidRPr="00A25FF3">
              <w:rPr>
                <w:b/>
                <w:lang w:val="uk-UA"/>
              </w:rPr>
              <w:t xml:space="preserve"> /________/</w:t>
            </w:r>
          </w:p>
          <w:p w14:paraId="2567768B" w14:textId="77777777" w:rsidR="00504D95" w:rsidRPr="00504D95" w:rsidRDefault="00504D95" w:rsidP="00E86664">
            <w:pPr>
              <w:jc w:val="both"/>
              <w:rPr>
                <w:b/>
                <w:i/>
                <w:sz w:val="20"/>
                <w:szCs w:val="20"/>
                <w:lang w:val="uk-UA"/>
              </w:rPr>
            </w:pPr>
            <w:r w:rsidRPr="00504D95">
              <w:rPr>
                <w:i/>
                <w:sz w:val="20"/>
                <w:szCs w:val="20"/>
                <w:lang w:val="uk-UA"/>
              </w:rPr>
              <w:t>П.І.Б. особи, що підписує договір МП  підпис</w:t>
            </w:r>
          </w:p>
        </w:tc>
        <w:tc>
          <w:tcPr>
            <w:tcW w:w="4597" w:type="dxa"/>
          </w:tcPr>
          <w:p w14:paraId="0D3B7CE7" w14:textId="77777777" w:rsidR="00504D95" w:rsidRDefault="00504D95" w:rsidP="00E86664">
            <w:pPr>
              <w:rPr>
                <w:lang w:val="uk-UA"/>
              </w:rPr>
            </w:pPr>
          </w:p>
          <w:p w14:paraId="55B204EB" w14:textId="4407D59F" w:rsidR="00896521" w:rsidRPr="00527307" w:rsidRDefault="00BE71B5" w:rsidP="00E86664">
            <w:pPr>
              <w:rPr>
                <w:b/>
                <w:lang w:val="uk-UA"/>
              </w:rPr>
            </w:pPr>
            <w:r>
              <w:rPr>
                <w:b/>
                <w:lang w:val="uk-UA"/>
              </w:rPr>
              <w:t>В.о. директора</w:t>
            </w:r>
          </w:p>
          <w:p w14:paraId="29739F83" w14:textId="77777777" w:rsidR="00504D95" w:rsidRPr="00527307" w:rsidRDefault="00504D95" w:rsidP="00E86664">
            <w:pPr>
              <w:rPr>
                <w:lang w:val="uk-UA"/>
              </w:rPr>
            </w:pPr>
          </w:p>
          <w:p w14:paraId="53BB2CE5" w14:textId="77777777" w:rsidR="00504D95" w:rsidRPr="00527307" w:rsidRDefault="00504D95" w:rsidP="00E86664">
            <w:pPr>
              <w:rPr>
                <w:lang w:val="uk-UA"/>
              </w:rPr>
            </w:pPr>
          </w:p>
          <w:p w14:paraId="4EB631E5" w14:textId="48F60E3C" w:rsidR="00504D95" w:rsidRPr="00527307" w:rsidRDefault="00504D95" w:rsidP="00E86664">
            <w:pPr>
              <w:rPr>
                <w:b/>
                <w:lang w:val="uk-UA"/>
              </w:rPr>
            </w:pPr>
            <w:r w:rsidRPr="00527307">
              <w:rPr>
                <w:lang w:val="uk-UA"/>
              </w:rPr>
              <w:t>_______________</w:t>
            </w:r>
            <w:r w:rsidRPr="00527307">
              <w:rPr>
                <w:b/>
                <w:lang w:val="uk-UA"/>
              </w:rPr>
              <w:t>/</w:t>
            </w:r>
            <w:proofErr w:type="spellStart"/>
            <w:r w:rsidR="00BE71B5">
              <w:rPr>
                <w:b/>
                <w:lang w:val="uk-UA"/>
              </w:rPr>
              <w:t>Ахметшин</w:t>
            </w:r>
            <w:proofErr w:type="spellEnd"/>
            <w:r w:rsidR="00BE71B5">
              <w:rPr>
                <w:b/>
                <w:lang w:val="uk-UA"/>
              </w:rPr>
              <w:t xml:space="preserve"> Р.О.</w:t>
            </w:r>
            <w:r w:rsidR="00896521">
              <w:rPr>
                <w:b/>
                <w:lang w:val="uk-UA"/>
              </w:rPr>
              <w:t>/</w:t>
            </w:r>
          </w:p>
          <w:p w14:paraId="3EA4FCD4" w14:textId="77777777" w:rsidR="00504D95" w:rsidRPr="00504D95" w:rsidRDefault="00504D95" w:rsidP="00E86664">
            <w:pPr>
              <w:jc w:val="both"/>
              <w:rPr>
                <w:b/>
                <w:i/>
                <w:sz w:val="20"/>
                <w:szCs w:val="20"/>
                <w:lang w:val="uk-UA"/>
              </w:rPr>
            </w:pPr>
            <w:r w:rsidRPr="00527307">
              <w:rPr>
                <w:i/>
                <w:lang w:val="uk-UA"/>
              </w:rPr>
              <w:t xml:space="preserve">         </w:t>
            </w:r>
            <w:r w:rsidRPr="00527307">
              <w:rPr>
                <w:i/>
                <w:sz w:val="20"/>
                <w:szCs w:val="20"/>
                <w:lang w:val="uk-UA"/>
              </w:rPr>
              <w:t>МП  підпис</w:t>
            </w:r>
          </w:p>
        </w:tc>
      </w:tr>
    </w:tbl>
    <w:p w14:paraId="180BAC29" w14:textId="77777777" w:rsidR="008D44CF" w:rsidRPr="002B1D20" w:rsidRDefault="008D44CF" w:rsidP="00504D95">
      <w:pPr>
        <w:jc w:val="right"/>
        <w:rPr>
          <w:lang w:val="uk-UA"/>
        </w:rPr>
      </w:pPr>
    </w:p>
    <w:sectPr w:rsidR="008D44CF" w:rsidRPr="002B1D20" w:rsidSect="00D05413">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 w15:restartNumberingAfterBreak="0">
    <w:nsid w:val="5F3E1AFF"/>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22"/>
    <w:rsid w:val="00017750"/>
    <w:rsid w:val="00025B02"/>
    <w:rsid w:val="00031903"/>
    <w:rsid w:val="00031F0B"/>
    <w:rsid w:val="00034B06"/>
    <w:rsid w:val="00037023"/>
    <w:rsid w:val="000416AE"/>
    <w:rsid w:val="00043991"/>
    <w:rsid w:val="00046856"/>
    <w:rsid w:val="0005113F"/>
    <w:rsid w:val="000613FD"/>
    <w:rsid w:val="00074352"/>
    <w:rsid w:val="00080DF6"/>
    <w:rsid w:val="00086A2C"/>
    <w:rsid w:val="000A40A9"/>
    <w:rsid w:val="000A4454"/>
    <w:rsid w:val="000A7107"/>
    <w:rsid w:val="000B3037"/>
    <w:rsid w:val="000C002F"/>
    <w:rsid w:val="000D0B59"/>
    <w:rsid w:val="000D6BEE"/>
    <w:rsid w:val="000F5FBF"/>
    <w:rsid w:val="00100B06"/>
    <w:rsid w:val="001067EA"/>
    <w:rsid w:val="00112DC9"/>
    <w:rsid w:val="00137341"/>
    <w:rsid w:val="00140702"/>
    <w:rsid w:val="00143055"/>
    <w:rsid w:val="001766FD"/>
    <w:rsid w:val="001875FC"/>
    <w:rsid w:val="001A0159"/>
    <w:rsid w:val="001A09DD"/>
    <w:rsid w:val="001A7C4D"/>
    <w:rsid w:val="001B54D4"/>
    <w:rsid w:val="001C4C6C"/>
    <w:rsid w:val="001C54F8"/>
    <w:rsid w:val="001C6258"/>
    <w:rsid w:val="001D3D96"/>
    <w:rsid w:val="001E2860"/>
    <w:rsid w:val="001E5450"/>
    <w:rsid w:val="001E7AC5"/>
    <w:rsid w:val="0020393A"/>
    <w:rsid w:val="002041DE"/>
    <w:rsid w:val="00213178"/>
    <w:rsid w:val="00214241"/>
    <w:rsid w:val="00217482"/>
    <w:rsid w:val="00220545"/>
    <w:rsid w:val="002206CF"/>
    <w:rsid w:val="002213F6"/>
    <w:rsid w:val="00230447"/>
    <w:rsid w:val="00250151"/>
    <w:rsid w:val="002576D9"/>
    <w:rsid w:val="002666C1"/>
    <w:rsid w:val="00272725"/>
    <w:rsid w:val="00275F4B"/>
    <w:rsid w:val="0027729D"/>
    <w:rsid w:val="00277C98"/>
    <w:rsid w:val="0028720E"/>
    <w:rsid w:val="00290762"/>
    <w:rsid w:val="00293E44"/>
    <w:rsid w:val="002A0A36"/>
    <w:rsid w:val="002A0FB0"/>
    <w:rsid w:val="002B1D20"/>
    <w:rsid w:val="002B45A7"/>
    <w:rsid w:val="002B4BE0"/>
    <w:rsid w:val="002B64C9"/>
    <w:rsid w:val="002C16BE"/>
    <w:rsid w:val="002C7702"/>
    <w:rsid w:val="002C7E4D"/>
    <w:rsid w:val="002D0C0A"/>
    <w:rsid w:val="002D17C6"/>
    <w:rsid w:val="002D19F8"/>
    <w:rsid w:val="002D302E"/>
    <w:rsid w:val="002E1996"/>
    <w:rsid w:val="002E5469"/>
    <w:rsid w:val="002E67A2"/>
    <w:rsid w:val="00300155"/>
    <w:rsid w:val="00302B9D"/>
    <w:rsid w:val="00312A36"/>
    <w:rsid w:val="00314700"/>
    <w:rsid w:val="003264F4"/>
    <w:rsid w:val="00326612"/>
    <w:rsid w:val="00326789"/>
    <w:rsid w:val="00327941"/>
    <w:rsid w:val="00337BA3"/>
    <w:rsid w:val="00345C40"/>
    <w:rsid w:val="003468AD"/>
    <w:rsid w:val="003478E6"/>
    <w:rsid w:val="003532A4"/>
    <w:rsid w:val="00353F45"/>
    <w:rsid w:val="00366A62"/>
    <w:rsid w:val="00374259"/>
    <w:rsid w:val="003B01C6"/>
    <w:rsid w:val="003C4218"/>
    <w:rsid w:val="003C50BC"/>
    <w:rsid w:val="003C6D91"/>
    <w:rsid w:val="003C729D"/>
    <w:rsid w:val="003D1667"/>
    <w:rsid w:val="003D4661"/>
    <w:rsid w:val="003D6813"/>
    <w:rsid w:val="003E7D38"/>
    <w:rsid w:val="003F53ED"/>
    <w:rsid w:val="003F786E"/>
    <w:rsid w:val="00401EA9"/>
    <w:rsid w:val="00412A3C"/>
    <w:rsid w:val="00413777"/>
    <w:rsid w:val="004160DB"/>
    <w:rsid w:val="00416E2A"/>
    <w:rsid w:val="00430142"/>
    <w:rsid w:val="00435650"/>
    <w:rsid w:val="00436EF4"/>
    <w:rsid w:val="00440170"/>
    <w:rsid w:val="00441F9F"/>
    <w:rsid w:val="00444438"/>
    <w:rsid w:val="00445AF3"/>
    <w:rsid w:val="004468A9"/>
    <w:rsid w:val="00455322"/>
    <w:rsid w:val="00477603"/>
    <w:rsid w:val="00496B06"/>
    <w:rsid w:val="004B0800"/>
    <w:rsid w:val="004B38FB"/>
    <w:rsid w:val="004B445E"/>
    <w:rsid w:val="004B634D"/>
    <w:rsid w:val="004B725D"/>
    <w:rsid w:val="004C0507"/>
    <w:rsid w:val="004C5D81"/>
    <w:rsid w:val="004C6866"/>
    <w:rsid w:val="004C7322"/>
    <w:rsid w:val="004D710C"/>
    <w:rsid w:val="004E5258"/>
    <w:rsid w:val="004E6CED"/>
    <w:rsid w:val="004F1807"/>
    <w:rsid w:val="004F652F"/>
    <w:rsid w:val="0050455F"/>
    <w:rsid w:val="00504726"/>
    <w:rsid w:val="00504D95"/>
    <w:rsid w:val="00517F60"/>
    <w:rsid w:val="0052209A"/>
    <w:rsid w:val="00527307"/>
    <w:rsid w:val="00527E9E"/>
    <w:rsid w:val="005309AD"/>
    <w:rsid w:val="005366AA"/>
    <w:rsid w:val="00570642"/>
    <w:rsid w:val="00582563"/>
    <w:rsid w:val="005833B1"/>
    <w:rsid w:val="0059054A"/>
    <w:rsid w:val="0059476C"/>
    <w:rsid w:val="00597E95"/>
    <w:rsid w:val="005A1F44"/>
    <w:rsid w:val="005C0662"/>
    <w:rsid w:val="005D1D91"/>
    <w:rsid w:val="005D7226"/>
    <w:rsid w:val="006240F8"/>
    <w:rsid w:val="0062436E"/>
    <w:rsid w:val="0062604C"/>
    <w:rsid w:val="00627D2E"/>
    <w:rsid w:val="00630318"/>
    <w:rsid w:val="00630515"/>
    <w:rsid w:val="00633639"/>
    <w:rsid w:val="00643045"/>
    <w:rsid w:val="00643345"/>
    <w:rsid w:val="00652C4A"/>
    <w:rsid w:val="00672052"/>
    <w:rsid w:val="00672178"/>
    <w:rsid w:val="00680CE3"/>
    <w:rsid w:val="006821A6"/>
    <w:rsid w:val="00682228"/>
    <w:rsid w:val="0068362D"/>
    <w:rsid w:val="00684631"/>
    <w:rsid w:val="0069474E"/>
    <w:rsid w:val="006949E4"/>
    <w:rsid w:val="00694AFB"/>
    <w:rsid w:val="00695870"/>
    <w:rsid w:val="00695B18"/>
    <w:rsid w:val="006B255C"/>
    <w:rsid w:val="006B27E9"/>
    <w:rsid w:val="006B3242"/>
    <w:rsid w:val="006B492B"/>
    <w:rsid w:val="006B6A75"/>
    <w:rsid w:val="006C4247"/>
    <w:rsid w:val="006C7492"/>
    <w:rsid w:val="006D09B3"/>
    <w:rsid w:val="006D6086"/>
    <w:rsid w:val="006E18AC"/>
    <w:rsid w:val="006E5FEE"/>
    <w:rsid w:val="006E6552"/>
    <w:rsid w:val="006F0F93"/>
    <w:rsid w:val="006F250A"/>
    <w:rsid w:val="006F68AE"/>
    <w:rsid w:val="0070522A"/>
    <w:rsid w:val="0070645E"/>
    <w:rsid w:val="00734F10"/>
    <w:rsid w:val="00750240"/>
    <w:rsid w:val="0075134A"/>
    <w:rsid w:val="00751BDF"/>
    <w:rsid w:val="00756717"/>
    <w:rsid w:val="00761A1C"/>
    <w:rsid w:val="00766684"/>
    <w:rsid w:val="007720BE"/>
    <w:rsid w:val="00774CFE"/>
    <w:rsid w:val="00782D9D"/>
    <w:rsid w:val="007909CE"/>
    <w:rsid w:val="00791018"/>
    <w:rsid w:val="007A0667"/>
    <w:rsid w:val="007A08D3"/>
    <w:rsid w:val="007A0ED1"/>
    <w:rsid w:val="007A1F1B"/>
    <w:rsid w:val="007B2089"/>
    <w:rsid w:val="007B75A9"/>
    <w:rsid w:val="007C0259"/>
    <w:rsid w:val="007C070F"/>
    <w:rsid w:val="007C0789"/>
    <w:rsid w:val="007C0899"/>
    <w:rsid w:val="007D54B7"/>
    <w:rsid w:val="007E1115"/>
    <w:rsid w:val="008015F4"/>
    <w:rsid w:val="008118DD"/>
    <w:rsid w:val="0081336E"/>
    <w:rsid w:val="00813F1D"/>
    <w:rsid w:val="00850135"/>
    <w:rsid w:val="008546AD"/>
    <w:rsid w:val="00856D43"/>
    <w:rsid w:val="00860C2C"/>
    <w:rsid w:val="008703F5"/>
    <w:rsid w:val="008745C6"/>
    <w:rsid w:val="008753E4"/>
    <w:rsid w:val="00876361"/>
    <w:rsid w:val="008771EC"/>
    <w:rsid w:val="0088544B"/>
    <w:rsid w:val="008902F4"/>
    <w:rsid w:val="00895D3A"/>
    <w:rsid w:val="00896521"/>
    <w:rsid w:val="008A2D37"/>
    <w:rsid w:val="008A428F"/>
    <w:rsid w:val="008B121C"/>
    <w:rsid w:val="008D44CF"/>
    <w:rsid w:val="008D67C1"/>
    <w:rsid w:val="008F673F"/>
    <w:rsid w:val="009026DC"/>
    <w:rsid w:val="0091006F"/>
    <w:rsid w:val="0091156D"/>
    <w:rsid w:val="009351CE"/>
    <w:rsid w:val="00936925"/>
    <w:rsid w:val="009378A1"/>
    <w:rsid w:val="00937BAF"/>
    <w:rsid w:val="00955ACD"/>
    <w:rsid w:val="00960EA2"/>
    <w:rsid w:val="00966AA6"/>
    <w:rsid w:val="0097190B"/>
    <w:rsid w:val="00976869"/>
    <w:rsid w:val="00976C58"/>
    <w:rsid w:val="00981E5C"/>
    <w:rsid w:val="00985471"/>
    <w:rsid w:val="009867AC"/>
    <w:rsid w:val="0099632B"/>
    <w:rsid w:val="009979D4"/>
    <w:rsid w:val="009A3893"/>
    <w:rsid w:val="009A6B3F"/>
    <w:rsid w:val="009C1178"/>
    <w:rsid w:val="009C22B9"/>
    <w:rsid w:val="009D5E66"/>
    <w:rsid w:val="009D6282"/>
    <w:rsid w:val="009D7146"/>
    <w:rsid w:val="009E45F8"/>
    <w:rsid w:val="00A018FF"/>
    <w:rsid w:val="00A02D16"/>
    <w:rsid w:val="00A22CC9"/>
    <w:rsid w:val="00A2692E"/>
    <w:rsid w:val="00A26F18"/>
    <w:rsid w:val="00A31C34"/>
    <w:rsid w:val="00A32DDD"/>
    <w:rsid w:val="00A32EE9"/>
    <w:rsid w:val="00A35968"/>
    <w:rsid w:val="00A46BCB"/>
    <w:rsid w:val="00A54F9A"/>
    <w:rsid w:val="00A607CA"/>
    <w:rsid w:val="00A6111A"/>
    <w:rsid w:val="00A63864"/>
    <w:rsid w:val="00A64FE8"/>
    <w:rsid w:val="00A653CF"/>
    <w:rsid w:val="00A65AF7"/>
    <w:rsid w:val="00A67422"/>
    <w:rsid w:val="00A70591"/>
    <w:rsid w:val="00A72EF9"/>
    <w:rsid w:val="00A91E28"/>
    <w:rsid w:val="00A93191"/>
    <w:rsid w:val="00A9490A"/>
    <w:rsid w:val="00AA3B21"/>
    <w:rsid w:val="00AA6596"/>
    <w:rsid w:val="00AA6712"/>
    <w:rsid w:val="00AC02FE"/>
    <w:rsid w:val="00AC040D"/>
    <w:rsid w:val="00AD5494"/>
    <w:rsid w:val="00AE03C4"/>
    <w:rsid w:val="00AE0423"/>
    <w:rsid w:val="00AE27A1"/>
    <w:rsid w:val="00AE3DF1"/>
    <w:rsid w:val="00AE4E4C"/>
    <w:rsid w:val="00AE4FCC"/>
    <w:rsid w:val="00AE5FFB"/>
    <w:rsid w:val="00AF0210"/>
    <w:rsid w:val="00AF26AB"/>
    <w:rsid w:val="00AF6E0E"/>
    <w:rsid w:val="00B03460"/>
    <w:rsid w:val="00B11606"/>
    <w:rsid w:val="00B12766"/>
    <w:rsid w:val="00B254A4"/>
    <w:rsid w:val="00B43223"/>
    <w:rsid w:val="00B43C5D"/>
    <w:rsid w:val="00B44EA7"/>
    <w:rsid w:val="00B51686"/>
    <w:rsid w:val="00B62F2C"/>
    <w:rsid w:val="00B80C1A"/>
    <w:rsid w:val="00B824A0"/>
    <w:rsid w:val="00B83821"/>
    <w:rsid w:val="00B85D09"/>
    <w:rsid w:val="00B876F7"/>
    <w:rsid w:val="00B90886"/>
    <w:rsid w:val="00BA13D9"/>
    <w:rsid w:val="00BA4AB9"/>
    <w:rsid w:val="00BA78B5"/>
    <w:rsid w:val="00BB0FFC"/>
    <w:rsid w:val="00BB5B8D"/>
    <w:rsid w:val="00BB7A19"/>
    <w:rsid w:val="00BB7CA6"/>
    <w:rsid w:val="00BC5E83"/>
    <w:rsid w:val="00BE71B5"/>
    <w:rsid w:val="00BF37C8"/>
    <w:rsid w:val="00BF40DC"/>
    <w:rsid w:val="00C06B2E"/>
    <w:rsid w:val="00C107EE"/>
    <w:rsid w:val="00C17307"/>
    <w:rsid w:val="00C20B6D"/>
    <w:rsid w:val="00C24947"/>
    <w:rsid w:val="00C41BE8"/>
    <w:rsid w:val="00C433D0"/>
    <w:rsid w:val="00C4377A"/>
    <w:rsid w:val="00C55818"/>
    <w:rsid w:val="00C60385"/>
    <w:rsid w:val="00C61262"/>
    <w:rsid w:val="00C62B8F"/>
    <w:rsid w:val="00C63E86"/>
    <w:rsid w:val="00C64597"/>
    <w:rsid w:val="00C65106"/>
    <w:rsid w:val="00C772A9"/>
    <w:rsid w:val="00C8233E"/>
    <w:rsid w:val="00C82BDE"/>
    <w:rsid w:val="00C874DF"/>
    <w:rsid w:val="00C90963"/>
    <w:rsid w:val="00CA1AA7"/>
    <w:rsid w:val="00CA6886"/>
    <w:rsid w:val="00CB608C"/>
    <w:rsid w:val="00CB7832"/>
    <w:rsid w:val="00CB7A52"/>
    <w:rsid w:val="00CE056A"/>
    <w:rsid w:val="00CE1F11"/>
    <w:rsid w:val="00CE6598"/>
    <w:rsid w:val="00CF0807"/>
    <w:rsid w:val="00CF0AE0"/>
    <w:rsid w:val="00CF4843"/>
    <w:rsid w:val="00CF5C54"/>
    <w:rsid w:val="00CF6FDD"/>
    <w:rsid w:val="00D00750"/>
    <w:rsid w:val="00D00DCF"/>
    <w:rsid w:val="00D01FBD"/>
    <w:rsid w:val="00D03785"/>
    <w:rsid w:val="00D05413"/>
    <w:rsid w:val="00D0706E"/>
    <w:rsid w:val="00D13A68"/>
    <w:rsid w:val="00D14186"/>
    <w:rsid w:val="00D24FBB"/>
    <w:rsid w:val="00D311EA"/>
    <w:rsid w:val="00D3171D"/>
    <w:rsid w:val="00D31E27"/>
    <w:rsid w:val="00D36582"/>
    <w:rsid w:val="00D424CB"/>
    <w:rsid w:val="00D573FD"/>
    <w:rsid w:val="00D57F75"/>
    <w:rsid w:val="00D65D64"/>
    <w:rsid w:val="00D6654A"/>
    <w:rsid w:val="00D76751"/>
    <w:rsid w:val="00D772B7"/>
    <w:rsid w:val="00D84581"/>
    <w:rsid w:val="00DA68A6"/>
    <w:rsid w:val="00DA70BF"/>
    <w:rsid w:val="00DB38D9"/>
    <w:rsid w:val="00DB5C57"/>
    <w:rsid w:val="00DC59F3"/>
    <w:rsid w:val="00DD0A22"/>
    <w:rsid w:val="00DD30FA"/>
    <w:rsid w:val="00DD4513"/>
    <w:rsid w:val="00DE2385"/>
    <w:rsid w:val="00DE7538"/>
    <w:rsid w:val="00DF2B08"/>
    <w:rsid w:val="00DF5347"/>
    <w:rsid w:val="00DF76A6"/>
    <w:rsid w:val="00DF7A89"/>
    <w:rsid w:val="00E024FC"/>
    <w:rsid w:val="00E02BD5"/>
    <w:rsid w:val="00E1790C"/>
    <w:rsid w:val="00E27BB8"/>
    <w:rsid w:val="00E27C6C"/>
    <w:rsid w:val="00E33319"/>
    <w:rsid w:val="00E453BC"/>
    <w:rsid w:val="00E53BBD"/>
    <w:rsid w:val="00E65538"/>
    <w:rsid w:val="00E658F0"/>
    <w:rsid w:val="00E6600B"/>
    <w:rsid w:val="00E725CD"/>
    <w:rsid w:val="00E72C7A"/>
    <w:rsid w:val="00E77923"/>
    <w:rsid w:val="00E81929"/>
    <w:rsid w:val="00E91AFA"/>
    <w:rsid w:val="00EB2946"/>
    <w:rsid w:val="00EB35BC"/>
    <w:rsid w:val="00EB3E43"/>
    <w:rsid w:val="00EC5EFF"/>
    <w:rsid w:val="00EC7216"/>
    <w:rsid w:val="00ED11BB"/>
    <w:rsid w:val="00ED14AA"/>
    <w:rsid w:val="00ED22DE"/>
    <w:rsid w:val="00ED5379"/>
    <w:rsid w:val="00ED60AD"/>
    <w:rsid w:val="00EE01E9"/>
    <w:rsid w:val="00EE1DBE"/>
    <w:rsid w:val="00EF4277"/>
    <w:rsid w:val="00EF4A30"/>
    <w:rsid w:val="00F06A54"/>
    <w:rsid w:val="00F07A2E"/>
    <w:rsid w:val="00F10326"/>
    <w:rsid w:val="00F255C3"/>
    <w:rsid w:val="00F26CCD"/>
    <w:rsid w:val="00F30835"/>
    <w:rsid w:val="00F30CA3"/>
    <w:rsid w:val="00F355D0"/>
    <w:rsid w:val="00F40E40"/>
    <w:rsid w:val="00F421C5"/>
    <w:rsid w:val="00F54D20"/>
    <w:rsid w:val="00F62BE5"/>
    <w:rsid w:val="00F63B71"/>
    <w:rsid w:val="00F671AD"/>
    <w:rsid w:val="00F71C53"/>
    <w:rsid w:val="00F721CE"/>
    <w:rsid w:val="00F734B4"/>
    <w:rsid w:val="00F83137"/>
    <w:rsid w:val="00F84075"/>
    <w:rsid w:val="00F84E12"/>
    <w:rsid w:val="00F96757"/>
    <w:rsid w:val="00F97CA4"/>
    <w:rsid w:val="00FA6171"/>
    <w:rsid w:val="00FB1FAA"/>
    <w:rsid w:val="00FB3035"/>
    <w:rsid w:val="00FB6938"/>
    <w:rsid w:val="00FD43B5"/>
    <w:rsid w:val="00FD4DCD"/>
    <w:rsid w:val="00FD77E2"/>
    <w:rsid w:val="00FE408B"/>
    <w:rsid w:val="00FF0228"/>
    <w:rsid w:val="00FF0339"/>
    <w:rsid w:val="00FF1968"/>
    <w:rsid w:val="00FF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03DCD9"/>
  <w15:docId w15:val="{E87C4134-33AD-4C70-BB9D-4ECF301A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4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aliases w:val="Знак Знак"/>
    <w:link w:val="HTML"/>
    <w:locked/>
    <w:rsid w:val="00A67422"/>
    <w:rPr>
      <w:rFonts w:ascii="Courier New" w:hAnsi="Courier New"/>
      <w:color w:val="000000"/>
      <w:sz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rFonts w:eastAsia="Calibri"/>
      <w:sz w:val="20"/>
      <w:szCs w:val="20"/>
    </w:rPr>
  </w:style>
  <w:style w:type="character" w:customStyle="1" w:styleId="a4">
    <w:name w:val="Основной текст Знак"/>
    <w:link w:val="a3"/>
    <w:uiPriority w:val="99"/>
    <w:semiHidden/>
    <w:locked/>
    <w:rsid w:val="00A67422"/>
    <w:rPr>
      <w:rFonts w:ascii="Times New Roman" w:hAnsi="Times New Roman"/>
      <w:sz w:val="20"/>
      <w:lang w:eastAsia="ru-RU"/>
    </w:rPr>
  </w:style>
  <w:style w:type="paragraph" w:customStyle="1" w:styleId="rvps2">
    <w:name w:val="rvps2"/>
    <w:basedOn w:val="a"/>
    <w:uiPriority w:val="99"/>
    <w:rsid w:val="00A67422"/>
    <w:pPr>
      <w:spacing w:before="100" w:beforeAutospacing="1" w:after="100" w:afterAutospacing="1"/>
    </w:pPr>
  </w:style>
  <w:style w:type="character" w:customStyle="1" w:styleId="3">
    <w:name w:val="Основной текст (3)"/>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qFormat/>
    <w:rsid w:val="00A67422"/>
    <w:pPr>
      <w:spacing w:before="100" w:beforeAutospacing="1" w:after="100" w:afterAutospacing="1"/>
    </w:pPr>
    <w:rPr>
      <w:rFonts w:eastAsia="Calibri"/>
      <w:szCs w:val="20"/>
    </w:rPr>
  </w:style>
  <w:style w:type="character" w:customStyle="1" w:styleId="subject">
    <w:name w:val="subject"/>
    <w:uiPriority w:val="99"/>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6">
    <w:name w:val="List Paragraph"/>
    <w:basedOn w:val="a"/>
    <w:uiPriority w:val="99"/>
    <w:qFormat/>
    <w:rsid w:val="00A67422"/>
    <w:pPr>
      <w:ind w:left="708"/>
    </w:pPr>
    <w:rPr>
      <w:sz w:val="20"/>
      <w:szCs w:val="20"/>
      <w:lang w:val="uk-UA"/>
    </w:rPr>
  </w:style>
  <w:style w:type="table" w:styleId="a7">
    <w:name w:val="Table Grid"/>
    <w:basedOn w:val="a1"/>
    <w:uiPriority w:val="99"/>
    <w:locked/>
    <w:rsid w:val="00AE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BB0FFC"/>
    <w:rPr>
      <w:rFonts w:cs="Times New Roman"/>
      <w:color w:val="0563C1"/>
      <w:u w:val="single"/>
    </w:rPr>
  </w:style>
  <w:style w:type="paragraph" w:customStyle="1" w:styleId="xfmc1">
    <w:name w:val="xfmc1"/>
    <w:basedOn w:val="a"/>
    <w:uiPriority w:val="99"/>
    <w:rsid w:val="00895D3A"/>
    <w:pPr>
      <w:spacing w:before="100" w:beforeAutospacing="1" w:after="100" w:afterAutospacing="1"/>
    </w:pPr>
    <w:rPr>
      <w:lang w:val="uk-UA" w:eastAsia="uk-UA"/>
    </w:rPr>
  </w:style>
  <w:style w:type="paragraph" w:customStyle="1" w:styleId="xfmc2">
    <w:name w:val="xfmc2"/>
    <w:basedOn w:val="a"/>
    <w:uiPriority w:val="99"/>
    <w:rsid w:val="00895D3A"/>
    <w:pPr>
      <w:spacing w:before="100" w:beforeAutospacing="1" w:after="100" w:afterAutospacing="1"/>
    </w:pPr>
    <w:rPr>
      <w:lang w:val="uk-UA" w:eastAsia="uk-UA"/>
    </w:rPr>
  </w:style>
  <w:style w:type="paragraph" w:customStyle="1" w:styleId="xfmc3">
    <w:name w:val="xfmc3"/>
    <w:basedOn w:val="a"/>
    <w:uiPriority w:val="99"/>
    <w:rsid w:val="00895D3A"/>
    <w:pPr>
      <w:spacing w:before="100" w:beforeAutospacing="1" w:after="100" w:afterAutospacing="1"/>
    </w:pPr>
    <w:rPr>
      <w:lang w:val="uk-UA" w:eastAsia="uk-UA"/>
    </w:rPr>
  </w:style>
  <w:style w:type="paragraph" w:customStyle="1" w:styleId="xfmc4">
    <w:name w:val="xfmc4"/>
    <w:basedOn w:val="a"/>
    <w:uiPriority w:val="99"/>
    <w:rsid w:val="00895D3A"/>
    <w:pPr>
      <w:spacing w:before="100" w:beforeAutospacing="1" w:after="100" w:afterAutospacing="1"/>
    </w:pPr>
    <w:rPr>
      <w:lang w:val="uk-UA" w:eastAsia="uk-UA"/>
    </w:rPr>
  </w:style>
  <w:style w:type="paragraph" w:customStyle="1" w:styleId="a9">
    <w:name w:val="a"/>
    <w:basedOn w:val="a"/>
    <w:rsid w:val="00F967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7329">
      <w:marLeft w:val="0"/>
      <w:marRight w:val="0"/>
      <w:marTop w:val="0"/>
      <w:marBottom w:val="0"/>
      <w:divBdr>
        <w:top w:val="none" w:sz="0" w:space="0" w:color="auto"/>
        <w:left w:val="none" w:sz="0" w:space="0" w:color="auto"/>
        <w:bottom w:val="none" w:sz="0" w:space="0" w:color="auto"/>
        <w:right w:val="none" w:sz="0" w:space="0" w:color="auto"/>
      </w:divBdr>
    </w:div>
    <w:div w:id="585727330">
      <w:marLeft w:val="0"/>
      <w:marRight w:val="0"/>
      <w:marTop w:val="0"/>
      <w:marBottom w:val="0"/>
      <w:divBdr>
        <w:top w:val="none" w:sz="0" w:space="0" w:color="auto"/>
        <w:left w:val="none" w:sz="0" w:space="0" w:color="auto"/>
        <w:bottom w:val="none" w:sz="0" w:space="0" w:color="auto"/>
        <w:right w:val="none" w:sz="0" w:space="0" w:color="auto"/>
      </w:divBdr>
    </w:div>
    <w:div w:id="585727332">
      <w:marLeft w:val="0"/>
      <w:marRight w:val="0"/>
      <w:marTop w:val="0"/>
      <w:marBottom w:val="0"/>
      <w:divBdr>
        <w:top w:val="none" w:sz="0" w:space="0" w:color="auto"/>
        <w:left w:val="none" w:sz="0" w:space="0" w:color="auto"/>
        <w:bottom w:val="none" w:sz="0" w:space="0" w:color="auto"/>
        <w:right w:val="none" w:sz="0" w:space="0" w:color="auto"/>
      </w:divBdr>
    </w:div>
    <w:div w:id="585727333">
      <w:marLeft w:val="0"/>
      <w:marRight w:val="0"/>
      <w:marTop w:val="0"/>
      <w:marBottom w:val="0"/>
      <w:divBdr>
        <w:top w:val="none" w:sz="0" w:space="0" w:color="auto"/>
        <w:left w:val="none" w:sz="0" w:space="0" w:color="auto"/>
        <w:bottom w:val="none" w:sz="0" w:space="0" w:color="auto"/>
        <w:right w:val="none" w:sz="0" w:space="0" w:color="auto"/>
      </w:divBdr>
    </w:div>
    <w:div w:id="585727335">
      <w:marLeft w:val="0"/>
      <w:marRight w:val="0"/>
      <w:marTop w:val="0"/>
      <w:marBottom w:val="0"/>
      <w:divBdr>
        <w:top w:val="none" w:sz="0" w:space="0" w:color="auto"/>
        <w:left w:val="none" w:sz="0" w:space="0" w:color="auto"/>
        <w:bottom w:val="none" w:sz="0" w:space="0" w:color="auto"/>
        <w:right w:val="none" w:sz="0" w:space="0" w:color="auto"/>
      </w:divBdr>
      <w:divsChild>
        <w:div w:id="585727356">
          <w:marLeft w:val="0"/>
          <w:marRight w:val="0"/>
          <w:marTop w:val="0"/>
          <w:marBottom w:val="0"/>
          <w:divBdr>
            <w:top w:val="none" w:sz="0" w:space="0" w:color="auto"/>
            <w:left w:val="none" w:sz="0" w:space="0" w:color="auto"/>
            <w:bottom w:val="none" w:sz="0" w:space="0" w:color="auto"/>
            <w:right w:val="none" w:sz="0" w:space="0" w:color="auto"/>
          </w:divBdr>
          <w:divsChild>
            <w:div w:id="585727357">
              <w:marLeft w:val="0"/>
              <w:marRight w:val="0"/>
              <w:marTop w:val="0"/>
              <w:marBottom w:val="0"/>
              <w:divBdr>
                <w:top w:val="none" w:sz="0" w:space="0" w:color="auto"/>
                <w:left w:val="none" w:sz="0" w:space="0" w:color="auto"/>
                <w:bottom w:val="none" w:sz="0" w:space="0" w:color="auto"/>
                <w:right w:val="none" w:sz="0" w:space="0" w:color="auto"/>
              </w:divBdr>
              <w:divsChild>
                <w:div w:id="585727347">
                  <w:marLeft w:val="0"/>
                  <w:marRight w:val="0"/>
                  <w:marTop w:val="0"/>
                  <w:marBottom w:val="0"/>
                  <w:divBdr>
                    <w:top w:val="none" w:sz="0" w:space="0" w:color="auto"/>
                    <w:left w:val="none" w:sz="0" w:space="0" w:color="auto"/>
                    <w:bottom w:val="none" w:sz="0" w:space="0" w:color="auto"/>
                    <w:right w:val="none" w:sz="0" w:space="0" w:color="auto"/>
                  </w:divBdr>
                  <w:divsChild>
                    <w:div w:id="585727381">
                      <w:marLeft w:val="0"/>
                      <w:marRight w:val="0"/>
                      <w:marTop w:val="0"/>
                      <w:marBottom w:val="0"/>
                      <w:divBdr>
                        <w:top w:val="none" w:sz="0" w:space="0" w:color="auto"/>
                        <w:left w:val="none" w:sz="0" w:space="0" w:color="auto"/>
                        <w:bottom w:val="none" w:sz="0" w:space="0" w:color="auto"/>
                        <w:right w:val="none" w:sz="0" w:space="0" w:color="auto"/>
                      </w:divBdr>
                      <w:divsChild>
                        <w:div w:id="585727340">
                          <w:marLeft w:val="0"/>
                          <w:marRight w:val="0"/>
                          <w:marTop w:val="0"/>
                          <w:marBottom w:val="0"/>
                          <w:divBdr>
                            <w:top w:val="none" w:sz="0" w:space="0" w:color="auto"/>
                            <w:left w:val="none" w:sz="0" w:space="0" w:color="auto"/>
                            <w:bottom w:val="none" w:sz="0" w:space="0" w:color="auto"/>
                            <w:right w:val="none" w:sz="0" w:space="0" w:color="auto"/>
                          </w:divBdr>
                          <w:divsChild>
                            <w:div w:id="585727384">
                              <w:marLeft w:val="0"/>
                              <w:marRight w:val="0"/>
                              <w:marTop w:val="0"/>
                              <w:marBottom w:val="0"/>
                              <w:divBdr>
                                <w:top w:val="none" w:sz="0" w:space="0" w:color="auto"/>
                                <w:left w:val="none" w:sz="0" w:space="0" w:color="auto"/>
                                <w:bottom w:val="none" w:sz="0" w:space="0" w:color="auto"/>
                                <w:right w:val="none" w:sz="0" w:space="0" w:color="auto"/>
                              </w:divBdr>
                              <w:divsChild>
                                <w:div w:id="585727361">
                                  <w:marLeft w:val="0"/>
                                  <w:marRight w:val="0"/>
                                  <w:marTop w:val="0"/>
                                  <w:marBottom w:val="0"/>
                                  <w:divBdr>
                                    <w:top w:val="none" w:sz="0" w:space="0" w:color="auto"/>
                                    <w:left w:val="none" w:sz="0" w:space="0" w:color="auto"/>
                                    <w:bottom w:val="none" w:sz="0" w:space="0" w:color="auto"/>
                                    <w:right w:val="none" w:sz="0" w:space="0" w:color="auto"/>
                                  </w:divBdr>
                                  <w:divsChild>
                                    <w:div w:id="585727354">
                                      <w:marLeft w:val="0"/>
                                      <w:marRight w:val="0"/>
                                      <w:marTop w:val="0"/>
                                      <w:marBottom w:val="0"/>
                                      <w:divBdr>
                                        <w:top w:val="none" w:sz="0" w:space="0" w:color="auto"/>
                                        <w:left w:val="none" w:sz="0" w:space="0" w:color="auto"/>
                                        <w:bottom w:val="none" w:sz="0" w:space="0" w:color="auto"/>
                                        <w:right w:val="none" w:sz="0" w:space="0" w:color="auto"/>
                                      </w:divBdr>
                                      <w:divsChild>
                                        <w:div w:id="585727334">
                                          <w:marLeft w:val="0"/>
                                          <w:marRight w:val="0"/>
                                          <w:marTop w:val="0"/>
                                          <w:marBottom w:val="0"/>
                                          <w:divBdr>
                                            <w:top w:val="none" w:sz="0" w:space="0" w:color="auto"/>
                                            <w:left w:val="none" w:sz="0" w:space="0" w:color="auto"/>
                                            <w:bottom w:val="none" w:sz="0" w:space="0" w:color="auto"/>
                                            <w:right w:val="none" w:sz="0" w:space="0" w:color="auto"/>
                                          </w:divBdr>
                                          <w:divsChild>
                                            <w:div w:id="585727352">
                                              <w:marLeft w:val="0"/>
                                              <w:marRight w:val="0"/>
                                              <w:marTop w:val="0"/>
                                              <w:marBottom w:val="0"/>
                                              <w:divBdr>
                                                <w:top w:val="none" w:sz="0" w:space="0" w:color="auto"/>
                                                <w:left w:val="none" w:sz="0" w:space="0" w:color="auto"/>
                                                <w:bottom w:val="none" w:sz="0" w:space="0" w:color="auto"/>
                                                <w:right w:val="none" w:sz="0" w:space="0" w:color="auto"/>
                                              </w:divBdr>
                                              <w:divsChild>
                                                <w:div w:id="5857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727336">
      <w:marLeft w:val="0"/>
      <w:marRight w:val="0"/>
      <w:marTop w:val="0"/>
      <w:marBottom w:val="0"/>
      <w:divBdr>
        <w:top w:val="none" w:sz="0" w:space="0" w:color="auto"/>
        <w:left w:val="none" w:sz="0" w:space="0" w:color="auto"/>
        <w:bottom w:val="none" w:sz="0" w:space="0" w:color="auto"/>
        <w:right w:val="none" w:sz="0" w:space="0" w:color="auto"/>
      </w:divBdr>
    </w:div>
    <w:div w:id="585727337">
      <w:marLeft w:val="0"/>
      <w:marRight w:val="0"/>
      <w:marTop w:val="0"/>
      <w:marBottom w:val="0"/>
      <w:divBdr>
        <w:top w:val="none" w:sz="0" w:space="0" w:color="auto"/>
        <w:left w:val="none" w:sz="0" w:space="0" w:color="auto"/>
        <w:bottom w:val="none" w:sz="0" w:space="0" w:color="auto"/>
        <w:right w:val="none" w:sz="0" w:space="0" w:color="auto"/>
      </w:divBdr>
    </w:div>
    <w:div w:id="585727338">
      <w:marLeft w:val="0"/>
      <w:marRight w:val="0"/>
      <w:marTop w:val="0"/>
      <w:marBottom w:val="0"/>
      <w:divBdr>
        <w:top w:val="none" w:sz="0" w:space="0" w:color="auto"/>
        <w:left w:val="none" w:sz="0" w:space="0" w:color="auto"/>
        <w:bottom w:val="none" w:sz="0" w:space="0" w:color="auto"/>
        <w:right w:val="none" w:sz="0" w:space="0" w:color="auto"/>
      </w:divBdr>
    </w:div>
    <w:div w:id="585727339">
      <w:marLeft w:val="0"/>
      <w:marRight w:val="0"/>
      <w:marTop w:val="0"/>
      <w:marBottom w:val="0"/>
      <w:divBdr>
        <w:top w:val="none" w:sz="0" w:space="0" w:color="auto"/>
        <w:left w:val="none" w:sz="0" w:space="0" w:color="auto"/>
        <w:bottom w:val="none" w:sz="0" w:space="0" w:color="auto"/>
        <w:right w:val="none" w:sz="0" w:space="0" w:color="auto"/>
      </w:divBdr>
    </w:div>
    <w:div w:id="585727341">
      <w:marLeft w:val="0"/>
      <w:marRight w:val="0"/>
      <w:marTop w:val="0"/>
      <w:marBottom w:val="0"/>
      <w:divBdr>
        <w:top w:val="none" w:sz="0" w:space="0" w:color="auto"/>
        <w:left w:val="none" w:sz="0" w:space="0" w:color="auto"/>
        <w:bottom w:val="none" w:sz="0" w:space="0" w:color="auto"/>
        <w:right w:val="none" w:sz="0" w:space="0" w:color="auto"/>
      </w:divBdr>
    </w:div>
    <w:div w:id="585727342">
      <w:marLeft w:val="0"/>
      <w:marRight w:val="0"/>
      <w:marTop w:val="0"/>
      <w:marBottom w:val="0"/>
      <w:divBdr>
        <w:top w:val="none" w:sz="0" w:space="0" w:color="auto"/>
        <w:left w:val="none" w:sz="0" w:space="0" w:color="auto"/>
        <w:bottom w:val="none" w:sz="0" w:space="0" w:color="auto"/>
        <w:right w:val="none" w:sz="0" w:space="0" w:color="auto"/>
      </w:divBdr>
    </w:div>
    <w:div w:id="585727343">
      <w:marLeft w:val="0"/>
      <w:marRight w:val="0"/>
      <w:marTop w:val="0"/>
      <w:marBottom w:val="0"/>
      <w:divBdr>
        <w:top w:val="none" w:sz="0" w:space="0" w:color="auto"/>
        <w:left w:val="none" w:sz="0" w:space="0" w:color="auto"/>
        <w:bottom w:val="none" w:sz="0" w:space="0" w:color="auto"/>
        <w:right w:val="none" w:sz="0" w:space="0" w:color="auto"/>
      </w:divBdr>
    </w:div>
    <w:div w:id="585727344">
      <w:marLeft w:val="0"/>
      <w:marRight w:val="0"/>
      <w:marTop w:val="0"/>
      <w:marBottom w:val="0"/>
      <w:divBdr>
        <w:top w:val="none" w:sz="0" w:space="0" w:color="auto"/>
        <w:left w:val="none" w:sz="0" w:space="0" w:color="auto"/>
        <w:bottom w:val="none" w:sz="0" w:space="0" w:color="auto"/>
        <w:right w:val="none" w:sz="0" w:space="0" w:color="auto"/>
      </w:divBdr>
    </w:div>
    <w:div w:id="585727345">
      <w:marLeft w:val="0"/>
      <w:marRight w:val="0"/>
      <w:marTop w:val="0"/>
      <w:marBottom w:val="0"/>
      <w:divBdr>
        <w:top w:val="none" w:sz="0" w:space="0" w:color="auto"/>
        <w:left w:val="none" w:sz="0" w:space="0" w:color="auto"/>
        <w:bottom w:val="none" w:sz="0" w:space="0" w:color="auto"/>
        <w:right w:val="none" w:sz="0" w:space="0" w:color="auto"/>
      </w:divBdr>
    </w:div>
    <w:div w:id="585727346">
      <w:marLeft w:val="0"/>
      <w:marRight w:val="0"/>
      <w:marTop w:val="0"/>
      <w:marBottom w:val="0"/>
      <w:divBdr>
        <w:top w:val="none" w:sz="0" w:space="0" w:color="auto"/>
        <w:left w:val="none" w:sz="0" w:space="0" w:color="auto"/>
        <w:bottom w:val="none" w:sz="0" w:space="0" w:color="auto"/>
        <w:right w:val="none" w:sz="0" w:space="0" w:color="auto"/>
      </w:divBdr>
    </w:div>
    <w:div w:id="585727348">
      <w:marLeft w:val="0"/>
      <w:marRight w:val="0"/>
      <w:marTop w:val="0"/>
      <w:marBottom w:val="0"/>
      <w:divBdr>
        <w:top w:val="none" w:sz="0" w:space="0" w:color="auto"/>
        <w:left w:val="none" w:sz="0" w:space="0" w:color="auto"/>
        <w:bottom w:val="none" w:sz="0" w:space="0" w:color="auto"/>
        <w:right w:val="none" w:sz="0" w:space="0" w:color="auto"/>
      </w:divBdr>
    </w:div>
    <w:div w:id="585727349">
      <w:marLeft w:val="0"/>
      <w:marRight w:val="0"/>
      <w:marTop w:val="0"/>
      <w:marBottom w:val="0"/>
      <w:divBdr>
        <w:top w:val="none" w:sz="0" w:space="0" w:color="auto"/>
        <w:left w:val="none" w:sz="0" w:space="0" w:color="auto"/>
        <w:bottom w:val="none" w:sz="0" w:space="0" w:color="auto"/>
        <w:right w:val="none" w:sz="0" w:space="0" w:color="auto"/>
      </w:divBdr>
    </w:div>
    <w:div w:id="585727350">
      <w:marLeft w:val="0"/>
      <w:marRight w:val="0"/>
      <w:marTop w:val="0"/>
      <w:marBottom w:val="0"/>
      <w:divBdr>
        <w:top w:val="none" w:sz="0" w:space="0" w:color="auto"/>
        <w:left w:val="none" w:sz="0" w:space="0" w:color="auto"/>
        <w:bottom w:val="none" w:sz="0" w:space="0" w:color="auto"/>
        <w:right w:val="none" w:sz="0" w:space="0" w:color="auto"/>
      </w:divBdr>
    </w:div>
    <w:div w:id="585727351">
      <w:marLeft w:val="0"/>
      <w:marRight w:val="0"/>
      <w:marTop w:val="0"/>
      <w:marBottom w:val="0"/>
      <w:divBdr>
        <w:top w:val="none" w:sz="0" w:space="0" w:color="auto"/>
        <w:left w:val="none" w:sz="0" w:space="0" w:color="auto"/>
        <w:bottom w:val="none" w:sz="0" w:space="0" w:color="auto"/>
        <w:right w:val="none" w:sz="0" w:space="0" w:color="auto"/>
      </w:divBdr>
    </w:div>
    <w:div w:id="585727353">
      <w:marLeft w:val="0"/>
      <w:marRight w:val="0"/>
      <w:marTop w:val="0"/>
      <w:marBottom w:val="0"/>
      <w:divBdr>
        <w:top w:val="none" w:sz="0" w:space="0" w:color="auto"/>
        <w:left w:val="none" w:sz="0" w:space="0" w:color="auto"/>
        <w:bottom w:val="none" w:sz="0" w:space="0" w:color="auto"/>
        <w:right w:val="none" w:sz="0" w:space="0" w:color="auto"/>
      </w:divBdr>
    </w:div>
    <w:div w:id="585727355">
      <w:marLeft w:val="0"/>
      <w:marRight w:val="0"/>
      <w:marTop w:val="0"/>
      <w:marBottom w:val="0"/>
      <w:divBdr>
        <w:top w:val="none" w:sz="0" w:space="0" w:color="auto"/>
        <w:left w:val="none" w:sz="0" w:space="0" w:color="auto"/>
        <w:bottom w:val="none" w:sz="0" w:space="0" w:color="auto"/>
        <w:right w:val="none" w:sz="0" w:space="0" w:color="auto"/>
      </w:divBdr>
    </w:div>
    <w:div w:id="585727358">
      <w:marLeft w:val="0"/>
      <w:marRight w:val="0"/>
      <w:marTop w:val="0"/>
      <w:marBottom w:val="0"/>
      <w:divBdr>
        <w:top w:val="none" w:sz="0" w:space="0" w:color="auto"/>
        <w:left w:val="none" w:sz="0" w:space="0" w:color="auto"/>
        <w:bottom w:val="none" w:sz="0" w:space="0" w:color="auto"/>
        <w:right w:val="none" w:sz="0" w:space="0" w:color="auto"/>
      </w:divBdr>
    </w:div>
    <w:div w:id="585727359">
      <w:marLeft w:val="0"/>
      <w:marRight w:val="0"/>
      <w:marTop w:val="0"/>
      <w:marBottom w:val="0"/>
      <w:divBdr>
        <w:top w:val="none" w:sz="0" w:space="0" w:color="auto"/>
        <w:left w:val="none" w:sz="0" w:space="0" w:color="auto"/>
        <w:bottom w:val="none" w:sz="0" w:space="0" w:color="auto"/>
        <w:right w:val="none" w:sz="0" w:space="0" w:color="auto"/>
      </w:divBdr>
    </w:div>
    <w:div w:id="585727360">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85727363">
      <w:marLeft w:val="0"/>
      <w:marRight w:val="0"/>
      <w:marTop w:val="0"/>
      <w:marBottom w:val="0"/>
      <w:divBdr>
        <w:top w:val="none" w:sz="0" w:space="0" w:color="auto"/>
        <w:left w:val="none" w:sz="0" w:space="0" w:color="auto"/>
        <w:bottom w:val="none" w:sz="0" w:space="0" w:color="auto"/>
        <w:right w:val="none" w:sz="0" w:space="0" w:color="auto"/>
      </w:divBdr>
    </w:div>
    <w:div w:id="585727364">
      <w:marLeft w:val="0"/>
      <w:marRight w:val="0"/>
      <w:marTop w:val="0"/>
      <w:marBottom w:val="0"/>
      <w:divBdr>
        <w:top w:val="none" w:sz="0" w:space="0" w:color="auto"/>
        <w:left w:val="none" w:sz="0" w:space="0" w:color="auto"/>
        <w:bottom w:val="none" w:sz="0" w:space="0" w:color="auto"/>
        <w:right w:val="none" w:sz="0" w:space="0" w:color="auto"/>
      </w:divBdr>
    </w:div>
    <w:div w:id="585727365">
      <w:marLeft w:val="0"/>
      <w:marRight w:val="0"/>
      <w:marTop w:val="0"/>
      <w:marBottom w:val="0"/>
      <w:divBdr>
        <w:top w:val="none" w:sz="0" w:space="0" w:color="auto"/>
        <w:left w:val="none" w:sz="0" w:space="0" w:color="auto"/>
        <w:bottom w:val="none" w:sz="0" w:space="0" w:color="auto"/>
        <w:right w:val="none" w:sz="0" w:space="0" w:color="auto"/>
      </w:divBdr>
    </w:div>
    <w:div w:id="585727366">
      <w:marLeft w:val="0"/>
      <w:marRight w:val="0"/>
      <w:marTop w:val="0"/>
      <w:marBottom w:val="0"/>
      <w:divBdr>
        <w:top w:val="none" w:sz="0" w:space="0" w:color="auto"/>
        <w:left w:val="none" w:sz="0" w:space="0" w:color="auto"/>
        <w:bottom w:val="none" w:sz="0" w:space="0" w:color="auto"/>
        <w:right w:val="none" w:sz="0" w:space="0" w:color="auto"/>
      </w:divBdr>
    </w:div>
    <w:div w:id="585727367">
      <w:marLeft w:val="0"/>
      <w:marRight w:val="0"/>
      <w:marTop w:val="0"/>
      <w:marBottom w:val="0"/>
      <w:divBdr>
        <w:top w:val="none" w:sz="0" w:space="0" w:color="auto"/>
        <w:left w:val="none" w:sz="0" w:space="0" w:color="auto"/>
        <w:bottom w:val="none" w:sz="0" w:space="0" w:color="auto"/>
        <w:right w:val="none" w:sz="0" w:space="0" w:color="auto"/>
      </w:divBdr>
    </w:div>
    <w:div w:id="585727368">
      <w:marLeft w:val="0"/>
      <w:marRight w:val="0"/>
      <w:marTop w:val="0"/>
      <w:marBottom w:val="0"/>
      <w:divBdr>
        <w:top w:val="none" w:sz="0" w:space="0" w:color="auto"/>
        <w:left w:val="none" w:sz="0" w:space="0" w:color="auto"/>
        <w:bottom w:val="none" w:sz="0" w:space="0" w:color="auto"/>
        <w:right w:val="none" w:sz="0" w:space="0" w:color="auto"/>
      </w:divBdr>
    </w:div>
    <w:div w:id="585727369">
      <w:marLeft w:val="0"/>
      <w:marRight w:val="0"/>
      <w:marTop w:val="0"/>
      <w:marBottom w:val="0"/>
      <w:divBdr>
        <w:top w:val="none" w:sz="0" w:space="0" w:color="auto"/>
        <w:left w:val="none" w:sz="0" w:space="0" w:color="auto"/>
        <w:bottom w:val="none" w:sz="0" w:space="0" w:color="auto"/>
        <w:right w:val="none" w:sz="0" w:space="0" w:color="auto"/>
      </w:divBdr>
    </w:div>
    <w:div w:id="585727370">
      <w:marLeft w:val="0"/>
      <w:marRight w:val="0"/>
      <w:marTop w:val="0"/>
      <w:marBottom w:val="0"/>
      <w:divBdr>
        <w:top w:val="none" w:sz="0" w:space="0" w:color="auto"/>
        <w:left w:val="none" w:sz="0" w:space="0" w:color="auto"/>
        <w:bottom w:val="none" w:sz="0" w:space="0" w:color="auto"/>
        <w:right w:val="none" w:sz="0" w:space="0" w:color="auto"/>
      </w:divBdr>
    </w:div>
    <w:div w:id="585727371">
      <w:marLeft w:val="0"/>
      <w:marRight w:val="0"/>
      <w:marTop w:val="0"/>
      <w:marBottom w:val="0"/>
      <w:divBdr>
        <w:top w:val="none" w:sz="0" w:space="0" w:color="auto"/>
        <w:left w:val="none" w:sz="0" w:space="0" w:color="auto"/>
        <w:bottom w:val="none" w:sz="0" w:space="0" w:color="auto"/>
        <w:right w:val="none" w:sz="0" w:space="0" w:color="auto"/>
      </w:divBdr>
    </w:div>
    <w:div w:id="585727372">
      <w:marLeft w:val="0"/>
      <w:marRight w:val="0"/>
      <w:marTop w:val="0"/>
      <w:marBottom w:val="0"/>
      <w:divBdr>
        <w:top w:val="none" w:sz="0" w:space="0" w:color="auto"/>
        <w:left w:val="none" w:sz="0" w:space="0" w:color="auto"/>
        <w:bottom w:val="none" w:sz="0" w:space="0" w:color="auto"/>
        <w:right w:val="none" w:sz="0" w:space="0" w:color="auto"/>
      </w:divBdr>
    </w:div>
    <w:div w:id="585727373">
      <w:marLeft w:val="0"/>
      <w:marRight w:val="0"/>
      <w:marTop w:val="0"/>
      <w:marBottom w:val="0"/>
      <w:divBdr>
        <w:top w:val="none" w:sz="0" w:space="0" w:color="auto"/>
        <w:left w:val="none" w:sz="0" w:space="0" w:color="auto"/>
        <w:bottom w:val="none" w:sz="0" w:space="0" w:color="auto"/>
        <w:right w:val="none" w:sz="0" w:space="0" w:color="auto"/>
      </w:divBdr>
    </w:div>
    <w:div w:id="585727374">
      <w:marLeft w:val="0"/>
      <w:marRight w:val="0"/>
      <w:marTop w:val="0"/>
      <w:marBottom w:val="0"/>
      <w:divBdr>
        <w:top w:val="none" w:sz="0" w:space="0" w:color="auto"/>
        <w:left w:val="none" w:sz="0" w:space="0" w:color="auto"/>
        <w:bottom w:val="none" w:sz="0" w:space="0" w:color="auto"/>
        <w:right w:val="none" w:sz="0" w:space="0" w:color="auto"/>
      </w:divBdr>
    </w:div>
    <w:div w:id="585727375">
      <w:marLeft w:val="0"/>
      <w:marRight w:val="0"/>
      <w:marTop w:val="0"/>
      <w:marBottom w:val="0"/>
      <w:divBdr>
        <w:top w:val="none" w:sz="0" w:space="0" w:color="auto"/>
        <w:left w:val="none" w:sz="0" w:space="0" w:color="auto"/>
        <w:bottom w:val="none" w:sz="0" w:space="0" w:color="auto"/>
        <w:right w:val="none" w:sz="0" w:space="0" w:color="auto"/>
      </w:divBdr>
    </w:div>
    <w:div w:id="585727376">
      <w:marLeft w:val="0"/>
      <w:marRight w:val="0"/>
      <w:marTop w:val="0"/>
      <w:marBottom w:val="0"/>
      <w:divBdr>
        <w:top w:val="none" w:sz="0" w:space="0" w:color="auto"/>
        <w:left w:val="none" w:sz="0" w:space="0" w:color="auto"/>
        <w:bottom w:val="none" w:sz="0" w:space="0" w:color="auto"/>
        <w:right w:val="none" w:sz="0" w:space="0" w:color="auto"/>
      </w:divBdr>
    </w:div>
    <w:div w:id="585727377">
      <w:marLeft w:val="0"/>
      <w:marRight w:val="0"/>
      <w:marTop w:val="0"/>
      <w:marBottom w:val="0"/>
      <w:divBdr>
        <w:top w:val="none" w:sz="0" w:space="0" w:color="auto"/>
        <w:left w:val="none" w:sz="0" w:space="0" w:color="auto"/>
        <w:bottom w:val="none" w:sz="0" w:space="0" w:color="auto"/>
        <w:right w:val="none" w:sz="0" w:space="0" w:color="auto"/>
      </w:divBdr>
    </w:div>
    <w:div w:id="585727378">
      <w:marLeft w:val="0"/>
      <w:marRight w:val="0"/>
      <w:marTop w:val="0"/>
      <w:marBottom w:val="0"/>
      <w:divBdr>
        <w:top w:val="none" w:sz="0" w:space="0" w:color="auto"/>
        <w:left w:val="none" w:sz="0" w:space="0" w:color="auto"/>
        <w:bottom w:val="none" w:sz="0" w:space="0" w:color="auto"/>
        <w:right w:val="none" w:sz="0" w:space="0" w:color="auto"/>
      </w:divBdr>
    </w:div>
    <w:div w:id="585727379">
      <w:marLeft w:val="0"/>
      <w:marRight w:val="0"/>
      <w:marTop w:val="0"/>
      <w:marBottom w:val="0"/>
      <w:divBdr>
        <w:top w:val="none" w:sz="0" w:space="0" w:color="auto"/>
        <w:left w:val="none" w:sz="0" w:space="0" w:color="auto"/>
        <w:bottom w:val="none" w:sz="0" w:space="0" w:color="auto"/>
        <w:right w:val="none" w:sz="0" w:space="0" w:color="auto"/>
      </w:divBdr>
    </w:div>
    <w:div w:id="585727380">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
    <w:div w:id="585727383">
      <w:marLeft w:val="0"/>
      <w:marRight w:val="0"/>
      <w:marTop w:val="0"/>
      <w:marBottom w:val="0"/>
      <w:divBdr>
        <w:top w:val="none" w:sz="0" w:space="0" w:color="auto"/>
        <w:left w:val="none" w:sz="0" w:space="0" w:color="auto"/>
        <w:bottom w:val="none" w:sz="0" w:space="0" w:color="auto"/>
        <w:right w:val="none" w:sz="0" w:space="0" w:color="auto"/>
      </w:divBdr>
    </w:div>
    <w:div w:id="6914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11721</Words>
  <Characters>6681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Microsoft</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Lawyer</cp:lastModifiedBy>
  <cp:revision>3</cp:revision>
  <cp:lastPrinted>2022-10-31T09:27:00Z</cp:lastPrinted>
  <dcterms:created xsi:type="dcterms:W3CDTF">2022-11-07T08:53:00Z</dcterms:created>
  <dcterms:modified xsi:type="dcterms:W3CDTF">2022-11-07T08:53:00Z</dcterms:modified>
</cp:coreProperties>
</file>