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7"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Додаток 2 до тендерної документації</w:t>
      </w:r>
    </w:p>
    <w:p>
      <w:pPr>
        <w:keepNext w:val="true"/>
        <w:spacing w:before="40" w:after="0" w:line="240"/>
        <w:ind w:right="0" w:left="0" w:firstLine="0"/>
        <w:jc w:val="left"/>
        <w:rPr>
          <w:rFonts w:ascii="Times New Roman" w:hAnsi="Times New Roman" w:cs="Times New Roman" w:eastAsia="Times New Roman"/>
          <w:i/>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ІНФОРМАЦІЯ ПРО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ТЕХНІЧНІ, ЯКІСНІ ТА КІЛЬКІСНІ</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ХАРАКТЕРИСТИКИ ПРЕДМЕТА ЗАКУПІВЛІ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Технічна специфікація)</w:t>
      </w:r>
    </w:p>
    <w:p>
      <w:pPr>
        <w:suppressAutoHyphens w:val="true"/>
        <w:spacing w:before="0" w:after="0" w:line="240"/>
        <w:ind w:right="0" w:left="0" w:firstLine="567"/>
        <w:jc w:val="both"/>
        <w:rPr>
          <w:rFonts w:ascii="Times New Roman" w:hAnsi="Times New Roman" w:cs="Times New Roman" w:eastAsia="Times New Roman"/>
          <w:i/>
          <w:color w:val="auto"/>
          <w:spacing w:val="7"/>
          <w:position w:val="0"/>
          <w:sz w:val="24"/>
          <w:shd w:fill="auto" w:val="clear"/>
        </w:rPr>
      </w:pPr>
      <w:r>
        <w:rPr>
          <w:rFonts w:ascii="Times New Roman" w:hAnsi="Times New Roman" w:cs="Times New Roman" w:eastAsia="Times New Roman"/>
          <w:i/>
          <w:color w:val="auto"/>
          <w:spacing w:val="7"/>
          <w:position w:val="0"/>
          <w:sz w:val="24"/>
          <w:shd w:fill="auto" w:val="clear"/>
        </w:rPr>
        <w:t xml:space="preserve">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Pr>
          <w:rFonts w:ascii="Times New Roman" w:hAnsi="Times New Roman" w:cs="Times New Roman" w:eastAsia="Times New Roman"/>
          <w:i/>
          <w:color w:val="auto"/>
          <w:spacing w:val="7"/>
          <w:position w:val="0"/>
          <w:sz w:val="24"/>
          <w:shd w:fill="auto" w:val="clear"/>
        </w:rPr>
        <w:t xml:space="preserve">—</w:t>
      </w:r>
      <w:r>
        <w:rPr>
          <w:rFonts w:ascii="Times New Roman" w:hAnsi="Times New Roman" w:cs="Times New Roman" w:eastAsia="Times New Roman"/>
          <w:i/>
          <w:color w:val="auto"/>
          <w:spacing w:val="7"/>
          <w:position w:val="0"/>
          <w:sz w:val="24"/>
          <w:shd w:fill="auto" w:val="clear"/>
        </w:rPr>
        <w:t xml:space="preserve"> </w:t>
      </w:r>
      <w:r>
        <w:rPr>
          <w:rFonts w:ascii="Times New Roman" w:hAnsi="Times New Roman" w:cs="Times New Roman" w:eastAsia="Times New Roman"/>
          <w:i/>
          <w:color w:val="auto"/>
          <w:spacing w:val="7"/>
          <w:position w:val="0"/>
          <w:sz w:val="24"/>
          <w:shd w:fill="auto" w:val="clear"/>
        </w:rPr>
        <w:t xml:space="preserve">читати як вираз </w:t>
      </w:r>
      <w:r>
        <w:rPr>
          <w:rFonts w:ascii="Times New Roman" w:hAnsi="Times New Roman" w:cs="Times New Roman" w:eastAsia="Times New Roman"/>
          <w:i/>
          <w:color w:val="auto"/>
          <w:spacing w:val="7"/>
          <w:position w:val="0"/>
          <w:sz w:val="24"/>
          <w:shd w:fill="auto" w:val="clear"/>
        </w:rPr>
        <w:t xml:space="preserve">«</w:t>
      </w:r>
      <w:r>
        <w:rPr>
          <w:rFonts w:ascii="Times New Roman" w:hAnsi="Times New Roman" w:cs="Times New Roman" w:eastAsia="Times New Roman"/>
          <w:i/>
          <w:color w:val="auto"/>
          <w:spacing w:val="7"/>
          <w:position w:val="0"/>
          <w:sz w:val="24"/>
          <w:shd w:fill="auto" w:val="clear"/>
        </w:rPr>
        <w:t xml:space="preserve">або еквівалент</w:t>
      </w:r>
      <w:r>
        <w:rPr>
          <w:rFonts w:ascii="Times New Roman" w:hAnsi="Times New Roman" w:cs="Times New Roman" w:eastAsia="Times New Roman"/>
          <w:i/>
          <w:color w:val="auto"/>
          <w:spacing w:val="7"/>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М'ясо свинини крупношматкове, охолоджене; Філе куряче, охолоджене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ДК 021:2015: 15110000-2  М’ясо)</w:t>
      </w:r>
    </w:p>
    <w:p>
      <w:pPr>
        <w:spacing w:before="0" w:after="0" w:line="240"/>
        <w:ind w:right="0" w:left="0" w:firstLine="567"/>
        <w:jc w:val="both"/>
        <w:rPr>
          <w:rFonts w:ascii="Times New Roman" w:hAnsi="Times New Roman" w:cs="Times New Roman" w:eastAsia="Times New Roman"/>
          <w:b/>
          <w:color w:val="auto"/>
          <w:spacing w:val="7"/>
          <w:position w:val="0"/>
          <w:sz w:val="24"/>
          <w:shd w:fill="auto" w:val="clear"/>
        </w:rPr>
      </w:pPr>
      <w:r>
        <w:rPr>
          <w:rFonts w:ascii="Times New Roman" w:hAnsi="Times New Roman" w:cs="Times New Roman" w:eastAsia="Times New Roman"/>
          <w:b/>
          <w:color w:val="auto"/>
          <w:spacing w:val="7"/>
          <w:position w:val="0"/>
          <w:sz w:val="24"/>
          <w:shd w:fill="auto" w:val="clear"/>
        </w:rPr>
        <w:t xml:space="preserve">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bl>
      <w:tblPr/>
      <w:tblGrid>
        <w:gridCol w:w="2446"/>
        <w:gridCol w:w="1377"/>
        <w:gridCol w:w="1515"/>
        <w:gridCol w:w="4143"/>
      </w:tblGrid>
      <w:tr>
        <w:trPr>
          <w:trHeight w:val="286" w:hRule="auto"/>
          <w:jc w:val="left"/>
        </w:trPr>
        <w:tc>
          <w:tcPr>
            <w:tcW w:w="2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Найменування товару </w:t>
            </w:r>
          </w:p>
        </w:tc>
        <w:tc>
          <w:tcPr>
            <w:tcW w:w="13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Од. виміру</w:t>
            </w:r>
          </w:p>
        </w:tc>
        <w:tc>
          <w:tcPr>
            <w:tcW w:w="15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Кількість</w:t>
            </w:r>
          </w:p>
        </w:tc>
        <w:tc>
          <w:tcPr>
            <w:tcW w:w="4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Технічна характеристика</w:t>
            </w:r>
          </w:p>
        </w:tc>
      </w:tr>
      <w:tr>
        <w:trPr>
          <w:trHeight w:val="2070" w:hRule="auto"/>
          <w:jc w:val="left"/>
        </w:trPr>
        <w:tc>
          <w:tcPr>
            <w:tcW w:w="2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М'ясо свинини крупношматкове, охолоджене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Філе куряче, охолоджене </w:t>
            </w:r>
          </w:p>
        </w:tc>
        <w:tc>
          <w:tcPr>
            <w:tcW w:w="13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кг</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кг</w:t>
            </w:r>
          </w:p>
        </w:tc>
        <w:tc>
          <w:tcPr>
            <w:tcW w:w="15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2100</w:t>
            </w:r>
          </w:p>
        </w:tc>
        <w:tc>
          <w:tcPr>
            <w:tcW w:w="4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Свинина. М'ясо охолоджене, м’якуш не жирний, без кістки, без сторонніх запахів, ослизнювання. М’якоть без кісток, у вигляді шматків великої величини. Поверхня м’яса рівна, необвітрена, м’ясо зачищене від сухожиль. Наявність хрящів і дрібних кісточок не допускається. Має бути охолодженим, без стороннього запаху, по консистенції м’ясо має бути пружним та еластичним. Колір і запах характерні для доброякісного м’яса. Маркування: державною мовою згідно з вимогою ст.39 Закону України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 безпечність та якість харчових продуктів</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Продукція повинна відповідати ветеринарно- санітарним вимогам та нормативній документації (ГОСТ, ДСТУ, ТУ). Термін придатності від загального терміну зберігання, передбаченого виробником, на час поставки (не менше, ніж) не менше 90%.</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Філе куряче, охолоджене. Поверхня м’яса рівна, необвітрена, колір м’яса, характерний для доброякісного м’яса, без крововиливів; -на розрізі м'ясо не липке; - консистенція без потемніння поверхні, без деформацій, без сторонніх запахів; м'ясо зачищене від сухожиль і грубих поверхневих плівок. Маркування: державною мовою згідно з вимогою ст.39 Закону України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 безпечність та якість харчових продуктів</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Продукція повинна відповідати ветеринарно-санітарним вимогам та нормативній документації (ГОСТ, ДСТУ, ТУ)Термін придатності від загального терміну зберігання, передбаченого виробником, на час поставки (не менше, ніж) не менше 90%.</w:t>
            </w:r>
          </w:p>
        </w:tc>
      </w:tr>
    </w:tbl>
    <w:p>
      <w:p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spacing w:before="0" w:after="0" w:line="240"/>
        <w:ind w:right="0" w:left="-2" w:firstLine="56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7"/>
          <w:position w:val="0"/>
          <w:sz w:val="24"/>
          <w:shd w:fill="auto" w:val="clear"/>
        </w:rPr>
        <w:t xml:space="preserve">Період постачання:</w:t>
      </w:r>
    </w:p>
    <w:p>
      <w:pPr>
        <w:spacing w:before="0" w:after="0" w:line="240"/>
        <w:ind w:right="0" w:left="-2" w:firstLine="56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Протягом 2024 року до 31.12.2024 року.</w:t>
      </w:r>
    </w:p>
    <w:p>
      <w:pPr>
        <w:suppressAutoHyphens w:val="true"/>
        <w:spacing w:before="0" w:after="0" w:line="240"/>
        <w:ind w:right="0" w:left="502" w:firstLine="0"/>
        <w:jc w:val="both"/>
        <w:rPr>
          <w:rFonts w:ascii="Times New Roman" w:hAnsi="Times New Roman" w:cs="Times New Roman" w:eastAsia="Times New Roman"/>
          <w:b/>
          <w:color w:val="auto"/>
          <w:spacing w:val="7"/>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Договір набуває чинності </w:t>
      </w:r>
      <w:r>
        <w:rPr>
          <w:rFonts w:ascii="Times New Roman" w:hAnsi="Times New Roman" w:cs="Times New Roman" w:eastAsia="Times New Roman"/>
          <w:color w:val="auto"/>
          <w:spacing w:val="-5"/>
          <w:position w:val="0"/>
          <w:sz w:val="24"/>
          <w:shd w:fill="auto" w:val="clear"/>
        </w:rPr>
        <w:t xml:space="preserve">з дати його підписання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і діє в частині постачання товару (М'ясо) з дати підписання  </w:t>
      </w:r>
      <w:r>
        <w:rPr>
          <w:rFonts w:ascii="Times New Roman" w:hAnsi="Times New Roman" w:cs="Times New Roman" w:eastAsia="Times New Roman"/>
          <w:color w:val="000000"/>
          <w:spacing w:val="0"/>
          <w:position w:val="0"/>
          <w:sz w:val="24"/>
          <w:shd w:fill="auto" w:val="clear"/>
        </w:rPr>
        <w:t xml:space="preserve">до 31 грудня 2024 р. (включно), </w:t>
      </w:r>
      <w:r>
        <w:rPr>
          <w:rFonts w:ascii="Times New Roman" w:hAnsi="Times New Roman" w:cs="Times New Roman" w:eastAsia="Times New Roman"/>
          <w:color w:val="auto"/>
          <w:spacing w:val="0"/>
          <w:position w:val="0"/>
          <w:sz w:val="24"/>
          <w:shd w:fill="auto" w:val="clear"/>
        </w:rPr>
        <w:t xml:space="preserve">а в частині розрахунків - до повного виконання Сторонами своїх обов’язків за цим Договором</w:t>
      </w:r>
      <w:r>
        <w:rPr>
          <w:rFonts w:ascii="Times New Roman" w:hAnsi="Times New Roman" w:cs="Times New Roman" w:eastAsia="Times New Roman"/>
          <w:b/>
          <w:color w:val="auto"/>
          <w:spacing w:val="7"/>
          <w:position w:val="0"/>
          <w:sz w:val="24"/>
          <w:shd w:fill="auto" w:val="clear"/>
        </w:rPr>
        <w:t xml:space="preserve">.</w:t>
      </w:r>
    </w:p>
    <w:p>
      <w:pPr>
        <w:spacing w:before="60" w:after="0" w:line="240"/>
        <w:ind w:right="0" w:left="0" w:firstLine="0"/>
        <w:jc w:val="left"/>
        <w:rPr>
          <w:rFonts w:ascii="Times New Roman" w:hAnsi="Times New Roman" w:cs="Times New Roman" w:eastAsia="Times New Roman"/>
          <w:b/>
          <w:color w:val="auto"/>
          <w:spacing w:val="0"/>
          <w:position w:val="0"/>
          <w:sz w:val="10"/>
          <w:shd w:fill="FFFFFF" w:val="clear"/>
        </w:rPr>
      </w:pPr>
    </w:p>
    <w:p>
      <w:pPr>
        <w:spacing w:before="6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2. </w:t>
      </w:r>
      <w:r>
        <w:rPr>
          <w:rFonts w:ascii="Times New Roman" w:hAnsi="Times New Roman" w:cs="Times New Roman" w:eastAsia="Times New Roman"/>
          <w:b/>
          <w:color w:val="auto"/>
          <w:spacing w:val="0"/>
          <w:position w:val="0"/>
          <w:sz w:val="24"/>
          <w:shd w:fill="FFFFFF" w:val="clear"/>
        </w:rPr>
        <w:t xml:space="preserve">Технічні характеристики та вимоги:</w:t>
      </w:r>
    </w:p>
    <w:p>
      <w:pPr>
        <w:spacing w:before="60" w:after="0" w:line="240"/>
        <w:ind w:right="0" w:left="0" w:firstLine="0"/>
        <w:jc w:val="left"/>
        <w:rPr>
          <w:rFonts w:ascii="Times New Roman" w:hAnsi="Times New Roman" w:cs="Times New Roman" w:eastAsia="Times New Roman"/>
          <w:b/>
          <w:color w:val="auto"/>
          <w:spacing w:val="0"/>
          <w:position w:val="0"/>
          <w:sz w:val="12"/>
          <w:shd w:fill="FFFFFF" w:val="clear"/>
        </w:rPr>
      </w:pPr>
    </w:p>
    <w:tbl>
      <w:tblPr>
        <w:tblInd w:w="111" w:type="dxa"/>
      </w:tblPr>
      <w:tblGrid>
        <w:gridCol w:w="2294"/>
        <w:gridCol w:w="4990"/>
        <w:gridCol w:w="2948"/>
      </w:tblGrid>
      <w:tr>
        <w:trPr>
          <w:trHeight w:val="1230" w:hRule="auto"/>
          <w:jc w:val="left"/>
        </w:trPr>
        <w:tc>
          <w:tcPr>
            <w:tcW w:w="2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1"/>
                <w:shd w:fill="auto" w:val="clear"/>
              </w:rPr>
              <w:t xml:space="preserve">Найменування товару, код та назва номенклатурної позиції згідно ДК 021:2015</w:t>
            </w:r>
          </w:p>
        </w:tc>
        <w:tc>
          <w:tcPr>
            <w:tcW w:w="4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1"/>
                <w:shd w:fill="auto" w:val="clear"/>
              </w:rPr>
              <w:t xml:space="preserve">Опис</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1"/>
                <w:shd w:fill="auto" w:val="clear"/>
              </w:rPr>
              <w:t xml:space="preserve">Фасування</w:t>
            </w:r>
          </w:p>
        </w:tc>
      </w:tr>
      <w:tr>
        <w:trPr>
          <w:trHeight w:val="3307" w:hRule="auto"/>
          <w:jc w:val="left"/>
        </w:trPr>
        <w:tc>
          <w:tcPr>
            <w:tcW w:w="2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М'ясо свинини крупношматкове,  охолоджене</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(15113000-3 </w:t>
            </w:r>
            <w:r>
              <w:rPr>
                <w:rFonts w:ascii="Times New Roman" w:hAnsi="Times New Roman" w:cs="Times New Roman" w:eastAsia="Times New Roman"/>
                <w:color w:val="auto"/>
                <w:spacing w:val="0"/>
                <w:position w:val="0"/>
                <w:sz w:val="20"/>
                <w:shd w:fill="auto" w:val="clear"/>
              </w:rPr>
              <w:t xml:space="preserve">Свинина )</w:t>
            </w:r>
          </w:p>
        </w:tc>
        <w:tc>
          <w:tcPr>
            <w:tcW w:w="4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М’якуш (без кісток) </w:t>
            </w:r>
            <w:r>
              <w:rPr>
                <w:rFonts w:ascii="Times New Roman" w:hAnsi="Times New Roman" w:cs="Times New Roman" w:eastAsia="Times New Roman"/>
                <w:b/>
                <w:color w:val="auto"/>
                <w:spacing w:val="0"/>
                <w:position w:val="0"/>
                <w:sz w:val="20"/>
                <w:shd w:fill="auto" w:val="clear"/>
              </w:rPr>
              <w:t xml:space="preserve">вищого </w:t>
            </w:r>
            <w:r>
              <w:rPr>
                <w:rFonts w:ascii="Times New Roman" w:hAnsi="Times New Roman" w:cs="Times New Roman" w:eastAsia="Times New Roman"/>
                <w:b/>
                <w:color w:val="auto"/>
                <w:spacing w:val="0"/>
                <w:position w:val="0"/>
                <w:sz w:val="20"/>
                <w:shd w:fill="auto" w:val="clear"/>
              </w:rPr>
              <w:t xml:space="preserve">ґатунку</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охолоджений</w:t>
            </w:r>
            <w:r>
              <w:rPr>
                <w:rFonts w:ascii="Times New Roman" w:hAnsi="Times New Roman" w:cs="Times New Roman" w:eastAsia="Times New Roman"/>
                <w:b/>
                <w:i/>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отриманий від  філейної частини, тазостегневої частини, огузок, зачищений від сухожилок і грубих поверхневих плівок; м’ясний сік прозорий; консистенція пружна; краї зарівнені, без бахромок; зовнішня поверхня чиста, незавітрена, без ослизнювання; поверхня свіжого розрізу злегка волога, але не липка.  М’ясо повинно відповідати вимогам ДСТУ, ветеринарного законодавства та санітарно-епідеміологічним вимогам і нормам.</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Колір:</w:t>
            </w:r>
            <w:r>
              <w:rPr>
                <w:rFonts w:ascii="Times New Roman" w:hAnsi="Times New Roman" w:cs="Times New Roman" w:eastAsia="Times New Roman"/>
                <w:color w:val="auto"/>
                <w:spacing w:val="0"/>
                <w:position w:val="0"/>
                <w:sz w:val="20"/>
                <w:shd w:fill="auto" w:val="clear"/>
              </w:rPr>
              <w:t xml:space="preserve"> від рожевого до червоного.</w:t>
            </w:r>
          </w:p>
          <w:p>
            <w:pPr>
              <w:tabs>
                <w:tab w:val="left" w:pos="708" w:leader="none"/>
                <w:tab w:val="center" w:pos="4677" w:leader="none"/>
                <w:tab w:val="right" w:pos="9355" w:leader="none"/>
              </w:tabs>
              <w:spacing w:before="0" w:after="0" w:line="240"/>
              <w:ind w:right="-1"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Запах:</w:t>
            </w:r>
            <w:r>
              <w:rPr>
                <w:rFonts w:ascii="Times New Roman" w:hAnsi="Times New Roman" w:cs="Times New Roman" w:eastAsia="Times New Roman"/>
                <w:color w:val="auto"/>
                <w:spacing w:val="0"/>
                <w:position w:val="0"/>
                <w:sz w:val="20"/>
                <w:shd w:fill="auto" w:val="clear"/>
              </w:rPr>
              <w:t xml:space="preserve"> доброякісного м’яса, без стороннього запаху.</w:t>
            </w:r>
          </w:p>
          <w:p>
            <w:pPr>
              <w:tabs>
                <w:tab w:val="left" w:pos="708" w:leader="none"/>
                <w:tab w:val="center" w:pos="4677" w:leader="none"/>
                <w:tab w:val="right" w:pos="9355" w:leader="none"/>
              </w:tabs>
              <w:spacing w:before="0" w:after="0" w:line="240"/>
              <w:ind w:right="-1" w:left="0" w:firstLine="0"/>
              <w:jc w:val="left"/>
              <w:rPr>
                <w:color w:val="auto"/>
                <w:spacing w:val="0"/>
                <w:position w:val="0"/>
              </w:rPr>
            </w:pPr>
            <w:r>
              <w:rPr>
                <w:rFonts w:ascii="Times New Roman" w:hAnsi="Times New Roman" w:cs="Times New Roman" w:eastAsia="Times New Roman"/>
                <w:b/>
                <w:color w:val="auto"/>
                <w:spacing w:val="0"/>
                <w:position w:val="0"/>
                <w:sz w:val="20"/>
                <w:shd w:fill="auto" w:val="clear"/>
              </w:rPr>
              <w:t xml:space="preserve">Подукт  вітчизняного виробництва</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Упаковка,  без ознак талості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відсутності ГМО. </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Строк придатності до споживання м’яса повинен складати не менше, ніж 90% загального строку придатності до споживання.</w:t>
            </w:r>
          </w:p>
        </w:tc>
      </w:tr>
      <w:tr>
        <w:trPr>
          <w:trHeight w:val="3249" w:hRule="auto"/>
          <w:jc w:val="left"/>
        </w:trPr>
        <w:tc>
          <w:tcPr>
            <w:tcW w:w="229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Філе куряче, охолоджене</w:t>
            </w:r>
          </w:p>
          <w:p>
            <w:pPr>
              <w:suppressLineNumbers w:val="true"/>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(15112130-6 </w:t>
            </w:r>
            <w:r>
              <w:rPr>
                <w:rFonts w:ascii="Times New Roman" w:hAnsi="Times New Roman" w:cs="Times New Roman" w:eastAsia="Times New Roman"/>
                <w:color w:val="auto"/>
                <w:spacing w:val="0"/>
                <w:position w:val="0"/>
                <w:sz w:val="20"/>
                <w:shd w:fill="auto" w:val="clear"/>
              </w:rPr>
              <w:t xml:space="preserve">Курятина)</w:t>
            </w:r>
          </w:p>
        </w:tc>
        <w:tc>
          <w:tcPr>
            <w:tcW w:w="4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Філе куряче </w:t>
            </w:r>
            <w:r>
              <w:rPr>
                <w:rFonts w:ascii="Times New Roman" w:hAnsi="Times New Roman" w:cs="Times New Roman" w:eastAsia="Times New Roman"/>
                <w:b/>
                <w:color w:val="auto"/>
                <w:spacing w:val="0"/>
                <w:position w:val="0"/>
                <w:sz w:val="20"/>
                <w:shd w:fill="auto" w:val="clear"/>
              </w:rPr>
              <w:t xml:space="preserve">вищого </w:t>
            </w:r>
            <w:r>
              <w:rPr>
                <w:rFonts w:ascii="Times New Roman" w:hAnsi="Times New Roman" w:cs="Times New Roman" w:eastAsia="Times New Roman"/>
                <w:b/>
                <w:color w:val="auto"/>
                <w:spacing w:val="0"/>
                <w:position w:val="0"/>
                <w:sz w:val="20"/>
                <w:shd w:fill="auto" w:val="clear"/>
              </w:rPr>
              <w:t xml:space="preserve">ґатунку охолоджене</w:t>
            </w:r>
            <w:r>
              <w:rPr>
                <w:rFonts w:ascii="Times New Roman" w:hAnsi="Times New Roman" w:cs="Times New Roman" w:eastAsia="Times New Roman"/>
                <w:color w:val="auto"/>
                <w:spacing w:val="0"/>
                <w:position w:val="0"/>
                <w:sz w:val="20"/>
                <w:shd w:fill="auto" w:val="clear"/>
              </w:rPr>
              <w:t xml:space="preserve">, без шкіри і поверхневої плівки, неушкоджене, чисте, без будь-яких видимих чужорідних матеріалів, бруду та крові. Форма філе овальна. М’ясо повинно відповідати вимогам ДСТУ, ветеринарного законодавства та санітарно-епідеміологічним вимогам і нормам.</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Колір:</w:t>
            </w:r>
            <w:r>
              <w:rPr>
                <w:rFonts w:ascii="Times New Roman" w:hAnsi="Times New Roman" w:cs="Times New Roman" w:eastAsia="Times New Roman"/>
                <w:color w:val="auto"/>
                <w:spacing w:val="0"/>
                <w:position w:val="0"/>
                <w:sz w:val="20"/>
                <w:shd w:fill="auto" w:val="clear"/>
              </w:rPr>
              <w:t xml:space="preserve"> від блідо-рожевого до рожевого.</w:t>
            </w:r>
          </w:p>
          <w:p>
            <w:pPr>
              <w:tabs>
                <w:tab w:val="left" w:pos="708" w:leader="none"/>
                <w:tab w:val="center" w:pos="4677" w:leader="none"/>
                <w:tab w:val="right" w:pos="9355" w:leader="none"/>
              </w:tabs>
              <w:spacing w:before="0" w:after="0" w:line="240"/>
              <w:ind w:right="-1"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Запах:</w:t>
            </w:r>
            <w:r>
              <w:rPr>
                <w:rFonts w:ascii="Times New Roman" w:hAnsi="Times New Roman" w:cs="Times New Roman" w:eastAsia="Times New Roman"/>
                <w:color w:val="auto"/>
                <w:spacing w:val="0"/>
                <w:position w:val="0"/>
                <w:sz w:val="20"/>
                <w:shd w:fill="auto" w:val="clear"/>
              </w:rPr>
              <w:t xml:space="preserve"> доброякісного м’яса, без стороннього запаху.</w:t>
            </w: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0"/>
                <w:shd w:fill="auto" w:val="clear"/>
              </w:rPr>
              <w:t xml:space="preserve">Подукт  вітчизняного виробництва</w:t>
            </w:r>
          </w:p>
        </w:tc>
        <w:tc>
          <w:tcPr>
            <w:tcW w:w="2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Упаковка,  без ознак талості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відсутності ГМО. </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Строк придатності до споживання м’яса повинен складати не менше, ніж 90% загального строку придатності до споживання.</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 </w:t>
      </w:r>
      <w:r>
        <w:rPr>
          <w:rFonts w:ascii="Times New Roman" w:hAnsi="Times New Roman" w:cs="Times New Roman" w:eastAsia="Times New Roman"/>
          <w:b/>
          <w:color w:val="auto"/>
          <w:spacing w:val="0"/>
          <w:position w:val="0"/>
          <w:sz w:val="24"/>
          <w:shd w:fill="auto" w:val="clear"/>
        </w:rPr>
        <w:t xml:space="preserve">Технічні характеристики предмету закупівлі повинні відповідати</w:t>
      </w:r>
      <w:r>
        <w:rPr>
          <w:rFonts w:ascii="Times New Roman" w:hAnsi="Times New Roman" w:cs="Times New Roman" w:eastAsia="Times New Roman"/>
          <w:color w:val="auto"/>
          <w:spacing w:val="0"/>
          <w:position w:val="0"/>
          <w:sz w:val="24"/>
          <w:shd w:fill="auto" w:val="clear"/>
        </w:rPr>
        <w:t xml:space="preserve">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Законів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 23.12.1997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771/97-</w:t>
      </w:r>
      <w:r>
        <w:rPr>
          <w:rFonts w:ascii="Times New Roman" w:hAnsi="Times New Roman" w:cs="Times New Roman" w:eastAsia="Times New Roman"/>
          <w:color w:val="auto"/>
          <w:spacing w:val="0"/>
          <w:position w:val="0"/>
          <w:sz w:val="24"/>
          <w:shd w:fill="auto" w:val="clear"/>
        </w:rPr>
        <w:t xml:space="preserve">ВР (із змінами), постанові КМУ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 24.03.2021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305; </w:t>
      </w:r>
      <w:r>
        <w:rPr>
          <w:rFonts w:ascii="Times New Roman" w:hAnsi="Times New Roman" w:cs="Times New Roman" w:eastAsia="Times New Roman"/>
          <w:color w:val="auto"/>
          <w:spacing w:val="0"/>
          <w:position w:val="0"/>
          <w:sz w:val="24"/>
          <w:shd w:fill="auto" w:val="clear"/>
        </w:rPr>
        <w:t xml:space="preserve">Наказу Міністерства охорони здоров’я України від 24.03.2016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234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затвердження Санітарного регламенту для дошкільних навчальних закладів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ГОСТ, ДСТУ або ТУ, які діють на момент проведення процедури закупівлі.</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FFFFFF" w:val="clear"/>
        </w:rPr>
        <w:t xml:space="preserve">2.2. </w:t>
      </w:r>
      <w:r>
        <w:rPr>
          <w:rFonts w:ascii="Times New Roman" w:hAnsi="Times New Roman" w:cs="Times New Roman" w:eastAsia="Times New Roman"/>
          <w:b/>
          <w:color w:val="auto"/>
          <w:spacing w:val="0"/>
          <w:position w:val="0"/>
          <w:sz w:val="24"/>
          <w:shd w:fill="auto" w:val="clear"/>
        </w:rPr>
        <w:t xml:space="preserve">Учасник повинен у складі своєї пропозиції надати наступні документи чинні на дату подання тендерної пропозиції:</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декларація виробника та/або якісне посвідчення та/або сертифікат якості на товар, який пропонується до постачання;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позитивний  Акт аудиту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реалізує політику у сфері безпечності та окремих показників якості харчових продуктів;</w:t>
      </w:r>
    </w:p>
    <w:p>
      <w:pPr>
        <w:spacing w:before="0" w:after="6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pPr>
        <w:spacing w:before="0" w:after="6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інформацію в довільній формі про наявний транспортний засіб та документ підтверджуючий право власності на даний транспорт, копія санітарного паспорту на спеціалізований автомобіль, дійсного на момент подання пропозиції, яким буде здійснюватись постачання товару;</w:t>
      </w:r>
    </w:p>
    <w:p>
      <w:pPr>
        <w:spacing w:before="0" w:after="6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документальне підтвердження проведення дезінфекції транспортного засобу, задіяному в доставці харчового продукту до закладів освіти (договір на проведення дезінфекції та останній акт надання послуг, тощо);</w:t>
      </w:r>
    </w:p>
    <w:p>
      <w:pPr>
        <w:spacing w:before="0" w:after="6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копія санітарної книжки водія/експедитора;</w:t>
      </w:r>
    </w:p>
    <w:p>
      <w:pPr>
        <w:spacing w:before="0" w:after="6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позитивний Акт перевірки транспортного засобу, складеного за результатами планового (позапланового) заходу державного контролю стосовно додержання оператором ринку гігієнічних вимог щодо поводження з харчовими продуктами (без недоліків чи невідповідностей). Акт повинен бути складений компетентним  органом, що реалізує державну політику у сфері безпечності та окремих показників якості харчових продуктів. Даний Акт надається у разі відсутності відомостей щодо перевірки транспортного засобу в Акті, складеному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w:t>
      </w:r>
    </w:p>
    <w:p>
      <w:pPr>
        <w:spacing w:before="0" w:after="60" w:line="240"/>
        <w:ind w:right="0" w:left="0" w:firstLine="567"/>
        <w:jc w:val="both"/>
        <w:rPr>
          <w:rFonts w:ascii="Times New Roman CYR" w:hAnsi="Times New Roman CYR" w:cs="Times New Roman CYR" w:eastAsia="Times New Roman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копія повідомлення або наказу про присвоєння особистого реєстраційного номеру потужності, виданого управлінням Держпродспоживслужби або іншим  уповноваженим органом, або лист в довільній формі, за підписом уповноваженої особи Учасника та завірений печаткою (у разі використання), в якому зазначається інформація про присвоєння особистого реєстраційного номеру потужності (в такому листі обов’язково зазначається особистий реєстраційний номер потужності)</w:t>
      </w:r>
      <w:r>
        <w:rPr>
          <w:rFonts w:ascii="Times New Roman CYR" w:hAnsi="Times New Roman CYR" w:cs="Times New Roman CYR" w:eastAsia="Times New Roman CYR"/>
          <w:color w:val="auto"/>
          <w:spacing w:val="0"/>
          <w:position w:val="0"/>
          <w:sz w:val="24"/>
          <w:shd w:fill="auto" w:val="clear"/>
        </w:rPr>
        <w:t xml:space="preserve">;</w:t>
      </w:r>
    </w:p>
    <w:p>
      <w:pPr>
        <w:spacing w:before="0" w:after="6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Учасник (оператор ринку) повинен мати потужності, на які видано експлуатаційний дозвіл, відповідно до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 надати його у складі своєї пропозиції.</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випадку, якщо учасник є виробником товару, учасник має надати експлуатаційний дозвіл виробника товару. При цьому учасник (оператор ринку) повинен мати потужності, що пройшли державну реєстрацію відповідно до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 наказу Мінагрополітики та продовольства України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39 </w:t>
      </w:r>
      <w:r>
        <w:rPr>
          <w:rFonts w:ascii="Times New Roman" w:hAnsi="Times New Roman" w:cs="Times New Roman" w:eastAsia="Times New Roman"/>
          <w:color w:val="auto"/>
          <w:spacing w:val="0"/>
          <w:position w:val="0"/>
          <w:sz w:val="24"/>
          <w:shd w:fill="auto" w:val="clear"/>
        </w:rPr>
        <w:t xml:space="preserve">від 10.02.2016р.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разі якщо учасник не повинен складати або відповідно до норм чинного законодавства  не зобов’язаний складати якийсь зі вказаних в тендерній документації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роз'яснення/нь державних органів щодо цього.</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A"/>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2.3.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A"/>
          <w:spacing w:val="0"/>
          <w:position w:val="0"/>
          <w:sz w:val="24"/>
          <w:u w:val="single"/>
          <w:shd w:fill="auto" w:val="clear"/>
        </w:rPr>
        <w:t xml:space="preserve">Вимоги до постачання продуктів харчування: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 час перевезення Товару постачальники і виробники зобов’язані дотримувати умов транспортування згідно ст. 44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Гігієнічні вимоги до транспортних засобів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  </w:t>
      </w:r>
    </w:p>
    <w:p>
      <w:pPr>
        <w:numPr>
          <w:ilvl w:val="0"/>
          <w:numId w:val="47"/>
        </w:numPr>
        <w:tabs>
          <w:tab w:val="left" w:pos="360" w:leader="none"/>
        </w:tabs>
        <w:suppressAutoHyphens w:val="true"/>
        <w:spacing w:before="0" w:after="0" w:line="240"/>
        <w:ind w:right="0" w:left="0" w:firstLine="0"/>
        <w:jc w:val="both"/>
        <w:rPr>
          <w:rFonts w:ascii="Times New Roman CYR" w:hAnsi="Times New Roman CYR" w:cs="Times New Roman CYR" w:eastAsia="Times New Roman CYR"/>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Товар повинен транспортуватися у спеціалізованому транспорті, обладнаний холодильним  обладнанням з відповідною температурою згідно зі стандартами. </w:t>
      </w:r>
    </w:p>
    <w:p>
      <w:pPr>
        <w:numPr>
          <w:ilvl w:val="0"/>
          <w:numId w:val="47"/>
        </w:numPr>
        <w:tabs>
          <w:tab w:val="left" w:pos="3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Товар, що закуповується, </w:t>
      </w:r>
      <w:r>
        <w:rPr>
          <w:rFonts w:ascii="Times New Roman" w:hAnsi="Times New Roman" w:cs="Times New Roman" w:eastAsia="Times New Roman"/>
          <w:color w:val="auto"/>
          <w:spacing w:val="0"/>
          <w:position w:val="0"/>
          <w:sz w:val="24"/>
          <w:shd w:fill="auto" w:val="clear"/>
        </w:rPr>
        <w:t xml:space="preserve">повинен супроводжуватися товарно-транспортною накладною, посвідченням про якість</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або декларацією виробника, яку видають оператори ринку, що здійснюють виробництво продукції. В даних документах повинна міститися інформація: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дата видачі; найменування потужностей виробника та його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експлуатаційного дозволу чи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реєстрації; найменування постачальника; його адреса та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експлуатаційного дозволу чи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температура, при необхідності вологість; термін зберігання; згідно якого нормативного документа продукт виготовлений (ДСТУ, ТУ та ін.); </w:t>
      </w:r>
      <w:r>
        <w:rPr>
          <w:rFonts w:ascii="Times New Roman" w:hAnsi="Times New Roman" w:cs="Times New Roman" w:eastAsia="Times New Roman"/>
          <w:color w:val="auto"/>
          <w:spacing w:val="0"/>
          <w:position w:val="0"/>
          <w:sz w:val="24"/>
          <w:shd w:fill="auto" w:val="clear"/>
        </w:rPr>
        <w:t xml:space="preserve">ґатунок, категорія, органолептична оцінка, тощо.</w:t>
      </w:r>
    </w:p>
    <w:p>
      <w:pPr>
        <w:numPr>
          <w:ilvl w:val="0"/>
          <w:numId w:val="47"/>
        </w:numPr>
        <w:tabs>
          <w:tab w:val="left" w:pos="426"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Товар, що постачається, повинен бути без синтетичних барвників, ароматизаторів, підсилювачів смаку, підсолоджувачів, консервантів та ГМО. Для підтвердження якості товару при постачанні кожна партія повинна супроводжуватися декларацією виробника та/або посвідченням якості.</w:t>
      </w:r>
    </w:p>
    <w:p>
      <w:pPr>
        <w:numPr>
          <w:ilvl w:val="0"/>
          <w:numId w:val="47"/>
        </w:num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Умови пакування та маркування продуктів повинні відповідати вимогам законів України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Про інформацію для споживачів щодо харчових продуктів</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ДСТУ чи ТУ згідно якого зроблений продукт. На маркуванні повинно бути чітко зазначено алерген (у разі його наявності); наявність генно-модифікованих організмів; позначення, що ідентифікує партію, до якої належить такий харчовий продукт.</w:t>
      </w:r>
    </w:p>
    <w:p>
      <w:pPr>
        <w:numPr>
          <w:ilvl w:val="0"/>
          <w:numId w:val="47"/>
        </w:numPr>
        <w:tabs>
          <w:tab w:val="left" w:pos="360" w:leader="none"/>
          <w:tab w:val="left" w:pos="0" w:leader="none"/>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Тара повинна забезпечувати повну цілісність товару при транспортуванні. Вартість тари (упаковки) включено в загальну вартість товару. Тара (упаковка)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незворотна.</w:t>
      </w:r>
    </w:p>
    <w:p>
      <w:pPr>
        <w:numPr>
          <w:ilvl w:val="0"/>
          <w:numId w:val="47"/>
        </w:numPr>
        <w:tabs>
          <w:tab w:val="left" w:pos="360" w:leader="none"/>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Водій автотранспорту, а також особи, що супроводжують продукти, повинні мати особисті медичні книжки.</w:t>
      </w:r>
    </w:p>
    <w:p>
      <w:pPr>
        <w:numPr>
          <w:ilvl w:val="0"/>
          <w:numId w:val="47"/>
        </w:numPr>
        <w:tabs>
          <w:tab w:val="left" w:pos="360" w:leader="none"/>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90% від загального терміну зберігання на момент поставки.</w:t>
      </w:r>
    </w:p>
    <w:p>
      <w:pPr>
        <w:numPr>
          <w:ilvl w:val="0"/>
          <w:numId w:val="47"/>
        </w:numPr>
        <w:tabs>
          <w:tab w:val="left" w:pos="360" w:leader="none"/>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Доставка до місця призначення, навантаження та розвантаження Товару здійснюється Постачальником за його власний  рахунок та його транспортом.</w:t>
      </w:r>
    </w:p>
    <w:p>
      <w:pPr>
        <w:numPr>
          <w:ilvl w:val="0"/>
          <w:numId w:val="47"/>
        </w:numPr>
        <w:tabs>
          <w:tab w:val="left" w:pos="360" w:leader="none"/>
          <w:tab w:val="left" w:pos="0" w:leader="none"/>
          <w:tab w:val="left" w:pos="284" w:leader="none"/>
          <w:tab w:val="left" w:pos="330"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Продукція поставляється згідно заявок Замовника.</w:t>
      </w:r>
    </w:p>
    <w:p>
      <w:pPr>
        <w:tabs>
          <w:tab w:val="left" w:pos="284" w:leader="none"/>
          <w:tab w:val="left" w:pos="330"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u w:val="single"/>
          <w:shd w:fill="auto" w:val="clear"/>
        </w:rPr>
        <w:t xml:space="preserve">Умови відмови Замовника від постачання продукції:</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м’ясна продукція  не відповідає показникам безпечності та якості, має значні забруднення, закривавлена, із наявними залишками м’язів, жиру, слизу, присутній сторонній запах. </w:t>
      </w:r>
    </w:p>
    <w:p>
      <w:pPr>
        <w:spacing w:before="0" w:after="0" w:line="240"/>
        <w:ind w:right="0" w:left="0" w:firstLine="0"/>
        <w:jc w:val="both"/>
        <w:rPr>
          <w:rFonts w:ascii="Times New Roman" w:hAnsi="Times New Roman" w:cs="Times New Roman" w:eastAsia="Times New Roman"/>
          <w:b/>
          <w:color w:val="00000A"/>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u w:val="single"/>
          <w:shd w:fill="auto" w:val="clear"/>
        </w:rPr>
        <w:t xml:space="preserve">3. </w:t>
      </w:r>
      <w:r>
        <w:rPr>
          <w:rFonts w:ascii="Times New Roman" w:hAnsi="Times New Roman" w:cs="Times New Roman" w:eastAsia="Times New Roman"/>
          <w:b/>
          <w:color w:val="00000A"/>
          <w:spacing w:val="0"/>
          <w:position w:val="0"/>
          <w:sz w:val="24"/>
          <w:u w:val="single"/>
          <w:shd w:fill="auto" w:val="clear"/>
        </w:rPr>
        <w:t xml:space="preserve">Місце та строк поставки:</w:t>
      </w: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40020, </w:t>
      </w:r>
      <w:r>
        <w:rPr>
          <w:rFonts w:ascii="Times New Roman" w:hAnsi="Times New Roman" w:cs="Times New Roman" w:eastAsia="Times New Roman"/>
          <w:color w:val="000000"/>
          <w:spacing w:val="0"/>
          <w:position w:val="0"/>
          <w:sz w:val="24"/>
          <w:shd w:fill="auto" w:val="clear"/>
        </w:rPr>
        <w:t xml:space="preserve">м. Суми, проспект Перемоги, 49</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Строк поставки: протягом 2024 року до 31.12.2024 року включно, згідно Заявок Замовника </w:t>
      </w:r>
      <w:r>
        <w:rPr>
          <w:rFonts w:ascii="Times New Roman" w:hAnsi="Times New Roman" w:cs="Times New Roman" w:eastAsia="Times New Roman"/>
          <w:color w:val="auto"/>
          <w:spacing w:val="0"/>
          <w:position w:val="0"/>
          <w:sz w:val="24"/>
          <w:shd w:fill="auto" w:val="clear"/>
        </w:rPr>
        <w:t xml:space="preserve">протягом тижня з понеділка по п’ятницю: щоденно </w:t>
      </w:r>
      <w:r>
        <w:rPr>
          <w:rFonts w:ascii="Times New Roman" w:hAnsi="Times New Roman" w:cs="Times New Roman" w:eastAsia="Times New Roman"/>
          <w:b/>
          <w:color w:val="auto"/>
          <w:spacing w:val="0"/>
          <w:position w:val="0"/>
          <w:sz w:val="24"/>
          <w:shd w:fill="auto" w:val="clear"/>
        </w:rPr>
        <w:t xml:space="preserve">до 6 год. 30 хв</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Обсяг кожної поставки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згідно із заявками Замовника, без обмеження розміру мінімального замовлення.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Заявки подаються Замовником в письмовій формі або електронною поштою на електронну адресу Учасника зазначенцу в реквізитах Договору.</w:t>
      </w:r>
    </w:p>
    <w:p>
      <w:pPr>
        <w:tabs>
          <w:tab w:val="left" w:pos="0" w:leader="none"/>
          <w:tab w:val="left" w:pos="720" w:leader="none"/>
        </w:tabs>
        <w:spacing w:before="0" w:after="0" w:line="240"/>
        <w:ind w:right="6"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Заявка на поставку товару подається Замовником Учаснику один раз у тиждень з визначенням обсягу та асортименту товару на наступний тиждень. Замовник має право на коригування поданої заявки, але не пізніше ніж за один робочий день до дати поставки Товару. Коригування заявки здійснюється Замовником в тій самій формі, що і її подача.  </w:t>
      </w:r>
    </w:p>
    <w:p>
      <w:pPr>
        <w:spacing w:before="0" w:after="0" w:line="240"/>
        <w:ind w:right="0" w:left="0" w:firstLine="709"/>
        <w:jc w:val="both"/>
        <w:rPr>
          <w:rFonts w:ascii="Times New Roman" w:hAnsi="Times New Roman" w:cs="Times New Roman" w:eastAsia="Times New Roman"/>
          <w:color w:val="000000"/>
          <w:spacing w:val="0"/>
          <w:position w:val="0"/>
          <w:sz w:val="10"/>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або еквівалент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або еквівалент</w:t>
      </w:r>
      <w:r>
        <w:rPr>
          <w:rFonts w:ascii="Times New Roman" w:hAnsi="Times New Roman" w:cs="Times New Roman" w:eastAsia="Times New Roman"/>
          <w:color w:val="000000"/>
          <w:spacing w:val="0"/>
          <w:position w:val="0"/>
          <w:sz w:val="24"/>
          <w:shd w:fill="auto" w:val="clear"/>
        </w:rPr>
        <w:t xml:space="preserve">».</w:t>
      </w:r>
    </w:p>
    <w:p>
      <w:pPr>
        <w:tabs>
          <w:tab w:val="center" w:pos="4845" w:leader="none"/>
          <w:tab w:val="left" w:pos="8140"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