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2B" w:rsidRDefault="00A7722B" w:rsidP="00382D5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Додаток 3 </w:t>
      </w:r>
    </w:p>
    <w:p w:rsidR="00A7722B" w:rsidRDefault="00A7722B" w:rsidP="00382D5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843BDC" w:rsidRPr="00382D54" w:rsidRDefault="00382D54" w:rsidP="00382D54">
      <w:pPr>
        <w:spacing w:after="0" w:line="240" w:lineRule="auto"/>
        <w:jc w:val="right"/>
        <w:rPr>
          <w:rFonts w:ascii="Times New Roman" w:eastAsia="Times New Roman" w:hAnsi="Times New Roman" w:cs="Times New Roman"/>
          <w:i/>
          <w:sz w:val="24"/>
          <w:szCs w:val="24"/>
        </w:rPr>
      </w:pPr>
      <w:r w:rsidRPr="00382D54">
        <w:rPr>
          <w:rFonts w:ascii="Times New Roman" w:eastAsia="Times New Roman" w:hAnsi="Times New Roman" w:cs="Times New Roman"/>
          <w:i/>
          <w:sz w:val="24"/>
          <w:szCs w:val="24"/>
        </w:rPr>
        <w:t>ПРОЄКТ</w:t>
      </w:r>
    </w:p>
    <w:p w:rsidR="00574033" w:rsidRPr="002F0975" w:rsidRDefault="00465A6D">
      <w:pPr>
        <w:spacing w:after="0" w:line="240" w:lineRule="auto"/>
        <w:jc w:val="center"/>
        <w:rPr>
          <w:rFonts w:ascii="Times New Roman" w:eastAsia="Times New Roman" w:hAnsi="Times New Roman" w:cs="Times New Roman"/>
          <w:b/>
          <w:sz w:val="24"/>
          <w:szCs w:val="24"/>
        </w:rPr>
      </w:pPr>
      <w:r w:rsidRPr="002F0975">
        <w:rPr>
          <w:rFonts w:ascii="Times New Roman" w:eastAsia="Times New Roman" w:hAnsi="Times New Roman" w:cs="Times New Roman"/>
          <w:b/>
          <w:sz w:val="24"/>
          <w:szCs w:val="24"/>
        </w:rPr>
        <w:t>Договір про закупівлю ____</w:t>
      </w:r>
    </w:p>
    <w:p w:rsidR="00574033" w:rsidRPr="002F0975" w:rsidRDefault="00574033">
      <w:pPr>
        <w:spacing w:after="0" w:line="240" w:lineRule="auto"/>
        <w:rPr>
          <w:rFonts w:ascii="Times New Roman" w:eastAsia="Times New Roman" w:hAnsi="Times New Roman" w:cs="Times New Roman"/>
          <w:b/>
          <w:sz w:val="24"/>
          <w:szCs w:val="24"/>
        </w:rPr>
      </w:pPr>
    </w:p>
    <w:p w:rsidR="00574033" w:rsidRDefault="00E514F1" w:rsidP="00B43E0F">
      <w:pPr>
        <w:tabs>
          <w:tab w:val="left" w:pos="6379"/>
        </w:tabs>
        <w:spacing w:after="0" w:line="240" w:lineRule="auto"/>
        <w:ind w:firstLine="567"/>
        <w:rPr>
          <w:rFonts w:ascii="Times New Roman" w:eastAsia="Times New Roman" w:hAnsi="Times New Roman" w:cs="Times New Roman"/>
          <w:sz w:val="24"/>
          <w:szCs w:val="24"/>
        </w:rPr>
      </w:pPr>
      <w:r w:rsidRPr="002F0975">
        <w:rPr>
          <w:rFonts w:ascii="Times New Roman" w:eastAsia="Times New Roman" w:hAnsi="Times New Roman" w:cs="Times New Roman"/>
          <w:sz w:val="24"/>
          <w:szCs w:val="24"/>
        </w:rPr>
        <w:t>м.</w:t>
      </w:r>
      <w:r w:rsidR="0060265D">
        <w:rPr>
          <w:rFonts w:ascii="Times New Roman" w:eastAsia="Times New Roman" w:hAnsi="Times New Roman" w:cs="Times New Roman"/>
          <w:sz w:val="24"/>
          <w:szCs w:val="24"/>
        </w:rPr>
        <w:t xml:space="preserve"> </w:t>
      </w:r>
      <w:r w:rsidRPr="002F0975">
        <w:rPr>
          <w:rFonts w:ascii="Times New Roman" w:eastAsia="Times New Roman" w:hAnsi="Times New Roman" w:cs="Times New Roman"/>
          <w:sz w:val="24"/>
          <w:szCs w:val="24"/>
        </w:rPr>
        <w:t xml:space="preserve">Бровари </w:t>
      </w:r>
      <w:r w:rsidR="00D57CA4" w:rsidRPr="002F0975">
        <w:rPr>
          <w:rFonts w:ascii="Times New Roman" w:eastAsia="Times New Roman" w:hAnsi="Times New Roman" w:cs="Times New Roman"/>
          <w:sz w:val="24"/>
          <w:szCs w:val="24"/>
        </w:rPr>
        <w:tab/>
      </w:r>
      <w:r w:rsidR="00465A6D" w:rsidRPr="002F0975">
        <w:rPr>
          <w:rFonts w:ascii="Times New Roman" w:eastAsia="Times New Roman" w:hAnsi="Times New Roman" w:cs="Times New Roman"/>
          <w:sz w:val="24"/>
          <w:szCs w:val="24"/>
        </w:rPr>
        <w:t>«_____» ____________ 20</w:t>
      </w:r>
      <w:r w:rsidR="00D57CA4" w:rsidRPr="002F0975">
        <w:rPr>
          <w:rFonts w:ascii="Times New Roman" w:eastAsia="Times New Roman" w:hAnsi="Times New Roman" w:cs="Times New Roman"/>
          <w:sz w:val="24"/>
          <w:szCs w:val="24"/>
        </w:rPr>
        <w:t>2</w:t>
      </w:r>
      <w:r w:rsidR="004D41EC">
        <w:rPr>
          <w:rFonts w:ascii="Times New Roman" w:eastAsia="Times New Roman" w:hAnsi="Times New Roman" w:cs="Times New Roman"/>
          <w:sz w:val="24"/>
          <w:szCs w:val="24"/>
        </w:rPr>
        <w:t xml:space="preserve">3 </w:t>
      </w:r>
      <w:r w:rsidR="00465A6D" w:rsidRPr="002F0975">
        <w:rPr>
          <w:rFonts w:ascii="Times New Roman" w:eastAsia="Times New Roman" w:hAnsi="Times New Roman" w:cs="Times New Roman"/>
          <w:sz w:val="24"/>
          <w:szCs w:val="24"/>
        </w:rPr>
        <w:t>року</w:t>
      </w:r>
    </w:p>
    <w:p w:rsidR="00071419" w:rsidRPr="002F0975" w:rsidRDefault="00071419" w:rsidP="00D57CA4">
      <w:pPr>
        <w:tabs>
          <w:tab w:val="left" w:pos="5670"/>
        </w:tabs>
        <w:spacing w:after="0" w:line="240" w:lineRule="auto"/>
        <w:rPr>
          <w:rFonts w:ascii="Times New Roman" w:eastAsia="Times New Roman" w:hAnsi="Times New Roman" w:cs="Times New Roman"/>
          <w:sz w:val="24"/>
          <w:szCs w:val="24"/>
        </w:rPr>
      </w:pPr>
    </w:p>
    <w:p w:rsidR="00574033" w:rsidRDefault="002F0975">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Start w:id="1" w:name="_Hlk134713946"/>
      <w:bookmarkEnd w:id="0"/>
      <w:r w:rsidRPr="00387A01">
        <w:rPr>
          <w:rFonts w:ascii="Times New Roman" w:hAnsi="Times New Roman" w:cs="Times New Roman"/>
          <w:bCs/>
          <w:color w:val="000000"/>
          <w:sz w:val="24"/>
          <w:szCs w:val="24"/>
        </w:rPr>
        <w:t>Броварська районна державна адміністрація Київської області</w:t>
      </w:r>
      <w:r w:rsidRPr="002F0975">
        <w:rPr>
          <w:rFonts w:ascii="Times New Roman" w:hAnsi="Times New Roman" w:cs="Times New Roman"/>
          <w:bCs/>
          <w:sz w:val="24"/>
          <w:szCs w:val="24"/>
        </w:rPr>
        <w:t>, (далі</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 </w:t>
      </w:r>
      <w:r w:rsidRPr="002F0975">
        <w:rPr>
          <w:rFonts w:ascii="Times New Roman" w:hAnsi="Times New Roman" w:cs="Times New Roman"/>
          <w:b/>
          <w:color w:val="000000"/>
          <w:sz w:val="24"/>
          <w:szCs w:val="24"/>
        </w:rPr>
        <w:t>Замовник</w:t>
      </w:r>
      <w:r w:rsidRPr="002F0975">
        <w:rPr>
          <w:rFonts w:ascii="Times New Roman" w:hAnsi="Times New Roman" w:cs="Times New Roman"/>
          <w:bCs/>
          <w:color w:val="000000"/>
          <w:sz w:val="24"/>
          <w:szCs w:val="24"/>
        </w:rPr>
        <w:t>)</w:t>
      </w:r>
      <w:r w:rsidRPr="002F0975">
        <w:rPr>
          <w:rFonts w:ascii="Times New Roman" w:hAnsi="Times New Roman" w:cs="Times New Roman"/>
          <w:color w:val="000000"/>
          <w:sz w:val="24"/>
          <w:szCs w:val="24"/>
        </w:rPr>
        <w:t xml:space="preserve">, </w:t>
      </w:r>
      <w:r w:rsidRPr="002F0975">
        <w:rPr>
          <w:rFonts w:ascii="Times New Roman" w:hAnsi="Times New Roman" w:cs="Times New Roman"/>
          <w:sz w:val="24"/>
          <w:szCs w:val="24"/>
        </w:rPr>
        <w:t xml:space="preserve">в особі голови адміністрації </w:t>
      </w:r>
      <w:r w:rsidR="00387A01">
        <w:rPr>
          <w:rFonts w:ascii="Times New Roman" w:hAnsi="Times New Roman" w:cs="Times New Roman"/>
          <w:sz w:val="24"/>
          <w:szCs w:val="24"/>
        </w:rPr>
        <w:t>_______________________________________________________________</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що діє на підставі </w:t>
      </w:r>
      <w:r w:rsidRPr="002F0975">
        <w:rPr>
          <w:rFonts w:ascii="Times New Roman" w:hAnsi="Times New Roman" w:cs="Times New Roman"/>
          <w:sz w:val="24"/>
          <w:szCs w:val="24"/>
        </w:rPr>
        <w:t>Закону України «Про місцеві державні адміністрації»</w:t>
      </w:r>
      <w:bookmarkEnd w:id="1"/>
      <w:r w:rsidR="00465A6D" w:rsidRPr="002F0975">
        <w:rPr>
          <w:rFonts w:ascii="Times New Roman" w:eastAsia="Times New Roman" w:hAnsi="Times New Roman" w:cs="Times New Roman"/>
          <w:sz w:val="24"/>
          <w:szCs w:val="24"/>
        </w:rPr>
        <w:t xml:space="preserve"> з однієї сторони, і ____________</w:t>
      </w:r>
      <w:r w:rsidR="00387A01">
        <w:rPr>
          <w:rFonts w:ascii="Times New Roman" w:eastAsia="Times New Roman" w:hAnsi="Times New Roman" w:cs="Times New Roman"/>
          <w:sz w:val="24"/>
          <w:szCs w:val="24"/>
        </w:rPr>
        <w:t>_________________</w:t>
      </w:r>
      <w:r w:rsidR="00465A6D" w:rsidRPr="002F0975">
        <w:rPr>
          <w:rFonts w:ascii="Times New Roman" w:eastAsia="Times New Roman" w:hAnsi="Times New Roman" w:cs="Times New Roman"/>
          <w:sz w:val="24"/>
          <w:szCs w:val="24"/>
        </w:rPr>
        <w:t>___</w:t>
      </w:r>
      <w:r w:rsidR="00465A6D" w:rsidRPr="002F0975">
        <w:rPr>
          <w:rFonts w:ascii="Times New Roman" w:eastAsia="Times New Roman" w:hAnsi="Times New Roman" w:cs="Times New Roman"/>
          <w:i/>
          <w:sz w:val="24"/>
          <w:szCs w:val="24"/>
        </w:rPr>
        <w:t xml:space="preserve"> </w:t>
      </w:r>
      <w:r w:rsidR="00465A6D" w:rsidRPr="002F0975">
        <w:rPr>
          <w:rFonts w:ascii="Times New Roman" w:eastAsia="Times New Roman" w:hAnsi="Times New Roman" w:cs="Times New Roman"/>
          <w:sz w:val="24"/>
          <w:szCs w:val="24"/>
        </w:rPr>
        <w:t>в особі</w:t>
      </w:r>
      <w:r w:rsidR="00465A6D" w:rsidRPr="002F0975">
        <w:rPr>
          <w:rFonts w:ascii="Times New Roman" w:eastAsia="Times New Roman" w:hAnsi="Times New Roman" w:cs="Times New Roman"/>
          <w:i/>
          <w:sz w:val="24"/>
          <w:szCs w:val="24"/>
        </w:rPr>
        <w:t xml:space="preserve"> </w:t>
      </w:r>
      <w:r w:rsidR="00387A01">
        <w:rPr>
          <w:rFonts w:ascii="Times New Roman" w:eastAsia="Times New Roman" w:hAnsi="Times New Roman" w:cs="Times New Roman"/>
          <w:i/>
          <w:sz w:val="24"/>
          <w:szCs w:val="24"/>
        </w:rPr>
        <w:t>____________________</w:t>
      </w:r>
      <w:r w:rsidR="00465A6D" w:rsidRPr="002F0975">
        <w:rPr>
          <w:rFonts w:ascii="Times New Roman" w:eastAsia="Times New Roman" w:hAnsi="Times New Roman" w:cs="Times New Roman"/>
          <w:sz w:val="24"/>
          <w:szCs w:val="24"/>
        </w:rPr>
        <w:t xml:space="preserve">________________, </w:t>
      </w:r>
      <w:r w:rsidR="00DD424C">
        <w:rPr>
          <w:rFonts w:ascii="Times New Roman" w:eastAsia="Times New Roman" w:hAnsi="Times New Roman" w:cs="Times New Roman"/>
          <w:sz w:val="24"/>
          <w:szCs w:val="24"/>
        </w:rPr>
        <w:t>що</w:t>
      </w:r>
      <w:r w:rsidR="00465A6D" w:rsidRPr="002F0975">
        <w:rPr>
          <w:rFonts w:ascii="Times New Roman" w:eastAsia="Times New Roman" w:hAnsi="Times New Roman" w:cs="Times New Roman"/>
          <w:sz w:val="24"/>
          <w:szCs w:val="24"/>
        </w:rPr>
        <w:t xml:space="preserve"> діє на підставі _______</w:t>
      </w:r>
      <w:r w:rsidR="00387A01">
        <w:rPr>
          <w:rFonts w:ascii="Times New Roman" w:eastAsia="Times New Roman" w:hAnsi="Times New Roman" w:cs="Times New Roman"/>
          <w:sz w:val="24"/>
          <w:szCs w:val="24"/>
        </w:rPr>
        <w:t>________________</w:t>
      </w:r>
      <w:r w:rsidR="00465A6D" w:rsidRPr="002F0975">
        <w:rPr>
          <w:rFonts w:ascii="Times New Roman" w:eastAsia="Times New Roman" w:hAnsi="Times New Roman" w:cs="Times New Roman"/>
          <w:sz w:val="24"/>
          <w:szCs w:val="24"/>
        </w:rPr>
        <w:t xml:space="preserve">_____ (далі — </w:t>
      </w:r>
      <w:r w:rsidR="00465A6D" w:rsidRPr="002F0975">
        <w:rPr>
          <w:rFonts w:ascii="Times New Roman" w:eastAsia="Times New Roman" w:hAnsi="Times New Roman" w:cs="Times New Roman"/>
          <w:b/>
          <w:sz w:val="24"/>
          <w:szCs w:val="24"/>
        </w:rPr>
        <w:t>Постачальник</w:t>
      </w:r>
      <w:r w:rsidR="00465A6D" w:rsidRPr="002F0975">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Про публічні закупівлі</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B43E0F" w:rsidRDefault="00B43E0F">
      <w:pPr>
        <w:spacing w:after="0" w:line="240" w:lineRule="auto"/>
        <w:ind w:firstLine="284"/>
        <w:jc w:val="both"/>
        <w:rPr>
          <w:rFonts w:ascii="Times New Roman" w:eastAsia="Times New Roman" w:hAnsi="Times New Roman" w:cs="Times New Roman"/>
          <w:sz w:val="24"/>
          <w:szCs w:val="24"/>
        </w:rPr>
      </w:pPr>
    </w:p>
    <w:p w:rsidR="00574033" w:rsidRPr="004D48D7" w:rsidRDefault="00465A6D" w:rsidP="004D48D7">
      <w:pPr>
        <w:pStyle w:val="a6"/>
        <w:numPr>
          <w:ilvl w:val="0"/>
          <w:numId w:val="8"/>
        </w:numPr>
        <w:spacing w:after="0" w:line="240" w:lineRule="auto"/>
        <w:ind w:right="-36"/>
        <w:jc w:val="center"/>
        <w:rPr>
          <w:rFonts w:ascii="Times New Roman" w:eastAsia="Times New Roman" w:hAnsi="Times New Roman" w:cs="Times New Roman"/>
          <w:b/>
          <w:sz w:val="24"/>
          <w:szCs w:val="24"/>
        </w:rPr>
      </w:pPr>
      <w:r w:rsidRPr="004D48D7">
        <w:rPr>
          <w:rFonts w:ascii="Times New Roman" w:eastAsia="Times New Roman" w:hAnsi="Times New Roman" w:cs="Times New Roman"/>
          <w:b/>
          <w:sz w:val="24"/>
          <w:szCs w:val="24"/>
        </w:rPr>
        <w:t>Предмет Договору</w:t>
      </w:r>
    </w:p>
    <w:p w:rsidR="00574033" w:rsidRPr="004D48D7" w:rsidRDefault="00AD187C" w:rsidP="001B7452">
      <w:pPr>
        <w:pStyle w:val="a6"/>
        <w:numPr>
          <w:ilvl w:val="1"/>
          <w:numId w:val="9"/>
        </w:numPr>
        <w:shd w:val="clear" w:color="auto" w:fill="FFFFFF"/>
        <w:tabs>
          <w:tab w:val="left" w:pos="1134"/>
        </w:tabs>
        <w:spacing w:after="0" w:line="240" w:lineRule="auto"/>
        <w:ind w:left="0" w:firstLine="567"/>
        <w:jc w:val="both"/>
        <w:rPr>
          <w:rFonts w:ascii="Arial" w:hAnsi="Arial"/>
          <w:sz w:val="20"/>
          <w:szCs w:val="20"/>
        </w:rPr>
      </w:pPr>
      <w:r w:rsidRPr="004D48D7">
        <w:rPr>
          <w:rFonts w:ascii="Times New Roman" w:eastAsia="Times New Roman" w:hAnsi="Times New Roman" w:cs="Times New Roman"/>
          <w:sz w:val="24"/>
          <w:szCs w:val="24"/>
        </w:rPr>
        <w:t>В порядку та на умовах, визначених цим Договором</w:t>
      </w:r>
      <w:r w:rsidR="004D41EC" w:rsidRPr="004D48D7">
        <w:rPr>
          <w:rFonts w:ascii="Times New Roman" w:eastAsia="Times New Roman" w:hAnsi="Times New Roman" w:cs="Times New Roman"/>
          <w:sz w:val="24"/>
          <w:szCs w:val="24"/>
        </w:rPr>
        <w:t>,</w:t>
      </w:r>
      <w:r w:rsidRPr="004D48D7">
        <w:rPr>
          <w:rFonts w:ascii="Times New Roman" w:eastAsia="Times New Roman" w:hAnsi="Times New Roman" w:cs="Times New Roman"/>
          <w:sz w:val="24"/>
          <w:szCs w:val="24"/>
        </w:rPr>
        <w:t xml:space="preserve"> Постачальник зобов’язується </w:t>
      </w:r>
      <w:r w:rsidR="004D41EC" w:rsidRPr="004D48D7">
        <w:rPr>
          <w:rFonts w:ascii="Times New Roman" w:eastAsia="Times New Roman" w:hAnsi="Times New Roman" w:cs="Times New Roman"/>
          <w:sz w:val="24"/>
          <w:szCs w:val="24"/>
        </w:rPr>
        <w:t xml:space="preserve">поставити </w:t>
      </w:r>
      <w:r w:rsidRPr="004D48D7">
        <w:rPr>
          <w:rFonts w:ascii="Times New Roman" w:eastAsia="Times New Roman" w:hAnsi="Times New Roman" w:cs="Times New Roman"/>
          <w:sz w:val="24"/>
          <w:szCs w:val="24"/>
        </w:rPr>
        <w:t xml:space="preserve">Замовнику </w:t>
      </w:r>
      <w:r w:rsidR="00FA2001" w:rsidRPr="00AA6084">
        <w:rPr>
          <w:rFonts w:ascii="Times New Roman" w:eastAsia="Times New Roman" w:hAnsi="Times New Roman" w:cs="Times New Roman"/>
          <w:b/>
          <w:bCs/>
          <w:sz w:val="24"/>
          <w:szCs w:val="24"/>
        </w:rPr>
        <w:t>систем</w:t>
      </w:r>
      <w:r w:rsidR="00B373B6">
        <w:rPr>
          <w:rFonts w:ascii="Times New Roman" w:eastAsia="Times New Roman" w:hAnsi="Times New Roman" w:cs="Times New Roman"/>
          <w:b/>
          <w:bCs/>
          <w:sz w:val="24"/>
          <w:szCs w:val="24"/>
        </w:rPr>
        <w:t>у</w:t>
      </w:r>
      <w:r w:rsidR="00FA2001">
        <w:rPr>
          <w:rFonts w:ascii="Times New Roman" w:eastAsia="Times New Roman" w:hAnsi="Times New Roman" w:cs="Times New Roman"/>
          <w:b/>
          <w:bCs/>
          <w:sz w:val="24"/>
          <w:szCs w:val="24"/>
        </w:rPr>
        <w:t xml:space="preserve"> зв’язку, моніторингу та фільтрації</w:t>
      </w:r>
      <w:r w:rsidR="006A3FCC">
        <w:rPr>
          <w:rFonts w:ascii="Times New Roman" w:eastAsia="Times New Roman" w:hAnsi="Times New Roman" w:cs="Times New Roman"/>
          <w:b/>
          <w:bCs/>
          <w:sz w:val="24"/>
          <w:szCs w:val="24"/>
        </w:rPr>
        <w:t xml:space="preserve"> </w:t>
      </w:r>
      <w:r w:rsidR="006A3FCC" w:rsidRPr="00FC3BB5">
        <w:rPr>
          <w:rFonts w:ascii="Times New Roman" w:eastAsia="Times New Roman" w:hAnsi="Times New Roman" w:cs="Times New Roman"/>
          <w:b/>
          <w:bCs/>
          <w:sz w:val="24"/>
          <w:szCs w:val="24"/>
        </w:rPr>
        <w:t>з монтажем</w:t>
      </w:r>
      <w:r w:rsidR="00B373B6" w:rsidRPr="00FC3BB5">
        <w:rPr>
          <w:rFonts w:ascii="Times New Roman" w:eastAsia="Times New Roman" w:hAnsi="Times New Roman" w:cs="Times New Roman"/>
          <w:b/>
          <w:bCs/>
          <w:sz w:val="24"/>
          <w:szCs w:val="24"/>
        </w:rPr>
        <w:t xml:space="preserve"> та </w:t>
      </w:r>
      <w:proofErr w:type="spellStart"/>
      <w:r w:rsidR="00B373B6" w:rsidRPr="00FC3BB5">
        <w:rPr>
          <w:rFonts w:ascii="Times New Roman" w:eastAsia="Times New Roman" w:hAnsi="Times New Roman" w:cs="Times New Roman"/>
          <w:b/>
          <w:bCs/>
          <w:sz w:val="24"/>
          <w:szCs w:val="24"/>
        </w:rPr>
        <w:t>пусконалагодженням</w:t>
      </w:r>
      <w:proofErr w:type="spellEnd"/>
      <w:r w:rsidR="00FA2001" w:rsidRPr="00AA6084">
        <w:rPr>
          <w:rFonts w:ascii="Times New Roman" w:eastAsia="Times New Roman" w:hAnsi="Times New Roman" w:cs="Times New Roman"/>
          <w:b/>
          <w:bCs/>
          <w:i/>
          <w:iCs/>
          <w:sz w:val="24"/>
          <w:szCs w:val="24"/>
        </w:rPr>
        <w:t>,</w:t>
      </w:r>
      <w:r w:rsidR="00FA2001" w:rsidRPr="00AA6084">
        <w:rPr>
          <w:rFonts w:ascii="Times New Roman" w:eastAsia="Times New Roman" w:hAnsi="Times New Roman" w:cs="Times New Roman"/>
          <w:sz w:val="24"/>
          <w:szCs w:val="24"/>
        </w:rPr>
        <w:t xml:space="preserve"> </w:t>
      </w:r>
      <w:r w:rsidR="00FA2001" w:rsidRPr="00AA6084">
        <w:rPr>
          <w:rFonts w:ascii="Times New Roman" w:eastAsia="Times New Roman" w:hAnsi="Times New Roman" w:cs="Times New Roman"/>
          <w:b/>
          <w:bCs/>
          <w:sz w:val="24"/>
          <w:szCs w:val="24"/>
        </w:rPr>
        <w:t xml:space="preserve">ДК 021:2015 35120000-1 </w:t>
      </w:r>
      <w:r w:rsidR="00C352B4" w:rsidRPr="00C352B4">
        <w:rPr>
          <w:rFonts w:ascii="Times New Roman" w:hAnsi="Times New Roman" w:cs="Times New Roman"/>
          <w:b/>
          <w:color w:val="000000"/>
          <w:sz w:val="24"/>
          <w:szCs w:val="24"/>
        </w:rPr>
        <w:t>Системи та пристрої нагляду та охорони</w:t>
      </w:r>
      <w:r w:rsidR="00FA2001" w:rsidRPr="00AA6084">
        <w:rPr>
          <w:rFonts w:ascii="Times New Roman" w:eastAsia="Times New Roman" w:hAnsi="Times New Roman" w:cs="Times New Roman"/>
          <w:sz w:val="24"/>
          <w:szCs w:val="24"/>
        </w:rPr>
        <w:t xml:space="preserve"> (далі — </w:t>
      </w:r>
      <w:r w:rsidR="00FA2001" w:rsidRPr="00AA6084">
        <w:rPr>
          <w:rFonts w:ascii="Times New Roman" w:eastAsia="Times New Roman" w:hAnsi="Times New Roman" w:cs="Times New Roman"/>
          <w:b/>
          <w:bCs/>
          <w:sz w:val="24"/>
          <w:szCs w:val="24"/>
        </w:rPr>
        <w:t>Товар</w:t>
      </w:r>
      <w:r w:rsidR="00FA2001" w:rsidRPr="00AA6084">
        <w:rPr>
          <w:rFonts w:ascii="Times New Roman" w:eastAsia="Times New Roman" w:hAnsi="Times New Roman" w:cs="Times New Roman"/>
          <w:sz w:val="24"/>
          <w:szCs w:val="24"/>
        </w:rPr>
        <w:t xml:space="preserve">) в асортименті, кількості та за цінами, які зазначені у Специфікації, що є невід’ємною частиною цього Договору, та здійснити </w:t>
      </w:r>
      <w:r w:rsidR="00FA2001">
        <w:rPr>
          <w:rFonts w:ascii="Times New Roman" w:eastAsia="Times New Roman" w:hAnsi="Times New Roman" w:cs="Times New Roman"/>
          <w:sz w:val="24"/>
          <w:szCs w:val="24"/>
        </w:rPr>
        <w:t xml:space="preserve">його </w:t>
      </w:r>
      <w:r w:rsidR="00FA2001" w:rsidRPr="00AA6084">
        <w:rPr>
          <w:rFonts w:ascii="Times New Roman" w:eastAsia="Times New Roman" w:hAnsi="Times New Roman" w:cs="Times New Roman"/>
          <w:sz w:val="24"/>
          <w:szCs w:val="24"/>
        </w:rPr>
        <w:t xml:space="preserve">монтаж </w:t>
      </w:r>
      <w:r w:rsidR="00FA2001">
        <w:rPr>
          <w:rFonts w:ascii="Times New Roman" w:eastAsia="Times New Roman" w:hAnsi="Times New Roman" w:cs="Times New Roman"/>
          <w:sz w:val="24"/>
          <w:szCs w:val="24"/>
        </w:rPr>
        <w:t xml:space="preserve">та </w:t>
      </w:r>
      <w:proofErr w:type="spellStart"/>
      <w:r w:rsidR="00FA2001">
        <w:rPr>
          <w:rFonts w:ascii="Times New Roman" w:eastAsia="Times New Roman" w:hAnsi="Times New Roman" w:cs="Times New Roman"/>
          <w:sz w:val="24"/>
          <w:szCs w:val="24"/>
        </w:rPr>
        <w:t>пусконалагодження</w:t>
      </w:r>
      <w:proofErr w:type="spellEnd"/>
      <w:r w:rsidR="00465A6D" w:rsidRPr="004D48D7">
        <w:rPr>
          <w:rFonts w:ascii="Times New Roman" w:eastAsia="Times New Roman" w:hAnsi="Times New Roman" w:cs="Times New Roman"/>
          <w:sz w:val="24"/>
          <w:szCs w:val="24"/>
        </w:rPr>
        <w:t>, а Замовник зобов’язується прийняти Товар та сплатити його вартість</w:t>
      </w:r>
      <w:r w:rsidR="00396AEB">
        <w:rPr>
          <w:rFonts w:ascii="Times New Roman" w:eastAsia="Times New Roman" w:hAnsi="Times New Roman" w:cs="Times New Roman"/>
          <w:sz w:val="24"/>
          <w:szCs w:val="24"/>
        </w:rPr>
        <w:t xml:space="preserve"> на підставі видаткової накладної (видаткових накладних)</w:t>
      </w:r>
      <w:r w:rsidR="00465A6D" w:rsidRPr="004D48D7">
        <w:rPr>
          <w:rFonts w:ascii="Times New Roman" w:eastAsia="Times New Roman" w:hAnsi="Times New Roman" w:cs="Times New Roman"/>
          <w:sz w:val="24"/>
          <w:szCs w:val="24"/>
        </w:rPr>
        <w:t xml:space="preserve"> у порядку та на умовах, що визначен</w:t>
      </w:r>
      <w:r w:rsidR="00387A01" w:rsidRPr="004D48D7">
        <w:rPr>
          <w:rFonts w:ascii="Times New Roman" w:eastAsia="Times New Roman" w:hAnsi="Times New Roman" w:cs="Times New Roman"/>
          <w:sz w:val="24"/>
          <w:szCs w:val="24"/>
        </w:rPr>
        <w:t>і</w:t>
      </w:r>
      <w:r w:rsidR="00465A6D" w:rsidRPr="004D48D7">
        <w:rPr>
          <w:rFonts w:ascii="Times New Roman" w:eastAsia="Times New Roman" w:hAnsi="Times New Roman" w:cs="Times New Roman"/>
          <w:sz w:val="24"/>
          <w:szCs w:val="24"/>
        </w:rPr>
        <w:t xml:space="preserve"> цим Договором.</w:t>
      </w:r>
      <w:r w:rsidR="006C6CA4" w:rsidRPr="004D48D7">
        <w:rPr>
          <w:rFonts w:ascii="Times New Roman" w:eastAsia="Times New Roman" w:hAnsi="Times New Roman" w:cs="Times New Roman"/>
          <w:sz w:val="24"/>
          <w:szCs w:val="24"/>
        </w:rPr>
        <w:t xml:space="preserve"> </w:t>
      </w:r>
    </w:p>
    <w:p w:rsidR="00574033" w:rsidRPr="004D48D7" w:rsidRDefault="00465A6D"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Обсяг закупівлі Товару, що є предметом цього Договору, може бути зменшений</w:t>
      </w:r>
      <w:r w:rsidR="00396AEB">
        <w:rPr>
          <w:rFonts w:ascii="Times New Roman" w:eastAsia="Times New Roman" w:hAnsi="Times New Roman" w:cs="Times New Roman"/>
          <w:color w:val="000000"/>
          <w:sz w:val="24"/>
          <w:szCs w:val="24"/>
        </w:rPr>
        <w:t xml:space="preserve"> за взаємною згодою Сторін та</w:t>
      </w:r>
      <w:r w:rsidRPr="004D48D7">
        <w:rPr>
          <w:rFonts w:ascii="Times New Roman" w:eastAsia="Times New Roman" w:hAnsi="Times New Roman" w:cs="Times New Roman"/>
          <w:color w:val="000000"/>
          <w:sz w:val="24"/>
          <w:szCs w:val="24"/>
        </w:rPr>
        <w:t xml:space="preserve"> залежно від </w:t>
      </w:r>
      <w:r w:rsidR="006C6CA4" w:rsidRPr="004D48D7">
        <w:rPr>
          <w:rFonts w:ascii="Times New Roman" w:eastAsia="Times New Roman" w:hAnsi="Times New Roman" w:cs="Times New Roman"/>
          <w:color w:val="000000"/>
          <w:sz w:val="24"/>
          <w:szCs w:val="24"/>
        </w:rPr>
        <w:t xml:space="preserve">фактичного </w:t>
      </w:r>
      <w:r w:rsidRPr="004D48D7">
        <w:rPr>
          <w:rFonts w:ascii="Times New Roman" w:eastAsia="Times New Roman" w:hAnsi="Times New Roman" w:cs="Times New Roman"/>
          <w:color w:val="000000"/>
          <w:sz w:val="24"/>
          <w:szCs w:val="24"/>
        </w:rPr>
        <w:t>фінансування Замовника.</w:t>
      </w:r>
    </w:p>
    <w:p w:rsidR="006C6CA4" w:rsidRDefault="006C6CA4" w:rsidP="001B7452">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rsidR="00574033" w:rsidRPr="004D48D7" w:rsidRDefault="00F76BD6" w:rsidP="001B7452">
      <w:pPr>
        <w:pStyle w:val="a6"/>
        <w:numPr>
          <w:ilvl w:val="0"/>
          <w:numId w:val="9"/>
        </w:numPr>
        <w:shd w:val="clear" w:color="auto" w:fill="FFFFFF"/>
        <w:tabs>
          <w:tab w:val="left" w:pos="1134"/>
        </w:tabs>
        <w:spacing w:after="0" w:line="240" w:lineRule="auto"/>
        <w:ind w:left="0" w:firstLine="567"/>
        <w:jc w:val="center"/>
        <w:rPr>
          <w:rFonts w:ascii="Times New Roman" w:eastAsia="Times New Roman" w:hAnsi="Times New Roman" w:cs="Times New Roman"/>
          <w:b/>
          <w:sz w:val="24"/>
          <w:szCs w:val="24"/>
        </w:rPr>
      </w:pPr>
      <w:r w:rsidRPr="004D48D7">
        <w:rPr>
          <w:rFonts w:ascii="Times New Roman" w:eastAsia="Times New Roman" w:hAnsi="Times New Roman" w:cs="Times New Roman"/>
          <w:b/>
          <w:bCs/>
          <w:sz w:val="24"/>
          <w:szCs w:val="24"/>
        </w:rPr>
        <w:t>Гарантії</w:t>
      </w:r>
      <w:r w:rsidRPr="004D48D7">
        <w:rPr>
          <w:rFonts w:ascii="Times New Roman" w:eastAsia="Times New Roman" w:hAnsi="Times New Roman" w:cs="Times New Roman"/>
          <w:b/>
          <w:sz w:val="24"/>
          <w:szCs w:val="24"/>
        </w:rPr>
        <w:t xml:space="preserve"> та я</w:t>
      </w:r>
      <w:r w:rsidR="00465A6D" w:rsidRPr="004D48D7">
        <w:rPr>
          <w:rFonts w:ascii="Times New Roman" w:eastAsia="Times New Roman" w:hAnsi="Times New Roman" w:cs="Times New Roman"/>
          <w:b/>
          <w:sz w:val="24"/>
          <w:szCs w:val="24"/>
        </w:rPr>
        <w:t>кість Товару</w:t>
      </w:r>
    </w:p>
    <w:p w:rsidR="004D48D7" w:rsidRPr="004D48D7" w:rsidRDefault="00465A6D"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bookmarkStart w:id="2" w:name="_heading=h.1fob9te" w:colFirst="0" w:colLast="0"/>
      <w:bookmarkEnd w:id="2"/>
      <w:r w:rsidRPr="004D48D7">
        <w:rPr>
          <w:rFonts w:ascii="Times New Roman" w:eastAsia="Times New Roman" w:hAnsi="Times New Roman" w:cs="Times New Roman"/>
          <w:color w:val="121212"/>
          <w:sz w:val="24"/>
          <w:szCs w:val="24"/>
        </w:rPr>
        <w:t xml:space="preserve">Постачальник повинен поставити Замовнику новий Товар, </w:t>
      </w:r>
      <w:r w:rsidRPr="004D48D7">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w:t>
      </w:r>
      <w:r w:rsidR="004D48D7" w:rsidRPr="004D48D7">
        <w:rPr>
          <w:rFonts w:ascii="Times New Roman" w:eastAsia="Times New Roman" w:hAnsi="Times New Roman" w:cs="Times New Roman"/>
          <w:color w:val="121212"/>
          <w:sz w:val="24"/>
          <w:szCs w:val="24"/>
        </w:rPr>
        <w:t xml:space="preserve">. </w:t>
      </w:r>
      <w:r w:rsidR="004D48D7" w:rsidRPr="004D48D7">
        <w:rPr>
          <w:rFonts w:ascii="Times New Roman" w:eastAsia="Times New Roman" w:hAnsi="Times New Roman" w:cs="Times New Roman"/>
          <w:color w:val="000000"/>
          <w:spacing w:val="-1"/>
          <w:sz w:val="24"/>
          <w:szCs w:val="24"/>
          <w:shd w:val="clear" w:color="auto" w:fill="FFFFFF"/>
        </w:rPr>
        <w:t>Товар,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w:t>
      </w:r>
    </w:p>
    <w:p w:rsidR="00574033" w:rsidRPr="004D48D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8109C" w:rsidRPr="0048109C" w:rsidRDefault="0048109C"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z w:val="24"/>
          <w:szCs w:val="24"/>
        </w:rPr>
      </w:pPr>
      <w:r w:rsidRPr="0048109C">
        <w:rPr>
          <w:rFonts w:ascii="Times New Roman" w:eastAsia="Times New Roman" w:hAnsi="Times New Roman" w:cs="Times New Roman"/>
          <w:color w:val="121212"/>
          <w:sz w:val="24"/>
          <w:szCs w:val="24"/>
        </w:rPr>
        <w:t xml:space="preserve">У разі виникнення претензій по кількості чи якості Товару </w:t>
      </w:r>
      <w:r>
        <w:rPr>
          <w:rFonts w:ascii="Times New Roman" w:eastAsia="Times New Roman" w:hAnsi="Times New Roman" w:cs="Times New Roman"/>
          <w:color w:val="121212"/>
          <w:sz w:val="24"/>
          <w:szCs w:val="24"/>
        </w:rPr>
        <w:t xml:space="preserve">уповноваженими </w:t>
      </w:r>
      <w:r w:rsidRPr="0048109C">
        <w:rPr>
          <w:rFonts w:ascii="Times New Roman" w:eastAsia="Times New Roman" w:hAnsi="Times New Roman" w:cs="Times New Roman"/>
          <w:color w:val="121212"/>
          <w:sz w:val="24"/>
          <w:szCs w:val="24"/>
        </w:rPr>
        <w:t>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семи днів з дня підписання його Сторонами або повернути вартість Товару неналежної якості.</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відповідальність за поломки й несправності на будь-яких третіх осіб.</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Початок перебігу терміну гарантії на Товар розпочинається з дати прийняття Замовником такого Товару від Постачальника на підставі видаткової накладної, підписаної Сторонами цього Договору</w:t>
      </w:r>
      <w:r w:rsidR="006A3FCC">
        <w:rPr>
          <w:rFonts w:ascii="Times New Roman" w:eastAsia="Times New Roman" w:hAnsi="Times New Roman" w:cs="Times New Roman"/>
          <w:color w:val="000000"/>
          <w:spacing w:val="-1"/>
          <w:sz w:val="24"/>
          <w:szCs w:val="24"/>
          <w:shd w:val="clear" w:color="auto" w:fill="FFFFFF"/>
        </w:rPr>
        <w:t xml:space="preserve"> та встановлюється строком у 12 місяців. </w:t>
      </w:r>
      <w:r w:rsidRPr="004D48D7">
        <w:rPr>
          <w:rFonts w:ascii="Times New Roman" w:eastAsia="Times New Roman" w:hAnsi="Times New Roman" w:cs="Times New Roman"/>
          <w:color w:val="000000"/>
          <w:spacing w:val="-1"/>
          <w:sz w:val="24"/>
          <w:szCs w:val="24"/>
          <w:shd w:val="clear" w:color="auto" w:fill="FFFFFF"/>
        </w:rPr>
        <w:t>.</w:t>
      </w:r>
    </w:p>
    <w:p w:rsidR="00F76BD6" w:rsidRPr="004D48D7" w:rsidRDefault="00F76BD6"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Постачальник гарантує, що під час виконання умов Договору ним не використовуються товари та/або їх складові, що виробляються та/або постачаються з Російської Федерації та Республіки Білорусь.</w:t>
      </w:r>
    </w:p>
    <w:p w:rsidR="009C5267" w:rsidRDefault="009C5267" w:rsidP="001B7452">
      <w:pPr>
        <w:tabs>
          <w:tab w:val="left" w:pos="1134"/>
        </w:tabs>
        <w:spacing w:after="0" w:line="240" w:lineRule="auto"/>
        <w:ind w:right="-36" w:firstLine="567"/>
        <w:jc w:val="both"/>
        <w:rPr>
          <w:rFonts w:ascii="Times New Roman" w:eastAsia="Times New Roman" w:hAnsi="Times New Roman" w:cs="Times New Roman"/>
          <w:i/>
          <w:sz w:val="2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bookmarkStart w:id="3" w:name="_heading=h.3znysh7" w:colFirst="0" w:colLast="0"/>
      <w:bookmarkEnd w:id="3"/>
      <w:r w:rsidRPr="00F922F7">
        <w:rPr>
          <w:rFonts w:ascii="Times New Roman" w:eastAsia="Times New Roman" w:hAnsi="Times New Roman" w:cs="Times New Roman"/>
          <w:b/>
          <w:sz w:val="24"/>
          <w:szCs w:val="24"/>
        </w:rPr>
        <w:t>Ціна Договору</w:t>
      </w:r>
    </w:p>
    <w:p w:rsidR="00574033" w:rsidRPr="00F922F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на Товар встановлюється в національній валюті України</w:t>
      </w:r>
      <w:r w:rsidR="00043B00" w:rsidRPr="00F922F7">
        <w:rPr>
          <w:rFonts w:ascii="Times New Roman" w:eastAsia="Times New Roman" w:hAnsi="Times New Roman" w:cs="Times New Roman"/>
          <w:sz w:val="24"/>
          <w:szCs w:val="24"/>
        </w:rPr>
        <w:t xml:space="preserve"> – г</w:t>
      </w:r>
      <w:r w:rsidRPr="00F922F7">
        <w:rPr>
          <w:rFonts w:ascii="Times New Roman" w:eastAsia="Times New Roman" w:hAnsi="Times New Roman" w:cs="Times New Roman"/>
          <w:sz w:val="24"/>
          <w:szCs w:val="24"/>
        </w:rPr>
        <w:t>ривні</w:t>
      </w:r>
      <w:r w:rsidR="00F82A67" w:rsidRPr="00F922F7">
        <w:rPr>
          <w:rFonts w:ascii="Times New Roman" w:eastAsia="Times New Roman" w:hAnsi="Times New Roman" w:cs="Times New Roman"/>
          <w:sz w:val="24"/>
          <w:szCs w:val="24"/>
        </w:rPr>
        <w:t xml:space="preserve"> </w:t>
      </w:r>
    </w:p>
    <w:p w:rsidR="00043B00"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Договору становить ___________</w:t>
      </w:r>
      <w:r w:rsidR="007A3595" w:rsidRPr="00F922F7">
        <w:rPr>
          <w:rFonts w:ascii="Times New Roman" w:eastAsia="Times New Roman" w:hAnsi="Times New Roman" w:cs="Times New Roman"/>
          <w:sz w:val="24"/>
          <w:szCs w:val="24"/>
        </w:rPr>
        <w:t>___________________ __</w:t>
      </w:r>
      <w:r w:rsidRPr="00F922F7">
        <w:rPr>
          <w:rFonts w:ascii="Times New Roman" w:eastAsia="Times New Roman" w:hAnsi="Times New Roman" w:cs="Times New Roman"/>
          <w:sz w:val="24"/>
          <w:szCs w:val="24"/>
        </w:rPr>
        <w:t>__________________</w:t>
      </w:r>
      <w:r w:rsidR="007A3595"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_____________</w:t>
      </w:r>
      <w:r w:rsidR="00043B00" w:rsidRPr="00F922F7">
        <w:rPr>
          <w:rFonts w:ascii="Times New Roman" w:eastAsia="Times New Roman" w:hAnsi="Times New Roman" w:cs="Times New Roman"/>
          <w:sz w:val="24"/>
          <w:szCs w:val="24"/>
        </w:rPr>
        <w:t>____________________________________________________</w:t>
      </w:r>
      <w:r w:rsidR="007A3595" w:rsidRPr="00F922F7">
        <w:rPr>
          <w:rFonts w:ascii="Times New Roman" w:eastAsia="Times New Roman" w:hAnsi="Times New Roman" w:cs="Times New Roman"/>
          <w:sz w:val="24"/>
          <w:szCs w:val="24"/>
        </w:rPr>
        <w:t xml:space="preserve"> </w:t>
      </w:r>
      <w:r w:rsidR="007A3595" w:rsidRPr="00F922F7">
        <w:rPr>
          <w:rFonts w:ascii="Times New Roman" w:eastAsia="Times New Roman" w:hAnsi="Times New Roman" w:cs="Times New Roman"/>
          <w:i/>
          <w:iCs/>
          <w:sz w:val="18"/>
          <w:szCs w:val="18"/>
        </w:rPr>
        <w:t>(зазначити прописом)</w:t>
      </w:r>
      <w:r w:rsidR="007A3595" w:rsidRPr="00F922F7">
        <w:rPr>
          <w:rFonts w:ascii="Times New Roman" w:eastAsia="Times New Roman" w:hAnsi="Times New Roman" w:cs="Times New Roman"/>
          <w:sz w:val="24"/>
          <w:szCs w:val="24"/>
        </w:rPr>
        <w:t xml:space="preserve"> з/без ПДВ </w:t>
      </w:r>
      <w:r w:rsidR="006C6CA4" w:rsidRPr="00F922F7">
        <w:rPr>
          <w:rFonts w:ascii="Times New Roman" w:eastAsia="Times New Roman" w:hAnsi="Times New Roman" w:cs="Times New Roman"/>
          <w:sz w:val="24"/>
          <w:szCs w:val="24"/>
        </w:rPr>
        <w:t xml:space="preserve">та </w:t>
      </w:r>
      <w:r w:rsidR="006C6CA4" w:rsidRPr="00F922F7">
        <w:rPr>
          <w:rFonts w:ascii="Times New Roman" w:eastAsia="Times New Roman" w:hAnsi="Times New Roman" w:cs="Times New Roman"/>
          <w:color w:val="000000"/>
          <w:sz w:val="24"/>
          <w:szCs w:val="24"/>
        </w:rPr>
        <w:t xml:space="preserve">включає в себе: вартість Товару, всі податки, збори та інші обов’язкові платежі, витрати, пов’язані з передпродажною підготовкою та реалізацією Товару Замовнику, всі витрати </w:t>
      </w:r>
      <w:r w:rsidR="006C6CA4" w:rsidRPr="00F922F7">
        <w:rPr>
          <w:rFonts w:ascii="Times New Roman" w:eastAsia="Times New Roman" w:hAnsi="Times New Roman" w:cs="Times New Roman"/>
          <w:color w:val="000000"/>
          <w:sz w:val="24"/>
          <w:szCs w:val="24"/>
        </w:rPr>
        <w:lastRenderedPageBreak/>
        <w:t>Постачальника, враховуючи вартість транспортних послуг на доставку Товару до місця поставки, визначеного цим Договором,</w:t>
      </w:r>
      <w:r w:rsidR="006C6CA4"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C6CA4" w:rsidRPr="00F922F7">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4" w:name="_heading=h.2et92p0" w:colFirst="0" w:colLast="0"/>
      <w:bookmarkEnd w:id="4"/>
      <w:r w:rsidRPr="00F922F7">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F922F7">
        <w:rPr>
          <w:rFonts w:ascii="Times New Roman" w:eastAsia="Times New Roman" w:hAnsi="Times New Roman" w:cs="Times New Roman"/>
          <w:sz w:val="24"/>
          <w:szCs w:val="24"/>
        </w:rPr>
        <w:t>ми</w:t>
      </w:r>
      <w:r w:rsidRPr="00F922F7">
        <w:rPr>
          <w:rFonts w:ascii="Times New Roman" w:eastAsia="Times New Roman" w:hAnsi="Times New Roman" w:cs="Times New Roman"/>
          <w:color w:val="000000"/>
          <w:sz w:val="24"/>
          <w:szCs w:val="24"/>
        </w:rPr>
        <w:t xml:space="preserve"> умовами, що передбачені цим Договором. </w:t>
      </w:r>
    </w:p>
    <w:p w:rsidR="00574033" w:rsidRDefault="00574033" w:rsidP="001B7452">
      <w:pPr>
        <w:tabs>
          <w:tab w:val="left" w:pos="540"/>
          <w:tab w:val="left" w:pos="1134"/>
        </w:tabs>
        <w:spacing w:after="0" w:line="240" w:lineRule="auto"/>
        <w:ind w:right="-34" w:firstLine="567"/>
        <w:rPr>
          <w:rFonts w:ascii="Times New Roman" w:eastAsia="Times New Roman" w:hAnsi="Times New Roman" w:cs="Times New Roman"/>
          <w:b/>
          <w:sz w:val="24"/>
          <w:szCs w:val="24"/>
        </w:rPr>
      </w:pPr>
    </w:p>
    <w:p w:rsidR="00574033" w:rsidRPr="00F922F7" w:rsidRDefault="00465A6D" w:rsidP="001B7452">
      <w:pPr>
        <w:pStyle w:val="a6"/>
        <w:numPr>
          <w:ilvl w:val="0"/>
          <w:numId w:val="9"/>
        </w:numPr>
        <w:tabs>
          <w:tab w:val="left" w:pos="540"/>
          <w:tab w:val="left" w:pos="1134"/>
        </w:tabs>
        <w:spacing w:after="0" w:line="240" w:lineRule="auto"/>
        <w:ind w:left="0" w:right="-34" w:firstLine="567"/>
        <w:jc w:val="center"/>
        <w:rPr>
          <w:rFonts w:ascii="Times New Roman" w:eastAsia="Times New Roman" w:hAnsi="Times New Roman" w:cs="Times New Roman"/>
          <w:b/>
          <w:sz w:val="24"/>
          <w:szCs w:val="24"/>
        </w:rPr>
      </w:pPr>
      <w:bookmarkStart w:id="5" w:name="_heading=h.tyjcwt" w:colFirst="0" w:colLast="0"/>
      <w:bookmarkEnd w:id="5"/>
      <w:r w:rsidRPr="00F922F7">
        <w:rPr>
          <w:rFonts w:ascii="Times New Roman" w:eastAsia="Times New Roman" w:hAnsi="Times New Roman" w:cs="Times New Roman"/>
          <w:b/>
          <w:sz w:val="24"/>
          <w:szCs w:val="24"/>
        </w:rPr>
        <w:t>Порядок здійснення оплати</w:t>
      </w:r>
    </w:p>
    <w:p w:rsidR="00574033" w:rsidRPr="00AE1EF5"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E1EF5">
        <w:rPr>
          <w:rFonts w:ascii="Times New Roman" w:eastAsia="Times New Roman" w:hAnsi="Times New Roman" w:cs="Times New Roman"/>
          <w:sz w:val="24"/>
          <w:szCs w:val="24"/>
        </w:rPr>
        <w:t xml:space="preserve">Розрахунок за поставлену </w:t>
      </w:r>
      <w:r w:rsidR="00FA2001" w:rsidRPr="00AE1EF5">
        <w:rPr>
          <w:rFonts w:ascii="Times New Roman" w:eastAsia="Times New Roman" w:hAnsi="Times New Roman" w:cs="Times New Roman"/>
          <w:sz w:val="24"/>
          <w:szCs w:val="24"/>
        </w:rPr>
        <w:t xml:space="preserve">та змонтовану </w:t>
      </w:r>
      <w:r w:rsidRPr="00AE1EF5">
        <w:rPr>
          <w:rFonts w:ascii="Times New Roman" w:eastAsia="Times New Roman" w:hAnsi="Times New Roman" w:cs="Times New Roman"/>
          <w:sz w:val="24"/>
          <w:szCs w:val="24"/>
        </w:rPr>
        <w:t xml:space="preserve">партію Товару здійснюється в розмірі 100% упродовж </w:t>
      </w:r>
      <w:r w:rsidR="00E666C1" w:rsidRPr="00AE1EF5">
        <w:rPr>
          <w:rFonts w:ascii="Times New Roman" w:eastAsia="Times New Roman" w:hAnsi="Times New Roman" w:cs="Times New Roman"/>
          <w:sz w:val="24"/>
          <w:szCs w:val="24"/>
        </w:rPr>
        <w:t xml:space="preserve">10 </w:t>
      </w:r>
      <w:r w:rsidRPr="00AE1EF5">
        <w:rPr>
          <w:rFonts w:ascii="Times New Roman" w:eastAsia="Times New Roman" w:hAnsi="Times New Roman" w:cs="Times New Roman"/>
          <w:sz w:val="24"/>
          <w:szCs w:val="24"/>
        </w:rPr>
        <w:t>(д</w:t>
      </w:r>
      <w:r w:rsidR="00E666C1" w:rsidRPr="00AE1EF5">
        <w:rPr>
          <w:rFonts w:ascii="Times New Roman" w:eastAsia="Times New Roman" w:hAnsi="Times New Roman" w:cs="Times New Roman"/>
          <w:sz w:val="24"/>
          <w:szCs w:val="24"/>
        </w:rPr>
        <w:t>ес</w:t>
      </w:r>
      <w:r w:rsidRPr="00AE1EF5">
        <w:rPr>
          <w:rFonts w:ascii="Times New Roman" w:eastAsia="Times New Roman" w:hAnsi="Times New Roman" w:cs="Times New Roman"/>
          <w:sz w:val="24"/>
          <w:szCs w:val="24"/>
        </w:rPr>
        <w:t>яти) календарних днів з дати поставки Товару на</w:t>
      </w:r>
      <w:r w:rsidRPr="00AE1EF5">
        <w:rPr>
          <w:rFonts w:ascii="Times New Roman" w:eastAsia="Times New Roman" w:hAnsi="Times New Roman" w:cs="Times New Roman"/>
          <w:color w:val="000000"/>
          <w:sz w:val="24"/>
          <w:szCs w:val="24"/>
        </w:rPr>
        <w:t xml:space="preserve"> підставі наданого </w:t>
      </w:r>
      <w:r w:rsidRPr="00AE1EF5">
        <w:rPr>
          <w:rFonts w:ascii="Times New Roman" w:eastAsia="Times New Roman" w:hAnsi="Times New Roman" w:cs="Times New Roman"/>
          <w:sz w:val="24"/>
          <w:szCs w:val="24"/>
        </w:rPr>
        <w:t xml:space="preserve">оригіналу </w:t>
      </w:r>
      <w:r w:rsidRPr="00AE1EF5">
        <w:rPr>
          <w:rFonts w:ascii="Times New Roman" w:eastAsia="Times New Roman" w:hAnsi="Times New Roman" w:cs="Times New Roman"/>
          <w:b/>
          <w:bCs/>
          <w:sz w:val="24"/>
          <w:szCs w:val="24"/>
        </w:rPr>
        <w:t>видаткової накладно</w:t>
      </w:r>
      <w:r w:rsidR="00F82A67" w:rsidRPr="00AE1EF5">
        <w:rPr>
          <w:rFonts w:ascii="Times New Roman" w:eastAsia="Times New Roman" w:hAnsi="Times New Roman" w:cs="Times New Roman"/>
          <w:b/>
          <w:bCs/>
          <w:sz w:val="24"/>
          <w:szCs w:val="24"/>
        </w:rPr>
        <w:t>ї</w:t>
      </w:r>
      <w:r w:rsidR="00396AEB" w:rsidRPr="00AE1EF5">
        <w:rPr>
          <w:rFonts w:ascii="Times New Roman" w:eastAsia="Times New Roman" w:hAnsi="Times New Roman" w:cs="Times New Roman"/>
          <w:b/>
          <w:bCs/>
          <w:sz w:val="24"/>
          <w:szCs w:val="24"/>
        </w:rPr>
        <w:t xml:space="preserve"> (видаткових накладних)</w:t>
      </w:r>
      <w:r w:rsidRPr="00AE1EF5">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У разі затримки бюджетного фінансування розрахунок за поставлений Товар здійснюється упродовж 5 (п’яти) банківських </w:t>
      </w:r>
      <w:r w:rsidRPr="00F922F7">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74033" w:rsidRPr="00722232" w:rsidRDefault="00574033" w:rsidP="001B7452">
      <w:pPr>
        <w:tabs>
          <w:tab w:val="left" w:pos="0"/>
          <w:tab w:val="left" w:pos="1134"/>
        </w:tabs>
        <w:spacing w:after="120" w:line="240" w:lineRule="auto"/>
        <w:ind w:right="-34" w:firstLine="567"/>
        <w:jc w:val="both"/>
        <w:rPr>
          <w:rFonts w:ascii="Times New Roman" w:eastAsia="Times New Roman" w:hAnsi="Times New Roman" w:cs="Times New Roman"/>
          <w:sz w:val="10"/>
          <w:szCs w:val="24"/>
        </w:rPr>
      </w:pPr>
    </w:p>
    <w:p w:rsidR="00574033" w:rsidRPr="00F922F7" w:rsidRDefault="00465A6D" w:rsidP="001B7452">
      <w:pPr>
        <w:pStyle w:val="a6"/>
        <w:numPr>
          <w:ilvl w:val="0"/>
          <w:numId w:val="9"/>
        </w:numPr>
        <w:tabs>
          <w:tab w:val="left" w:pos="0"/>
          <w:tab w:val="left" w:pos="1134"/>
        </w:tabs>
        <w:spacing w:after="0" w:line="240" w:lineRule="auto"/>
        <w:ind w:left="0" w:right="-34" w:firstLine="567"/>
        <w:jc w:val="center"/>
        <w:rPr>
          <w:rFonts w:ascii="Times New Roman" w:eastAsia="Times New Roman" w:hAnsi="Times New Roman" w:cs="Times New Roman"/>
          <w:b/>
          <w:sz w:val="24"/>
          <w:szCs w:val="24"/>
        </w:rPr>
      </w:pPr>
      <w:bookmarkStart w:id="6" w:name="_heading=h.1t3h5sf" w:colFirst="0" w:colLast="0"/>
      <w:bookmarkEnd w:id="6"/>
      <w:r w:rsidRPr="00F922F7">
        <w:rPr>
          <w:rFonts w:ascii="Times New Roman" w:eastAsia="Times New Roman" w:hAnsi="Times New Roman" w:cs="Times New Roman"/>
          <w:b/>
          <w:sz w:val="24"/>
          <w:szCs w:val="24"/>
        </w:rPr>
        <w:t>Поставка Товару</w:t>
      </w:r>
    </w:p>
    <w:p w:rsidR="00206C17" w:rsidRDefault="00465A6D" w:rsidP="00206C17">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7" w:name="_heading=h.4d34og8" w:colFirst="0" w:colLast="0"/>
      <w:bookmarkEnd w:id="7"/>
      <w:r w:rsidRPr="00F922F7">
        <w:rPr>
          <w:rFonts w:ascii="Times New Roman" w:eastAsia="Times New Roman" w:hAnsi="Times New Roman" w:cs="Times New Roman"/>
          <w:sz w:val="24"/>
          <w:szCs w:val="24"/>
        </w:rPr>
        <w:t xml:space="preserve">Строк поставки </w:t>
      </w:r>
      <w:r w:rsidR="00FA2001">
        <w:rPr>
          <w:rFonts w:ascii="Times New Roman" w:eastAsia="Times New Roman" w:hAnsi="Times New Roman" w:cs="Times New Roman"/>
          <w:sz w:val="24"/>
          <w:szCs w:val="24"/>
        </w:rPr>
        <w:t xml:space="preserve">та повного монтажу </w:t>
      </w:r>
      <w:r w:rsidRPr="00F922F7">
        <w:rPr>
          <w:rFonts w:ascii="Times New Roman" w:eastAsia="Times New Roman" w:hAnsi="Times New Roman" w:cs="Times New Roman"/>
          <w:sz w:val="24"/>
          <w:szCs w:val="24"/>
        </w:rPr>
        <w:t>Товару</w:t>
      </w:r>
      <w:r w:rsidR="00FA2001">
        <w:rPr>
          <w:rFonts w:ascii="Times New Roman" w:eastAsia="Times New Roman" w:hAnsi="Times New Roman" w:cs="Times New Roman"/>
          <w:sz w:val="24"/>
          <w:szCs w:val="24"/>
        </w:rPr>
        <w:t xml:space="preserve"> – </w:t>
      </w:r>
      <w:r w:rsidR="00206C17">
        <w:rPr>
          <w:rFonts w:ascii="Times New Roman" w:eastAsia="Times New Roman" w:hAnsi="Times New Roman" w:cs="Times New Roman"/>
          <w:sz w:val="24"/>
          <w:szCs w:val="24"/>
        </w:rPr>
        <w:t>до</w:t>
      </w:r>
      <w:r w:rsidR="00FA2001">
        <w:rPr>
          <w:rFonts w:ascii="Times New Roman" w:eastAsia="Times New Roman" w:hAnsi="Times New Roman" w:cs="Times New Roman"/>
          <w:sz w:val="24"/>
          <w:szCs w:val="24"/>
        </w:rPr>
        <w:t xml:space="preserve"> 1</w:t>
      </w:r>
      <w:r w:rsidR="00C40983">
        <w:rPr>
          <w:rFonts w:ascii="Times New Roman" w:eastAsia="Times New Roman" w:hAnsi="Times New Roman" w:cs="Times New Roman"/>
          <w:sz w:val="24"/>
          <w:szCs w:val="24"/>
        </w:rPr>
        <w:t>9</w:t>
      </w:r>
      <w:bookmarkStart w:id="8" w:name="_GoBack"/>
      <w:bookmarkEnd w:id="8"/>
      <w:r w:rsidR="00FA2001">
        <w:rPr>
          <w:rFonts w:ascii="Times New Roman" w:eastAsia="Times New Roman" w:hAnsi="Times New Roman" w:cs="Times New Roman"/>
          <w:sz w:val="24"/>
          <w:szCs w:val="24"/>
        </w:rPr>
        <w:t xml:space="preserve"> грудня </w:t>
      </w:r>
      <w:r w:rsidR="00206C17">
        <w:rPr>
          <w:rFonts w:ascii="Times New Roman" w:eastAsia="Times New Roman" w:hAnsi="Times New Roman" w:cs="Times New Roman"/>
          <w:sz w:val="24"/>
          <w:szCs w:val="24"/>
        </w:rPr>
        <w:t>2023 включно.</w:t>
      </w:r>
      <w:r w:rsidR="00206C17" w:rsidRPr="00206C17">
        <w:rPr>
          <w:rFonts w:ascii="Times New Roman" w:eastAsia="Times New Roman" w:hAnsi="Times New Roman" w:cs="Times New Roman"/>
          <w:sz w:val="24"/>
          <w:szCs w:val="24"/>
        </w:rPr>
        <w:t xml:space="preserve"> </w:t>
      </w:r>
    </w:p>
    <w:p w:rsidR="00206C17" w:rsidRDefault="00206C17" w:rsidP="00206C17">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Постачальник може здійснити дострокову поставку Товару. </w:t>
      </w:r>
    </w:p>
    <w:p w:rsidR="00093E34" w:rsidRDefault="0048109C" w:rsidP="00093E34">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дату поставки Постачальник попереджає Замовника не пізніше ніж</w:t>
      </w:r>
      <w:r w:rsidR="00093E34">
        <w:rPr>
          <w:rFonts w:ascii="Times New Roman" w:eastAsia="Times New Roman" w:hAnsi="Times New Roman" w:cs="Times New Roman"/>
          <w:sz w:val="24"/>
          <w:szCs w:val="24"/>
        </w:rPr>
        <w:t xml:space="preserve"> за два робочі дні до цієї дати.</w:t>
      </w:r>
    </w:p>
    <w:p w:rsidR="00093E34" w:rsidRPr="00093E34" w:rsidRDefault="00093E34" w:rsidP="00093E34">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093E34">
        <w:rPr>
          <w:rFonts w:ascii="Times New Roman" w:eastAsia="Times New Roman" w:hAnsi="Times New Roman" w:cs="Times New Roman"/>
          <w:color w:val="121212"/>
          <w:sz w:val="24"/>
          <w:szCs w:val="24"/>
        </w:rPr>
        <w:t>Постачальник зобов’язується власними силами і за свій рахунок здійснити збірку і установку (монтаж)</w:t>
      </w:r>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пусконалагодження</w:t>
      </w:r>
      <w:proofErr w:type="spellEnd"/>
      <w:r>
        <w:rPr>
          <w:rFonts w:ascii="Times New Roman" w:eastAsia="Times New Roman" w:hAnsi="Times New Roman" w:cs="Times New Roman"/>
          <w:color w:val="121212"/>
          <w:sz w:val="24"/>
          <w:szCs w:val="24"/>
        </w:rPr>
        <w:t xml:space="preserve"> </w:t>
      </w:r>
      <w:r w:rsidRPr="00093E34">
        <w:rPr>
          <w:rFonts w:ascii="Times New Roman" w:eastAsia="Times New Roman" w:hAnsi="Times New Roman" w:cs="Times New Roman"/>
          <w:color w:val="121212"/>
          <w:sz w:val="24"/>
          <w:szCs w:val="24"/>
        </w:rPr>
        <w:t>Товару, а також перевірку (випробування) працездатності Товару в обсязі і складності, необхідному для повного, всебічного і безперебійного використання Товару відповідно до його цільового призначення. Проведення зазначеного монтажу</w:t>
      </w:r>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пусконалагодження</w:t>
      </w:r>
      <w:proofErr w:type="spellEnd"/>
      <w:r w:rsidRPr="00093E34">
        <w:rPr>
          <w:rFonts w:ascii="Times New Roman" w:eastAsia="Times New Roman" w:hAnsi="Times New Roman" w:cs="Times New Roman"/>
          <w:color w:val="121212"/>
          <w:sz w:val="24"/>
          <w:szCs w:val="24"/>
        </w:rPr>
        <w:t xml:space="preserve"> і перевірки працездатності Товару входить у вартість Товару, що поставляється.</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Поставка Товару здійснюється </w:t>
      </w:r>
      <w:r w:rsidR="007A3595" w:rsidRPr="00F922F7">
        <w:rPr>
          <w:rFonts w:ascii="Times New Roman" w:eastAsia="Times New Roman" w:hAnsi="Times New Roman" w:cs="Times New Roman"/>
          <w:sz w:val="24"/>
          <w:szCs w:val="24"/>
        </w:rPr>
        <w:t xml:space="preserve">за рахунок та силами Постачальника на </w:t>
      </w:r>
      <w:r w:rsidR="00AD5D09">
        <w:rPr>
          <w:rFonts w:ascii="Times New Roman" w:eastAsia="Times New Roman" w:hAnsi="Times New Roman" w:cs="Times New Roman"/>
          <w:sz w:val="24"/>
          <w:szCs w:val="24"/>
        </w:rPr>
        <w:t xml:space="preserve">додатково узгоджену Сторонами </w:t>
      </w:r>
      <w:r w:rsidR="00AD5D09" w:rsidRPr="00F922F7">
        <w:rPr>
          <w:rFonts w:ascii="Times New Roman" w:eastAsia="Times New Roman" w:hAnsi="Times New Roman" w:cs="Times New Roman"/>
          <w:sz w:val="24"/>
          <w:szCs w:val="24"/>
        </w:rPr>
        <w:t>адресу Замовника</w:t>
      </w:r>
      <w:r w:rsidR="00093E34">
        <w:rPr>
          <w:rFonts w:ascii="Times New Roman" w:eastAsia="Times New Roman" w:hAnsi="Times New Roman" w:cs="Times New Roman"/>
          <w:sz w:val="24"/>
          <w:szCs w:val="24"/>
        </w:rPr>
        <w:t xml:space="preserve"> (об’єкти</w:t>
      </w:r>
      <w:r w:rsidR="00AD5D09">
        <w:rPr>
          <w:rFonts w:ascii="Times New Roman" w:eastAsia="Times New Roman" w:hAnsi="Times New Roman" w:cs="Times New Roman"/>
          <w:sz w:val="24"/>
          <w:szCs w:val="24"/>
        </w:rPr>
        <w:t xml:space="preserve"> на території Броварського району Київської області</w:t>
      </w:r>
      <w:r w:rsidR="00093E34">
        <w:rPr>
          <w:rFonts w:ascii="Times New Roman" w:eastAsia="Times New Roman" w:hAnsi="Times New Roman" w:cs="Times New Roman"/>
          <w:sz w:val="24"/>
          <w:szCs w:val="24"/>
        </w:rPr>
        <w:t>)</w:t>
      </w:r>
      <w:r w:rsidR="00C005ED" w:rsidRPr="00F922F7">
        <w:rPr>
          <w:rFonts w:ascii="Times New Roman" w:eastAsia="Times New Roman" w:hAnsi="Times New Roman" w:cs="Times New Roman"/>
          <w:sz w:val="24"/>
          <w:szCs w:val="24"/>
        </w:rPr>
        <w:t xml:space="preserve">. </w:t>
      </w:r>
      <w:r w:rsidR="00093E34">
        <w:rPr>
          <w:rFonts w:ascii="Times New Roman" w:eastAsia="Times New Roman" w:hAnsi="Times New Roman" w:cs="Times New Roman"/>
          <w:sz w:val="24"/>
          <w:szCs w:val="24"/>
        </w:rPr>
        <w:t xml:space="preserve">Інформація про місце поставки та монтажу надається представникам Постачальника, які  мають дозвіл на доступ до інформації, що містить державну таємницю згідно з чинним законодавством. </w:t>
      </w:r>
    </w:p>
    <w:p w:rsidR="00DC4FE9" w:rsidRPr="0048109C"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bookmarkStart w:id="9" w:name="_heading=h.2s8eyo1" w:colFirst="0" w:colLast="0"/>
      <w:bookmarkEnd w:id="9"/>
      <w:r w:rsidRPr="00F922F7">
        <w:rPr>
          <w:rFonts w:ascii="Times New Roman" w:eastAsia="Times New Roman" w:hAnsi="Times New Roman" w:cs="Times New Roman"/>
          <w:sz w:val="24"/>
          <w:szCs w:val="24"/>
        </w:rPr>
        <w:t xml:space="preserve">Датою поставки Товару </w:t>
      </w:r>
      <w:r w:rsidR="007A3595" w:rsidRPr="00F922F7">
        <w:rPr>
          <w:rFonts w:ascii="Times New Roman" w:eastAsia="Times New Roman" w:hAnsi="Times New Roman" w:cs="Times New Roman"/>
          <w:sz w:val="24"/>
          <w:szCs w:val="24"/>
        </w:rPr>
        <w:t>вважається</w:t>
      </w:r>
      <w:r w:rsidRPr="00F922F7">
        <w:rPr>
          <w:rFonts w:ascii="Times New Roman" w:eastAsia="Times New Roman" w:hAnsi="Times New Roman" w:cs="Times New Roman"/>
          <w:sz w:val="24"/>
          <w:szCs w:val="24"/>
        </w:rPr>
        <w:t xml:space="preserve"> дата</w:t>
      </w:r>
      <w:r w:rsidR="00DC4FE9"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підписан</w:t>
      </w:r>
      <w:r w:rsidR="00DC4FE9" w:rsidRPr="00F922F7">
        <w:rPr>
          <w:rFonts w:ascii="Times New Roman" w:eastAsia="Times New Roman" w:hAnsi="Times New Roman" w:cs="Times New Roman"/>
          <w:sz w:val="24"/>
          <w:szCs w:val="24"/>
        </w:rPr>
        <w:t>ня</w:t>
      </w:r>
      <w:r w:rsidRPr="00F922F7">
        <w:rPr>
          <w:rFonts w:ascii="Times New Roman" w:eastAsia="Times New Roman" w:hAnsi="Times New Roman" w:cs="Times New Roman"/>
          <w:sz w:val="24"/>
          <w:szCs w:val="24"/>
        </w:rPr>
        <w:t xml:space="preserve"> Сторонами </w:t>
      </w:r>
      <w:r w:rsidRPr="00F922F7">
        <w:rPr>
          <w:rFonts w:ascii="Times New Roman" w:eastAsia="Times New Roman" w:hAnsi="Times New Roman" w:cs="Times New Roman"/>
          <w:bCs/>
          <w:iCs/>
          <w:sz w:val="24"/>
          <w:szCs w:val="24"/>
        </w:rPr>
        <w:t>видаткової накладної</w:t>
      </w:r>
      <w:r w:rsidR="00DC4FE9" w:rsidRPr="00F922F7">
        <w:rPr>
          <w:rFonts w:ascii="Times New Roman" w:eastAsia="Times New Roman" w:hAnsi="Times New Roman" w:cs="Times New Roman"/>
          <w:bCs/>
          <w:iCs/>
          <w:sz w:val="24"/>
          <w:szCs w:val="24"/>
        </w:rPr>
        <w:t>.</w:t>
      </w:r>
    </w:p>
    <w:p w:rsidR="0048109C" w:rsidRPr="0048109C" w:rsidRDefault="0048109C" w:rsidP="0048109C">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 xml:space="preserve">Товар передається Замовнику Постачальником з наданням </w:t>
      </w:r>
      <w:proofErr w:type="spellStart"/>
      <w:r>
        <w:rPr>
          <w:rFonts w:ascii="Times New Roman" w:eastAsia="Times New Roman" w:hAnsi="Times New Roman" w:cs="Times New Roman"/>
          <w:bCs/>
          <w:iCs/>
          <w:sz w:val="24"/>
          <w:szCs w:val="24"/>
        </w:rPr>
        <w:t>товаросупровідних</w:t>
      </w:r>
      <w:proofErr w:type="spellEnd"/>
      <w:r>
        <w:rPr>
          <w:rFonts w:ascii="Times New Roman" w:eastAsia="Times New Roman" w:hAnsi="Times New Roman" w:cs="Times New Roman"/>
          <w:bCs/>
          <w:iCs/>
          <w:sz w:val="24"/>
          <w:szCs w:val="24"/>
        </w:rPr>
        <w:t xml:space="preserve"> документів: </w:t>
      </w:r>
    </w:p>
    <w:p w:rsidR="0048109C" w:rsidRPr="00D15214" w:rsidRDefault="0048109C" w:rsidP="0048109C">
      <w:pPr>
        <w:tabs>
          <w:tab w:val="left" w:pos="1134"/>
        </w:tabs>
        <w:suppressAutoHyphens/>
        <w:spacing w:after="0" w:line="228" w:lineRule="auto"/>
        <w:ind w:left="567"/>
        <w:jc w:val="both"/>
        <w:rPr>
          <w:rFonts w:ascii="Times New Roman" w:hAnsi="Times New Roman" w:cs="Times New Roman"/>
          <w:sz w:val="24"/>
          <w:szCs w:val="24"/>
        </w:rPr>
      </w:pPr>
      <w:r w:rsidRPr="00D15214">
        <w:rPr>
          <w:rFonts w:ascii="Times New Roman" w:hAnsi="Times New Roman" w:cs="Times New Roman"/>
          <w:sz w:val="24"/>
          <w:szCs w:val="24"/>
        </w:rPr>
        <w:t>-</w:t>
      </w:r>
      <w:r w:rsidR="00D15214" w:rsidRPr="00D15214">
        <w:rPr>
          <w:rFonts w:ascii="Times New Roman" w:hAnsi="Times New Roman" w:cs="Times New Roman"/>
          <w:sz w:val="24"/>
          <w:szCs w:val="24"/>
        </w:rPr>
        <w:t xml:space="preserve"> </w:t>
      </w:r>
      <w:r w:rsidRPr="00D15214">
        <w:rPr>
          <w:rFonts w:ascii="Times New Roman" w:hAnsi="Times New Roman" w:cs="Times New Roman"/>
          <w:sz w:val="24"/>
          <w:szCs w:val="24"/>
        </w:rPr>
        <w:t>документ</w:t>
      </w:r>
      <w:r w:rsidR="00D15214" w:rsidRPr="00D15214">
        <w:rPr>
          <w:rFonts w:ascii="Times New Roman" w:hAnsi="Times New Roman" w:cs="Times New Roman"/>
          <w:sz w:val="24"/>
          <w:szCs w:val="24"/>
        </w:rPr>
        <w:t>а</w:t>
      </w:r>
      <w:r w:rsidRPr="00D15214">
        <w:rPr>
          <w:rFonts w:ascii="Times New Roman" w:hAnsi="Times New Roman" w:cs="Times New Roman"/>
          <w:sz w:val="24"/>
          <w:szCs w:val="24"/>
        </w:rPr>
        <w:t>, що засв</w:t>
      </w:r>
      <w:r w:rsidR="00D15214" w:rsidRPr="00D15214">
        <w:rPr>
          <w:rFonts w:ascii="Times New Roman" w:hAnsi="Times New Roman" w:cs="Times New Roman"/>
          <w:sz w:val="24"/>
          <w:szCs w:val="24"/>
        </w:rPr>
        <w:t>ідчує якість Товару (сертифікат</w:t>
      </w:r>
      <w:r w:rsidRPr="00D15214">
        <w:rPr>
          <w:rFonts w:ascii="Times New Roman" w:hAnsi="Times New Roman" w:cs="Times New Roman"/>
          <w:sz w:val="24"/>
          <w:szCs w:val="24"/>
        </w:rPr>
        <w:t xml:space="preserve"> відповідності, сертифікат якості, деклараці</w:t>
      </w:r>
      <w:r w:rsidR="00D15214" w:rsidRPr="00D15214">
        <w:rPr>
          <w:rFonts w:ascii="Times New Roman" w:hAnsi="Times New Roman" w:cs="Times New Roman"/>
          <w:sz w:val="24"/>
          <w:szCs w:val="24"/>
        </w:rPr>
        <w:t>я</w:t>
      </w:r>
      <w:r w:rsidRPr="00D15214">
        <w:rPr>
          <w:rFonts w:ascii="Times New Roman" w:hAnsi="Times New Roman" w:cs="Times New Roman"/>
          <w:sz w:val="24"/>
          <w:szCs w:val="24"/>
        </w:rPr>
        <w:t xml:space="preserve"> виробника тощо); </w:t>
      </w:r>
    </w:p>
    <w:p w:rsidR="0048109C" w:rsidRDefault="0048109C" w:rsidP="0048109C">
      <w:pPr>
        <w:tabs>
          <w:tab w:val="left" w:pos="1134"/>
        </w:tabs>
        <w:suppressAutoHyphens/>
        <w:spacing w:after="0" w:line="228" w:lineRule="auto"/>
        <w:ind w:left="567"/>
        <w:jc w:val="both"/>
        <w:rPr>
          <w:rFonts w:ascii="Times New Roman" w:hAnsi="Times New Roman" w:cs="Times New Roman"/>
          <w:sz w:val="24"/>
          <w:szCs w:val="24"/>
        </w:rPr>
      </w:pPr>
      <w:r w:rsidRPr="00D15214">
        <w:rPr>
          <w:rFonts w:ascii="Times New Roman" w:hAnsi="Times New Roman" w:cs="Times New Roman"/>
          <w:sz w:val="24"/>
          <w:szCs w:val="24"/>
        </w:rPr>
        <w:t>- видаткової накладної;</w:t>
      </w:r>
    </w:p>
    <w:p w:rsidR="006A3FCC" w:rsidRPr="00D15214" w:rsidRDefault="006A3FCC" w:rsidP="0048109C">
      <w:pPr>
        <w:tabs>
          <w:tab w:val="left" w:pos="1134"/>
        </w:tabs>
        <w:suppressAutoHyphens/>
        <w:spacing w:after="0" w:line="228" w:lineRule="auto"/>
        <w:ind w:left="567"/>
        <w:jc w:val="both"/>
        <w:rPr>
          <w:rFonts w:ascii="Times New Roman" w:hAnsi="Times New Roman" w:cs="Times New Roman"/>
          <w:sz w:val="24"/>
          <w:szCs w:val="24"/>
        </w:rPr>
      </w:pPr>
      <w:r>
        <w:rPr>
          <w:rFonts w:ascii="Times New Roman" w:hAnsi="Times New Roman" w:cs="Times New Roman"/>
          <w:sz w:val="24"/>
          <w:szCs w:val="24"/>
        </w:rPr>
        <w:t>- графічні схеми розміщення технічних засобів (обладнання) на об’єктах Замовника;</w:t>
      </w:r>
    </w:p>
    <w:p w:rsidR="0048109C" w:rsidRPr="00D15214" w:rsidRDefault="0048109C" w:rsidP="0048109C">
      <w:pPr>
        <w:tabs>
          <w:tab w:val="left" w:pos="1134"/>
        </w:tabs>
        <w:suppressAutoHyphens/>
        <w:spacing w:after="0" w:line="228" w:lineRule="auto"/>
        <w:ind w:left="567"/>
        <w:jc w:val="both"/>
        <w:rPr>
          <w:rFonts w:ascii="Times New Roman" w:hAnsi="Times New Roman" w:cs="Times New Roman"/>
          <w:sz w:val="24"/>
          <w:szCs w:val="24"/>
        </w:rPr>
      </w:pPr>
      <w:r w:rsidRPr="00D15214">
        <w:rPr>
          <w:rFonts w:ascii="Times New Roman" w:hAnsi="Times New Roman" w:cs="Times New Roman"/>
          <w:sz w:val="24"/>
          <w:szCs w:val="24"/>
        </w:rPr>
        <w:t>-</w:t>
      </w:r>
      <w:r w:rsidR="00D15214" w:rsidRPr="00D15214">
        <w:rPr>
          <w:rFonts w:ascii="Times New Roman" w:hAnsi="Times New Roman" w:cs="Times New Roman"/>
          <w:sz w:val="24"/>
          <w:szCs w:val="24"/>
        </w:rPr>
        <w:t xml:space="preserve"> </w:t>
      </w:r>
      <w:r w:rsidRPr="00D15214">
        <w:rPr>
          <w:rFonts w:ascii="Times New Roman" w:hAnsi="Times New Roman" w:cs="Times New Roman"/>
          <w:sz w:val="24"/>
          <w:szCs w:val="24"/>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rsidR="004D41EC" w:rsidRPr="00503465" w:rsidRDefault="004D41EC" w:rsidP="001B7452">
      <w:pPr>
        <w:tabs>
          <w:tab w:val="left" w:pos="1134"/>
        </w:tabs>
        <w:spacing w:after="0" w:line="240" w:lineRule="auto"/>
        <w:ind w:right="-34" w:firstLine="567"/>
        <w:jc w:val="center"/>
        <w:rPr>
          <w:rFonts w:ascii="Times New Roman" w:eastAsia="Times New Roman" w:hAnsi="Times New Roman" w:cs="Times New Roman"/>
          <w:b/>
          <w:sz w:val="1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r w:rsidRPr="00F922F7">
        <w:rPr>
          <w:rFonts w:ascii="Times New Roman" w:eastAsia="Times New Roman" w:hAnsi="Times New Roman" w:cs="Times New Roman"/>
          <w:b/>
          <w:sz w:val="24"/>
          <w:szCs w:val="24"/>
        </w:rPr>
        <w:t>Права та обов’язки Сторін</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Замовник зобов’язаний:</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здійснювати розрахунки за поставлений Товар.</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Приймати поставлений Товар </w:t>
      </w:r>
      <w:r w:rsidRPr="00F922F7">
        <w:rPr>
          <w:rFonts w:ascii="Times New Roman" w:eastAsia="Times New Roman" w:hAnsi="Times New Roman" w:cs="Times New Roman"/>
          <w:sz w:val="24"/>
          <w:szCs w:val="24"/>
        </w:rPr>
        <w:t>згідно з видатковою накладною</w:t>
      </w:r>
      <w:r w:rsidR="00DC4FE9" w:rsidRPr="00F922F7">
        <w:rPr>
          <w:rFonts w:ascii="Times New Roman" w:eastAsia="Times New Roman" w:hAnsi="Times New Roman" w:cs="Times New Roman"/>
          <w:sz w:val="24"/>
          <w:szCs w:val="24"/>
        </w:rPr>
        <w:t>.</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Оглянути поставлений Товар у день поставки.</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0" w:name="_heading=h.3rdcrjn" w:colFirst="0" w:colLast="0"/>
      <w:bookmarkEnd w:id="10"/>
      <w:r w:rsidRPr="00F922F7">
        <w:rPr>
          <w:rFonts w:ascii="Times New Roman" w:eastAsia="Times New Roman" w:hAnsi="Times New Roman" w:cs="Times New Roman"/>
          <w:b/>
          <w:color w:val="121212"/>
          <w:sz w:val="24"/>
          <w:szCs w:val="24"/>
        </w:rPr>
        <w:t>Замовник має право:</w:t>
      </w:r>
    </w:p>
    <w:p w:rsidR="00574033" w:rsidRPr="00F922F7" w:rsidRDefault="00465A6D" w:rsidP="001B7452">
      <w:pPr>
        <w:pStyle w:val="a6"/>
        <w:numPr>
          <w:ilvl w:val="2"/>
          <w:numId w:val="9"/>
        </w:numPr>
        <w:tabs>
          <w:tab w:val="left" w:pos="567"/>
          <w:tab w:val="left" w:pos="1134"/>
        </w:tabs>
        <w:spacing w:after="0" w:line="240" w:lineRule="auto"/>
        <w:ind w:left="0" w:right="-36"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AE21C8" w:rsidRPr="00F922F7">
        <w:rPr>
          <w:rFonts w:ascii="Times New Roman" w:eastAsia="Times New Roman" w:hAnsi="Times New Roman" w:cs="Times New Roman"/>
          <w:color w:val="121212"/>
          <w:sz w:val="24"/>
          <w:szCs w:val="24"/>
        </w:rPr>
        <w:t>3</w:t>
      </w:r>
      <w:r w:rsidRPr="00F922F7">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w:t>
      </w:r>
      <w:r w:rsidRPr="00F922F7">
        <w:rPr>
          <w:rFonts w:ascii="Times New Roman" w:eastAsia="Times New Roman" w:hAnsi="Times New Roman" w:cs="Times New Roman"/>
          <w:color w:val="121212"/>
          <w:sz w:val="24"/>
          <w:szCs w:val="24"/>
        </w:rPr>
        <w:lastRenderedPageBreak/>
        <w:t xml:space="preserve">надсилається Постачальнику за </w:t>
      </w:r>
      <w:r w:rsidR="00971902" w:rsidRPr="00F922F7">
        <w:rPr>
          <w:rFonts w:ascii="Times New Roman" w:eastAsia="Times New Roman" w:hAnsi="Times New Roman" w:cs="Times New Roman"/>
          <w:color w:val="121212"/>
          <w:sz w:val="24"/>
          <w:szCs w:val="24"/>
        </w:rPr>
        <w:t>10</w:t>
      </w:r>
      <w:r w:rsidRPr="00F922F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Контролювати поставку Товару у строки, встановлені цим Договором.</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Повернути неякісний Товар Постачальнику.</w:t>
      </w:r>
    </w:p>
    <w:p w:rsidR="00574033" w:rsidRPr="00F922F7" w:rsidRDefault="00465A6D" w:rsidP="001B7452">
      <w:pPr>
        <w:pStyle w:val="a6"/>
        <w:numPr>
          <w:ilvl w:val="2"/>
          <w:numId w:val="9"/>
        </w:numPr>
        <w:tabs>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Зменшувати обсяг закупівлі Товару та ціну </w:t>
      </w:r>
      <w:r w:rsidRPr="00F922F7">
        <w:rPr>
          <w:rFonts w:ascii="Times New Roman" w:eastAsia="Times New Roman" w:hAnsi="Times New Roman" w:cs="Times New Roman"/>
          <w:color w:val="000000"/>
          <w:sz w:val="24"/>
          <w:szCs w:val="24"/>
        </w:rPr>
        <w:t>(загальну вартість) цього</w:t>
      </w:r>
      <w:r w:rsidRPr="00F922F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F922F7">
        <w:rPr>
          <w:rFonts w:ascii="Times New Roman" w:eastAsia="Times New Roman" w:hAnsi="Times New Roman" w:cs="Times New Roman"/>
          <w:color w:val="000000"/>
          <w:sz w:val="24"/>
          <w:szCs w:val="24"/>
        </w:rPr>
        <w:t xml:space="preserve">а також у випадку зменшення </w:t>
      </w:r>
      <w:r w:rsidRPr="00F922F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Повернути </w:t>
      </w:r>
      <w:r w:rsidRPr="00F922F7">
        <w:rPr>
          <w:rFonts w:ascii="Times New Roman" w:eastAsia="Times New Roman" w:hAnsi="Times New Roman" w:cs="Times New Roman"/>
          <w:bCs/>
          <w:iCs/>
          <w:sz w:val="24"/>
          <w:szCs w:val="24"/>
        </w:rPr>
        <w:t>видаткову накладн</w:t>
      </w:r>
      <w:r w:rsidR="007E4604" w:rsidRPr="00F922F7">
        <w:rPr>
          <w:rFonts w:ascii="Times New Roman" w:eastAsia="Times New Roman" w:hAnsi="Times New Roman" w:cs="Times New Roman"/>
          <w:bCs/>
          <w:iCs/>
          <w:sz w:val="24"/>
          <w:szCs w:val="24"/>
        </w:rPr>
        <w:t>у</w:t>
      </w:r>
      <w:r w:rsidRPr="00F922F7">
        <w:rPr>
          <w:rFonts w:ascii="Times New Roman" w:eastAsia="Times New Roman" w:hAnsi="Times New Roman" w:cs="Times New Roman"/>
          <w:i/>
          <w:sz w:val="24"/>
          <w:szCs w:val="24"/>
        </w:rPr>
        <w:t xml:space="preserve"> </w:t>
      </w:r>
      <w:r w:rsidRPr="00F922F7">
        <w:rPr>
          <w:rFonts w:ascii="Times New Roman" w:eastAsia="Times New Roman" w:hAnsi="Times New Roman" w:cs="Times New Roman"/>
          <w:sz w:val="24"/>
          <w:szCs w:val="24"/>
        </w:rPr>
        <w:t>Товару</w:t>
      </w:r>
      <w:r w:rsidRPr="00F922F7">
        <w:rPr>
          <w:rFonts w:ascii="Times New Roman" w:eastAsia="Times New Roman" w:hAnsi="Times New Roman" w:cs="Times New Roman"/>
          <w:color w:val="FF0000"/>
          <w:sz w:val="24"/>
          <w:szCs w:val="24"/>
        </w:rPr>
        <w:t xml:space="preserve"> </w:t>
      </w:r>
      <w:r w:rsidRPr="00F922F7">
        <w:rPr>
          <w:rFonts w:ascii="Times New Roman" w:eastAsia="Times New Roman" w:hAnsi="Times New Roman" w:cs="Times New Roman"/>
          <w:sz w:val="24"/>
          <w:szCs w:val="24"/>
        </w:rPr>
        <w:t xml:space="preserve">Постачальнику без здійснення оплати в разі неналежного </w:t>
      </w:r>
      <w:r w:rsidR="00C005ED" w:rsidRPr="00F922F7">
        <w:rPr>
          <w:rFonts w:ascii="Times New Roman" w:eastAsia="Times New Roman" w:hAnsi="Times New Roman" w:cs="Times New Roman"/>
          <w:sz w:val="24"/>
          <w:szCs w:val="24"/>
        </w:rPr>
        <w:t xml:space="preserve">її </w:t>
      </w:r>
      <w:r w:rsidRPr="00F922F7">
        <w:rPr>
          <w:rFonts w:ascii="Times New Roman" w:eastAsia="Times New Roman" w:hAnsi="Times New Roman" w:cs="Times New Roman"/>
          <w:sz w:val="24"/>
          <w:szCs w:val="24"/>
        </w:rPr>
        <w:t>оформлення</w:t>
      </w:r>
      <w:r w:rsidR="00C005ED"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(відсутність підписів тощо).</w:t>
      </w:r>
    </w:p>
    <w:p w:rsidR="00F922F7" w:rsidRPr="00F922F7" w:rsidRDefault="00AE21C8"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1" w:name="_heading=h.26in1rg" w:colFirst="0" w:colLast="0"/>
      <w:bookmarkEnd w:id="11"/>
      <w:r w:rsidRPr="00F922F7">
        <w:rPr>
          <w:rFonts w:ascii="Times New Roman" w:eastAsia="Times New Roman" w:hAnsi="Times New Roman" w:cs="Times New Roman"/>
          <w:sz w:val="24"/>
          <w:szCs w:val="24"/>
        </w:rPr>
        <w:t xml:space="preserve">На заміну неякісного Товару, поставленого Постачальником, на Товар належної якості. </w:t>
      </w:r>
      <w:r w:rsidR="00465A6D" w:rsidRPr="00F922F7">
        <w:rPr>
          <w:rFonts w:ascii="Times New Roman" w:eastAsia="Times New Roman" w:hAnsi="Times New Roman" w:cs="Times New Roman"/>
          <w:sz w:val="24"/>
          <w:szCs w:val="24"/>
        </w:rPr>
        <w:t xml:space="preserve">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зобов’язаний:</w:t>
      </w:r>
    </w:p>
    <w:p w:rsidR="00574033" w:rsidRDefault="00465A6D" w:rsidP="00FA2001">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 xml:space="preserve">Забезпечити поставку </w:t>
      </w:r>
      <w:r w:rsidR="00AE21C8" w:rsidRPr="00F922F7">
        <w:rPr>
          <w:rFonts w:ascii="Times New Roman" w:eastAsia="Times New Roman" w:hAnsi="Times New Roman" w:cs="Times New Roman"/>
          <w:color w:val="121212"/>
          <w:sz w:val="24"/>
          <w:szCs w:val="24"/>
        </w:rPr>
        <w:t>якісного</w:t>
      </w:r>
      <w:r w:rsidR="00E666C1" w:rsidRPr="00F922F7">
        <w:rPr>
          <w:rFonts w:ascii="Times New Roman" w:eastAsia="Times New Roman" w:hAnsi="Times New Roman" w:cs="Times New Roman"/>
          <w:color w:val="121212"/>
          <w:sz w:val="24"/>
          <w:szCs w:val="24"/>
        </w:rPr>
        <w:t xml:space="preserve"> </w:t>
      </w:r>
      <w:r w:rsidRPr="00F922F7">
        <w:rPr>
          <w:rFonts w:ascii="Times New Roman" w:eastAsia="Times New Roman" w:hAnsi="Times New Roman" w:cs="Times New Roman"/>
          <w:color w:val="121212"/>
          <w:sz w:val="24"/>
          <w:szCs w:val="24"/>
        </w:rPr>
        <w:t>Товару в терміни, встановлені цим Договором.</w:t>
      </w:r>
    </w:p>
    <w:p w:rsidR="00FA2001" w:rsidRDefault="00FA2001" w:rsidP="00FA2001">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Забезпечити монтаж обладнання, що є Товаром за цим Договором, на визначених Замовником об’єктах в межах Броварського району. </w:t>
      </w:r>
    </w:p>
    <w:p w:rsidR="00FA2001" w:rsidRPr="00F922F7" w:rsidRDefault="00FA2001" w:rsidP="00FA2001">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Вжити заходів з недопущення розголошення інформації, що стала відома Постачальнику в процесі виконання Дог</w:t>
      </w:r>
      <w:r w:rsidR="004D0B27">
        <w:rPr>
          <w:rFonts w:ascii="Times New Roman" w:eastAsia="Times New Roman" w:hAnsi="Times New Roman" w:cs="Times New Roman"/>
          <w:color w:val="121212"/>
          <w:sz w:val="24"/>
          <w:szCs w:val="24"/>
        </w:rPr>
        <w:t>о</w:t>
      </w:r>
      <w:r>
        <w:rPr>
          <w:rFonts w:ascii="Times New Roman" w:eastAsia="Times New Roman" w:hAnsi="Times New Roman" w:cs="Times New Roman"/>
          <w:color w:val="121212"/>
          <w:sz w:val="24"/>
          <w:szCs w:val="24"/>
        </w:rPr>
        <w:t xml:space="preserve">вору, зокрема при здійсненні постачання та монтажу обладнання. </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F922F7">
        <w:rPr>
          <w:rFonts w:ascii="Times New Roman" w:eastAsia="Times New Roman" w:hAnsi="Times New Roman" w:cs="Times New Roman"/>
          <w:sz w:val="24"/>
          <w:szCs w:val="24"/>
        </w:rPr>
        <w:t xml:space="preserve">6.3.3. Усунути недоліки (дефекти) Товару або замінити неякісний Товар на Товар належної якості в порядку, визначеному розділом 2 цього Договору.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має право:</w:t>
      </w:r>
    </w:p>
    <w:p w:rsidR="00574033" w:rsidRDefault="00465A6D" w:rsidP="001B7452">
      <w:pPr>
        <w:pStyle w:val="a6"/>
        <w:numPr>
          <w:ilvl w:val="2"/>
          <w:numId w:val="9"/>
        </w:numPr>
        <w:tabs>
          <w:tab w:val="left" w:pos="1134"/>
        </w:tabs>
        <w:spacing w:after="12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отримати плату за поставлений Товар.</w:t>
      </w:r>
    </w:p>
    <w:p w:rsidR="00FA5396" w:rsidRPr="00503465" w:rsidRDefault="00FA5396" w:rsidP="001B7452">
      <w:pPr>
        <w:pStyle w:val="a6"/>
        <w:tabs>
          <w:tab w:val="left" w:pos="1134"/>
        </w:tabs>
        <w:spacing w:after="120" w:line="240" w:lineRule="auto"/>
        <w:ind w:left="0" w:firstLine="567"/>
        <w:jc w:val="both"/>
        <w:rPr>
          <w:rFonts w:ascii="Times New Roman" w:eastAsia="Times New Roman" w:hAnsi="Times New Roman" w:cs="Times New Roman"/>
          <w:color w:val="121212"/>
          <w:sz w:val="12"/>
          <w:szCs w:val="24"/>
        </w:rPr>
      </w:pPr>
    </w:p>
    <w:p w:rsidR="00574033" w:rsidRPr="00FA5396" w:rsidRDefault="00465A6D" w:rsidP="001B7452">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sidRPr="00FA5396">
        <w:rPr>
          <w:rFonts w:ascii="Times New Roman" w:eastAsia="Times New Roman" w:hAnsi="Times New Roman" w:cs="Times New Roman"/>
          <w:b/>
          <w:sz w:val="24"/>
          <w:szCs w:val="24"/>
        </w:rPr>
        <w:t>Відповідальність Сторін</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A5396">
        <w:rPr>
          <w:rFonts w:ascii="Times New Roman" w:eastAsia="Times New Roman" w:hAnsi="Times New Roman" w:cs="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74033" w:rsidRPr="00FA5396" w:rsidRDefault="00465A6D" w:rsidP="001B7452">
      <w:pPr>
        <w:pStyle w:val="a6"/>
        <w:numPr>
          <w:ilvl w:val="1"/>
          <w:numId w:val="9"/>
        </w:numPr>
        <w:tabs>
          <w:tab w:val="left" w:pos="1134"/>
          <w:tab w:val="left" w:pos="10260"/>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color w:val="000000"/>
          <w:sz w:val="24"/>
          <w:szCs w:val="24"/>
        </w:rPr>
        <w:t xml:space="preserve">За </w:t>
      </w:r>
      <w:proofErr w:type="spellStart"/>
      <w:r w:rsidRPr="00FA5396">
        <w:rPr>
          <w:rFonts w:ascii="Times New Roman" w:eastAsia="Times New Roman" w:hAnsi="Times New Roman" w:cs="Times New Roman"/>
          <w:color w:val="000000"/>
          <w:sz w:val="24"/>
          <w:szCs w:val="24"/>
        </w:rPr>
        <w:t>непоставку</w:t>
      </w:r>
      <w:proofErr w:type="spellEnd"/>
      <w:r w:rsidRPr="00FA5396">
        <w:rPr>
          <w:rFonts w:ascii="Times New Roman" w:eastAsia="Times New Roman" w:hAnsi="Times New Roman" w:cs="Times New Roman"/>
          <w:color w:val="000000"/>
          <w:sz w:val="24"/>
          <w:szCs w:val="24"/>
        </w:rPr>
        <w:t>, несвоєчасну поставку або недопоставку То</w:t>
      </w:r>
      <w:r w:rsidRPr="00FA5396">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sidRPr="00FA5396">
        <w:rPr>
          <w:rFonts w:ascii="Times New Roman" w:eastAsia="Times New Roman" w:hAnsi="Times New Roman" w:cs="Times New Roman"/>
          <w:color w:val="000000"/>
          <w:sz w:val="24"/>
          <w:szCs w:val="24"/>
        </w:rPr>
        <w:t xml:space="preserve"> Постачальник сплачує Замовнику пеню в розмірі </w:t>
      </w:r>
      <w:r w:rsidRPr="00FA5396">
        <w:rPr>
          <w:rFonts w:ascii="Times New Roman" w:eastAsia="Times New Roman" w:hAnsi="Times New Roman" w:cs="Times New Roman"/>
          <w:sz w:val="24"/>
          <w:szCs w:val="24"/>
        </w:rPr>
        <w:t>0,1 % від вартості непоставленого, несвоєчасно поставленого або недопоставленого Товару за кожний день прострочення поставки</w:t>
      </w:r>
      <w:r w:rsidR="006F0FD2" w:rsidRPr="00FA5396">
        <w:rPr>
          <w:rFonts w:ascii="Times New Roman" w:eastAsia="Times New Roman" w:hAnsi="Times New Roman" w:cs="Times New Roman"/>
          <w:sz w:val="24"/>
          <w:szCs w:val="24"/>
        </w:rPr>
        <w:t>.</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74033" w:rsidRDefault="00465A6D" w:rsidP="001B7452">
      <w:pPr>
        <w:pStyle w:val="a6"/>
        <w:numPr>
          <w:ilvl w:val="1"/>
          <w:numId w:val="9"/>
        </w:numPr>
        <w:tabs>
          <w:tab w:val="left" w:pos="1134"/>
        </w:tabs>
        <w:spacing w:after="12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w:t>
      </w:r>
      <w:r w:rsidR="00AE21C8" w:rsidRPr="00FA5396">
        <w:rPr>
          <w:rFonts w:ascii="Times New Roman" w:eastAsia="Times New Roman" w:hAnsi="Times New Roman" w:cs="Times New Roman"/>
          <w:sz w:val="24"/>
          <w:szCs w:val="24"/>
        </w:rPr>
        <w:t>.</w:t>
      </w:r>
    </w:p>
    <w:p w:rsidR="004D0B27" w:rsidRDefault="004D0B27" w:rsidP="001B7452">
      <w:pPr>
        <w:pStyle w:val="a6"/>
        <w:numPr>
          <w:ilvl w:val="1"/>
          <w:numId w:val="9"/>
        </w:numPr>
        <w:tabs>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розголошення інформації з обмеженим доступом, або такої, що містить державну таємницю. Постачальник, його представники, несуть відповідальність, передбачену чинним законодавством. </w:t>
      </w:r>
    </w:p>
    <w:p w:rsidR="00574033" w:rsidRPr="00716A90"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 (форс-мажор)</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w:t>
      </w:r>
      <w:r w:rsidRPr="00716A90">
        <w:rPr>
          <w:rFonts w:ascii="Times New Roman" w:eastAsia="Times New Roman" w:hAnsi="Times New Roman" w:cs="Times New Roman"/>
          <w:sz w:val="24"/>
          <w:szCs w:val="24"/>
          <w:highlight w:val="white"/>
        </w:rPr>
        <w:lastRenderedPageBreak/>
        <w:t>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b/>
          <w:sz w:val="24"/>
          <w:szCs w:val="24"/>
        </w:rPr>
      </w:pPr>
      <w:r w:rsidRPr="00716A90">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4033" w:rsidRPr="00071419" w:rsidRDefault="00574033">
      <w:pPr>
        <w:spacing w:after="0" w:line="240" w:lineRule="auto"/>
        <w:ind w:right="-36" w:firstLine="284"/>
        <w:rPr>
          <w:rFonts w:ascii="Times New Roman" w:eastAsia="Times New Roman" w:hAnsi="Times New Roman" w:cs="Times New Roman"/>
          <w:b/>
          <w:sz w:val="14"/>
          <w:szCs w:val="24"/>
        </w:rPr>
      </w:pPr>
    </w:p>
    <w:p w:rsidR="00574033"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Вирішення спорів</w:t>
      </w:r>
    </w:p>
    <w:p w:rsidR="00574033" w:rsidRPr="00716A90" w:rsidRDefault="00465A6D" w:rsidP="00716A90">
      <w:pPr>
        <w:pStyle w:val="a6"/>
        <w:numPr>
          <w:ilvl w:val="1"/>
          <w:numId w:val="9"/>
        </w:numPr>
        <w:tabs>
          <w:tab w:val="left" w:pos="540"/>
          <w:tab w:val="left" w:pos="1134"/>
        </w:tabs>
        <w:spacing w:after="0" w:line="240" w:lineRule="auto"/>
        <w:ind w:left="0" w:right="-36" w:firstLine="567"/>
        <w:jc w:val="both"/>
        <w:rPr>
          <w:rFonts w:ascii="Times New Roman" w:eastAsia="Times New Roman" w:hAnsi="Times New Roman" w:cs="Times New Roman"/>
          <w:sz w:val="24"/>
          <w:szCs w:val="24"/>
        </w:rPr>
      </w:pPr>
      <w:bookmarkStart w:id="13" w:name="_heading=h.1ksv4uv" w:colFirst="0" w:colLast="0"/>
      <w:bookmarkEnd w:id="13"/>
      <w:r w:rsidRPr="00716A90">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rsidR="00574033" w:rsidRDefault="00465A6D" w:rsidP="00716A90">
      <w:pPr>
        <w:pStyle w:val="a6"/>
        <w:numPr>
          <w:ilvl w:val="1"/>
          <w:numId w:val="9"/>
        </w:numPr>
        <w:tabs>
          <w:tab w:val="left" w:pos="540"/>
          <w:tab w:val="left" w:pos="1134"/>
        </w:tabs>
        <w:spacing w:after="0" w:line="240" w:lineRule="auto"/>
        <w:ind w:left="0" w:firstLine="567"/>
        <w:jc w:val="both"/>
        <w:rPr>
          <w:rFonts w:ascii="Times New Roman" w:eastAsia="Times New Roman" w:hAnsi="Times New Roman" w:cs="Times New Roman"/>
          <w:sz w:val="24"/>
          <w:szCs w:val="24"/>
        </w:rPr>
      </w:pPr>
      <w:bookmarkStart w:id="14" w:name="_heading=h.44sinio" w:colFirst="0" w:colLast="0"/>
      <w:bookmarkEnd w:id="14"/>
      <w:r w:rsidRPr="00716A90">
        <w:rPr>
          <w:rFonts w:ascii="Times New Roman" w:eastAsia="Times New Roman" w:hAnsi="Times New Roman" w:cs="Times New Roman"/>
          <w:sz w:val="24"/>
          <w:szCs w:val="24"/>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16A90" w:rsidRDefault="00716A90" w:rsidP="00716A90">
      <w:pPr>
        <w:pStyle w:val="a6"/>
        <w:tabs>
          <w:tab w:val="left" w:pos="540"/>
          <w:tab w:val="left" w:pos="1134"/>
        </w:tabs>
        <w:spacing w:after="0" w:line="240" w:lineRule="auto"/>
        <w:ind w:left="567"/>
        <w:jc w:val="both"/>
        <w:rPr>
          <w:rFonts w:ascii="Times New Roman" w:eastAsia="Times New Roman" w:hAnsi="Times New Roman" w:cs="Times New Roman"/>
          <w:sz w:val="24"/>
          <w:szCs w:val="24"/>
        </w:rPr>
      </w:pPr>
    </w:p>
    <w:p w:rsidR="00574033" w:rsidRPr="00716A90" w:rsidRDefault="00465A6D" w:rsidP="00716A90">
      <w:pPr>
        <w:pStyle w:val="a6"/>
        <w:numPr>
          <w:ilvl w:val="0"/>
          <w:numId w:val="9"/>
        </w:numPr>
        <w:tabs>
          <w:tab w:val="left" w:pos="540"/>
          <w:tab w:val="left" w:pos="1134"/>
        </w:tabs>
        <w:spacing w:after="0" w:line="240" w:lineRule="auto"/>
        <w:jc w:val="center"/>
        <w:rPr>
          <w:rFonts w:ascii="Times New Roman" w:eastAsia="Times New Roman" w:hAnsi="Times New Roman" w:cs="Times New Roman"/>
          <w:b/>
          <w:sz w:val="24"/>
          <w:szCs w:val="24"/>
        </w:rPr>
      </w:pPr>
      <w:r w:rsidRPr="00716A90">
        <w:rPr>
          <w:rFonts w:ascii="Times New Roman" w:eastAsia="Times New Roman" w:hAnsi="Times New Roman" w:cs="Times New Roman"/>
          <w:b/>
          <w:color w:val="000000"/>
          <w:sz w:val="24"/>
          <w:szCs w:val="24"/>
        </w:rPr>
        <w:t>Порядок змін</w:t>
      </w:r>
      <w:r w:rsidR="00BB5D58">
        <w:rPr>
          <w:rFonts w:ascii="Times New Roman" w:eastAsia="Times New Roman" w:hAnsi="Times New Roman" w:cs="Times New Roman"/>
          <w:b/>
          <w:color w:val="000000"/>
          <w:sz w:val="24"/>
          <w:szCs w:val="24"/>
        </w:rPr>
        <w:t>и</w:t>
      </w:r>
      <w:r w:rsidRPr="00716A90">
        <w:rPr>
          <w:rFonts w:ascii="Times New Roman" w:eastAsia="Times New Roman" w:hAnsi="Times New Roman" w:cs="Times New Roman"/>
          <w:b/>
          <w:color w:val="000000"/>
          <w:sz w:val="24"/>
          <w:szCs w:val="24"/>
        </w:rPr>
        <w:t xml:space="preserve"> умов Договору</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bookmarkStart w:id="15" w:name="_heading=h.2jxsxqh" w:colFirst="0" w:colLast="0"/>
      <w:bookmarkEnd w:id="15"/>
      <w:r w:rsidRPr="00716A90">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16A90">
        <w:rPr>
          <w:rFonts w:ascii="Times New Roman" w:eastAsia="Times New Roman" w:hAnsi="Times New Roman" w:cs="Times New Roman"/>
          <w:i/>
          <w:sz w:val="24"/>
          <w:szCs w:val="24"/>
        </w:rPr>
        <w:t>(за наявності)</w:t>
      </w:r>
      <w:r w:rsidRPr="00716A90">
        <w:rPr>
          <w:rFonts w:ascii="Times New Roman" w:eastAsia="Times New Roman" w:hAnsi="Times New Roman" w:cs="Times New Roman"/>
          <w:sz w:val="24"/>
          <w:szCs w:val="24"/>
        </w:rPr>
        <w:t xml:space="preserve"> та є невід’ємною частиною Договору. </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r w:rsidRPr="00716A9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Сторона, яка є ініціатором зміни умов Договору, надсилає іншій Стороні письмову пропозицію, що</w:t>
      </w:r>
      <w:r w:rsidR="00465A6D" w:rsidRPr="00716A90">
        <w:rPr>
          <w:rFonts w:ascii="Times New Roman" w:eastAsia="Times New Roman" w:hAnsi="Times New Roman" w:cs="Times New Roman"/>
          <w:sz w:val="24"/>
          <w:szCs w:val="24"/>
        </w:rPr>
        <w:t>до внесення змін до Договору</w:t>
      </w:r>
      <w:r>
        <w:rPr>
          <w:rFonts w:ascii="Times New Roman" w:eastAsia="Times New Roman" w:hAnsi="Times New Roman" w:cs="Times New Roman"/>
          <w:sz w:val="24"/>
          <w:szCs w:val="24"/>
        </w:rPr>
        <w:t xml:space="preserve">, яка </w:t>
      </w:r>
      <w:r w:rsidR="00465A6D" w:rsidRPr="00716A90">
        <w:rPr>
          <w:rFonts w:ascii="Times New Roman" w:eastAsia="Times New Roman" w:hAnsi="Times New Roman" w:cs="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r w:rsidR="00465A6D" w:rsidRPr="00BB5D58">
        <w:rPr>
          <w:rFonts w:ascii="Times New Roman" w:eastAsia="Times New Roman" w:hAnsi="Times New Roman" w:cs="Times New Roman"/>
          <w:color w:val="000000" w:themeColor="text1"/>
          <w:sz w:val="24"/>
          <w:szCs w:val="24"/>
        </w:rPr>
        <w:t xml:space="preserve">.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Сторона, яка одержала пропозицію, у десятиденний строк письмово повідомляє іншу Сторону про результати розгляду.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Обмін інформацією щодо внесення змін до Договору здійснюється шляхом взаємного листування засобами поштового зв’язку (Укрпошта, Нова пошта, кур’єрська доставка) або електронною поштою. Днем отримання пропозиції та відповіді на пропозицію є день вручення листа представнику Сторони або день надходження електронного листа. В разі надходження електронного листа у вихідний чи неробочий день, днем отримання вважається наступний за ним робочий день.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Якщо Сторони не досягли згоди щодо зміни умов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574033"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 xml:space="preserve"> Якщо судовим рішенням Договір змінено або розірвано, Договір вважається зміненим або розірваним з дня набрання чинності </w:t>
      </w:r>
      <w:r w:rsidR="00B43E0F">
        <w:rPr>
          <w:rFonts w:ascii="Times New Roman" w:hAnsi="Times New Roman" w:cs="Times New Roman"/>
          <w:color w:val="000000" w:themeColor="text1"/>
          <w:sz w:val="24"/>
          <w:szCs w:val="24"/>
          <w:shd w:val="clear" w:color="auto" w:fill="FFFFFF"/>
        </w:rPr>
        <w:t>ц</w:t>
      </w:r>
      <w:r w:rsidRPr="00BB5D58">
        <w:rPr>
          <w:rFonts w:ascii="Times New Roman" w:hAnsi="Times New Roman" w:cs="Times New Roman"/>
          <w:color w:val="000000" w:themeColor="text1"/>
          <w:sz w:val="24"/>
          <w:szCs w:val="24"/>
          <w:shd w:val="clear" w:color="auto" w:fill="FFFFFF"/>
        </w:rPr>
        <w:t>им рішенням, якщо іншого строку не встановлено рішенням суду</w:t>
      </w:r>
      <w:r w:rsidRPr="00BB5D58">
        <w:rPr>
          <w:rFonts w:ascii="Times New Roman" w:eastAsia="Times New Roman" w:hAnsi="Times New Roman" w:cs="Times New Roman"/>
          <w:color w:val="000000" w:themeColor="text1"/>
          <w:sz w:val="24"/>
          <w:szCs w:val="24"/>
        </w:rPr>
        <w:t>.</w:t>
      </w:r>
    </w:p>
    <w:p w:rsidR="00152521" w:rsidRPr="000D7DAE" w:rsidRDefault="00152521" w:rsidP="008971DC">
      <w:pPr>
        <w:pStyle w:val="a6"/>
        <w:numPr>
          <w:ilvl w:val="1"/>
          <w:numId w:val="9"/>
        </w:numPr>
        <w:tabs>
          <w:tab w:val="left" w:pos="284"/>
        </w:tabs>
        <w:spacing w:after="0" w:line="240" w:lineRule="auto"/>
        <w:ind w:left="0" w:firstLine="567"/>
        <w:jc w:val="both"/>
        <w:rPr>
          <w:rFonts w:ascii="Times New Roman" w:eastAsia="Times New Roman" w:hAnsi="Times New Roman" w:cs="Times New Roman"/>
          <w:color w:val="000000" w:themeColor="text1"/>
          <w:sz w:val="24"/>
          <w:szCs w:val="24"/>
        </w:rPr>
      </w:pPr>
      <w:r w:rsidRPr="000D7DAE">
        <w:rPr>
          <w:rFonts w:ascii="Times New Roman" w:hAnsi="Times New Roman" w:cs="Times New Roman"/>
          <w:color w:val="121416"/>
          <w:sz w:val="24"/>
          <w:szCs w:val="24"/>
          <w:shd w:val="clear" w:color="auto" w:fill="FFFFFF"/>
        </w:rPr>
        <w:t>Зміна істотних умов Договору допускається виключно у наступних випадках:</w:t>
      </w:r>
    </w:p>
    <w:p w:rsidR="00716A90" w:rsidRPr="000D7DAE" w:rsidRDefault="00152521" w:rsidP="005C0866">
      <w:pPr>
        <w:pStyle w:val="a6"/>
        <w:numPr>
          <w:ilvl w:val="0"/>
          <w:numId w:val="19"/>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зменшення обсягів закупівлі, зокрема з урахуванням фактичного обсягу видатків замовника;</w:t>
      </w:r>
    </w:p>
    <w:p w:rsidR="005C0866" w:rsidRPr="005C0866" w:rsidRDefault="00152521"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52521" w:rsidRPr="00AE1EF5" w:rsidRDefault="005C0866" w:rsidP="005C0866">
      <w:pPr>
        <w:tabs>
          <w:tab w:val="left" w:pos="284"/>
        </w:tabs>
        <w:spacing w:after="0" w:line="240" w:lineRule="auto"/>
        <w:jc w:val="both"/>
        <w:rPr>
          <w:rFonts w:ascii="Times New Roman" w:eastAsia="Times New Roman" w:hAnsi="Times New Roman" w:cs="Times New Roman"/>
          <w:i/>
          <w:szCs w:val="24"/>
        </w:rPr>
      </w:pPr>
      <w:r>
        <w:rPr>
          <w:rFonts w:ascii="Times New Roman" w:hAnsi="Times New Roman" w:cs="Times New Roman"/>
          <w:color w:val="121416"/>
          <w:sz w:val="24"/>
          <w:szCs w:val="24"/>
          <w:shd w:val="clear" w:color="auto" w:fill="FFFFFF"/>
        </w:rPr>
        <w:tab/>
      </w:r>
      <w:r w:rsidR="00152521" w:rsidRPr="00AE1EF5">
        <w:rPr>
          <w:rFonts w:ascii="Times New Roman" w:hAnsi="Times New Roman" w:cs="Times New Roman"/>
          <w:i/>
          <w:color w:val="121416"/>
          <w:szCs w:val="24"/>
          <w:shd w:val="clear" w:color="auto" w:fill="FFFFFF"/>
        </w:rPr>
        <w:t>У цьому випадку Сторони погоджуються, що зміна ціни здійснюють у такому порядку:</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та коливання ціни на ринку;</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що жоден документ, який підтверджує коливання ціни на ринку не може містити один і той самий період;</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E1EF5">
        <w:rPr>
          <w:rFonts w:ascii="Times New Roman" w:hAnsi="Times New Roman" w:cs="Times New Roman"/>
          <w:i/>
          <w:color w:val="121416"/>
          <w:szCs w:val="24"/>
          <w:shd w:val="clear" w:color="auto" w:fill="FFFFFF"/>
        </w:rPr>
        <w:t>Зовнішінформ</w:t>
      </w:r>
      <w:proofErr w:type="spellEnd"/>
      <w:r w:rsidRPr="00AE1EF5">
        <w:rPr>
          <w:rFonts w:ascii="Times New Roman" w:hAnsi="Times New Roman" w:cs="Times New Roman"/>
          <w:i/>
          <w:color w:val="121416"/>
          <w:szCs w:val="24"/>
          <w:shd w:val="clear" w:color="auto" w:fill="FFFFFF"/>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 </w:t>
      </w:r>
    </w:p>
    <w:p w:rsidR="005C0866" w:rsidRPr="00AE1EF5" w:rsidRDefault="005C0866" w:rsidP="005C0866">
      <w:pPr>
        <w:tabs>
          <w:tab w:val="left" w:pos="284"/>
        </w:tabs>
        <w:spacing w:after="0" w:line="240" w:lineRule="auto"/>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ab/>
      </w:r>
      <w:r w:rsidR="00152521" w:rsidRPr="00AE1EF5">
        <w:rPr>
          <w:rFonts w:ascii="Times New Roman" w:hAnsi="Times New Roman" w:cs="Times New Roman"/>
          <w:i/>
          <w:color w:val="121416"/>
          <w:szCs w:val="24"/>
          <w:shd w:val="clear" w:color="auto" w:fill="FFFFFF"/>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574033" w:rsidRPr="00AE1EF5" w:rsidRDefault="005C0866" w:rsidP="005C0866">
      <w:pPr>
        <w:tabs>
          <w:tab w:val="left" w:pos="284"/>
        </w:tabs>
        <w:spacing w:after="0" w:line="240" w:lineRule="auto"/>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ab/>
      </w:r>
      <w:r w:rsidR="00152521" w:rsidRPr="00AE1EF5">
        <w:rPr>
          <w:rFonts w:ascii="Times New Roman" w:hAnsi="Times New Roman" w:cs="Times New Roman"/>
          <w:i/>
          <w:color w:val="121416"/>
          <w:szCs w:val="24"/>
          <w:shd w:val="clear" w:color="auto" w:fill="FFFFFF"/>
        </w:rPr>
        <w:t>результат порівняння цін у відсотковому вираженні</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0D7DAE">
        <w:rPr>
          <w:rFonts w:ascii="Times New Roman" w:hAnsi="Times New Roman" w:cs="Times New Roman"/>
          <w:color w:val="121416"/>
          <w:sz w:val="24"/>
          <w:szCs w:val="24"/>
          <w:shd w:val="clear" w:color="auto" w:fill="FFFFFF"/>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2521"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152521" w:rsidRPr="00AE1EF5">
        <w:rPr>
          <w:rFonts w:ascii="Times New Roman" w:hAnsi="Times New Roman" w:cs="Times New Roman"/>
          <w:i/>
          <w:color w:val="121416"/>
          <w:szCs w:val="24"/>
          <w:shd w:val="clear" w:color="auto" w:fill="FFFFFF"/>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w:t>
      </w:r>
      <w:r w:rsidRPr="00AE1EF5">
        <w:rPr>
          <w:rFonts w:ascii="Times New Roman" w:hAnsi="Times New Roman" w:cs="Times New Roman"/>
          <w:i/>
          <w:color w:val="121416"/>
          <w:szCs w:val="24"/>
          <w:shd w:val="clear" w:color="auto" w:fill="FFFFFF"/>
        </w:rPr>
        <w:t>,</w:t>
      </w:r>
      <w:r w:rsidR="00152521" w:rsidRPr="00AE1EF5">
        <w:rPr>
          <w:rFonts w:ascii="Times New Roman" w:hAnsi="Times New Roman" w:cs="Times New Roman"/>
          <w:i/>
          <w:color w:val="121416"/>
          <w:szCs w:val="24"/>
          <w:shd w:val="clear" w:color="auto" w:fill="FFFFFF"/>
        </w:rPr>
        <w:t xml:space="preserve"> додає документ (документи), що документально підтверджують об’єктивні обставини, що спричинили таке продовження;</w:t>
      </w:r>
    </w:p>
    <w:p w:rsidR="00152521" w:rsidRP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w:t>
      </w:r>
      <w:r w:rsidRPr="00AE1EF5">
        <w:rPr>
          <w:rFonts w:ascii="Times New Roman" w:hAnsi="Times New Roman" w:cs="Times New Roman"/>
          <w:i/>
          <w:color w:val="121416"/>
          <w:szCs w:val="24"/>
          <w:shd w:val="clear" w:color="auto" w:fill="FFFFFF"/>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5C0866">
        <w:rPr>
          <w:rFonts w:ascii="Times New Roman" w:hAnsi="Times New Roman" w:cs="Times New Roman"/>
          <w:color w:val="121416"/>
          <w:sz w:val="24"/>
          <w:szCs w:val="24"/>
          <w:shd w:val="clear" w:color="auto" w:fill="FFFFFF"/>
        </w:rPr>
        <w:t>.</w:t>
      </w:r>
    </w:p>
    <w:p w:rsidR="00152521" w:rsidRPr="00AE1EF5" w:rsidRDefault="005C0866" w:rsidP="005C0866">
      <w:pPr>
        <w:pStyle w:val="a6"/>
        <w:tabs>
          <w:tab w:val="left" w:pos="284"/>
        </w:tabs>
        <w:spacing w:after="0" w:line="240" w:lineRule="auto"/>
        <w:ind w:left="0" w:firstLine="567"/>
        <w:jc w:val="both"/>
        <w:rPr>
          <w:rFonts w:ascii="Times New Roman" w:hAnsi="Times New Roman" w:cs="Times New Roman"/>
          <w:i/>
          <w:color w:val="121416"/>
          <w:szCs w:val="24"/>
          <w:shd w:val="clear" w:color="auto" w:fill="FFFFFF"/>
        </w:rPr>
      </w:pPr>
      <w:r>
        <w:rPr>
          <w:rFonts w:ascii="Times New Roman" w:hAnsi="Times New Roman" w:cs="Times New Roman"/>
          <w:color w:val="121416"/>
          <w:sz w:val="24"/>
          <w:szCs w:val="24"/>
          <w:shd w:val="clear" w:color="auto" w:fill="FFFFFF"/>
        </w:rPr>
        <w:tab/>
      </w:r>
      <w:r w:rsidR="00152521" w:rsidRPr="00AE1EF5">
        <w:rPr>
          <w:rFonts w:ascii="Times New Roman" w:hAnsi="Times New Roman" w:cs="Times New Roman"/>
          <w:i/>
          <w:color w:val="121416"/>
          <w:szCs w:val="24"/>
          <w:shd w:val="clear" w:color="auto" w:fill="FFFFFF"/>
        </w:rPr>
        <w:t>У цьому випадку Сторони погоджуються, що зміну ціни здійснюють у такому порядку:</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r w:rsidR="005C0866" w:rsidRPr="00AE1EF5">
        <w:rPr>
          <w:rFonts w:ascii="Times New Roman" w:hAnsi="Times New Roman" w:cs="Times New Roman"/>
          <w:i/>
          <w:color w:val="121416"/>
          <w:szCs w:val="24"/>
          <w:shd w:val="clear" w:color="auto" w:fill="FFFFFF"/>
        </w:rPr>
        <w:t>;</w:t>
      </w:r>
    </w:p>
    <w:p w:rsidR="00152521"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зміна ціни відбувається пропорційно зміненій (зміненим) частині (частинам) складової такої ціни, в тому числі і загальна вартість Договору</w:t>
      </w:r>
      <w:r w:rsidR="005C0866" w:rsidRPr="00AE1EF5">
        <w:rPr>
          <w:rFonts w:ascii="Times New Roman" w:hAnsi="Times New Roman" w:cs="Times New Roman"/>
          <w:i/>
          <w:color w:val="121416"/>
          <w:szCs w:val="24"/>
          <w:shd w:val="clear" w:color="auto" w:fill="FFFFFF"/>
        </w:rPr>
        <w:t>;</w:t>
      </w:r>
    </w:p>
    <w:p w:rsidR="00152521" w:rsidRPr="000D7DAE" w:rsidRDefault="000D7DAE"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DAE">
        <w:rPr>
          <w:rFonts w:ascii="Times New Roman" w:hAnsi="Times New Roman" w:cs="Times New Roman"/>
          <w:color w:val="121416"/>
          <w:sz w:val="24"/>
          <w:szCs w:val="24"/>
          <w:shd w:val="clear" w:color="auto" w:fill="FFFFFF"/>
        </w:rPr>
        <w:t>Platts</w:t>
      </w:r>
      <w:proofErr w:type="spellEnd"/>
      <w:r w:rsidRPr="000D7DAE">
        <w:rPr>
          <w:rFonts w:ascii="Times New Roman" w:hAnsi="Times New Roman" w:cs="Times New Roman"/>
          <w:color w:val="121416"/>
          <w:sz w:val="24"/>
          <w:szCs w:val="24"/>
          <w:shd w:val="clear" w:color="auto" w:fill="FFFFFF"/>
        </w:rPr>
        <w:t>, ARGUS, регульованих цін (тарифів), нормативів.</w:t>
      </w:r>
    </w:p>
    <w:p w:rsidR="000D7DAE" w:rsidRPr="00AE1EF5" w:rsidRDefault="005C0866" w:rsidP="005C0866">
      <w:pPr>
        <w:pStyle w:val="a6"/>
        <w:tabs>
          <w:tab w:val="left" w:pos="284"/>
        </w:tabs>
        <w:spacing w:after="0" w:line="240" w:lineRule="auto"/>
        <w:ind w:left="0"/>
        <w:jc w:val="both"/>
        <w:rPr>
          <w:rFonts w:ascii="Times New Roman" w:hAnsi="Times New Roman" w:cs="Times New Roman"/>
          <w:i/>
          <w:color w:val="121416"/>
          <w:szCs w:val="24"/>
          <w:shd w:val="clear" w:color="auto" w:fill="FFFFFF"/>
        </w:rPr>
      </w:pPr>
      <w:r w:rsidRPr="00AE1EF5">
        <w:rPr>
          <w:rFonts w:ascii="Times New Roman" w:hAnsi="Times New Roman" w:cs="Times New Roman"/>
          <w:color w:val="121416"/>
          <w:szCs w:val="24"/>
          <w:shd w:val="clear" w:color="auto" w:fill="FFFFFF"/>
        </w:rPr>
        <w:tab/>
      </w:r>
      <w:r w:rsidR="000D7DAE" w:rsidRPr="00AE1EF5">
        <w:rPr>
          <w:rFonts w:ascii="Times New Roman" w:hAnsi="Times New Roman" w:cs="Times New Roman"/>
          <w:i/>
          <w:color w:val="121416"/>
          <w:szCs w:val="24"/>
          <w:shd w:val="clear" w:color="auto" w:fill="FFFFFF"/>
        </w:rPr>
        <w:t>У цьому випадку Сторони погоджуються, що зміну ціни здійснюють у такому порядку:</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у разі настання однієї або декілька підстав визначених даним пунктом</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EF5">
        <w:rPr>
          <w:rFonts w:ascii="Times New Roman" w:hAnsi="Times New Roman" w:cs="Times New Roman"/>
          <w:i/>
          <w:color w:val="121416"/>
          <w:szCs w:val="24"/>
          <w:shd w:val="clear" w:color="auto" w:fill="FFFFFF"/>
        </w:rPr>
        <w:t>Platts</w:t>
      </w:r>
      <w:proofErr w:type="spellEnd"/>
      <w:r w:rsidRPr="00AE1EF5">
        <w:rPr>
          <w:rFonts w:ascii="Times New Roman" w:hAnsi="Times New Roman" w:cs="Times New Roman"/>
          <w:i/>
          <w:color w:val="121416"/>
          <w:szCs w:val="24"/>
          <w:shd w:val="clear" w:color="auto" w:fill="FFFFFF"/>
        </w:rPr>
        <w:t>, ARGUS, регульованих цін (тарифів), нормативів</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EF5">
        <w:rPr>
          <w:rFonts w:ascii="Times New Roman" w:hAnsi="Times New Roman" w:cs="Times New Roman"/>
          <w:i/>
          <w:color w:val="121416"/>
          <w:szCs w:val="24"/>
          <w:shd w:val="clear" w:color="auto" w:fill="FFFFFF"/>
        </w:rPr>
        <w:t>Platts</w:t>
      </w:r>
      <w:proofErr w:type="spellEnd"/>
      <w:r w:rsidRPr="00AE1EF5">
        <w:rPr>
          <w:rFonts w:ascii="Times New Roman" w:hAnsi="Times New Roman" w:cs="Times New Roman"/>
          <w:i/>
          <w:color w:val="121416"/>
          <w:szCs w:val="24"/>
          <w:shd w:val="clear" w:color="auto" w:fill="FFFFFF"/>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5C0866" w:rsidRPr="00AE1EF5">
        <w:rPr>
          <w:rFonts w:ascii="Times New Roman" w:hAnsi="Times New Roman" w:cs="Times New Roman"/>
          <w:i/>
          <w:color w:val="121416"/>
          <w:szCs w:val="24"/>
          <w:shd w:val="clear" w:color="auto" w:fill="FFFFFF"/>
        </w:rPr>
        <w:t>;</w:t>
      </w:r>
    </w:p>
    <w:p w:rsidR="000D7DAE" w:rsidRDefault="000D7DAE" w:rsidP="005C0866">
      <w:pPr>
        <w:pStyle w:val="a6"/>
        <w:numPr>
          <w:ilvl w:val="0"/>
          <w:numId w:val="19"/>
        </w:numPr>
        <w:tabs>
          <w:tab w:val="left" w:pos="284"/>
        </w:tabs>
        <w:spacing w:after="0" w:line="240" w:lineRule="auto"/>
        <w:ind w:left="0" w:firstLine="0"/>
        <w:jc w:val="both"/>
        <w:rPr>
          <w:rFonts w:ascii="__Roboto_Fallback_57c311" w:hAnsi="__Roboto_Fallback_57c311"/>
          <w:color w:val="121416"/>
          <w:sz w:val="23"/>
          <w:szCs w:val="23"/>
          <w:shd w:val="clear" w:color="auto" w:fill="FFFFFF"/>
        </w:rPr>
      </w:pPr>
      <w:r w:rsidRPr="000D7DAE">
        <w:rPr>
          <w:rFonts w:ascii="Times New Roman" w:hAnsi="Times New Roman" w:cs="Times New Roman"/>
          <w:color w:val="121416"/>
          <w:sz w:val="24"/>
          <w:szCs w:val="24"/>
          <w:shd w:val="clear" w:color="auto" w:fill="FFFFFF"/>
        </w:rPr>
        <w:t>дія договору про закупівлю може бути продовжена на строк, достатній для</w:t>
      </w:r>
      <w:r>
        <w:rPr>
          <w:rFonts w:ascii="__Roboto_Fallback_57c311" w:hAnsi="__Roboto_Fallback_57c311"/>
          <w:color w:val="121416"/>
          <w:shd w:val="clear" w:color="auto" w:fill="FFFFFF"/>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C0866">
        <w:rPr>
          <w:rFonts w:ascii="__Roboto_Fallback_57c311" w:hAnsi="__Roboto_Fallback_57c311"/>
          <w:color w:val="121416"/>
          <w:shd w:val="clear" w:color="auto" w:fill="FFFFFF"/>
        </w:rPr>
        <w:t>.</w:t>
      </w:r>
    </w:p>
    <w:p w:rsidR="000D7DAE" w:rsidRPr="000D7DAE" w:rsidRDefault="000D7DAE" w:rsidP="000D7DAE">
      <w:pPr>
        <w:pStyle w:val="a6"/>
        <w:spacing w:after="0" w:line="240" w:lineRule="auto"/>
        <w:ind w:left="644" w:right="-143"/>
        <w:jc w:val="both"/>
        <w:rPr>
          <w:rFonts w:ascii="Times New Roman" w:eastAsia="Times New Roman" w:hAnsi="Times New Roman" w:cs="Times New Roman"/>
          <w:sz w:val="14"/>
          <w:szCs w:val="24"/>
        </w:rPr>
      </w:pPr>
    </w:p>
    <w:p w:rsidR="00574033" w:rsidRPr="00BB5D58" w:rsidRDefault="00465A6D" w:rsidP="008971DC">
      <w:pPr>
        <w:pStyle w:val="a6"/>
        <w:numPr>
          <w:ilvl w:val="0"/>
          <w:numId w:val="9"/>
        </w:numPr>
        <w:tabs>
          <w:tab w:val="left" w:pos="540"/>
          <w:tab w:val="left" w:pos="1134"/>
        </w:tabs>
        <w:spacing w:after="0" w:line="240" w:lineRule="auto"/>
        <w:jc w:val="center"/>
        <w:rPr>
          <w:rFonts w:ascii="Times New Roman" w:eastAsia="Times New Roman" w:hAnsi="Times New Roman" w:cs="Times New Roman"/>
          <w:b/>
          <w:color w:val="000000"/>
          <w:sz w:val="24"/>
          <w:szCs w:val="24"/>
        </w:rPr>
      </w:pPr>
      <w:r w:rsidRPr="00BB5D58">
        <w:rPr>
          <w:rFonts w:ascii="Times New Roman" w:eastAsia="Times New Roman" w:hAnsi="Times New Roman" w:cs="Times New Roman"/>
          <w:b/>
          <w:color w:val="000000"/>
          <w:sz w:val="24"/>
          <w:szCs w:val="24"/>
        </w:rPr>
        <w:t>Строк дії Договору про закупівлю</w:t>
      </w:r>
    </w:p>
    <w:p w:rsidR="00574033" w:rsidRPr="00B43E0F" w:rsidRDefault="00465A6D"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16" w:name="_heading=h.z337ya" w:colFirst="0" w:colLast="0"/>
      <w:bookmarkEnd w:id="16"/>
      <w:r w:rsidRPr="00B43E0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43E0F">
        <w:rPr>
          <w:rFonts w:ascii="Times New Roman" w:eastAsia="Times New Roman" w:hAnsi="Times New Roman" w:cs="Times New Roman"/>
          <w:i/>
          <w:sz w:val="24"/>
          <w:szCs w:val="24"/>
        </w:rPr>
        <w:t>(за наявності)</w:t>
      </w:r>
      <w:r w:rsidRPr="00B43E0F">
        <w:rPr>
          <w:rFonts w:ascii="Times New Roman" w:eastAsia="Times New Roman" w:hAnsi="Times New Roman" w:cs="Times New Roman"/>
          <w:sz w:val="24"/>
          <w:szCs w:val="24"/>
        </w:rPr>
        <w:t xml:space="preserve"> і діє </w:t>
      </w:r>
      <w:r w:rsidR="006F0FD2" w:rsidRPr="00B43E0F">
        <w:rPr>
          <w:rFonts w:ascii="Times New Roman" w:eastAsia="Times New Roman" w:hAnsi="Times New Roman" w:cs="Times New Roman"/>
          <w:b/>
          <w:bCs/>
          <w:sz w:val="24"/>
          <w:szCs w:val="24"/>
        </w:rPr>
        <w:t>до 31.12.202</w:t>
      </w:r>
      <w:r w:rsidR="00055B25" w:rsidRPr="00B43E0F">
        <w:rPr>
          <w:rFonts w:ascii="Times New Roman" w:eastAsia="Times New Roman" w:hAnsi="Times New Roman" w:cs="Times New Roman"/>
          <w:b/>
          <w:bCs/>
          <w:sz w:val="24"/>
          <w:szCs w:val="24"/>
        </w:rPr>
        <w:t>3</w:t>
      </w:r>
      <w:r w:rsidRPr="00B43E0F">
        <w:rPr>
          <w:rFonts w:ascii="Times New Roman" w:eastAsia="Times New Roman" w:hAnsi="Times New Roman" w:cs="Times New Roman"/>
          <w:i/>
          <w:sz w:val="24"/>
          <w:szCs w:val="24"/>
        </w:rPr>
        <w:t xml:space="preserve">, </w:t>
      </w:r>
      <w:r w:rsidRPr="00B43E0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F0FD2" w:rsidRPr="008971DC"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Дія Договору припиняється:</w:t>
      </w:r>
    </w:p>
    <w:p w:rsidR="006F0FD2" w:rsidRP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за згодою Сторін;</w:t>
      </w:r>
    </w:p>
    <w:p w:rsid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rsidR="006F0FD2"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 xml:space="preserve">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w:t>
      </w:r>
      <w:r w:rsidRPr="008971DC">
        <w:rPr>
          <w:rFonts w:ascii="Times New Roman" w:eastAsia="Times New Roman" w:hAnsi="Times New Roman" w:cs="Times New Roman"/>
          <w:sz w:val="24"/>
          <w:szCs w:val="24"/>
        </w:rPr>
        <w:lastRenderedPageBreak/>
        <w:t>адресу Сторони згідно з розділом «1</w:t>
      </w:r>
      <w:r w:rsidR="008971DC">
        <w:rPr>
          <w:rFonts w:ascii="Times New Roman" w:eastAsia="Times New Roman" w:hAnsi="Times New Roman" w:cs="Times New Roman"/>
          <w:sz w:val="24"/>
          <w:szCs w:val="24"/>
        </w:rPr>
        <w:t>3</w:t>
      </w:r>
      <w:r w:rsidRPr="008971DC">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w:t>
      </w:r>
      <w:r w:rsidR="00DB4D93">
        <w:rPr>
          <w:rFonts w:ascii="Times New Roman" w:eastAsia="Times New Roman" w:hAnsi="Times New Roman" w:cs="Times New Roman"/>
          <w:sz w:val="24"/>
          <w:szCs w:val="24"/>
        </w:rPr>
        <w:t xml:space="preserve">0 </w:t>
      </w:r>
      <w:r w:rsidRPr="008971DC">
        <w:rPr>
          <w:rFonts w:ascii="Times New Roman" w:eastAsia="Times New Roman" w:hAnsi="Times New Roman" w:cs="Times New Roman"/>
          <w:sz w:val="24"/>
          <w:szCs w:val="24"/>
        </w:rPr>
        <w:t xml:space="preserve">(десять)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71DC">
        <w:rPr>
          <w:rFonts w:ascii="Times New Roman" w:eastAsia="Times New Roman" w:hAnsi="Times New Roman" w:cs="Times New Roman"/>
          <w:i/>
          <w:sz w:val="24"/>
          <w:szCs w:val="24"/>
        </w:rPr>
        <w:t>(за наявності)</w:t>
      </w:r>
      <w:r w:rsidRPr="008971DC">
        <w:rPr>
          <w:rFonts w:ascii="Times New Roman" w:eastAsia="Times New Roman" w:hAnsi="Times New Roman" w:cs="Times New Roman"/>
          <w:sz w:val="24"/>
          <w:szCs w:val="24"/>
        </w:rPr>
        <w:t>.</w:t>
      </w:r>
    </w:p>
    <w:p w:rsidR="008971DC" w:rsidRDefault="008971DC" w:rsidP="008971DC">
      <w:pPr>
        <w:pStyle w:val="a6"/>
        <w:tabs>
          <w:tab w:val="left" w:pos="1134"/>
        </w:tabs>
        <w:spacing w:after="0" w:line="240" w:lineRule="auto"/>
        <w:ind w:left="567"/>
        <w:jc w:val="both"/>
        <w:rPr>
          <w:rFonts w:ascii="Times New Roman" w:eastAsia="Times New Roman" w:hAnsi="Times New Roman" w:cs="Times New Roman"/>
          <w:sz w:val="24"/>
          <w:szCs w:val="24"/>
        </w:rPr>
      </w:pPr>
    </w:p>
    <w:p w:rsidR="00574033" w:rsidRPr="008971DC" w:rsidRDefault="00465A6D" w:rsidP="008971DC">
      <w:pPr>
        <w:pStyle w:val="a6"/>
        <w:numPr>
          <w:ilvl w:val="0"/>
          <w:numId w:val="9"/>
        </w:numPr>
        <w:tabs>
          <w:tab w:val="left" w:pos="1134"/>
        </w:tabs>
        <w:spacing w:after="0" w:line="240" w:lineRule="auto"/>
        <w:jc w:val="center"/>
        <w:rPr>
          <w:rFonts w:ascii="Times New Roman" w:eastAsia="Times New Roman" w:hAnsi="Times New Roman" w:cs="Times New Roman"/>
          <w:sz w:val="24"/>
          <w:szCs w:val="24"/>
        </w:rPr>
      </w:pPr>
      <w:r w:rsidRPr="008971DC">
        <w:rPr>
          <w:rFonts w:ascii="Times New Roman" w:eastAsia="Times New Roman" w:hAnsi="Times New Roman" w:cs="Times New Roman"/>
          <w:b/>
          <w:sz w:val="24"/>
          <w:szCs w:val="24"/>
        </w:rPr>
        <w:t>Інші умови</w:t>
      </w:r>
    </w:p>
    <w:p w:rsidR="006F0FD2"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bookmarkStart w:id="17" w:name="_heading=h.3j2qqm3" w:colFirst="0" w:colLast="0"/>
      <w:bookmarkEnd w:id="17"/>
      <w:r w:rsidRPr="008971DC">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74033"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0FD2"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r w:rsidR="006F0FD2" w:rsidRPr="008971DC">
        <w:rPr>
          <w:rFonts w:ascii="Times New Roman" w:eastAsia="Times New Roman" w:hAnsi="Times New Roman" w:cs="Times New Roman"/>
          <w:sz w:val="24"/>
          <w:szCs w:val="24"/>
        </w:rPr>
        <w:t xml:space="preserve"> </w:t>
      </w:r>
    </w:p>
    <w:p w:rsidR="006F0FD2" w:rsidRPr="008971DC" w:rsidRDefault="006F0FD2" w:rsidP="008971DC">
      <w:pPr>
        <w:pStyle w:val="a6"/>
        <w:numPr>
          <w:ilvl w:val="1"/>
          <w:numId w:val="9"/>
        </w:numPr>
        <w:tabs>
          <w:tab w:val="left" w:pos="1276"/>
        </w:tabs>
        <w:spacing w:after="0" w:line="240" w:lineRule="auto"/>
        <w:ind w:left="0" w:right="-36"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Цей Договір складений українською мовою у двох примірниках, що мають однакову юридичну силу, по одному примірнику для кожної зі Сторін.</w:t>
      </w:r>
    </w:p>
    <w:p w:rsidR="00574033" w:rsidRPr="001B7452" w:rsidRDefault="00574033">
      <w:pPr>
        <w:spacing w:after="0" w:line="240" w:lineRule="auto"/>
        <w:jc w:val="both"/>
        <w:rPr>
          <w:rFonts w:ascii="Times New Roman" w:eastAsia="Times New Roman" w:hAnsi="Times New Roman" w:cs="Times New Roman"/>
          <w:sz w:val="16"/>
          <w:szCs w:val="24"/>
        </w:rPr>
      </w:pPr>
    </w:p>
    <w:p w:rsidR="00574033" w:rsidRDefault="00465A6D">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w:t>
      </w:r>
      <w:r w:rsidR="00ED139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Місцезнаходження та банківські реквізити Сторін</w:t>
      </w:r>
    </w:p>
    <w:tbl>
      <w:tblPr>
        <w:tblStyle w:val="af4"/>
        <w:tblW w:w="9908" w:type="dxa"/>
        <w:jc w:val="center"/>
        <w:tblInd w:w="-80" w:type="dxa"/>
        <w:tblLayout w:type="fixed"/>
        <w:tblLook w:val="0600" w:firstRow="0" w:lastRow="0" w:firstColumn="0" w:lastColumn="0" w:noHBand="1" w:noVBand="1"/>
      </w:tblPr>
      <w:tblGrid>
        <w:gridCol w:w="4883"/>
        <w:gridCol w:w="5025"/>
      </w:tblGrid>
      <w:tr w:rsidR="00574033" w:rsidTr="00A2402A">
        <w:trPr>
          <w:trHeight w:val="737"/>
          <w:jc w:val="center"/>
        </w:trPr>
        <w:tc>
          <w:tcPr>
            <w:tcW w:w="4883" w:type="dxa"/>
            <w:shd w:val="clear" w:color="auto" w:fill="auto"/>
            <w:tcMar>
              <w:top w:w="100" w:type="dxa"/>
              <w:left w:w="100" w:type="dxa"/>
              <w:bottom w:w="100" w:type="dxa"/>
              <w:right w:w="100" w:type="dxa"/>
            </w:tcMar>
          </w:tcPr>
          <w:p w:rsidR="00574033" w:rsidRDefault="00465A6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74033" w:rsidRDefault="00AE21C8" w:rsidP="001B7452">
            <w:pPr>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rPr>
              <w:t>Броварська районна державна адміністрація Київської області</w:t>
            </w:r>
            <w:r>
              <w:rPr>
                <w:rFonts w:ascii="Times New Roman" w:eastAsia="Times New Roman" w:hAnsi="Times New Roman" w:cs="Times New Roman"/>
                <w:b/>
                <w:sz w:val="24"/>
                <w:szCs w:val="24"/>
              </w:rPr>
              <w:t xml:space="preserve"> </w:t>
            </w:r>
          </w:p>
        </w:tc>
        <w:tc>
          <w:tcPr>
            <w:tcW w:w="5025" w:type="dxa"/>
            <w:shd w:val="clear" w:color="auto" w:fill="auto"/>
            <w:tcMar>
              <w:top w:w="100" w:type="dxa"/>
              <w:left w:w="100" w:type="dxa"/>
              <w:bottom w:w="100" w:type="dxa"/>
              <w:right w:w="100" w:type="dxa"/>
            </w:tcMar>
          </w:tcPr>
          <w:p w:rsidR="00574033" w:rsidRDefault="00465A6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74033" w:rsidRDefault="00574033">
            <w:pPr>
              <w:widowControl w:val="0"/>
              <w:spacing w:after="0" w:line="240" w:lineRule="auto"/>
              <w:jc w:val="center"/>
              <w:rPr>
                <w:rFonts w:ascii="Times New Roman" w:eastAsia="Times New Roman" w:hAnsi="Times New Roman" w:cs="Times New Roman"/>
                <w:b/>
                <w:sz w:val="24"/>
                <w:szCs w:val="24"/>
              </w:rPr>
            </w:pPr>
          </w:p>
        </w:tc>
      </w:tr>
      <w:tr w:rsidR="00574033" w:rsidTr="00A2402A">
        <w:trPr>
          <w:trHeight w:val="512"/>
          <w:jc w:val="center"/>
        </w:trPr>
        <w:tc>
          <w:tcPr>
            <w:tcW w:w="4883" w:type="dxa"/>
            <w:shd w:val="clear" w:color="auto" w:fill="auto"/>
            <w:tcMar>
              <w:top w:w="100" w:type="dxa"/>
              <w:left w:w="100" w:type="dxa"/>
              <w:bottom w:w="100" w:type="dxa"/>
              <w:right w:w="100" w:type="dxa"/>
            </w:tcMar>
          </w:tcPr>
          <w:p w:rsidR="00AE21C8" w:rsidRDefault="00465A6D" w:rsidP="00F2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F25C89">
              <w:rPr>
                <w:rFonts w:ascii="Times New Roman" w:eastAsia="Times New Roman" w:hAnsi="Times New Roman" w:cs="Times New Roman"/>
                <w:sz w:val="24"/>
                <w:szCs w:val="24"/>
              </w:rPr>
              <w:t xml:space="preserve"> </w:t>
            </w:r>
            <w:r w:rsidR="00AE21C8" w:rsidRPr="00B376FF">
              <w:rPr>
                <w:rFonts w:ascii="Times New Roman" w:hAnsi="Times New Roman" w:cs="Times New Roman"/>
              </w:rPr>
              <w:t>07400, Київська обл.,</w:t>
            </w:r>
            <w:r w:rsidR="00F25C89">
              <w:rPr>
                <w:rFonts w:ascii="Times New Roman" w:hAnsi="Times New Roman" w:cs="Times New Roman"/>
              </w:rPr>
              <w:br/>
            </w:r>
            <w:r w:rsidR="00AE21C8" w:rsidRPr="00B376FF">
              <w:rPr>
                <w:rFonts w:ascii="Times New Roman" w:hAnsi="Times New Roman" w:cs="Times New Roman"/>
              </w:rPr>
              <w:t>м.</w:t>
            </w:r>
            <w:r w:rsidR="00AE21C8">
              <w:rPr>
                <w:rFonts w:ascii="Times New Roman" w:hAnsi="Times New Roman" w:cs="Times New Roman"/>
              </w:rPr>
              <w:t xml:space="preserve"> </w:t>
            </w:r>
            <w:r w:rsidR="00AE21C8" w:rsidRPr="00B376FF">
              <w:rPr>
                <w:rFonts w:ascii="Times New Roman" w:hAnsi="Times New Roman" w:cs="Times New Roman"/>
              </w:rPr>
              <w:t xml:space="preserve">Бровари, вул. </w:t>
            </w:r>
            <w:r w:rsidR="00AE21C8">
              <w:rPr>
                <w:rFonts w:ascii="Times New Roman" w:hAnsi="Times New Roman" w:cs="Times New Roman"/>
              </w:rPr>
              <w:t>Героїв У</w:t>
            </w:r>
            <w:r w:rsidR="00AE21C8" w:rsidRPr="00B376FF">
              <w:rPr>
                <w:rFonts w:ascii="Times New Roman" w:hAnsi="Times New Roman" w:cs="Times New Roman"/>
              </w:rPr>
              <w:t>к</w:t>
            </w:r>
            <w:r w:rsidR="00AE21C8">
              <w:rPr>
                <w:rFonts w:ascii="Times New Roman" w:hAnsi="Times New Roman" w:cs="Times New Roman"/>
              </w:rPr>
              <w:t>р</w:t>
            </w:r>
            <w:r w:rsidR="00AE21C8" w:rsidRPr="00B376FF">
              <w:rPr>
                <w:rFonts w:ascii="Times New Roman" w:hAnsi="Times New Roman" w:cs="Times New Roman"/>
              </w:rPr>
              <w:t>аїни</w:t>
            </w:r>
            <w:r w:rsidR="00AE21C8">
              <w:rPr>
                <w:rFonts w:ascii="Times New Roman" w:hAnsi="Times New Roman" w:cs="Times New Roman"/>
              </w:rPr>
              <w:t>, 15</w:t>
            </w:r>
          </w:p>
        </w:tc>
        <w:tc>
          <w:tcPr>
            <w:tcW w:w="5025" w:type="dxa"/>
            <w:shd w:val="clear" w:color="auto" w:fill="auto"/>
            <w:tcMar>
              <w:top w:w="100" w:type="dxa"/>
              <w:left w:w="100" w:type="dxa"/>
              <w:bottom w:w="100" w:type="dxa"/>
              <w:right w:w="100" w:type="dxa"/>
            </w:tcMar>
          </w:tcPr>
          <w:p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74033" w:rsidTr="00A2402A">
        <w:trPr>
          <w:jc w:val="center"/>
        </w:trPr>
        <w:tc>
          <w:tcPr>
            <w:tcW w:w="4883" w:type="dxa"/>
            <w:shd w:val="clear" w:color="auto" w:fill="auto"/>
            <w:tcMar>
              <w:top w:w="100" w:type="dxa"/>
              <w:left w:w="100" w:type="dxa"/>
              <w:bottom w:w="100" w:type="dxa"/>
              <w:right w:w="100" w:type="dxa"/>
            </w:tcMar>
          </w:tcPr>
          <w:p w:rsidR="00574033" w:rsidRDefault="00E666C1"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є неприбутковою організацією .</w:t>
            </w:r>
          </w:p>
        </w:tc>
        <w:tc>
          <w:tcPr>
            <w:tcW w:w="5025" w:type="dxa"/>
            <w:shd w:val="clear" w:color="auto" w:fill="auto"/>
            <w:tcMar>
              <w:top w:w="100" w:type="dxa"/>
              <w:left w:w="100" w:type="dxa"/>
              <w:bottom w:w="100" w:type="dxa"/>
              <w:right w:w="100" w:type="dxa"/>
            </w:tcMar>
          </w:tcPr>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574033" w:rsidTr="00A2402A">
        <w:trPr>
          <w:jc w:val="center"/>
        </w:trPr>
        <w:tc>
          <w:tcPr>
            <w:tcW w:w="4883" w:type="dxa"/>
            <w:shd w:val="clear" w:color="auto" w:fill="auto"/>
            <w:tcMar>
              <w:top w:w="100" w:type="dxa"/>
              <w:left w:w="100" w:type="dxa"/>
              <w:bottom w:w="100" w:type="dxa"/>
              <w:right w:w="100" w:type="dxa"/>
            </w:tcMar>
          </w:tcPr>
          <w:p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E21C8" w:rsidRDefault="00465A6D" w:rsidP="00F2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w:t>
            </w:r>
            <w:r w:rsidR="00AE21C8">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w:t>
            </w:r>
            <w:r w:rsidR="00F25C89">
              <w:rPr>
                <w:rFonts w:ascii="Times New Roman" w:eastAsia="Times New Roman" w:hAnsi="Times New Roman" w:cs="Times New Roman"/>
                <w:sz w:val="24"/>
                <w:szCs w:val="24"/>
              </w:rPr>
              <w:t xml:space="preserve"> </w:t>
            </w:r>
            <w:r w:rsidR="00ED1397">
              <w:rPr>
                <w:rFonts w:ascii="Times New Roman" w:eastAsia="Times New Roman" w:hAnsi="Times New Roman" w:cs="Times New Roman"/>
                <w:sz w:val="24"/>
                <w:szCs w:val="24"/>
              </w:rPr>
              <w:t xml:space="preserve">у </w:t>
            </w:r>
            <w:r w:rsidR="00206C17">
              <w:rPr>
                <w:rFonts w:ascii="Times New Roman" w:eastAsia="Times New Roman" w:hAnsi="Times New Roman" w:cs="Times New Roman"/>
                <w:sz w:val="24"/>
                <w:szCs w:val="24"/>
              </w:rPr>
              <w:t>ДКСУ м.</w:t>
            </w:r>
            <w:r w:rsidR="00F25C89">
              <w:rPr>
                <w:rFonts w:ascii="Times New Roman" w:eastAsia="Times New Roman" w:hAnsi="Times New Roman" w:cs="Times New Roman"/>
                <w:sz w:val="24"/>
                <w:szCs w:val="24"/>
              </w:rPr>
              <w:t xml:space="preserve"> </w:t>
            </w:r>
            <w:r w:rsidR="00206C17">
              <w:rPr>
                <w:rFonts w:ascii="Times New Roman" w:eastAsia="Times New Roman" w:hAnsi="Times New Roman" w:cs="Times New Roman"/>
                <w:sz w:val="24"/>
                <w:szCs w:val="24"/>
              </w:rPr>
              <w:t>Київ</w:t>
            </w:r>
          </w:p>
        </w:tc>
        <w:tc>
          <w:tcPr>
            <w:tcW w:w="5025" w:type="dxa"/>
            <w:shd w:val="clear" w:color="auto" w:fill="auto"/>
            <w:tcMar>
              <w:top w:w="100" w:type="dxa"/>
              <w:left w:w="100" w:type="dxa"/>
              <w:bottom w:w="100" w:type="dxa"/>
              <w:right w:w="100" w:type="dxa"/>
            </w:tcMar>
          </w:tcPr>
          <w:p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UA_____</w:t>
            </w:r>
            <w:r w:rsidR="00ED1397">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____________</w:t>
            </w:r>
          </w:p>
          <w:p w:rsidR="00ED1397" w:rsidRDefault="00ED1397"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_____________________________________</w:t>
            </w:r>
          </w:p>
        </w:tc>
      </w:tr>
      <w:tr w:rsidR="00574033" w:rsidTr="00A2402A">
        <w:trPr>
          <w:jc w:val="center"/>
        </w:trPr>
        <w:tc>
          <w:tcPr>
            <w:tcW w:w="4883" w:type="dxa"/>
            <w:shd w:val="clear" w:color="auto" w:fill="auto"/>
            <w:tcMar>
              <w:top w:w="100" w:type="dxa"/>
              <w:left w:w="100" w:type="dxa"/>
              <w:bottom w:w="100" w:type="dxa"/>
              <w:right w:w="100" w:type="dxa"/>
            </w:tcMar>
          </w:tcPr>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1397">
              <w:rPr>
                <w:rFonts w:ascii="Times New Roman" w:eastAsia="Times New Roman" w:hAnsi="Times New Roman" w:cs="Times New Roman"/>
                <w:sz w:val="24"/>
                <w:szCs w:val="24"/>
              </w:rPr>
              <w:t xml:space="preserve">   </w:t>
            </w:r>
            <w:r w:rsidR="00AE21C8">
              <w:rPr>
                <w:rFonts w:ascii="Times New Roman" w:hAnsi="Times New Roman" w:cs="Times New Roman"/>
              </w:rPr>
              <w:t>04054820</w:t>
            </w:r>
          </w:p>
          <w:p w:rsidR="00206C17" w:rsidRPr="00206C17" w:rsidRDefault="00206C17" w:rsidP="00206C17">
            <w:pPr>
              <w:widowControl w:val="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9" w:history="1">
              <w:r w:rsidRPr="00206C17">
                <w:rPr>
                  <w:rStyle w:val="af"/>
                  <w:rFonts w:ascii="Times New Roman" w:hAnsi="Times New Roman" w:cs="Times New Roman"/>
                  <w:color w:val="auto"/>
                  <w:sz w:val="24"/>
                  <w:szCs w:val="24"/>
                  <w:u w:val="none"/>
                  <w:shd w:val="clear" w:color="auto" w:fill="FFFFFF"/>
                </w:rPr>
                <w:t>info@brovary-rda.gov.ua</w:t>
              </w:r>
            </w:hyperlink>
            <w:r w:rsidRPr="00206C17">
              <w:rPr>
                <w:rStyle w:val="af"/>
                <w:rFonts w:ascii="Times New Roman" w:hAnsi="Times New Roman" w:cs="Times New Roman"/>
                <w:color w:val="auto"/>
                <w:sz w:val="24"/>
                <w:szCs w:val="24"/>
                <w:u w:val="none"/>
                <w:shd w:val="clear" w:color="auto" w:fill="FFFFFF"/>
              </w:rPr>
              <w:br/>
            </w:r>
            <w:r w:rsidRPr="00206C17">
              <w:rPr>
                <w:rFonts w:ascii="Times New Roman" w:eastAsia="Times New Roman" w:hAnsi="Times New Roman" w:cs="Times New Roman"/>
                <w:sz w:val="24"/>
                <w:szCs w:val="24"/>
              </w:rPr>
              <w:t xml:space="preserve">Тел. </w:t>
            </w:r>
            <w:r w:rsidRPr="00206C17">
              <w:rPr>
                <w:rFonts w:ascii="Times New Roman" w:hAnsi="Times New Roman" w:cs="Times New Roman"/>
                <w:shd w:val="clear" w:color="auto" w:fill="FFFFFF"/>
              </w:rPr>
              <w:t>04594 62700, 61917</w:t>
            </w:r>
          </w:p>
          <w:p w:rsidR="00F25C89" w:rsidRDefault="00F25C89" w:rsidP="001B7452">
            <w:pPr>
              <w:widowControl w:val="0"/>
              <w:spacing w:after="0" w:line="240" w:lineRule="auto"/>
              <w:rPr>
                <w:rFonts w:ascii="Times New Roman" w:eastAsia="Times New Roman" w:hAnsi="Times New Roman" w:cs="Times New Roman"/>
                <w:sz w:val="24"/>
                <w:szCs w:val="24"/>
              </w:rPr>
            </w:pPr>
          </w:p>
          <w:p w:rsidR="00F25C89" w:rsidRDefault="00F25C89" w:rsidP="001B7452">
            <w:pPr>
              <w:widowControl w:val="0"/>
              <w:spacing w:after="0" w:line="240" w:lineRule="auto"/>
              <w:rPr>
                <w:rFonts w:ascii="Times New Roman" w:eastAsia="Times New Roman" w:hAnsi="Times New Roman" w:cs="Times New Roman"/>
                <w:sz w:val="24"/>
                <w:szCs w:val="24"/>
              </w:rPr>
            </w:pPr>
          </w:p>
          <w:p w:rsidR="00ED1397" w:rsidRDefault="00ED1397"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rsidR="00C97643" w:rsidRDefault="00C97643" w:rsidP="001B7452">
            <w:pPr>
              <w:widowControl w:val="0"/>
              <w:spacing w:after="0" w:line="240" w:lineRule="auto"/>
              <w:rPr>
                <w:rFonts w:ascii="Times New Roman" w:eastAsia="Times New Roman" w:hAnsi="Times New Roman" w:cs="Times New Roman"/>
                <w:sz w:val="24"/>
                <w:szCs w:val="24"/>
              </w:rPr>
            </w:pPr>
          </w:p>
          <w:p w:rsidR="00ED1397" w:rsidRDefault="00ED1397"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r w:rsidR="00C97643">
              <w:rPr>
                <w:rFonts w:ascii="Times New Roman" w:eastAsia="Times New Roman" w:hAnsi="Times New Roman" w:cs="Times New Roman"/>
                <w:sz w:val="24"/>
                <w:szCs w:val="24"/>
              </w:rPr>
              <w:t>/__________________/</w:t>
            </w:r>
          </w:p>
          <w:p w:rsidR="00574033" w:rsidRDefault="00574033" w:rsidP="001B7452">
            <w:pPr>
              <w:widowControl w:val="0"/>
              <w:spacing w:after="0" w:line="240" w:lineRule="auto"/>
              <w:rPr>
                <w:rFonts w:ascii="Times New Roman" w:eastAsia="Times New Roman" w:hAnsi="Times New Roman" w:cs="Times New Roman"/>
                <w:sz w:val="24"/>
                <w:szCs w:val="24"/>
              </w:rPr>
            </w:pPr>
          </w:p>
        </w:tc>
        <w:tc>
          <w:tcPr>
            <w:tcW w:w="5025" w:type="dxa"/>
            <w:shd w:val="clear" w:color="auto" w:fill="auto"/>
            <w:tcMar>
              <w:top w:w="100" w:type="dxa"/>
              <w:left w:w="100" w:type="dxa"/>
              <w:bottom w:w="100" w:type="dxa"/>
              <w:right w:w="100" w:type="dxa"/>
            </w:tcMar>
          </w:tcPr>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w:t>
            </w: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74033" w:rsidRDefault="00574033" w:rsidP="001B7452">
            <w:pPr>
              <w:widowControl w:val="0"/>
              <w:spacing w:after="0" w:line="240" w:lineRule="auto"/>
              <w:rPr>
                <w:rFonts w:ascii="Times New Roman" w:eastAsia="Times New Roman" w:hAnsi="Times New Roman" w:cs="Times New Roman"/>
                <w:sz w:val="24"/>
                <w:szCs w:val="24"/>
              </w:rPr>
            </w:pPr>
          </w:p>
          <w:p w:rsidR="00574033" w:rsidRDefault="00C97643"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w:t>
            </w:r>
          </w:p>
          <w:p w:rsidR="00C97643" w:rsidRDefault="00C97643" w:rsidP="001B7452">
            <w:pPr>
              <w:widowControl w:val="0"/>
              <w:spacing w:after="0" w:line="240" w:lineRule="auto"/>
              <w:rPr>
                <w:rFonts w:ascii="Times New Roman" w:eastAsia="Times New Roman" w:hAnsi="Times New Roman" w:cs="Times New Roman"/>
                <w:sz w:val="24"/>
                <w:szCs w:val="24"/>
              </w:rPr>
            </w:pP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E1EF5" w:rsidRDefault="00AE1EF5" w:rsidP="00843BDC">
      <w:pPr>
        <w:spacing w:after="0"/>
        <w:ind w:left="6804"/>
        <w:rPr>
          <w:rFonts w:ascii="Times New Roman" w:hAnsi="Times New Roman" w:cs="Times New Roman"/>
          <w:sz w:val="24"/>
          <w:szCs w:val="24"/>
        </w:rPr>
      </w:pPr>
      <w:bookmarkStart w:id="19" w:name="_heading=h.vstewytzewx" w:colFirst="0" w:colLast="0"/>
      <w:bookmarkEnd w:id="19"/>
    </w:p>
    <w:p w:rsidR="00AE1EF5" w:rsidRDefault="00AE1EF5" w:rsidP="00843BDC">
      <w:pPr>
        <w:spacing w:after="0"/>
        <w:ind w:left="6804"/>
        <w:rPr>
          <w:rFonts w:ascii="Times New Roman" w:hAnsi="Times New Roman" w:cs="Times New Roman"/>
          <w:sz w:val="24"/>
          <w:szCs w:val="24"/>
        </w:rPr>
      </w:pPr>
    </w:p>
    <w:p w:rsidR="00AE1EF5" w:rsidRDefault="00AE1EF5" w:rsidP="00843BDC">
      <w:pPr>
        <w:spacing w:after="0"/>
        <w:ind w:left="6804"/>
        <w:rPr>
          <w:rFonts w:ascii="Times New Roman" w:hAnsi="Times New Roman" w:cs="Times New Roman"/>
          <w:sz w:val="24"/>
          <w:szCs w:val="24"/>
        </w:rPr>
      </w:pPr>
    </w:p>
    <w:p w:rsidR="00843BDC" w:rsidRPr="00843BDC" w:rsidRDefault="00843BDC" w:rsidP="00843BDC">
      <w:pPr>
        <w:spacing w:after="0"/>
        <w:ind w:left="6804"/>
        <w:rPr>
          <w:rFonts w:ascii="Times New Roman" w:hAnsi="Times New Roman" w:cs="Times New Roman"/>
          <w:sz w:val="24"/>
          <w:szCs w:val="24"/>
        </w:rPr>
      </w:pPr>
      <w:r w:rsidRPr="00843BDC">
        <w:rPr>
          <w:rFonts w:ascii="Times New Roman" w:hAnsi="Times New Roman" w:cs="Times New Roman"/>
          <w:sz w:val="24"/>
          <w:szCs w:val="24"/>
        </w:rPr>
        <w:lastRenderedPageBreak/>
        <w:t xml:space="preserve">Додаток </w:t>
      </w:r>
    </w:p>
    <w:p w:rsidR="00843BDC" w:rsidRPr="00843BDC" w:rsidRDefault="00843BDC" w:rsidP="00843BDC">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до Договору № ___</w:t>
      </w:r>
      <w:r>
        <w:rPr>
          <w:rFonts w:ascii="Times New Roman" w:hAnsi="Times New Roman" w:cs="Times New Roman"/>
          <w:sz w:val="24"/>
          <w:szCs w:val="24"/>
          <w:lang w:eastAsia="en-US"/>
        </w:rPr>
        <w:t>____</w:t>
      </w:r>
      <w:r w:rsidRPr="00843BDC">
        <w:rPr>
          <w:rFonts w:ascii="Times New Roman" w:hAnsi="Times New Roman" w:cs="Times New Roman"/>
          <w:sz w:val="24"/>
          <w:szCs w:val="24"/>
          <w:lang w:eastAsia="en-US"/>
        </w:rPr>
        <w:t>___</w:t>
      </w:r>
    </w:p>
    <w:p w:rsidR="00843BDC" w:rsidRPr="00843BDC" w:rsidRDefault="00843BDC" w:rsidP="00843BDC">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від « ___ » ___________ 2023 р.</w:t>
      </w:r>
    </w:p>
    <w:p w:rsidR="00843BDC" w:rsidRPr="00843BDC" w:rsidRDefault="00843BDC" w:rsidP="00843BDC">
      <w:pPr>
        <w:spacing w:after="120"/>
        <w:jc w:val="right"/>
        <w:rPr>
          <w:rFonts w:ascii="Times New Roman" w:hAnsi="Times New Roman" w:cs="Times New Roman"/>
          <w:sz w:val="24"/>
          <w:szCs w:val="24"/>
        </w:rPr>
      </w:pPr>
    </w:p>
    <w:p w:rsidR="00843BDC" w:rsidRPr="00843BDC" w:rsidRDefault="00843BDC" w:rsidP="006D313B">
      <w:pPr>
        <w:jc w:val="center"/>
        <w:rPr>
          <w:rFonts w:ascii="Times New Roman" w:hAnsi="Times New Roman" w:cs="Times New Roman"/>
          <w:sz w:val="24"/>
          <w:szCs w:val="24"/>
          <w:lang w:eastAsia="en-US"/>
        </w:rPr>
      </w:pPr>
      <w:r w:rsidRPr="00843BDC">
        <w:rPr>
          <w:rFonts w:ascii="Times New Roman" w:hAnsi="Times New Roman" w:cs="Times New Roman"/>
          <w:b/>
          <w:bCs/>
          <w:sz w:val="24"/>
          <w:szCs w:val="24"/>
          <w:lang w:eastAsia="en-US"/>
        </w:rPr>
        <w:t>СПЕЦИФІКАЦІЯ</w:t>
      </w:r>
    </w:p>
    <w:tbl>
      <w:tblPr>
        <w:tblW w:w="10490" w:type="dxa"/>
        <w:tblInd w:w="108" w:type="dxa"/>
        <w:tblLayout w:type="fixed"/>
        <w:tblLook w:val="04A0" w:firstRow="1" w:lastRow="0" w:firstColumn="1" w:lastColumn="0" w:noHBand="0" w:noVBand="1"/>
      </w:tblPr>
      <w:tblGrid>
        <w:gridCol w:w="426"/>
        <w:gridCol w:w="4536"/>
        <w:gridCol w:w="709"/>
        <w:gridCol w:w="567"/>
        <w:gridCol w:w="1559"/>
        <w:gridCol w:w="1134"/>
        <w:gridCol w:w="1559"/>
      </w:tblGrid>
      <w:tr w:rsidR="005E5963" w:rsidRPr="006D313B" w:rsidTr="006D313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E5963" w:rsidRPr="006D313B" w:rsidRDefault="005E5963" w:rsidP="00747E34">
            <w:pPr>
              <w:pStyle w:val="afa"/>
              <w:jc w:val="center"/>
              <w:rPr>
                <w:rFonts w:eastAsia="Calibri"/>
                <w:sz w:val="22"/>
                <w:szCs w:val="22"/>
                <w:lang w:eastAsia="en-US"/>
              </w:rPr>
            </w:pPr>
            <w:r w:rsidRPr="006D313B">
              <w:rPr>
                <w:rFonts w:eastAsia="Calibr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E5963" w:rsidRPr="006D313B" w:rsidRDefault="005E5963" w:rsidP="00843BDC">
            <w:pPr>
              <w:pStyle w:val="afa"/>
              <w:jc w:val="center"/>
              <w:rPr>
                <w:rFonts w:eastAsia="Calibri"/>
                <w:sz w:val="22"/>
                <w:szCs w:val="22"/>
                <w:lang w:val="uk-UA" w:eastAsia="en-US"/>
              </w:rPr>
            </w:pPr>
            <w:r w:rsidRPr="006D313B">
              <w:rPr>
                <w:rFonts w:eastAsia="Calibri"/>
                <w:sz w:val="22"/>
                <w:szCs w:val="22"/>
                <w:lang w:val="uk-UA" w:eastAsia="en-US"/>
              </w:rPr>
              <w:t xml:space="preserve">Назва товару та його технічні характеристики </w:t>
            </w:r>
          </w:p>
        </w:tc>
        <w:tc>
          <w:tcPr>
            <w:tcW w:w="709" w:type="dxa"/>
            <w:tcBorders>
              <w:top w:val="single" w:sz="4" w:space="0" w:color="auto"/>
              <w:left w:val="single" w:sz="4" w:space="0" w:color="auto"/>
              <w:bottom w:val="single" w:sz="4" w:space="0" w:color="auto"/>
              <w:right w:val="single" w:sz="4" w:space="0" w:color="auto"/>
            </w:tcBorders>
          </w:tcPr>
          <w:p w:rsidR="005E5963" w:rsidRPr="006D313B" w:rsidRDefault="005E5963" w:rsidP="006D313B">
            <w:pPr>
              <w:pStyle w:val="afa"/>
              <w:jc w:val="center"/>
              <w:rPr>
                <w:rFonts w:eastAsia="Calibri"/>
                <w:sz w:val="22"/>
                <w:szCs w:val="22"/>
                <w:lang w:val="uk-UA" w:eastAsia="en-US"/>
              </w:rPr>
            </w:pPr>
            <w:r w:rsidRPr="006D313B">
              <w:rPr>
                <w:rFonts w:eastAsia="Calibri"/>
                <w:sz w:val="22"/>
                <w:szCs w:val="22"/>
                <w:lang w:eastAsia="en-US"/>
              </w:rPr>
              <w:t>Од</w:t>
            </w:r>
            <w:proofErr w:type="gramStart"/>
            <w:r w:rsidRPr="006D313B">
              <w:rPr>
                <w:rFonts w:eastAsia="Calibri"/>
                <w:sz w:val="22"/>
                <w:szCs w:val="22"/>
                <w:lang w:eastAsia="en-US"/>
              </w:rPr>
              <w:t>.</w:t>
            </w:r>
            <w:proofErr w:type="gramEnd"/>
            <w:r w:rsidRPr="006D313B">
              <w:rPr>
                <w:rFonts w:eastAsia="Calibri"/>
                <w:sz w:val="22"/>
                <w:szCs w:val="22"/>
                <w:lang w:val="uk-UA" w:eastAsia="en-US"/>
              </w:rPr>
              <w:t xml:space="preserve"> </w:t>
            </w:r>
            <w:proofErr w:type="spellStart"/>
            <w:proofErr w:type="gramStart"/>
            <w:r w:rsidR="006D313B" w:rsidRPr="006D313B">
              <w:rPr>
                <w:rFonts w:eastAsia="Calibri"/>
                <w:sz w:val="22"/>
                <w:szCs w:val="22"/>
                <w:lang w:val="uk-UA" w:eastAsia="en-US"/>
              </w:rPr>
              <w:t>в</w:t>
            </w:r>
            <w:proofErr w:type="gramEnd"/>
            <w:r w:rsidRPr="006D313B">
              <w:rPr>
                <w:rFonts w:eastAsia="Calibri"/>
                <w:sz w:val="22"/>
                <w:szCs w:val="22"/>
                <w:lang w:val="uk-UA" w:eastAsia="en-US"/>
              </w:rPr>
              <w:t>им</w:t>
            </w:r>
            <w:proofErr w:type="spellEnd"/>
            <w:r w:rsidR="006D313B" w:rsidRPr="006D313B">
              <w:rPr>
                <w:rFonts w:eastAsia="Calibri"/>
                <w:sz w:val="22"/>
                <w:szCs w:val="22"/>
                <w:lang w:val="uk-UA"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5963" w:rsidRPr="006D313B" w:rsidRDefault="005E5963" w:rsidP="00843BDC">
            <w:pPr>
              <w:pStyle w:val="afa"/>
              <w:jc w:val="center"/>
              <w:rPr>
                <w:rFonts w:eastAsia="Calibri"/>
                <w:sz w:val="22"/>
                <w:szCs w:val="22"/>
                <w:lang w:val="uk-UA" w:eastAsia="en-US"/>
              </w:rPr>
            </w:pPr>
            <w:proofErr w:type="spellStart"/>
            <w:r w:rsidRPr="006D313B">
              <w:rPr>
                <w:rFonts w:eastAsia="Calibri"/>
                <w:sz w:val="22"/>
                <w:szCs w:val="22"/>
                <w:lang w:val="uk-UA" w:eastAsia="ar-SA"/>
              </w:rPr>
              <w:t>К-сть</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5E5963" w:rsidRPr="006D313B" w:rsidRDefault="005E5963" w:rsidP="005E5963">
            <w:pPr>
              <w:pStyle w:val="afa"/>
              <w:jc w:val="center"/>
              <w:rPr>
                <w:rFonts w:eastAsia="Calibri"/>
                <w:sz w:val="22"/>
                <w:szCs w:val="22"/>
                <w:lang w:val="uk-UA" w:eastAsia="ar-SA"/>
              </w:rPr>
            </w:pPr>
            <w:r w:rsidRPr="006D313B">
              <w:rPr>
                <w:rFonts w:eastAsia="Calibri"/>
                <w:sz w:val="22"/>
                <w:szCs w:val="22"/>
                <w:lang w:val="uk-UA" w:eastAsia="ar-SA"/>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tcPr>
          <w:p w:rsidR="005E5963" w:rsidRPr="006D313B" w:rsidRDefault="005E5963" w:rsidP="00747E34">
            <w:pPr>
              <w:pStyle w:val="afa"/>
              <w:jc w:val="center"/>
              <w:rPr>
                <w:rFonts w:eastAsia="Calibri"/>
                <w:sz w:val="22"/>
                <w:szCs w:val="22"/>
                <w:lang w:val="en-US" w:eastAsia="ar-SA"/>
              </w:rPr>
            </w:pPr>
            <w:r w:rsidRPr="006D313B">
              <w:rPr>
                <w:rFonts w:eastAsia="Calibri"/>
                <w:sz w:val="22"/>
                <w:szCs w:val="22"/>
                <w:lang w:val="uk-UA" w:eastAsia="en-US"/>
              </w:rPr>
              <w:t>Сума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5963" w:rsidRPr="006D313B" w:rsidRDefault="005E5963" w:rsidP="00747E34">
            <w:pPr>
              <w:pStyle w:val="afa"/>
              <w:jc w:val="center"/>
              <w:rPr>
                <w:rFonts w:eastAsia="Calibri"/>
                <w:sz w:val="22"/>
                <w:szCs w:val="22"/>
                <w:lang w:val="uk-UA" w:eastAsia="ar-SA"/>
              </w:rPr>
            </w:pPr>
            <w:r w:rsidRPr="006D313B">
              <w:rPr>
                <w:rFonts w:eastAsia="Calibri"/>
                <w:sz w:val="22"/>
                <w:szCs w:val="22"/>
                <w:lang w:val="en-US" w:eastAsia="ar-SA"/>
              </w:rPr>
              <w:t>C</w:t>
            </w:r>
            <w:r w:rsidRPr="006D313B">
              <w:rPr>
                <w:rFonts w:eastAsia="Calibri"/>
                <w:sz w:val="22"/>
                <w:szCs w:val="22"/>
                <w:lang w:val="uk-UA" w:eastAsia="ar-SA"/>
              </w:rPr>
              <w:t>ума (грн.) з ПДВ</w:t>
            </w:r>
          </w:p>
        </w:tc>
      </w:tr>
      <w:tr w:rsidR="005E5963" w:rsidRPr="006D313B" w:rsidTr="006D313B">
        <w:trPr>
          <w:trHeight w:val="326"/>
        </w:trPr>
        <w:tc>
          <w:tcPr>
            <w:tcW w:w="426" w:type="dxa"/>
            <w:tcBorders>
              <w:top w:val="nil"/>
              <w:left w:val="single" w:sz="4" w:space="0" w:color="auto"/>
              <w:bottom w:val="single" w:sz="4" w:space="0" w:color="auto"/>
              <w:right w:val="single" w:sz="4" w:space="0" w:color="auto"/>
            </w:tcBorders>
            <w:shd w:val="clear" w:color="auto" w:fill="auto"/>
            <w:noWrap/>
          </w:tcPr>
          <w:p w:rsidR="005E5963" w:rsidRPr="006D313B" w:rsidRDefault="005E5963" w:rsidP="00747E34">
            <w:pPr>
              <w:pStyle w:val="afa"/>
              <w:rPr>
                <w:rFonts w:eastAsia="Calibri"/>
                <w:sz w:val="22"/>
                <w:szCs w:val="22"/>
                <w:lang w:val="uk-UA" w:eastAsia="en-US"/>
              </w:rPr>
            </w:pPr>
            <w:r w:rsidRPr="006D313B">
              <w:rPr>
                <w:rFonts w:eastAsia="Calibri"/>
                <w:sz w:val="22"/>
                <w:szCs w:val="22"/>
                <w:lang w:val="uk-UA" w:eastAsia="en-US"/>
              </w:rPr>
              <w:t>1</w:t>
            </w:r>
          </w:p>
        </w:tc>
        <w:tc>
          <w:tcPr>
            <w:tcW w:w="4536" w:type="dxa"/>
            <w:tcBorders>
              <w:top w:val="single" w:sz="4" w:space="0" w:color="auto"/>
              <w:left w:val="nil"/>
              <w:bottom w:val="single" w:sz="4" w:space="0" w:color="auto"/>
              <w:right w:val="nil"/>
            </w:tcBorders>
            <w:shd w:val="clear" w:color="auto" w:fill="auto"/>
            <w:vAlign w:val="center"/>
          </w:tcPr>
          <w:p w:rsidR="005E5963" w:rsidRPr="006D313B" w:rsidRDefault="005E5963" w:rsidP="005E5963">
            <w:pPr>
              <w:pStyle w:val="afa"/>
              <w:rPr>
                <w:rFonts w:eastAsia="Calibri"/>
                <w:sz w:val="22"/>
                <w:szCs w:val="22"/>
                <w:lang w:val="uk-UA"/>
              </w:rPr>
            </w:pPr>
            <w:r w:rsidRPr="006D313B">
              <w:rPr>
                <w:bCs/>
                <w:sz w:val="22"/>
                <w:szCs w:val="22"/>
                <w:lang w:val="uk-UA"/>
              </w:rPr>
              <w:t xml:space="preserve">Система </w:t>
            </w:r>
            <w:proofErr w:type="spellStart"/>
            <w:r w:rsidRPr="006D313B">
              <w:rPr>
                <w:bCs/>
                <w:sz w:val="22"/>
                <w:szCs w:val="22"/>
              </w:rPr>
              <w:t>зв’язку</w:t>
            </w:r>
            <w:proofErr w:type="spellEnd"/>
            <w:r w:rsidRPr="006D313B">
              <w:rPr>
                <w:bCs/>
                <w:sz w:val="22"/>
                <w:szCs w:val="22"/>
              </w:rPr>
              <w:t xml:space="preserve">, </w:t>
            </w:r>
            <w:proofErr w:type="spellStart"/>
            <w:r w:rsidRPr="006D313B">
              <w:rPr>
                <w:bCs/>
                <w:sz w:val="22"/>
                <w:szCs w:val="22"/>
              </w:rPr>
              <w:t>моніторингу</w:t>
            </w:r>
            <w:proofErr w:type="spellEnd"/>
            <w:r w:rsidRPr="006D313B">
              <w:rPr>
                <w:bCs/>
                <w:sz w:val="22"/>
                <w:szCs w:val="22"/>
              </w:rPr>
              <w:t xml:space="preserve"> та </w:t>
            </w:r>
            <w:proofErr w:type="spellStart"/>
            <w:r w:rsidRPr="006D313B">
              <w:rPr>
                <w:bCs/>
                <w:sz w:val="22"/>
                <w:szCs w:val="22"/>
              </w:rPr>
              <w:t>фільтрації</w:t>
            </w:r>
            <w:proofErr w:type="spellEnd"/>
            <w:r w:rsidRPr="006D313B">
              <w:rPr>
                <w:bCs/>
                <w:sz w:val="22"/>
                <w:szCs w:val="22"/>
              </w:rPr>
              <w:t xml:space="preserve"> з </w:t>
            </w:r>
            <w:proofErr w:type="spellStart"/>
            <w:r w:rsidRPr="006D313B">
              <w:rPr>
                <w:bCs/>
                <w:sz w:val="22"/>
                <w:szCs w:val="22"/>
              </w:rPr>
              <w:t>монтажем</w:t>
            </w:r>
            <w:proofErr w:type="spellEnd"/>
            <w:r w:rsidRPr="006D313B">
              <w:rPr>
                <w:bCs/>
                <w:sz w:val="22"/>
                <w:szCs w:val="22"/>
              </w:rPr>
              <w:t xml:space="preserve"> та </w:t>
            </w:r>
            <w:proofErr w:type="spellStart"/>
            <w:r w:rsidRPr="006D313B">
              <w:rPr>
                <w:bCs/>
                <w:sz w:val="22"/>
                <w:szCs w:val="22"/>
              </w:rPr>
              <w:t>пусконалагодженням</w:t>
            </w:r>
            <w:proofErr w:type="spellEnd"/>
          </w:p>
        </w:tc>
        <w:tc>
          <w:tcPr>
            <w:tcW w:w="709" w:type="dxa"/>
            <w:tcBorders>
              <w:top w:val="nil"/>
              <w:left w:val="single" w:sz="4" w:space="0" w:color="auto"/>
              <w:bottom w:val="single" w:sz="4" w:space="0" w:color="auto"/>
              <w:right w:val="single" w:sz="4" w:space="0" w:color="auto"/>
            </w:tcBorders>
          </w:tcPr>
          <w:p w:rsidR="005E5963" w:rsidRPr="006D313B" w:rsidRDefault="005E5963" w:rsidP="00843BDC">
            <w:pPr>
              <w:pStyle w:val="afa"/>
              <w:rPr>
                <w:rFonts w:eastAsia="Calibri"/>
                <w:sz w:val="22"/>
                <w:szCs w:val="22"/>
                <w:lang w:val="uk-UA"/>
              </w:rPr>
            </w:pPr>
            <w:r w:rsidRPr="006D313B">
              <w:rPr>
                <w:rFonts w:eastAsia="Calibri"/>
                <w:sz w:val="22"/>
                <w:szCs w:val="22"/>
                <w:lang w:val="uk-UA"/>
              </w:rPr>
              <w:t xml:space="preserve">Шт. </w:t>
            </w:r>
          </w:p>
        </w:tc>
        <w:tc>
          <w:tcPr>
            <w:tcW w:w="567" w:type="dxa"/>
            <w:tcBorders>
              <w:top w:val="nil"/>
              <w:left w:val="single" w:sz="4" w:space="0" w:color="auto"/>
              <w:bottom w:val="single" w:sz="4" w:space="0" w:color="auto"/>
              <w:right w:val="single" w:sz="4" w:space="0" w:color="auto"/>
            </w:tcBorders>
            <w:shd w:val="clear" w:color="auto" w:fill="auto"/>
            <w:noWrap/>
          </w:tcPr>
          <w:p w:rsidR="005E5963" w:rsidRPr="006D313B" w:rsidRDefault="005E5963" w:rsidP="00B86B39">
            <w:pPr>
              <w:pStyle w:val="afa"/>
              <w:rPr>
                <w:rFonts w:eastAsia="Calibri"/>
                <w:sz w:val="22"/>
                <w:szCs w:val="22"/>
                <w:lang w:val="uk-UA"/>
              </w:rPr>
            </w:pPr>
            <w:r w:rsidRPr="006D313B">
              <w:rPr>
                <w:rFonts w:eastAsia="Calibri"/>
                <w:sz w:val="22"/>
                <w:szCs w:val="22"/>
                <w:lang w:val="uk-UA"/>
              </w:rPr>
              <w:t>1</w:t>
            </w:r>
          </w:p>
        </w:tc>
        <w:tc>
          <w:tcPr>
            <w:tcW w:w="1559" w:type="dxa"/>
            <w:tcBorders>
              <w:top w:val="nil"/>
              <w:left w:val="nil"/>
              <w:bottom w:val="single" w:sz="4" w:space="0" w:color="auto"/>
              <w:right w:val="single" w:sz="4" w:space="0" w:color="auto"/>
            </w:tcBorders>
            <w:shd w:val="clear" w:color="auto" w:fill="auto"/>
            <w:noWrap/>
            <w:vAlign w:val="center"/>
          </w:tcPr>
          <w:p w:rsidR="005E5963" w:rsidRPr="006D313B" w:rsidRDefault="005E5963" w:rsidP="00747E34">
            <w:pPr>
              <w:pStyle w:val="afa"/>
              <w:jc w:val="center"/>
              <w:rPr>
                <w:rFonts w:eastAsia="Calibri"/>
                <w:sz w:val="22"/>
                <w:szCs w:val="22"/>
                <w:lang w:val="uk-UA"/>
              </w:rPr>
            </w:pPr>
          </w:p>
        </w:tc>
        <w:tc>
          <w:tcPr>
            <w:tcW w:w="1134" w:type="dxa"/>
            <w:tcBorders>
              <w:top w:val="nil"/>
              <w:left w:val="single" w:sz="4" w:space="0" w:color="auto"/>
              <w:bottom w:val="single" w:sz="4" w:space="0" w:color="auto"/>
              <w:right w:val="single" w:sz="4" w:space="0" w:color="auto"/>
            </w:tcBorders>
          </w:tcPr>
          <w:p w:rsidR="005E5963" w:rsidRPr="006D313B" w:rsidRDefault="005E5963" w:rsidP="00747E34">
            <w:pPr>
              <w:pStyle w:val="afa"/>
              <w:jc w:val="center"/>
              <w:rPr>
                <w:rFonts w:eastAsia="Calibri"/>
                <w:sz w:val="22"/>
                <w:szCs w:val="22"/>
                <w:lang w:val="uk-UA"/>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E5963" w:rsidRPr="006D313B" w:rsidRDefault="005E5963" w:rsidP="00747E34">
            <w:pPr>
              <w:pStyle w:val="afa"/>
              <w:jc w:val="center"/>
              <w:rPr>
                <w:rFonts w:eastAsia="Calibri"/>
                <w:sz w:val="22"/>
                <w:szCs w:val="22"/>
                <w:lang w:val="uk-UA"/>
              </w:rPr>
            </w:pPr>
          </w:p>
        </w:tc>
      </w:tr>
    </w:tbl>
    <w:p w:rsidR="006D313B" w:rsidRDefault="006D313B" w:rsidP="00843BDC">
      <w:pPr>
        <w:tabs>
          <w:tab w:val="left" w:pos="426"/>
        </w:tabs>
        <w:spacing w:after="40"/>
        <w:ind w:firstLine="851"/>
        <w:jc w:val="both"/>
        <w:rPr>
          <w:rFonts w:ascii="Times New Roman" w:hAnsi="Times New Roman" w:cs="Times New Roman"/>
          <w:b/>
          <w:sz w:val="24"/>
          <w:szCs w:val="24"/>
        </w:rPr>
      </w:pPr>
    </w:p>
    <w:p w:rsidR="00843BDC" w:rsidRDefault="005E5963" w:rsidP="00843BDC">
      <w:pPr>
        <w:tabs>
          <w:tab w:val="left" w:pos="426"/>
        </w:tabs>
        <w:spacing w:after="40"/>
        <w:ind w:firstLine="851"/>
        <w:jc w:val="both"/>
        <w:rPr>
          <w:rFonts w:ascii="Times New Roman" w:hAnsi="Times New Roman" w:cs="Times New Roman"/>
          <w:b/>
          <w:sz w:val="24"/>
          <w:szCs w:val="24"/>
        </w:rPr>
      </w:pPr>
      <w:r w:rsidRPr="005E5963">
        <w:rPr>
          <w:rFonts w:ascii="Times New Roman" w:hAnsi="Times New Roman" w:cs="Times New Roman"/>
          <w:b/>
          <w:sz w:val="24"/>
          <w:szCs w:val="24"/>
        </w:rPr>
        <w:t>Технічні характеристики та комплектація системи:</w:t>
      </w:r>
    </w:p>
    <w:tbl>
      <w:tblPr>
        <w:tblW w:w="10440" w:type="dxa"/>
        <w:tblInd w:w="93" w:type="dxa"/>
        <w:tblLayout w:type="fixed"/>
        <w:tblLook w:val="04A0" w:firstRow="1" w:lastRow="0" w:firstColumn="1" w:lastColumn="0" w:noHBand="0" w:noVBand="1"/>
      </w:tblPr>
      <w:tblGrid>
        <w:gridCol w:w="522"/>
        <w:gridCol w:w="8707"/>
        <w:gridCol w:w="596"/>
        <w:gridCol w:w="615"/>
      </w:tblGrid>
      <w:tr w:rsidR="006D313B" w:rsidRPr="006D313B" w:rsidTr="006D313B">
        <w:trPr>
          <w:trHeight w:val="255"/>
        </w:trPr>
        <w:tc>
          <w:tcPr>
            <w:tcW w:w="522" w:type="dxa"/>
            <w:vMerge w:val="restart"/>
            <w:tcBorders>
              <w:top w:val="single" w:sz="8" w:space="0" w:color="auto"/>
              <w:left w:val="single" w:sz="8" w:space="0" w:color="auto"/>
              <w:bottom w:val="nil"/>
              <w:right w:val="single" w:sz="4" w:space="0" w:color="auto"/>
            </w:tcBorders>
            <w:shd w:val="clear" w:color="000000" w:fill="C0C0C0"/>
            <w:hideMark/>
          </w:tcPr>
          <w:p w:rsidR="005E5963" w:rsidRPr="005E5963" w:rsidRDefault="005E5963" w:rsidP="006D313B">
            <w:pPr>
              <w:spacing w:after="0" w:line="240" w:lineRule="auto"/>
              <w:jc w:val="center"/>
              <w:rPr>
                <w:rFonts w:ascii="Times New Roman" w:eastAsia="Times New Roman" w:hAnsi="Times New Roman" w:cs="Times New Roman"/>
                <w:bCs/>
                <w:sz w:val="20"/>
                <w:szCs w:val="20"/>
              </w:rPr>
            </w:pPr>
            <w:r w:rsidRPr="005E5963">
              <w:rPr>
                <w:rFonts w:ascii="Times New Roman" w:eastAsia="Times New Roman" w:hAnsi="Times New Roman" w:cs="Times New Roman"/>
                <w:bCs/>
                <w:sz w:val="20"/>
                <w:szCs w:val="20"/>
              </w:rPr>
              <w:t>№ з/п</w:t>
            </w:r>
          </w:p>
        </w:tc>
        <w:tc>
          <w:tcPr>
            <w:tcW w:w="8707" w:type="dxa"/>
            <w:vMerge w:val="restart"/>
            <w:tcBorders>
              <w:top w:val="single" w:sz="8" w:space="0" w:color="auto"/>
              <w:left w:val="single" w:sz="4" w:space="0" w:color="auto"/>
              <w:bottom w:val="single" w:sz="4" w:space="0" w:color="auto"/>
              <w:right w:val="single" w:sz="4" w:space="0" w:color="auto"/>
            </w:tcBorders>
            <w:shd w:val="clear" w:color="000000" w:fill="C0C0C0"/>
            <w:hideMark/>
          </w:tcPr>
          <w:p w:rsidR="005E5963" w:rsidRPr="005E5963" w:rsidRDefault="005E5963" w:rsidP="006D313B">
            <w:pPr>
              <w:spacing w:after="0" w:line="240" w:lineRule="auto"/>
              <w:jc w:val="center"/>
              <w:rPr>
                <w:rFonts w:ascii="Times New Roman" w:eastAsia="Times New Roman" w:hAnsi="Times New Roman" w:cs="Times New Roman"/>
                <w:bCs/>
                <w:sz w:val="20"/>
                <w:szCs w:val="20"/>
              </w:rPr>
            </w:pPr>
            <w:r w:rsidRPr="005E5963">
              <w:rPr>
                <w:rFonts w:ascii="Times New Roman" w:eastAsia="Times New Roman" w:hAnsi="Times New Roman" w:cs="Times New Roman"/>
                <w:bCs/>
                <w:sz w:val="20"/>
                <w:szCs w:val="20"/>
              </w:rPr>
              <w:t xml:space="preserve">Найменування обладнання та матеріалів які монтуються на </w:t>
            </w:r>
            <w:proofErr w:type="spellStart"/>
            <w:r w:rsidRPr="005E5963">
              <w:rPr>
                <w:rFonts w:ascii="Times New Roman" w:eastAsia="Times New Roman" w:hAnsi="Times New Roman" w:cs="Times New Roman"/>
                <w:bCs/>
                <w:sz w:val="20"/>
                <w:szCs w:val="20"/>
              </w:rPr>
              <w:t>обєктах</w:t>
            </w:r>
            <w:proofErr w:type="spellEnd"/>
            <w:r w:rsidRPr="005E5963">
              <w:rPr>
                <w:rFonts w:ascii="Times New Roman" w:eastAsia="Times New Roman" w:hAnsi="Times New Roman" w:cs="Times New Roman"/>
                <w:bCs/>
                <w:sz w:val="20"/>
                <w:szCs w:val="20"/>
              </w:rPr>
              <w:t xml:space="preserve"> 1-8</w:t>
            </w:r>
          </w:p>
        </w:tc>
        <w:tc>
          <w:tcPr>
            <w:tcW w:w="596" w:type="dxa"/>
            <w:vMerge w:val="restart"/>
            <w:tcBorders>
              <w:top w:val="single" w:sz="8" w:space="0" w:color="auto"/>
              <w:left w:val="single" w:sz="4" w:space="0" w:color="auto"/>
              <w:bottom w:val="nil"/>
              <w:right w:val="single" w:sz="4" w:space="0" w:color="auto"/>
            </w:tcBorders>
            <w:shd w:val="clear" w:color="000000" w:fill="C0C0C0"/>
            <w:hideMark/>
          </w:tcPr>
          <w:p w:rsidR="005E5963" w:rsidRPr="005E5963" w:rsidRDefault="005E5963" w:rsidP="006D313B">
            <w:pPr>
              <w:spacing w:after="0" w:line="240" w:lineRule="auto"/>
              <w:jc w:val="center"/>
              <w:rPr>
                <w:rFonts w:ascii="Times New Roman" w:eastAsia="Times New Roman" w:hAnsi="Times New Roman" w:cs="Times New Roman"/>
                <w:bCs/>
                <w:sz w:val="20"/>
                <w:szCs w:val="20"/>
              </w:rPr>
            </w:pPr>
            <w:r w:rsidRPr="005E5963">
              <w:rPr>
                <w:rFonts w:ascii="Times New Roman" w:eastAsia="Times New Roman" w:hAnsi="Times New Roman" w:cs="Times New Roman"/>
                <w:bCs/>
                <w:sz w:val="20"/>
                <w:szCs w:val="20"/>
              </w:rPr>
              <w:t xml:space="preserve">Од. </w:t>
            </w:r>
            <w:proofErr w:type="spellStart"/>
            <w:r w:rsidRPr="005E5963">
              <w:rPr>
                <w:rFonts w:ascii="Times New Roman" w:eastAsia="Times New Roman" w:hAnsi="Times New Roman" w:cs="Times New Roman"/>
                <w:bCs/>
                <w:sz w:val="20"/>
                <w:szCs w:val="20"/>
              </w:rPr>
              <w:t>вим</w:t>
            </w:r>
            <w:proofErr w:type="spellEnd"/>
            <w:r w:rsidRPr="005E5963">
              <w:rPr>
                <w:rFonts w:ascii="Times New Roman" w:eastAsia="Times New Roman" w:hAnsi="Times New Roman" w:cs="Times New Roman"/>
                <w:bCs/>
                <w:sz w:val="20"/>
                <w:szCs w:val="20"/>
              </w:rPr>
              <w:t>.</w:t>
            </w:r>
          </w:p>
        </w:tc>
        <w:tc>
          <w:tcPr>
            <w:tcW w:w="615" w:type="dxa"/>
            <w:vMerge w:val="restart"/>
            <w:tcBorders>
              <w:top w:val="single" w:sz="8" w:space="0" w:color="auto"/>
              <w:left w:val="single" w:sz="4" w:space="0" w:color="auto"/>
              <w:bottom w:val="single" w:sz="4" w:space="0" w:color="auto"/>
              <w:right w:val="single" w:sz="4" w:space="0" w:color="auto"/>
            </w:tcBorders>
            <w:shd w:val="clear" w:color="000000" w:fill="C0C0C0"/>
            <w:hideMark/>
          </w:tcPr>
          <w:p w:rsidR="005E5963" w:rsidRPr="005E5963" w:rsidRDefault="005E5963" w:rsidP="006D313B">
            <w:pPr>
              <w:spacing w:after="0" w:line="240" w:lineRule="auto"/>
              <w:jc w:val="center"/>
              <w:rPr>
                <w:rFonts w:ascii="Times New Roman" w:eastAsia="Times New Roman" w:hAnsi="Times New Roman" w:cs="Times New Roman"/>
                <w:bCs/>
                <w:sz w:val="20"/>
                <w:szCs w:val="20"/>
              </w:rPr>
            </w:pPr>
            <w:r w:rsidRPr="005E5963">
              <w:rPr>
                <w:rFonts w:ascii="Times New Roman" w:eastAsia="Times New Roman" w:hAnsi="Times New Roman" w:cs="Times New Roman"/>
                <w:bCs/>
                <w:sz w:val="20"/>
                <w:szCs w:val="20"/>
              </w:rPr>
              <w:t>К -</w:t>
            </w:r>
            <w:proofErr w:type="spellStart"/>
            <w:r w:rsidRPr="005E5963">
              <w:rPr>
                <w:rFonts w:ascii="Times New Roman" w:eastAsia="Times New Roman" w:hAnsi="Times New Roman" w:cs="Times New Roman"/>
                <w:bCs/>
                <w:sz w:val="20"/>
                <w:szCs w:val="20"/>
              </w:rPr>
              <w:t>сть</w:t>
            </w:r>
            <w:proofErr w:type="spellEnd"/>
            <w:r w:rsidRPr="005E5963">
              <w:rPr>
                <w:rFonts w:ascii="Times New Roman" w:eastAsia="Times New Roman" w:hAnsi="Times New Roman" w:cs="Times New Roman"/>
                <w:bCs/>
                <w:sz w:val="20"/>
                <w:szCs w:val="20"/>
              </w:rPr>
              <w:t>.</w:t>
            </w:r>
          </w:p>
        </w:tc>
      </w:tr>
      <w:tr w:rsidR="006D313B" w:rsidRPr="005E5963" w:rsidTr="006D313B">
        <w:trPr>
          <w:trHeight w:val="255"/>
        </w:trPr>
        <w:tc>
          <w:tcPr>
            <w:tcW w:w="522" w:type="dxa"/>
            <w:vMerge/>
            <w:tcBorders>
              <w:top w:val="single" w:sz="8" w:space="0" w:color="auto"/>
              <w:left w:val="single" w:sz="8" w:space="0" w:color="auto"/>
              <w:bottom w:val="nil"/>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8707"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596" w:type="dxa"/>
            <w:vMerge/>
            <w:tcBorders>
              <w:top w:val="single" w:sz="8" w:space="0" w:color="auto"/>
              <w:left w:val="single" w:sz="4" w:space="0" w:color="auto"/>
              <w:bottom w:val="nil"/>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615"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r>
      <w:tr w:rsidR="006D313B" w:rsidRPr="005E5963" w:rsidTr="006D313B">
        <w:trPr>
          <w:trHeight w:val="230"/>
        </w:trPr>
        <w:tc>
          <w:tcPr>
            <w:tcW w:w="522" w:type="dxa"/>
            <w:vMerge/>
            <w:tcBorders>
              <w:top w:val="single" w:sz="8" w:space="0" w:color="auto"/>
              <w:left w:val="single" w:sz="8"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8707"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596"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615"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r>
      <w:tr w:rsidR="006D313B" w:rsidRPr="005E5963" w:rsidTr="006D313B">
        <w:trPr>
          <w:trHeight w:val="256"/>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Супутниковий модем, термінал STARLINK INTERNET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261"/>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Мережевий адаптер </w:t>
            </w:r>
            <w:proofErr w:type="spellStart"/>
            <w:r w:rsidRPr="005E5963">
              <w:rPr>
                <w:rFonts w:ascii="Times New Roman" w:eastAsia="Times New Roman" w:hAnsi="Times New Roman" w:cs="Times New Roman"/>
                <w:sz w:val="20"/>
                <w:szCs w:val="20"/>
              </w:rPr>
              <w:t>Starlink</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Старлінк</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lan</w:t>
            </w:r>
            <w:proofErr w:type="spellEnd"/>
            <w:r w:rsidRPr="005E5963">
              <w:rPr>
                <w:rFonts w:ascii="Times New Roman" w:eastAsia="Times New Roman" w:hAnsi="Times New Roman" w:cs="Times New Roman"/>
                <w:sz w:val="20"/>
                <w:szCs w:val="20"/>
              </w:rPr>
              <w:t xml:space="preserve"> перехідник </w:t>
            </w:r>
            <w:proofErr w:type="spellStart"/>
            <w:r w:rsidRPr="005E5963">
              <w:rPr>
                <w:rFonts w:ascii="Times New Roman" w:eastAsia="Times New Roman" w:hAnsi="Times New Roman" w:cs="Times New Roman"/>
                <w:sz w:val="20"/>
                <w:szCs w:val="20"/>
              </w:rPr>
              <w:t>Ethernet</w:t>
            </w:r>
            <w:proofErr w:type="spellEnd"/>
            <w:r w:rsidRPr="005E5963">
              <w:rPr>
                <w:rFonts w:ascii="Times New Roman" w:eastAsia="Times New Roman" w:hAnsi="Times New Roman" w:cs="Times New Roman"/>
                <w:sz w:val="20"/>
                <w:szCs w:val="20"/>
              </w:rPr>
              <w:t xml:space="preserve"> 2gen (</w:t>
            </w:r>
            <w:proofErr w:type="spellStart"/>
            <w:r w:rsidRPr="005E5963">
              <w:rPr>
                <w:rFonts w:ascii="Times New Roman" w:eastAsia="Times New Roman" w:hAnsi="Times New Roman" w:cs="Times New Roman"/>
                <w:sz w:val="20"/>
                <w:szCs w:val="20"/>
              </w:rPr>
              <w:t>Stlnk</w:t>
            </w:r>
            <w:proofErr w:type="spellEnd"/>
            <w:r w:rsidRPr="005E5963">
              <w:rPr>
                <w:rFonts w:ascii="Times New Roman" w:eastAsia="Times New Roman" w:hAnsi="Times New Roman" w:cs="Times New Roman"/>
                <w:sz w:val="20"/>
                <w:szCs w:val="20"/>
              </w:rPr>
              <w:t xml:space="preserve"> 2gen)</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197"/>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3</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Генератор бензиновий 8 кВт з блоком АВР</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255"/>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4</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Генератор бензиновий 2,5-2,8 кВт з блоком АВР</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630"/>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5</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комутатор для забезпечення живлення пристроїв з підтримкою технології </w:t>
            </w:r>
            <w:proofErr w:type="spellStart"/>
            <w:r w:rsidRPr="005E5963">
              <w:rPr>
                <w:rFonts w:ascii="Times New Roman" w:eastAsia="Times New Roman" w:hAnsi="Times New Roman" w:cs="Times New Roman"/>
                <w:sz w:val="20"/>
                <w:szCs w:val="20"/>
              </w:rPr>
              <w:t>Power</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over</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Ethernet</w:t>
            </w:r>
            <w:proofErr w:type="spellEnd"/>
            <w:r w:rsidRPr="005E5963">
              <w:rPr>
                <w:rFonts w:ascii="Times New Roman" w:eastAsia="Times New Roman" w:hAnsi="Times New Roman" w:cs="Times New Roman"/>
                <w:sz w:val="20"/>
                <w:szCs w:val="20"/>
              </w:rPr>
              <w:t>.</w:t>
            </w:r>
            <w:r w:rsidR="006D313B">
              <w:rPr>
                <w:rFonts w:ascii="Times New Roman" w:eastAsia="Times New Roman" w:hAnsi="Times New Roman" w:cs="Times New Roman"/>
                <w:sz w:val="20"/>
                <w:szCs w:val="20"/>
              </w:rPr>
              <w:t xml:space="preserve"> </w:t>
            </w:r>
            <w:r w:rsidRPr="005E5963">
              <w:rPr>
                <w:rFonts w:ascii="Times New Roman" w:eastAsia="Times New Roman" w:hAnsi="Times New Roman" w:cs="Times New Roman"/>
                <w:sz w:val="20"/>
                <w:szCs w:val="20"/>
              </w:rPr>
              <w:t xml:space="preserve">Пристрій оснащений 4 портами </w:t>
            </w: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Максимальна пропускна потужність 2, 3 і 4 </w:t>
            </w: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портів становить 30 Вт, а 1 - 60 Вт.</w:t>
            </w:r>
            <w:r w:rsidR="006D313B">
              <w:rPr>
                <w:rFonts w:ascii="Times New Roman" w:eastAsia="Times New Roman" w:hAnsi="Times New Roman" w:cs="Times New Roman"/>
                <w:sz w:val="20"/>
                <w:szCs w:val="20"/>
              </w:rPr>
              <w:t xml:space="preserve"> </w:t>
            </w:r>
            <w:r w:rsidRPr="005E5963">
              <w:rPr>
                <w:rFonts w:ascii="Times New Roman" w:eastAsia="Times New Roman" w:hAnsi="Times New Roman" w:cs="Times New Roman"/>
                <w:sz w:val="20"/>
                <w:szCs w:val="20"/>
              </w:rPr>
              <w:t>Відстань передачі сигналу на 250 метрів</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3</w:t>
            </w:r>
          </w:p>
        </w:tc>
      </w:tr>
      <w:tr w:rsidR="006D313B" w:rsidRPr="005E5963" w:rsidTr="006D313B">
        <w:trPr>
          <w:trHeight w:val="684"/>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6</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комутатор для забезпечення живлення пристроїв з підтримкою технології </w:t>
            </w:r>
            <w:proofErr w:type="spellStart"/>
            <w:r w:rsidRPr="005E5963">
              <w:rPr>
                <w:rFonts w:ascii="Times New Roman" w:eastAsia="Times New Roman" w:hAnsi="Times New Roman" w:cs="Times New Roman"/>
                <w:sz w:val="20"/>
                <w:szCs w:val="20"/>
              </w:rPr>
              <w:t>Power</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over</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Ethernet</w:t>
            </w:r>
            <w:proofErr w:type="spellEnd"/>
            <w:r w:rsidRPr="005E5963">
              <w:rPr>
                <w:rFonts w:ascii="Times New Roman" w:eastAsia="Times New Roman" w:hAnsi="Times New Roman" w:cs="Times New Roman"/>
                <w:sz w:val="20"/>
                <w:szCs w:val="20"/>
              </w:rPr>
              <w:t>.</w:t>
            </w:r>
            <w:r w:rsidR="006D313B">
              <w:rPr>
                <w:rFonts w:ascii="Times New Roman" w:eastAsia="Times New Roman" w:hAnsi="Times New Roman" w:cs="Times New Roman"/>
                <w:sz w:val="20"/>
                <w:szCs w:val="20"/>
              </w:rPr>
              <w:t xml:space="preserve"> </w:t>
            </w:r>
            <w:r w:rsidRPr="005E5963">
              <w:rPr>
                <w:rFonts w:ascii="Times New Roman" w:eastAsia="Times New Roman" w:hAnsi="Times New Roman" w:cs="Times New Roman"/>
                <w:sz w:val="20"/>
                <w:szCs w:val="20"/>
              </w:rPr>
              <w:t xml:space="preserve">Пристрій оснащений 8 портами </w:t>
            </w: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Підтримує декілька стандарт</w:t>
            </w:r>
            <w:r w:rsidR="006D313B">
              <w:rPr>
                <w:rFonts w:ascii="Times New Roman" w:eastAsia="Times New Roman" w:hAnsi="Times New Roman" w:cs="Times New Roman"/>
                <w:sz w:val="20"/>
                <w:szCs w:val="20"/>
              </w:rPr>
              <w:t>ів</w:t>
            </w:r>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 IEEE802.3af і IEEE802.3at.Відстань передачі сигналу на 250 метрів</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4</w:t>
            </w:r>
          </w:p>
        </w:tc>
      </w:tr>
      <w:tr w:rsidR="006D313B" w:rsidRPr="005E5963" w:rsidTr="006D313B">
        <w:trPr>
          <w:trHeight w:val="198"/>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Блок безперебійного живлення LCD дисплей, USB порт, 1200VA</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8</w:t>
            </w:r>
          </w:p>
        </w:tc>
      </w:tr>
      <w:tr w:rsidR="006D313B" w:rsidRPr="005E5963" w:rsidTr="006D313B">
        <w:trPr>
          <w:trHeight w:val="217"/>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8</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Монітор 50", </w:t>
            </w:r>
            <w:proofErr w:type="spellStart"/>
            <w:r w:rsidRPr="005E5963">
              <w:rPr>
                <w:rFonts w:ascii="Times New Roman" w:eastAsia="Times New Roman" w:hAnsi="Times New Roman" w:cs="Times New Roman"/>
                <w:sz w:val="20"/>
                <w:szCs w:val="20"/>
              </w:rPr>
              <w:t>FullHD</w:t>
            </w:r>
            <w:proofErr w:type="spellEnd"/>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234"/>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9</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Монітор 31.5", </w:t>
            </w:r>
            <w:proofErr w:type="spellStart"/>
            <w:r w:rsidRPr="005E5963">
              <w:rPr>
                <w:rFonts w:ascii="Times New Roman" w:eastAsia="Times New Roman" w:hAnsi="Times New Roman" w:cs="Times New Roman"/>
                <w:sz w:val="20"/>
                <w:szCs w:val="20"/>
              </w:rPr>
              <w:t>FullHD</w:t>
            </w:r>
            <w:proofErr w:type="spellEnd"/>
            <w:r w:rsidRPr="005E5963">
              <w:rPr>
                <w:rFonts w:ascii="Times New Roman" w:eastAsia="Times New Roman" w:hAnsi="Times New Roman" w:cs="Times New Roman"/>
                <w:sz w:val="20"/>
                <w:szCs w:val="20"/>
              </w:rPr>
              <w:t xml:space="preserve">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253"/>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10</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Маршрутизатор з характеристиками не гірше </w:t>
            </w:r>
            <w:proofErr w:type="spellStart"/>
            <w:r w:rsidRPr="005E5963">
              <w:rPr>
                <w:rFonts w:ascii="Times New Roman" w:eastAsia="Times New Roman" w:hAnsi="Times New Roman" w:cs="Times New Roman"/>
                <w:sz w:val="20"/>
                <w:szCs w:val="20"/>
              </w:rPr>
              <w:t>MikroTik</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hAP</w:t>
            </w:r>
            <w:proofErr w:type="spellEnd"/>
            <w:r w:rsidRPr="005E5963">
              <w:rPr>
                <w:rFonts w:ascii="Times New Roman" w:eastAsia="Times New Roman" w:hAnsi="Times New Roman" w:cs="Times New Roman"/>
                <w:sz w:val="20"/>
                <w:szCs w:val="20"/>
              </w:rPr>
              <w:t xml:space="preserve"> ac2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284"/>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11</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Маршрутизатор з характеристиками не гірше </w:t>
            </w:r>
            <w:proofErr w:type="spellStart"/>
            <w:r w:rsidRPr="005E5963">
              <w:rPr>
                <w:rFonts w:ascii="Times New Roman" w:eastAsia="Times New Roman" w:hAnsi="Times New Roman" w:cs="Times New Roman"/>
                <w:sz w:val="20"/>
                <w:szCs w:val="20"/>
              </w:rPr>
              <w:t>MikroTik</w:t>
            </w:r>
            <w:proofErr w:type="spellEnd"/>
            <w:r w:rsidRPr="005E5963">
              <w:rPr>
                <w:rFonts w:ascii="Times New Roman" w:eastAsia="Times New Roman" w:hAnsi="Times New Roman" w:cs="Times New Roman"/>
                <w:sz w:val="20"/>
                <w:szCs w:val="20"/>
              </w:rPr>
              <w:t xml:space="preserve"> RB3011UiAS-RM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6D313B" w:rsidTr="006D313B">
        <w:trPr>
          <w:trHeight w:val="1135"/>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12</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6D313B" w:rsidP="006D313B">
            <w:pPr>
              <w:spacing w:after="0" w:line="240" w:lineRule="auto"/>
              <w:rPr>
                <w:rFonts w:ascii="Times New Roman" w:eastAsia="Times New Roman" w:hAnsi="Times New Roman" w:cs="Times New Roman"/>
                <w:sz w:val="20"/>
                <w:szCs w:val="20"/>
              </w:rPr>
            </w:pPr>
            <w:proofErr w:type="spellStart"/>
            <w:r w:rsidRPr="006D313B">
              <w:rPr>
                <w:rFonts w:ascii="Times New Roman" w:eastAsia="Times New Roman" w:hAnsi="Times New Roman" w:cs="Times New Roman"/>
                <w:color w:val="000000"/>
                <w:sz w:val="20"/>
                <w:szCs w:val="20"/>
              </w:rPr>
              <w:t>Відеореєстратор</w:t>
            </w:r>
            <w:proofErr w:type="spellEnd"/>
            <w:r w:rsidRPr="006D313B">
              <w:rPr>
                <w:rFonts w:ascii="Times New Roman" w:eastAsia="Times New Roman" w:hAnsi="Times New Roman" w:cs="Times New Roman"/>
                <w:color w:val="000000"/>
                <w:sz w:val="20"/>
                <w:szCs w:val="20"/>
              </w:rPr>
              <w:t xml:space="preserve"> з можливістю запису зображення з чотирьох </w:t>
            </w:r>
            <w:proofErr w:type="spellStart"/>
            <w:r w:rsidRPr="006D313B">
              <w:rPr>
                <w:rFonts w:ascii="Times New Roman" w:eastAsia="Times New Roman" w:hAnsi="Times New Roman" w:cs="Times New Roman"/>
                <w:color w:val="000000"/>
                <w:sz w:val="20"/>
                <w:szCs w:val="20"/>
              </w:rPr>
              <w:t>ІР-відеокамер</w:t>
            </w:r>
            <w:proofErr w:type="spellEnd"/>
            <w:r w:rsidRPr="006D313B">
              <w:rPr>
                <w:rFonts w:ascii="Times New Roman" w:eastAsia="Times New Roman" w:hAnsi="Times New Roman" w:cs="Times New Roman"/>
                <w:color w:val="000000"/>
                <w:sz w:val="20"/>
                <w:szCs w:val="20"/>
              </w:rPr>
              <w:t xml:space="preserve">. Модель повинна  підтримувати максимальну роздільну здатність відео 8Мп. Стандарт ONVIF, що  дозволяє використовувати реєстратор з обладнанням від інших виробників та  сумісність з ними.  Для запису відео до </w:t>
            </w:r>
            <w:proofErr w:type="spellStart"/>
            <w:r w:rsidRPr="006D313B">
              <w:rPr>
                <w:rFonts w:ascii="Times New Roman" w:eastAsia="Times New Roman" w:hAnsi="Times New Roman" w:cs="Times New Roman"/>
                <w:color w:val="000000"/>
                <w:sz w:val="20"/>
                <w:szCs w:val="20"/>
              </w:rPr>
              <w:t>відеореєстратора</w:t>
            </w:r>
            <w:proofErr w:type="spellEnd"/>
            <w:r w:rsidRPr="006D313B">
              <w:rPr>
                <w:rFonts w:ascii="Times New Roman" w:eastAsia="Times New Roman" w:hAnsi="Times New Roman" w:cs="Times New Roman"/>
                <w:color w:val="000000"/>
                <w:sz w:val="20"/>
                <w:szCs w:val="20"/>
              </w:rPr>
              <w:t xml:space="preserve"> </w:t>
            </w:r>
            <w:proofErr w:type="spellStart"/>
            <w:r w:rsidRPr="006D313B">
              <w:rPr>
                <w:rFonts w:ascii="Times New Roman" w:eastAsia="Times New Roman" w:hAnsi="Times New Roman" w:cs="Times New Roman"/>
                <w:color w:val="000000"/>
                <w:sz w:val="20"/>
                <w:szCs w:val="20"/>
              </w:rPr>
              <w:t>під'єднується</w:t>
            </w:r>
            <w:proofErr w:type="spellEnd"/>
            <w:r w:rsidRPr="006D313B">
              <w:rPr>
                <w:rFonts w:ascii="Times New Roman" w:eastAsia="Times New Roman" w:hAnsi="Times New Roman" w:cs="Times New Roman"/>
                <w:color w:val="000000"/>
                <w:sz w:val="20"/>
                <w:szCs w:val="20"/>
              </w:rPr>
              <w:t xml:space="preserve">  жорсткий диск з інтерфейсом SATA III або один HDD ємністю до 8 </w:t>
            </w:r>
            <w:proofErr w:type="spellStart"/>
            <w:r w:rsidRPr="006D313B">
              <w:rPr>
                <w:rFonts w:ascii="Times New Roman" w:eastAsia="Times New Roman" w:hAnsi="Times New Roman" w:cs="Times New Roman"/>
                <w:color w:val="000000"/>
                <w:sz w:val="20"/>
                <w:szCs w:val="20"/>
              </w:rPr>
              <w:t>Тб</w:t>
            </w:r>
            <w:proofErr w:type="spellEnd"/>
            <w:r w:rsidRPr="006D313B">
              <w:rPr>
                <w:rFonts w:ascii="Times New Roman" w:eastAsia="Times New Roman" w:hAnsi="Times New Roman" w:cs="Times New Roman"/>
                <w:color w:val="000000"/>
                <w:sz w:val="20"/>
                <w:szCs w:val="20"/>
              </w:rPr>
              <w:t>. Живлення - 12 В.</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282"/>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13</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Жорсткий диск для систем відеоспостереження 4TB 64MB 5400rpm SATA III</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287"/>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14</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Жорсткий диск для систем відеоспостереження 6TB 64MB 5400rpm SATA III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6</w:t>
            </w:r>
          </w:p>
        </w:tc>
      </w:tr>
      <w:tr w:rsidR="006D313B" w:rsidRPr="006D313B" w:rsidTr="006D313B">
        <w:trPr>
          <w:trHeight w:val="649"/>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15</w:t>
            </w:r>
          </w:p>
        </w:tc>
        <w:tc>
          <w:tcPr>
            <w:tcW w:w="8707" w:type="dxa"/>
            <w:tcBorders>
              <w:top w:val="single" w:sz="4" w:space="0" w:color="auto"/>
              <w:left w:val="nil"/>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І</w:t>
            </w:r>
            <w:r w:rsidR="006D313B">
              <w:rPr>
                <w:rFonts w:ascii="Times New Roman" w:eastAsia="Times New Roman" w:hAnsi="Times New Roman" w:cs="Times New Roman"/>
                <w:sz w:val="20"/>
                <w:szCs w:val="20"/>
              </w:rPr>
              <w:t>Р</w:t>
            </w:r>
            <w:r w:rsidRPr="005E5963">
              <w:rPr>
                <w:rFonts w:ascii="Times New Roman" w:eastAsia="Times New Roman" w:hAnsi="Times New Roman" w:cs="Times New Roman"/>
                <w:sz w:val="20"/>
                <w:szCs w:val="20"/>
              </w:rPr>
              <w:t>-відеокамера</w:t>
            </w:r>
            <w:proofErr w:type="spellEnd"/>
            <w:r w:rsidRPr="005E5963">
              <w:rPr>
                <w:rFonts w:ascii="Times New Roman" w:eastAsia="Times New Roman" w:hAnsi="Times New Roman" w:cs="Times New Roman"/>
                <w:sz w:val="20"/>
                <w:szCs w:val="20"/>
              </w:rPr>
              <w:t xml:space="preserve"> з характеристиками не гірше: матриця на 2 </w:t>
            </w:r>
            <w:proofErr w:type="spellStart"/>
            <w:r w:rsidRPr="005E5963">
              <w:rPr>
                <w:rFonts w:ascii="Times New Roman" w:eastAsia="Times New Roman" w:hAnsi="Times New Roman" w:cs="Times New Roman"/>
                <w:sz w:val="20"/>
                <w:szCs w:val="20"/>
              </w:rPr>
              <w:t>Мп</w:t>
            </w:r>
            <w:proofErr w:type="spellEnd"/>
            <w:r w:rsidRPr="005E5963">
              <w:rPr>
                <w:rFonts w:ascii="Times New Roman" w:eastAsia="Times New Roman" w:hAnsi="Times New Roman" w:cs="Times New Roman"/>
                <w:sz w:val="20"/>
                <w:szCs w:val="20"/>
              </w:rPr>
              <w:t xml:space="preserve">, зображення в якості </w:t>
            </w:r>
            <w:proofErr w:type="spellStart"/>
            <w:r w:rsidRPr="005E5963">
              <w:rPr>
                <w:rFonts w:ascii="Times New Roman" w:eastAsia="Times New Roman" w:hAnsi="Times New Roman" w:cs="Times New Roman"/>
                <w:sz w:val="20"/>
                <w:szCs w:val="20"/>
              </w:rPr>
              <w:t>Full</w:t>
            </w:r>
            <w:proofErr w:type="spellEnd"/>
            <w:r w:rsidRPr="005E5963">
              <w:rPr>
                <w:rFonts w:ascii="Times New Roman" w:eastAsia="Times New Roman" w:hAnsi="Times New Roman" w:cs="Times New Roman"/>
                <w:sz w:val="20"/>
                <w:szCs w:val="20"/>
              </w:rPr>
              <w:t xml:space="preserve"> HD (1080p) зі швидкістю 25 кадрів / сек., об'єктив фіксований з фокусом 2,8 мм і кутом огляду 102 градуси, ІЧ під</w:t>
            </w:r>
            <w:r w:rsidR="006D313B">
              <w:rPr>
                <w:rFonts w:ascii="Times New Roman" w:eastAsia="Times New Roman" w:hAnsi="Times New Roman" w:cs="Times New Roman"/>
                <w:sz w:val="20"/>
                <w:szCs w:val="20"/>
              </w:rPr>
              <w:t>с</w:t>
            </w:r>
            <w:r w:rsidRPr="005E5963">
              <w:rPr>
                <w:rFonts w:ascii="Times New Roman" w:eastAsia="Times New Roman" w:hAnsi="Times New Roman" w:cs="Times New Roman"/>
                <w:sz w:val="20"/>
                <w:szCs w:val="20"/>
              </w:rPr>
              <w:t xml:space="preserve">вічування на дистанції до 30 метрів, наявність технології </w:t>
            </w:r>
            <w:proofErr w:type="spellStart"/>
            <w:r w:rsidRPr="005E5963">
              <w:rPr>
                <w:rFonts w:ascii="Times New Roman" w:eastAsia="Times New Roman" w:hAnsi="Times New Roman" w:cs="Times New Roman"/>
                <w:sz w:val="20"/>
                <w:szCs w:val="20"/>
              </w:rPr>
              <w:t>PoE</w:t>
            </w:r>
            <w:proofErr w:type="spellEnd"/>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w:t>
            </w:r>
          </w:p>
        </w:tc>
      </w:tr>
      <w:tr w:rsidR="006D313B" w:rsidRPr="005E5963" w:rsidTr="006D313B">
        <w:trPr>
          <w:trHeight w:val="1114"/>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16</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І</w:t>
            </w:r>
            <w:r w:rsidR="006D313B">
              <w:rPr>
                <w:rFonts w:ascii="Times New Roman" w:eastAsia="Times New Roman" w:hAnsi="Times New Roman" w:cs="Times New Roman"/>
                <w:sz w:val="20"/>
                <w:szCs w:val="20"/>
              </w:rPr>
              <w:t>Р</w:t>
            </w:r>
            <w:r w:rsidRPr="005E5963">
              <w:rPr>
                <w:rFonts w:ascii="Times New Roman" w:eastAsia="Times New Roman" w:hAnsi="Times New Roman" w:cs="Times New Roman"/>
                <w:sz w:val="20"/>
                <w:szCs w:val="20"/>
              </w:rPr>
              <w:t>-відеокамера</w:t>
            </w:r>
            <w:proofErr w:type="spellEnd"/>
            <w:r w:rsidRPr="005E5963">
              <w:rPr>
                <w:rFonts w:ascii="Times New Roman" w:eastAsia="Times New Roman" w:hAnsi="Times New Roman" w:cs="Times New Roman"/>
                <w:sz w:val="20"/>
                <w:szCs w:val="20"/>
              </w:rPr>
              <w:t xml:space="preserve"> з характеристиками не гірше: матриця на 2 </w:t>
            </w:r>
            <w:proofErr w:type="spellStart"/>
            <w:r w:rsidRPr="005E5963">
              <w:rPr>
                <w:rFonts w:ascii="Times New Roman" w:eastAsia="Times New Roman" w:hAnsi="Times New Roman" w:cs="Times New Roman"/>
                <w:sz w:val="20"/>
                <w:szCs w:val="20"/>
              </w:rPr>
              <w:t>Мп</w:t>
            </w:r>
            <w:proofErr w:type="spellEnd"/>
            <w:r w:rsidRPr="005E5963">
              <w:rPr>
                <w:rFonts w:ascii="Times New Roman" w:eastAsia="Times New Roman" w:hAnsi="Times New Roman" w:cs="Times New Roman"/>
                <w:sz w:val="20"/>
                <w:szCs w:val="20"/>
              </w:rPr>
              <w:t xml:space="preserve">, інфрачервоне підсвічування 50 метрів, об'єктив моторизований зі змінною фокусною відстанню 2.7-13.5 мм, автоматичний і ручний баланс білого, 3D DNR шумозаглушення, компенсацію підсвічування </w:t>
            </w:r>
            <w:proofErr w:type="spellStart"/>
            <w:r w:rsidRPr="005E5963">
              <w:rPr>
                <w:rFonts w:ascii="Times New Roman" w:eastAsia="Times New Roman" w:hAnsi="Times New Roman" w:cs="Times New Roman"/>
                <w:sz w:val="20"/>
                <w:szCs w:val="20"/>
              </w:rPr>
              <w:t>Off</w:t>
            </w:r>
            <w:proofErr w:type="spellEnd"/>
            <w:r w:rsidRPr="005E5963">
              <w:rPr>
                <w:rFonts w:ascii="Times New Roman" w:eastAsia="Times New Roman" w:hAnsi="Times New Roman" w:cs="Times New Roman"/>
                <w:sz w:val="20"/>
                <w:szCs w:val="20"/>
              </w:rPr>
              <w:t xml:space="preserve"> / BLC / HLC / WDR (120dB), Smart-функції: виявлення вторгнення, виявлення загородження, розпізнавання осіб, виявлення напрямку руху</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22</w:t>
            </w:r>
          </w:p>
        </w:tc>
      </w:tr>
      <w:tr w:rsidR="006D313B" w:rsidRPr="005E5963" w:rsidTr="006D313B">
        <w:trPr>
          <w:trHeight w:val="237"/>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17</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 Кронштейн на стовп з місцем для камери та монтажної коробки</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22</w:t>
            </w:r>
          </w:p>
        </w:tc>
      </w:tr>
      <w:tr w:rsidR="006D313B" w:rsidRPr="005E5963" w:rsidTr="006D313B">
        <w:trPr>
          <w:trHeight w:val="266"/>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18</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Коробка розподільна зовнішня</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22</w:t>
            </w:r>
          </w:p>
        </w:tc>
      </w:tr>
      <w:tr w:rsidR="006D313B" w:rsidRPr="005E5963" w:rsidTr="006D313B">
        <w:trPr>
          <w:trHeight w:val="266"/>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19</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IP-телефон з характеристиками не гірше </w:t>
            </w:r>
            <w:proofErr w:type="spellStart"/>
            <w:r w:rsidRPr="005E5963">
              <w:rPr>
                <w:rFonts w:ascii="Times New Roman" w:eastAsia="Times New Roman" w:hAnsi="Times New Roman" w:cs="Times New Roman"/>
                <w:sz w:val="20"/>
                <w:szCs w:val="20"/>
              </w:rPr>
              <w:t>Grandstream</w:t>
            </w:r>
            <w:proofErr w:type="spellEnd"/>
            <w:r w:rsidRPr="005E5963">
              <w:rPr>
                <w:rFonts w:ascii="Times New Roman" w:eastAsia="Times New Roman" w:hAnsi="Times New Roman" w:cs="Times New Roman"/>
                <w:sz w:val="20"/>
                <w:szCs w:val="20"/>
              </w:rPr>
              <w:t xml:space="preserve"> GRP2601P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8</w:t>
            </w:r>
          </w:p>
        </w:tc>
      </w:tr>
      <w:tr w:rsidR="006D313B" w:rsidRPr="005E5963" w:rsidTr="006D313B">
        <w:trPr>
          <w:trHeight w:val="266"/>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20</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IP-ATC з характеристиками не гірше </w:t>
            </w:r>
            <w:proofErr w:type="spellStart"/>
            <w:r w:rsidRPr="005E5963">
              <w:rPr>
                <w:rFonts w:ascii="Times New Roman" w:eastAsia="Times New Roman" w:hAnsi="Times New Roman" w:cs="Times New Roman"/>
                <w:sz w:val="20"/>
                <w:szCs w:val="20"/>
              </w:rPr>
              <w:t>Grandstream</w:t>
            </w:r>
            <w:proofErr w:type="spellEnd"/>
            <w:r w:rsidRPr="005E5963">
              <w:rPr>
                <w:rFonts w:ascii="Times New Roman" w:eastAsia="Times New Roman" w:hAnsi="Times New Roman" w:cs="Times New Roman"/>
                <w:sz w:val="20"/>
                <w:szCs w:val="20"/>
              </w:rPr>
              <w:t xml:space="preserve"> UCM6301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1145"/>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21</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Кабел</w:t>
            </w:r>
            <w:r w:rsidR="006D313B">
              <w:rPr>
                <w:rFonts w:ascii="Times New Roman" w:eastAsia="Times New Roman" w:hAnsi="Times New Roman" w:cs="Times New Roman"/>
                <w:sz w:val="20"/>
                <w:szCs w:val="20"/>
              </w:rPr>
              <w:t>і</w:t>
            </w:r>
            <w:r w:rsidRPr="005E5963">
              <w:rPr>
                <w:rFonts w:ascii="Times New Roman" w:eastAsia="Times New Roman" w:hAnsi="Times New Roman" w:cs="Times New Roman"/>
                <w:sz w:val="20"/>
                <w:szCs w:val="20"/>
              </w:rPr>
              <w:t xml:space="preserve"> електричні зовнішнього використання мідні для підключення обладнання спостереження та резервного живлення, кабел</w:t>
            </w:r>
            <w:r w:rsidR="006D313B">
              <w:rPr>
                <w:rFonts w:ascii="Times New Roman" w:eastAsia="Times New Roman" w:hAnsi="Times New Roman" w:cs="Times New Roman"/>
                <w:sz w:val="20"/>
                <w:szCs w:val="20"/>
              </w:rPr>
              <w:t>і</w:t>
            </w:r>
            <w:r w:rsidRPr="005E5963">
              <w:rPr>
                <w:rFonts w:ascii="Times New Roman" w:eastAsia="Times New Roman" w:hAnsi="Times New Roman" w:cs="Times New Roman"/>
                <w:sz w:val="20"/>
                <w:szCs w:val="20"/>
              </w:rPr>
              <w:t xml:space="preserve"> для підключе</w:t>
            </w:r>
            <w:r w:rsidR="006D313B">
              <w:rPr>
                <w:rFonts w:ascii="Times New Roman" w:eastAsia="Times New Roman" w:hAnsi="Times New Roman" w:cs="Times New Roman"/>
                <w:sz w:val="20"/>
                <w:szCs w:val="20"/>
              </w:rPr>
              <w:t>н</w:t>
            </w:r>
            <w:r w:rsidRPr="005E5963">
              <w:rPr>
                <w:rFonts w:ascii="Times New Roman" w:eastAsia="Times New Roman" w:hAnsi="Times New Roman" w:cs="Times New Roman"/>
                <w:sz w:val="20"/>
                <w:szCs w:val="20"/>
              </w:rPr>
              <w:t xml:space="preserve">ня мережевого обладнання та обладнання спостереження зовнішнього використання мідні самонесучі типу вита-пара, дюбеля, </w:t>
            </w:r>
            <w:proofErr w:type="spellStart"/>
            <w:r w:rsidRPr="005E5963">
              <w:rPr>
                <w:rFonts w:ascii="Times New Roman" w:eastAsia="Times New Roman" w:hAnsi="Times New Roman" w:cs="Times New Roman"/>
                <w:sz w:val="20"/>
                <w:szCs w:val="20"/>
              </w:rPr>
              <w:t>саморізи</w:t>
            </w:r>
            <w:proofErr w:type="spellEnd"/>
            <w:r w:rsidRPr="005E5963">
              <w:rPr>
                <w:rFonts w:ascii="Times New Roman" w:eastAsia="Times New Roman" w:hAnsi="Times New Roman" w:cs="Times New Roman"/>
                <w:sz w:val="20"/>
                <w:szCs w:val="20"/>
              </w:rPr>
              <w:t xml:space="preserve">, анкера, бандажна стрічка, скріпи для бандажної стрічки та ін. для монтажу обладнання спостереження, живлення та </w:t>
            </w:r>
            <w:proofErr w:type="spellStart"/>
            <w:r w:rsidRPr="005E5963">
              <w:rPr>
                <w:rFonts w:ascii="Times New Roman" w:eastAsia="Times New Roman" w:hAnsi="Times New Roman" w:cs="Times New Roman"/>
                <w:sz w:val="20"/>
                <w:szCs w:val="20"/>
              </w:rPr>
              <w:t>пусконалагодження</w:t>
            </w:r>
            <w:proofErr w:type="spellEnd"/>
            <w:r w:rsidRPr="005E5963">
              <w:rPr>
                <w:rFonts w:ascii="Times New Roman" w:eastAsia="Times New Roman" w:hAnsi="Times New Roman" w:cs="Times New Roman"/>
                <w:sz w:val="20"/>
                <w:szCs w:val="20"/>
              </w:rPr>
              <w:t xml:space="preserve"> системи спостереження</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компл</w:t>
            </w:r>
            <w:proofErr w:type="spellEnd"/>
            <w:r w:rsidRPr="005E5963">
              <w:rPr>
                <w:rFonts w:ascii="Times New Roman" w:eastAsia="Times New Roman" w:hAnsi="Times New Roman" w:cs="Times New Roman"/>
                <w:sz w:val="20"/>
                <w:szCs w:val="20"/>
              </w:rPr>
              <w:t>.</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bl>
    <w:p w:rsidR="005E5963" w:rsidRDefault="005E5963" w:rsidP="00843BDC">
      <w:pPr>
        <w:tabs>
          <w:tab w:val="left" w:pos="426"/>
        </w:tabs>
        <w:spacing w:after="40"/>
        <w:ind w:firstLine="851"/>
        <w:jc w:val="both"/>
        <w:rPr>
          <w:rFonts w:ascii="Times New Roman" w:hAnsi="Times New Roman" w:cs="Times New Roman"/>
          <w:b/>
          <w:sz w:val="24"/>
          <w:szCs w:val="24"/>
        </w:rPr>
      </w:pPr>
    </w:p>
    <w:p w:rsidR="005E5963" w:rsidRDefault="005E5963" w:rsidP="00843BDC">
      <w:pPr>
        <w:tabs>
          <w:tab w:val="left" w:pos="426"/>
        </w:tabs>
        <w:spacing w:after="40"/>
        <w:ind w:firstLine="851"/>
        <w:jc w:val="both"/>
        <w:rPr>
          <w:rFonts w:ascii="Times New Roman" w:hAnsi="Times New Roman" w:cs="Times New Roman"/>
          <w:b/>
          <w:sz w:val="24"/>
          <w:szCs w:val="24"/>
        </w:rPr>
      </w:pPr>
    </w:p>
    <w:p w:rsidR="005E5963" w:rsidRDefault="005E5963" w:rsidP="00843BDC">
      <w:pPr>
        <w:tabs>
          <w:tab w:val="left" w:pos="426"/>
        </w:tabs>
        <w:spacing w:after="40"/>
        <w:ind w:firstLine="851"/>
        <w:jc w:val="both"/>
        <w:rPr>
          <w:rFonts w:ascii="Times New Roman" w:hAnsi="Times New Roman" w:cs="Times New Roman"/>
          <w:b/>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43BDC" w:rsidTr="00835BB4">
        <w:trPr>
          <w:trHeight w:val="684"/>
        </w:trPr>
        <w:tc>
          <w:tcPr>
            <w:tcW w:w="5211" w:type="dxa"/>
          </w:tcPr>
          <w:p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ЗАМОВНИК</w:t>
            </w:r>
          </w:p>
          <w:p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rPr>
              <w:t>Броварська районна державна адміністрація Київської області</w:t>
            </w:r>
          </w:p>
        </w:tc>
        <w:tc>
          <w:tcPr>
            <w:tcW w:w="5211" w:type="dxa"/>
          </w:tcPr>
          <w:p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B8589E" w:rsidTr="00835BB4">
        <w:tc>
          <w:tcPr>
            <w:tcW w:w="5211" w:type="dxa"/>
          </w:tcPr>
          <w:p w:rsidR="00B8589E" w:rsidRDefault="00B8589E" w:rsidP="00843BDC">
            <w:pPr>
              <w:tabs>
                <w:tab w:val="left" w:pos="426"/>
              </w:tabs>
              <w:spacing w:after="40"/>
              <w:rPr>
                <w:rFonts w:ascii="Times New Roman" w:hAnsi="Times New Roman" w:cs="Times New Roman"/>
                <w:b/>
                <w:bCs/>
                <w:sz w:val="24"/>
                <w:szCs w:val="24"/>
                <w:lang w:eastAsia="en-US"/>
              </w:rPr>
            </w:pPr>
            <w:r w:rsidRPr="00D92CC9">
              <w:rPr>
                <w:rFonts w:ascii="Times New Roman" w:hAnsi="Times New Roman" w:cs="Times New Roman"/>
                <w:sz w:val="24"/>
              </w:rPr>
              <w:t>07400, Київська обл., м. Бровари, вул. Героїв України, 15</w:t>
            </w:r>
          </w:p>
        </w:tc>
        <w:tc>
          <w:tcPr>
            <w:tcW w:w="5211" w:type="dxa"/>
          </w:tcPr>
          <w:p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8589E" w:rsidTr="00835BB4">
        <w:tc>
          <w:tcPr>
            <w:tcW w:w="5211" w:type="dxa"/>
          </w:tcPr>
          <w:p w:rsidR="00B8589E" w:rsidRDefault="00B8589E" w:rsidP="00843BDC">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Замовник є неприбутковою організацією</w:t>
            </w:r>
          </w:p>
        </w:tc>
        <w:tc>
          <w:tcPr>
            <w:tcW w:w="5211" w:type="dxa"/>
          </w:tcPr>
          <w:p w:rsidR="00B8589E" w:rsidRDefault="00B8589E" w:rsidP="00C90C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8589E" w:rsidTr="00835BB4">
        <w:tc>
          <w:tcPr>
            <w:tcW w:w="5211" w:type="dxa"/>
          </w:tcPr>
          <w:p w:rsidR="00B8589E" w:rsidRPr="00206C17" w:rsidRDefault="00B8589E" w:rsidP="00843BDC">
            <w:pPr>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Банківські реквізити:</w:t>
            </w:r>
          </w:p>
          <w:p w:rsidR="00B8589E" w:rsidRPr="00206C17" w:rsidRDefault="00B8589E" w:rsidP="00843BDC">
            <w:pPr>
              <w:pStyle w:val="afa"/>
              <w:rPr>
                <w:sz w:val="24"/>
                <w:lang w:val="uk-UA"/>
              </w:rPr>
            </w:pPr>
            <w:r w:rsidRPr="00206C17">
              <w:rPr>
                <w:sz w:val="24"/>
                <w:lang w:val="en-US"/>
              </w:rPr>
              <w:t>UA</w:t>
            </w:r>
            <w:r w:rsidRPr="00206C17">
              <w:rPr>
                <w:sz w:val="24"/>
              </w:rPr>
              <w:t xml:space="preserve"> </w:t>
            </w:r>
            <w:r w:rsidRPr="00206C17">
              <w:rPr>
                <w:sz w:val="24"/>
                <w:szCs w:val="24"/>
                <w:shd w:val="clear" w:color="auto" w:fill="FFFFFF"/>
                <w:lang w:val="uk-UA"/>
              </w:rPr>
              <w:t>______</w:t>
            </w:r>
            <w:r>
              <w:rPr>
                <w:sz w:val="24"/>
                <w:szCs w:val="24"/>
                <w:shd w:val="clear" w:color="auto" w:fill="FFFFFF"/>
                <w:lang w:val="uk-UA"/>
              </w:rPr>
              <w:t>______________________________</w:t>
            </w:r>
          </w:p>
          <w:p w:rsidR="00B8589E" w:rsidRPr="00206C17" w:rsidRDefault="00B8589E" w:rsidP="00843BDC">
            <w:pPr>
              <w:pStyle w:val="afa"/>
              <w:rPr>
                <w:sz w:val="24"/>
              </w:rPr>
            </w:pPr>
            <w:r w:rsidRPr="00206C17">
              <w:rPr>
                <w:sz w:val="24"/>
              </w:rPr>
              <w:t xml:space="preserve">у ДКСУ в м. </w:t>
            </w:r>
            <w:proofErr w:type="spellStart"/>
            <w:r w:rsidRPr="00206C17">
              <w:rPr>
                <w:sz w:val="24"/>
              </w:rPr>
              <w:t>Киє</w:t>
            </w:r>
            <w:proofErr w:type="gramStart"/>
            <w:r w:rsidRPr="00206C17">
              <w:rPr>
                <w:sz w:val="24"/>
              </w:rPr>
              <w:t>в</w:t>
            </w:r>
            <w:proofErr w:type="gramEnd"/>
            <w:r w:rsidRPr="00206C17">
              <w:rPr>
                <w:sz w:val="24"/>
              </w:rPr>
              <w:t>і</w:t>
            </w:r>
            <w:proofErr w:type="spellEnd"/>
          </w:p>
          <w:p w:rsidR="00B8589E" w:rsidRPr="00206C17" w:rsidRDefault="00B8589E" w:rsidP="00843BDC">
            <w:pPr>
              <w:rPr>
                <w:rFonts w:ascii="Times New Roman" w:eastAsia="Times New Roman" w:hAnsi="Times New Roman" w:cs="Times New Roman"/>
                <w:sz w:val="24"/>
                <w:szCs w:val="24"/>
              </w:rPr>
            </w:pPr>
            <w:r w:rsidRPr="00206C17">
              <w:rPr>
                <w:rFonts w:ascii="Times New Roman" w:hAnsi="Times New Roman" w:cs="Times New Roman"/>
                <w:sz w:val="24"/>
              </w:rPr>
              <w:t>МФО 820172</w:t>
            </w:r>
          </w:p>
          <w:p w:rsidR="00B8589E" w:rsidRPr="00206C17" w:rsidRDefault="00B8589E" w:rsidP="00843BDC">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Код ЄДРПОУ  </w:t>
            </w:r>
            <w:r w:rsidRPr="00206C17">
              <w:rPr>
                <w:rFonts w:ascii="Times New Roman" w:hAnsi="Times New Roman" w:cs="Times New Roman"/>
              </w:rPr>
              <w:t>04054820</w:t>
            </w:r>
          </w:p>
          <w:p w:rsidR="00B8589E" w:rsidRPr="00206C17" w:rsidRDefault="00B8589E" w:rsidP="00843BDC">
            <w:pPr>
              <w:tabs>
                <w:tab w:val="left" w:pos="426"/>
              </w:tabs>
              <w:spacing w:after="40"/>
              <w:jc w:val="both"/>
              <w:rPr>
                <w:rFonts w:ascii="Times New Roman" w:eastAsia="Times New Roman" w:hAnsi="Times New Roman" w:cs="Times New Roman"/>
                <w:sz w:val="24"/>
                <w:szCs w:val="24"/>
              </w:rPr>
            </w:pPr>
          </w:p>
        </w:tc>
        <w:tc>
          <w:tcPr>
            <w:tcW w:w="5211" w:type="dxa"/>
          </w:tcPr>
          <w:p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UA___________________________________</w:t>
            </w:r>
          </w:p>
          <w:p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 _____________________________________ Код ЄДРПОУ  _______________</w:t>
            </w:r>
          </w:p>
          <w:p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________________________</w:t>
            </w:r>
          </w:p>
          <w:p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________________</w:t>
            </w:r>
          </w:p>
          <w:p w:rsidR="00B8589E" w:rsidRDefault="00B8589E" w:rsidP="00C90C0D">
            <w:pPr>
              <w:rPr>
                <w:rFonts w:ascii="Times New Roman" w:eastAsia="Times New Roman" w:hAnsi="Times New Roman" w:cs="Times New Roman"/>
                <w:sz w:val="24"/>
                <w:szCs w:val="24"/>
              </w:rPr>
            </w:pPr>
          </w:p>
        </w:tc>
      </w:tr>
      <w:tr w:rsidR="00B8589E" w:rsidTr="00835BB4">
        <w:tc>
          <w:tcPr>
            <w:tcW w:w="5211" w:type="dxa"/>
          </w:tcPr>
          <w:p w:rsidR="00B8589E" w:rsidRPr="00206C17" w:rsidRDefault="00B8589E" w:rsidP="00843BDC">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e-</w:t>
            </w:r>
            <w:proofErr w:type="spellStart"/>
            <w:r w:rsidRPr="00206C17">
              <w:rPr>
                <w:rFonts w:ascii="Times New Roman" w:eastAsia="Times New Roman" w:hAnsi="Times New Roman" w:cs="Times New Roman"/>
                <w:sz w:val="24"/>
                <w:szCs w:val="24"/>
              </w:rPr>
              <w:t>mail</w:t>
            </w:r>
            <w:proofErr w:type="spellEnd"/>
            <w:r w:rsidRPr="00206C17">
              <w:rPr>
                <w:rFonts w:ascii="Times New Roman" w:eastAsia="Times New Roman" w:hAnsi="Times New Roman" w:cs="Times New Roman"/>
                <w:sz w:val="24"/>
                <w:szCs w:val="24"/>
              </w:rPr>
              <w:t xml:space="preserve">: </w:t>
            </w:r>
            <w:hyperlink r:id="rId10" w:history="1">
              <w:r w:rsidRPr="00206C17">
                <w:rPr>
                  <w:rStyle w:val="af"/>
                  <w:rFonts w:ascii="Times New Roman" w:hAnsi="Times New Roman" w:cs="Times New Roman"/>
                  <w:color w:val="auto"/>
                  <w:sz w:val="24"/>
                  <w:szCs w:val="24"/>
                  <w:u w:val="none"/>
                  <w:shd w:val="clear" w:color="auto" w:fill="FFFFFF"/>
                </w:rPr>
                <w:t>info@brovary-rda.gov.ua</w:t>
              </w:r>
            </w:hyperlink>
          </w:p>
          <w:p w:rsidR="00B8589E" w:rsidRPr="00206C17" w:rsidRDefault="00B8589E" w:rsidP="00843BDC">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Тел. </w:t>
            </w:r>
            <w:r w:rsidRPr="00206C17">
              <w:rPr>
                <w:rFonts w:ascii="Times New Roman" w:hAnsi="Times New Roman" w:cs="Times New Roman"/>
                <w:shd w:val="clear" w:color="auto" w:fill="FFFFFF"/>
              </w:rPr>
              <w:t>04594 62700, 61917</w:t>
            </w:r>
          </w:p>
          <w:p w:rsidR="00B8589E" w:rsidRPr="00206C17" w:rsidRDefault="00B8589E" w:rsidP="00843BDC">
            <w:pPr>
              <w:tabs>
                <w:tab w:val="left" w:pos="426"/>
              </w:tabs>
              <w:spacing w:after="40"/>
              <w:jc w:val="both"/>
              <w:rPr>
                <w:rFonts w:ascii="Times New Roman" w:eastAsia="Times New Roman" w:hAnsi="Times New Roman" w:cs="Times New Roman"/>
                <w:sz w:val="24"/>
                <w:szCs w:val="24"/>
              </w:rPr>
            </w:pPr>
          </w:p>
        </w:tc>
        <w:tc>
          <w:tcPr>
            <w:tcW w:w="5211" w:type="dxa"/>
          </w:tcPr>
          <w:p w:rsidR="00B8589E" w:rsidRDefault="00B8589E" w:rsidP="00C90C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8589E" w:rsidRDefault="00B8589E" w:rsidP="00C90C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8589E" w:rsidRDefault="00B8589E" w:rsidP="00C90C0D">
            <w:pPr>
              <w:widowControl w:val="0"/>
              <w:rPr>
                <w:rFonts w:ascii="Times New Roman" w:eastAsia="Times New Roman" w:hAnsi="Times New Roman" w:cs="Times New Roman"/>
                <w:sz w:val="24"/>
                <w:szCs w:val="24"/>
              </w:rPr>
            </w:pPr>
          </w:p>
          <w:p w:rsidR="00B8589E" w:rsidRDefault="00B8589E" w:rsidP="00C90C0D">
            <w:pPr>
              <w:widowControl w:val="0"/>
              <w:rPr>
                <w:rFonts w:ascii="Times New Roman" w:eastAsia="Times New Roman" w:hAnsi="Times New Roman" w:cs="Times New Roman"/>
                <w:sz w:val="24"/>
                <w:szCs w:val="24"/>
              </w:rPr>
            </w:pPr>
          </w:p>
        </w:tc>
      </w:tr>
      <w:tr w:rsidR="00B8589E" w:rsidTr="00835BB4">
        <w:tc>
          <w:tcPr>
            <w:tcW w:w="5211" w:type="dxa"/>
          </w:tcPr>
          <w:p w:rsidR="00B8589E" w:rsidRDefault="00B8589E" w:rsidP="00843B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rsidR="00B8589E" w:rsidRDefault="00B8589E" w:rsidP="00843BDC">
            <w:pPr>
              <w:widowControl w:val="0"/>
              <w:rPr>
                <w:rFonts w:ascii="Times New Roman" w:eastAsia="Times New Roman" w:hAnsi="Times New Roman" w:cs="Times New Roman"/>
                <w:sz w:val="24"/>
                <w:szCs w:val="24"/>
              </w:rPr>
            </w:pPr>
          </w:p>
          <w:p w:rsidR="00B8589E" w:rsidRDefault="00B8589E" w:rsidP="00843BDC">
            <w:pPr>
              <w:tabs>
                <w:tab w:val="left" w:pos="426"/>
              </w:tabs>
              <w:spacing w:after="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w:t>
            </w:r>
            <w:r w:rsidRPr="00BD4601">
              <w:rPr>
                <w:rFonts w:ascii="Times New Roman" w:eastAsia="Times New Roman" w:hAnsi="Times New Roman" w:cs="Times New Roman"/>
                <w:b/>
                <w:sz w:val="24"/>
                <w:szCs w:val="24"/>
              </w:rPr>
              <w:t xml:space="preserve"> </w:t>
            </w:r>
            <w:r>
              <w:rPr>
                <w:rFonts w:ascii="Times New Roman" w:hAnsi="Times New Roman" w:cs="Times New Roman"/>
                <w:b/>
                <w:sz w:val="24"/>
                <w:szCs w:val="24"/>
                <w:shd w:val="clear" w:color="auto" w:fill="FFFFFF"/>
              </w:rPr>
              <w:t>/________________________/</w:t>
            </w:r>
          </w:p>
        </w:tc>
        <w:tc>
          <w:tcPr>
            <w:tcW w:w="5211" w:type="dxa"/>
          </w:tcPr>
          <w:p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w:t>
            </w:r>
          </w:p>
          <w:p w:rsidR="00B8589E" w:rsidRDefault="00B8589E" w:rsidP="00B8589E">
            <w:pPr>
              <w:widowControl w:val="0"/>
              <w:rPr>
                <w:rFonts w:ascii="Times New Roman" w:eastAsia="Times New Roman" w:hAnsi="Times New Roman" w:cs="Times New Roman"/>
                <w:sz w:val="24"/>
                <w:szCs w:val="24"/>
              </w:rPr>
            </w:pPr>
          </w:p>
          <w:p w:rsidR="00B8589E" w:rsidRDefault="00B8589E" w:rsidP="00B8589E">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______________/____________________/</w:t>
            </w:r>
          </w:p>
        </w:tc>
      </w:tr>
    </w:tbl>
    <w:p w:rsidR="00843BDC" w:rsidRPr="00843BDC" w:rsidRDefault="00843BDC" w:rsidP="00843BDC">
      <w:pPr>
        <w:tabs>
          <w:tab w:val="left" w:pos="426"/>
        </w:tabs>
        <w:spacing w:after="40"/>
        <w:ind w:firstLine="851"/>
        <w:jc w:val="both"/>
        <w:rPr>
          <w:rFonts w:ascii="Times New Roman" w:hAnsi="Times New Roman" w:cs="Times New Roman"/>
          <w:b/>
          <w:bCs/>
          <w:sz w:val="24"/>
          <w:szCs w:val="24"/>
          <w:lang w:eastAsia="en-US"/>
        </w:rPr>
      </w:pPr>
    </w:p>
    <w:p w:rsidR="00843BDC" w:rsidRDefault="00843BDC" w:rsidP="00AE21C8">
      <w:pPr>
        <w:spacing w:after="0" w:line="240" w:lineRule="auto"/>
        <w:ind w:right="-36" w:firstLine="567"/>
        <w:jc w:val="right"/>
        <w:rPr>
          <w:rFonts w:ascii="Times New Roman" w:eastAsia="Times New Roman" w:hAnsi="Times New Roman" w:cs="Times New Roman"/>
          <w:sz w:val="24"/>
          <w:szCs w:val="24"/>
        </w:rPr>
      </w:pPr>
    </w:p>
    <w:p w:rsidR="00843BDC" w:rsidRDefault="00843BDC" w:rsidP="00AE21C8">
      <w:pPr>
        <w:spacing w:after="0" w:line="240" w:lineRule="auto"/>
        <w:ind w:right="-36" w:firstLine="567"/>
        <w:jc w:val="right"/>
        <w:rPr>
          <w:rFonts w:ascii="Times New Roman" w:eastAsia="Times New Roman" w:hAnsi="Times New Roman" w:cs="Times New Roman"/>
          <w:sz w:val="24"/>
          <w:szCs w:val="24"/>
        </w:rPr>
      </w:pPr>
    </w:p>
    <w:sectPr w:rsidR="00843BDC" w:rsidSect="00AE1EF5">
      <w:footerReference w:type="default" r:id="rId11"/>
      <w:pgSz w:w="11906" w:h="16838"/>
      <w:pgMar w:top="568" w:right="707" w:bottom="709" w:left="993" w:header="709" w:footer="1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5D" w:rsidRDefault="00861F5D" w:rsidP="00A02862">
      <w:pPr>
        <w:spacing w:after="0" w:line="240" w:lineRule="auto"/>
      </w:pPr>
      <w:r>
        <w:separator/>
      </w:r>
    </w:p>
  </w:endnote>
  <w:endnote w:type="continuationSeparator" w:id="0">
    <w:p w:rsidR="00861F5D" w:rsidRDefault="00861F5D" w:rsidP="00A0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__Roboto_Fallback_57c311">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2556"/>
      <w:docPartObj>
        <w:docPartGallery w:val="Page Numbers (Bottom of Page)"/>
        <w:docPartUnique/>
      </w:docPartObj>
    </w:sdtPr>
    <w:sdtEndPr>
      <w:rPr>
        <w:rFonts w:ascii="Times New Roman" w:hAnsi="Times New Roman" w:cs="Times New Roman"/>
      </w:rPr>
    </w:sdtEndPr>
    <w:sdtContent>
      <w:p w:rsidR="00A02862" w:rsidRPr="00071419" w:rsidRDefault="00A02862">
        <w:pPr>
          <w:pStyle w:val="af8"/>
          <w:jc w:val="center"/>
          <w:rPr>
            <w:rFonts w:ascii="Times New Roman" w:hAnsi="Times New Roman" w:cs="Times New Roman"/>
          </w:rPr>
        </w:pPr>
        <w:r w:rsidRPr="00071419">
          <w:rPr>
            <w:rFonts w:ascii="Times New Roman" w:hAnsi="Times New Roman" w:cs="Times New Roman"/>
          </w:rPr>
          <w:fldChar w:fldCharType="begin"/>
        </w:r>
        <w:r w:rsidRPr="00071419">
          <w:rPr>
            <w:rFonts w:ascii="Times New Roman" w:hAnsi="Times New Roman" w:cs="Times New Roman"/>
          </w:rPr>
          <w:instrText>PAGE   \* MERGEFORMAT</w:instrText>
        </w:r>
        <w:r w:rsidRPr="00071419">
          <w:rPr>
            <w:rFonts w:ascii="Times New Roman" w:hAnsi="Times New Roman" w:cs="Times New Roman"/>
          </w:rPr>
          <w:fldChar w:fldCharType="separate"/>
        </w:r>
        <w:r w:rsidR="00C40983">
          <w:rPr>
            <w:rFonts w:ascii="Times New Roman" w:hAnsi="Times New Roman" w:cs="Times New Roman"/>
            <w:noProof/>
          </w:rPr>
          <w:t>2</w:t>
        </w:r>
        <w:r w:rsidRPr="00071419">
          <w:rPr>
            <w:rFonts w:ascii="Times New Roman" w:hAnsi="Times New Roman" w:cs="Times New Roman"/>
          </w:rPr>
          <w:fldChar w:fldCharType="end"/>
        </w:r>
      </w:p>
    </w:sdtContent>
  </w:sdt>
  <w:p w:rsidR="00A02862" w:rsidRDefault="00A0286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5D" w:rsidRDefault="00861F5D" w:rsidP="00A02862">
      <w:pPr>
        <w:spacing w:after="0" w:line="240" w:lineRule="auto"/>
      </w:pPr>
      <w:r>
        <w:separator/>
      </w:r>
    </w:p>
  </w:footnote>
  <w:footnote w:type="continuationSeparator" w:id="0">
    <w:p w:rsidR="00861F5D" w:rsidRDefault="00861F5D" w:rsidP="00A02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36"/>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206C8"/>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61D89"/>
    <w:multiLevelType w:val="hybridMultilevel"/>
    <w:tmpl w:val="1EB8034C"/>
    <w:lvl w:ilvl="0" w:tplc="FA402F9A">
      <w:start w:val="1"/>
      <w:numFmt w:val="bullet"/>
      <w:lvlText w:val="-"/>
      <w:lvlJc w:val="left"/>
      <w:pPr>
        <w:ind w:left="1004" w:hanging="360"/>
      </w:pPr>
      <w:rPr>
        <w:rFonts w:ascii="__Roboto_Fallback_57c311" w:eastAsia="Calibri" w:hAnsi="__Roboto_Fallback_57c311" w:cs="Calibri" w:hint="default"/>
        <w:color w:val="121416"/>
        <w:sz w:val="22"/>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0716C0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92C8A"/>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475AD"/>
    <w:multiLevelType w:val="multilevel"/>
    <w:tmpl w:val="7FB006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1C1B7D00"/>
    <w:multiLevelType w:val="hybridMultilevel"/>
    <w:tmpl w:val="7BE6B4A4"/>
    <w:lvl w:ilvl="0" w:tplc="91525940">
      <w:start w:val="2"/>
      <w:numFmt w:val="bullet"/>
      <w:lvlText w:val="-"/>
      <w:lvlJc w:val="left"/>
      <w:pPr>
        <w:ind w:left="927" w:hanging="360"/>
      </w:pPr>
      <w:rPr>
        <w:rFonts w:ascii="Times New Roman" w:eastAsia="Times New Roman" w:hAnsi="Times New Roman" w:cs="Times New Roman" w:hint="default"/>
        <w:b w:val="0"/>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22902064"/>
    <w:multiLevelType w:val="hybridMultilevel"/>
    <w:tmpl w:val="A378C392"/>
    <w:lvl w:ilvl="0" w:tplc="04220001">
      <w:start w:val="1"/>
      <w:numFmt w:val="bullet"/>
      <w:lvlText w:val=""/>
      <w:lvlJc w:val="left"/>
      <w:pPr>
        <w:ind w:left="1146" w:hanging="360"/>
      </w:pPr>
      <w:rPr>
        <w:rFonts w:ascii="Symbol" w:hAnsi="Symbol"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nsid w:val="2B6033A4"/>
    <w:multiLevelType w:val="multilevel"/>
    <w:tmpl w:val="8B6EA032"/>
    <w:lvl w:ilvl="0">
      <w:start w:val="1"/>
      <w:numFmt w:val="decimal"/>
      <w:lvlText w:val="%1."/>
      <w:lvlJc w:val="left"/>
      <w:pPr>
        <w:ind w:left="644" w:hanging="360"/>
      </w:pPr>
      <w:rPr>
        <w:rFonts w:hint="default"/>
      </w:rPr>
    </w:lvl>
    <w:lvl w:ilvl="1">
      <w:start w:val="1"/>
      <w:numFmt w:val="decimal"/>
      <w:isLgl/>
      <w:lvlText w:val="%1.%2."/>
      <w:lvlJc w:val="left"/>
      <w:pPr>
        <w:ind w:left="1064" w:hanging="780"/>
      </w:pPr>
      <w:rPr>
        <w:rFonts w:ascii="Times New Roman" w:eastAsia="Times New Roman" w:hAnsi="Times New Roman" w:cs="Times New Roman" w:hint="default"/>
        <w:sz w:val="24"/>
      </w:rPr>
    </w:lvl>
    <w:lvl w:ilvl="2">
      <w:start w:val="1"/>
      <w:numFmt w:val="decimal"/>
      <w:isLgl/>
      <w:lvlText w:val="%1.%2.%3."/>
      <w:lvlJc w:val="left"/>
      <w:pPr>
        <w:ind w:left="1064" w:hanging="780"/>
      </w:pPr>
      <w:rPr>
        <w:rFonts w:ascii="Times New Roman" w:eastAsia="Times New Roman" w:hAnsi="Times New Roman" w:cs="Times New Roman" w:hint="default"/>
        <w:sz w:val="24"/>
      </w:rPr>
    </w:lvl>
    <w:lvl w:ilvl="3">
      <w:start w:val="1"/>
      <w:numFmt w:val="decimal"/>
      <w:isLgl/>
      <w:lvlText w:val="%1.%2.%3.%4."/>
      <w:lvlJc w:val="left"/>
      <w:pPr>
        <w:ind w:left="1064" w:hanging="780"/>
      </w:pPr>
      <w:rPr>
        <w:rFonts w:ascii="Times New Roman" w:eastAsia="Times New Roman" w:hAnsi="Times New Roman" w:cs="Times New Roman" w:hint="default"/>
        <w:sz w:val="24"/>
      </w:rPr>
    </w:lvl>
    <w:lvl w:ilvl="4">
      <w:start w:val="1"/>
      <w:numFmt w:val="decimal"/>
      <w:isLgl/>
      <w:lvlText w:val="%1.%2.%3.%4.%5."/>
      <w:lvlJc w:val="left"/>
      <w:pPr>
        <w:ind w:left="1364" w:hanging="1080"/>
      </w:pPr>
      <w:rPr>
        <w:rFonts w:ascii="Times New Roman" w:eastAsia="Times New Roman" w:hAnsi="Times New Roman" w:cs="Times New Roman" w:hint="default"/>
        <w:sz w:val="24"/>
      </w:rPr>
    </w:lvl>
    <w:lvl w:ilvl="5">
      <w:start w:val="1"/>
      <w:numFmt w:val="decimal"/>
      <w:isLgl/>
      <w:lvlText w:val="%1.%2.%3.%4.%5.%6."/>
      <w:lvlJc w:val="left"/>
      <w:pPr>
        <w:ind w:left="1364" w:hanging="1080"/>
      </w:pPr>
      <w:rPr>
        <w:rFonts w:ascii="Times New Roman" w:eastAsia="Times New Roman" w:hAnsi="Times New Roman" w:cs="Times New Roman" w:hint="default"/>
        <w:sz w:val="24"/>
      </w:rPr>
    </w:lvl>
    <w:lvl w:ilvl="6">
      <w:start w:val="1"/>
      <w:numFmt w:val="decimal"/>
      <w:isLgl/>
      <w:lvlText w:val="%1.%2.%3.%4.%5.%6.%7."/>
      <w:lvlJc w:val="left"/>
      <w:pPr>
        <w:ind w:left="1724" w:hanging="1440"/>
      </w:pPr>
      <w:rPr>
        <w:rFonts w:ascii="Times New Roman" w:eastAsia="Times New Roman" w:hAnsi="Times New Roman" w:cs="Times New Roman" w:hint="default"/>
        <w:sz w:val="24"/>
      </w:rPr>
    </w:lvl>
    <w:lvl w:ilvl="7">
      <w:start w:val="1"/>
      <w:numFmt w:val="decimal"/>
      <w:isLgl/>
      <w:lvlText w:val="%1.%2.%3.%4.%5.%6.%7.%8."/>
      <w:lvlJc w:val="left"/>
      <w:pPr>
        <w:ind w:left="1724" w:hanging="1440"/>
      </w:pPr>
      <w:rPr>
        <w:rFonts w:ascii="Times New Roman" w:eastAsia="Times New Roman" w:hAnsi="Times New Roman" w:cs="Times New Roman" w:hint="default"/>
        <w:sz w:val="24"/>
      </w:rPr>
    </w:lvl>
    <w:lvl w:ilvl="8">
      <w:start w:val="1"/>
      <w:numFmt w:val="decimal"/>
      <w:isLgl/>
      <w:lvlText w:val="%1.%2.%3.%4.%5.%6.%7.%8.%9."/>
      <w:lvlJc w:val="left"/>
      <w:pPr>
        <w:ind w:left="2084" w:hanging="1800"/>
      </w:pPr>
      <w:rPr>
        <w:rFonts w:ascii="Times New Roman" w:eastAsia="Times New Roman" w:hAnsi="Times New Roman" w:cs="Times New Roman" w:hint="default"/>
        <w:sz w:val="24"/>
      </w:rPr>
    </w:lvl>
  </w:abstractNum>
  <w:abstractNum w:abstractNumId="9">
    <w:nsid w:val="353A37F9"/>
    <w:multiLevelType w:val="multilevel"/>
    <w:tmpl w:val="225C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860170"/>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7A44A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A0734D"/>
    <w:multiLevelType w:val="hybridMultilevel"/>
    <w:tmpl w:val="58B6D416"/>
    <w:lvl w:ilvl="0" w:tplc="097891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4EBF463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94317B"/>
    <w:multiLevelType w:val="multilevel"/>
    <w:tmpl w:val="607E483C"/>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FC5E4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3E0BC6"/>
    <w:multiLevelType w:val="multilevel"/>
    <w:tmpl w:val="3034ACC4"/>
    <w:lvl w:ilvl="0">
      <w:start w:val="1"/>
      <w:numFmt w:val="decimal"/>
      <w:lvlText w:val="%1."/>
      <w:lvlJc w:val="left"/>
      <w:pPr>
        <w:ind w:left="2062" w:hanging="360"/>
      </w:pPr>
      <w:rPr>
        <w:b/>
      </w:rPr>
    </w:lvl>
    <w:lvl w:ilvl="1">
      <w:start w:val="1"/>
      <w:numFmt w:val="decimal"/>
      <w:isLgl/>
      <w:lvlText w:val="%1.%2."/>
      <w:lvlJc w:val="left"/>
      <w:pPr>
        <w:ind w:left="1452" w:hanging="525"/>
      </w:pPr>
      <w:rPr>
        <w:rFonts w:hint="default"/>
        <w:b/>
      </w:rPr>
    </w:lvl>
    <w:lvl w:ilvl="2">
      <w:start w:val="1"/>
      <w:numFmt w:val="decimal"/>
      <w:isLgl/>
      <w:lvlText w:val="%1.%2.%3."/>
      <w:lvlJc w:val="left"/>
      <w:pPr>
        <w:ind w:left="6674"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8">
    <w:nsid w:val="68EC6ED1"/>
    <w:multiLevelType w:val="multilevel"/>
    <w:tmpl w:val="2E82BE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673748"/>
    <w:multiLevelType w:val="hybridMultilevel"/>
    <w:tmpl w:val="03EA75F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nsid w:val="6F2D656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CE4BD2"/>
    <w:multiLevelType w:val="hybridMultilevel"/>
    <w:tmpl w:val="C268C758"/>
    <w:lvl w:ilvl="0" w:tplc="D6040A76">
      <w:start w:val="2"/>
      <w:numFmt w:val="bullet"/>
      <w:lvlText w:val="-"/>
      <w:lvlJc w:val="left"/>
      <w:pPr>
        <w:ind w:left="927" w:hanging="360"/>
      </w:pPr>
      <w:rPr>
        <w:rFonts w:ascii="Times New Roman" w:eastAsia="Times New Roman" w:hAnsi="Times New Roman" w:cs="Times New Roman" w:hint="default"/>
        <w:b w:val="0"/>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761E1F5F"/>
    <w:multiLevelType w:val="multilevel"/>
    <w:tmpl w:val="20EC741A"/>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596D87"/>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B91F51"/>
    <w:multiLevelType w:val="hybridMultilevel"/>
    <w:tmpl w:val="5F7810C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24"/>
  </w:num>
  <w:num w:numId="3">
    <w:abstractNumId w:val="19"/>
  </w:num>
  <w:num w:numId="4">
    <w:abstractNumId w:val="7"/>
  </w:num>
  <w:num w:numId="5">
    <w:abstractNumId w:val="13"/>
  </w:num>
  <w:num w:numId="6">
    <w:abstractNumId w:val="18"/>
  </w:num>
  <w:num w:numId="7">
    <w:abstractNumId w:val="9"/>
  </w:num>
  <w:num w:numId="8">
    <w:abstractNumId w:val="8"/>
  </w:num>
  <w:num w:numId="9">
    <w:abstractNumId w:val="23"/>
  </w:num>
  <w:num w:numId="10">
    <w:abstractNumId w:val="11"/>
  </w:num>
  <w:num w:numId="11">
    <w:abstractNumId w:val="3"/>
  </w:num>
  <w:num w:numId="12">
    <w:abstractNumId w:val="14"/>
  </w:num>
  <w:num w:numId="13">
    <w:abstractNumId w:val="16"/>
  </w:num>
  <w:num w:numId="14">
    <w:abstractNumId w:val="22"/>
  </w:num>
  <w:num w:numId="15">
    <w:abstractNumId w:val="15"/>
  </w:num>
  <w:num w:numId="16">
    <w:abstractNumId w:val="20"/>
  </w:num>
  <w:num w:numId="17">
    <w:abstractNumId w:val="4"/>
  </w:num>
  <w:num w:numId="18">
    <w:abstractNumId w:val="0"/>
  </w:num>
  <w:num w:numId="19">
    <w:abstractNumId w:val="12"/>
  </w:num>
  <w:num w:numId="20">
    <w:abstractNumId w:val="2"/>
  </w:num>
  <w:num w:numId="21">
    <w:abstractNumId w:val="10"/>
  </w:num>
  <w:num w:numId="22">
    <w:abstractNumId w:val="1"/>
  </w:num>
  <w:num w:numId="23">
    <w:abstractNumId w:val="17"/>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33"/>
    <w:rsid w:val="00015844"/>
    <w:rsid w:val="00043B00"/>
    <w:rsid w:val="00055B25"/>
    <w:rsid w:val="00071419"/>
    <w:rsid w:val="00093E34"/>
    <w:rsid w:val="000D7DAE"/>
    <w:rsid w:val="001427FC"/>
    <w:rsid w:val="00152521"/>
    <w:rsid w:val="00157EC7"/>
    <w:rsid w:val="00190D0C"/>
    <w:rsid w:val="00192B8A"/>
    <w:rsid w:val="001B7452"/>
    <w:rsid w:val="00206C17"/>
    <w:rsid w:val="002730A7"/>
    <w:rsid w:val="002F0975"/>
    <w:rsid w:val="003562A2"/>
    <w:rsid w:val="00382D54"/>
    <w:rsid w:val="00387A01"/>
    <w:rsid w:val="00396AEB"/>
    <w:rsid w:val="00465A6D"/>
    <w:rsid w:val="0048109C"/>
    <w:rsid w:val="004A35A7"/>
    <w:rsid w:val="004D0B27"/>
    <w:rsid w:val="004D41EC"/>
    <w:rsid w:val="004D48D7"/>
    <w:rsid w:val="00503465"/>
    <w:rsid w:val="00574033"/>
    <w:rsid w:val="005C0866"/>
    <w:rsid w:val="005D4F36"/>
    <w:rsid w:val="005E5963"/>
    <w:rsid w:val="0060265D"/>
    <w:rsid w:val="00626B8B"/>
    <w:rsid w:val="00672C3F"/>
    <w:rsid w:val="006A3FCC"/>
    <w:rsid w:val="006C43BF"/>
    <w:rsid w:val="006C6CA4"/>
    <w:rsid w:val="006D313B"/>
    <w:rsid w:val="006F0FD2"/>
    <w:rsid w:val="00704CA1"/>
    <w:rsid w:val="00704D47"/>
    <w:rsid w:val="00716A90"/>
    <w:rsid w:val="00722232"/>
    <w:rsid w:val="00740373"/>
    <w:rsid w:val="007A3595"/>
    <w:rsid w:val="007E4604"/>
    <w:rsid w:val="00835BB4"/>
    <w:rsid w:val="00843BDC"/>
    <w:rsid w:val="00861F5D"/>
    <w:rsid w:val="008971DC"/>
    <w:rsid w:val="008B16F3"/>
    <w:rsid w:val="008B2E5A"/>
    <w:rsid w:val="008E41BD"/>
    <w:rsid w:val="00971902"/>
    <w:rsid w:val="009A39EF"/>
    <w:rsid w:val="009B51F2"/>
    <w:rsid w:val="009C5267"/>
    <w:rsid w:val="00A02862"/>
    <w:rsid w:val="00A2402A"/>
    <w:rsid w:val="00A7722B"/>
    <w:rsid w:val="00AC7BC7"/>
    <w:rsid w:val="00AD187C"/>
    <w:rsid w:val="00AD5D09"/>
    <w:rsid w:val="00AE1EF5"/>
    <w:rsid w:val="00AE21C8"/>
    <w:rsid w:val="00B373B6"/>
    <w:rsid w:val="00B43D03"/>
    <w:rsid w:val="00B43E0F"/>
    <w:rsid w:val="00B44D51"/>
    <w:rsid w:val="00B60177"/>
    <w:rsid w:val="00B652F9"/>
    <w:rsid w:val="00B8589E"/>
    <w:rsid w:val="00B870C8"/>
    <w:rsid w:val="00BB5D58"/>
    <w:rsid w:val="00BF08D1"/>
    <w:rsid w:val="00BF5478"/>
    <w:rsid w:val="00C005ED"/>
    <w:rsid w:val="00C352B4"/>
    <w:rsid w:val="00C40983"/>
    <w:rsid w:val="00C97643"/>
    <w:rsid w:val="00CB1E7C"/>
    <w:rsid w:val="00D00290"/>
    <w:rsid w:val="00D15214"/>
    <w:rsid w:val="00D35868"/>
    <w:rsid w:val="00D57CA4"/>
    <w:rsid w:val="00D63EC1"/>
    <w:rsid w:val="00DB4D93"/>
    <w:rsid w:val="00DC4FE9"/>
    <w:rsid w:val="00DD424C"/>
    <w:rsid w:val="00DD601D"/>
    <w:rsid w:val="00DE4587"/>
    <w:rsid w:val="00E3750E"/>
    <w:rsid w:val="00E444E8"/>
    <w:rsid w:val="00E514F1"/>
    <w:rsid w:val="00E666C1"/>
    <w:rsid w:val="00ED1397"/>
    <w:rsid w:val="00F25C89"/>
    <w:rsid w:val="00F57973"/>
    <w:rsid w:val="00F76BD6"/>
    <w:rsid w:val="00F82A67"/>
    <w:rsid w:val="00F922F7"/>
    <w:rsid w:val="00FA2001"/>
    <w:rsid w:val="00FA5396"/>
    <w:rsid w:val="00FC3B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название табл/рис,AC List 01,заголовок 1.1,EBRD List,Список уровня 2,List Paragraph,CA bullets,Bullet Number,Bullet 1,Use Case List Paragraph,lp1,List Paragraph1,lp11,List Paragraph11"/>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A02862"/>
  </w:style>
  <w:style w:type="character" w:customStyle="1" w:styleId="a7">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6"/>
    <w:uiPriority w:val="34"/>
    <w:locked/>
    <w:rsid w:val="004D48D7"/>
  </w:style>
  <w:style w:type="paragraph" w:styleId="afa">
    <w:name w:val="No Spacing"/>
    <w:uiPriority w:val="1"/>
    <w:qFormat/>
    <w:rsid w:val="00843BD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84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название табл/рис,AC List 01,заголовок 1.1,EBRD List,Список уровня 2,List Paragraph,CA bullets,Bullet Number,Bullet 1,Use Case List Paragraph,lp1,List Paragraph1,lp11,List Paragraph11"/>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A02862"/>
  </w:style>
  <w:style w:type="character" w:customStyle="1" w:styleId="a7">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6"/>
    <w:uiPriority w:val="34"/>
    <w:locked/>
    <w:rsid w:val="004D48D7"/>
  </w:style>
  <w:style w:type="paragraph" w:styleId="afa">
    <w:name w:val="No Spacing"/>
    <w:uiPriority w:val="1"/>
    <w:qFormat/>
    <w:rsid w:val="00843BD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84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338">
      <w:bodyDiv w:val="1"/>
      <w:marLeft w:val="0"/>
      <w:marRight w:val="0"/>
      <w:marTop w:val="0"/>
      <w:marBottom w:val="0"/>
      <w:divBdr>
        <w:top w:val="none" w:sz="0" w:space="0" w:color="auto"/>
        <w:left w:val="none" w:sz="0" w:space="0" w:color="auto"/>
        <w:bottom w:val="none" w:sz="0" w:space="0" w:color="auto"/>
        <w:right w:val="none" w:sz="0" w:space="0" w:color="auto"/>
      </w:divBdr>
    </w:div>
    <w:div w:id="411005823">
      <w:bodyDiv w:val="1"/>
      <w:marLeft w:val="0"/>
      <w:marRight w:val="0"/>
      <w:marTop w:val="0"/>
      <w:marBottom w:val="0"/>
      <w:divBdr>
        <w:top w:val="none" w:sz="0" w:space="0" w:color="auto"/>
        <w:left w:val="none" w:sz="0" w:space="0" w:color="auto"/>
        <w:bottom w:val="none" w:sz="0" w:space="0" w:color="auto"/>
        <w:right w:val="none" w:sz="0" w:space="0" w:color="auto"/>
      </w:divBdr>
    </w:div>
    <w:div w:id="540092640">
      <w:bodyDiv w:val="1"/>
      <w:marLeft w:val="0"/>
      <w:marRight w:val="0"/>
      <w:marTop w:val="0"/>
      <w:marBottom w:val="0"/>
      <w:divBdr>
        <w:top w:val="none" w:sz="0" w:space="0" w:color="auto"/>
        <w:left w:val="none" w:sz="0" w:space="0" w:color="auto"/>
        <w:bottom w:val="none" w:sz="0" w:space="0" w:color="auto"/>
        <w:right w:val="none" w:sz="0" w:space="0" w:color="auto"/>
      </w:divBdr>
    </w:div>
    <w:div w:id="599946096">
      <w:bodyDiv w:val="1"/>
      <w:marLeft w:val="0"/>
      <w:marRight w:val="0"/>
      <w:marTop w:val="0"/>
      <w:marBottom w:val="0"/>
      <w:divBdr>
        <w:top w:val="none" w:sz="0" w:space="0" w:color="auto"/>
        <w:left w:val="none" w:sz="0" w:space="0" w:color="auto"/>
        <w:bottom w:val="none" w:sz="0" w:space="0" w:color="auto"/>
        <w:right w:val="none" w:sz="0" w:space="0" w:color="auto"/>
      </w:divBdr>
    </w:div>
    <w:div w:id="843784554">
      <w:bodyDiv w:val="1"/>
      <w:marLeft w:val="0"/>
      <w:marRight w:val="0"/>
      <w:marTop w:val="0"/>
      <w:marBottom w:val="0"/>
      <w:divBdr>
        <w:top w:val="none" w:sz="0" w:space="0" w:color="auto"/>
        <w:left w:val="none" w:sz="0" w:space="0" w:color="auto"/>
        <w:bottom w:val="none" w:sz="0" w:space="0" w:color="auto"/>
        <w:right w:val="none" w:sz="0" w:space="0" w:color="auto"/>
      </w:divBdr>
    </w:div>
    <w:div w:id="1024286019">
      <w:bodyDiv w:val="1"/>
      <w:marLeft w:val="0"/>
      <w:marRight w:val="0"/>
      <w:marTop w:val="0"/>
      <w:marBottom w:val="0"/>
      <w:divBdr>
        <w:top w:val="none" w:sz="0" w:space="0" w:color="auto"/>
        <w:left w:val="none" w:sz="0" w:space="0" w:color="auto"/>
        <w:bottom w:val="none" w:sz="0" w:space="0" w:color="auto"/>
        <w:right w:val="none" w:sz="0" w:space="0" w:color="auto"/>
      </w:divBdr>
    </w:div>
    <w:div w:id="1321040758">
      <w:bodyDiv w:val="1"/>
      <w:marLeft w:val="0"/>
      <w:marRight w:val="0"/>
      <w:marTop w:val="0"/>
      <w:marBottom w:val="0"/>
      <w:divBdr>
        <w:top w:val="none" w:sz="0" w:space="0" w:color="auto"/>
        <w:left w:val="none" w:sz="0" w:space="0" w:color="auto"/>
        <w:bottom w:val="none" w:sz="0" w:space="0" w:color="auto"/>
        <w:right w:val="none" w:sz="0" w:space="0" w:color="auto"/>
      </w:divBdr>
    </w:div>
    <w:div w:id="1367028133">
      <w:bodyDiv w:val="1"/>
      <w:marLeft w:val="0"/>
      <w:marRight w:val="0"/>
      <w:marTop w:val="0"/>
      <w:marBottom w:val="0"/>
      <w:divBdr>
        <w:top w:val="none" w:sz="0" w:space="0" w:color="auto"/>
        <w:left w:val="none" w:sz="0" w:space="0" w:color="auto"/>
        <w:bottom w:val="none" w:sz="0" w:space="0" w:color="auto"/>
        <w:right w:val="none" w:sz="0" w:space="0" w:color="auto"/>
      </w:divBdr>
    </w:div>
    <w:div w:id="1371420287">
      <w:bodyDiv w:val="1"/>
      <w:marLeft w:val="0"/>
      <w:marRight w:val="0"/>
      <w:marTop w:val="0"/>
      <w:marBottom w:val="0"/>
      <w:divBdr>
        <w:top w:val="none" w:sz="0" w:space="0" w:color="auto"/>
        <w:left w:val="none" w:sz="0" w:space="0" w:color="auto"/>
        <w:bottom w:val="none" w:sz="0" w:space="0" w:color="auto"/>
        <w:right w:val="none" w:sz="0" w:space="0" w:color="auto"/>
      </w:divBdr>
    </w:div>
    <w:div w:id="1379746353">
      <w:bodyDiv w:val="1"/>
      <w:marLeft w:val="0"/>
      <w:marRight w:val="0"/>
      <w:marTop w:val="0"/>
      <w:marBottom w:val="0"/>
      <w:divBdr>
        <w:top w:val="none" w:sz="0" w:space="0" w:color="auto"/>
        <w:left w:val="none" w:sz="0" w:space="0" w:color="auto"/>
        <w:bottom w:val="none" w:sz="0" w:space="0" w:color="auto"/>
        <w:right w:val="none" w:sz="0" w:space="0" w:color="auto"/>
      </w:divBdr>
    </w:div>
    <w:div w:id="1452046883">
      <w:bodyDiv w:val="1"/>
      <w:marLeft w:val="0"/>
      <w:marRight w:val="0"/>
      <w:marTop w:val="0"/>
      <w:marBottom w:val="0"/>
      <w:divBdr>
        <w:top w:val="none" w:sz="0" w:space="0" w:color="auto"/>
        <w:left w:val="none" w:sz="0" w:space="0" w:color="auto"/>
        <w:bottom w:val="none" w:sz="0" w:space="0" w:color="auto"/>
        <w:right w:val="none" w:sz="0" w:space="0" w:color="auto"/>
      </w:divBdr>
    </w:div>
    <w:div w:id="1460489889">
      <w:bodyDiv w:val="1"/>
      <w:marLeft w:val="0"/>
      <w:marRight w:val="0"/>
      <w:marTop w:val="0"/>
      <w:marBottom w:val="0"/>
      <w:divBdr>
        <w:top w:val="none" w:sz="0" w:space="0" w:color="auto"/>
        <w:left w:val="none" w:sz="0" w:space="0" w:color="auto"/>
        <w:bottom w:val="none" w:sz="0" w:space="0" w:color="auto"/>
        <w:right w:val="none" w:sz="0" w:space="0" w:color="auto"/>
      </w:divBdr>
    </w:div>
    <w:div w:id="189229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brovary-rda.gov.ua" TargetMode="External"/><Relationship Id="rId4" Type="http://schemas.microsoft.com/office/2007/relationships/stylesWithEffects" Target="stylesWithEffects.xml"/><Relationship Id="rId9" Type="http://schemas.openxmlformats.org/officeDocument/2006/relationships/hyperlink" Target="mailto:info@brovary-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9</Pages>
  <Words>20124</Words>
  <Characters>11471</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Юрист БРДА</cp:lastModifiedBy>
  <cp:revision>65</cp:revision>
  <dcterms:created xsi:type="dcterms:W3CDTF">2022-11-11T11:14:00Z</dcterms:created>
  <dcterms:modified xsi:type="dcterms:W3CDTF">2023-11-07T14:51:00Z</dcterms:modified>
</cp:coreProperties>
</file>