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5" w:rsidRPr="000063C7" w:rsidRDefault="007423B5" w:rsidP="007423B5">
      <w:pPr>
        <w:spacing w:after="0" w:line="240" w:lineRule="auto"/>
        <w:jc w:val="center"/>
        <w:rPr>
          <w:szCs w:val="24"/>
          <w:lang w:val="uk-UA"/>
        </w:rPr>
      </w:pPr>
      <w:r w:rsidRPr="000063C7">
        <w:rPr>
          <w:szCs w:val="24"/>
          <w:lang w:val="uk-UA"/>
        </w:rPr>
        <w:t xml:space="preserve">Державне підприємство </w:t>
      </w:r>
      <w:r w:rsidRPr="000063C7">
        <w:rPr>
          <w:szCs w:val="24"/>
          <w:lang w:val="uk-UA"/>
        </w:rPr>
        <w:br/>
        <w:t>«Національна атомна енергогенеруюча компанія «Енергоатом»</w:t>
      </w:r>
    </w:p>
    <w:p w:rsidR="007423B5" w:rsidRPr="000063C7" w:rsidRDefault="007423B5" w:rsidP="007423B5">
      <w:pPr>
        <w:spacing w:after="0" w:line="240" w:lineRule="auto"/>
        <w:jc w:val="center"/>
        <w:rPr>
          <w:szCs w:val="24"/>
          <w:lang w:val="uk-UA"/>
        </w:rPr>
      </w:pPr>
      <w:r w:rsidRPr="000063C7">
        <w:rPr>
          <w:szCs w:val="24"/>
          <w:lang w:val="uk-UA"/>
        </w:rPr>
        <w:t>ВП «</w:t>
      </w:r>
      <w:r w:rsidR="00FC2727" w:rsidRPr="000063C7">
        <w:rPr>
          <w:szCs w:val="24"/>
          <w:lang w:val="uk-UA"/>
        </w:rPr>
        <w:t>Південноукраїнська</w:t>
      </w:r>
      <w:r w:rsidRPr="000063C7">
        <w:rPr>
          <w:szCs w:val="24"/>
          <w:lang w:val="uk-UA"/>
        </w:rPr>
        <w:t xml:space="preserve"> АЕС»</w:t>
      </w: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B53F70" w:rsidRPr="000063C7" w:rsidRDefault="00B53F70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B53F70" w:rsidRPr="000063C7" w:rsidRDefault="00B53F70" w:rsidP="007423B5">
      <w:pPr>
        <w:spacing w:after="0" w:line="240" w:lineRule="auto"/>
        <w:rPr>
          <w:szCs w:val="24"/>
          <w:lang w:val="uk-UA"/>
        </w:rPr>
      </w:pPr>
    </w:p>
    <w:p w:rsidR="008E5606" w:rsidRPr="000063C7" w:rsidRDefault="008E5606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rPr>
          <w:szCs w:val="24"/>
          <w:lang w:val="uk-UA"/>
        </w:rPr>
      </w:pPr>
    </w:p>
    <w:p w:rsidR="007423B5" w:rsidRPr="000063C7" w:rsidRDefault="007423B5" w:rsidP="007423B5">
      <w:pPr>
        <w:spacing w:after="0" w:line="240" w:lineRule="auto"/>
        <w:jc w:val="center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t>Технічна специфікація до предмета закупівлі</w:t>
      </w:r>
    </w:p>
    <w:p w:rsidR="008B63E3" w:rsidRDefault="00156205" w:rsidP="00931E4F">
      <w:pPr>
        <w:jc w:val="center"/>
        <w:rPr>
          <w:b/>
          <w:szCs w:val="24"/>
          <w:lang w:val="uk-UA"/>
        </w:rPr>
      </w:pPr>
      <w:r w:rsidRPr="00156205">
        <w:rPr>
          <w:b/>
          <w:szCs w:val="24"/>
          <w:lang w:val="uk-UA"/>
        </w:rPr>
        <w:t xml:space="preserve">Технічне обслуговування та випробування на стенді гідроамортизаторів </w:t>
      </w:r>
      <w:r>
        <w:rPr>
          <w:b/>
          <w:szCs w:val="24"/>
          <w:lang w:val="uk-UA"/>
        </w:rPr>
        <w:br/>
      </w:r>
    </w:p>
    <w:p w:rsidR="00931E4F" w:rsidRPr="00FD5AAC" w:rsidRDefault="00931E4F" w:rsidP="00931E4F">
      <w:pPr>
        <w:jc w:val="center"/>
        <w:rPr>
          <w:szCs w:val="24"/>
        </w:rPr>
      </w:pPr>
      <w:r w:rsidRPr="000063C7">
        <w:rPr>
          <w:szCs w:val="24"/>
        </w:rPr>
        <w:t>ТС</w:t>
      </w:r>
      <w:r w:rsidRPr="000063C7">
        <w:rPr>
          <w:szCs w:val="24"/>
          <w:lang w:val="uk-UA"/>
        </w:rPr>
        <w:t xml:space="preserve">доПЗ(п). </w:t>
      </w:r>
      <w:r w:rsidRPr="00FD5AAC">
        <w:rPr>
          <w:szCs w:val="24"/>
          <w:lang w:val="uk-UA"/>
        </w:rPr>
        <w:t>23.0937.</w:t>
      </w:r>
      <w:r w:rsidR="00315D54" w:rsidRPr="00FD5AAC">
        <w:rPr>
          <w:szCs w:val="24"/>
          <w:lang w:val="uk-UA"/>
        </w:rPr>
        <w:t>0</w:t>
      </w:r>
      <w:r w:rsidR="00167EE7" w:rsidRPr="00EF0E7B">
        <w:rPr>
          <w:szCs w:val="24"/>
        </w:rPr>
        <w:t>0</w:t>
      </w:r>
      <w:r w:rsidR="00FD5AAC" w:rsidRPr="00FD5AAC">
        <w:rPr>
          <w:szCs w:val="24"/>
          <w:lang w:val="uk-UA"/>
        </w:rPr>
        <w:t>0</w:t>
      </w:r>
      <w:r w:rsidR="00FD5AAC" w:rsidRPr="00D0133F">
        <w:rPr>
          <w:szCs w:val="24"/>
        </w:rPr>
        <w:t>3</w:t>
      </w:r>
      <w:r w:rsidR="000364EA" w:rsidRPr="00FD5AAC">
        <w:rPr>
          <w:szCs w:val="24"/>
          <w:lang w:val="uk-UA"/>
        </w:rPr>
        <w:t>-202</w:t>
      </w:r>
      <w:r w:rsidR="000364EA" w:rsidRPr="00D0133F">
        <w:rPr>
          <w:szCs w:val="24"/>
        </w:rPr>
        <w:t>3</w:t>
      </w:r>
    </w:p>
    <w:p w:rsidR="00A75A66" w:rsidRPr="000063C7" w:rsidRDefault="00A75A6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8E5606" w:rsidRPr="000063C7" w:rsidRDefault="008E560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8E5606" w:rsidRPr="000063C7" w:rsidRDefault="008E560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783D56" w:rsidRPr="000063C7" w:rsidRDefault="00783D56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572CD6" w:rsidRPr="008705BF" w:rsidRDefault="00572CD6" w:rsidP="007423B5">
      <w:pPr>
        <w:spacing w:after="0" w:line="240" w:lineRule="auto"/>
        <w:rPr>
          <w:color w:val="0070C0"/>
          <w:szCs w:val="24"/>
        </w:rPr>
      </w:pPr>
    </w:p>
    <w:p w:rsidR="00572CD6" w:rsidRPr="008705BF" w:rsidRDefault="00572CD6" w:rsidP="007423B5">
      <w:pPr>
        <w:spacing w:after="0" w:line="240" w:lineRule="auto"/>
        <w:rPr>
          <w:color w:val="0070C0"/>
          <w:szCs w:val="24"/>
        </w:rPr>
      </w:pPr>
    </w:p>
    <w:p w:rsidR="00572CD6" w:rsidRPr="008705BF" w:rsidRDefault="00572CD6" w:rsidP="007423B5">
      <w:pPr>
        <w:spacing w:after="0" w:line="240" w:lineRule="auto"/>
        <w:rPr>
          <w:color w:val="0070C0"/>
          <w:szCs w:val="24"/>
        </w:rPr>
      </w:pPr>
    </w:p>
    <w:p w:rsidR="00572CD6" w:rsidRPr="008705BF" w:rsidRDefault="00572CD6" w:rsidP="007423B5">
      <w:pPr>
        <w:spacing w:after="0" w:line="240" w:lineRule="auto"/>
        <w:rPr>
          <w:color w:val="0070C0"/>
          <w:szCs w:val="24"/>
        </w:rPr>
      </w:pPr>
    </w:p>
    <w:p w:rsidR="00572CD6" w:rsidRPr="008705BF" w:rsidRDefault="00572CD6" w:rsidP="007423B5">
      <w:pPr>
        <w:spacing w:after="0" w:line="240" w:lineRule="auto"/>
        <w:rPr>
          <w:color w:val="0070C0"/>
          <w:szCs w:val="24"/>
        </w:rPr>
      </w:pPr>
    </w:p>
    <w:p w:rsidR="00572CD6" w:rsidRDefault="00572CD6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526CE4" w:rsidRDefault="00526CE4" w:rsidP="007423B5">
      <w:pPr>
        <w:spacing w:after="0" w:line="240" w:lineRule="auto"/>
        <w:rPr>
          <w:color w:val="0070C0"/>
          <w:szCs w:val="24"/>
        </w:rPr>
      </w:pPr>
    </w:p>
    <w:p w:rsidR="00A75A66" w:rsidRPr="000063C7" w:rsidRDefault="00A75A66" w:rsidP="007423B5">
      <w:pPr>
        <w:spacing w:after="0" w:line="240" w:lineRule="auto"/>
        <w:jc w:val="center"/>
        <w:rPr>
          <w:b/>
          <w:color w:val="0070C0"/>
          <w:szCs w:val="24"/>
        </w:rPr>
        <w:sectPr w:rsidR="00A75A66" w:rsidRPr="000063C7" w:rsidSect="00B53F7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A75A66" w:rsidRPr="000063C7" w:rsidRDefault="00A75A66" w:rsidP="007423B5">
      <w:pPr>
        <w:spacing w:after="0" w:line="240" w:lineRule="auto"/>
        <w:jc w:val="center"/>
        <w:rPr>
          <w:b/>
          <w:szCs w:val="24"/>
          <w:lang w:val="uk-UA"/>
        </w:rPr>
      </w:pPr>
      <w:r w:rsidRPr="000063C7">
        <w:rPr>
          <w:b/>
          <w:szCs w:val="24"/>
          <w:lang w:val="uk-UA"/>
        </w:rPr>
        <w:lastRenderedPageBreak/>
        <w:t>ЗМІСТ</w:t>
      </w:r>
    </w:p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4"/>
        <w:gridCol w:w="8013"/>
        <w:gridCol w:w="851"/>
      </w:tblGrid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275CDB" w:rsidRPr="000063C7" w:rsidRDefault="00275CDB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Стор.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8013" w:type="dxa"/>
          </w:tcPr>
          <w:p w:rsidR="00275CDB" w:rsidRPr="000063C7" w:rsidRDefault="00751A46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Повна назва послуг</w:t>
            </w:r>
          </w:p>
        </w:tc>
        <w:tc>
          <w:tcPr>
            <w:tcW w:w="851" w:type="dxa"/>
          </w:tcPr>
          <w:p w:rsidR="00275CDB" w:rsidRPr="000063C7" w:rsidRDefault="00E23659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 xml:space="preserve">  2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Вид послуг, належність об’єкта  надання послуг до СВБ</w:t>
            </w:r>
          </w:p>
        </w:tc>
        <w:tc>
          <w:tcPr>
            <w:tcW w:w="851" w:type="dxa"/>
          </w:tcPr>
          <w:p w:rsidR="00275CDB" w:rsidRPr="000063C7" w:rsidRDefault="00E23659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36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3</w:t>
            </w:r>
          </w:p>
          <w:p w:rsidR="00275CDB" w:rsidRPr="000063C7" w:rsidRDefault="00275CDB" w:rsidP="000A0444">
            <w:pPr>
              <w:spacing w:after="0" w:line="360" w:lineRule="auto"/>
              <w:jc w:val="center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4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36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Місце надання послуг</w:t>
            </w:r>
            <w:r w:rsidRPr="000063C7">
              <w:rPr>
                <w:szCs w:val="24"/>
                <w:lang w:eastAsia="ru-RU"/>
              </w:rPr>
              <w:t xml:space="preserve"> </w:t>
            </w:r>
          </w:p>
          <w:p w:rsidR="00275CDB" w:rsidRPr="000063C7" w:rsidRDefault="00275CDB" w:rsidP="000A0444">
            <w:pPr>
              <w:spacing w:after="0" w:line="36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>Опис і технічні характеристики послуг</w:t>
            </w:r>
          </w:p>
        </w:tc>
        <w:tc>
          <w:tcPr>
            <w:tcW w:w="851" w:type="dxa"/>
          </w:tcPr>
          <w:p w:rsidR="00275CDB" w:rsidRPr="000063C7" w:rsidRDefault="00E23659" w:rsidP="000A0444">
            <w:pPr>
              <w:spacing w:after="0" w:line="36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  <w:p w:rsidR="00275CDB" w:rsidRPr="000063C7" w:rsidRDefault="00E23659" w:rsidP="000A0444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0063C7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8013" w:type="dxa"/>
          </w:tcPr>
          <w:p w:rsidR="00275CDB" w:rsidRPr="000063C7" w:rsidRDefault="00275CDB" w:rsidP="008C5CD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 w:eastAsia="ru-RU"/>
              </w:rPr>
              <w:t xml:space="preserve">Вимоги до </w:t>
            </w:r>
            <w:r w:rsidR="008C5CDA">
              <w:rPr>
                <w:szCs w:val="24"/>
                <w:lang w:val="uk-UA" w:eastAsia="ru-RU"/>
              </w:rPr>
              <w:t>Підрядника</w:t>
            </w:r>
          </w:p>
        </w:tc>
        <w:tc>
          <w:tcPr>
            <w:tcW w:w="851" w:type="dxa"/>
          </w:tcPr>
          <w:p w:rsidR="00275CDB" w:rsidRPr="00FD5AAC" w:rsidRDefault="00FD5AAC" w:rsidP="000A044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9A5EF0" w:rsidRPr="000063C7" w:rsidTr="000A0444">
        <w:trPr>
          <w:trHeight w:val="454"/>
        </w:trPr>
        <w:tc>
          <w:tcPr>
            <w:tcW w:w="634" w:type="dxa"/>
          </w:tcPr>
          <w:p w:rsidR="00275CDB" w:rsidRPr="000063C7" w:rsidRDefault="00275CDB" w:rsidP="000A0444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0063C7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8013" w:type="dxa"/>
          </w:tcPr>
          <w:p w:rsidR="00275CDB" w:rsidRPr="000063C7" w:rsidRDefault="00275CDB" w:rsidP="000A0444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0063C7">
              <w:rPr>
                <w:szCs w:val="24"/>
                <w:lang w:val="uk-UA"/>
              </w:rPr>
              <w:t>Вимоги до звітної документації</w:t>
            </w:r>
          </w:p>
        </w:tc>
        <w:tc>
          <w:tcPr>
            <w:tcW w:w="851" w:type="dxa"/>
          </w:tcPr>
          <w:p w:rsidR="00275CDB" w:rsidRPr="00FD5AAC" w:rsidRDefault="00FD5AAC" w:rsidP="000A0444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</w:tr>
      <w:tr w:rsidR="00FE1DF8" w:rsidRPr="000063C7" w:rsidTr="000A0444">
        <w:trPr>
          <w:trHeight w:val="210"/>
        </w:trPr>
        <w:tc>
          <w:tcPr>
            <w:tcW w:w="634" w:type="dxa"/>
          </w:tcPr>
          <w:p w:rsidR="00275CDB" w:rsidRPr="001A453E" w:rsidRDefault="00275CDB" w:rsidP="000A0444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8013" w:type="dxa"/>
          </w:tcPr>
          <w:p w:rsidR="00275CDB" w:rsidRPr="000063C7" w:rsidRDefault="00275CDB" w:rsidP="000A04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uk-UA" w:eastAsia="ru-RU"/>
              </w:rPr>
            </w:pPr>
          </w:p>
        </w:tc>
        <w:tc>
          <w:tcPr>
            <w:tcW w:w="851" w:type="dxa"/>
            <w:vAlign w:val="bottom"/>
          </w:tcPr>
          <w:p w:rsidR="00275CDB" w:rsidRPr="000063C7" w:rsidRDefault="00275CDB" w:rsidP="00FE1DF8">
            <w:pPr>
              <w:spacing w:after="0" w:line="240" w:lineRule="auto"/>
              <w:rPr>
                <w:szCs w:val="24"/>
                <w:lang w:val="uk-UA" w:eastAsia="ru-RU"/>
              </w:rPr>
            </w:pPr>
          </w:p>
        </w:tc>
      </w:tr>
    </w:tbl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275CDB" w:rsidRPr="000063C7" w:rsidRDefault="00275CDB" w:rsidP="007423B5">
      <w:pPr>
        <w:spacing w:after="0" w:line="240" w:lineRule="auto"/>
        <w:jc w:val="center"/>
        <w:rPr>
          <w:b/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ind w:firstLine="709"/>
        <w:rPr>
          <w:color w:val="0070C0"/>
          <w:szCs w:val="24"/>
          <w:lang w:val="uk-UA"/>
        </w:rPr>
      </w:pPr>
    </w:p>
    <w:p w:rsidR="00A75A66" w:rsidRPr="000063C7" w:rsidRDefault="00A75A66" w:rsidP="007423B5">
      <w:pPr>
        <w:spacing w:after="0" w:line="240" w:lineRule="auto"/>
        <w:ind w:firstLine="709"/>
        <w:rPr>
          <w:color w:val="0070C0"/>
          <w:szCs w:val="24"/>
          <w:lang w:val="uk-UA"/>
        </w:rPr>
        <w:sectPr w:rsidR="00A75A66" w:rsidRPr="000063C7" w:rsidSect="00B02F9B">
          <w:head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75CDB" w:rsidRDefault="00751A46" w:rsidP="00275CDB">
      <w:pPr>
        <w:pStyle w:val="aa"/>
        <w:numPr>
          <w:ilvl w:val="0"/>
          <w:numId w:val="11"/>
        </w:numPr>
        <w:tabs>
          <w:tab w:val="left" w:pos="1260"/>
        </w:tabs>
        <w:spacing w:after="0" w:line="240" w:lineRule="auto"/>
        <w:ind w:hanging="1065"/>
        <w:rPr>
          <w:b/>
          <w:bCs/>
          <w:szCs w:val="24"/>
          <w:lang w:val="uk-UA"/>
        </w:rPr>
      </w:pPr>
      <w:r w:rsidRPr="00AA2531">
        <w:rPr>
          <w:b/>
          <w:bCs/>
          <w:szCs w:val="24"/>
          <w:lang w:val="uk-UA"/>
        </w:rPr>
        <w:lastRenderedPageBreak/>
        <w:t>Повна назва послуг</w:t>
      </w:r>
    </w:p>
    <w:p w:rsidR="00765ED2" w:rsidRPr="00AA2531" w:rsidRDefault="00765ED2" w:rsidP="00765ED2">
      <w:pPr>
        <w:pStyle w:val="aa"/>
        <w:tabs>
          <w:tab w:val="left" w:pos="1260"/>
        </w:tabs>
        <w:spacing w:after="0" w:line="240" w:lineRule="auto"/>
        <w:ind w:left="1774"/>
        <w:rPr>
          <w:b/>
          <w:bCs/>
          <w:szCs w:val="24"/>
          <w:lang w:val="uk-UA"/>
        </w:rPr>
      </w:pPr>
    </w:p>
    <w:p w:rsidR="00205E5D" w:rsidRDefault="00B6666A" w:rsidP="00765ED2">
      <w:pPr>
        <w:spacing w:after="0" w:line="240" w:lineRule="auto"/>
        <w:ind w:firstLine="709"/>
        <w:contextualSpacing/>
        <w:rPr>
          <w:szCs w:val="24"/>
          <w:lang w:val="uk-UA"/>
        </w:rPr>
      </w:pPr>
      <w:r w:rsidRPr="00AA2531">
        <w:rPr>
          <w:szCs w:val="24"/>
          <w:lang w:val="uk-UA"/>
        </w:rPr>
        <w:t xml:space="preserve">Технічне обслуговування та випробування на стенді гідроамортизаторів </w:t>
      </w:r>
    </w:p>
    <w:p w:rsidR="00205E5D" w:rsidRDefault="00205E5D" w:rsidP="00765ED2">
      <w:pPr>
        <w:spacing w:after="0" w:line="240" w:lineRule="auto"/>
        <w:ind w:firstLine="709"/>
        <w:contextualSpacing/>
        <w:rPr>
          <w:szCs w:val="24"/>
          <w:lang w:val="uk-UA"/>
        </w:rPr>
      </w:pPr>
    </w:p>
    <w:p w:rsidR="00205E5D" w:rsidRDefault="00205E5D" w:rsidP="00765ED2">
      <w:pPr>
        <w:spacing w:after="0" w:line="240" w:lineRule="auto"/>
        <w:ind w:firstLine="709"/>
        <w:contextualSpacing/>
        <w:rPr>
          <w:szCs w:val="24"/>
          <w:lang w:val="uk-UA"/>
        </w:rPr>
      </w:pPr>
    </w:p>
    <w:p w:rsidR="00275CDB" w:rsidRDefault="00275CDB" w:rsidP="00765ED2">
      <w:pPr>
        <w:spacing w:after="0" w:line="240" w:lineRule="auto"/>
        <w:ind w:firstLine="709"/>
        <w:contextualSpacing/>
        <w:rPr>
          <w:b/>
          <w:szCs w:val="24"/>
          <w:lang w:val="uk-UA"/>
        </w:rPr>
      </w:pPr>
      <w:r w:rsidRPr="00AA2531">
        <w:rPr>
          <w:b/>
          <w:szCs w:val="24"/>
          <w:lang w:val="uk-UA"/>
        </w:rPr>
        <w:t xml:space="preserve">Вид послуг, </w:t>
      </w:r>
      <w:r w:rsidR="00D0133F" w:rsidRPr="00AA2531">
        <w:rPr>
          <w:b/>
          <w:szCs w:val="24"/>
          <w:lang w:val="uk-UA"/>
        </w:rPr>
        <w:t xml:space="preserve">належність об’єкта </w:t>
      </w:r>
      <w:r w:rsidRPr="00AA2531">
        <w:rPr>
          <w:b/>
          <w:szCs w:val="24"/>
          <w:lang w:val="uk-UA"/>
        </w:rPr>
        <w:t>надання послуг до СВБ.</w:t>
      </w:r>
    </w:p>
    <w:p w:rsidR="00205E5D" w:rsidRPr="00AA2531" w:rsidRDefault="00205E5D" w:rsidP="00765ED2">
      <w:pPr>
        <w:spacing w:after="0" w:line="240" w:lineRule="auto"/>
        <w:ind w:firstLine="709"/>
        <w:contextualSpacing/>
        <w:rPr>
          <w:b/>
          <w:szCs w:val="24"/>
          <w:lang w:val="uk-UA"/>
        </w:rPr>
      </w:pPr>
    </w:p>
    <w:p w:rsidR="00275CDB" w:rsidRPr="00923230" w:rsidRDefault="00B6666A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 xml:space="preserve">Технічне обслуговування та випробування на стенді гідроамортизаторів </w:t>
      </w:r>
      <w:r w:rsidR="008705BF" w:rsidRPr="00AA2531">
        <w:rPr>
          <w:szCs w:val="24"/>
          <w:lang w:val="uk-UA"/>
        </w:rPr>
        <w:t xml:space="preserve">Клас безпеки за НП 306.2.141-2008 </w:t>
      </w:r>
      <w:r w:rsidR="00275CDB" w:rsidRPr="00AA2531">
        <w:rPr>
          <w:szCs w:val="24"/>
          <w:lang w:val="uk-UA"/>
        </w:rPr>
        <w:t>«</w:t>
      </w:r>
      <w:r w:rsidR="008705BF" w:rsidRPr="00AA2531">
        <w:rPr>
          <w:szCs w:val="24"/>
          <w:lang w:val="uk-UA"/>
        </w:rPr>
        <w:t xml:space="preserve">Загальні положення безпеки атомних </w:t>
      </w:r>
      <w:r w:rsidR="008705BF" w:rsidRPr="00AA2531">
        <w:rPr>
          <w:szCs w:val="24"/>
          <w:lang w:val="uk-UA"/>
        </w:rPr>
        <w:br/>
        <w:t>станці</w:t>
      </w:r>
      <w:r w:rsidR="00275CDB" w:rsidRPr="00AA2531">
        <w:rPr>
          <w:szCs w:val="24"/>
          <w:lang w:val="uk-UA"/>
        </w:rPr>
        <w:t xml:space="preserve">й» - </w:t>
      </w:r>
      <w:r w:rsidR="00275CDB" w:rsidRPr="00AA2531">
        <w:rPr>
          <w:b/>
          <w:szCs w:val="24"/>
          <w:lang w:val="uk-UA"/>
        </w:rPr>
        <w:t>4Н</w:t>
      </w:r>
      <w:r w:rsidR="00923230" w:rsidRPr="00923230">
        <w:rPr>
          <w:szCs w:val="24"/>
        </w:rPr>
        <w:t xml:space="preserve"> (</w:t>
      </w:r>
      <w:r w:rsidR="00923230">
        <w:rPr>
          <w:szCs w:val="24"/>
        </w:rPr>
        <w:t>не в</w:t>
      </w:r>
      <w:r w:rsidR="00923230">
        <w:rPr>
          <w:szCs w:val="24"/>
          <w:lang w:val="uk-UA"/>
        </w:rPr>
        <w:t>ідноситься до СВБ).</w:t>
      </w:r>
    </w:p>
    <w:p w:rsidR="00275CDB" w:rsidRPr="00AA2531" w:rsidRDefault="00275CDB" w:rsidP="00275CDB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275CDB" w:rsidRPr="00AA2531" w:rsidRDefault="00275CDB" w:rsidP="00275CDB">
      <w:pPr>
        <w:spacing w:after="0" w:line="240" w:lineRule="auto"/>
        <w:ind w:firstLine="709"/>
        <w:contextualSpacing/>
        <w:rPr>
          <w:szCs w:val="24"/>
          <w:lang w:val="uk-UA"/>
        </w:rPr>
      </w:pPr>
    </w:p>
    <w:p w:rsidR="00275CDB" w:rsidRPr="00AA2531" w:rsidRDefault="00275CDB" w:rsidP="00275CDB">
      <w:pPr>
        <w:pStyle w:val="aa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rPr>
          <w:b/>
          <w:szCs w:val="24"/>
          <w:lang w:val="uk-UA"/>
        </w:rPr>
      </w:pPr>
      <w:r w:rsidRPr="00AA2531">
        <w:rPr>
          <w:b/>
          <w:szCs w:val="24"/>
          <w:lang w:val="uk-UA"/>
        </w:rPr>
        <w:t>Місце надання послуг</w:t>
      </w:r>
      <w:r w:rsidRPr="00AA2531">
        <w:rPr>
          <w:b/>
          <w:szCs w:val="24"/>
        </w:rPr>
        <w:t xml:space="preserve"> </w:t>
      </w:r>
    </w:p>
    <w:p w:rsidR="00983D91" w:rsidRPr="00AA2531" w:rsidRDefault="00983D91" w:rsidP="00FC2727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275CDB" w:rsidRPr="00AA2531" w:rsidRDefault="00765ED2" w:rsidP="00FC2727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  <w:r>
        <w:rPr>
          <w:szCs w:val="24"/>
        </w:rPr>
        <w:t>м. Южноукра</w:t>
      </w:r>
      <w:r>
        <w:rPr>
          <w:szCs w:val="24"/>
          <w:lang w:val="uk-UA"/>
        </w:rPr>
        <w:t>ї</w:t>
      </w:r>
      <w:r>
        <w:rPr>
          <w:szCs w:val="24"/>
        </w:rPr>
        <w:t>нськ</w:t>
      </w:r>
      <w:r w:rsidR="00FC2727" w:rsidRPr="00AA2531">
        <w:rPr>
          <w:szCs w:val="24"/>
          <w:lang w:val="uk-UA"/>
        </w:rPr>
        <w:t>.</w:t>
      </w:r>
      <w:r w:rsidR="00275CDB" w:rsidRPr="00AA2531">
        <w:rPr>
          <w:szCs w:val="24"/>
        </w:rPr>
        <w:t xml:space="preserve"> </w:t>
      </w:r>
    </w:p>
    <w:p w:rsidR="00FC2727" w:rsidRPr="00AA2531" w:rsidRDefault="00FC2727" w:rsidP="00FC2727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29506A" w:rsidRPr="00AA2531" w:rsidRDefault="0029506A" w:rsidP="00FC2727">
      <w:pPr>
        <w:spacing w:after="0" w:line="240" w:lineRule="auto"/>
        <w:ind w:firstLine="709"/>
        <w:contextualSpacing/>
        <w:jc w:val="both"/>
        <w:rPr>
          <w:szCs w:val="24"/>
          <w:lang w:val="uk-UA"/>
        </w:rPr>
      </w:pPr>
    </w:p>
    <w:p w:rsidR="00275CDB" w:rsidRPr="00AA2531" w:rsidRDefault="00275CDB" w:rsidP="00275CDB">
      <w:pPr>
        <w:pStyle w:val="aa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rPr>
          <w:b/>
          <w:bCs/>
          <w:szCs w:val="24"/>
          <w:lang w:val="uk-UA"/>
        </w:rPr>
      </w:pPr>
      <w:r w:rsidRPr="00AA2531">
        <w:rPr>
          <w:b/>
          <w:bCs/>
          <w:szCs w:val="24"/>
          <w:lang w:val="uk-UA"/>
        </w:rPr>
        <w:t>Опис і технічні характеристики послуг</w:t>
      </w:r>
    </w:p>
    <w:p w:rsidR="00275CDB" w:rsidRPr="00AA2531" w:rsidRDefault="00275CDB" w:rsidP="00275CD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4"/>
          <w:lang w:val="uk-UA"/>
        </w:rPr>
      </w:pPr>
    </w:p>
    <w:p w:rsidR="0029506A" w:rsidRPr="00AA2531" w:rsidRDefault="00275CDB" w:rsidP="00275CD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>4.1</w:t>
      </w:r>
      <w:r w:rsidRPr="00AA2531">
        <w:rPr>
          <w:szCs w:val="24"/>
          <w:lang w:val="uk-UA"/>
        </w:rPr>
        <w:tab/>
      </w:r>
      <w:r w:rsidR="00FC2727" w:rsidRPr="00AA2531">
        <w:rPr>
          <w:szCs w:val="24"/>
          <w:lang w:val="am-ET"/>
        </w:rPr>
        <w:t>Технічне обслуговування та випробування на стенді гідроамортизаторів</w:t>
      </w:r>
      <w:r w:rsidR="009B2F78" w:rsidRPr="00AA2531">
        <w:rPr>
          <w:szCs w:val="24"/>
          <w:lang w:val="am-ET"/>
        </w:rPr>
        <w:t xml:space="preserve"> проводиться з метою визначення їх технічного стану, встановлення можливості, доцільності, умов і терміну подальшої надійної та безпечної експлуатації, а також установлення необхідності проведення ремонту, реконструкції або виведення з експлуатації</w:t>
      </w:r>
      <w:r w:rsidRPr="00AA2531">
        <w:rPr>
          <w:szCs w:val="24"/>
          <w:lang w:val="uk-UA"/>
        </w:rPr>
        <w:t xml:space="preserve">, згідно до вимог </w:t>
      </w:r>
      <w:r w:rsidR="00D0133F" w:rsidRPr="00AA2531">
        <w:rPr>
          <w:szCs w:val="24"/>
          <w:lang w:val="uk-UA"/>
        </w:rPr>
        <w:t>НП 306.2.141-2008</w:t>
      </w:r>
      <w:r w:rsidR="008B68A7" w:rsidRPr="00AA2531">
        <w:rPr>
          <w:szCs w:val="24"/>
          <w:lang w:val="uk-UA"/>
        </w:rPr>
        <w:t xml:space="preserve"> «</w:t>
      </w:r>
      <w:r w:rsidR="008705BF" w:rsidRPr="00AA2531">
        <w:rPr>
          <w:szCs w:val="24"/>
          <w:lang w:val="uk-UA"/>
        </w:rPr>
        <w:t>Загальні положення безпеки атомних станцій</w:t>
      </w:r>
      <w:r w:rsidR="008B68A7" w:rsidRPr="00AA2531">
        <w:rPr>
          <w:szCs w:val="24"/>
          <w:lang w:val="uk-UA"/>
        </w:rPr>
        <w:t>»</w:t>
      </w:r>
      <w:r w:rsidRPr="00AA2531">
        <w:rPr>
          <w:szCs w:val="24"/>
          <w:lang w:val="uk-UA"/>
        </w:rPr>
        <w:t>.</w:t>
      </w:r>
    </w:p>
    <w:p w:rsidR="00275CDB" w:rsidRPr="00AA2531" w:rsidRDefault="00275CDB" w:rsidP="00275CD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caps/>
          <w:szCs w:val="24"/>
          <w:lang w:val="uk-UA"/>
        </w:rPr>
      </w:pPr>
    </w:p>
    <w:p w:rsidR="00275CDB" w:rsidRPr="00AA2531" w:rsidRDefault="00275CDB" w:rsidP="00275CD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>4.2</w:t>
      </w:r>
      <w:r w:rsidRPr="00AA2531">
        <w:rPr>
          <w:szCs w:val="24"/>
          <w:lang w:val="uk-UA"/>
        </w:rPr>
        <w:tab/>
        <w:t>Підстава для надання послуг</w:t>
      </w:r>
    </w:p>
    <w:p w:rsidR="00275CDB" w:rsidRPr="00AA2531" w:rsidRDefault="00275CDB" w:rsidP="00275CDB">
      <w:pPr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>ГКД 34.20.507-2003 «Технічна експлуатація електричних станцій та мереж. Правила» (у редакції 2019 року);</w:t>
      </w:r>
    </w:p>
    <w:p w:rsidR="00275CDB" w:rsidRPr="00AA2531" w:rsidRDefault="00275CDB" w:rsidP="00275CDB">
      <w:pPr>
        <w:numPr>
          <w:ilvl w:val="0"/>
          <w:numId w:val="16"/>
        </w:numPr>
        <w:tabs>
          <w:tab w:val="left" w:pos="709"/>
          <w:tab w:val="left" w:pos="1418"/>
          <w:tab w:val="num" w:pos="2880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>НПАОП 0.00-1.69-13 «Правила охорони праці під час експлуатації тепломеханічного обладнання електростанцій, теплових мереж і тепловикористовувальних установок»;</w:t>
      </w:r>
    </w:p>
    <w:p w:rsidR="00275CDB" w:rsidRPr="00AA2531" w:rsidRDefault="00275CDB" w:rsidP="00275CDB">
      <w:pPr>
        <w:numPr>
          <w:ilvl w:val="0"/>
          <w:numId w:val="16"/>
        </w:numPr>
        <w:tabs>
          <w:tab w:val="left" w:pos="709"/>
          <w:tab w:val="left" w:pos="1418"/>
          <w:tab w:val="num" w:pos="2880"/>
        </w:tabs>
        <w:spacing w:after="0" w:line="240" w:lineRule="auto"/>
        <w:ind w:left="0" w:firstLine="851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>СОУ НАЕК 033:2021 «Технічне обслуговування і ремонт. Правила організації технічного обслуговування і ремонту обладнання енергоблоків та загальностанційного обладнання атомних електростанцій».</w:t>
      </w:r>
    </w:p>
    <w:p w:rsidR="00974F63" w:rsidRPr="00AA2531" w:rsidRDefault="00974F63" w:rsidP="00275CDB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9A4BA8" w:rsidRPr="00AA2531" w:rsidRDefault="00983D91" w:rsidP="0029506A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4"/>
          <w:lang w:val="uk-UA"/>
        </w:rPr>
      </w:pPr>
      <w:r w:rsidRPr="00AA2531">
        <w:rPr>
          <w:rFonts w:eastAsia="Calibri"/>
          <w:szCs w:val="24"/>
          <w:lang w:val="uk-UA"/>
        </w:rPr>
        <w:t>4.3</w:t>
      </w:r>
      <w:r w:rsidR="009A4BA8" w:rsidRPr="00AA2531">
        <w:rPr>
          <w:rFonts w:eastAsia="Calibri"/>
          <w:szCs w:val="24"/>
          <w:lang w:val="uk-UA"/>
        </w:rPr>
        <w:tab/>
      </w:r>
      <w:r w:rsidR="00492E4D" w:rsidRPr="00AA2531">
        <w:rPr>
          <w:rFonts w:eastAsia="Calibri"/>
          <w:szCs w:val="24"/>
          <w:lang w:val="uk-UA"/>
        </w:rPr>
        <w:t>Склад</w:t>
      </w:r>
      <w:r w:rsidR="009A4BA8" w:rsidRPr="00AA2531">
        <w:rPr>
          <w:rFonts w:eastAsia="Calibri"/>
          <w:szCs w:val="24"/>
          <w:lang w:val="uk-UA"/>
        </w:rPr>
        <w:t xml:space="preserve"> послуг </w:t>
      </w:r>
      <w:r w:rsidR="00737A39" w:rsidRPr="00AA2531">
        <w:rPr>
          <w:rFonts w:eastAsia="Calibri"/>
          <w:szCs w:val="24"/>
          <w:lang w:val="uk-UA"/>
        </w:rPr>
        <w:t>зазначено в Таблицях</w:t>
      </w:r>
      <w:r w:rsidR="000364EA" w:rsidRPr="00AA2531">
        <w:rPr>
          <w:rFonts w:eastAsia="Calibri"/>
          <w:szCs w:val="24"/>
          <w:lang w:val="uk-UA"/>
        </w:rPr>
        <w:t xml:space="preserve"> 1,2.</w:t>
      </w:r>
      <w:r w:rsidR="009A4BA8" w:rsidRPr="00AA2531">
        <w:rPr>
          <w:rFonts w:eastAsia="Calibri"/>
          <w:szCs w:val="24"/>
          <w:lang w:val="uk-UA"/>
        </w:rPr>
        <w:t xml:space="preserve"> </w:t>
      </w:r>
    </w:p>
    <w:p w:rsidR="000C203D" w:rsidRPr="00AA2531" w:rsidRDefault="000C203D" w:rsidP="00275CDB">
      <w:pPr>
        <w:tabs>
          <w:tab w:val="left" w:pos="993"/>
        </w:tabs>
        <w:spacing w:after="0" w:line="240" w:lineRule="auto"/>
        <w:ind w:firstLine="709"/>
        <w:jc w:val="both"/>
        <w:rPr>
          <w:szCs w:val="24"/>
          <w:lang w:val="uk-UA"/>
        </w:rPr>
      </w:pPr>
    </w:p>
    <w:p w:rsidR="00765ED2" w:rsidRDefault="000364EA" w:rsidP="00765ED2">
      <w:pPr>
        <w:tabs>
          <w:tab w:val="left" w:pos="284"/>
          <w:tab w:val="left" w:pos="853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 xml:space="preserve">Технічне обслуговування та випробування гідроамортизаторів на стенді </w:t>
      </w:r>
    </w:p>
    <w:p w:rsidR="00765ED2" w:rsidRPr="00AA2531" w:rsidRDefault="00765ED2" w:rsidP="00765ED2">
      <w:pPr>
        <w:tabs>
          <w:tab w:val="left" w:pos="284"/>
          <w:tab w:val="left" w:pos="853"/>
        </w:tabs>
        <w:spacing w:after="0" w:line="240" w:lineRule="auto"/>
        <w:ind w:firstLine="709"/>
        <w:jc w:val="both"/>
        <w:rPr>
          <w:szCs w:val="24"/>
          <w:lang w:val="uk-UA"/>
        </w:rPr>
      </w:pPr>
    </w:p>
    <w:p w:rsidR="00EF0E7B" w:rsidRDefault="00EF0E7B" w:rsidP="00EF0E7B">
      <w:pPr>
        <w:tabs>
          <w:tab w:val="left" w:pos="993"/>
        </w:tabs>
        <w:spacing w:after="0" w:line="240" w:lineRule="auto"/>
        <w:ind w:firstLine="709"/>
        <w:jc w:val="both"/>
        <w:rPr>
          <w:szCs w:val="24"/>
          <w:lang w:val="en-US"/>
        </w:rPr>
      </w:pPr>
      <w:r w:rsidRPr="00AA2531">
        <w:rPr>
          <w:szCs w:val="24"/>
          <w:lang w:val="uk-UA"/>
        </w:rPr>
        <w:t>Таблиця 1</w:t>
      </w:r>
    </w:p>
    <w:p w:rsidR="00EF0E7B" w:rsidRDefault="00EF0E7B" w:rsidP="00EF0E7B">
      <w:pPr>
        <w:tabs>
          <w:tab w:val="left" w:pos="993"/>
        </w:tabs>
        <w:spacing w:after="0" w:line="240" w:lineRule="auto"/>
        <w:ind w:firstLine="709"/>
        <w:jc w:val="both"/>
        <w:rPr>
          <w:szCs w:val="24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276"/>
      </w:tblGrid>
      <w:tr w:rsidR="000364EA" w:rsidRPr="000364EA" w:rsidTr="00C32A7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№ з/п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Од-ця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911727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К - сть</w:t>
            </w:r>
          </w:p>
        </w:tc>
      </w:tr>
      <w:tr w:rsidR="000364EA" w:rsidRPr="000364EA" w:rsidTr="00C32A7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</w:tr>
      <w:tr w:rsidR="000364EA" w:rsidRPr="000364EA" w:rsidTr="00C32A7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</w:tr>
      <w:tr w:rsidR="000364EA" w:rsidRPr="008C5CDA" w:rsidTr="008C5CDA">
        <w:trPr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DA" w:rsidRPr="008C5CDA" w:rsidRDefault="008C5CDA" w:rsidP="008C5CD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8C5CDA">
              <w:rPr>
                <w:b/>
                <w:bCs/>
                <w:szCs w:val="24"/>
                <w:lang w:eastAsia="ru-RU"/>
              </w:rPr>
              <w:t>Технічне обслуговування гідроамортизаторів</w:t>
            </w:r>
          </w:p>
          <w:p w:rsidR="008C5CDA" w:rsidRPr="00A153BE" w:rsidRDefault="008C5CDA" w:rsidP="008C5CD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8C5CDA">
              <w:rPr>
                <w:b/>
                <w:bCs/>
                <w:szCs w:val="24"/>
                <w:lang w:eastAsia="ru-RU"/>
              </w:rPr>
              <w:t>HSP-10Т-200 (18 од), HS</w:t>
            </w:r>
            <w:r>
              <w:rPr>
                <w:b/>
                <w:bCs/>
                <w:szCs w:val="24"/>
                <w:lang w:eastAsia="ru-RU"/>
              </w:rPr>
              <w:t xml:space="preserve">P-5T-200 ( 5 од), P10 (12 од), </w:t>
            </w:r>
            <w:r w:rsidRPr="008C5CDA">
              <w:rPr>
                <w:b/>
                <w:bCs/>
                <w:szCs w:val="24"/>
                <w:lang w:eastAsia="ru-RU"/>
              </w:rPr>
              <w:t>30 38 56 (16 од), 30 53 53 (8 од),</w:t>
            </w:r>
          </w:p>
          <w:p w:rsidR="008C5CDA" w:rsidRPr="00AC7B5E" w:rsidRDefault="008C5CDA" w:rsidP="008C5CD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A153BE">
              <w:rPr>
                <w:b/>
                <w:bCs/>
                <w:szCs w:val="24"/>
                <w:lang w:eastAsia="ru-RU"/>
              </w:rPr>
              <w:t xml:space="preserve"> </w:t>
            </w:r>
            <w:r w:rsidRPr="00AC7B5E">
              <w:rPr>
                <w:b/>
                <w:bCs/>
                <w:szCs w:val="24"/>
                <w:lang w:eastAsia="ru-RU"/>
              </w:rPr>
              <w:t xml:space="preserve">30 62 56 (2 </w:t>
            </w:r>
            <w:r w:rsidRPr="008C5CDA">
              <w:rPr>
                <w:b/>
                <w:bCs/>
                <w:szCs w:val="24"/>
                <w:lang w:eastAsia="ru-RU"/>
              </w:rPr>
              <w:t>од</w:t>
            </w:r>
            <w:r w:rsidRPr="00AC7B5E">
              <w:rPr>
                <w:b/>
                <w:bCs/>
                <w:szCs w:val="24"/>
                <w:lang w:eastAsia="ru-RU"/>
              </w:rPr>
              <w:t xml:space="preserve">), </w:t>
            </w:r>
            <w:r w:rsidRPr="008C5CDA">
              <w:rPr>
                <w:b/>
                <w:bCs/>
                <w:szCs w:val="24"/>
                <w:lang w:val="en-US" w:eastAsia="ru-RU"/>
              </w:rPr>
              <w:t>HSP</w:t>
            </w:r>
            <w:r w:rsidRPr="00AC7B5E">
              <w:rPr>
                <w:b/>
                <w:bCs/>
                <w:szCs w:val="24"/>
                <w:lang w:eastAsia="ru-RU"/>
              </w:rPr>
              <w:t>-10</w:t>
            </w:r>
            <w:r w:rsidRPr="008C5CDA">
              <w:rPr>
                <w:b/>
                <w:bCs/>
                <w:szCs w:val="24"/>
                <w:lang w:eastAsia="ru-RU"/>
              </w:rPr>
              <w:t>Т</w:t>
            </w:r>
            <w:r w:rsidRPr="00AC7B5E">
              <w:rPr>
                <w:b/>
                <w:bCs/>
                <w:szCs w:val="24"/>
                <w:lang w:eastAsia="ru-RU"/>
              </w:rPr>
              <w:t xml:space="preserve">-200 (5 </w:t>
            </w:r>
            <w:r w:rsidRPr="008C5CDA">
              <w:rPr>
                <w:b/>
                <w:bCs/>
                <w:szCs w:val="24"/>
                <w:lang w:eastAsia="ru-RU"/>
              </w:rPr>
              <w:t>од</w:t>
            </w:r>
            <w:r w:rsidRPr="00AC7B5E">
              <w:rPr>
                <w:b/>
                <w:bCs/>
                <w:szCs w:val="24"/>
                <w:lang w:eastAsia="ru-RU"/>
              </w:rPr>
              <w:t xml:space="preserve">), </w:t>
            </w:r>
          </w:p>
          <w:p w:rsidR="000364EA" w:rsidRPr="00AC7B5E" w:rsidRDefault="008C5CDA" w:rsidP="008C5CD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8C5CDA">
              <w:rPr>
                <w:b/>
                <w:bCs/>
                <w:szCs w:val="24"/>
                <w:lang w:val="en-US" w:eastAsia="ru-RU"/>
              </w:rPr>
              <w:t>HSP</w:t>
            </w:r>
            <w:r w:rsidRPr="00AC7B5E">
              <w:rPr>
                <w:b/>
                <w:bCs/>
                <w:szCs w:val="24"/>
                <w:lang w:eastAsia="ru-RU"/>
              </w:rPr>
              <w:t>-5</w:t>
            </w:r>
            <w:r w:rsidRPr="008C5CDA">
              <w:rPr>
                <w:b/>
                <w:bCs/>
                <w:szCs w:val="24"/>
                <w:lang w:val="en-US" w:eastAsia="ru-RU"/>
              </w:rPr>
              <w:t>T</w:t>
            </w:r>
            <w:r w:rsidRPr="00AC7B5E">
              <w:rPr>
                <w:b/>
                <w:bCs/>
                <w:szCs w:val="24"/>
                <w:lang w:eastAsia="ru-RU"/>
              </w:rPr>
              <w:t xml:space="preserve">-200 ( 1 </w:t>
            </w:r>
            <w:r w:rsidRPr="008C5CDA">
              <w:rPr>
                <w:b/>
                <w:bCs/>
                <w:szCs w:val="24"/>
                <w:lang w:eastAsia="ru-RU"/>
              </w:rPr>
              <w:t>од</w:t>
            </w:r>
            <w:r w:rsidRPr="00AC7B5E">
              <w:rPr>
                <w:b/>
                <w:bCs/>
                <w:szCs w:val="24"/>
                <w:lang w:eastAsia="ru-RU"/>
              </w:rPr>
              <w:t xml:space="preserve">) </w:t>
            </w:r>
            <w:r w:rsidRPr="008C5CDA">
              <w:rPr>
                <w:b/>
                <w:bCs/>
                <w:szCs w:val="24"/>
                <w:lang w:val="en-US" w:eastAsia="ru-RU"/>
              </w:rPr>
              <w:t>P</w:t>
            </w:r>
            <w:r w:rsidRPr="00AC7B5E">
              <w:rPr>
                <w:b/>
                <w:bCs/>
                <w:szCs w:val="24"/>
                <w:lang w:eastAsia="ru-RU"/>
              </w:rPr>
              <w:t xml:space="preserve">10 (3 </w:t>
            </w:r>
            <w:r w:rsidRPr="008C5CDA">
              <w:rPr>
                <w:b/>
                <w:bCs/>
                <w:szCs w:val="24"/>
                <w:lang w:eastAsia="ru-RU"/>
              </w:rPr>
              <w:t>од</w:t>
            </w:r>
            <w:r w:rsidRPr="00AC7B5E">
              <w:rPr>
                <w:b/>
                <w:bCs/>
                <w:szCs w:val="24"/>
                <w:lang w:eastAsia="ru-RU"/>
              </w:rPr>
              <w:t>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AC7B5E" w:rsidRDefault="000364EA" w:rsidP="000364E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AC7B5E" w:rsidRDefault="000364EA" w:rsidP="000364EA">
            <w:pPr>
              <w:spacing w:after="0" w:line="240" w:lineRule="auto"/>
              <w:jc w:val="center"/>
              <w:rPr>
                <w:rFonts w:ascii="Arial CYR" w:hAnsi="Arial CYR" w:cs="Arial CYR"/>
                <w:szCs w:val="24"/>
                <w:lang w:eastAsia="ru-RU"/>
              </w:rPr>
            </w:pPr>
            <w:r w:rsidRPr="008C5CDA">
              <w:rPr>
                <w:rFonts w:ascii="Arial CYR" w:hAnsi="Arial CYR" w:cs="Arial CYR"/>
                <w:szCs w:val="24"/>
                <w:lang w:val="en-US" w:eastAsia="ru-RU"/>
              </w:rPr>
              <w:t> </w:t>
            </w:r>
          </w:p>
        </w:tc>
      </w:tr>
      <w:tr w:rsidR="00911727" w:rsidRPr="000364EA" w:rsidTr="00C32A7A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727" w:rsidRPr="006E2194" w:rsidRDefault="00911727" w:rsidP="00911727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727" w:rsidRPr="006E2194" w:rsidRDefault="00911727" w:rsidP="00911727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727" w:rsidRPr="006E2194" w:rsidRDefault="00911727" w:rsidP="00911727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Од-ця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27" w:rsidRPr="006E2194" w:rsidRDefault="00911727" w:rsidP="00911727">
            <w:pPr>
              <w:jc w:val="center"/>
              <w:rPr>
                <w:b/>
                <w:szCs w:val="24"/>
              </w:rPr>
            </w:pPr>
            <w:r w:rsidRPr="006E2194">
              <w:rPr>
                <w:b/>
                <w:szCs w:val="24"/>
              </w:rPr>
              <w:t>К - сть</w:t>
            </w:r>
          </w:p>
        </w:tc>
      </w:tr>
      <w:tr w:rsidR="000364EA" w:rsidRPr="000364EA" w:rsidTr="00C32A7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6E2194">
              <w:rPr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Заливання оливи в бак гідроамортизатора і стравлення повітря з гідроамортизатора через повітряник до появи оливи без бульбашок повітря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8C5CDA" w:rsidRDefault="008C5CDA" w:rsidP="000364EA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70</w:t>
            </w:r>
          </w:p>
        </w:tc>
      </w:tr>
      <w:tr w:rsidR="000364EA" w:rsidRPr="000364EA" w:rsidTr="00C32A7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Перевірка правильності установ лення гідроамортизатора на об'єкті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8C5CDA" w:rsidRDefault="008C5CDA" w:rsidP="000364EA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70</w:t>
            </w:r>
          </w:p>
        </w:tc>
      </w:tr>
      <w:tr w:rsidR="000364EA" w:rsidRPr="000364EA" w:rsidTr="00C32A7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Виконання зовнішнього огляду вузлів і деталей гідроамортизатора на предмет відсутності бруду, ушкоджень і протікання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8C5CDA" w:rsidRDefault="008C5CDA" w:rsidP="000364EA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70</w:t>
            </w:r>
          </w:p>
        </w:tc>
      </w:tr>
      <w:tr w:rsidR="000364EA" w:rsidRPr="000364EA" w:rsidTr="00C32A7A">
        <w:trPr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Перевірка надійності кріплення гідроамортизатора, бака, з’єднувальної труби датчиків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8C5CDA" w:rsidRDefault="008C5CDA" w:rsidP="000364EA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70</w:t>
            </w:r>
          </w:p>
        </w:tc>
      </w:tr>
      <w:tr w:rsidR="000364EA" w:rsidRPr="000364EA" w:rsidTr="00C32A7A">
        <w:trPr>
          <w:trHeight w:val="6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Перевірка наявності запасу по куту повороту в шарнірних підшипниках у площині, паралельній осі пальців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8C5CDA" w:rsidRDefault="008C5CDA" w:rsidP="006E2194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70</w:t>
            </w:r>
          </w:p>
        </w:tc>
      </w:tr>
      <w:tr w:rsidR="000364EA" w:rsidRPr="000364EA" w:rsidTr="00C32A7A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Перевірка наявності запасу ходу поршня в корпусі гідроамортизатора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8C5CDA" w:rsidRDefault="008C5CDA" w:rsidP="000364EA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70</w:t>
            </w:r>
          </w:p>
        </w:tc>
      </w:tr>
      <w:tr w:rsidR="000364EA" w:rsidRPr="000364EA" w:rsidTr="00C32A7A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Видалення повітря з гідроамор тизатора через повітряники (до появи рідини без бульбашок повітря). За необхідності  дозаливання бака рідиною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8C5CDA" w:rsidRDefault="008C5CDA" w:rsidP="000364EA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70</w:t>
            </w:r>
          </w:p>
        </w:tc>
      </w:tr>
      <w:tr w:rsidR="000364EA" w:rsidRPr="000364EA" w:rsidTr="00C32A7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AAC" w:rsidRPr="006E2194" w:rsidRDefault="000364EA" w:rsidP="000364EA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Випробуван</w:t>
            </w:r>
            <w:r w:rsidR="004B6CFA">
              <w:rPr>
                <w:b/>
                <w:bCs/>
                <w:szCs w:val="24"/>
                <w:lang w:eastAsia="ru-RU"/>
              </w:rPr>
              <w:t xml:space="preserve">ня гідроамортизатора на стенді </w:t>
            </w:r>
            <w:r w:rsidRPr="006E2194">
              <w:rPr>
                <w:bCs/>
                <w:szCs w:val="24"/>
                <w:lang w:eastAsia="ru-RU"/>
              </w:rPr>
              <w:t>HSP-10Т-200 (5 од), HSP-5T-200 ( 1 од)</w:t>
            </w:r>
            <w:r w:rsidR="00FD5AAC" w:rsidRPr="006E2194">
              <w:rPr>
                <w:bCs/>
                <w:szCs w:val="24"/>
                <w:lang w:eastAsia="ru-RU"/>
              </w:rPr>
              <w:t>,</w:t>
            </w:r>
            <w:r w:rsidRPr="006E2194">
              <w:rPr>
                <w:bCs/>
                <w:szCs w:val="24"/>
                <w:lang w:eastAsia="ru-RU"/>
              </w:rPr>
              <w:t xml:space="preserve"> </w:t>
            </w:r>
          </w:p>
          <w:p w:rsidR="000364EA" w:rsidRPr="006E2194" w:rsidRDefault="00FD5AAC" w:rsidP="000364E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P10 (3 од).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 </w:t>
            </w:r>
          </w:p>
        </w:tc>
      </w:tr>
      <w:tr w:rsidR="000364EA" w:rsidRPr="000364EA" w:rsidTr="00C32A7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Підготовка випробувального стенду до роботи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лебідка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0364EA" w:rsidRPr="000364EA" w:rsidTr="00C32A7A">
        <w:trPr>
          <w:trHeight w:val="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Застроповування і установлення  гідроамортизатора  на стенд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0364EA" w:rsidRPr="000364EA" w:rsidTr="00C32A7A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Випробування гідроамортизатора на стенді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0364EA" w:rsidRPr="000364EA" w:rsidTr="00C32A7A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Знімання гідроамортизатора зі стенда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0364EA" w:rsidRPr="000364EA" w:rsidTr="00C32A7A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AC7B5E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Застроповування і відтранспортування гідроамортизатора у транспортний коридор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0364EA" w:rsidRPr="000364EA" w:rsidTr="00C32A7A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AC7B5E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Транспортування гідроамортизатора у машзал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0364EA" w:rsidRPr="000364EA" w:rsidTr="00C32A7A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AC7B5E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Застроповування гідроамортизатора і підняття на місце установлення, розстроповування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0364EA" w:rsidRPr="000364EA" w:rsidTr="00C32A7A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AC7B5E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Застроповування гідроамортизатора, підняття за допомогою ВПМ і установлення на штатне місце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4EA" w:rsidRPr="006E2194" w:rsidRDefault="000364EA" w:rsidP="00036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</w:tbl>
    <w:p w:rsidR="000063C7" w:rsidRDefault="000063C7" w:rsidP="00492E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en-US"/>
        </w:rPr>
      </w:pPr>
    </w:p>
    <w:p w:rsidR="00765ED2" w:rsidRDefault="00765ED2" w:rsidP="00492E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en-US"/>
        </w:rPr>
      </w:pPr>
    </w:p>
    <w:p w:rsidR="00765ED2" w:rsidRDefault="00765ED2" w:rsidP="00492E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en-US"/>
        </w:rPr>
      </w:pPr>
    </w:p>
    <w:p w:rsidR="00765ED2" w:rsidRDefault="00765ED2" w:rsidP="00492E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en-US"/>
        </w:rPr>
      </w:pPr>
    </w:p>
    <w:p w:rsidR="00765ED2" w:rsidRDefault="00765ED2" w:rsidP="00492E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en-US"/>
        </w:rPr>
      </w:pPr>
    </w:p>
    <w:p w:rsidR="00765ED2" w:rsidRDefault="00765ED2" w:rsidP="00492E4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en-US"/>
        </w:rPr>
      </w:pPr>
    </w:p>
    <w:p w:rsidR="00EF0E7B" w:rsidRDefault="000364EA" w:rsidP="00572CD6">
      <w:pPr>
        <w:tabs>
          <w:tab w:val="left" w:pos="284"/>
          <w:tab w:val="left" w:pos="853"/>
        </w:tabs>
        <w:spacing w:after="0" w:line="240" w:lineRule="auto"/>
        <w:ind w:firstLine="709"/>
        <w:jc w:val="both"/>
        <w:rPr>
          <w:rFonts w:ascii="Nyala" w:hAnsi="Nyala"/>
          <w:szCs w:val="24"/>
          <w:lang w:val="am-ET"/>
        </w:rPr>
      </w:pPr>
      <w:r w:rsidRPr="006E2194">
        <w:rPr>
          <w:szCs w:val="24"/>
          <w:lang w:val="am-ET"/>
        </w:rPr>
        <w:lastRenderedPageBreak/>
        <w:t xml:space="preserve">Технічне обслуговування та випробування гідроамортизаторів на стенді </w:t>
      </w:r>
    </w:p>
    <w:p w:rsidR="00765ED2" w:rsidRPr="001A453E" w:rsidRDefault="00765ED2" w:rsidP="00572CD6">
      <w:pPr>
        <w:tabs>
          <w:tab w:val="left" w:pos="284"/>
          <w:tab w:val="left" w:pos="853"/>
        </w:tabs>
        <w:spacing w:after="0" w:line="240" w:lineRule="auto"/>
        <w:ind w:firstLine="709"/>
        <w:jc w:val="both"/>
        <w:rPr>
          <w:rFonts w:ascii="Nyala" w:hAnsi="Nyala"/>
          <w:szCs w:val="24"/>
        </w:rPr>
      </w:pPr>
    </w:p>
    <w:p w:rsidR="00EF0E7B" w:rsidRDefault="00EF0E7B" w:rsidP="00EF0E7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Таблиця 2</w:t>
      </w:r>
    </w:p>
    <w:p w:rsidR="006E2194" w:rsidRPr="00EF0E7B" w:rsidRDefault="006E2194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  <w:rPr>
          <w:szCs w:val="24"/>
          <w:lang w:val="am-ET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276"/>
      </w:tblGrid>
      <w:tr w:rsidR="00737A39" w:rsidRPr="006E2194" w:rsidTr="00C32A7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№ з/п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Од-ця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К - сть</w:t>
            </w:r>
          </w:p>
        </w:tc>
      </w:tr>
      <w:tr w:rsidR="00737A39" w:rsidRPr="006E2194" w:rsidTr="00C32A7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</w:tr>
      <w:tr w:rsidR="00737A39" w:rsidRPr="006E2194" w:rsidTr="008C5CD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</w:tr>
      <w:tr w:rsidR="00737A39" w:rsidRPr="006E2194" w:rsidTr="00C32A7A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DA" w:rsidRPr="008C5CDA" w:rsidRDefault="008C5CDA" w:rsidP="008C5CD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8C5CDA">
              <w:rPr>
                <w:b/>
                <w:bCs/>
                <w:szCs w:val="24"/>
                <w:lang w:eastAsia="ru-RU"/>
              </w:rPr>
              <w:t>Технічне обслуговування гідроамортизаторів</w:t>
            </w:r>
          </w:p>
          <w:p w:rsidR="008C5CDA" w:rsidRPr="008C5CDA" w:rsidRDefault="008C5CDA" w:rsidP="008C5CD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8C5CDA">
              <w:rPr>
                <w:b/>
                <w:bCs/>
                <w:szCs w:val="24"/>
                <w:lang w:eastAsia="ru-RU"/>
              </w:rPr>
              <w:t xml:space="preserve">HSP-10Т-200 (32 од), HSP-5T-200 ( 4 од), </w:t>
            </w:r>
          </w:p>
          <w:p w:rsidR="00737A39" w:rsidRPr="006E2194" w:rsidRDefault="008C5CDA" w:rsidP="008C5CDA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8C5CDA">
              <w:rPr>
                <w:b/>
                <w:bCs/>
                <w:szCs w:val="24"/>
                <w:lang w:eastAsia="ru-RU"/>
              </w:rPr>
              <w:t>30 38 16 (11 од), 30 53 13 (6 од), HSP-10Т-200 (6 од), HSP-5T-200 ( 3 од) 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rFonts w:ascii="Arial CYR" w:hAnsi="Arial CYR" w:cs="Arial CYR"/>
                <w:szCs w:val="24"/>
                <w:lang w:eastAsia="ru-RU"/>
              </w:rPr>
            </w:pPr>
            <w:r w:rsidRPr="006E2194">
              <w:rPr>
                <w:rFonts w:ascii="Arial CYR" w:hAnsi="Arial CYR" w:cs="Arial CYR"/>
                <w:szCs w:val="24"/>
                <w:lang w:eastAsia="ru-RU"/>
              </w:rPr>
              <w:t> </w:t>
            </w:r>
          </w:p>
        </w:tc>
      </w:tr>
      <w:tr w:rsidR="00737A39" w:rsidRPr="006E2194" w:rsidTr="00C32A7A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Заливання оливи в бак гідроамортизатора і стравлення повітря з гідроамортизатора через повітряник до появи оливи без бульбашок повітря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8C5CDA" w:rsidRDefault="008C5CDA" w:rsidP="00737A39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62</w:t>
            </w:r>
          </w:p>
        </w:tc>
      </w:tr>
      <w:tr w:rsidR="00737A39" w:rsidRPr="006E2194" w:rsidTr="00C32A7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Перевірка правильності установ лення гідроамортизатора на об'єкті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8C5CDA" w:rsidRDefault="008C5CDA" w:rsidP="00737A39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62</w:t>
            </w:r>
          </w:p>
        </w:tc>
      </w:tr>
      <w:tr w:rsidR="00737A39" w:rsidRPr="006E2194" w:rsidTr="00C32A7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Виконання зовнішнього огляду вузлів і деталей гідроамортизатора на предмет відсутності бруду, ушкоджень і протікання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8C5CDA" w:rsidRDefault="008C5CDA" w:rsidP="00737A39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62</w:t>
            </w:r>
          </w:p>
        </w:tc>
      </w:tr>
      <w:tr w:rsidR="00737A39" w:rsidRPr="006E2194" w:rsidTr="00C32A7A">
        <w:trPr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Перевірка надійності кріплення гідроамортизатора, бака, з’єднувальної труби датчиків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8C5CDA" w:rsidRDefault="008C5CDA" w:rsidP="00737A39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62</w:t>
            </w:r>
          </w:p>
        </w:tc>
      </w:tr>
      <w:tr w:rsidR="00737A39" w:rsidRPr="006E2194" w:rsidTr="00C32A7A">
        <w:trPr>
          <w:trHeight w:val="6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Перевірка наявності запасу по куту повороту в шарнірних підшипниках у площині, паралельній осі пальців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8C5CDA" w:rsidRDefault="008C5CDA" w:rsidP="00737A39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62</w:t>
            </w:r>
          </w:p>
        </w:tc>
      </w:tr>
      <w:tr w:rsidR="00737A39" w:rsidRPr="006E2194" w:rsidTr="00C32A7A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Перевірка наявності запасу ходу поршня в корпусі гідроамортизатора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8C5CDA" w:rsidRDefault="008C5CDA" w:rsidP="00737A39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62</w:t>
            </w:r>
          </w:p>
        </w:tc>
      </w:tr>
      <w:tr w:rsidR="00737A39" w:rsidRPr="006E2194" w:rsidTr="00C32A7A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Видалення повітря з гідроамор тизатора через повітряники (до появи рідини без бульб</w:t>
            </w:r>
            <w:r w:rsidR="00BA7226">
              <w:rPr>
                <w:szCs w:val="24"/>
                <w:lang w:eastAsia="ru-RU"/>
              </w:rPr>
              <w:t xml:space="preserve">ашок повітря). За необхідності </w:t>
            </w:r>
            <w:r w:rsidRPr="006E2194">
              <w:rPr>
                <w:szCs w:val="24"/>
                <w:lang w:eastAsia="ru-RU"/>
              </w:rPr>
              <w:t>дозаливання бака рідиною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8C5CDA" w:rsidRDefault="008C5CDA" w:rsidP="00737A39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62</w:t>
            </w:r>
          </w:p>
        </w:tc>
      </w:tr>
      <w:tr w:rsidR="00737A39" w:rsidRPr="006E2194" w:rsidTr="008C5CDA">
        <w:trPr>
          <w:trHeight w:val="7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FD5AAC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  <w:r w:rsidRPr="006E2194">
              <w:rPr>
                <w:b/>
                <w:bCs/>
                <w:szCs w:val="24"/>
                <w:lang w:eastAsia="ru-RU"/>
              </w:rPr>
              <w:t>Випробуван</w:t>
            </w:r>
            <w:r w:rsidR="004B6CFA">
              <w:rPr>
                <w:b/>
                <w:bCs/>
                <w:szCs w:val="24"/>
                <w:lang w:eastAsia="ru-RU"/>
              </w:rPr>
              <w:t xml:space="preserve">ня гідроамортизатора на стенді </w:t>
            </w:r>
            <w:r w:rsidRPr="006E2194">
              <w:rPr>
                <w:bCs/>
                <w:szCs w:val="24"/>
                <w:lang w:eastAsia="ru-RU"/>
              </w:rPr>
              <w:t>HSP-10Т-200 (6 од), HSP-5T-200 ( 3 од)</w:t>
            </w:r>
            <w:r w:rsidRPr="006E2194">
              <w:rPr>
                <w:b/>
                <w:bCs/>
                <w:szCs w:val="24"/>
                <w:lang w:eastAsia="ru-RU"/>
              </w:rPr>
              <w:t xml:space="preserve"> </w:t>
            </w:r>
            <w:r w:rsidRPr="006E2194">
              <w:rPr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 </w:t>
            </w:r>
          </w:p>
        </w:tc>
      </w:tr>
      <w:tr w:rsidR="00737A39" w:rsidRPr="006E2194" w:rsidTr="00C32A7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Підготовка випробувального стенду до роботи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лебідка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737A39" w:rsidRPr="006E2194" w:rsidTr="00EF0E7B"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Застроповування</w:t>
            </w:r>
            <w:r w:rsidR="0094392A" w:rsidRPr="006E2194">
              <w:rPr>
                <w:szCs w:val="24"/>
                <w:lang w:eastAsia="ru-RU"/>
              </w:rPr>
              <w:t xml:space="preserve"> і установлення </w:t>
            </w:r>
            <w:r w:rsidRPr="006E2194">
              <w:rPr>
                <w:szCs w:val="24"/>
                <w:lang w:eastAsia="ru-RU"/>
              </w:rPr>
              <w:t>гідроамортизатора  на стенд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737A39" w:rsidRPr="006E2194" w:rsidTr="00C32A7A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Випробування гідроамортизатора на стенді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737A39" w:rsidRPr="006E2194" w:rsidTr="00C32A7A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Знімання гідроамортизатора зі стенда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737A39" w:rsidRPr="006E2194" w:rsidTr="00C32A7A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AC7B5E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Застроповування і відтранспортування гідроамортизатора у транспортний коридор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737A39" w:rsidRPr="006E2194" w:rsidTr="00C32A7A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AC7B5E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Транспортування гідроамортизатора у машзал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737A39" w:rsidRPr="006E2194" w:rsidTr="00EF0E7B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CDA" w:rsidRPr="00A153BE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Застроповування гідроамортизатора і підняття на місце установлення, розстроповування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  <w:tr w:rsidR="00EF0E7B" w:rsidRPr="006E2194" w:rsidTr="00EF0E7B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7B" w:rsidRPr="00EF0E7B" w:rsidRDefault="00EF0E7B" w:rsidP="00EF0E7B">
            <w:pPr>
              <w:jc w:val="center"/>
              <w:rPr>
                <w:b/>
              </w:rPr>
            </w:pPr>
            <w:r w:rsidRPr="00EF0E7B">
              <w:rPr>
                <w:b/>
              </w:rPr>
              <w:lastRenderedPageBreak/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7B" w:rsidRPr="00EF0E7B" w:rsidRDefault="00EF0E7B" w:rsidP="00EF0E7B">
            <w:pPr>
              <w:jc w:val="center"/>
              <w:rPr>
                <w:b/>
              </w:rPr>
            </w:pPr>
            <w:r w:rsidRPr="00EF0E7B">
              <w:rPr>
                <w:b/>
              </w:rPr>
              <w:t>Найменування послуг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7B" w:rsidRPr="00EF0E7B" w:rsidRDefault="00EF0E7B" w:rsidP="00EF0E7B">
            <w:pPr>
              <w:jc w:val="center"/>
              <w:rPr>
                <w:b/>
              </w:rPr>
            </w:pPr>
            <w:r w:rsidRPr="00EF0E7B">
              <w:rPr>
                <w:b/>
              </w:rPr>
              <w:t>Од-ця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7B" w:rsidRPr="00EF0E7B" w:rsidRDefault="00EF0E7B" w:rsidP="00EF0E7B">
            <w:pPr>
              <w:jc w:val="center"/>
              <w:rPr>
                <w:b/>
              </w:rPr>
            </w:pPr>
            <w:r w:rsidRPr="00EF0E7B">
              <w:rPr>
                <w:b/>
              </w:rPr>
              <w:t>К - сть</w:t>
            </w:r>
          </w:p>
        </w:tc>
      </w:tr>
      <w:tr w:rsidR="00737A39" w:rsidRPr="006E2194" w:rsidTr="00EF0E7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2.8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Застроповування гідроамортиза тора, підняття за допомогою ВПМ і установлення на штатне місце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1 гідроамортизатор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9" w:rsidRPr="006E2194" w:rsidRDefault="00737A39" w:rsidP="00737A3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E2194">
              <w:rPr>
                <w:szCs w:val="24"/>
                <w:lang w:eastAsia="ru-RU"/>
              </w:rPr>
              <w:t>9</w:t>
            </w:r>
          </w:p>
        </w:tc>
      </w:tr>
    </w:tbl>
    <w:p w:rsidR="000364EA" w:rsidRPr="006E2194" w:rsidRDefault="000364EA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  <w:rPr>
          <w:szCs w:val="24"/>
        </w:rPr>
      </w:pPr>
    </w:p>
    <w:p w:rsidR="000364EA" w:rsidRDefault="000364EA" w:rsidP="00095291">
      <w:pPr>
        <w:tabs>
          <w:tab w:val="left" w:pos="284"/>
          <w:tab w:val="left" w:pos="853"/>
        </w:tabs>
        <w:spacing w:after="0" w:line="240" w:lineRule="auto"/>
        <w:ind w:firstLine="567"/>
        <w:jc w:val="both"/>
      </w:pPr>
    </w:p>
    <w:p w:rsidR="00974F63" w:rsidRPr="00AA2531" w:rsidRDefault="000063C7" w:rsidP="00572CD6">
      <w:pPr>
        <w:tabs>
          <w:tab w:val="left" w:pos="284"/>
          <w:tab w:val="left" w:pos="853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AA2531">
        <w:rPr>
          <w:szCs w:val="24"/>
          <w:lang w:val="am-ET"/>
        </w:rPr>
        <w:t>Обсяги послуг вказані в Таблиц</w:t>
      </w:r>
      <w:r w:rsidR="00737A39" w:rsidRPr="00AA2531">
        <w:rPr>
          <w:szCs w:val="24"/>
          <w:lang w:val="uk-UA"/>
        </w:rPr>
        <w:t>ях</w:t>
      </w:r>
      <w:r w:rsidRPr="00AA2531">
        <w:rPr>
          <w:szCs w:val="24"/>
          <w:lang w:val="am-ET"/>
        </w:rPr>
        <w:t xml:space="preserve"> 1</w:t>
      </w:r>
      <w:r w:rsidR="00737A39" w:rsidRPr="00AA2531">
        <w:rPr>
          <w:szCs w:val="24"/>
        </w:rPr>
        <w:t>,2</w:t>
      </w:r>
      <w:r w:rsidRPr="00AA2531">
        <w:rPr>
          <w:szCs w:val="24"/>
        </w:rPr>
        <w:t xml:space="preserve"> </w:t>
      </w:r>
      <w:r w:rsidRPr="00AA2531">
        <w:rPr>
          <w:szCs w:val="24"/>
          <w:lang w:val="am-ET"/>
        </w:rPr>
        <w:t>можуть уточнюватися або коригуватися Замовником за результатами дефектації.</w:t>
      </w:r>
    </w:p>
    <w:p w:rsidR="000063C7" w:rsidRPr="00AA2531" w:rsidRDefault="000063C7" w:rsidP="00572CD6">
      <w:pPr>
        <w:tabs>
          <w:tab w:val="left" w:pos="284"/>
          <w:tab w:val="left" w:pos="853"/>
        </w:tabs>
        <w:spacing w:after="0" w:line="240" w:lineRule="auto"/>
        <w:ind w:firstLine="709"/>
        <w:jc w:val="both"/>
        <w:rPr>
          <w:rFonts w:asciiTheme="minorHAnsi" w:hAnsiTheme="minorHAnsi"/>
          <w:szCs w:val="24"/>
          <w:lang w:val="uk-UA"/>
        </w:rPr>
      </w:pPr>
    </w:p>
    <w:p w:rsidR="00616F6F" w:rsidRPr="00AA2531" w:rsidRDefault="00616F6F" w:rsidP="00572CD6">
      <w:pPr>
        <w:tabs>
          <w:tab w:val="left" w:pos="284"/>
          <w:tab w:val="left" w:pos="853"/>
        </w:tabs>
        <w:spacing w:after="0" w:line="240" w:lineRule="auto"/>
        <w:ind w:firstLine="709"/>
        <w:jc w:val="both"/>
        <w:rPr>
          <w:szCs w:val="24"/>
          <w:lang w:val="am-ET"/>
        </w:rPr>
      </w:pPr>
      <w:r w:rsidRPr="00AA2531">
        <w:rPr>
          <w:szCs w:val="24"/>
          <w:lang w:val="am-ET"/>
        </w:rPr>
        <w:t>Об’єм і етапи надання послуг визначаються відповідно до мережевого і локального графіку ремонту і нижче зазначених документів:</w:t>
      </w:r>
    </w:p>
    <w:p w:rsidR="00616F6F" w:rsidRPr="002B65ED" w:rsidRDefault="0004728E" w:rsidP="00923230">
      <w:pPr>
        <w:numPr>
          <w:ilvl w:val="0"/>
          <w:numId w:val="22"/>
        </w:numPr>
        <w:tabs>
          <w:tab w:val="num" w:pos="-4320"/>
          <w:tab w:val="left" w:pos="0"/>
        </w:tabs>
        <w:spacing w:after="0" w:line="240" w:lineRule="auto"/>
        <w:ind w:left="0" w:firstLine="709"/>
        <w:jc w:val="both"/>
        <w:rPr>
          <w:szCs w:val="24"/>
          <w:lang w:val="am-ET"/>
        </w:rPr>
      </w:pPr>
      <w:r w:rsidRPr="00AA2531">
        <w:rPr>
          <w:i/>
          <w:szCs w:val="24"/>
          <w:lang w:val="uk-UA"/>
        </w:rPr>
        <w:t>м</w:t>
      </w:r>
      <w:r w:rsidR="00616F6F" w:rsidRPr="00AA2531">
        <w:rPr>
          <w:i/>
          <w:szCs w:val="24"/>
          <w:lang w:val="uk-UA"/>
        </w:rPr>
        <w:t>овою</w:t>
      </w:r>
      <w:r w:rsidRPr="00AA2531">
        <w:rPr>
          <w:i/>
          <w:szCs w:val="24"/>
          <w:lang w:val="uk-UA"/>
        </w:rPr>
        <w:t xml:space="preserve"> </w:t>
      </w:r>
      <w:r w:rsidRPr="00AA2531">
        <w:rPr>
          <w:i/>
          <w:szCs w:val="24"/>
          <w:lang w:val="am-ET"/>
        </w:rPr>
        <w:t>оригінала</w:t>
      </w:r>
      <w:r w:rsidR="00616F6F" w:rsidRPr="00AA2531">
        <w:rPr>
          <w:szCs w:val="24"/>
        </w:rPr>
        <w:t xml:space="preserve"> </w:t>
      </w:r>
      <w:r w:rsidR="00616F6F" w:rsidRPr="00AA2531">
        <w:rPr>
          <w:szCs w:val="24"/>
          <w:lang w:val="am-ET"/>
        </w:rPr>
        <w:t>ПМ.1.0010.0073 Программа проверки технического состояния и настройки гидроамортизаторов оборудования и трубопроводов реакторного и турбинного отделения энергоблока № 1;</w:t>
      </w:r>
    </w:p>
    <w:p w:rsidR="002B65ED" w:rsidRPr="00C43EB8" w:rsidRDefault="005B7D0D" w:rsidP="005B7D0D">
      <w:pPr>
        <w:pStyle w:val="aa"/>
        <w:tabs>
          <w:tab w:val="left" w:pos="709"/>
        </w:tabs>
        <w:spacing w:after="0"/>
        <w:jc w:val="both"/>
        <w:rPr>
          <w:szCs w:val="24"/>
          <w:lang w:val="am-ET"/>
        </w:rPr>
      </w:pPr>
      <w:r>
        <w:rPr>
          <w:rFonts w:ascii="Nyala" w:hAnsi="Nyala"/>
          <w:i/>
          <w:szCs w:val="24"/>
          <w:lang w:val="am-ET"/>
        </w:rPr>
        <w:t>-</w:t>
      </w:r>
      <w:r w:rsidR="006F0C66">
        <w:rPr>
          <w:rFonts w:ascii="Nyala" w:hAnsi="Nyala"/>
          <w:i/>
          <w:szCs w:val="24"/>
          <w:lang w:val="am-ET"/>
        </w:rPr>
        <w:tab/>
      </w:r>
      <w:r w:rsidR="00C43EB8" w:rsidRPr="00C43EB8">
        <w:rPr>
          <w:i/>
          <w:szCs w:val="24"/>
        </w:rPr>
        <w:t xml:space="preserve"> </w:t>
      </w:r>
      <w:r w:rsidR="00C43EB8" w:rsidRPr="00C43EB8">
        <w:rPr>
          <w:i/>
          <w:szCs w:val="24"/>
          <w:lang w:val="uk-UA"/>
        </w:rPr>
        <w:t>мовою оригінала</w:t>
      </w:r>
      <w:r w:rsidR="00C43EB8" w:rsidRPr="00C43EB8">
        <w:rPr>
          <w:szCs w:val="24"/>
          <w:lang w:val="am-ET"/>
        </w:rPr>
        <w:t xml:space="preserve"> 20915546.25300.00358 ТИ Технологическая инструкция на техническое обслуживание гидроамортизаторов типа 30 фирмы «Lisega»;</w:t>
      </w:r>
    </w:p>
    <w:p w:rsidR="009A4BA8" w:rsidRPr="00AA2531" w:rsidRDefault="00EF0E7B" w:rsidP="00AE666A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  <w:lang w:val="uk-UA" w:eastAsia="uk-UA"/>
        </w:rPr>
      </w:pPr>
      <w:r w:rsidRPr="00EF0E7B">
        <w:rPr>
          <w:szCs w:val="24"/>
          <w:lang w:val="am-ET"/>
        </w:rPr>
        <w:t>ТК.0.0937Ц.0132 Технологічна карта на технічне обслуговування гідроамортизаторів САНВА ТЕККИ моделі HSP 5T 200; HSP-10T-200; HSP 25T-200.</w:t>
      </w:r>
    </w:p>
    <w:p w:rsidR="008B63E3" w:rsidRPr="00916F53" w:rsidRDefault="008B63E3" w:rsidP="00275CDB">
      <w:pPr>
        <w:tabs>
          <w:tab w:val="left" w:pos="1418"/>
        </w:tabs>
        <w:spacing w:after="0" w:line="240" w:lineRule="auto"/>
        <w:ind w:left="709"/>
        <w:jc w:val="both"/>
        <w:rPr>
          <w:b/>
          <w:color w:val="FF0000"/>
          <w:szCs w:val="24"/>
          <w:lang w:val="uk-UA" w:eastAsia="uk-UA"/>
        </w:rPr>
      </w:pPr>
    </w:p>
    <w:p w:rsidR="00916F53" w:rsidRDefault="00916F53" w:rsidP="00275CDB">
      <w:pPr>
        <w:tabs>
          <w:tab w:val="left" w:pos="1418"/>
        </w:tabs>
        <w:spacing w:after="0" w:line="240" w:lineRule="auto"/>
        <w:ind w:left="709"/>
        <w:jc w:val="both"/>
        <w:rPr>
          <w:b/>
          <w:szCs w:val="24"/>
          <w:lang w:val="uk-UA" w:eastAsia="uk-UA"/>
        </w:rPr>
      </w:pPr>
    </w:p>
    <w:p w:rsidR="00275CDB" w:rsidRPr="00AA2531" w:rsidRDefault="006F0C66" w:rsidP="00275CDB">
      <w:pPr>
        <w:tabs>
          <w:tab w:val="left" w:pos="1418"/>
        </w:tabs>
        <w:spacing w:after="0" w:line="240" w:lineRule="auto"/>
        <w:ind w:left="709"/>
        <w:jc w:val="both"/>
        <w:rPr>
          <w:b/>
          <w:szCs w:val="24"/>
          <w:lang w:val="uk-UA" w:eastAsia="uk-UA"/>
        </w:rPr>
      </w:pPr>
      <w:r>
        <w:rPr>
          <w:b/>
          <w:szCs w:val="24"/>
          <w:lang w:val="uk-UA" w:eastAsia="uk-UA"/>
        </w:rPr>
        <w:t>5.</w:t>
      </w:r>
      <w:r>
        <w:rPr>
          <w:b/>
          <w:szCs w:val="24"/>
          <w:lang w:val="uk-UA" w:eastAsia="uk-UA"/>
        </w:rPr>
        <w:tab/>
      </w:r>
      <w:r w:rsidR="009E3976" w:rsidRPr="00AA2531">
        <w:rPr>
          <w:b/>
          <w:szCs w:val="24"/>
          <w:lang w:val="uk-UA" w:eastAsia="uk-UA"/>
        </w:rPr>
        <w:t xml:space="preserve">Вимоги до </w:t>
      </w:r>
      <w:r w:rsidR="008C5CDA">
        <w:rPr>
          <w:b/>
          <w:szCs w:val="24"/>
          <w:lang w:val="uk-UA" w:eastAsia="uk-UA"/>
        </w:rPr>
        <w:t>Підрядника</w:t>
      </w:r>
    </w:p>
    <w:p w:rsidR="00275CDB" w:rsidRDefault="00275CDB" w:rsidP="00275CDB">
      <w:pPr>
        <w:pStyle w:val="aa"/>
        <w:spacing w:after="0" w:line="240" w:lineRule="auto"/>
        <w:ind w:left="0" w:firstLine="851"/>
        <w:jc w:val="both"/>
        <w:rPr>
          <w:szCs w:val="24"/>
          <w:lang w:val="uk-UA"/>
        </w:rPr>
      </w:pPr>
    </w:p>
    <w:p w:rsidR="00275CDB" w:rsidRPr="00AA2531" w:rsidRDefault="00275CDB" w:rsidP="00275CDB">
      <w:pPr>
        <w:pStyle w:val="aa"/>
        <w:spacing w:after="0" w:line="240" w:lineRule="auto"/>
        <w:ind w:left="0" w:firstLine="708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 xml:space="preserve">5.1 </w:t>
      </w:r>
      <w:r w:rsidR="008C5CDA">
        <w:rPr>
          <w:szCs w:val="24"/>
          <w:lang w:val="uk-UA"/>
        </w:rPr>
        <w:t>Підрядник</w:t>
      </w:r>
      <w:r w:rsidR="00AA64CE" w:rsidRPr="00AA2531">
        <w:rPr>
          <w:szCs w:val="24"/>
          <w:lang w:val="uk-UA"/>
        </w:rPr>
        <w:t xml:space="preserve"> повинен забезпечити відповідність кваліфікації та професійних навиків, необхідних для надання даних послуг і відповідати вимогам програм забезпечення якості послуг ВП ПАЕС.</w:t>
      </w:r>
    </w:p>
    <w:p w:rsidR="00AA64CE" w:rsidRPr="00AA2531" w:rsidRDefault="00AA64CE" w:rsidP="00275CDB">
      <w:pPr>
        <w:pStyle w:val="aa"/>
        <w:spacing w:after="0" w:line="240" w:lineRule="auto"/>
        <w:ind w:left="0" w:firstLine="708"/>
        <w:jc w:val="both"/>
        <w:rPr>
          <w:szCs w:val="24"/>
          <w:lang w:val="uk-UA"/>
        </w:rPr>
      </w:pPr>
    </w:p>
    <w:p w:rsidR="00275CDB" w:rsidRPr="00AA2531" w:rsidRDefault="00275CDB" w:rsidP="00AA64CE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 xml:space="preserve">5.2 </w:t>
      </w:r>
      <w:r w:rsidR="00AA64CE" w:rsidRPr="00AA2531">
        <w:rPr>
          <w:szCs w:val="24"/>
          <w:lang w:val="uk-UA"/>
        </w:rPr>
        <w:t>Всі посадові особи, інженерно-технічні працівники (ІТП)</w:t>
      </w:r>
      <w:r w:rsidR="00B849D6" w:rsidRPr="00AA2531">
        <w:rPr>
          <w:szCs w:val="24"/>
          <w:lang w:val="uk-UA"/>
        </w:rPr>
        <w:t xml:space="preserve">, та інший персонал який буде </w:t>
      </w:r>
      <w:r w:rsidR="00AA64CE" w:rsidRPr="00AA2531">
        <w:rPr>
          <w:szCs w:val="24"/>
          <w:lang w:val="uk-UA"/>
        </w:rPr>
        <w:t>виконувати вищезазначені послуги, повинні завчасно пройти перевірку знань з Правил і норм, чинних в атомній енергетиці (правил і норм з охорони праці (ПНОП), правил пожежної безпеки (ППБ), правил технічної експлуатації електричних станцій і мереж (ПТЕ).</w:t>
      </w:r>
    </w:p>
    <w:p w:rsidR="008B63E3" w:rsidRPr="00AA2531" w:rsidRDefault="008B63E3" w:rsidP="00AA64CE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B63E3" w:rsidRPr="00AA2531" w:rsidRDefault="008B63E3" w:rsidP="008B63E3">
      <w:pPr>
        <w:pStyle w:val="a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A2531">
        <w:rPr>
          <w:szCs w:val="24"/>
          <w:lang w:val="uk-UA"/>
        </w:rPr>
        <w:t>5.3</w:t>
      </w:r>
      <w:r w:rsidRPr="00AA2531">
        <w:rPr>
          <w:szCs w:val="24"/>
          <w:lang w:val="uk-UA"/>
        </w:rPr>
        <w:tab/>
      </w:r>
      <w:r w:rsidR="008C5CDA">
        <w:rPr>
          <w:szCs w:val="24"/>
          <w:lang w:val="uk-UA"/>
        </w:rPr>
        <w:t>Підрядник</w:t>
      </w:r>
      <w:r w:rsidRPr="00AA2531">
        <w:rPr>
          <w:szCs w:val="24"/>
          <w:lang w:val="uk-UA"/>
        </w:rPr>
        <w:t xml:space="preserve"> повинен забезпечити дотримання своїм персоналом правил пропускного і внутрішньооб’єктового режиму (ППіВР), правил пожежної безпеки (ППБ), правил і </w:t>
      </w:r>
      <w:r w:rsidRPr="0032108B">
        <w:rPr>
          <w:szCs w:val="24"/>
          <w:lang w:val="uk-UA"/>
        </w:rPr>
        <w:t xml:space="preserve">норм </w:t>
      </w:r>
      <w:r w:rsidR="00916F53" w:rsidRPr="0032108B">
        <w:rPr>
          <w:szCs w:val="24"/>
          <w:lang w:val="uk-UA"/>
        </w:rPr>
        <w:t>з охорони</w:t>
      </w:r>
      <w:r w:rsidRPr="0032108B">
        <w:rPr>
          <w:szCs w:val="24"/>
          <w:lang w:val="uk-UA"/>
        </w:rPr>
        <w:t xml:space="preserve"> праці </w:t>
      </w:r>
      <w:r w:rsidRPr="00AA2531">
        <w:rPr>
          <w:szCs w:val="24"/>
          <w:lang w:val="uk-UA"/>
        </w:rPr>
        <w:t>(ПНОП), що діють на об’єкті Замовника, не допускати своїми діями порушень нормальної експлуатації діючого обладнання при наданні послуг.</w:t>
      </w:r>
    </w:p>
    <w:p w:rsidR="00AA64CE" w:rsidRPr="00AA2531" w:rsidRDefault="00AA64CE" w:rsidP="00AA64CE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bCs/>
          <w:iCs/>
          <w:szCs w:val="24"/>
          <w:lang w:val="uk-UA"/>
        </w:rPr>
      </w:pPr>
    </w:p>
    <w:p w:rsidR="00275CDB" w:rsidRPr="00AA2531" w:rsidRDefault="00275CDB" w:rsidP="003D615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Cs w:val="24"/>
          <w:lang w:val="uk-UA"/>
        </w:rPr>
      </w:pPr>
      <w:r w:rsidRPr="00AA2531">
        <w:rPr>
          <w:bCs/>
          <w:iCs/>
          <w:szCs w:val="24"/>
          <w:lang w:val="uk-UA"/>
        </w:rPr>
        <w:t>5.</w:t>
      </w:r>
      <w:r w:rsidR="00A153BE" w:rsidRPr="00A153BE">
        <w:rPr>
          <w:bCs/>
          <w:iCs/>
          <w:szCs w:val="24"/>
        </w:rPr>
        <w:t>4</w:t>
      </w:r>
      <w:r w:rsidRPr="00AA2531">
        <w:rPr>
          <w:bCs/>
          <w:iCs/>
          <w:szCs w:val="24"/>
          <w:lang w:val="uk-UA"/>
        </w:rPr>
        <w:t xml:space="preserve"> </w:t>
      </w:r>
      <w:r w:rsidR="008C5CDA">
        <w:rPr>
          <w:szCs w:val="24"/>
          <w:lang w:val="uk-UA"/>
        </w:rPr>
        <w:t>Підрядник</w:t>
      </w:r>
      <w:r w:rsidRPr="00AA2531">
        <w:rPr>
          <w:szCs w:val="24"/>
          <w:lang w:val="uk-UA"/>
        </w:rPr>
        <w:t xml:space="preserve"> повинен забезпечити виконання наступних заходів:</w:t>
      </w:r>
    </w:p>
    <w:p w:rsidR="00275CDB" w:rsidRPr="00AA2531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AA2531">
        <w:rPr>
          <w:rFonts w:eastAsia="Times New Roman"/>
          <w:szCs w:val="24"/>
          <w:lang w:val="uk-UA"/>
        </w:rPr>
        <w:t xml:space="preserve">використання при наданні </w:t>
      </w:r>
      <w:r w:rsidR="00095291" w:rsidRPr="00AA2531">
        <w:rPr>
          <w:rFonts w:eastAsia="Times New Roman"/>
          <w:szCs w:val="24"/>
          <w:lang w:val="uk-UA"/>
        </w:rPr>
        <w:t xml:space="preserve">даних </w:t>
      </w:r>
      <w:r w:rsidRPr="00AA2531">
        <w:rPr>
          <w:rFonts w:eastAsia="Times New Roman"/>
          <w:szCs w:val="24"/>
          <w:lang w:val="uk-UA"/>
        </w:rPr>
        <w:t>послуг оснащення, інструменту та пристроїв, що відповідають вимогам нормативної та ремонтної документації;</w:t>
      </w:r>
    </w:p>
    <w:p w:rsidR="00275CDB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AA2531">
        <w:rPr>
          <w:rFonts w:eastAsia="Times New Roman"/>
          <w:szCs w:val="24"/>
          <w:lang w:val="uk-UA"/>
        </w:rPr>
        <w:t xml:space="preserve">призначення керівників та виконавців </w:t>
      </w:r>
      <w:r w:rsidR="00095291" w:rsidRPr="00AA2531">
        <w:rPr>
          <w:rFonts w:eastAsia="Times New Roman"/>
          <w:szCs w:val="24"/>
          <w:lang w:val="uk-UA"/>
        </w:rPr>
        <w:t>даних</w:t>
      </w:r>
      <w:r w:rsidRPr="00AA2531">
        <w:rPr>
          <w:rFonts w:eastAsia="Times New Roman"/>
          <w:szCs w:val="24"/>
          <w:lang w:val="uk-UA"/>
        </w:rPr>
        <w:t xml:space="preserve"> послуг необхідної кваліфікації, що забезпечують організацію підготовки та </w:t>
      </w:r>
      <w:r w:rsidR="004B6CFA">
        <w:rPr>
          <w:rFonts w:eastAsia="Times New Roman"/>
          <w:szCs w:val="24"/>
          <w:lang w:val="uk-UA"/>
        </w:rPr>
        <w:t xml:space="preserve">надання </w:t>
      </w:r>
      <w:r w:rsidRPr="00AA2531">
        <w:rPr>
          <w:rFonts w:eastAsia="Times New Roman"/>
          <w:szCs w:val="24"/>
          <w:lang w:val="uk-UA"/>
        </w:rPr>
        <w:t>послуг;</w:t>
      </w:r>
    </w:p>
    <w:p w:rsidR="00275CDB" w:rsidRPr="00AA2531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AA2531">
        <w:rPr>
          <w:rFonts w:eastAsia="Times New Roman"/>
          <w:szCs w:val="24"/>
          <w:lang w:val="uk-UA"/>
        </w:rPr>
        <w:t>тренування виконавців на стендах та макетах перед наданням складних та відповідальних послуг, формування спеціалізованих бригад (груп) виконавців  послуг;</w:t>
      </w:r>
    </w:p>
    <w:p w:rsidR="00275CDB" w:rsidRPr="00AA2531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AA2531">
        <w:rPr>
          <w:rFonts w:eastAsia="Times New Roman"/>
          <w:szCs w:val="24"/>
          <w:lang w:val="uk-UA"/>
        </w:rPr>
        <w:t xml:space="preserve">проведення інструктажу </w:t>
      </w:r>
      <w:r w:rsidR="00095291" w:rsidRPr="00AA2531">
        <w:rPr>
          <w:rFonts w:eastAsia="Times New Roman"/>
          <w:szCs w:val="24"/>
          <w:lang w:val="uk-UA"/>
        </w:rPr>
        <w:t xml:space="preserve">перед початком </w:t>
      </w:r>
      <w:r w:rsidRPr="00AA2531">
        <w:rPr>
          <w:rFonts w:eastAsia="Times New Roman"/>
          <w:szCs w:val="24"/>
          <w:lang w:val="uk-UA"/>
        </w:rPr>
        <w:t>викона</w:t>
      </w:r>
      <w:r w:rsidR="00095291" w:rsidRPr="00AA2531">
        <w:rPr>
          <w:rFonts w:eastAsia="Times New Roman"/>
          <w:szCs w:val="24"/>
          <w:lang w:val="uk-UA"/>
        </w:rPr>
        <w:t>ння</w:t>
      </w:r>
      <w:r w:rsidRPr="00AA2531">
        <w:rPr>
          <w:rFonts w:eastAsia="Times New Roman"/>
          <w:szCs w:val="24"/>
          <w:lang w:val="uk-UA"/>
        </w:rPr>
        <w:t xml:space="preserve"> </w:t>
      </w:r>
      <w:r w:rsidR="00095291" w:rsidRPr="00AA2531">
        <w:rPr>
          <w:rFonts w:eastAsia="Times New Roman"/>
          <w:szCs w:val="24"/>
          <w:lang w:val="uk-UA"/>
        </w:rPr>
        <w:t>даних</w:t>
      </w:r>
      <w:r w:rsidRPr="00AA2531">
        <w:rPr>
          <w:rFonts w:eastAsia="Times New Roman"/>
          <w:szCs w:val="24"/>
          <w:lang w:val="uk-UA"/>
        </w:rPr>
        <w:t xml:space="preserve"> послуг;</w:t>
      </w:r>
    </w:p>
    <w:p w:rsidR="00275CDB" w:rsidRPr="00AA2531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AA2531">
        <w:rPr>
          <w:rFonts w:eastAsia="Times New Roman"/>
          <w:szCs w:val="24"/>
          <w:lang w:val="uk-UA"/>
        </w:rPr>
        <w:t>встановлення режимів підтримки на робочих місцях чистоти та порядку, своєчасне видалення відходів, правильне використання сміттєпроводів, бункерів для сміття різного виду;</w:t>
      </w:r>
    </w:p>
    <w:p w:rsidR="00275CDB" w:rsidRPr="00AA2531" w:rsidRDefault="00275CDB" w:rsidP="00275CDB">
      <w:pPr>
        <w:pStyle w:val="aa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4"/>
          <w:lang w:val="uk-UA"/>
        </w:rPr>
      </w:pPr>
      <w:r w:rsidRPr="00AA2531">
        <w:rPr>
          <w:rFonts w:eastAsia="Times New Roman"/>
          <w:szCs w:val="24"/>
          <w:lang w:val="uk-UA"/>
        </w:rPr>
        <w:lastRenderedPageBreak/>
        <w:t xml:space="preserve">надання Замовникові відповідно до вимог НД звітної документації про </w:t>
      </w:r>
      <w:r w:rsidR="00095291" w:rsidRPr="00AA2531">
        <w:rPr>
          <w:rFonts w:eastAsia="Times New Roman"/>
          <w:szCs w:val="24"/>
          <w:lang w:val="uk-UA"/>
        </w:rPr>
        <w:t xml:space="preserve">виконані </w:t>
      </w:r>
      <w:r w:rsidRPr="00AA2531">
        <w:rPr>
          <w:rFonts w:eastAsia="Times New Roman"/>
          <w:szCs w:val="24"/>
          <w:lang w:val="uk-UA"/>
        </w:rPr>
        <w:t>послуги.</w:t>
      </w:r>
    </w:p>
    <w:p w:rsidR="00275CDB" w:rsidRPr="00AA2531" w:rsidRDefault="00275CDB" w:rsidP="00275CDB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szCs w:val="24"/>
          <w:lang w:val="uk-UA"/>
        </w:rPr>
      </w:pPr>
    </w:p>
    <w:p w:rsidR="00751A46" w:rsidRPr="00AA2531" w:rsidRDefault="00275CDB" w:rsidP="00572CD6">
      <w:pPr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b/>
          <w:bCs/>
          <w:i/>
          <w:iCs/>
          <w:szCs w:val="24"/>
          <w:lang w:val="uk-UA"/>
        </w:rPr>
      </w:pPr>
      <w:r w:rsidRPr="00AA2531">
        <w:rPr>
          <w:szCs w:val="24"/>
          <w:lang w:val="uk-UA"/>
        </w:rPr>
        <w:t>5.</w:t>
      </w:r>
      <w:r w:rsidR="00095291" w:rsidRPr="00AA2531">
        <w:rPr>
          <w:szCs w:val="24"/>
          <w:lang w:val="uk-UA"/>
        </w:rPr>
        <w:t>5</w:t>
      </w:r>
      <w:r w:rsidRPr="00AA2531">
        <w:rPr>
          <w:szCs w:val="24"/>
          <w:lang w:val="uk-UA"/>
        </w:rPr>
        <w:t xml:space="preserve"> </w:t>
      </w:r>
      <w:r w:rsidR="00AA64CE" w:rsidRPr="00AA2531">
        <w:rPr>
          <w:szCs w:val="24"/>
          <w:lang w:val="uk-UA"/>
        </w:rPr>
        <w:t>Учасник</w:t>
      </w:r>
      <w:r w:rsidR="008B63E3" w:rsidRPr="00AA2531">
        <w:rPr>
          <w:szCs w:val="24"/>
          <w:lang w:val="uk-UA"/>
        </w:rPr>
        <w:t xml:space="preserve"> торгів</w:t>
      </w:r>
      <w:r w:rsidR="00AA64CE" w:rsidRPr="00AA2531">
        <w:rPr>
          <w:szCs w:val="24"/>
          <w:lang w:val="uk-UA"/>
        </w:rPr>
        <w:t xml:space="preserve"> до </w:t>
      </w:r>
      <w:r w:rsidR="0032108B">
        <w:rPr>
          <w:szCs w:val="24"/>
          <w:lang w:val="uk-UA"/>
        </w:rPr>
        <w:t>початку на</w:t>
      </w:r>
      <w:r w:rsidR="00AA64CE" w:rsidRPr="00AA2531">
        <w:rPr>
          <w:szCs w:val="24"/>
          <w:lang w:val="uk-UA"/>
        </w:rPr>
        <w:t xml:space="preserve">дання </w:t>
      </w:r>
      <w:r w:rsidR="0032108B">
        <w:rPr>
          <w:szCs w:val="24"/>
          <w:lang w:val="uk-UA"/>
        </w:rPr>
        <w:t>послуг</w:t>
      </w:r>
      <w:r w:rsidR="00AA64CE" w:rsidRPr="00AA2531">
        <w:rPr>
          <w:szCs w:val="24"/>
          <w:lang w:val="uk-UA"/>
        </w:rPr>
        <w:t xml:space="preserve"> повинен мати допуск персоналу до особливих робіт відповідно до «Порядку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матеріалами, радіоактивними відходами, іншими джерелами іонізуючого випромінювання», затвердженого постановою Кабінету Міністрів України від 25.12.1997р. №1471. (зі змінами)</w:t>
      </w:r>
    </w:p>
    <w:p w:rsidR="00E23659" w:rsidRPr="00AA2531" w:rsidRDefault="00E23659" w:rsidP="00572CD6">
      <w:pPr>
        <w:spacing w:after="0" w:line="240" w:lineRule="auto"/>
        <w:ind w:firstLine="709"/>
        <w:jc w:val="both"/>
        <w:rPr>
          <w:b/>
          <w:szCs w:val="24"/>
          <w:lang w:val="uk-UA"/>
        </w:rPr>
      </w:pPr>
    </w:p>
    <w:p w:rsidR="0068621A" w:rsidRPr="00AA2531" w:rsidRDefault="0068621A" w:rsidP="00275CDB">
      <w:pPr>
        <w:spacing w:after="0" w:line="240" w:lineRule="auto"/>
        <w:ind w:firstLine="851"/>
        <w:jc w:val="both"/>
        <w:rPr>
          <w:b/>
          <w:szCs w:val="24"/>
          <w:lang w:val="uk-UA"/>
        </w:rPr>
      </w:pPr>
    </w:p>
    <w:p w:rsidR="00275CDB" w:rsidRPr="00AA2531" w:rsidRDefault="006F0C66" w:rsidP="00275CDB">
      <w:pPr>
        <w:spacing w:after="0" w:line="240" w:lineRule="auto"/>
        <w:ind w:left="709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6.</w:t>
      </w:r>
      <w:r>
        <w:rPr>
          <w:b/>
          <w:szCs w:val="24"/>
          <w:lang w:val="uk-UA"/>
        </w:rPr>
        <w:tab/>
      </w:r>
      <w:r w:rsidR="00275CDB" w:rsidRPr="00AA2531">
        <w:rPr>
          <w:b/>
          <w:szCs w:val="24"/>
          <w:lang w:val="uk-UA"/>
        </w:rPr>
        <w:t>Вимоги до звітної документації</w:t>
      </w:r>
    </w:p>
    <w:p w:rsidR="00275CDB" w:rsidRPr="00AA2531" w:rsidRDefault="00275CDB" w:rsidP="00275CDB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iCs/>
          <w:szCs w:val="24"/>
          <w:lang w:val="uk-UA"/>
        </w:rPr>
      </w:pPr>
    </w:p>
    <w:p w:rsidR="008B63E3" w:rsidRPr="00AA2531" w:rsidRDefault="008B63E3" w:rsidP="008B63E3">
      <w:pPr>
        <w:spacing w:after="0" w:line="240" w:lineRule="auto"/>
        <w:ind w:firstLine="708"/>
        <w:jc w:val="both"/>
        <w:rPr>
          <w:bCs/>
          <w:iCs/>
          <w:szCs w:val="24"/>
          <w:lang w:val="uk-UA"/>
        </w:rPr>
      </w:pPr>
      <w:r w:rsidRPr="00AA2531">
        <w:rPr>
          <w:bCs/>
          <w:iCs/>
          <w:szCs w:val="24"/>
          <w:lang w:val="uk-UA"/>
        </w:rPr>
        <w:t xml:space="preserve">Після завершення даних послуг </w:t>
      </w:r>
      <w:r w:rsidR="008C5CDA">
        <w:rPr>
          <w:bCs/>
          <w:iCs/>
          <w:szCs w:val="24"/>
          <w:lang w:val="uk-UA"/>
        </w:rPr>
        <w:t>Підрядник</w:t>
      </w:r>
      <w:r w:rsidRPr="00AA2531">
        <w:rPr>
          <w:bCs/>
          <w:iCs/>
          <w:szCs w:val="24"/>
          <w:lang w:val="uk-UA"/>
        </w:rPr>
        <w:t xml:space="preserve"> повинен надати Замовнику акти </w:t>
      </w:r>
      <w:r w:rsidR="00B849D6" w:rsidRPr="00AA2531">
        <w:rPr>
          <w:bCs/>
          <w:iCs/>
          <w:szCs w:val="24"/>
          <w:lang w:val="uk-UA"/>
        </w:rPr>
        <w:t xml:space="preserve">здачі-приймання наданих послуг </w:t>
      </w:r>
      <w:r w:rsidRPr="00AA2531">
        <w:rPr>
          <w:bCs/>
          <w:iCs/>
          <w:szCs w:val="24"/>
          <w:lang w:val="uk-UA"/>
        </w:rPr>
        <w:t xml:space="preserve">у 4-х примірниках та технічні звіти згідно з </w:t>
      </w:r>
      <w:r w:rsidRPr="00AA2531">
        <w:rPr>
          <w:bCs/>
          <w:iCs/>
          <w:szCs w:val="24"/>
          <w:lang w:val="uk-UA"/>
        </w:rPr>
        <w:br/>
        <w:t xml:space="preserve">СОУ НАЕК 033:2021 «Технічне обслуговування і ремонт. Правила організації технічного обслуговування і ремонту обладнання енергоблоків та загальностанційного обладнання атомних електростанцій». </w:t>
      </w:r>
    </w:p>
    <w:p w:rsidR="0068621A" w:rsidRDefault="0068621A" w:rsidP="00275CDB">
      <w:pPr>
        <w:spacing w:after="0" w:line="240" w:lineRule="auto"/>
        <w:ind w:firstLine="708"/>
        <w:jc w:val="both"/>
        <w:rPr>
          <w:szCs w:val="24"/>
          <w:lang w:val="uk-UA" w:eastAsia="uk-UA"/>
        </w:rPr>
      </w:pPr>
    </w:p>
    <w:p w:rsidR="006F0C66" w:rsidRPr="00AA2531" w:rsidRDefault="006F0C66" w:rsidP="00275CDB">
      <w:pPr>
        <w:spacing w:after="0" w:line="240" w:lineRule="auto"/>
        <w:ind w:firstLine="708"/>
        <w:jc w:val="both"/>
        <w:rPr>
          <w:szCs w:val="24"/>
          <w:lang w:val="uk-UA" w:eastAsia="uk-UA"/>
        </w:rPr>
      </w:pPr>
    </w:p>
    <w:p w:rsidR="00492E4D" w:rsidRPr="00900C01" w:rsidRDefault="00492E4D" w:rsidP="00900C01">
      <w:pPr>
        <w:shd w:val="clear" w:color="auto" w:fill="FFFFFF"/>
        <w:spacing w:after="0" w:line="240" w:lineRule="auto"/>
        <w:ind w:firstLine="709"/>
        <w:jc w:val="both"/>
        <w:rPr>
          <w:b/>
          <w:szCs w:val="24"/>
        </w:rPr>
      </w:pPr>
    </w:p>
    <w:sectPr w:rsidR="00492E4D" w:rsidRPr="00900C01" w:rsidSect="009C5057">
      <w:headerReference w:type="default" r:id="rId9"/>
      <w:pgSz w:w="11906" w:h="16838"/>
      <w:pgMar w:top="1245" w:right="849" w:bottom="567" w:left="1701" w:header="70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16" w:rsidRDefault="00456616" w:rsidP="0026606A">
      <w:pPr>
        <w:spacing w:after="0" w:line="240" w:lineRule="auto"/>
      </w:pPr>
      <w:r>
        <w:separator/>
      </w:r>
    </w:p>
  </w:endnote>
  <w:endnote w:type="continuationSeparator" w:id="0">
    <w:p w:rsidR="00456616" w:rsidRDefault="00456616" w:rsidP="002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16" w:rsidRDefault="00456616" w:rsidP="0026606A">
      <w:pPr>
        <w:spacing w:after="0" w:line="240" w:lineRule="auto"/>
      </w:pPr>
      <w:r>
        <w:separator/>
      </w:r>
    </w:p>
  </w:footnote>
  <w:footnote w:type="continuationSeparator" w:id="0">
    <w:p w:rsidR="00456616" w:rsidRDefault="00456616" w:rsidP="0026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6"/>
      <w:gridCol w:w="4399"/>
      <w:gridCol w:w="1590"/>
      <w:gridCol w:w="710"/>
    </w:tblGrid>
    <w:tr w:rsidR="00D60732" w:rsidRPr="008A20B1" w:rsidTr="00BE12B1">
      <w:trPr>
        <w:trHeight w:val="278"/>
      </w:trPr>
      <w:tc>
        <w:tcPr>
          <w:tcW w:w="2976" w:type="dxa"/>
          <w:vAlign w:val="center"/>
        </w:tcPr>
        <w:p w:rsidR="00D60732" w:rsidRPr="00871FBB" w:rsidRDefault="00D60732" w:rsidP="00FD64D2">
          <w:pPr>
            <w:jc w:val="both"/>
            <w:rPr>
              <w:sz w:val="20"/>
              <w:szCs w:val="20"/>
              <w:lang w:val="uk-UA"/>
            </w:rPr>
          </w:pPr>
          <w:r w:rsidRPr="00871FBB">
            <w:rPr>
              <w:sz w:val="20"/>
              <w:szCs w:val="20"/>
            </w:rPr>
            <w:t>ТС</w:t>
          </w:r>
          <w:r w:rsidRPr="00871FBB">
            <w:rPr>
              <w:sz w:val="20"/>
              <w:szCs w:val="20"/>
              <w:lang w:val="uk-UA"/>
            </w:rPr>
            <w:t xml:space="preserve">доПЗ(п). </w:t>
          </w:r>
          <w:r w:rsidR="00FD5AAC">
            <w:rPr>
              <w:sz w:val="20"/>
              <w:szCs w:val="20"/>
              <w:lang w:val="uk-UA"/>
            </w:rPr>
            <w:t>23.0937.00</w:t>
          </w:r>
          <w:r w:rsidR="00EF0E7B">
            <w:rPr>
              <w:sz w:val="20"/>
              <w:szCs w:val="20"/>
              <w:lang w:val="en-US"/>
            </w:rPr>
            <w:t>0</w:t>
          </w:r>
          <w:r w:rsidR="00FD5AAC">
            <w:rPr>
              <w:sz w:val="20"/>
              <w:szCs w:val="20"/>
              <w:lang w:val="en-US"/>
            </w:rPr>
            <w:t>3</w:t>
          </w:r>
          <w:r>
            <w:rPr>
              <w:sz w:val="20"/>
              <w:szCs w:val="20"/>
              <w:lang w:val="uk-UA"/>
            </w:rPr>
            <w:t>-2023</w:t>
          </w:r>
        </w:p>
      </w:tc>
      <w:tc>
        <w:tcPr>
          <w:tcW w:w="4399" w:type="dxa"/>
          <w:vMerge w:val="restart"/>
          <w:vAlign w:val="center"/>
        </w:tcPr>
        <w:p w:rsidR="00D60732" w:rsidRPr="00FD64D2" w:rsidRDefault="00D60732" w:rsidP="0024053A">
          <w:pPr>
            <w:spacing w:after="0" w:line="240" w:lineRule="auto"/>
            <w:jc w:val="center"/>
            <w:rPr>
              <w:color w:val="000000"/>
              <w:sz w:val="20"/>
              <w:szCs w:val="20"/>
              <w:lang w:val="uk-UA" w:eastAsia="ru-RU"/>
            </w:rPr>
          </w:pPr>
          <w:r w:rsidRPr="00FD64D2">
            <w:rPr>
              <w:color w:val="000000"/>
              <w:sz w:val="20"/>
              <w:szCs w:val="20"/>
              <w:lang w:val="uk-UA" w:eastAsia="ru-RU"/>
            </w:rPr>
            <w:t>Технічна специфікація до предмета закупівлі.</w:t>
          </w:r>
        </w:p>
        <w:p w:rsidR="00D60732" w:rsidRPr="00DA747C" w:rsidRDefault="00156205" w:rsidP="00765ED2">
          <w:pPr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r w:rsidRPr="00156205">
            <w:rPr>
              <w:sz w:val="20"/>
              <w:szCs w:val="20"/>
              <w:lang w:val="uk-UA"/>
            </w:rPr>
            <w:t xml:space="preserve">Технічне обслуговування та випробування на стенді гідроамортизаторів </w:t>
          </w:r>
        </w:p>
      </w:tc>
      <w:tc>
        <w:tcPr>
          <w:tcW w:w="1590" w:type="dxa"/>
          <w:vAlign w:val="center"/>
        </w:tcPr>
        <w:p w:rsidR="00D60732" w:rsidRPr="008A20B1" w:rsidRDefault="00D60732" w:rsidP="00201C95">
          <w:pPr>
            <w:pStyle w:val="a4"/>
            <w:rPr>
              <w:sz w:val="20"/>
              <w:szCs w:val="20"/>
              <w:lang w:val="uk-UA"/>
            </w:rPr>
          </w:pPr>
          <w:r w:rsidRPr="008A20B1">
            <w:rPr>
              <w:sz w:val="20"/>
              <w:szCs w:val="20"/>
              <w:lang w:val="uk-UA"/>
            </w:rPr>
            <w:t>Аркуш</w:t>
          </w:r>
        </w:p>
      </w:tc>
      <w:tc>
        <w:tcPr>
          <w:tcW w:w="710" w:type="dxa"/>
          <w:vAlign w:val="center"/>
        </w:tcPr>
        <w:p w:rsidR="00D60732" w:rsidRPr="008A20B1" w:rsidRDefault="00D60732" w:rsidP="008A20B1">
          <w:pPr>
            <w:pStyle w:val="a4"/>
            <w:jc w:val="center"/>
            <w:rPr>
              <w:sz w:val="20"/>
              <w:szCs w:val="20"/>
            </w:rPr>
          </w:pPr>
          <w:r w:rsidRPr="008A20B1">
            <w:rPr>
              <w:sz w:val="20"/>
              <w:szCs w:val="20"/>
            </w:rPr>
            <w:fldChar w:fldCharType="begin"/>
          </w:r>
          <w:r w:rsidRPr="008A20B1">
            <w:rPr>
              <w:sz w:val="20"/>
              <w:szCs w:val="20"/>
            </w:rPr>
            <w:instrText>PAGE   \* MERGEFORMAT</w:instrText>
          </w:r>
          <w:r w:rsidRPr="008A20B1">
            <w:rPr>
              <w:sz w:val="20"/>
              <w:szCs w:val="20"/>
            </w:rPr>
            <w:fldChar w:fldCharType="separate"/>
          </w:r>
          <w:r w:rsidR="00526CE4">
            <w:rPr>
              <w:noProof/>
              <w:sz w:val="20"/>
              <w:szCs w:val="20"/>
            </w:rPr>
            <w:t>2</w:t>
          </w:r>
          <w:r w:rsidRPr="008A20B1">
            <w:rPr>
              <w:sz w:val="20"/>
              <w:szCs w:val="20"/>
            </w:rPr>
            <w:fldChar w:fldCharType="end"/>
          </w:r>
        </w:p>
      </w:tc>
    </w:tr>
    <w:tr w:rsidR="00D60732" w:rsidRPr="008A20B1" w:rsidTr="00BE12B1">
      <w:trPr>
        <w:trHeight w:val="450"/>
      </w:trPr>
      <w:tc>
        <w:tcPr>
          <w:tcW w:w="2976" w:type="dxa"/>
          <w:vAlign w:val="center"/>
        </w:tcPr>
        <w:p w:rsidR="00D60732" w:rsidRPr="0049008C" w:rsidRDefault="0049008C" w:rsidP="0039028B">
          <w:pPr>
            <w:pStyle w:val="a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ЦРТУ ЕРП</w:t>
          </w:r>
        </w:p>
      </w:tc>
      <w:tc>
        <w:tcPr>
          <w:tcW w:w="4399" w:type="dxa"/>
          <w:vMerge/>
          <w:vAlign w:val="center"/>
        </w:tcPr>
        <w:p w:rsidR="00D60732" w:rsidRPr="008A20B1" w:rsidRDefault="00D60732" w:rsidP="008A20B1">
          <w:pPr>
            <w:pStyle w:val="a4"/>
            <w:jc w:val="center"/>
            <w:rPr>
              <w:sz w:val="20"/>
              <w:szCs w:val="20"/>
            </w:rPr>
          </w:pPr>
        </w:p>
      </w:tc>
      <w:tc>
        <w:tcPr>
          <w:tcW w:w="1590" w:type="dxa"/>
          <w:vAlign w:val="center"/>
        </w:tcPr>
        <w:p w:rsidR="00D60732" w:rsidRPr="008A20B1" w:rsidRDefault="00D60732" w:rsidP="00201C95">
          <w:pPr>
            <w:pStyle w:val="a4"/>
            <w:rPr>
              <w:sz w:val="20"/>
              <w:szCs w:val="20"/>
              <w:lang w:val="uk-UA"/>
            </w:rPr>
          </w:pPr>
        </w:p>
      </w:tc>
      <w:tc>
        <w:tcPr>
          <w:tcW w:w="710" w:type="dxa"/>
          <w:vAlign w:val="center"/>
        </w:tcPr>
        <w:p w:rsidR="00D60732" w:rsidRPr="008A20B1" w:rsidRDefault="00D60732" w:rsidP="008A20B1">
          <w:pPr>
            <w:pStyle w:val="a4"/>
            <w:jc w:val="center"/>
            <w:rPr>
              <w:sz w:val="20"/>
              <w:szCs w:val="20"/>
            </w:rPr>
          </w:pPr>
        </w:p>
      </w:tc>
    </w:tr>
  </w:tbl>
  <w:p w:rsidR="00D60732" w:rsidRDefault="00D607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2"/>
      <w:gridCol w:w="4394"/>
      <w:gridCol w:w="1588"/>
      <w:gridCol w:w="709"/>
    </w:tblGrid>
    <w:tr w:rsidR="00D60732" w:rsidRPr="008A20B1" w:rsidTr="000A0444">
      <w:trPr>
        <w:trHeight w:val="274"/>
      </w:trPr>
      <w:tc>
        <w:tcPr>
          <w:tcW w:w="2972" w:type="dxa"/>
          <w:vAlign w:val="center"/>
        </w:tcPr>
        <w:p w:rsidR="00D60732" w:rsidRPr="00FC452A" w:rsidRDefault="00D60732" w:rsidP="00FD64D2">
          <w:pPr>
            <w:jc w:val="both"/>
            <w:rPr>
              <w:sz w:val="20"/>
              <w:szCs w:val="20"/>
              <w:lang w:val="uk-UA"/>
            </w:rPr>
          </w:pPr>
          <w:r w:rsidRPr="00871FBB">
            <w:rPr>
              <w:sz w:val="20"/>
              <w:szCs w:val="20"/>
            </w:rPr>
            <w:t>ТС</w:t>
          </w:r>
          <w:r w:rsidRPr="00871FBB">
            <w:rPr>
              <w:sz w:val="20"/>
              <w:szCs w:val="20"/>
              <w:lang w:val="uk-UA"/>
            </w:rPr>
            <w:t xml:space="preserve">доПЗ(п). </w:t>
          </w:r>
          <w:r>
            <w:rPr>
              <w:sz w:val="20"/>
              <w:szCs w:val="20"/>
              <w:lang w:val="uk-UA"/>
            </w:rPr>
            <w:t>23.0937.00</w:t>
          </w:r>
          <w:r w:rsidR="00EF0E7B">
            <w:rPr>
              <w:sz w:val="20"/>
              <w:szCs w:val="20"/>
              <w:lang w:val="en-US"/>
            </w:rPr>
            <w:t>0</w:t>
          </w:r>
          <w:r w:rsidR="00FD5AAC">
            <w:rPr>
              <w:sz w:val="20"/>
              <w:szCs w:val="20"/>
              <w:lang w:val="en-US"/>
            </w:rPr>
            <w:t>3</w:t>
          </w:r>
          <w:r>
            <w:rPr>
              <w:sz w:val="20"/>
              <w:szCs w:val="20"/>
              <w:lang w:val="uk-UA"/>
            </w:rPr>
            <w:t>-2023</w:t>
          </w:r>
        </w:p>
      </w:tc>
      <w:tc>
        <w:tcPr>
          <w:tcW w:w="4394" w:type="dxa"/>
          <w:vMerge w:val="restart"/>
          <w:vAlign w:val="center"/>
        </w:tcPr>
        <w:p w:rsidR="00D60732" w:rsidRPr="000428B2" w:rsidRDefault="00D60732" w:rsidP="003B08DE">
          <w:pPr>
            <w:spacing w:after="0" w:line="240" w:lineRule="auto"/>
            <w:jc w:val="center"/>
            <w:rPr>
              <w:color w:val="000000"/>
              <w:sz w:val="20"/>
              <w:szCs w:val="20"/>
              <w:lang w:val="uk-UA" w:eastAsia="ru-RU"/>
            </w:rPr>
          </w:pPr>
          <w:r w:rsidRPr="000428B2">
            <w:rPr>
              <w:color w:val="000000"/>
              <w:sz w:val="20"/>
              <w:szCs w:val="20"/>
              <w:lang w:val="uk-UA" w:eastAsia="ru-RU"/>
            </w:rPr>
            <w:t>Технічна специфікація до предмета закупівлі</w:t>
          </w:r>
          <w:r>
            <w:rPr>
              <w:color w:val="000000"/>
              <w:sz w:val="20"/>
              <w:szCs w:val="20"/>
              <w:lang w:val="uk-UA" w:eastAsia="ru-RU"/>
            </w:rPr>
            <w:t>.</w:t>
          </w:r>
        </w:p>
        <w:p w:rsidR="00D60732" w:rsidRPr="00DA747C" w:rsidRDefault="00B6666A" w:rsidP="00765ED2">
          <w:pPr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r w:rsidRPr="00B6666A">
            <w:rPr>
              <w:sz w:val="20"/>
              <w:szCs w:val="20"/>
              <w:lang w:val="uk-UA"/>
            </w:rPr>
            <w:t xml:space="preserve">Технічне обслуговування та випробування на стенді гідроамортизаторів </w:t>
          </w:r>
        </w:p>
      </w:tc>
      <w:tc>
        <w:tcPr>
          <w:tcW w:w="1588" w:type="dxa"/>
          <w:vAlign w:val="center"/>
        </w:tcPr>
        <w:p w:rsidR="00D60732" w:rsidRPr="008A20B1" w:rsidRDefault="00D60732" w:rsidP="003B08DE">
          <w:pPr>
            <w:pStyle w:val="a4"/>
            <w:rPr>
              <w:sz w:val="20"/>
              <w:szCs w:val="20"/>
              <w:lang w:val="uk-UA"/>
            </w:rPr>
          </w:pPr>
          <w:r w:rsidRPr="008A20B1">
            <w:rPr>
              <w:sz w:val="20"/>
              <w:szCs w:val="20"/>
              <w:lang w:val="uk-UA"/>
            </w:rPr>
            <w:t>Аркуш</w:t>
          </w:r>
        </w:p>
      </w:tc>
      <w:tc>
        <w:tcPr>
          <w:tcW w:w="709" w:type="dxa"/>
          <w:vAlign w:val="center"/>
        </w:tcPr>
        <w:p w:rsidR="00D60732" w:rsidRPr="008A20B1" w:rsidRDefault="00D60732" w:rsidP="003B08DE">
          <w:pPr>
            <w:pStyle w:val="a4"/>
            <w:jc w:val="center"/>
            <w:rPr>
              <w:sz w:val="20"/>
              <w:szCs w:val="20"/>
            </w:rPr>
          </w:pPr>
          <w:r w:rsidRPr="008A20B1">
            <w:rPr>
              <w:sz w:val="20"/>
              <w:szCs w:val="20"/>
            </w:rPr>
            <w:fldChar w:fldCharType="begin"/>
          </w:r>
          <w:r w:rsidRPr="008A20B1">
            <w:rPr>
              <w:sz w:val="20"/>
              <w:szCs w:val="20"/>
            </w:rPr>
            <w:instrText>PAGE   \* MERGEFORMAT</w:instrText>
          </w:r>
          <w:r w:rsidRPr="008A20B1">
            <w:rPr>
              <w:sz w:val="20"/>
              <w:szCs w:val="20"/>
            </w:rPr>
            <w:fldChar w:fldCharType="separate"/>
          </w:r>
          <w:r w:rsidR="00526CE4">
            <w:rPr>
              <w:noProof/>
              <w:sz w:val="20"/>
              <w:szCs w:val="20"/>
            </w:rPr>
            <w:t>3</w:t>
          </w:r>
          <w:r w:rsidRPr="008A20B1">
            <w:rPr>
              <w:sz w:val="20"/>
              <w:szCs w:val="20"/>
            </w:rPr>
            <w:fldChar w:fldCharType="end"/>
          </w:r>
        </w:p>
      </w:tc>
    </w:tr>
    <w:tr w:rsidR="00D60732" w:rsidRPr="008A20B1" w:rsidTr="000A0444">
      <w:tc>
        <w:tcPr>
          <w:tcW w:w="2972" w:type="dxa"/>
          <w:vAlign w:val="center"/>
        </w:tcPr>
        <w:p w:rsidR="00D60732" w:rsidRDefault="00D60732" w:rsidP="003B08DE">
          <w:pPr>
            <w:pStyle w:val="a4"/>
            <w:jc w:val="center"/>
            <w:rPr>
              <w:sz w:val="20"/>
              <w:szCs w:val="20"/>
              <w:lang w:val="uk-UA"/>
            </w:rPr>
          </w:pPr>
        </w:p>
        <w:p w:rsidR="00765ED2" w:rsidRPr="008A20B1" w:rsidRDefault="0049008C" w:rsidP="003B08DE">
          <w:pPr>
            <w:pStyle w:val="a4"/>
            <w:jc w:val="center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ЦРТУ ЕРП</w:t>
          </w:r>
        </w:p>
      </w:tc>
      <w:tc>
        <w:tcPr>
          <w:tcW w:w="4394" w:type="dxa"/>
          <w:vMerge/>
          <w:vAlign w:val="center"/>
        </w:tcPr>
        <w:p w:rsidR="00D60732" w:rsidRPr="008A20B1" w:rsidRDefault="00D60732" w:rsidP="003B08DE">
          <w:pPr>
            <w:pStyle w:val="a4"/>
            <w:jc w:val="center"/>
            <w:rPr>
              <w:sz w:val="20"/>
              <w:szCs w:val="20"/>
            </w:rPr>
          </w:pPr>
        </w:p>
      </w:tc>
      <w:tc>
        <w:tcPr>
          <w:tcW w:w="1588" w:type="dxa"/>
          <w:vAlign w:val="center"/>
        </w:tcPr>
        <w:p w:rsidR="00D60732" w:rsidRPr="008A20B1" w:rsidRDefault="00D60732" w:rsidP="003B08DE">
          <w:pPr>
            <w:pStyle w:val="a4"/>
            <w:rPr>
              <w:sz w:val="20"/>
              <w:szCs w:val="20"/>
              <w:lang w:val="uk-UA"/>
            </w:rPr>
          </w:pPr>
        </w:p>
      </w:tc>
      <w:tc>
        <w:tcPr>
          <w:tcW w:w="709" w:type="dxa"/>
          <w:vAlign w:val="center"/>
        </w:tcPr>
        <w:p w:rsidR="00D60732" w:rsidRPr="008A20B1" w:rsidRDefault="00D60732" w:rsidP="003B08DE">
          <w:pPr>
            <w:pStyle w:val="a4"/>
            <w:jc w:val="center"/>
            <w:rPr>
              <w:sz w:val="20"/>
              <w:szCs w:val="20"/>
            </w:rPr>
          </w:pPr>
        </w:p>
      </w:tc>
    </w:tr>
  </w:tbl>
  <w:p w:rsidR="00D60732" w:rsidRDefault="00D607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F9E"/>
    <w:multiLevelType w:val="hybridMultilevel"/>
    <w:tmpl w:val="550C098C"/>
    <w:lvl w:ilvl="0" w:tplc="2732203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6EE4FA0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80C02"/>
    <w:multiLevelType w:val="hybridMultilevel"/>
    <w:tmpl w:val="C4B024B6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907"/>
    <w:multiLevelType w:val="hybridMultilevel"/>
    <w:tmpl w:val="A62C6132"/>
    <w:lvl w:ilvl="0" w:tplc="5AFAB0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6B47F9"/>
    <w:multiLevelType w:val="multilevel"/>
    <w:tmpl w:val="16B22C26"/>
    <w:lvl w:ilvl="0">
      <w:start w:val="3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6C0EE3"/>
    <w:multiLevelType w:val="hybridMultilevel"/>
    <w:tmpl w:val="6FA45A96"/>
    <w:lvl w:ilvl="0" w:tplc="BCEE7148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BCEE7148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</w:rPr>
    </w:lvl>
    <w:lvl w:ilvl="2" w:tplc="838AE1A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C3742"/>
    <w:multiLevelType w:val="hybridMultilevel"/>
    <w:tmpl w:val="29E6BED8"/>
    <w:lvl w:ilvl="0" w:tplc="955437B8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87926"/>
    <w:multiLevelType w:val="hybridMultilevel"/>
    <w:tmpl w:val="342E33BC"/>
    <w:lvl w:ilvl="0" w:tplc="83E455D2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1F5E"/>
    <w:multiLevelType w:val="hybridMultilevel"/>
    <w:tmpl w:val="1046BE2A"/>
    <w:lvl w:ilvl="0" w:tplc="955437B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955437B8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557523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1FF5B62"/>
    <w:multiLevelType w:val="multilevel"/>
    <w:tmpl w:val="54F82C1A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824" w:hanging="1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24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4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4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4" w:hanging="1800"/>
      </w:pPr>
      <w:rPr>
        <w:rFonts w:cs="Times New Roman" w:hint="default"/>
      </w:rPr>
    </w:lvl>
  </w:abstractNum>
  <w:abstractNum w:abstractNumId="10" w15:restartNumberingAfterBreak="0">
    <w:nsid w:val="23E25AC8"/>
    <w:multiLevelType w:val="hybridMultilevel"/>
    <w:tmpl w:val="28301066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91969ECA">
      <w:numFmt w:val="bullet"/>
      <w:lvlText w:val="-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6502"/>
    <w:multiLevelType w:val="hybridMultilevel"/>
    <w:tmpl w:val="7F28C458"/>
    <w:lvl w:ilvl="0" w:tplc="8B5E172A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FC6A55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74833E8"/>
    <w:multiLevelType w:val="hybridMultilevel"/>
    <w:tmpl w:val="1A2ED95C"/>
    <w:lvl w:ilvl="0" w:tplc="955437B8">
      <w:start w:val="1"/>
      <w:numFmt w:val="bullet"/>
      <w:lvlText w:val=""/>
      <w:lvlJc w:val="center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92612"/>
    <w:multiLevelType w:val="hybridMultilevel"/>
    <w:tmpl w:val="7C601014"/>
    <w:lvl w:ilvl="0" w:tplc="69CAC2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314AA1"/>
    <w:multiLevelType w:val="hybridMultilevel"/>
    <w:tmpl w:val="87D20898"/>
    <w:lvl w:ilvl="0" w:tplc="955437B8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2446D56C">
      <w:numFmt w:val="bullet"/>
      <w:lvlText w:val="-"/>
      <w:lvlJc w:val="left"/>
      <w:pPr>
        <w:ind w:left="2415" w:hanging="975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B071D"/>
    <w:multiLevelType w:val="hybridMultilevel"/>
    <w:tmpl w:val="83026342"/>
    <w:lvl w:ilvl="0" w:tplc="F3C4610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5857FC8"/>
    <w:multiLevelType w:val="hybridMultilevel"/>
    <w:tmpl w:val="99F6D77E"/>
    <w:lvl w:ilvl="0" w:tplc="83E455D2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F8F5602"/>
    <w:multiLevelType w:val="hybridMultilevel"/>
    <w:tmpl w:val="9C0CE804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52BC4"/>
    <w:multiLevelType w:val="multilevel"/>
    <w:tmpl w:val="979A88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74E0116"/>
    <w:multiLevelType w:val="hybridMultilevel"/>
    <w:tmpl w:val="59569BEA"/>
    <w:lvl w:ilvl="0" w:tplc="8C7E66F6">
      <w:start w:val="7"/>
      <w:numFmt w:val="bullet"/>
      <w:lvlText w:val="-"/>
      <w:lvlJc w:val="left"/>
      <w:pPr>
        <w:ind w:left="720" w:hanging="360"/>
      </w:pPr>
      <w:rPr>
        <w:rFonts w:ascii="Nyala" w:eastAsia="Calibri" w:hAnsi="Nyala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B6BEC"/>
    <w:multiLevelType w:val="multilevel"/>
    <w:tmpl w:val="95AA2FAE"/>
    <w:lvl w:ilvl="0">
      <w:start w:val="1"/>
      <w:numFmt w:val="decimal"/>
      <w:lvlText w:val="%1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  <w:sz w:val="26"/>
      </w:rPr>
    </w:lvl>
  </w:abstractNum>
  <w:abstractNum w:abstractNumId="22" w15:restartNumberingAfterBreak="0">
    <w:nsid w:val="63D35E76"/>
    <w:multiLevelType w:val="hybridMultilevel"/>
    <w:tmpl w:val="3D86B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55437B8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AD03BC"/>
    <w:multiLevelType w:val="hybridMultilevel"/>
    <w:tmpl w:val="002E1BBA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50D06"/>
    <w:multiLevelType w:val="hybridMultilevel"/>
    <w:tmpl w:val="89F60CA8"/>
    <w:lvl w:ilvl="0" w:tplc="30D48AF6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7B4C573B"/>
    <w:multiLevelType w:val="hybridMultilevel"/>
    <w:tmpl w:val="73867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9"/>
  </w:num>
  <w:num w:numId="7">
    <w:abstractNumId w:val="12"/>
  </w:num>
  <w:num w:numId="8">
    <w:abstractNumId w:val="14"/>
  </w:num>
  <w:num w:numId="9">
    <w:abstractNumId w:val="15"/>
  </w:num>
  <w:num w:numId="10">
    <w:abstractNumId w:val="21"/>
  </w:num>
  <w:num w:numId="11">
    <w:abstractNumId w:val="9"/>
  </w:num>
  <w:num w:numId="12">
    <w:abstractNumId w:val="13"/>
  </w:num>
  <w:num w:numId="13">
    <w:abstractNumId w:val="23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  <w:num w:numId="18">
    <w:abstractNumId w:val="18"/>
  </w:num>
  <w:num w:numId="19">
    <w:abstractNumId w:val="25"/>
  </w:num>
  <w:num w:numId="20">
    <w:abstractNumId w:val="22"/>
  </w:num>
  <w:num w:numId="21">
    <w:abstractNumId w:val="5"/>
  </w:num>
  <w:num w:numId="22">
    <w:abstractNumId w:val="6"/>
  </w:num>
  <w:num w:numId="23">
    <w:abstractNumId w:val="17"/>
  </w:num>
  <w:num w:numId="24">
    <w:abstractNumId w:val="24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6A"/>
    <w:rsid w:val="00002E8E"/>
    <w:rsid w:val="00003700"/>
    <w:rsid w:val="000063C7"/>
    <w:rsid w:val="00007186"/>
    <w:rsid w:val="000141BF"/>
    <w:rsid w:val="0001710C"/>
    <w:rsid w:val="000303D8"/>
    <w:rsid w:val="00030C28"/>
    <w:rsid w:val="000364EA"/>
    <w:rsid w:val="00037DD1"/>
    <w:rsid w:val="0004401F"/>
    <w:rsid w:val="000443D9"/>
    <w:rsid w:val="00044F30"/>
    <w:rsid w:val="0004728E"/>
    <w:rsid w:val="00052AB1"/>
    <w:rsid w:val="0005330B"/>
    <w:rsid w:val="00057980"/>
    <w:rsid w:val="00060C57"/>
    <w:rsid w:val="0006278E"/>
    <w:rsid w:val="00065A14"/>
    <w:rsid w:val="000730FF"/>
    <w:rsid w:val="0007310B"/>
    <w:rsid w:val="00073A94"/>
    <w:rsid w:val="00073D89"/>
    <w:rsid w:val="00077E76"/>
    <w:rsid w:val="00080632"/>
    <w:rsid w:val="0008478A"/>
    <w:rsid w:val="00086BA1"/>
    <w:rsid w:val="00095291"/>
    <w:rsid w:val="0009784C"/>
    <w:rsid w:val="000A0444"/>
    <w:rsid w:val="000A21B9"/>
    <w:rsid w:val="000A4A32"/>
    <w:rsid w:val="000B2E7F"/>
    <w:rsid w:val="000B3C6E"/>
    <w:rsid w:val="000B4879"/>
    <w:rsid w:val="000B6658"/>
    <w:rsid w:val="000B7949"/>
    <w:rsid w:val="000C069D"/>
    <w:rsid w:val="000C11A0"/>
    <w:rsid w:val="000C203D"/>
    <w:rsid w:val="000C33FF"/>
    <w:rsid w:val="000C3D50"/>
    <w:rsid w:val="000C5DF2"/>
    <w:rsid w:val="000D10C5"/>
    <w:rsid w:val="000D12A4"/>
    <w:rsid w:val="000D160F"/>
    <w:rsid w:val="000E012E"/>
    <w:rsid w:val="000E1049"/>
    <w:rsid w:val="000E799B"/>
    <w:rsid w:val="000E7C97"/>
    <w:rsid w:val="000F289D"/>
    <w:rsid w:val="000F566A"/>
    <w:rsid w:val="000F6D75"/>
    <w:rsid w:val="00102E15"/>
    <w:rsid w:val="00104C8F"/>
    <w:rsid w:val="00105577"/>
    <w:rsid w:val="001101DA"/>
    <w:rsid w:val="001104C0"/>
    <w:rsid w:val="00110FC8"/>
    <w:rsid w:val="001111A7"/>
    <w:rsid w:val="00115461"/>
    <w:rsid w:val="00116093"/>
    <w:rsid w:val="00117D85"/>
    <w:rsid w:val="00120CF7"/>
    <w:rsid w:val="00122048"/>
    <w:rsid w:val="0012252E"/>
    <w:rsid w:val="00123DF0"/>
    <w:rsid w:val="00124687"/>
    <w:rsid w:val="00126AF9"/>
    <w:rsid w:val="00126DD7"/>
    <w:rsid w:val="0013069D"/>
    <w:rsid w:val="00133268"/>
    <w:rsid w:val="001365DA"/>
    <w:rsid w:val="00140A55"/>
    <w:rsid w:val="00142042"/>
    <w:rsid w:val="001420A3"/>
    <w:rsid w:val="0014495E"/>
    <w:rsid w:val="00146870"/>
    <w:rsid w:val="001516A8"/>
    <w:rsid w:val="00156205"/>
    <w:rsid w:val="0016153B"/>
    <w:rsid w:val="00165833"/>
    <w:rsid w:val="00166613"/>
    <w:rsid w:val="00166614"/>
    <w:rsid w:val="00166B78"/>
    <w:rsid w:val="00167EE7"/>
    <w:rsid w:val="0017547E"/>
    <w:rsid w:val="00181EBE"/>
    <w:rsid w:val="00182C26"/>
    <w:rsid w:val="00187932"/>
    <w:rsid w:val="00187BF4"/>
    <w:rsid w:val="001950B4"/>
    <w:rsid w:val="001A453E"/>
    <w:rsid w:val="001B0696"/>
    <w:rsid w:val="001B26D7"/>
    <w:rsid w:val="001B2BAB"/>
    <w:rsid w:val="001B474D"/>
    <w:rsid w:val="001B4E4A"/>
    <w:rsid w:val="001B55A6"/>
    <w:rsid w:val="001C0E52"/>
    <w:rsid w:val="001C6FB3"/>
    <w:rsid w:val="001D0107"/>
    <w:rsid w:val="001D0CD9"/>
    <w:rsid w:val="001D5408"/>
    <w:rsid w:val="001D5E79"/>
    <w:rsid w:val="001D68AB"/>
    <w:rsid w:val="001D771E"/>
    <w:rsid w:val="001D7C2F"/>
    <w:rsid w:val="001E0C98"/>
    <w:rsid w:val="001E15BC"/>
    <w:rsid w:val="001F012A"/>
    <w:rsid w:val="001F084C"/>
    <w:rsid w:val="001F2125"/>
    <w:rsid w:val="001F25E1"/>
    <w:rsid w:val="001F2AE5"/>
    <w:rsid w:val="001F3A97"/>
    <w:rsid w:val="001F4A71"/>
    <w:rsid w:val="001F68F9"/>
    <w:rsid w:val="001F6A72"/>
    <w:rsid w:val="00201C95"/>
    <w:rsid w:val="00201E26"/>
    <w:rsid w:val="00202AA6"/>
    <w:rsid w:val="00204468"/>
    <w:rsid w:val="00205AC7"/>
    <w:rsid w:val="00205B6C"/>
    <w:rsid w:val="00205E5D"/>
    <w:rsid w:val="002070FE"/>
    <w:rsid w:val="0021393D"/>
    <w:rsid w:val="0021762F"/>
    <w:rsid w:val="0022400C"/>
    <w:rsid w:val="002305FA"/>
    <w:rsid w:val="0023251B"/>
    <w:rsid w:val="00233DBC"/>
    <w:rsid w:val="002343DA"/>
    <w:rsid w:val="002353D3"/>
    <w:rsid w:val="0024053A"/>
    <w:rsid w:val="00240C51"/>
    <w:rsid w:val="00253E85"/>
    <w:rsid w:val="00257A6C"/>
    <w:rsid w:val="0026606A"/>
    <w:rsid w:val="002660A0"/>
    <w:rsid w:val="00271B26"/>
    <w:rsid w:val="00271F85"/>
    <w:rsid w:val="00272BD5"/>
    <w:rsid w:val="00273529"/>
    <w:rsid w:val="00275CDB"/>
    <w:rsid w:val="00276CF3"/>
    <w:rsid w:val="00284F3A"/>
    <w:rsid w:val="00290081"/>
    <w:rsid w:val="00290872"/>
    <w:rsid w:val="0029506A"/>
    <w:rsid w:val="00295C89"/>
    <w:rsid w:val="002A01AB"/>
    <w:rsid w:val="002A0E06"/>
    <w:rsid w:val="002A39E7"/>
    <w:rsid w:val="002A4095"/>
    <w:rsid w:val="002A7FD2"/>
    <w:rsid w:val="002B16D1"/>
    <w:rsid w:val="002B45C6"/>
    <w:rsid w:val="002B5065"/>
    <w:rsid w:val="002B65ED"/>
    <w:rsid w:val="002C3FA6"/>
    <w:rsid w:val="002C78D1"/>
    <w:rsid w:val="002C7AFE"/>
    <w:rsid w:val="002D22B7"/>
    <w:rsid w:val="002E4D37"/>
    <w:rsid w:val="002E4F69"/>
    <w:rsid w:val="002E5584"/>
    <w:rsid w:val="002E7F2C"/>
    <w:rsid w:val="002F0249"/>
    <w:rsid w:val="002F47D5"/>
    <w:rsid w:val="00300B98"/>
    <w:rsid w:val="00301146"/>
    <w:rsid w:val="00305429"/>
    <w:rsid w:val="00310499"/>
    <w:rsid w:val="003107B3"/>
    <w:rsid w:val="00315D54"/>
    <w:rsid w:val="00317274"/>
    <w:rsid w:val="00320296"/>
    <w:rsid w:val="0032108B"/>
    <w:rsid w:val="0032153E"/>
    <w:rsid w:val="00321D50"/>
    <w:rsid w:val="00321D98"/>
    <w:rsid w:val="0032244E"/>
    <w:rsid w:val="00323459"/>
    <w:rsid w:val="0033151B"/>
    <w:rsid w:val="003360CA"/>
    <w:rsid w:val="00342B62"/>
    <w:rsid w:val="00342F93"/>
    <w:rsid w:val="00344A19"/>
    <w:rsid w:val="00345B9C"/>
    <w:rsid w:val="003549FE"/>
    <w:rsid w:val="00365CD7"/>
    <w:rsid w:val="00374543"/>
    <w:rsid w:val="003754C8"/>
    <w:rsid w:val="00376601"/>
    <w:rsid w:val="0038258E"/>
    <w:rsid w:val="00383BC7"/>
    <w:rsid w:val="00387B71"/>
    <w:rsid w:val="0039028B"/>
    <w:rsid w:val="00390BC1"/>
    <w:rsid w:val="00393028"/>
    <w:rsid w:val="00393103"/>
    <w:rsid w:val="00393310"/>
    <w:rsid w:val="00396DF1"/>
    <w:rsid w:val="00397266"/>
    <w:rsid w:val="00397769"/>
    <w:rsid w:val="003A009B"/>
    <w:rsid w:val="003A2D62"/>
    <w:rsid w:val="003A5439"/>
    <w:rsid w:val="003B08DE"/>
    <w:rsid w:val="003B0C10"/>
    <w:rsid w:val="003B323E"/>
    <w:rsid w:val="003B5D08"/>
    <w:rsid w:val="003B6723"/>
    <w:rsid w:val="003C0245"/>
    <w:rsid w:val="003C1176"/>
    <w:rsid w:val="003C4EF4"/>
    <w:rsid w:val="003C6BED"/>
    <w:rsid w:val="003C7EDA"/>
    <w:rsid w:val="003D118E"/>
    <w:rsid w:val="003D38E5"/>
    <w:rsid w:val="003D448E"/>
    <w:rsid w:val="003D6152"/>
    <w:rsid w:val="003D6318"/>
    <w:rsid w:val="003D6452"/>
    <w:rsid w:val="003D6804"/>
    <w:rsid w:val="003E45E1"/>
    <w:rsid w:val="003E6FE6"/>
    <w:rsid w:val="003F532C"/>
    <w:rsid w:val="003F6ECF"/>
    <w:rsid w:val="00401EBB"/>
    <w:rsid w:val="004069B3"/>
    <w:rsid w:val="00411639"/>
    <w:rsid w:val="0041363B"/>
    <w:rsid w:val="00413F1D"/>
    <w:rsid w:val="00420160"/>
    <w:rsid w:val="0042154A"/>
    <w:rsid w:val="004231DB"/>
    <w:rsid w:val="00424F42"/>
    <w:rsid w:val="004345F1"/>
    <w:rsid w:val="00434D97"/>
    <w:rsid w:val="004375B8"/>
    <w:rsid w:val="00437738"/>
    <w:rsid w:val="00441591"/>
    <w:rsid w:val="00441C46"/>
    <w:rsid w:val="00441CD8"/>
    <w:rsid w:val="00443B04"/>
    <w:rsid w:val="004447EC"/>
    <w:rsid w:val="00450A23"/>
    <w:rsid w:val="00453EDE"/>
    <w:rsid w:val="0045587F"/>
    <w:rsid w:val="00456616"/>
    <w:rsid w:val="004612B4"/>
    <w:rsid w:val="00461A00"/>
    <w:rsid w:val="004655DE"/>
    <w:rsid w:val="00466CCE"/>
    <w:rsid w:val="00472ADC"/>
    <w:rsid w:val="00473901"/>
    <w:rsid w:val="00474A11"/>
    <w:rsid w:val="00474B4D"/>
    <w:rsid w:val="00476A62"/>
    <w:rsid w:val="00485149"/>
    <w:rsid w:val="0049008C"/>
    <w:rsid w:val="00492E4D"/>
    <w:rsid w:val="00493CE0"/>
    <w:rsid w:val="0049408A"/>
    <w:rsid w:val="00495A42"/>
    <w:rsid w:val="004A2C48"/>
    <w:rsid w:val="004A388A"/>
    <w:rsid w:val="004A4E0C"/>
    <w:rsid w:val="004A6016"/>
    <w:rsid w:val="004B3726"/>
    <w:rsid w:val="004B6CFA"/>
    <w:rsid w:val="004B6DC5"/>
    <w:rsid w:val="004B75BB"/>
    <w:rsid w:val="004C2A20"/>
    <w:rsid w:val="004C374D"/>
    <w:rsid w:val="004C491F"/>
    <w:rsid w:val="004C6F24"/>
    <w:rsid w:val="004D10A0"/>
    <w:rsid w:val="004D2099"/>
    <w:rsid w:val="004D7A89"/>
    <w:rsid w:val="004E2BC6"/>
    <w:rsid w:val="004E42A7"/>
    <w:rsid w:val="004E4BEC"/>
    <w:rsid w:val="004E7464"/>
    <w:rsid w:val="004F0457"/>
    <w:rsid w:val="004F0F37"/>
    <w:rsid w:val="005006F7"/>
    <w:rsid w:val="005025DC"/>
    <w:rsid w:val="00502694"/>
    <w:rsid w:val="00502F96"/>
    <w:rsid w:val="005033DD"/>
    <w:rsid w:val="00505634"/>
    <w:rsid w:val="00507D70"/>
    <w:rsid w:val="005113BB"/>
    <w:rsid w:val="00515695"/>
    <w:rsid w:val="00524F4C"/>
    <w:rsid w:val="0052690F"/>
    <w:rsid w:val="00526CE4"/>
    <w:rsid w:val="0053269F"/>
    <w:rsid w:val="00532FBA"/>
    <w:rsid w:val="00533BC9"/>
    <w:rsid w:val="00535FFD"/>
    <w:rsid w:val="00550C30"/>
    <w:rsid w:val="005536FD"/>
    <w:rsid w:val="00554028"/>
    <w:rsid w:val="00561A0B"/>
    <w:rsid w:val="00563798"/>
    <w:rsid w:val="00565536"/>
    <w:rsid w:val="00567908"/>
    <w:rsid w:val="00572CD6"/>
    <w:rsid w:val="005827A7"/>
    <w:rsid w:val="00582FB4"/>
    <w:rsid w:val="00583AEB"/>
    <w:rsid w:val="00584F8C"/>
    <w:rsid w:val="0058509B"/>
    <w:rsid w:val="005920FC"/>
    <w:rsid w:val="00593305"/>
    <w:rsid w:val="00594457"/>
    <w:rsid w:val="0059520C"/>
    <w:rsid w:val="005A4704"/>
    <w:rsid w:val="005A7EF9"/>
    <w:rsid w:val="005B096B"/>
    <w:rsid w:val="005B48C3"/>
    <w:rsid w:val="005B647E"/>
    <w:rsid w:val="005B673C"/>
    <w:rsid w:val="005B7D0D"/>
    <w:rsid w:val="005C62F9"/>
    <w:rsid w:val="005D16E4"/>
    <w:rsid w:val="005D5675"/>
    <w:rsid w:val="005D5791"/>
    <w:rsid w:val="005D67D4"/>
    <w:rsid w:val="005E62A8"/>
    <w:rsid w:val="005F59B6"/>
    <w:rsid w:val="005F60C7"/>
    <w:rsid w:val="00616F6F"/>
    <w:rsid w:val="00621456"/>
    <w:rsid w:val="00623B2C"/>
    <w:rsid w:val="006244AE"/>
    <w:rsid w:val="00627AEF"/>
    <w:rsid w:val="00627E32"/>
    <w:rsid w:val="006307E7"/>
    <w:rsid w:val="00634346"/>
    <w:rsid w:val="00635551"/>
    <w:rsid w:val="00635554"/>
    <w:rsid w:val="0063669E"/>
    <w:rsid w:val="006368EF"/>
    <w:rsid w:val="006418C6"/>
    <w:rsid w:val="00645D79"/>
    <w:rsid w:val="00647763"/>
    <w:rsid w:val="00651E73"/>
    <w:rsid w:val="00654394"/>
    <w:rsid w:val="0065470E"/>
    <w:rsid w:val="00655364"/>
    <w:rsid w:val="00655C93"/>
    <w:rsid w:val="00665CA4"/>
    <w:rsid w:val="00671E90"/>
    <w:rsid w:val="00672A49"/>
    <w:rsid w:val="00674832"/>
    <w:rsid w:val="00675DD4"/>
    <w:rsid w:val="006816F7"/>
    <w:rsid w:val="00682857"/>
    <w:rsid w:val="00682CD8"/>
    <w:rsid w:val="00683B23"/>
    <w:rsid w:val="0068621A"/>
    <w:rsid w:val="00691748"/>
    <w:rsid w:val="00695340"/>
    <w:rsid w:val="006960A1"/>
    <w:rsid w:val="006A231B"/>
    <w:rsid w:val="006A5EB9"/>
    <w:rsid w:val="006A6E71"/>
    <w:rsid w:val="006B06E6"/>
    <w:rsid w:val="006B3939"/>
    <w:rsid w:val="006B3FBA"/>
    <w:rsid w:val="006B56C0"/>
    <w:rsid w:val="006C1D1B"/>
    <w:rsid w:val="006C3125"/>
    <w:rsid w:val="006C5A75"/>
    <w:rsid w:val="006D08EA"/>
    <w:rsid w:val="006D640E"/>
    <w:rsid w:val="006D6A8B"/>
    <w:rsid w:val="006E0000"/>
    <w:rsid w:val="006E0371"/>
    <w:rsid w:val="006E172C"/>
    <w:rsid w:val="006E2194"/>
    <w:rsid w:val="006E5667"/>
    <w:rsid w:val="006E5F84"/>
    <w:rsid w:val="006F0C66"/>
    <w:rsid w:val="006F50C2"/>
    <w:rsid w:val="006F5A8D"/>
    <w:rsid w:val="006F6579"/>
    <w:rsid w:val="00704B4E"/>
    <w:rsid w:val="00704ED5"/>
    <w:rsid w:val="00710F92"/>
    <w:rsid w:val="00711738"/>
    <w:rsid w:val="00711ABD"/>
    <w:rsid w:val="0071276E"/>
    <w:rsid w:val="00715770"/>
    <w:rsid w:val="00715D0C"/>
    <w:rsid w:val="00720B49"/>
    <w:rsid w:val="00726B92"/>
    <w:rsid w:val="00732C8B"/>
    <w:rsid w:val="00733E8D"/>
    <w:rsid w:val="007341EC"/>
    <w:rsid w:val="00737A39"/>
    <w:rsid w:val="007423B5"/>
    <w:rsid w:val="007444AD"/>
    <w:rsid w:val="0074455A"/>
    <w:rsid w:val="00744848"/>
    <w:rsid w:val="00746BD7"/>
    <w:rsid w:val="0075030F"/>
    <w:rsid w:val="00751A46"/>
    <w:rsid w:val="007527B9"/>
    <w:rsid w:val="007536EA"/>
    <w:rsid w:val="00757BC9"/>
    <w:rsid w:val="00760831"/>
    <w:rsid w:val="00762936"/>
    <w:rsid w:val="00765ED2"/>
    <w:rsid w:val="0076658B"/>
    <w:rsid w:val="00767FDD"/>
    <w:rsid w:val="0077701C"/>
    <w:rsid w:val="00780AF2"/>
    <w:rsid w:val="00783196"/>
    <w:rsid w:val="00783A55"/>
    <w:rsid w:val="00783D56"/>
    <w:rsid w:val="00783D70"/>
    <w:rsid w:val="00785DAF"/>
    <w:rsid w:val="00786E02"/>
    <w:rsid w:val="00791BD9"/>
    <w:rsid w:val="00794D8B"/>
    <w:rsid w:val="007A603D"/>
    <w:rsid w:val="007A74BC"/>
    <w:rsid w:val="007B008C"/>
    <w:rsid w:val="007B05C6"/>
    <w:rsid w:val="007B2C1D"/>
    <w:rsid w:val="007B3017"/>
    <w:rsid w:val="007B4DAE"/>
    <w:rsid w:val="007C0B71"/>
    <w:rsid w:val="007C24EE"/>
    <w:rsid w:val="007C2613"/>
    <w:rsid w:val="007D3807"/>
    <w:rsid w:val="007D4F8F"/>
    <w:rsid w:val="007D6242"/>
    <w:rsid w:val="007D6757"/>
    <w:rsid w:val="007D69B5"/>
    <w:rsid w:val="007D7D10"/>
    <w:rsid w:val="007F5545"/>
    <w:rsid w:val="007F7293"/>
    <w:rsid w:val="007F76A4"/>
    <w:rsid w:val="007F76AF"/>
    <w:rsid w:val="0080208A"/>
    <w:rsid w:val="0080677D"/>
    <w:rsid w:val="0080713D"/>
    <w:rsid w:val="008148FF"/>
    <w:rsid w:val="00815F15"/>
    <w:rsid w:val="008210BB"/>
    <w:rsid w:val="0082341F"/>
    <w:rsid w:val="00823607"/>
    <w:rsid w:val="00825825"/>
    <w:rsid w:val="00825F2F"/>
    <w:rsid w:val="008279FE"/>
    <w:rsid w:val="00834D25"/>
    <w:rsid w:val="00840348"/>
    <w:rsid w:val="00841659"/>
    <w:rsid w:val="008521FC"/>
    <w:rsid w:val="008535AF"/>
    <w:rsid w:val="00854BD9"/>
    <w:rsid w:val="008565B8"/>
    <w:rsid w:val="008602E8"/>
    <w:rsid w:val="008705BF"/>
    <w:rsid w:val="00870E75"/>
    <w:rsid w:val="00871FBB"/>
    <w:rsid w:val="0087306A"/>
    <w:rsid w:val="00887C71"/>
    <w:rsid w:val="00894724"/>
    <w:rsid w:val="00895197"/>
    <w:rsid w:val="0089584E"/>
    <w:rsid w:val="00895C88"/>
    <w:rsid w:val="008A0364"/>
    <w:rsid w:val="008A20B1"/>
    <w:rsid w:val="008A22CA"/>
    <w:rsid w:val="008A5F08"/>
    <w:rsid w:val="008B2193"/>
    <w:rsid w:val="008B2C83"/>
    <w:rsid w:val="008B63E3"/>
    <w:rsid w:val="008B68A7"/>
    <w:rsid w:val="008C4D4B"/>
    <w:rsid w:val="008C4E0A"/>
    <w:rsid w:val="008C5CDA"/>
    <w:rsid w:val="008C6D0B"/>
    <w:rsid w:val="008C7D9D"/>
    <w:rsid w:val="008E2531"/>
    <w:rsid w:val="008E2D53"/>
    <w:rsid w:val="008E5606"/>
    <w:rsid w:val="008E7A5B"/>
    <w:rsid w:val="008F2BE6"/>
    <w:rsid w:val="008F3B27"/>
    <w:rsid w:val="008F6EF0"/>
    <w:rsid w:val="00900C01"/>
    <w:rsid w:val="00906861"/>
    <w:rsid w:val="00911727"/>
    <w:rsid w:val="00912339"/>
    <w:rsid w:val="00912B7B"/>
    <w:rsid w:val="00916F53"/>
    <w:rsid w:val="00917CF7"/>
    <w:rsid w:val="00920FF0"/>
    <w:rsid w:val="00923230"/>
    <w:rsid w:val="009237FE"/>
    <w:rsid w:val="00925D0D"/>
    <w:rsid w:val="00926EF8"/>
    <w:rsid w:val="0093002F"/>
    <w:rsid w:val="00931E4F"/>
    <w:rsid w:val="00932112"/>
    <w:rsid w:val="009344CE"/>
    <w:rsid w:val="009364A9"/>
    <w:rsid w:val="00937839"/>
    <w:rsid w:val="009404EF"/>
    <w:rsid w:val="009409D3"/>
    <w:rsid w:val="00941CD3"/>
    <w:rsid w:val="009423B6"/>
    <w:rsid w:val="0094392A"/>
    <w:rsid w:val="00943EA5"/>
    <w:rsid w:val="00944404"/>
    <w:rsid w:val="00944BEB"/>
    <w:rsid w:val="00946508"/>
    <w:rsid w:val="009509E4"/>
    <w:rsid w:val="0095490C"/>
    <w:rsid w:val="00965991"/>
    <w:rsid w:val="00967701"/>
    <w:rsid w:val="00971141"/>
    <w:rsid w:val="00974F63"/>
    <w:rsid w:val="009764E1"/>
    <w:rsid w:val="00976A25"/>
    <w:rsid w:val="00976E4F"/>
    <w:rsid w:val="00977140"/>
    <w:rsid w:val="00977307"/>
    <w:rsid w:val="00980105"/>
    <w:rsid w:val="00980F62"/>
    <w:rsid w:val="009818C4"/>
    <w:rsid w:val="0098345A"/>
    <w:rsid w:val="00983519"/>
    <w:rsid w:val="00983D91"/>
    <w:rsid w:val="009862D9"/>
    <w:rsid w:val="009912C5"/>
    <w:rsid w:val="009934F3"/>
    <w:rsid w:val="00996226"/>
    <w:rsid w:val="009A26FE"/>
    <w:rsid w:val="009A2DAA"/>
    <w:rsid w:val="009A4BA8"/>
    <w:rsid w:val="009A5EF0"/>
    <w:rsid w:val="009B224E"/>
    <w:rsid w:val="009B296B"/>
    <w:rsid w:val="009B2C17"/>
    <w:rsid w:val="009B2F78"/>
    <w:rsid w:val="009B5ABE"/>
    <w:rsid w:val="009C4EDD"/>
    <w:rsid w:val="009C5057"/>
    <w:rsid w:val="009C5E58"/>
    <w:rsid w:val="009D3D8C"/>
    <w:rsid w:val="009D460A"/>
    <w:rsid w:val="009D669F"/>
    <w:rsid w:val="009D7536"/>
    <w:rsid w:val="009E0873"/>
    <w:rsid w:val="009E3976"/>
    <w:rsid w:val="009E580A"/>
    <w:rsid w:val="009F0EA0"/>
    <w:rsid w:val="00A02B80"/>
    <w:rsid w:val="00A02C54"/>
    <w:rsid w:val="00A05C24"/>
    <w:rsid w:val="00A077E1"/>
    <w:rsid w:val="00A11F23"/>
    <w:rsid w:val="00A153BE"/>
    <w:rsid w:val="00A1680D"/>
    <w:rsid w:val="00A16BA3"/>
    <w:rsid w:val="00A24B8B"/>
    <w:rsid w:val="00A25659"/>
    <w:rsid w:val="00A30293"/>
    <w:rsid w:val="00A31128"/>
    <w:rsid w:val="00A346A2"/>
    <w:rsid w:val="00A35EEF"/>
    <w:rsid w:val="00A36031"/>
    <w:rsid w:val="00A37FDA"/>
    <w:rsid w:val="00A40F16"/>
    <w:rsid w:val="00A41DD1"/>
    <w:rsid w:val="00A4474C"/>
    <w:rsid w:val="00A51041"/>
    <w:rsid w:val="00A51F99"/>
    <w:rsid w:val="00A52DCD"/>
    <w:rsid w:val="00A5673D"/>
    <w:rsid w:val="00A56FCC"/>
    <w:rsid w:val="00A571BD"/>
    <w:rsid w:val="00A607C8"/>
    <w:rsid w:val="00A61C3B"/>
    <w:rsid w:val="00A64E9B"/>
    <w:rsid w:val="00A66238"/>
    <w:rsid w:val="00A666D0"/>
    <w:rsid w:val="00A67A18"/>
    <w:rsid w:val="00A67D3A"/>
    <w:rsid w:val="00A73ABE"/>
    <w:rsid w:val="00A75A66"/>
    <w:rsid w:val="00A76E75"/>
    <w:rsid w:val="00A7725D"/>
    <w:rsid w:val="00A77E9C"/>
    <w:rsid w:val="00A81F62"/>
    <w:rsid w:val="00A926D7"/>
    <w:rsid w:val="00AA0230"/>
    <w:rsid w:val="00AA2531"/>
    <w:rsid w:val="00AA5D37"/>
    <w:rsid w:val="00AA64CE"/>
    <w:rsid w:val="00AB15BA"/>
    <w:rsid w:val="00AB611F"/>
    <w:rsid w:val="00AC0789"/>
    <w:rsid w:val="00AC1167"/>
    <w:rsid w:val="00AC2572"/>
    <w:rsid w:val="00AC3BC3"/>
    <w:rsid w:val="00AC6273"/>
    <w:rsid w:val="00AC7B5E"/>
    <w:rsid w:val="00AD3F82"/>
    <w:rsid w:val="00AD51B7"/>
    <w:rsid w:val="00AE26BE"/>
    <w:rsid w:val="00AE666A"/>
    <w:rsid w:val="00AE7CA7"/>
    <w:rsid w:val="00AF2765"/>
    <w:rsid w:val="00B009F7"/>
    <w:rsid w:val="00B02F9B"/>
    <w:rsid w:val="00B036FF"/>
    <w:rsid w:val="00B065AA"/>
    <w:rsid w:val="00B07D24"/>
    <w:rsid w:val="00B10DE7"/>
    <w:rsid w:val="00B11A05"/>
    <w:rsid w:val="00B16A60"/>
    <w:rsid w:val="00B246DD"/>
    <w:rsid w:val="00B3122C"/>
    <w:rsid w:val="00B35B87"/>
    <w:rsid w:val="00B4167E"/>
    <w:rsid w:val="00B41BC5"/>
    <w:rsid w:val="00B43E68"/>
    <w:rsid w:val="00B4462E"/>
    <w:rsid w:val="00B46CDA"/>
    <w:rsid w:val="00B522F8"/>
    <w:rsid w:val="00B53F70"/>
    <w:rsid w:val="00B55F2B"/>
    <w:rsid w:val="00B563E4"/>
    <w:rsid w:val="00B5767A"/>
    <w:rsid w:val="00B57EBD"/>
    <w:rsid w:val="00B6063E"/>
    <w:rsid w:val="00B618CC"/>
    <w:rsid w:val="00B62084"/>
    <w:rsid w:val="00B6666A"/>
    <w:rsid w:val="00B71064"/>
    <w:rsid w:val="00B7109F"/>
    <w:rsid w:val="00B72DAF"/>
    <w:rsid w:val="00B7383C"/>
    <w:rsid w:val="00B7750F"/>
    <w:rsid w:val="00B8357D"/>
    <w:rsid w:val="00B848F3"/>
    <w:rsid w:val="00B849D6"/>
    <w:rsid w:val="00B85F97"/>
    <w:rsid w:val="00B92E33"/>
    <w:rsid w:val="00B96F29"/>
    <w:rsid w:val="00B9716F"/>
    <w:rsid w:val="00BA1487"/>
    <w:rsid w:val="00BA2827"/>
    <w:rsid w:val="00BA3646"/>
    <w:rsid w:val="00BA3E2A"/>
    <w:rsid w:val="00BA4FEB"/>
    <w:rsid w:val="00BA7226"/>
    <w:rsid w:val="00BB3E87"/>
    <w:rsid w:val="00BB3F45"/>
    <w:rsid w:val="00BB73F1"/>
    <w:rsid w:val="00BC0A8E"/>
    <w:rsid w:val="00BC102D"/>
    <w:rsid w:val="00BC4858"/>
    <w:rsid w:val="00BC6056"/>
    <w:rsid w:val="00BD0ACA"/>
    <w:rsid w:val="00BD1592"/>
    <w:rsid w:val="00BD15A5"/>
    <w:rsid w:val="00BD2E5C"/>
    <w:rsid w:val="00BE12B1"/>
    <w:rsid w:val="00BE19FC"/>
    <w:rsid w:val="00BE3446"/>
    <w:rsid w:val="00BF1B21"/>
    <w:rsid w:val="00BF4AEA"/>
    <w:rsid w:val="00BF5626"/>
    <w:rsid w:val="00BF5B26"/>
    <w:rsid w:val="00BF6B32"/>
    <w:rsid w:val="00BF701C"/>
    <w:rsid w:val="00C02BF9"/>
    <w:rsid w:val="00C06AF7"/>
    <w:rsid w:val="00C07ADB"/>
    <w:rsid w:val="00C10F27"/>
    <w:rsid w:val="00C11F97"/>
    <w:rsid w:val="00C128A3"/>
    <w:rsid w:val="00C13F83"/>
    <w:rsid w:val="00C16260"/>
    <w:rsid w:val="00C16B5E"/>
    <w:rsid w:val="00C21D72"/>
    <w:rsid w:val="00C30304"/>
    <w:rsid w:val="00C31124"/>
    <w:rsid w:val="00C31597"/>
    <w:rsid w:val="00C32A7A"/>
    <w:rsid w:val="00C3343A"/>
    <w:rsid w:val="00C34665"/>
    <w:rsid w:val="00C35C0F"/>
    <w:rsid w:val="00C37767"/>
    <w:rsid w:val="00C43EB8"/>
    <w:rsid w:val="00C44F5E"/>
    <w:rsid w:val="00C45A44"/>
    <w:rsid w:val="00C4691B"/>
    <w:rsid w:val="00C532F9"/>
    <w:rsid w:val="00C603C5"/>
    <w:rsid w:val="00C613CB"/>
    <w:rsid w:val="00C629A6"/>
    <w:rsid w:val="00C63F6C"/>
    <w:rsid w:val="00C6481B"/>
    <w:rsid w:val="00C65E2F"/>
    <w:rsid w:val="00C70C5F"/>
    <w:rsid w:val="00C72F05"/>
    <w:rsid w:val="00C74F79"/>
    <w:rsid w:val="00C82E8A"/>
    <w:rsid w:val="00C842BD"/>
    <w:rsid w:val="00C851C5"/>
    <w:rsid w:val="00C90859"/>
    <w:rsid w:val="00C913F0"/>
    <w:rsid w:val="00C94D24"/>
    <w:rsid w:val="00CA093F"/>
    <w:rsid w:val="00CA0F40"/>
    <w:rsid w:val="00CA143D"/>
    <w:rsid w:val="00CA3328"/>
    <w:rsid w:val="00CA5512"/>
    <w:rsid w:val="00CA583D"/>
    <w:rsid w:val="00CA7431"/>
    <w:rsid w:val="00CB1882"/>
    <w:rsid w:val="00CB67B0"/>
    <w:rsid w:val="00CC3029"/>
    <w:rsid w:val="00CC67C6"/>
    <w:rsid w:val="00CD03EA"/>
    <w:rsid w:val="00CD0B33"/>
    <w:rsid w:val="00CD19F0"/>
    <w:rsid w:val="00CF1681"/>
    <w:rsid w:val="00CF2E26"/>
    <w:rsid w:val="00CF4C53"/>
    <w:rsid w:val="00D0133F"/>
    <w:rsid w:val="00D015A9"/>
    <w:rsid w:val="00D03088"/>
    <w:rsid w:val="00D03AEF"/>
    <w:rsid w:val="00D10093"/>
    <w:rsid w:val="00D13CD4"/>
    <w:rsid w:val="00D14344"/>
    <w:rsid w:val="00D23E13"/>
    <w:rsid w:val="00D25459"/>
    <w:rsid w:val="00D27BF9"/>
    <w:rsid w:val="00D35F3C"/>
    <w:rsid w:val="00D40443"/>
    <w:rsid w:val="00D440D0"/>
    <w:rsid w:val="00D47011"/>
    <w:rsid w:val="00D50120"/>
    <w:rsid w:val="00D52382"/>
    <w:rsid w:val="00D60732"/>
    <w:rsid w:val="00D64436"/>
    <w:rsid w:val="00D71408"/>
    <w:rsid w:val="00D726FA"/>
    <w:rsid w:val="00D743A3"/>
    <w:rsid w:val="00D7558C"/>
    <w:rsid w:val="00D826CA"/>
    <w:rsid w:val="00D911DC"/>
    <w:rsid w:val="00D92CD1"/>
    <w:rsid w:val="00DA04F6"/>
    <w:rsid w:val="00DA747C"/>
    <w:rsid w:val="00DA7848"/>
    <w:rsid w:val="00DB4CEC"/>
    <w:rsid w:val="00DC0275"/>
    <w:rsid w:val="00DC11A9"/>
    <w:rsid w:val="00DC6BF3"/>
    <w:rsid w:val="00DC7BD9"/>
    <w:rsid w:val="00DD3ADF"/>
    <w:rsid w:val="00DE29D5"/>
    <w:rsid w:val="00DE31BB"/>
    <w:rsid w:val="00DE3D2F"/>
    <w:rsid w:val="00DE6492"/>
    <w:rsid w:val="00DE6ECA"/>
    <w:rsid w:val="00DF3432"/>
    <w:rsid w:val="00DF4B09"/>
    <w:rsid w:val="00DF6E2D"/>
    <w:rsid w:val="00E0574D"/>
    <w:rsid w:val="00E05CE9"/>
    <w:rsid w:val="00E07290"/>
    <w:rsid w:val="00E12BC8"/>
    <w:rsid w:val="00E14E25"/>
    <w:rsid w:val="00E2214E"/>
    <w:rsid w:val="00E22155"/>
    <w:rsid w:val="00E23659"/>
    <w:rsid w:val="00E23668"/>
    <w:rsid w:val="00E25AE3"/>
    <w:rsid w:val="00E2602E"/>
    <w:rsid w:val="00E30037"/>
    <w:rsid w:val="00E369C4"/>
    <w:rsid w:val="00E37F09"/>
    <w:rsid w:val="00E42B94"/>
    <w:rsid w:val="00E42D6F"/>
    <w:rsid w:val="00E46F8A"/>
    <w:rsid w:val="00E4773E"/>
    <w:rsid w:val="00E47973"/>
    <w:rsid w:val="00E5246D"/>
    <w:rsid w:val="00E527D7"/>
    <w:rsid w:val="00E60A6B"/>
    <w:rsid w:val="00E62664"/>
    <w:rsid w:val="00E70A34"/>
    <w:rsid w:val="00E72A27"/>
    <w:rsid w:val="00E74112"/>
    <w:rsid w:val="00E7618C"/>
    <w:rsid w:val="00E76200"/>
    <w:rsid w:val="00E775D3"/>
    <w:rsid w:val="00E8075C"/>
    <w:rsid w:val="00E85466"/>
    <w:rsid w:val="00E92489"/>
    <w:rsid w:val="00E92687"/>
    <w:rsid w:val="00E964ED"/>
    <w:rsid w:val="00E9799A"/>
    <w:rsid w:val="00EA07CC"/>
    <w:rsid w:val="00EB1291"/>
    <w:rsid w:val="00EB2529"/>
    <w:rsid w:val="00EB4DCE"/>
    <w:rsid w:val="00EC1F84"/>
    <w:rsid w:val="00EC3808"/>
    <w:rsid w:val="00EC4BB3"/>
    <w:rsid w:val="00EC73A9"/>
    <w:rsid w:val="00ED136B"/>
    <w:rsid w:val="00ED6E7B"/>
    <w:rsid w:val="00EE2632"/>
    <w:rsid w:val="00EE2C30"/>
    <w:rsid w:val="00EE390B"/>
    <w:rsid w:val="00EF0093"/>
    <w:rsid w:val="00EF0E7B"/>
    <w:rsid w:val="00EF2818"/>
    <w:rsid w:val="00EF5B30"/>
    <w:rsid w:val="00EF6540"/>
    <w:rsid w:val="00F05BA7"/>
    <w:rsid w:val="00F07C6B"/>
    <w:rsid w:val="00F14AA6"/>
    <w:rsid w:val="00F308D0"/>
    <w:rsid w:val="00F35A99"/>
    <w:rsid w:val="00F42EC5"/>
    <w:rsid w:val="00F43CD9"/>
    <w:rsid w:val="00F43E17"/>
    <w:rsid w:val="00F45F45"/>
    <w:rsid w:val="00F53363"/>
    <w:rsid w:val="00F613D7"/>
    <w:rsid w:val="00F61F2F"/>
    <w:rsid w:val="00F64F18"/>
    <w:rsid w:val="00F6625C"/>
    <w:rsid w:val="00F77517"/>
    <w:rsid w:val="00F77792"/>
    <w:rsid w:val="00F8541E"/>
    <w:rsid w:val="00F912D4"/>
    <w:rsid w:val="00F934BB"/>
    <w:rsid w:val="00F9492E"/>
    <w:rsid w:val="00F975EF"/>
    <w:rsid w:val="00FA57CC"/>
    <w:rsid w:val="00FB13E0"/>
    <w:rsid w:val="00FB23BA"/>
    <w:rsid w:val="00FB6F6C"/>
    <w:rsid w:val="00FB71B2"/>
    <w:rsid w:val="00FC23FA"/>
    <w:rsid w:val="00FC2727"/>
    <w:rsid w:val="00FC452A"/>
    <w:rsid w:val="00FC6BA3"/>
    <w:rsid w:val="00FD167D"/>
    <w:rsid w:val="00FD5AAC"/>
    <w:rsid w:val="00FD5B3D"/>
    <w:rsid w:val="00FD64D2"/>
    <w:rsid w:val="00FE1DF8"/>
    <w:rsid w:val="00FE2844"/>
    <w:rsid w:val="00FE30F2"/>
    <w:rsid w:val="00FE3B50"/>
    <w:rsid w:val="00FE3CC2"/>
    <w:rsid w:val="00FE4454"/>
    <w:rsid w:val="00FE561B"/>
    <w:rsid w:val="00FF11FA"/>
    <w:rsid w:val="00FF217D"/>
    <w:rsid w:val="00FF3CAE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26713D-E577-4B95-9F2E-B66C797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E5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D7A89"/>
    <w:pPr>
      <w:keepNext/>
      <w:spacing w:before="240" w:after="60" w:line="240" w:lineRule="auto"/>
      <w:outlineLvl w:val="1"/>
    </w:pPr>
    <w:rPr>
      <w:rFonts w:ascii="Calibri Light" w:eastAsia="Calibri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rsid w:val="002660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26606A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rsid w:val="0026606A"/>
    <w:pPr>
      <w:ind w:left="720"/>
      <w:contextualSpacing/>
    </w:pPr>
  </w:style>
  <w:style w:type="paragraph" w:styleId="a6">
    <w:name w:val="footer"/>
    <w:basedOn w:val="a"/>
    <w:link w:val="a7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90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rsid w:val="009D75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1C46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Calibri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917C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423B5"/>
    <w:pPr>
      <w:ind w:left="720"/>
      <w:contextualSpacing/>
    </w:pPr>
    <w:rPr>
      <w:rFonts w:eastAsia="Calibri"/>
    </w:rPr>
  </w:style>
  <w:style w:type="paragraph" w:styleId="ab">
    <w:name w:val="Normal (Web)"/>
    <w:basedOn w:val="a"/>
    <w:unhideWhenUsed/>
    <w:rsid w:val="0039302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c">
    <w:name w:val="Subtle Emphasis"/>
    <w:uiPriority w:val="19"/>
    <w:qFormat/>
    <w:rsid w:val="00A40F16"/>
    <w:rPr>
      <w:i/>
      <w:iCs/>
      <w:color w:val="808080"/>
    </w:rPr>
  </w:style>
  <w:style w:type="character" w:styleId="ad">
    <w:name w:val="Hyperlink"/>
    <w:basedOn w:val="a0"/>
    <w:uiPriority w:val="99"/>
    <w:semiHidden/>
    <w:unhideWhenUsed/>
    <w:rsid w:val="00060C5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60C57"/>
    <w:rPr>
      <w:color w:val="800080"/>
      <w:u w:val="single"/>
    </w:rPr>
  </w:style>
  <w:style w:type="paragraph" w:customStyle="1" w:styleId="font5">
    <w:name w:val="font5"/>
    <w:basedOn w:val="a"/>
    <w:rsid w:val="00060C57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2">
    <w:name w:val="xl102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3">
    <w:name w:val="xl10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5"/>
      <w:szCs w:val="15"/>
      <w:lang w:eastAsia="ru-RU"/>
    </w:rPr>
  </w:style>
  <w:style w:type="paragraph" w:customStyle="1" w:styleId="xl104">
    <w:name w:val="xl104"/>
    <w:basedOn w:val="a"/>
    <w:rsid w:val="00060C57"/>
    <w:pP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05">
    <w:name w:val="xl10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07">
    <w:name w:val="xl107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08">
    <w:name w:val="xl108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09">
    <w:name w:val="xl109"/>
    <w:basedOn w:val="a"/>
    <w:rsid w:val="00060C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0">
    <w:name w:val="xl11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1">
    <w:name w:val="xl111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12">
    <w:name w:val="xl112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4">
    <w:name w:val="xl114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5">
    <w:name w:val="xl115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16">
    <w:name w:val="xl11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Cs w:val="24"/>
      <w:lang w:eastAsia="ru-RU"/>
    </w:rPr>
  </w:style>
  <w:style w:type="paragraph" w:customStyle="1" w:styleId="xl117">
    <w:name w:val="xl11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19">
    <w:name w:val="xl11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0">
    <w:name w:val="xl12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1">
    <w:name w:val="xl12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2">
    <w:name w:val="xl12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23">
    <w:name w:val="xl12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2"/>
      <w:szCs w:val="12"/>
      <w:lang w:eastAsia="ru-RU"/>
    </w:rPr>
  </w:style>
  <w:style w:type="paragraph" w:customStyle="1" w:styleId="xl124">
    <w:name w:val="xl12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5">
    <w:name w:val="xl12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26">
    <w:name w:val="xl12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29">
    <w:name w:val="xl12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Cs w:val="24"/>
      <w:lang w:eastAsia="ru-RU"/>
    </w:rPr>
  </w:style>
  <w:style w:type="paragraph" w:customStyle="1" w:styleId="xl130">
    <w:name w:val="xl13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i/>
      <w:iCs/>
      <w:szCs w:val="24"/>
      <w:lang w:eastAsia="ru-RU"/>
    </w:rPr>
  </w:style>
  <w:style w:type="paragraph" w:customStyle="1" w:styleId="xl131">
    <w:name w:val="xl13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2">
    <w:name w:val="xl13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3">
    <w:name w:val="xl133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2"/>
      <w:szCs w:val="12"/>
      <w:lang w:eastAsia="ru-RU"/>
    </w:rPr>
  </w:style>
  <w:style w:type="paragraph" w:customStyle="1" w:styleId="xl134">
    <w:name w:val="xl134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5">
    <w:name w:val="xl135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6">
    <w:name w:val="xl13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7">
    <w:name w:val="xl13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38">
    <w:name w:val="xl138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39">
    <w:name w:val="xl139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0">
    <w:name w:val="xl14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1">
    <w:name w:val="xl141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2">
    <w:name w:val="xl142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2"/>
      <w:lang w:eastAsia="ru-RU"/>
    </w:rPr>
  </w:style>
  <w:style w:type="paragraph" w:customStyle="1" w:styleId="xl143">
    <w:name w:val="xl143"/>
    <w:basedOn w:val="a"/>
    <w:rsid w:val="00060C57"/>
    <w:pP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44">
    <w:name w:val="xl144"/>
    <w:basedOn w:val="a"/>
    <w:rsid w:val="00060C57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45">
    <w:name w:val="xl145"/>
    <w:basedOn w:val="a"/>
    <w:rsid w:val="00060C57"/>
    <w:pPr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46">
    <w:name w:val="xl146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i/>
      <w:iCs/>
      <w:szCs w:val="24"/>
      <w:lang w:eastAsia="ru-RU"/>
    </w:rPr>
  </w:style>
  <w:style w:type="paragraph" w:customStyle="1" w:styleId="xl147">
    <w:name w:val="xl147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8">
    <w:name w:val="xl148"/>
    <w:basedOn w:val="a"/>
    <w:rsid w:val="00060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49">
    <w:name w:val="xl149"/>
    <w:basedOn w:val="a"/>
    <w:rsid w:val="00060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0">
    <w:name w:val="xl150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1">
    <w:name w:val="xl151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2">
    <w:name w:val="xl152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3">
    <w:name w:val="xl153"/>
    <w:basedOn w:val="a"/>
    <w:rsid w:val="0006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4">
    <w:name w:val="xl154"/>
    <w:basedOn w:val="a"/>
    <w:rsid w:val="00060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5">
    <w:name w:val="xl155"/>
    <w:basedOn w:val="a"/>
    <w:rsid w:val="0006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6">
    <w:name w:val="xl156"/>
    <w:basedOn w:val="a"/>
    <w:rsid w:val="00060C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7">
    <w:name w:val="xl157"/>
    <w:basedOn w:val="a"/>
    <w:rsid w:val="00060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8">
    <w:name w:val="xl158"/>
    <w:basedOn w:val="a"/>
    <w:rsid w:val="00060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59">
    <w:name w:val="xl159"/>
    <w:basedOn w:val="a"/>
    <w:rsid w:val="00060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60">
    <w:name w:val="xl160"/>
    <w:basedOn w:val="a"/>
    <w:rsid w:val="0006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9496-6E6A-4372-BF6F-2EBB2042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Державне підприємство</vt:lpstr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підприємство</dc:title>
  <dc:creator>Пользователь Windows</dc:creator>
  <cp:lastModifiedBy>Пользователь Windows</cp:lastModifiedBy>
  <cp:revision>47</cp:revision>
  <cp:lastPrinted>2023-11-27T12:19:00Z</cp:lastPrinted>
  <dcterms:created xsi:type="dcterms:W3CDTF">2023-10-18T05:52:00Z</dcterms:created>
  <dcterms:modified xsi:type="dcterms:W3CDTF">2023-12-12T10:24:00Z</dcterms:modified>
</cp:coreProperties>
</file>