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4" w:rsidRPr="008F7E17" w:rsidRDefault="00C42834" w:rsidP="008F7E17">
      <w:pPr>
        <w:ind w:left="7799"/>
        <w:rPr>
          <w:rFonts w:ascii="Times New Roman" w:hAnsi="Times New Roman"/>
          <w:sz w:val="20"/>
          <w:szCs w:val="20"/>
          <w:lang w:val="uk-UA" w:eastAsia="ar-SA" w:bidi="ar-SA"/>
        </w:rPr>
      </w:pP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Додаток № 4</w:t>
      </w:r>
    </w:p>
    <w:p w:rsidR="00C42834" w:rsidRPr="008F7E17" w:rsidRDefault="00C42834" w:rsidP="008F7E17">
      <w:pPr>
        <w:ind w:left="7799"/>
        <w:rPr>
          <w:rFonts w:ascii="Times New Roman" w:hAnsi="Times New Roman"/>
          <w:sz w:val="20"/>
          <w:szCs w:val="20"/>
          <w:lang w:val="uk-UA" w:eastAsia="ar-SA" w:bidi="ar-SA"/>
        </w:rPr>
      </w:pP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дотендерно</w:t>
      </w:r>
      <w:r w:rsidRPr="008F7E17">
        <w:rPr>
          <w:rFonts w:ascii="Times New Roman" w:hAnsi="Times New Roman"/>
          <w:sz w:val="20"/>
          <w:szCs w:val="20"/>
          <w:lang w:val="uk-UA" w:eastAsia="ar-SA" w:bidi="ar-SA"/>
        </w:rPr>
        <w:t xml:space="preserve">ї </w:t>
      </w: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документац</w:t>
      </w:r>
      <w:r w:rsidRPr="008F7E17">
        <w:rPr>
          <w:rFonts w:ascii="Times New Roman" w:hAnsi="Times New Roman"/>
          <w:sz w:val="20"/>
          <w:szCs w:val="20"/>
          <w:lang w:val="uk-UA" w:eastAsia="ar-SA" w:bidi="ar-SA"/>
        </w:rPr>
        <w:t>ії</w:t>
      </w:r>
    </w:p>
    <w:p w:rsidR="00C42834" w:rsidRPr="008F7E17" w:rsidRDefault="00C42834" w:rsidP="008F7E17">
      <w:pPr>
        <w:ind w:left="7799"/>
        <w:rPr>
          <w:rFonts w:ascii="Times New Roman" w:hAnsi="Times New Roman"/>
          <w:sz w:val="20"/>
          <w:szCs w:val="20"/>
          <w:lang w:val="uk-UA" w:eastAsia="ar-SA" w:bidi="ar-SA"/>
        </w:rPr>
      </w:pP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за предметом:</w:t>
      </w:r>
    </w:p>
    <w:p w:rsidR="00C42834" w:rsidRPr="008F7E17" w:rsidRDefault="00C42834" w:rsidP="008F7E17">
      <w:pPr>
        <w:ind w:left="7799"/>
        <w:rPr>
          <w:rFonts w:ascii="Times New Roman" w:hAnsi="Times New Roman"/>
          <w:sz w:val="20"/>
          <w:szCs w:val="20"/>
          <w:lang w:val="uk-UA" w:eastAsia="ar-SA" w:bidi="ar-SA"/>
        </w:rPr>
      </w:pP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«Електричнаенерг</w:t>
      </w:r>
      <w:r w:rsidRPr="008F7E17">
        <w:rPr>
          <w:rFonts w:ascii="Times New Roman" w:hAnsi="Times New Roman"/>
          <w:sz w:val="20"/>
          <w:szCs w:val="20"/>
          <w:lang w:val="uk-UA" w:eastAsia="ar-SA" w:bidi="ar-SA"/>
        </w:rPr>
        <w:t>і</w:t>
      </w: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я</w:t>
      </w:r>
    </w:p>
    <w:p w:rsidR="00C42834" w:rsidRPr="008F7E17" w:rsidRDefault="00C42834" w:rsidP="008F7E17">
      <w:pPr>
        <w:ind w:left="7799"/>
        <w:rPr>
          <w:rFonts w:ascii="Times New Roman" w:hAnsi="Times New Roman"/>
          <w:lang w:val="uk-UA" w:eastAsia="ru-RU"/>
        </w:rPr>
      </w:pP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ДК</w:t>
      </w:r>
      <w:r w:rsidRPr="008F7E17">
        <w:rPr>
          <w:rFonts w:ascii="Times New Roman" w:hAnsi="Times New Roman"/>
          <w:sz w:val="20"/>
          <w:szCs w:val="20"/>
          <w:lang w:val="uk-UA" w:eastAsia="ar-SA" w:bidi="ar-SA"/>
        </w:rPr>
        <w:t xml:space="preserve"> 021:2015 - 09310000-5 - </w:t>
      </w: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Електричнаенерг</w:t>
      </w:r>
      <w:r w:rsidRPr="008F7E17">
        <w:rPr>
          <w:rFonts w:ascii="Times New Roman" w:hAnsi="Times New Roman"/>
          <w:sz w:val="20"/>
          <w:szCs w:val="20"/>
          <w:lang w:val="uk-UA" w:eastAsia="ar-SA" w:bidi="ar-SA"/>
        </w:rPr>
        <w:t>і</w:t>
      </w:r>
      <w:r w:rsidRPr="008F7E17">
        <w:rPr>
          <w:rFonts w:ascii="Times New Roman" w:eastAsia="Times New Roman" w:hAnsi="Times New Roman"/>
          <w:sz w:val="20"/>
          <w:szCs w:val="20"/>
          <w:lang w:val="uk-UA" w:eastAsia="ar-SA" w:bidi="ar-SA"/>
        </w:rPr>
        <w:t>я»</w:t>
      </w:r>
    </w:p>
    <w:p w:rsidR="00C42834" w:rsidRDefault="00C42834">
      <w:pPr>
        <w:jc w:val="center"/>
        <w:rPr>
          <w:rFonts w:ascii="Times New Roman" w:hAnsi="Times New Roman"/>
          <w:b/>
          <w:bCs/>
          <w:lang w:val="uk-UA" w:eastAsia="ru-RU"/>
        </w:rPr>
      </w:pPr>
    </w:p>
    <w:p w:rsidR="00C42834" w:rsidRDefault="00C42834">
      <w:pPr>
        <w:jc w:val="center"/>
        <w:rPr>
          <w:rFonts w:ascii="Times New Roman" w:hAnsi="Times New Roman"/>
          <w:b/>
          <w:bCs/>
          <w:lang w:val="uk-UA" w:eastAsia="ru-RU"/>
        </w:rPr>
      </w:pPr>
    </w:p>
    <w:p w:rsidR="00C42834" w:rsidRDefault="00C42834" w:rsidP="008F7E17">
      <w:pPr>
        <w:ind w:right="567"/>
        <w:jc w:val="center"/>
        <w:rPr>
          <w:rFonts w:ascii="Times New Roman" w:hAnsi="Times New Roman"/>
          <w:b/>
          <w:bCs/>
          <w:lang w:val="uk-UA" w:eastAsia="ru-RU"/>
        </w:rPr>
      </w:pPr>
      <w:r>
        <w:rPr>
          <w:rFonts w:ascii="Times New Roman" w:hAnsi="Times New Roman"/>
          <w:b/>
          <w:bCs/>
          <w:lang w:val="uk-UA" w:eastAsia="ru-RU"/>
        </w:rPr>
        <w:t>ФОРМА «ТЕНДЕРНА ПРОПОЗИЦІЯ»</w:t>
      </w:r>
    </w:p>
    <w:p w:rsidR="00C42834" w:rsidRDefault="00C42834">
      <w:pPr>
        <w:jc w:val="center"/>
        <w:rPr>
          <w:lang w:val="uk-UA"/>
        </w:rPr>
      </w:pPr>
      <w:r>
        <w:rPr>
          <w:rFonts w:ascii="Times New Roman" w:hAnsi="Times New Roman"/>
          <w:sz w:val="20"/>
          <w:lang w:val="uk-UA" w:eastAsia="ru-RU"/>
        </w:rPr>
        <w:t>(</w:t>
      </w:r>
      <w:r>
        <w:rPr>
          <w:rFonts w:ascii="Times New Roman" w:hAnsi="Times New Roman"/>
          <w:i/>
          <w:sz w:val="20"/>
          <w:lang w:val="uk-UA" w:eastAsia="ru-RU"/>
        </w:rPr>
        <w:t xml:space="preserve">форма, яка обов’язково подається учасником процедури закупівлі </w:t>
      </w:r>
    </w:p>
    <w:p w:rsidR="00C42834" w:rsidRDefault="00C42834">
      <w:pPr>
        <w:jc w:val="center"/>
        <w:rPr>
          <w:rFonts w:ascii="Times New Roman" w:hAnsi="Times New Roman"/>
          <w:i/>
          <w:sz w:val="20"/>
          <w:lang w:val="uk-UA" w:eastAsia="ru-RU"/>
        </w:rPr>
      </w:pPr>
      <w:r>
        <w:rPr>
          <w:rFonts w:ascii="Times New Roman" w:hAnsi="Times New Roman"/>
          <w:i/>
          <w:sz w:val="20"/>
          <w:lang w:val="uk-UA" w:eastAsia="ru-RU"/>
        </w:rPr>
        <w:t>у складі його тендерної пропозиції (на фірмовому бланку за наявності))</w:t>
      </w:r>
    </w:p>
    <w:p w:rsidR="00C42834" w:rsidRDefault="00C42834">
      <w:pPr>
        <w:ind w:firstLine="709"/>
        <w:jc w:val="both"/>
        <w:rPr>
          <w:rFonts w:ascii="Times New Roman" w:hAnsi="Times New Roman"/>
          <w:b/>
          <w:bCs/>
          <w:iCs/>
          <w:spacing w:val="4"/>
          <w:lang w:val="uk-UA" w:eastAsia="ar-SA" w:bidi="ar-SA"/>
        </w:rPr>
      </w:pPr>
    </w:p>
    <w:p w:rsidR="00C42834" w:rsidRDefault="00C42834">
      <w:pPr>
        <w:ind w:firstLine="709"/>
        <w:jc w:val="both"/>
        <w:rPr>
          <w:rFonts w:ascii="Times New Roman" w:hAnsi="Times New Roman"/>
          <w:iCs/>
          <w:color w:val="000000"/>
          <w:spacing w:val="4"/>
          <w:lang w:val="uk-UA" w:eastAsia="ar-SA" w:bidi="ar-SA"/>
        </w:rPr>
      </w:pPr>
      <w:r>
        <w:rPr>
          <w:rFonts w:ascii="Times New Roman" w:hAnsi="Times New Roman"/>
          <w:iCs/>
          <w:color w:val="000000"/>
          <w:spacing w:val="4"/>
          <w:lang w:val="uk-UA" w:eastAsia="ar-SA" w:bidi="ar-SA"/>
        </w:rPr>
        <w:t xml:space="preserve">Ми, </w:t>
      </w:r>
      <w:r>
        <w:rPr>
          <w:rFonts w:ascii="Times New Roman" w:hAnsi="Times New Roman"/>
          <w:i/>
          <w:iCs/>
          <w:color w:val="000000"/>
          <w:spacing w:val="4"/>
          <w:lang w:val="uk-UA" w:eastAsia="ar-SA" w:bidi="ar-SA"/>
        </w:rPr>
        <w:t>_______________________________________________________,</w:t>
      </w:r>
      <w:r>
        <w:rPr>
          <w:rFonts w:ascii="Times New Roman" w:hAnsi="Times New Roman"/>
          <w:iCs/>
          <w:color w:val="000000"/>
          <w:spacing w:val="4"/>
          <w:lang w:val="uk-UA" w:eastAsia="ar-SA" w:bidi="ar-SA"/>
        </w:rPr>
        <w:t xml:space="preserve"> надаємо свою тендерну пропозицію щодо участі у закупівлі </w:t>
      </w:r>
    </w:p>
    <w:p w:rsidR="00C42834" w:rsidRPr="00F00C7B" w:rsidRDefault="00C42834" w:rsidP="00F00C7B">
      <w:pPr>
        <w:ind w:firstLine="709"/>
        <w:jc w:val="both"/>
        <w:rPr>
          <w:rFonts w:ascii="Times New Roman" w:hAnsi="Times New Roman"/>
          <w:b/>
          <w:bCs/>
          <w:iCs/>
          <w:color w:val="000000"/>
          <w:spacing w:val="4"/>
          <w:lang w:val="uk-UA" w:eastAsia="ar-SA" w:bidi="ar-SA"/>
        </w:rPr>
      </w:pPr>
      <w:r>
        <w:rPr>
          <w:rFonts w:ascii="Times New Roman" w:hAnsi="Times New Roman"/>
          <w:iCs/>
          <w:color w:val="000000"/>
          <w:spacing w:val="4"/>
          <w:lang w:val="uk-UA" w:eastAsia="ar-SA" w:bidi="ar-SA"/>
        </w:rPr>
        <w:t>«</w:t>
      </w:r>
      <w:r w:rsidRPr="00AB68BD">
        <w:rPr>
          <w:rFonts w:ascii="Times New Roman" w:hAnsi="Times New Roman"/>
          <w:b/>
          <w:bCs/>
          <w:iCs/>
          <w:color w:val="000000"/>
          <w:spacing w:val="4"/>
          <w:lang w:val="uk-UA" w:eastAsia="ar-SA" w:bidi="ar-SA"/>
        </w:rPr>
        <w:t>Електрична енергія</w:t>
      </w:r>
      <w:r>
        <w:rPr>
          <w:rFonts w:ascii="Times New Roman" w:hAnsi="Times New Roman"/>
          <w:b/>
          <w:bCs/>
          <w:iCs/>
          <w:color w:val="000000"/>
          <w:spacing w:val="4"/>
          <w:lang w:val="uk-UA" w:eastAsia="ar-SA" w:bidi="ar-SA"/>
        </w:rPr>
        <w:t xml:space="preserve"> на 2024 рік»</w:t>
      </w:r>
      <w:r w:rsidRPr="00AB68BD">
        <w:rPr>
          <w:rFonts w:ascii="Times New Roman" w:hAnsi="Times New Roman"/>
          <w:b/>
          <w:bCs/>
          <w:iCs/>
          <w:color w:val="000000"/>
          <w:spacing w:val="4"/>
          <w:lang w:val="uk-UA" w:eastAsia="ar-SA" w:bidi="ar-SA"/>
        </w:rPr>
        <w:t xml:space="preserve"> (ДК 021:2015 — 09310000-5 Електрична енергія)</w:t>
      </w:r>
      <w:r>
        <w:rPr>
          <w:rFonts w:ascii="Times New Roman" w:hAnsi="Times New Roman"/>
          <w:color w:val="000000"/>
          <w:lang w:val="uk-UA" w:eastAsia="ar-SA" w:bidi="ar-SA"/>
        </w:rPr>
        <w:t xml:space="preserve">, </w:t>
      </w:r>
      <w:r>
        <w:rPr>
          <w:rFonts w:ascii="Times New Roman" w:hAnsi="Times New Roman"/>
          <w:iCs/>
          <w:color w:val="000000"/>
          <w:spacing w:val="4"/>
          <w:lang w:val="uk-UA" w:eastAsia="ar-SA" w:bidi="ar-SA"/>
        </w:rPr>
        <w:t>згідно з вимогами тендерної документації.</w:t>
      </w:r>
    </w:p>
    <w:p w:rsidR="00C42834" w:rsidRDefault="00C42834">
      <w:pPr>
        <w:ind w:firstLine="709"/>
        <w:jc w:val="both"/>
        <w:rPr>
          <w:rFonts w:ascii="Times New Roman" w:hAnsi="Times New Roman"/>
          <w:iCs/>
          <w:spacing w:val="-3"/>
          <w:lang w:val="uk-UA" w:eastAsia="ar-SA" w:bidi="ar-SA"/>
        </w:rPr>
      </w:pPr>
      <w:r>
        <w:rPr>
          <w:rFonts w:ascii="Times New Roman" w:hAnsi="Times New Roman"/>
          <w:iCs/>
          <w:color w:val="000000"/>
          <w:spacing w:val="4"/>
          <w:lang w:val="uk-UA" w:eastAsia="ar-SA" w:bidi="ar-SA"/>
        </w:rPr>
        <w:t>Вивчивши тендерну документацію та інформацію про необхідні технічні, якісні та кількісні характеристики, на виконання зазн</w:t>
      </w:r>
      <w:r>
        <w:rPr>
          <w:rFonts w:ascii="Times New Roman" w:hAnsi="Times New Roman"/>
          <w:iCs/>
          <w:spacing w:val="4"/>
          <w:lang w:val="uk-UA" w:eastAsia="ar-SA" w:bidi="ar-SA"/>
        </w:rPr>
        <w:t>аченого вище маємо можливість та погоджуємося виконати вимоги Замовника та Договору про закупівлю на з</w:t>
      </w:r>
      <w:r>
        <w:rPr>
          <w:rFonts w:ascii="Times New Roman" w:hAnsi="Times New Roman"/>
          <w:iCs/>
          <w:spacing w:val="-3"/>
          <w:lang w:val="uk-UA" w:eastAsia="ar-SA" w:bidi="ar-SA"/>
        </w:rPr>
        <w:t>агальну вартість тендерної пропозиції:</w:t>
      </w:r>
    </w:p>
    <w:p w:rsidR="00C42834" w:rsidRDefault="00C42834">
      <w:pPr>
        <w:ind w:firstLine="709"/>
        <w:jc w:val="both"/>
        <w:rPr>
          <w:lang w:val="uk-UA"/>
        </w:rPr>
      </w:pPr>
    </w:p>
    <w:tbl>
      <w:tblPr>
        <w:tblW w:w="10320" w:type="dxa"/>
        <w:tblInd w:w="-10" w:type="dxa"/>
        <w:tblLayout w:type="fixed"/>
        <w:tblCellMar>
          <w:left w:w="113" w:type="dxa"/>
        </w:tblCellMar>
        <w:tblLook w:val="0000"/>
      </w:tblPr>
      <w:tblGrid>
        <w:gridCol w:w="565"/>
        <w:gridCol w:w="2984"/>
        <w:gridCol w:w="1559"/>
        <w:gridCol w:w="2031"/>
        <w:gridCol w:w="1590"/>
        <w:gridCol w:w="1591"/>
      </w:tblGrid>
      <w:tr w:rsidR="00C42834" w:rsidRPr="00B7049F" w:rsidTr="00AB68BD">
        <w:trPr>
          <w:cantSplit/>
          <w:trHeight w:hRule="exact" w:val="85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ind w:left="-106" w:right="-108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Одиниця виміру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C42834" w:rsidRDefault="00C428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Ціна за одиницю, </w:t>
            </w:r>
          </w:p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грн., з ПДВ¹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Загальна вартість, </w:t>
            </w:r>
          </w:p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грн., з ПДВ¹</w:t>
            </w:r>
          </w:p>
        </w:tc>
      </w:tr>
      <w:tr w:rsidR="00C42834" w:rsidRPr="00AB68BD" w:rsidTr="00AB68BD">
        <w:trPr>
          <w:trHeight w:val="62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2834" w:rsidRPr="00AB68BD" w:rsidRDefault="00C42834" w:rsidP="00AB68BD">
            <w:pPr>
              <w:widowControl w:val="0"/>
              <w:rPr>
                <w:rFonts w:ascii="Times New Roman" w:hAnsi="Times New Roman"/>
                <w:lang w:val="uk-UA" w:eastAsia="ru-RU"/>
              </w:rPr>
            </w:pPr>
            <w:r w:rsidRPr="00AB68BD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Pr="00AB68BD" w:rsidRDefault="00C42834" w:rsidP="00AB68BD">
            <w:pPr>
              <w:rPr>
                <w:rFonts w:ascii="Times New Roman" w:hAnsi="Times New Roman" w:cs="Times New Roman"/>
                <w:lang w:val="uk-UA"/>
              </w:rPr>
            </w:pPr>
            <w:r w:rsidRPr="00AB68BD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Pr="00AB68BD" w:rsidRDefault="00C42834" w:rsidP="00AB68BD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кВт*год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Pr="00AB68BD" w:rsidRDefault="00C42834" w:rsidP="00F00C7B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 w:eastAsia="ru-RU"/>
              </w:rPr>
              <w:t>48000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Pr="00AB68BD" w:rsidRDefault="00C42834" w:rsidP="00AB68BD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Pr="00AB68BD" w:rsidRDefault="00C42834" w:rsidP="00AB68BD">
            <w:pPr>
              <w:widowControl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42834" w:rsidRPr="00B7049F" w:rsidTr="00CE0832">
        <w:trPr>
          <w:trHeight w:val="424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Загальна вартість товару без ПДВ, грн: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2834" w:rsidTr="00CE0832">
        <w:trPr>
          <w:trHeight w:val="416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ПДВ, грн</w:t>
            </w:r>
            <w:r>
              <w:rPr>
                <w:rFonts w:ascii="Times New Roman" w:hAnsi="Times New Roman"/>
                <w:vertAlign w:val="superscript"/>
                <w:lang w:val="uk-UA" w:eastAsia="ru-RU"/>
              </w:rPr>
              <w:t>1</w:t>
            </w:r>
            <w:r>
              <w:rPr>
                <w:rFonts w:ascii="Times New Roman" w:hAnsi="Times New Roman"/>
                <w:lang w:val="uk-UA" w:eastAsia="ru-RU"/>
              </w:rPr>
              <w:t>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2834" w:rsidRPr="00B7049F" w:rsidTr="00CE0832">
        <w:trPr>
          <w:trHeight w:val="408"/>
        </w:trPr>
        <w:tc>
          <w:tcPr>
            <w:tcW w:w="8729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42834" w:rsidRDefault="00C42834">
            <w:pPr>
              <w:widowControl w:val="0"/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Загальна вартість товару з ПДВ, грн</w:t>
            </w:r>
            <w:r>
              <w:rPr>
                <w:rFonts w:ascii="Times New Roman" w:hAnsi="Times New Roman"/>
                <w:vertAlign w:val="superscript"/>
                <w:lang w:val="uk-UA" w:eastAsia="ru-RU"/>
              </w:rPr>
              <w:t>1</w:t>
            </w:r>
            <w:r>
              <w:rPr>
                <w:rFonts w:ascii="Times New Roman" w:hAnsi="Times New Roman"/>
                <w:lang w:val="uk-UA" w:eastAsia="ru-RU"/>
              </w:rPr>
              <w:t>: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834" w:rsidRDefault="00C4283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C42834" w:rsidRDefault="00C42834">
      <w:pPr>
        <w:ind w:firstLine="709"/>
        <w:jc w:val="both"/>
        <w:rPr>
          <w:rFonts w:ascii="Times New Roman" w:hAnsi="Times New Roman"/>
          <w:b/>
          <w:bCs/>
          <w:i/>
          <w:iCs/>
          <w:spacing w:val="-3"/>
          <w:lang w:val="uk-UA" w:eastAsia="ar-SA" w:bidi="ar-SA"/>
        </w:rPr>
      </w:pPr>
    </w:p>
    <w:p w:rsidR="00C42834" w:rsidRDefault="00C42834">
      <w:pPr>
        <w:widowControl w:val="0"/>
        <w:tabs>
          <w:tab w:val="left" w:pos="269"/>
          <w:tab w:val="right" w:leader="underscore" w:pos="9908"/>
        </w:tabs>
        <w:ind w:left="-15" w:right="15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 w:eastAsia="ar-SA" w:bidi="ar-SA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uk-UA" w:eastAsia="ar-SA" w:bidi="ar-SA"/>
        </w:rPr>
        <w:t>Примітка:</w:t>
      </w:r>
    </w:p>
    <w:p w:rsidR="00C42834" w:rsidRDefault="00C42834">
      <w:pPr>
        <w:widowControl w:val="0"/>
        <w:tabs>
          <w:tab w:val="left" w:pos="269"/>
          <w:tab w:val="right" w:leader="underscore" w:pos="9908"/>
        </w:tabs>
        <w:ind w:left="-15" w:right="15"/>
        <w:jc w:val="both"/>
        <w:rPr>
          <w:lang w:val="uk-UA"/>
        </w:rPr>
      </w:pPr>
      <w:r>
        <w:rPr>
          <w:rFonts w:ascii="Times New Roman" w:hAnsi="Times New Roman"/>
          <w:lang w:val="uk-UA" w:eastAsia="ar-SA" w:bidi="ar-SA"/>
        </w:rPr>
        <w:t xml:space="preserve">¹ </w:t>
      </w:r>
      <w:r>
        <w:rPr>
          <w:rFonts w:ascii="Times New Roman" w:hAnsi="Times New Roman"/>
          <w:i/>
          <w:iCs/>
          <w:sz w:val="20"/>
          <w:szCs w:val="20"/>
          <w:lang w:val="uk-UA" w:eastAsia="ar-SA" w:bidi="ar-SA"/>
        </w:rPr>
        <w:t>без ПДВ – для учасників, які не є платниками податку на додану вартість, відповідно до вимог Податкового кодексу України або у разі якщо ПДВ не передбачено для даного виду товару, згідно чинного законодавства;</w:t>
      </w:r>
    </w:p>
    <w:p w:rsidR="00C42834" w:rsidRDefault="00C42834">
      <w:pPr>
        <w:ind w:right="30"/>
        <w:jc w:val="both"/>
        <w:rPr>
          <w:rFonts w:ascii="Times New Roman" w:hAnsi="Times New Roman"/>
          <w:i/>
          <w:iCs/>
          <w:sz w:val="20"/>
          <w:szCs w:val="20"/>
          <w:lang w:val="uk-UA" w:eastAsia="ar-SA" w:bidi="ar-SA"/>
        </w:rPr>
      </w:pPr>
    </w:p>
    <w:p w:rsidR="00C42834" w:rsidRDefault="00C42834">
      <w:pPr>
        <w:ind w:right="30"/>
        <w:jc w:val="both"/>
        <w:rPr>
          <w:rFonts w:ascii="Times New Roman" w:hAnsi="Times New Roman"/>
          <w:i/>
          <w:iCs/>
          <w:sz w:val="20"/>
          <w:szCs w:val="20"/>
          <w:lang w:val="uk-UA" w:eastAsia="ar-SA" w:bidi="ar-SA"/>
        </w:rPr>
      </w:pPr>
    </w:p>
    <w:p w:rsidR="00C42834" w:rsidRDefault="00C42834">
      <w:pPr>
        <w:spacing w:line="360" w:lineRule="auto"/>
        <w:ind w:firstLine="360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:rsidR="00C42834" w:rsidRDefault="00C42834">
      <w:pPr>
        <w:spacing w:line="360" w:lineRule="auto"/>
        <w:ind w:firstLine="360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:rsidR="00C42834" w:rsidRDefault="00C42834">
      <w:pPr>
        <w:tabs>
          <w:tab w:val="left" w:pos="540"/>
        </w:tabs>
        <w:spacing w:line="360" w:lineRule="auto"/>
        <w:ind w:right="-23" w:firstLine="360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42834" w:rsidRDefault="00C42834">
      <w:pPr>
        <w:tabs>
          <w:tab w:val="left" w:pos="540"/>
        </w:tabs>
        <w:spacing w:before="60" w:after="60" w:line="360" w:lineRule="auto"/>
        <w:ind w:right="-23" w:firstLine="360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42834" w:rsidRDefault="00C42834">
      <w:pPr>
        <w:tabs>
          <w:tab w:val="left" w:pos="540"/>
        </w:tabs>
        <w:spacing w:before="60" w:after="60" w:line="360" w:lineRule="auto"/>
        <w:ind w:right="-23" w:firstLine="360"/>
        <w:jc w:val="both"/>
        <w:rPr>
          <w:lang w:val="uk-UA"/>
        </w:rPr>
      </w:pPr>
      <w:r>
        <w:rPr>
          <w:rFonts w:ascii="Times New Roman" w:hAnsi="Times New Roman"/>
          <w:lang w:val="uk-UA" w:eastAsia="ar-SA" w:bidi="ar-S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42834" w:rsidRDefault="00C42834">
      <w:pPr>
        <w:widowControl w:val="0"/>
        <w:tabs>
          <w:tab w:val="left" w:pos="284"/>
        </w:tabs>
        <w:spacing w:line="360" w:lineRule="auto"/>
        <w:ind w:right="142"/>
        <w:jc w:val="both"/>
        <w:rPr>
          <w:lang w:val="uk-UA"/>
        </w:rPr>
      </w:pPr>
      <w:r>
        <w:rPr>
          <w:rFonts w:ascii="Times New Roman" w:hAnsi="Times New Roman"/>
          <w:lang w:val="uk-UA" w:eastAsia="ru-RU"/>
        </w:rPr>
        <w:tab/>
        <w:t>6. Ми стверджуємо, що вся інформація надана нами у складі тендерної пропозиції, є достовірною.</w:t>
      </w:r>
    </w:p>
    <w:p w:rsidR="00C42834" w:rsidRDefault="00C42834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lang w:val="uk-UA"/>
        </w:rPr>
      </w:pPr>
      <w:r>
        <w:rPr>
          <w:rFonts w:ascii="Times New Roman" w:hAnsi="Times New Roman"/>
          <w:lang w:val="uk-UA" w:eastAsia="ru-RU"/>
        </w:rPr>
        <w:tab/>
        <w:t>7.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:rsidR="00C42834" w:rsidRDefault="00C42834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lang w:val="uk-UA"/>
        </w:rPr>
      </w:pPr>
      <w:r>
        <w:rPr>
          <w:rFonts w:ascii="Times New Roman" w:hAnsi="Times New Roman"/>
          <w:lang w:val="uk-UA" w:eastAsia="ru-RU"/>
        </w:rPr>
        <w:tab/>
        <w:t>8.</w:t>
      </w:r>
      <w:r>
        <w:rPr>
          <w:rFonts w:ascii="Times New Roman" w:hAnsi="Times New Roman"/>
          <w:lang w:val="uk-UA" w:eastAsia="ru-RU"/>
        </w:rPr>
        <w:tab/>
        <w:t xml:space="preserve">Подавши свою тендерну пропозицію, погоджуємося на обробку, використання, поширення, та доступ до персональних даних з метою забезпечення участі у відкритих торгах, цивільно-правових та господарських відносинах, обробка, використання, поширення та доступ до яких необхідно згідно Закону України “Про публічні закупівлі ” та інших норм чинного законодавства. Інформація про персональні дані може також надаватися третім особам з підстав, пов’язаних з участю в </w:t>
      </w:r>
      <w:r>
        <w:rPr>
          <w:rFonts w:ascii="Times New Roman" w:hAnsi="Times New Roman" w:cs="Times New Roman"/>
          <w:kern w:val="0"/>
          <w:lang w:val="uk-UA" w:eastAsia="ru-RU" w:bidi="ar-SA"/>
        </w:rPr>
        <w:t xml:space="preserve">цій </w:t>
      </w:r>
      <w:r>
        <w:rPr>
          <w:rFonts w:ascii="Times New Roman" w:hAnsi="Times New Roman" w:cs="Times New Roman"/>
          <w:spacing w:val="4"/>
          <w:kern w:val="0"/>
          <w:lang w:val="uk-UA" w:eastAsia="ar-SA" w:bidi="ar-SA"/>
        </w:rPr>
        <w:t>закупівлі</w:t>
      </w:r>
      <w:r>
        <w:rPr>
          <w:rFonts w:ascii="Times New Roman" w:hAnsi="Times New Roman"/>
          <w:lang w:val="uk-UA" w:eastAsia="ru-RU"/>
        </w:rPr>
        <w:t xml:space="preserve"> та інших законних діях.</w:t>
      </w:r>
    </w:p>
    <w:p w:rsidR="00C42834" w:rsidRDefault="00C42834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ru-RU"/>
        </w:rPr>
        <w:tab/>
        <w:t xml:space="preserve">9. </w:t>
      </w:r>
      <w:r>
        <w:rPr>
          <w:rFonts w:ascii="Times New Roman" w:hAnsi="Times New Roman"/>
          <w:lang w:val="uk-UA" w:eastAsia="ar-SA" w:bidi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:rsidR="00C42834" w:rsidRPr="00AB68BD" w:rsidRDefault="00C42834" w:rsidP="00AB68BD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ab/>
        <w:t>10.</w:t>
      </w:r>
      <w:r w:rsidRPr="00AB68BD">
        <w:rPr>
          <w:rFonts w:ascii="Times New Roman" w:eastAsia="Times New Roman" w:hAnsi="Times New Roman"/>
          <w:lang w:val="uk-UA" w:eastAsia="ar-SA" w:bidi="ar-SA"/>
        </w:rPr>
        <w:t>Ми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погоджу</w:t>
      </w:r>
      <w:r w:rsidRPr="00AB68BD">
        <w:rPr>
          <w:rFonts w:ascii="Times New Roman" w:hAnsi="Times New Roman"/>
          <w:lang w:val="uk-UA" w:eastAsia="ar-SA" w:bidi="ar-SA"/>
        </w:rPr>
        <w:t>є</w:t>
      </w:r>
      <w:r w:rsidRPr="00AB68BD">
        <w:rPr>
          <w:rFonts w:ascii="Times New Roman" w:eastAsia="Times New Roman" w:hAnsi="Times New Roman"/>
          <w:lang w:val="uk-UA" w:eastAsia="ar-SA" w:bidi="ar-SA"/>
        </w:rPr>
        <w:t>мося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дотримуватися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умов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ц</w:t>
      </w:r>
      <w:r w:rsidRPr="00AB68BD">
        <w:rPr>
          <w:rFonts w:ascii="Times New Roman" w:hAnsi="Times New Roman"/>
          <w:lang w:val="uk-UA" w:eastAsia="ar-SA" w:bidi="ar-SA"/>
        </w:rPr>
        <w:t xml:space="preserve">ієї </w:t>
      </w:r>
      <w:r w:rsidRPr="00AB68BD">
        <w:rPr>
          <w:rFonts w:ascii="Times New Roman" w:eastAsia="Times New Roman" w:hAnsi="Times New Roman"/>
          <w:lang w:val="uk-UA" w:eastAsia="ar-SA" w:bidi="ar-SA"/>
        </w:rPr>
        <w:t>пропозиц</w:t>
      </w:r>
      <w:r w:rsidRPr="00AB68BD">
        <w:rPr>
          <w:rFonts w:ascii="Times New Roman" w:hAnsi="Times New Roman"/>
          <w:lang w:val="uk-UA" w:eastAsia="ar-SA" w:bidi="ar-SA"/>
        </w:rPr>
        <w:t xml:space="preserve">ії </w:t>
      </w:r>
      <w:r w:rsidRPr="00AB68BD">
        <w:rPr>
          <w:rFonts w:ascii="Times New Roman" w:eastAsia="Times New Roman" w:hAnsi="Times New Roman"/>
          <w:lang w:val="uk-UA" w:eastAsia="ar-SA" w:bidi="ar-SA"/>
        </w:rPr>
        <w:t>протягом</w:t>
      </w:r>
      <w:r w:rsidRPr="00AB68BD">
        <w:rPr>
          <w:rFonts w:ascii="Times New Roman" w:hAnsi="Times New Roman"/>
          <w:lang w:val="uk-UA" w:eastAsia="ar-SA" w:bidi="ar-SA"/>
        </w:rPr>
        <w:t xml:space="preserve"> 90 </w:t>
      </w:r>
      <w:r w:rsidRPr="00AB68BD">
        <w:rPr>
          <w:rFonts w:ascii="Times New Roman" w:eastAsia="Times New Roman" w:hAnsi="Times New Roman"/>
          <w:lang w:val="uk-UA" w:eastAsia="ar-SA" w:bidi="ar-SA"/>
        </w:rPr>
        <w:t>календарних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дн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в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дати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к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нцевого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строку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подання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тендерних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пропозиц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й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hAnsi="Times New Roman"/>
          <w:lang w:val="uk-UA" w:eastAsia="ar-SA" w:bidi="ar-SA"/>
        </w:rPr>
        <w:t xml:space="preserve">. </w:t>
      </w:r>
      <w:r w:rsidRPr="00AB68BD">
        <w:rPr>
          <w:rFonts w:ascii="Times New Roman" w:eastAsia="Times New Roman" w:hAnsi="Times New Roman"/>
          <w:lang w:val="uk-UA" w:eastAsia="ar-SA" w:bidi="ar-SA"/>
        </w:rPr>
        <w:t>Наша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пропозиц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буде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обов’язковою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для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нас</w:t>
      </w:r>
      <w:r w:rsidRPr="00AB68BD">
        <w:rPr>
          <w:rFonts w:ascii="Times New Roman" w:hAnsi="Times New Roman"/>
          <w:lang w:val="uk-UA" w:eastAsia="ar-SA" w:bidi="ar-SA"/>
        </w:rPr>
        <w:t xml:space="preserve"> і </w:t>
      </w:r>
      <w:r w:rsidRPr="00AB68BD">
        <w:rPr>
          <w:rFonts w:ascii="Times New Roman" w:eastAsia="Times New Roman" w:hAnsi="Times New Roman"/>
          <w:lang w:val="uk-UA" w:eastAsia="ar-SA" w:bidi="ar-SA"/>
        </w:rPr>
        <w:t>може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розглядатися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Вами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у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будь</w:t>
      </w:r>
      <w:r w:rsidRPr="00AB68BD">
        <w:rPr>
          <w:rFonts w:ascii="Times New Roman" w:hAnsi="Times New Roman"/>
          <w:lang w:val="uk-UA" w:eastAsia="ar-SA" w:bidi="ar-SA"/>
        </w:rPr>
        <w:t>-</w:t>
      </w:r>
      <w:r w:rsidRPr="00AB68BD">
        <w:rPr>
          <w:rFonts w:ascii="Times New Roman" w:eastAsia="Times New Roman" w:hAnsi="Times New Roman"/>
          <w:lang w:val="uk-UA" w:eastAsia="ar-SA" w:bidi="ar-SA"/>
        </w:rPr>
        <w:t>який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час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зак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нчення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зазначеного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терм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ну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hAnsi="Times New Roman"/>
          <w:lang w:val="uk-UA" w:eastAsia="ar-SA" w:bidi="ar-SA"/>
        </w:rPr>
        <w:t>.</w:t>
      </w:r>
    </w:p>
    <w:p w:rsidR="00C42834" w:rsidRDefault="00C42834" w:rsidP="00AB68BD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rFonts w:ascii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 w:eastAsia="ar-SA" w:bidi="ar-SA"/>
        </w:rPr>
        <w:tab/>
        <w:t>11.</w:t>
      </w:r>
      <w:r w:rsidRPr="00AB68BD">
        <w:rPr>
          <w:rFonts w:ascii="Times New Roman" w:eastAsia="Times New Roman" w:hAnsi="Times New Roman"/>
          <w:lang w:val="uk-UA" w:eastAsia="ar-SA" w:bidi="ar-SA"/>
        </w:rPr>
        <w:t>Якщонаша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пропозиц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буде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визнана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найб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льш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економ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чно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виг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дною</w:t>
      </w:r>
      <w:r w:rsidRPr="00AB68BD">
        <w:rPr>
          <w:rFonts w:ascii="Times New Roman" w:hAnsi="Times New Roman"/>
          <w:lang w:val="uk-UA" w:eastAsia="ar-SA" w:bidi="ar-SA"/>
        </w:rPr>
        <w:t xml:space="preserve">, </w:t>
      </w:r>
      <w:r w:rsidRPr="00AB68BD">
        <w:rPr>
          <w:rFonts w:ascii="Times New Roman" w:eastAsia="Times New Roman" w:hAnsi="Times New Roman"/>
          <w:lang w:val="uk-UA" w:eastAsia="ar-SA" w:bidi="ar-SA"/>
        </w:rPr>
        <w:t>ми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зобов’язу</w:t>
      </w:r>
      <w:r w:rsidRPr="00AB68BD">
        <w:rPr>
          <w:rFonts w:ascii="Times New Roman" w:hAnsi="Times New Roman"/>
          <w:lang w:val="uk-UA" w:eastAsia="ar-SA" w:bidi="ar-SA"/>
        </w:rPr>
        <w:t>є</w:t>
      </w:r>
      <w:r w:rsidRPr="00AB68BD">
        <w:rPr>
          <w:rFonts w:ascii="Times New Roman" w:eastAsia="Times New Roman" w:hAnsi="Times New Roman"/>
          <w:lang w:val="uk-UA" w:eastAsia="ar-SA" w:bidi="ar-SA"/>
        </w:rPr>
        <w:t>мося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дписати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Догов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р</w:t>
      </w:r>
      <w:r w:rsidRPr="00AB68BD">
        <w:rPr>
          <w:rFonts w:ascii="Times New Roman" w:hAnsi="Times New Roman"/>
          <w:lang w:val="uk-UA" w:eastAsia="ar-SA" w:bidi="ar-SA"/>
        </w:rPr>
        <w:t xml:space="preserve"> і</w:t>
      </w:r>
      <w:r w:rsidRPr="00AB68BD">
        <w:rPr>
          <w:rFonts w:ascii="Times New Roman" w:eastAsia="Times New Roman" w:hAnsi="Times New Roman"/>
          <w:lang w:val="uk-UA" w:eastAsia="ar-SA" w:bidi="ar-SA"/>
        </w:rPr>
        <w:t>з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Замовником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не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ран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ше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н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ж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через</w:t>
      </w:r>
      <w:r w:rsidRPr="00AB68BD">
        <w:rPr>
          <w:rFonts w:ascii="Times New Roman" w:hAnsi="Times New Roman"/>
          <w:b/>
          <w:bCs/>
          <w:lang w:val="uk-UA" w:eastAsia="ar-SA" w:bidi="ar-SA"/>
        </w:rPr>
        <w:t xml:space="preserve"> 5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дн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в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дати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оприлюднення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електронн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й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систем</w:t>
      </w:r>
      <w:r w:rsidRPr="00AB68BD">
        <w:rPr>
          <w:rFonts w:ascii="Times New Roman" w:hAnsi="Times New Roman"/>
          <w:lang w:val="uk-UA" w:eastAsia="ar-SA" w:bidi="ar-SA"/>
        </w:rPr>
        <w:t xml:space="preserve">і </w:t>
      </w:r>
      <w:r w:rsidRPr="00AB68BD">
        <w:rPr>
          <w:rFonts w:ascii="Times New Roman" w:eastAsia="Times New Roman" w:hAnsi="Times New Roman"/>
          <w:lang w:val="uk-UA" w:eastAsia="ar-SA" w:bidi="ar-SA"/>
        </w:rPr>
        <w:t>закуп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вель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пов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домлення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нам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р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укласти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догов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р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закуп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влю</w:t>
      </w:r>
      <w:r w:rsidRPr="00AB68BD">
        <w:rPr>
          <w:rFonts w:ascii="Times New Roman" w:hAnsi="Times New Roman"/>
          <w:lang w:val="uk-UA" w:eastAsia="ar-SA" w:bidi="ar-SA"/>
        </w:rPr>
        <w:t xml:space="preserve">, </w:t>
      </w:r>
      <w:r w:rsidRPr="00AB68BD">
        <w:rPr>
          <w:rFonts w:ascii="Times New Roman" w:eastAsia="Times New Roman" w:hAnsi="Times New Roman"/>
          <w:lang w:val="uk-UA" w:eastAsia="ar-SA" w:bidi="ar-SA"/>
        </w:rPr>
        <w:t>але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не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п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зн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ше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н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ж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через</w:t>
      </w:r>
      <w:r w:rsidRPr="00AB68BD">
        <w:rPr>
          <w:rFonts w:ascii="Times New Roman" w:hAnsi="Times New Roman"/>
          <w:b/>
          <w:bCs/>
          <w:lang w:val="uk-UA" w:eastAsia="ar-SA" w:bidi="ar-SA"/>
        </w:rPr>
        <w:t xml:space="preserve">  15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календарних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дн</w:t>
      </w:r>
      <w:r w:rsidRPr="00AB68BD">
        <w:rPr>
          <w:rFonts w:ascii="Times New Roman" w:hAnsi="Times New Roman"/>
          <w:b/>
          <w:bCs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b/>
          <w:bCs/>
          <w:lang w:val="uk-UA" w:eastAsia="ar-SA" w:bidi="ar-SA"/>
        </w:rPr>
        <w:t>в</w:t>
      </w:r>
      <w:r>
        <w:rPr>
          <w:rFonts w:ascii="Times New Roman" w:eastAsia="Times New Roman" w:hAnsi="Times New Roman"/>
          <w:b/>
          <w:bCs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дати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прийняття</w:t>
      </w:r>
      <w:r>
        <w:rPr>
          <w:rFonts w:ascii="Times New Roman" w:eastAsia="Times New Roman" w:hAnsi="Times New Roman"/>
          <w:lang w:val="uk-UA" w:eastAsia="ar-SA" w:bidi="ar-SA"/>
        </w:rPr>
        <w:t xml:space="preserve">  </w:t>
      </w:r>
      <w:r w:rsidRPr="00AB68BD">
        <w:rPr>
          <w:rFonts w:ascii="Times New Roman" w:eastAsia="Times New Roman" w:hAnsi="Times New Roman"/>
          <w:lang w:val="uk-UA" w:eastAsia="ar-SA" w:bidi="ar-SA"/>
        </w:rPr>
        <w:t>р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шення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нам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р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укласти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догов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р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закуп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влю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дпов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дно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вимог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тендерно</w:t>
      </w:r>
      <w:r w:rsidRPr="00AB68BD">
        <w:rPr>
          <w:rFonts w:ascii="Times New Roman" w:hAnsi="Times New Roman"/>
          <w:lang w:val="uk-UA" w:eastAsia="ar-SA" w:bidi="ar-SA"/>
        </w:rPr>
        <w:t xml:space="preserve">ї </w:t>
      </w:r>
      <w:r w:rsidRPr="00AB68BD">
        <w:rPr>
          <w:rFonts w:ascii="Times New Roman" w:eastAsia="Times New Roman" w:hAnsi="Times New Roman"/>
          <w:lang w:val="uk-UA" w:eastAsia="ar-SA" w:bidi="ar-SA"/>
        </w:rPr>
        <w:t>документац</w:t>
      </w:r>
      <w:r w:rsidRPr="00AB68BD">
        <w:rPr>
          <w:rFonts w:ascii="Times New Roman" w:hAnsi="Times New Roman"/>
          <w:lang w:val="uk-UA" w:eastAsia="ar-SA" w:bidi="ar-SA"/>
        </w:rPr>
        <w:t xml:space="preserve">ії </w:t>
      </w:r>
      <w:r w:rsidRPr="00AB68BD">
        <w:rPr>
          <w:rFonts w:ascii="Times New Roman" w:eastAsia="Times New Roman" w:hAnsi="Times New Roman"/>
          <w:lang w:val="uk-UA" w:eastAsia="ar-SA" w:bidi="ar-SA"/>
        </w:rPr>
        <w:t>та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пропозиц</w:t>
      </w:r>
      <w:r w:rsidRPr="00AB68BD">
        <w:rPr>
          <w:rFonts w:ascii="Times New Roman" w:hAnsi="Times New Roman"/>
          <w:lang w:val="uk-UA" w:eastAsia="ar-SA" w:bidi="ar-SA"/>
        </w:rPr>
        <w:t xml:space="preserve">ії </w:t>
      </w:r>
      <w:r w:rsidRPr="00AB68BD">
        <w:rPr>
          <w:rFonts w:ascii="Times New Roman" w:eastAsia="Times New Roman" w:hAnsi="Times New Roman"/>
          <w:lang w:val="uk-UA" w:eastAsia="ar-SA" w:bidi="ar-SA"/>
        </w:rPr>
        <w:t>учасника</w:t>
      </w:r>
      <w:r w:rsidRPr="00AB68BD">
        <w:rPr>
          <w:rFonts w:ascii="Times New Roman" w:hAnsi="Times New Roman"/>
          <w:lang w:val="uk-UA" w:eastAsia="ar-SA" w:bidi="ar-SA"/>
        </w:rPr>
        <w:t>-</w:t>
      </w:r>
      <w:r w:rsidRPr="00AB68BD">
        <w:rPr>
          <w:rFonts w:ascii="Times New Roman" w:eastAsia="Times New Roman" w:hAnsi="Times New Roman"/>
          <w:lang w:val="uk-UA" w:eastAsia="ar-SA" w:bidi="ar-SA"/>
        </w:rPr>
        <w:t>переможця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та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надати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документи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hAnsi="Times New Roman"/>
          <w:lang w:val="uk-UA" w:eastAsia="ar-SA" w:bidi="ar-SA"/>
        </w:rPr>
        <w:t xml:space="preserve">, </w:t>
      </w:r>
      <w:r w:rsidRPr="00AB68BD">
        <w:rPr>
          <w:rFonts w:ascii="Times New Roman" w:eastAsia="Times New Roman" w:hAnsi="Times New Roman"/>
          <w:lang w:val="uk-UA" w:eastAsia="ar-SA" w:bidi="ar-SA"/>
        </w:rPr>
        <w:t>що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дтверджують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в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дсутн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сть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п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дстав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hAnsi="Times New Roman"/>
          <w:lang w:val="uk-UA" w:eastAsia="ar-SA" w:bidi="ar-SA"/>
        </w:rPr>
        <w:t xml:space="preserve">, </w:t>
      </w:r>
      <w:r w:rsidRPr="00AB68BD">
        <w:rPr>
          <w:rFonts w:ascii="Times New Roman" w:eastAsia="Times New Roman" w:hAnsi="Times New Roman"/>
          <w:lang w:val="uk-UA" w:eastAsia="ar-SA" w:bidi="ar-SA"/>
        </w:rPr>
        <w:t>передбачених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статтею</w:t>
      </w:r>
      <w:r w:rsidRPr="00AB68BD">
        <w:rPr>
          <w:rFonts w:ascii="Times New Roman" w:hAnsi="Times New Roman"/>
          <w:lang w:val="uk-UA" w:eastAsia="ar-SA" w:bidi="ar-SA"/>
        </w:rPr>
        <w:t xml:space="preserve"> 17 </w:t>
      </w:r>
      <w:r w:rsidRPr="00AB68BD">
        <w:rPr>
          <w:rFonts w:ascii="Times New Roman" w:eastAsia="Times New Roman" w:hAnsi="Times New Roman"/>
          <w:lang w:val="uk-UA" w:eastAsia="ar-SA" w:bidi="ar-SA"/>
        </w:rPr>
        <w:t>Закону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та</w:t>
      </w:r>
      <w:r>
        <w:rPr>
          <w:rFonts w:ascii="Times New Roman" w:eastAsia="Times New Roman" w:hAnsi="Times New Roman"/>
          <w:lang w:val="uk-UA" w:eastAsia="ar-SA" w:bidi="ar-SA"/>
        </w:rPr>
        <w:t xml:space="preserve"> </w:t>
      </w:r>
      <w:r w:rsidRPr="00AB68BD">
        <w:rPr>
          <w:rFonts w:ascii="Times New Roman" w:eastAsia="Times New Roman" w:hAnsi="Times New Roman"/>
          <w:lang w:val="uk-UA" w:eastAsia="ar-SA" w:bidi="ar-SA"/>
        </w:rPr>
        <w:t>як</w:t>
      </w:r>
      <w:r w:rsidRPr="00AB68BD">
        <w:rPr>
          <w:rFonts w:ascii="Times New Roman" w:hAnsi="Times New Roman"/>
          <w:lang w:val="uk-UA" w:eastAsia="ar-SA" w:bidi="ar-SA"/>
        </w:rPr>
        <w:t xml:space="preserve">і </w:t>
      </w:r>
      <w:r w:rsidRPr="00AB68BD">
        <w:rPr>
          <w:rFonts w:ascii="Times New Roman" w:eastAsia="Times New Roman" w:hAnsi="Times New Roman"/>
          <w:lang w:val="uk-UA" w:eastAsia="ar-SA" w:bidi="ar-SA"/>
        </w:rPr>
        <w:t>зазначен</w:t>
      </w:r>
      <w:r w:rsidRPr="00AB68BD">
        <w:rPr>
          <w:rFonts w:ascii="Times New Roman" w:hAnsi="Times New Roman"/>
          <w:lang w:val="uk-UA" w:eastAsia="ar-SA" w:bidi="ar-SA"/>
        </w:rPr>
        <w:t xml:space="preserve">і </w:t>
      </w:r>
      <w:r w:rsidRPr="00AB68BD">
        <w:rPr>
          <w:rFonts w:ascii="Times New Roman" w:eastAsia="Times New Roman" w:hAnsi="Times New Roman"/>
          <w:lang w:val="uk-UA" w:eastAsia="ar-SA" w:bidi="ar-SA"/>
        </w:rPr>
        <w:t>вп</w:t>
      </w:r>
      <w:r w:rsidRPr="00AB68BD">
        <w:rPr>
          <w:rFonts w:ascii="Times New Roman" w:hAnsi="Times New Roman"/>
          <w:lang w:val="uk-UA" w:eastAsia="ar-SA" w:bidi="ar-SA"/>
        </w:rPr>
        <w:t>.</w:t>
      </w:r>
      <w:r w:rsidRPr="00AB68BD">
        <w:rPr>
          <w:rFonts w:ascii="Times New Roman" w:eastAsia="Times New Roman" w:hAnsi="Times New Roman"/>
          <w:lang w:val="uk-UA" w:eastAsia="ar-SA" w:bidi="ar-SA"/>
        </w:rPr>
        <w:t>п</w:t>
      </w:r>
      <w:r w:rsidRPr="00AB68BD">
        <w:rPr>
          <w:rFonts w:ascii="Times New Roman" w:hAnsi="Times New Roman"/>
          <w:lang w:val="uk-UA" w:eastAsia="ar-SA" w:bidi="ar-SA"/>
        </w:rPr>
        <w:t xml:space="preserve">.5.2 </w:t>
      </w:r>
      <w:r w:rsidRPr="00AB68BD">
        <w:rPr>
          <w:rFonts w:ascii="Times New Roman" w:eastAsia="Times New Roman" w:hAnsi="Times New Roman"/>
          <w:lang w:val="uk-UA" w:eastAsia="ar-SA" w:bidi="ar-SA"/>
        </w:rPr>
        <w:t>розд</w:t>
      </w:r>
      <w:r w:rsidRPr="00AB68BD">
        <w:rPr>
          <w:rFonts w:ascii="Times New Roman" w:hAnsi="Times New Roman"/>
          <w:lang w:val="uk-UA" w:eastAsia="ar-SA" w:bidi="ar-SA"/>
        </w:rPr>
        <w:t>і</w:t>
      </w:r>
      <w:r w:rsidRPr="00AB68BD">
        <w:rPr>
          <w:rFonts w:ascii="Times New Roman" w:eastAsia="Times New Roman" w:hAnsi="Times New Roman"/>
          <w:lang w:val="uk-UA" w:eastAsia="ar-SA" w:bidi="ar-SA"/>
        </w:rPr>
        <w:t>лу</w:t>
      </w:r>
      <w:r w:rsidRPr="00AB68BD">
        <w:rPr>
          <w:rFonts w:ascii="Times New Roman" w:hAnsi="Times New Roman"/>
          <w:lang w:val="uk-UA" w:eastAsia="ar-SA" w:bidi="ar-SA"/>
        </w:rPr>
        <w:t xml:space="preserve"> ІІІ </w:t>
      </w:r>
      <w:r w:rsidRPr="00AB68BD">
        <w:rPr>
          <w:rFonts w:ascii="Times New Roman" w:eastAsia="Times New Roman" w:hAnsi="Times New Roman"/>
          <w:lang w:val="uk-UA" w:eastAsia="ar-SA" w:bidi="ar-SA"/>
        </w:rPr>
        <w:t>ц</w:t>
      </w:r>
      <w:r w:rsidRPr="00AB68BD">
        <w:rPr>
          <w:rFonts w:ascii="Times New Roman" w:hAnsi="Times New Roman"/>
          <w:lang w:val="uk-UA" w:eastAsia="ar-SA" w:bidi="ar-SA"/>
        </w:rPr>
        <w:t xml:space="preserve">ієї </w:t>
      </w:r>
      <w:r w:rsidRPr="00AB68BD">
        <w:rPr>
          <w:rFonts w:ascii="Times New Roman" w:eastAsia="Times New Roman" w:hAnsi="Times New Roman"/>
          <w:lang w:val="uk-UA" w:eastAsia="ar-SA" w:bidi="ar-SA"/>
        </w:rPr>
        <w:t>тендерно</w:t>
      </w:r>
      <w:r w:rsidRPr="00AB68BD">
        <w:rPr>
          <w:rFonts w:ascii="Times New Roman" w:hAnsi="Times New Roman"/>
          <w:lang w:val="uk-UA" w:eastAsia="ar-SA" w:bidi="ar-SA"/>
        </w:rPr>
        <w:t xml:space="preserve">ї </w:t>
      </w:r>
      <w:r w:rsidRPr="00AB68BD">
        <w:rPr>
          <w:rFonts w:ascii="Times New Roman" w:eastAsia="Times New Roman" w:hAnsi="Times New Roman"/>
          <w:lang w:val="uk-UA" w:eastAsia="ar-SA" w:bidi="ar-SA"/>
        </w:rPr>
        <w:t>документац</w:t>
      </w:r>
      <w:r w:rsidRPr="00AB68BD">
        <w:rPr>
          <w:rFonts w:ascii="Times New Roman" w:hAnsi="Times New Roman"/>
          <w:lang w:val="uk-UA" w:eastAsia="ar-SA" w:bidi="ar-SA"/>
        </w:rPr>
        <w:t>ії.</w:t>
      </w:r>
    </w:p>
    <w:p w:rsidR="00C42834" w:rsidRPr="007D34AD" w:rsidRDefault="00C42834" w:rsidP="007D34AD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lang w:val="uk-UA"/>
        </w:rPr>
      </w:pPr>
      <w:r>
        <w:rPr>
          <w:lang w:val="uk-UA"/>
        </w:rPr>
        <w:tab/>
        <w:t xml:space="preserve">12. </w:t>
      </w:r>
      <w:r w:rsidRPr="007D34AD">
        <w:rPr>
          <w:lang w:val="uk-UA"/>
        </w:rPr>
        <w:t>Ми погоджуємося з Проєктом Договору про закупівлю товар</w:t>
      </w:r>
      <w:r>
        <w:rPr>
          <w:lang w:val="uk-UA"/>
        </w:rPr>
        <w:t>у</w:t>
      </w:r>
      <w:r w:rsidRPr="007D34AD">
        <w:rPr>
          <w:lang w:val="uk-UA"/>
        </w:rPr>
        <w:t>, який завантажено до електронної системи закупівель Додатком № 3 до Тендерної документації.</w:t>
      </w:r>
    </w:p>
    <w:p w:rsidR="00C42834" w:rsidRDefault="00C42834" w:rsidP="007D34AD">
      <w:pPr>
        <w:widowControl w:val="0"/>
        <w:tabs>
          <w:tab w:val="left" w:pos="284"/>
          <w:tab w:val="left" w:pos="567"/>
        </w:tabs>
        <w:spacing w:line="360" w:lineRule="auto"/>
        <w:ind w:right="142"/>
        <w:jc w:val="both"/>
        <w:rPr>
          <w:lang w:val="uk-UA"/>
        </w:rPr>
      </w:pPr>
      <w:r>
        <w:rPr>
          <w:lang w:val="uk-UA"/>
        </w:rPr>
        <w:tab/>
      </w:r>
      <w:r w:rsidRPr="007D34AD">
        <w:rPr>
          <w:lang w:val="uk-UA"/>
        </w:rPr>
        <w:t>Зазначеним нижче підписом ми підтверджуємо повну, безумовну і беззаперечну згоду з усіма умовами проведення відкритих торгів, визначеними в Тендерній документації</w:t>
      </w:r>
    </w:p>
    <w:p w:rsidR="00C42834" w:rsidRDefault="00C42834">
      <w:pPr>
        <w:widowControl w:val="0"/>
        <w:tabs>
          <w:tab w:val="left" w:pos="284"/>
          <w:tab w:val="left" w:pos="567"/>
        </w:tabs>
        <w:spacing w:line="276" w:lineRule="auto"/>
        <w:ind w:right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 w:eastAsia="ar-SA" w:bidi="ar-SA"/>
        </w:rPr>
      </w:pPr>
    </w:p>
    <w:p w:rsidR="00C42834" w:rsidRDefault="00C42834">
      <w:pPr>
        <w:widowControl w:val="0"/>
        <w:tabs>
          <w:tab w:val="left" w:pos="284"/>
          <w:tab w:val="left" w:pos="567"/>
        </w:tabs>
        <w:spacing w:line="276" w:lineRule="auto"/>
        <w:ind w:right="142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 w:eastAsia="ar-SA" w:bidi="ar-SA"/>
        </w:rPr>
      </w:pPr>
    </w:p>
    <w:p w:rsidR="00C42834" w:rsidRDefault="00C42834">
      <w:pPr>
        <w:widowControl w:val="0"/>
        <w:rPr>
          <w:lang w:val="uk-UA"/>
        </w:rPr>
      </w:pPr>
      <w:r>
        <w:rPr>
          <w:rFonts w:ascii="Times New Roman" w:hAnsi="Times New Roman"/>
          <w:lang w:val="uk-UA" w:eastAsia="ru-RU"/>
        </w:rPr>
        <w:t>__</w:t>
      </w:r>
      <w:r>
        <w:rPr>
          <w:rFonts w:ascii="Times New Roman" w:hAnsi="Times New Roman"/>
          <w:i/>
          <w:lang w:val="uk-UA" w:eastAsia="ru-RU"/>
        </w:rPr>
        <w:t>____________________________</w:t>
      </w:r>
      <w:r>
        <w:rPr>
          <w:rFonts w:ascii="Times New Roman" w:hAnsi="Times New Roman"/>
          <w:lang w:val="uk-UA" w:eastAsia="ru-RU"/>
        </w:rPr>
        <w:t>_______________________</w:t>
      </w:r>
    </w:p>
    <w:p w:rsidR="00C42834" w:rsidRPr="00AB68BD" w:rsidRDefault="00C42834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hAnsi="Times New Roman"/>
          <w:szCs w:val="22"/>
          <w:lang w:val="uk-UA" w:eastAsia="ru-RU"/>
        </w:rPr>
      </w:pPr>
      <w:r w:rsidRPr="00AB68BD">
        <w:rPr>
          <w:rFonts w:ascii="Times New Roman" w:hAnsi="Times New Roman"/>
          <w:i/>
          <w:szCs w:val="22"/>
          <w:vertAlign w:val="superscript"/>
          <w:lang w:val="uk-UA" w:eastAsia="ru-RU"/>
        </w:rPr>
        <w:t xml:space="preserve">       (Учасник / Уповноважена / посадова особа Учасника)               (М.П./  підпис)                             (прізвище, ім’я, по батькові, повністю)</w:t>
      </w:r>
    </w:p>
    <w:p w:rsidR="00C42834" w:rsidRDefault="00C42834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C42834" w:rsidRDefault="00C42834">
      <w:pPr>
        <w:widowControl w:val="0"/>
        <w:tabs>
          <w:tab w:val="left" w:pos="284"/>
          <w:tab w:val="right" w:leader="underscore" w:pos="9923"/>
        </w:tabs>
        <w:ind w:right="-262"/>
        <w:rPr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ar-SA" w:bidi="ar-SA"/>
        </w:rPr>
        <w:t>*</w:t>
      </w:r>
      <w:r>
        <w:rPr>
          <w:rFonts w:ascii="Times New Roman" w:hAnsi="Times New Roman"/>
          <w:b/>
          <w:bCs/>
          <w:i/>
          <w:iCs/>
          <w:sz w:val="20"/>
          <w:szCs w:val="20"/>
          <w:lang w:val="uk-UA" w:eastAsia="ar-SA" w:bidi="ar-SA"/>
        </w:rPr>
        <w:t xml:space="preserve">Примітки: </w:t>
      </w:r>
    </w:p>
    <w:p w:rsidR="00C42834" w:rsidRDefault="00C42834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hAnsi="Times New Roman"/>
          <w:i/>
          <w:iCs/>
          <w:sz w:val="20"/>
          <w:szCs w:val="20"/>
          <w:lang w:val="uk-UA" w:eastAsia="ar-SA" w:bidi="ar-SA"/>
        </w:rPr>
      </w:pPr>
      <w:r>
        <w:rPr>
          <w:rFonts w:ascii="Times New Roman" w:hAnsi="Times New Roman"/>
          <w:i/>
          <w:iCs/>
          <w:sz w:val="20"/>
          <w:szCs w:val="20"/>
          <w:lang w:val="uk-UA" w:eastAsia="ar-SA" w:bidi="ar-SA"/>
        </w:rPr>
        <w:t>1. Учасники процедури закупівлі повинні дотримуватись встановленої форми.</w:t>
      </w:r>
    </w:p>
    <w:p w:rsidR="00C42834" w:rsidRDefault="00C42834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62"/>
        <w:jc w:val="both"/>
        <w:rPr>
          <w:rFonts w:ascii="Times New Roman" w:hAnsi="Times New Roman" w:cs="Times New Roman"/>
          <w:i/>
          <w:iCs/>
          <w:spacing w:val="-3"/>
          <w:sz w:val="20"/>
          <w:szCs w:val="20"/>
          <w:lang w:val="uk-UA" w:eastAsia="ar-SA" w:bidi="ar-SA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 w:bidi="ar-SA"/>
        </w:rPr>
        <w:t>2. Внесення в форму «Тендерна пропозиція» будь-яких змін щодо умов, вимог та граф таблиці недопустимо (окрім випадку коли необхідно розширити / доповнити графи таблиці задля зазначення всього переліку товару та іншої необхідної інформації. Учасник процедури закупівлі, згідно вимог Додатку №3 до тендерної документації, заповнює (вносить відповідну інформацію у пусті графи даної форми: дані про Учасника, найменування запропонованого товару, зазначає початкову ціну пропозиції та іншу необхідну інформацію згідно вимог даної форми).</w:t>
      </w:r>
    </w:p>
    <w:sectPr w:rsidR="00C42834" w:rsidSect="008F7E17">
      <w:pgSz w:w="12240" w:h="15840"/>
      <w:pgMar w:top="426" w:right="900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CD7"/>
    <w:rsid w:val="000751D4"/>
    <w:rsid w:val="0009643F"/>
    <w:rsid w:val="001A3333"/>
    <w:rsid w:val="002B4F60"/>
    <w:rsid w:val="005177D7"/>
    <w:rsid w:val="00733AFA"/>
    <w:rsid w:val="007D34AD"/>
    <w:rsid w:val="008E49EB"/>
    <w:rsid w:val="008F4073"/>
    <w:rsid w:val="008F7E17"/>
    <w:rsid w:val="0096041A"/>
    <w:rsid w:val="009D7CD7"/>
    <w:rsid w:val="00AB68BD"/>
    <w:rsid w:val="00B7049F"/>
    <w:rsid w:val="00BD6833"/>
    <w:rsid w:val="00C42834"/>
    <w:rsid w:val="00C860AF"/>
    <w:rsid w:val="00CE0832"/>
    <w:rsid w:val="00D21D0E"/>
    <w:rsid w:val="00F00C7B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AF"/>
    <w:pPr>
      <w:suppressAutoHyphens/>
    </w:pPr>
    <w:rPr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ії"/>
    <w:uiPriority w:val="99"/>
    <w:rsid w:val="00C860AF"/>
  </w:style>
  <w:style w:type="paragraph" w:styleId="Title">
    <w:name w:val="Title"/>
    <w:basedOn w:val="Normal"/>
    <w:next w:val="BodyText"/>
    <w:link w:val="TitleChar"/>
    <w:uiPriority w:val="99"/>
    <w:qFormat/>
    <w:rsid w:val="00C860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7BFA"/>
    <w:rPr>
      <w:rFonts w:asciiTheme="majorHAnsi" w:eastAsiaTheme="majorEastAsia" w:hAnsiTheme="majorHAnsi"/>
      <w:b/>
      <w:bCs/>
      <w:kern w:val="28"/>
      <w:sz w:val="32"/>
      <w:szCs w:val="29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rsid w:val="00C860A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BFA"/>
    <w:rPr>
      <w:kern w:val="2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C860AF"/>
  </w:style>
  <w:style w:type="paragraph" w:styleId="Caption">
    <w:name w:val="caption"/>
    <w:basedOn w:val="Normal"/>
    <w:uiPriority w:val="99"/>
    <w:qFormat/>
    <w:rsid w:val="00C860AF"/>
    <w:pPr>
      <w:suppressLineNumbers/>
      <w:spacing w:before="120" w:after="120"/>
    </w:pPr>
    <w:rPr>
      <w:i/>
      <w:iCs/>
    </w:rPr>
  </w:style>
  <w:style w:type="paragraph" w:customStyle="1" w:styleId="a0">
    <w:name w:val="Покажчик"/>
    <w:basedOn w:val="Normal"/>
    <w:uiPriority w:val="99"/>
    <w:rsid w:val="00C860AF"/>
    <w:pPr>
      <w:suppressLineNumbers/>
    </w:pPr>
  </w:style>
  <w:style w:type="paragraph" w:customStyle="1" w:styleId="a1">
    <w:name w:val="Вміст таблиці"/>
    <w:basedOn w:val="Normal"/>
    <w:uiPriority w:val="99"/>
    <w:rsid w:val="00C860AF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C860AF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BFA"/>
    <w:rPr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751</Words>
  <Characters>4281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БСПМШ16</dc:creator>
  <cp:keywords/>
  <dc:description/>
  <cp:lastModifiedBy>User</cp:lastModifiedBy>
  <cp:revision>12</cp:revision>
  <dcterms:created xsi:type="dcterms:W3CDTF">2023-10-18T09:49:00Z</dcterms:created>
  <dcterms:modified xsi:type="dcterms:W3CDTF">2023-12-13T18:04:00Z</dcterms:modified>
</cp:coreProperties>
</file>