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B009" w14:textId="77777777" w:rsidR="00D677C7" w:rsidRPr="00532A3E" w:rsidRDefault="00D677C7" w:rsidP="00D677C7">
      <w:pPr>
        <w:ind w:left="5660"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2A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2</w:t>
      </w:r>
    </w:p>
    <w:p w14:paraId="7A3148EC" w14:textId="77777777" w:rsidR="00D677C7" w:rsidRDefault="00D677C7" w:rsidP="00D677C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357A6EC" w14:textId="77777777" w:rsidR="006C580F" w:rsidRPr="00472BCD" w:rsidRDefault="006C580F" w:rsidP="00D677C7">
      <w:pPr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174"/>
        <w:gridCol w:w="7507"/>
      </w:tblGrid>
      <w:tr w:rsidR="00532A3E" w:rsidRPr="006C580F" w14:paraId="2D8B8CDD" w14:textId="77777777" w:rsidTr="00770005">
        <w:trPr>
          <w:trHeight w:val="667"/>
          <w:jc w:val="center"/>
        </w:trPr>
        <w:tc>
          <w:tcPr>
            <w:tcW w:w="101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39082" w14:textId="525A37E9" w:rsidR="00D677C7" w:rsidRPr="00532A3E" w:rsidRDefault="00D677C7" w:rsidP="009905E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документів та інформації для підтвердження відповідності Учасника кваліфікаційним критеріям </w:t>
            </w:r>
          </w:p>
        </w:tc>
      </w:tr>
      <w:tr w:rsidR="00532A3E" w:rsidRPr="006C580F" w14:paraId="64702C64" w14:textId="77777777" w:rsidTr="006C580F">
        <w:trPr>
          <w:trHeight w:val="339"/>
          <w:jc w:val="center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7D89E" w14:textId="77777777" w:rsidR="00D677C7" w:rsidRPr="00532A3E" w:rsidRDefault="00D677C7" w:rsidP="00990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74" w:type="dxa"/>
            <w:vAlign w:val="center"/>
          </w:tcPr>
          <w:p w14:paraId="0B2E198A" w14:textId="77777777" w:rsidR="00D677C7" w:rsidRPr="00532A3E" w:rsidRDefault="00D677C7" w:rsidP="00990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критерії</w:t>
            </w:r>
          </w:p>
        </w:tc>
        <w:tc>
          <w:tcPr>
            <w:tcW w:w="7507" w:type="dxa"/>
            <w:vAlign w:val="center"/>
          </w:tcPr>
          <w:p w14:paraId="02968B71" w14:textId="77777777" w:rsidR="00D677C7" w:rsidRPr="00532A3E" w:rsidRDefault="00D677C7" w:rsidP="00990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532A3E" w:rsidRPr="00532A3E" w14:paraId="63B1A9DD" w14:textId="77777777" w:rsidTr="006C580F">
        <w:trPr>
          <w:trHeight w:val="339"/>
          <w:jc w:val="center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D6F7" w14:textId="77777777" w:rsidR="00D677C7" w:rsidRPr="00532A3E" w:rsidRDefault="00D677C7" w:rsidP="009905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174" w:type="dxa"/>
          </w:tcPr>
          <w:p w14:paraId="173A9C06" w14:textId="77777777" w:rsidR="00D677C7" w:rsidRPr="00532A3E" w:rsidRDefault="00D677C7" w:rsidP="009905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507" w:type="dxa"/>
          </w:tcPr>
          <w:p w14:paraId="3E8040EF" w14:textId="118FCDF5" w:rsidR="00D677C7" w:rsidRPr="00532A3E" w:rsidRDefault="00D677C7" w:rsidP="009905E0">
            <w:pPr>
              <w:spacing w:line="216" w:lineRule="auto"/>
              <w:ind w:left="108" w:right="92" w:firstLine="56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</w:pP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1.1.Довідка (складена в довільній формі), в якій зазначається інформація, що на дату подання пропозиції Учасник та/або його афілійовані особи, юридична/ні особа/и, стосовно яких Учасник здійснює контроль або яка/і здійснює/</w:t>
            </w:r>
            <w:proofErr w:type="spellStart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ють</w:t>
            </w:r>
            <w:proofErr w:type="spellEnd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контроль над учасником, чи яка/і разом із Учасником перебуває/</w:t>
            </w:r>
            <w:proofErr w:type="spellStart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ють</w:t>
            </w:r>
            <w:proofErr w:type="spellEnd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під спільним контролем, та/або інші особи (особи, з якими Учасник має договірні відносини, зокрема договір про франчайзинг або асоціацію, інше об’єднання підприємств, і які представлені на ринку </w:t>
            </w:r>
            <w:proofErr w:type="spellStart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рекрутингових</w:t>
            </w:r>
            <w:proofErr w:type="spellEnd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послуг під одним комерційним брендом) має/мають матеріально-технічну, належним чином облаштовані та зареєстровані офіси ( зареєстроване місцезнаходження та/або центри обслуговування) у вказаних в Таблиці 1 регіонах. </w:t>
            </w:r>
          </w:p>
          <w:p w14:paraId="5947F7D9" w14:textId="77777777" w:rsidR="00D677C7" w:rsidRPr="00532A3E" w:rsidRDefault="00D677C7" w:rsidP="009905E0">
            <w:pPr>
              <w:spacing w:line="216" w:lineRule="auto"/>
              <w:ind w:left="108" w:right="92" w:firstLine="566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</w:pP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Таблиця 1</w:t>
            </w:r>
          </w:p>
          <w:tbl>
            <w:tblPr>
              <w:tblW w:w="0" w:type="auto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92"/>
              <w:gridCol w:w="2708"/>
            </w:tblGrid>
            <w:tr w:rsidR="00532A3E" w:rsidRPr="00532A3E" w14:paraId="6A7EC49B" w14:textId="77777777" w:rsidTr="009905E0">
              <w:trPr>
                <w:trHeight w:val="19"/>
              </w:trPr>
              <w:tc>
                <w:tcPr>
                  <w:tcW w:w="4392" w:type="dxa"/>
                  <w:shd w:val="clear" w:color="auto" w:fill="auto"/>
                  <w:vAlign w:val="center"/>
                </w:tcPr>
                <w:p w14:paraId="38FC36AB" w14:textId="77777777" w:rsidR="00D677C7" w:rsidRPr="00532A3E" w:rsidRDefault="00D677C7" w:rsidP="009905E0">
                  <w:pPr>
                    <w:spacing w:line="216" w:lineRule="auto"/>
                    <w:ind w:left="44" w:right="92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  <w:t>Адреса офісу (зареєстрованого місцезнаходження та/або центрів обслуговування)</w:t>
                  </w:r>
                </w:p>
              </w:tc>
              <w:tc>
                <w:tcPr>
                  <w:tcW w:w="2708" w:type="dxa"/>
                  <w:shd w:val="clear" w:color="auto" w:fill="auto"/>
                  <w:vAlign w:val="center"/>
                </w:tcPr>
                <w:p w14:paraId="3ECA1B1C" w14:textId="77777777" w:rsidR="00D677C7" w:rsidRPr="00532A3E" w:rsidRDefault="00D677C7" w:rsidP="009905E0">
                  <w:pPr>
                    <w:spacing w:line="216" w:lineRule="auto"/>
                    <w:ind w:left="44" w:right="92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  <w:t>Найменування учасника та/або афілійованих осіб та/або інших осіб</w:t>
                  </w:r>
                </w:p>
              </w:tc>
            </w:tr>
            <w:tr w:rsidR="00532A3E" w:rsidRPr="006C580F" w14:paraId="2D3CC5C2" w14:textId="77777777" w:rsidTr="009905E0">
              <w:trPr>
                <w:trHeight w:val="1320"/>
              </w:trPr>
              <w:tc>
                <w:tcPr>
                  <w:tcW w:w="4392" w:type="dxa"/>
                  <w:tcBorders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C495A6F" w14:textId="4211E540" w:rsidR="00D677C7" w:rsidRPr="00532A3E" w:rsidRDefault="00D677C7" w:rsidP="00D677C7">
                  <w:pPr>
                    <w:adjustRightInd/>
                    <w:spacing w:line="216" w:lineRule="auto"/>
                    <w:ind w:right="92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  <w:t xml:space="preserve"> В Україні ,</w:t>
                  </w:r>
                </w:p>
                <w:p w14:paraId="451F0BEC" w14:textId="3598CD8A" w:rsidR="00D677C7" w:rsidRPr="00532A3E" w:rsidRDefault="00D677C7" w:rsidP="00D677C7">
                  <w:pPr>
                    <w:adjustRightInd/>
                    <w:spacing w:line="216" w:lineRule="auto"/>
                    <w:ind w:right="92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  <w:t xml:space="preserve">У країнах Європи та/або Америки (Північна та/або Південна), крім російської федерації та республіки </w:t>
                  </w:r>
                  <w:proofErr w:type="spellStart"/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  <w:t>білорусь</w:t>
                  </w:r>
                  <w:proofErr w:type="spellEnd"/>
                </w:p>
                <w:p w14:paraId="53192E08" w14:textId="77777777" w:rsidR="00D677C7" w:rsidRPr="00532A3E" w:rsidRDefault="00D677C7" w:rsidP="009905E0">
                  <w:pPr>
                    <w:spacing w:line="216" w:lineRule="auto"/>
                    <w:ind w:left="108" w:right="92" w:firstLine="7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</w:pPr>
                </w:p>
              </w:tc>
              <w:tc>
                <w:tcPr>
                  <w:tcW w:w="2708" w:type="dxa"/>
                  <w:tcBorders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807C5D2" w14:textId="77777777" w:rsidR="00D677C7" w:rsidRPr="00532A3E" w:rsidRDefault="00D677C7" w:rsidP="009905E0">
                  <w:pPr>
                    <w:spacing w:line="216" w:lineRule="auto"/>
                    <w:ind w:left="108" w:right="92" w:firstLine="56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uk-UA" w:bidi="uk-UA"/>
                    </w:rPr>
                  </w:pPr>
                </w:p>
              </w:tc>
            </w:tr>
          </w:tbl>
          <w:p w14:paraId="0F7B6D5C" w14:textId="77777777" w:rsidR="00D677C7" w:rsidRPr="00532A3E" w:rsidRDefault="00D677C7" w:rsidP="009905E0">
            <w:pPr>
              <w:spacing w:line="216" w:lineRule="auto"/>
              <w:ind w:left="108" w:right="92" w:firstLine="56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</w:pPr>
          </w:p>
          <w:p w14:paraId="0D1F19A6" w14:textId="4B270901" w:rsidR="00D677C7" w:rsidRPr="00532A3E" w:rsidRDefault="00D677C7" w:rsidP="009905E0">
            <w:pPr>
              <w:spacing w:line="216" w:lineRule="auto"/>
              <w:ind w:left="108" w:right="92" w:firstLine="56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</w:pP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1.2. </w:t>
            </w: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Оригінал та/або електронна копія та/або сканована копія</w:t>
            </w: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витягу з Єдиного державного реєстру юридичних осіб, фізичних осіб-підприємців</w:t>
            </w:r>
            <w:r w:rsidR="00316FAB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та громадських формувань</w:t>
            </w: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(в </w:t>
            </w:r>
            <w:proofErr w:type="spellStart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т.ч</w:t>
            </w:r>
            <w:proofErr w:type="spellEnd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. електронного реєстру) та\або свідоцтва та/або іншого документа (згідно законодавства країни реєстрації підприємства) про реєстрацію філії, представництва, дочірньої компанії, материнської компанії, інших афілійованих осіб (афілійовані особи - юридичні/а особи/а, стосовно яких</w:t>
            </w:r>
            <w:r w:rsidR="0019670F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/</w:t>
            </w:r>
            <w:proofErr w:type="spellStart"/>
            <w:r w:rsidR="0019670F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ої</w:t>
            </w:r>
            <w:proofErr w:type="spellEnd"/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Учасник </w:t>
            </w:r>
            <w:r w:rsidR="0019670F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здійснює контроль</w:t>
            </w:r>
            <w:r w:rsidR="00EB22BF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,</w:t>
            </w:r>
            <w:r w:rsidR="0019670F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</w:t>
            </w:r>
            <w:r w:rsidR="008F1B09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або які/а здійснюють/є контроль над Учасником, </w:t>
            </w:r>
            <w:r w:rsidR="00EB22BF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або</w:t>
            </w:r>
            <w:r w:rsidR="008F1B09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які/а </w:t>
            </w: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з Учасником перебувають</w:t>
            </w:r>
            <w:r w:rsidR="00891E4B"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>/є</w:t>
            </w: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 під контролем іншої особи) відповідно до переліку, наведеного в Таблиці 1 на виконання п.п.1.1 цього додатку.</w:t>
            </w:r>
          </w:p>
          <w:p w14:paraId="7D27A3C2" w14:textId="77777777" w:rsidR="00D677C7" w:rsidRPr="00532A3E" w:rsidRDefault="00D677C7" w:rsidP="009905E0">
            <w:pPr>
              <w:spacing w:line="216" w:lineRule="auto"/>
              <w:ind w:left="108" w:right="92" w:firstLine="56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</w:pPr>
          </w:p>
          <w:p w14:paraId="5A5E034E" w14:textId="068AB6BC" w:rsidR="00D677C7" w:rsidRPr="00532A3E" w:rsidRDefault="00D677C7" w:rsidP="006C580F">
            <w:pPr>
              <w:spacing w:line="216" w:lineRule="auto"/>
              <w:ind w:left="108" w:right="92" w:firstLine="56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</w:pP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t xml:space="preserve">1.3. Довідка (складена в довільній формі) про </w:t>
            </w: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 w:bidi="uk-UA"/>
              </w:rPr>
              <w:lastRenderedPageBreak/>
              <w:t>структуру корпоративних відносин між офісами в юрисдикціях, зазначених в Таблиці 1, що надана  відповідно до вимог п. 1.1.цього Додатку.</w:t>
            </w:r>
          </w:p>
        </w:tc>
      </w:tr>
      <w:tr w:rsidR="00532A3E" w:rsidRPr="00532A3E" w14:paraId="3E1CDAC1" w14:textId="77777777" w:rsidTr="006C580F">
        <w:trPr>
          <w:trHeight w:val="764"/>
          <w:jc w:val="center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7E05" w14:textId="77777777" w:rsidR="00D677C7" w:rsidRPr="00532A3E" w:rsidRDefault="00D677C7" w:rsidP="009905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4D86" w14:textId="77777777" w:rsidR="00D677C7" w:rsidRPr="00532A3E" w:rsidRDefault="00D677C7" w:rsidP="009905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  <w:p w14:paraId="013BE101" w14:textId="77777777" w:rsidR="00D677C7" w:rsidRPr="00532A3E" w:rsidRDefault="00D677C7" w:rsidP="009905E0">
            <w:pPr>
              <w:ind w:right="2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133963D" w14:textId="77777777" w:rsidR="00D677C7" w:rsidRPr="00532A3E" w:rsidRDefault="00D677C7" w:rsidP="009905E0">
            <w:pPr>
              <w:ind w:firstLine="18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4E69" w14:textId="323314AA" w:rsidR="0009293D" w:rsidRPr="00532A3E" w:rsidRDefault="00D677C7" w:rsidP="009905E0">
            <w:pPr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  <w:t xml:space="preserve">2.1. Довідка в якій зазначається інформація про наявність не менше 4 працівників відповідної кваліфікації, які мають необхідні знання та досвід, та будуть залучені до виконання договору, з яких обов’язково </w:t>
            </w:r>
            <w:r w:rsidR="0009293D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  <w:t xml:space="preserve">не менше 2-х фахівців з досвідом роботи не менше 10 років у сфері пошуку та підбору кандидатів на посади керівного персоналу </w:t>
            </w:r>
            <w:r w:rsidR="0009293D" w:rsidRPr="00F13FD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  <w:t>(членів правління/ради директорів/наглядово</w:t>
            </w:r>
            <w:r w:rsidR="009162B7" w:rsidRPr="00F13FD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  <w:t>ї</w:t>
            </w:r>
            <w:r w:rsidR="0009293D" w:rsidRPr="00F13FD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  <w:t xml:space="preserve"> ради)</w:t>
            </w:r>
            <w:r w:rsidR="0009293D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  <w:t xml:space="preserve"> та 2 фахівця з досвідом не менше 5 років.</w:t>
            </w:r>
          </w:p>
          <w:p w14:paraId="631788D0" w14:textId="7E90EF38" w:rsidR="00D677C7" w:rsidRPr="00532A3E" w:rsidRDefault="0009293D" w:rsidP="009905E0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ar-SA"/>
              </w:rPr>
              <w:t>2.2. Резюме та/або біографічні довідки</w:t>
            </w:r>
            <w:r w:rsidR="00D677C7" w:rsidRPr="00532A3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32A3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val="uk-UA"/>
              </w:rPr>
              <w:t>(із зазначенням трудових відносин з учасником) працівників, визначених у довідці, складеній відповідно до вимог п.2.1</w:t>
            </w:r>
          </w:p>
          <w:p w14:paraId="00EA787C" w14:textId="1B22C744" w:rsidR="00D677C7" w:rsidRPr="00532A3E" w:rsidRDefault="0009293D" w:rsidP="0009293D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val="uk-UA"/>
              </w:rPr>
              <w:t>2.3. Лист-</w:t>
            </w:r>
            <w:r w:rsidR="00D677C7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>згод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 xml:space="preserve">а від суб’єкта персональних даних </w:t>
            </w:r>
            <w:r w:rsidR="00D677C7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 xml:space="preserve"> 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 xml:space="preserve">(працівників, щодо яких надані документи відповідно до вимог п.2.1, </w:t>
            </w:r>
            <w:r w:rsidR="00D677C7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 xml:space="preserve">на обробку 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 xml:space="preserve">, використання, поширення та доступу до </w:t>
            </w:r>
            <w:r w:rsidR="00D677C7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 xml:space="preserve">персональних даних 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>для забезпечення участі у процедурі відкритих торгів, цивільно-правових та господарських відносинах.</w:t>
            </w:r>
          </w:p>
        </w:tc>
      </w:tr>
      <w:tr w:rsidR="00532A3E" w:rsidRPr="00532A3E" w14:paraId="281704CE" w14:textId="77777777" w:rsidTr="006C580F">
        <w:trPr>
          <w:trHeight w:val="764"/>
          <w:jc w:val="center"/>
        </w:trPr>
        <w:tc>
          <w:tcPr>
            <w:tcW w:w="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F04F" w14:textId="77777777" w:rsidR="00D677C7" w:rsidRPr="00532A3E" w:rsidRDefault="00D677C7" w:rsidP="009905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F5F7" w14:textId="77777777" w:rsidR="00D677C7" w:rsidRPr="00532A3E" w:rsidRDefault="00D677C7" w:rsidP="009905E0">
            <w:pPr>
              <w:ind w:right="2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досвіду виконання аналогічних договорів</w:t>
            </w:r>
          </w:p>
          <w:p w14:paraId="765BFAE4" w14:textId="77777777" w:rsidR="00D677C7" w:rsidRPr="00532A3E" w:rsidRDefault="00D677C7" w:rsidP="009905E0">
            <w:pPr>
              <w:ind w:right="2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5EBF" w14:textId="64FFC12C" w:rsidR="00A71CC6" w:rsidRPr="00532A3E" w:rsidRDefault="006C580F" w:rsidP="00A71CC6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Д</w:t>
            </w:r>
            <w:r w:rsidR="00A71CC6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освід надання послуг з пошуку і відбору кандидатів для компаній з персоналом більше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</w:t>
            </w:r>
            <w:r w:rsidR="00603346" w:rsidRPr="006C580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  <w:t xml:space="preserve">200 </w:t>
            </w:r>
            <w:r w:rsidR="00A71CC6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осіб</w:t>
            </w:r>
          </w:p>
          <w:p w14:paraId="76027022" w14:textId="77777777" w:rsidR="006C580F" w:rsidRDefault="006C580F" w:rsidP="009905E0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</w:p>
          <w:p w14:paraId="20E16417" w14:textId="42A2AE38" w:rsidR="003A3848" w:rsidRPr="00532A3E" w:rsidRDefault="00D677C7" w:rsidP="009905E0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3.1. Довідка , про наявність в учасника досвіду виконання не менше 2-х договорів про надання послуг, 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 w:eastAsia="uk-UA"/>
              </w:rPr>
              <w:t xml:space="preserve">аналогічних 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предмету закупівлі, протягом останніх10 років</w:t>
            </w:r>
            <w:r w:rsidR="00C61150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.</w:t>
            </w:r>
          </w:p>
          <w:p w14:paraId="542E722D" w14:textId="1C65BFFB" w:rsidR="00D677C7" w:rsidRPr="00532A3E" w:rsidRDefault="00D677C7" w:rsidP="009905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32A3E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3.2. Документ(и), що підтверджують виконання договорів, аналогічних предмету закупівлі, на які є посилання у довідці, що вимагається відповідно до </w:t>
            </w:r>
            <w:proofErr w:type="spellStart"/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пп</w:t>
            </w:r>
            <w:proofErr w:type="spellEnd"/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. 3.1. цього Додатку, а саме: лист-відгук* та </w:t>
            </w:r>
            <w:proofErr w:type="spellStart"/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скан</w:t>
            </w:r>
            <w:proofErr w:type="spellEnd"/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- копія документу, що підтверджує факт надання послуг (акт приймання-передачі, або інший фінансовий документ з посиланням на реквізити договору, вказаного в довідці довільної форми на виконання вимог п. 3.1 цього Додатку).</w:t>
            </w:r>
          </w:p>
          <w:p w14:paraId="14DF111A" w14:textId="77777777" w:rsidR="00D677C7" w:rsidRPr="00532A3E" w:rsidRDefault="00D677C7" w:rsidP="009905E0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* Лист-відгук повинен бути оформлений на бланку підприємства, організації (контрагента учасника) за підписом керівника або уповноваженої особи, з зазначенням предмету виконаного договору/переліку наданих послуг, та  по можливості: номеру та  дати договору, П.І.Б., контактного телефону і посади особи, яка може підтвердити вказані дані.</w:t>
            </w:r>
          </w:p>
          <w:p w14:paraId="7A125702" w14:textId="25BAEA4C" w:rsidR="00D677C7" w:rsidRPr="00532A3E" w:rsidRDefault="00C61150" w:rsidP="009905E0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Довідка складається </w:t>
            </w:r>
            <w:r w:rsidR="009772BE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відповідно до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н</w:t>
            </w:r>
            <w:r w:rsidR="00C37FC8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а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веде</w:t>
            </w:r>
            <w:r w:rsidR="009772BE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ної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або у довільній формі з зазначенням відповідно</w:t>
            </w:r>
            <w:r w:rsidR="00BA5C91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ї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інформаці</w:t>
            </w:r>
            <w:r w:rsidR="00BA5C91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ї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(скріплюється підписом уповноважено</w:t>
            </w:r>
            <w:r w:rsidR="00BA5C91"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ї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 особи та печаткою Учасника):</w:t>
            </w:r>
          </w:p>
          <w:p w14:paraId="7A03F3D7" w14:textId="77777777" w:rsidR="00C61150" w:rsidRPr="00532A3E" w:rsidRDefault="00C61150" w:rsidP="009905E0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ДОВІДКА</w:t>
            </w:r>
          </w:p>
          <w:p w14:paraId="2C98888A" w14:textId="77777777" w:rsidR="00C61150" w:rsidRPr="00532A3E" w:rsidRDefault="00C61150" w:rsidP="009905E0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 xml:space="preserve">Про досвід виконання аналогічного/аналогічних </w:t>
            </w: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lastRenderedPageBreak/>
              <w:t>договору/договорів</w:t>
            </w:r>
          </w:p>
          <w:p w14:paraId="6E154BAA" w14:textId="77777777" w:rsidR="00C61150" w:rsidRPr="00532A3E" w:rsidRDefault="00C61150" w:rsidP="009905E0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</w:pPr>
            <w:r w:rsidRPr="00532A3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_________________________________/найменування Учасника/ підтверджує, що має досвід виконання аналогічного/аналогічних договору/договорів постачання, а саме:</w:t>
            </w:r>
          </w:p>
          <w:tbl>
            <w:tblPr>
              <w:tblStyle w:val="a5"/>
              <w:tblW w:w="10032" w:type="dxa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1275"/>
              <w:gridCol w:w="1418"/>
              <w:gridCol w:w="1309"/>
              <w:gridCol w:w="1418"/>
              <w:gridCol w:w="4008"/>
            </w:tblGrid>
            <w:tr w:rsidR="00532A3E" w:rsidRPr="00532A3E" w14:paraId="7D5ACF33" w14:textId="242A4120" w:rsidTr="00262610">
              <w:tc>
                <w:tcPr>
                  <w:tcW w:w="604" w:type="dxa"/>
                </w:tcPr>
                <w:p w14:paraId="6068418F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№</w:t>
                  </w:r>
                </w:p>
                <w:p w14:paraId="24EA81B4" w14:textId="7D75424E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п/п</w:t>
                  </w:r>
                </w:p>
              </w:tc>
              <w:tc>
                <w:tcPr>
                  <w:tcW w:w="1275" w:type="dxa"/>
                </w:tcPr>
                <w:p w14:paraId="66C8C27D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Назва</w:t>
                  </w:r>
                </w:p>
                <w:p w14:paraId="537EAC08" w14:textId="48596958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контрагента</w:t>
                  </w:r>
                </w:p>
              </w:tc>
              <w:tc>
                <w:tcPr>
                  <w:tcW w:w="1418" w:type="dxa"/>
                </w:tcPr>
                <w:p w14:paraId="2AD8BC46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Предмет</w:t>
                  </w:r>
                </w:p>
                <w:p w14:paraId="3D9AA059" w14:textId="15F31E29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договору</w:t>
                  </w:r>
                </w:p>
              </w:tc>
              <w:tc>
                <w:tcPr>
                  <w:tcW w:w="1309" w:type="dxa"/>
                </w:tcPr>
                <w:p w14:paraId="022A27F2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Термін</w:t>
                  </w:r>
                </w:p>
                <w:p w14:paraId="21EC8DC6" w14:textId="41E6ABFB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Виконання</w:t>
                  </w:r>
                </w:p>
                <w:p w14:paraId="70065051" w14:textId="558164AB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договору</w:t>
                  </w:r>
                </w:p>
              </w:tc>
              <w:tc>
                <w:tcPr>
                  <w:tcW w:w="1418" w:type="dxa"/>
                </w:tcPr>
                <w:p w14:paraId="3D600D5E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Адреса та контактні</w:t>
                  </w:r>
                </w:p>
                <w:p w14:paraId="7598B2A3" w14:textId="3C340FDE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телефони</w:t>
                  </w:r>
                </w:p>
                <w:p w14:paraId="3D443966" w14:textId="28FA6A92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контрагента</w:t>
                  </w:r>
                </w:p>
              </w:tc>
              <w:tc>
                <w:tcPr>
                  <w:tcW w:w="4008" w:type="dxa"/>
                </w:tcPr>
                <w:p w14:paraId="28286FEE" w14:textId="22BB3C5B" w:rsidR="00B0420D" w:rsidRPr="00532A3E" w:rsidRDefault="000F7D4A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К</w:t>
                  </w:r>
                  <w:r w:rsidR="00B0420D"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ількість</w:t>
                  </w:r>
                </w:p>
                <w:p w14:paraId="0E5C7283" w14:textId="32AF935F" w:rsidR="009960A6" w:rsidRPr="00532A3E" w:rsidRDefault="004D48E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пе</w:t>
                  </w:r>
                  <w:r w:rsidR="009960A6"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рсона</w:t>
                  </w:r>
                  <w:r w:rsidR="000F7D4A"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л</w:t>
                  </w: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у</w:t>
                  </w:r>
                </w:p>
                <w:p w14:paraId="04112758" w14:textId="3CBA0152" w:rsidR="00A71CC6" w:rsidRPr="00532A3E" w:rsidRDefault="004D48E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A54E82" w:rsidRPr="00532A3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(осіб)</w:t>
                  </w:r>
                </w:p>
              </w:tc>
            </w:tr>
            <w:tr w:rsidR="00532A3E" w:rsidRPr="00532A3E" w14:paraId="26F2AA4D" w14:textId="189C1687" w:rsidTr="00262610">
              <w:tc>
                <w:tcPr>
                  <w:tcW w:w="604" w:type="dxa"/>
                </w:tcPr>
                <w:p w14:paraId="1FCBCCDE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14:paraId="687F2581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70CEC34A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09" w:type="dxa"/>
                </w:tcPr>
                <w:p w14:paraId="4726F0A2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3BEA4F58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008" w:type="dxa"/>
                </w:tcPr>
                <w:p w14:paraId="3718E746" w14:textId="77777777" w:rsidR="00A71CC6" w:rsidRPr="00532A3E" w:rsidRDefault="00A71CC6" w:rsidP="009905E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C9FC360" w14:textId="7562A24D" w:rsidR="00C61150" w:rsidRPr="00532A3E" w:rsidRDefault="00C61150" w:rsidP="009905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847DEFC" w14:textId="0B426B9D" w:rsidR="00633D11" w:rsidRPr="00F13FD9" w:rsidRDefault="00633D11" w:rsidP="00262610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33D11" w:rsidRPr="00F13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6AE"/>
    <w:multiLevelType w:val="hybridMultilevel"/>
    <w:tmpl w:val="71343EC2"/>
    <w:lvl w:ilvl="0" w:tplc="0640494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2FF63659"/>
    <w:multiLevelType w:val="multilevel"/>
    <w:tmpl w:val="6F72C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71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28" w:hanging="1440"/>
      </w:pPr>
      <w:rPr>
        <w:rFonts w:hint="default"/>
      </w:rPr>
    </w:lvl>
  </w:abstractNum>
  <w:abstractNum w:abstractNumId="2" w15:restartNumberingAfterBreak="0">
    <w:nsid w:val="368962D3"/>
    <w:multiLevelType w:val="hybridMultilevel"/>
    <w:tmpl w:val="044C109A"/>
    <w:lvl w:ilvl="0" w:tplc="E160C53C">
      <w:start w:val="1"/>
      <w:numFmt w:val="decimal"/>
      <w:lvlText w:val="%1)"/>
      <w:lvlJc w:val="left"/>
      <w:pPr>
        <w:ind w:left="77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91" w:hanging="360"/>
      </w:pPr>
    </w:lvl>
    <w:lvl w:ilvl="2" w:tplc="0422001B" w:tentative="1">
      <w:start w:val="1"/>
      <w:numFmt w:val="lowerRoman"/>
      <w:lvlText w:val="%3."/>
      <w:lvlJc w:val="right"/>
      <w:pPr>
        <w:ind w:left="2211" w:hanging="180"/>
      </w:pPr>
    </w:lvl>
    <w:lvl w:ilvl="3" w:tplc="0422000F" w:tentative="1">
      <w:start w:val="1"/>
      <w:numFmt w:val="decimal"/>
      <w:lvlText w:val="%4."/>
      <w:lvlJc w:val="left"/>
      <w:pPr>
        <w:ind w:left="2931" w:hanging="360"/>
      </w:pPr>
    </w:lvl>
    <w:lvl w:ilvl="4" w:tplc="04220019" w:tentative="1">
      <w:start w:val="1"/>
      <w:numFmt w:val="lowerLetter"/>
      <w:lvlText w:val="%5."/>
      <w:lvlJc w:val="left"/>
      <w:pPr>
        <w:ind w:left="3651" w:hanging="360"/>
      </w:pPr>
    </w:lvl>
    <w:lvl w:ilvl="5" w:tplc="0422001B" w:tentative="1">
      <w:start w:val="1"/>
      <w:numFmt w:val="lowerRoman"/>
      <w:lvlText w:val="%6."/>
      <w:lvlJc w:val="right"/>
      <w:pPr>
        <w:ind w:left="4371" w:hanging="180"/>
      </w:pPr>
    </w:lvl>
    <w:lvl w:ilvl="6" w:tplc="0422000F" w:tentative="1">
      <w:start w:val="1"/>
      <w:numFmt w:val="decimal"/>
      <w:lvlText w:val="%7."/>
      <w:lvlJc w:val="left"/>
      <w:pPr>
        <w:ind w:left="5091" w:hanging="360"/>
      </w:pPr>
    </w:lvl>
    <w:lvl w:ilvl="7" w:tplc="04220019" w:tentative="1">
      <w:start w:val="1"/>
      <w:numFmt w:val="lowerLetter"/>
      <w:lvlText w:val="%8."/>
      <w:lvlJc w:val="left"/>
      <w:pPr>
        <w:ind w:left="5811" w:hanging="360"/>
      </w:pPr>
    </w:lvl>
    <w:lvl w:ilvl="8" w:tplc="0422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3A92418D"/>
    <w:multiLevelType w:val="multilevel"/>
    <w:tmpl w:val="E65623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6683F"/>
    <w:multiLevelType w:val="hybridMultilevel"/>
    <w:tmpl w:val="53C8AE8C"/>
    <w:lvl w:ilvl="0" w:tplc="BE7C230E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 w15:restartNumberingAfterBreak="0">
    <w:nsid w:val="55CF1D9C"/>
    <w:multiLevelType w:val="multilevel"/>
    <w:tmpl w:val="5F5CD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286C2C"/>
    <w:multiLevelType w:val="hybridMultilevel"/>
    <w:tmpl w:val="CC2EB2A4"/>
    <w:lvl w:ilvl="0" w:tplc="F89C136E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7" w15:restartNumberingAfterBreak="0">
    <w:nsid w:val="64E56205"/>
    <w:multiLevelType w:val="hybridMultilevel"/>
    <w:tmpl w:val="7BCE0166"/>
    <w:lvl w:ilvl="0" w:tplc="B4E40CE8">
      <w:start w:val="3"/>
      <w:numFmt w:val="bullet"/>
      <w:lvlText w:val="-"/>
      <w:lvlJc w:val="left"/>
      <w:pPr>
        <w:ind w:left="643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6E527C5"/>
    <w:multiLevelType w:val="multilevel"/>
    <w:tmpl w:val="19EA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num w:numId="1" w16cid:durableId="742684968">
    <w:abstractNumId w:val="3"/>
  </w:num>
  <w:num w:numId="2" w16cid:durableId="1885215870">
    <w:abstractNumId w:val="5"/>
  </w:num>
  <w:num w:numId="3" w16cid:durableId="1877044481">
    <w:abstractNumId w:val="7"/>
  </w:num>
  <w:num w:numId="4" w16cid:durableId="566188518">
    <w:abstractNumId w:val="6"/>
  </w:num>
  <w:num w:numId="5" w16cid:durableId="805784069">
    <w:abstractNumId w:val="4"/>
  </w:num>
  <w:num w:numId="6" w16cid:durableId="502747104">
    <w:abstractNumId w:val="0"/>
  </w:num>
  <w:num w:numId="7" w16cid:durableId="1879077307">
    <w:abstractNumId w:val="8"/>
  </w:num>
  <w:num w:numId="8" w16cid:durableId="2131625538">
    <w:abstractNumId w:val="2"/>
  </w:num>
  <w:num w:numId="9" w16cid:durableId="124014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7"/>
    <w:rsid w:val="0009293D"/>
    <w:rsid w:val="000F7D4A"/>
    <w:rsid w:val="00100B94"/>
    <w:rsid w:val="00165A9A"/>
    <w:rsid w:val="0019670F"/>
    <w:rsid w:val="00237D83"/>
    <w:rsid w:val="00262610"/>
    <w:rsid w:val="002A6EAD"/>
    <w:rsid w:val="002F1088"/>
    <w:rsid w:val="00302B1C"/>
    <w:rsid w:val="00316FAB"/>
    <w:rsid w:val="003A3848"/>
    <w:rsid w:val="004D48E6"/>
    <w:rsid w:val="0050759F"/>
    <w:rsid w:val="00532A3E"/>
    <w:rsid w:val="00603346"/>
    <w:rsid w:val="00633D11"/>
    <w:rsid w:val="0066463C"/>
    <w:rsid w:val="00664A24"/>
    <w:rsid w:val="006C0AFE"/>
    <w:rsid w:val="006C580F"/>
    <w:rsid w:val="00707B3A"/>
    <w:rsid w:val="007253D7"/>
    <w:rsid w:val="00770005"/>
    <w:rsid w:val="007D68C7"/>
    <w:rsid w:val="007E77CF"/>
    <w:rsid w:val="00806A24"/>
    <w:rsid w:val="00891E4B"/>
    <w:rsid w:val="008A391C"/>
    <w:rsid w:val="008F1359"/>
    <w:rsid w:val="008F1B09"/>
    <w:rsid w:val="008F3661"/>
    <w:rsid w:val="009162B7"/>
    <w:rsid w:val="0093531E"/>
    <w:rsid w:val="009772BE"/>
    <w:rsid w:val="00984587"/>
    <w:rsid w:val="009960A6"/>
    <w:rsid w:val="00A3639D"/>
    <w:rsid w:val="00A54E82"/>
    <w:rsid w:val="00A57BFB"/>
    <w:rsid w:val="00A71CC6"/>
    <w:rsid w:val="00AA371D"/>
    <w:rsid w:val="00AC0272"/>
    <w:rsid w:val="00AD6882"/>
    <w:rsid w:val="00B0420D"/>
    <w:rsid w:val="00B625A9"/>
    <w:rsid w:val="00BA5C91"/>
    <w:rsid w:val="00BE0AFF"/>
    <w:rsid w:val="00C37FC8"/>
    <w:rsid w:val="00C61150"/>
    <w:rsid w:val="00C72CD0"/>
    <w:rsid w:val="00C8701C"/>
    <w:rsid w:val="00C902B5"/>
    <w:rsid w:val="00D677C7"/>
    <w:rsid w:val="00EB22BF"/>
    <w:rsid w:val="00ED38B9"/>
    <w:rsid w:val="00F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7790"/>
  <w15:chartTrackingRefBased/>
  <w15:docId w15:val="{A7C0AB11-5964-4CA6-8B1A-FF10BF4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Number Bullets,List Paragraph (numbered (a)),List Paragraph_Num123,Elenco Normale,CA bullets,EBRD List,Chapter10,Список уровня 2,Заголовок 1.1,1. спис,Содержание. 2 уровень,Заголовок_3,AC List 01,Petris Nor"/>
    <w:basedOn w:val="a"/>
    <w:link w:val="a4"/>
    <w:uiPriority w:val="34"/>
    <w:qFormat/>
    <w:rsid w:val="00D677C7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Elenco Normale Знак,CA bullets Знак,EBRD List Знак,Chapter10 Знак,Список уровня 2 Знак,Заголовок 1.1 Знак"/>
    <w:link w:val="a3"/>
    <w:uiPriority w:val="34"/>
    <w:qFormat/>
    <w:locked/>
    <w:rsid w:val="00D677C7"/>
    <w:rPr>
      <w:rFonts w:ascii="Times New Roman CYR" w:eastAsia="Times New Roman" w:hAnsi="Times New Roman CYR" w:cs="Times New Roman CYR"/>
      <w:kern w:val="0"/>
      <w:sz w:val="24"/>
      <w:szCs w:val="24"/>
      <w:lang w:val="ru-RU" w:eastAsia="ru-RU"/>
      <w14:ligatures w14:val="none"/>
    </w:rPr>
  </w:style>
  <w:style w:type="table" w:styleId="a5">
    <w:name w:val="Table Grid"/>
    <w:basedOn w:val="a1"/>
    <w:uiPriority w:val="39"/>
    <w:rsid w:val="00C6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16FAB"/>
    <w:pPr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val="ru-RU" w:eastAsia="ru-RU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93531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3531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3531E"/>
    <w:rPr>
      <w:rFonts w:ascii="Times New Roman CYR" w:eastAsia="Times New Roman" w:hAnsi="Times New Roman CYR" w:cs="Times New Roman CYR"/>
      <w:kern w:val="0"/>
      <w:sz w:val="20"/>
      <w:szCs w:val="20"/>
      <w:lang w:val="ru-RU" w:eastAsia="ru-RU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53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531E"/>
    <w:rPr>
      <w:rFonts w:ascii="Times New Roman CYR" w:eastAsia="Times New Roman" w:hAnsi="Times New Roman CYR" w:cs="Times New Roman CYR"/>
      <w:b/>
      <w:bCs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69B6-136A-4AE4-B333-6F30BA8989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Oliinyk, Taisa</dc:creator>
  <cp:keywords/>
  <dc:description/>
  <cp:lastModifiedBy>admin</cp:lastModifiedBy>
  <cp:revision>2</cp:revision>
  <cp:lastPrinted>2024-02-28T06:10:00Z</cp:lastPrinted>
  <dcterms:created xsi:type="dcterms:W3CDTF">2024-03-03T14:30:00Z</dcterms:created>
  <dcterms:modified xsi:type="dcterms:W3CDTF">2024-03-03T14:30:00Z</dcterms:modified>
</cp:coreProperties>
</file>