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25" w:rsidRPr="00CA4F9B" w:rsidRDefault="00481C25" w:rsidP="00CA4F9B">
      <w:pPr>
        <w:pStyle w:val="24"/>
        <w:shd w:val="clear" w:color="auto" w:fill="auto"/>
        <w:spacing w:before="0" w:after="8" w:line="220" w:lineRule="exact"/>
        <w:ind w:left="6804"/>
        <w:jc w:val="right"/>
        <w:rPr>
          <w:sz w:val="24"/>
          <w:szCs w:val="24"/>
        </w:rPr>
      </w:pPr>
      <w:bookmarkStart w:id="0" w:name="bookmark0"/>
      <w:r w:rsidRPr="00CA4F9B">
        <w:rPr>
          <w:sz w:val="24"/>
          <w:szCs w:val="24"/>
        </w:rPr>
        <w:t>ДОДАТОК 1</w:t>
      </w:r>
      <w:bookmarkEnd w:id="0"/>
    </w:p>
    <w:p w:rsidR="00481C25" w:rsidRPr="00CA4F9B" w:rsidRDefault="00481C25" w:rsidP="00CA4F9B">
      <w:pPr>
        <w:pStyle w:val="80"/>
        <w:shd w:val="clear" w:color="auto" w:fill="auto"/>
        <w:spacing w:before="0" w:after="196" w:line="220" w:lineRule="exact"/>
        <w:ind w:left="6804"/>
        <w:jc w:val="right"/>
        <w:rPr>
          <w:sz w:val="24"/>
          <w:szCs w:val="24"/>
        </w:rPr>
      </w:pPr>
      <w:r w:rsidRPr="00CA4F9B">
        <w:rPr>
          <w:sz w:val="24"/>
          <w:szCs w:val="24"/>
        </w:rPr>
        <w:t>до тендерної документації</w:t>
      </w:r>
    </w:p>
    <w:p w:rsidR="00481C25" w:rsidRPr="00CA4F9B" w:rsidRDefault="00481C25" w:rsidP="00481C25">
      <w:pPr>
        <w:pStyle w:val="60"/>
        <w:numPr>
          <w:ilvl w:val="0"/>
          <w:numId w:val="1"/>
        </w:numPr>
        <w:shd w:val="clear" w:color="auto" w:fill="auto"/>
        <w:tabs>
          <w:tab w:val="left" w:pos="869"/>
        </w:tabs>
        <w:spacing w:line="278" w:lineRule="exact"/>
        <w:ind w:left="860" w:right="380"/>
        <w:rPr>
          <w:sz w:val="24"/>
          <w:szCs w:val="24"/>
        </w:rPr>
      </w:pPr>
      <w:r w:rsidRPr="00CA4F9B">
        <w:rPr>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A4F9B">
        <w:rPr>
          <w:sz w:val="24"/>
          <w:szCs w:val="24"/>
        </w:rPr>
        <w:t>“Про</w:t>
      </w:r>
      <w:proofErr w:type="spellEnd"/>
      <w:r w:rsidRPr="00CA4F9B">
        <w:rPr>
          <w:sz w:val="24"/>
          <w:szCs w:val="24"/>
        </w:rPr>
        <w:t xml:space="preserve"> публічні </w:t>
      </w:r>
      <w:r w:rsidR="00995574" w:rsidRPr="00CA4F9B">
        <w:rPr>
          <w:sz w:val="24"/>
          <w:szCs w:val="24"/>
        </w:rPr>
        <w:t>закупівлі ”</w:t>
      </w:r>
      <w:r w:rsidRPr="00CA4F9B">
        <w:rPr>
          <w:sz w:val="24"/>
          <w:szCs w:val="24"/>
        </w:rPr>
        <w:t>:</w:t>
      </w:r>
    </w:p>
    <w:p w:rsidR="00481C25" w:rsidRPr="00CA4F9B" w:rsidRDefault="00481C25" w:rsidP="00481C25">
      <w:pPr>
        <w:pStyle w:val="60"/>
        <w:shd w:val="clear" w:color="auto" w:fill="auto"/>
        <w:tabs>
          <w:tab w:val="left" w:pos="869"/>
        </w:tabs>
        <w:spacing w:line="278" w:lineRule="exact"/>
        <w:ind w:left="860" w:right="380" w:firstLine="0"/>
        <w:rPr>
          <w:sz w:val="24"/>
          <w:szCs w:val="24"/>
        </w:rPr>
      </w:pPr>
    </w:p>
    <w:tbl>
      <w:tblPr>
        <w:tblOverlap w:val="never"/>
        <w:tblW w:w="10075" w:type="dxa"/>
        <w:tblLayout w:type="fixed"/>
        <w:tblCellMar>
          <w:left w:w="10" w:type="dxa"/>
          <w:right w:w="10" w:type="dxa"/>
        </w:tblCellMar>
        <w:tblLook w:val="04A0"/>
      </w:tblPr>
      <w:tblGrid>
        <w:gridCol w:w="577"/>
        <w:gridCol w:w="3226"/>
        <w:gridCol w:w="6272"/>
      </w:tblGrid>
      <w:tr w:rsidR="00481C25" w:rsidRPr="00CA4F9B" w:rsidTr="006948C1">
        <w:trPr>
          <w:trHeight w:hRule="exact" w:val="794"/>
        </w:trPr>
        <w:tc>
          <w:tcPr>
            <w:tcW w:w="577" w:type="dxa"/>
            <w:tcBorders>
              <w:top w:val="single" w:sz="4" w:space="0" w:color="auto"/>
              <w:left w:val="single" w:sz="4" w:space="0" w:color="auto"/>
            </w:tcBorders>
            <w:shd w:val="clear" w:color="auto" w:fill="FFFFFF"/>
            <w:vAlign w:val="center"/>
          </w:tcPr>
          <w:p w:rsidR="00481C25" w:rsidRPr="00CA4F9B" w:rsidRDefault="00481C25" w:rsidP="00481C25">
            <w:pPr>
              <w:jc w:val="center"/>
              <w:rPr>
                <w:rFonts w:ascii="Times New Roman" w:hAnsi="Times New Roman" w:cs="Times New Roman"/>
              </w:rPr>
            </w:pPr>
            <w:r w:rsidRPr="00CA4F9B">
              <w:rPr>
                <w:rStyle w:val="20"/>
                <w:rFonts w:eastAsia="Arial Unicode MS"/>
                <w:sz w:val="24"/>
                <w:szCs w:val="24"/>
              </w:rPr>
              <w:t>№</w:t>
            </w:r>
          </w:p>
          <w:p w:rsidR="00481C25" w:rsidRPr="00CA4F9B" w:rsidRDefault="00481C25" w:rsidP="00481C25">
            <w:pPr>
              <w:jc w:val="center"/>
              <w:rPr>
                <w:rFonts w:ascii="Times New Roman" w:hAnsi="Times New Roman" w:cs="Times New Roman"/>
              </w:rPr>
            </w:pPr>
            <w:r w:rsidRPr="00CA4F9B">
              <w:rPr>
                <w:rStyle w:val="20"/>
                <w:rFonts w:eastAsia="Arial Unicode MS"/>
                <w:sz w:val="24"/>
                <w:szCs w:val="24"/>
              </w:rPr>
              <w:t>з/п</w:t>
            </w:r>
          </w:p>
        </w:tc>
        <w:tc>
          <w:tcPr>
            <w:tcW w:w="3226" w:type="dxa"/>
            <w:tcBorders>
              <w:top w:val="single" w:sz="4" w:space="0" w:color="auto"/>
              <w:left w:val="single" w:sz="4" w:space="0" w:color="auto"/>
            </w:tcBorders>
            <w:shd w:val="clear" w:color="auto" w:fill="FFFFFF"/>
            <w:vAlign w:val="center"/>
          </w:tcPr>
          <w:p w:rsidR="00481C25" w:rsidRPr="00CA4F9B" w:rsidRDefault="00481C25" w:rsidP="00481C25">
            <w:pPr>
              <w:spacing w:line="220" w:lineRule="exact"/>
              <w:jc w:val="center"/>
              <w:rPr>
                <w:rFonts w:ascii="Times New Roman" w:hAnsi="Times New Roman" w:cs="Times New Roman"/>
              </w:rPr>
            </w:pPr>
            <w:r w:rsidRPr="00CA4F9B">
              <w:rPr>
                <w:rStyle w:val="20"/>
                <w:rFonts w:eastAsia="Arial Unicode MS"/>
                <w:sz w:val="24"/>
                <w:szCs w:val="24"/>
              </w:rPr>
              <w:t>Кваліфікаційні критерії</w:t>
            </w:r>
          </w:p>
        </w:tc>
        <w:tc>
          <w:tcPr>
            <w:tcW w:w="6272" w:type="dxa"/>
            <w:tcBorders>
              <w:top w:val="single" w:sz="4" w:space="0" w:color="auto"/>
              <w:left w:val="single" w:sz="4" w:space="0" w:color="auto"/>
              <w:right w:val="single" w:sz="4" w:space="0" w:color="auto"/>
            </w:tcBorders>
            <w:shd w:val="clear" w:color="auto" w:fill="FFFFFF"/>
            <w:vAlign w:val="center"/>
          </w:tcPr>
          <w:p w:rsidR="00481C25" w:rsidRPr="00CA4F9B" w:rsidRDefault="00481C25" w:rsidP="00481C25">
            <w:pPr>
              <w:jc w:val="center"/>
              <w:rPr>
                <w:rFonts w:ascii="Times New Roman" w:hAnsi="Times New Roman" w:cs="Times New Roman"/>
              </w:rPr>
            </w:pPr>
            <w:r w:rsidRPr="00CA4F9B">
              <w:rPr>
                <w:rStyle w:val="20"/>
                <w:rFonts w:eastAsia="Arial Unicode MS"/>
                <w:sz w:val="24"/>
                <w:szCs w:val="24"/>
              </w:rPr>
              <w:t>Документи та інформація, які підтверджують відповідність Учасника кваліфікаційним критеріям**</w:t>
            </w:r>
          </w:p>
        </w:tc>
      </w:tr>
      <w:tr w:rsidR="00481C25" w:rsidRPr="00CA4F9B" w:rsidTr="006948C1">
        <w:trPr>
          <w:trHeight w:hRule="exact" w:val="5119"/>
        </w:trPr>
        <w:tc>
          <w:tcPr>
            <w:tcW w:w="577" w:type="dxa"/>
            <w:tcBorders>
              <w:top w:val="single" w:sz="4" w:space="0" w:color="auto"/>
              <w:left w:val="single" w:sz="4" w:space="0" w:color="auto"/>
              <w:bottom w:val="single" w:sz="4" w:space="0" w:color="auto"/>
            </w:tcBorders>
            <w:shd w:val="clear" w:color="auto" w:fill="FFFFFF"/>
          </w:tcPr>
          <w:p w:rsidR="00481C25" w:rsidRPr="00CA4F9B" w:rsidRDefault="00481C25" w:rsidP="00DD0A65">
            <w:pPr>
              <w:spacing w:line="220" w:lineRule="exact"/>
              <w:ind w:left="180"/>
              <w:rPr>
                <w:rFonts w:ascii="Times New Roman" w:hAnsi="Times New Roman" w:cs="Times New Roman"/>
              </w:rPr>
            </w:pPr>
            <w:r w:rsidRPr="00CA4F9B">
              <w:rPr>
                <w:rStyle w:val="21"/>
                <w:rFonts w:eastAsia="Arial Unicode MS"/>
                <w:sz w:val="24"/>
                <w:szCs w:val="24"/>
              </w:rPr>
              <w:t>1</w:t>
            </w:r>
          </w:p>
        </w:tc>
        <w:tc>
          <w:tcPr>
            <w:tcW w:w="3226" w:type="dxa"/>
            <w:tcBorders>
              <w:top w:val="single" w:sz="4" w:space="0" w:color="auto"/>
              <w:left w:val="single" w:sz="4" w:space="0" w:color="auto"/>
              <w:bottom w:val="single" w:sz="4" w:space="0" w:color="auto"/>
            </w:tcBorders>
            <w:shd w:val="clear" w:color="auto" w:fill="FFFFFF"/>
          </w:tcPr>
          <w:p w:rsidR="00481C25" w:rsidRPr="00CA4F9B" w:rsidRDefault="00481C25" w:rsidP="00481C25">
            <w:pPr>
              <w:ind w:left="132"/>
              <w:rPr>
                <w:rFonts w:ascii="Times New Roman" w:hAnsi="Times New Roman" w:cs="Times New Roman"/>
              </w:rPr>
            </w:pPr>
            <w:r w:rsidRPr="00CA4F9B">
              <w:rPr>
                <w:rStyle w:val="20"/>
                <w:rFonts w:eastAsia="Arial Unicode M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72" w:type="dxa"/>
            <w:tcBorders>
              <w:top w:val="single" w:sz="4" w:space="0" w:color="auto"/>
              <w:left w:val="single" w:sz="4" w:space="0" w:color="auto"/>
              <w:bottom w:val="single" w:sz="4" w:space="0" w:color="auto"/>
              <w:right w:val="single" w:sz="4" w:space="0" w:color="auto"/>
            </w:tcBorders>
            <w:shd w:val="clear" w:color="auto" w:fill="FFFFFF"/>
          </w:tcPr>
          <w:p w:rsidR="00481C25" w:rsidRPr="00CA4F9B" w:rsidRDefault="00481C25" w:rsidP="006948C1">
            <w:pPr>
              <w:spacing w:line="278" w:lineRule="exact"/>
              <w:ind w:left="166" w:right="69"/>
              <w:rPr>
                <w:rFonts w:ascii="Times New Roman" w:hAnsi="Times New Roman" w:cs="Times New Roman"/>
              </w:rPr>
            </w:pPr>
            <w:r w:rsidRPr="00CA4F9B">
              <w:rPr>
                <w:rStyle w:val="21"/>
                <w:rFonts w:eastAsia="Arial Unicode MS"/>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481C25" w:rsidRPr="00CA4F9B" w:rsidRDefault="00481C25" w:rsidP="006948C1">
            <w:pPr>
              <w:numPr>
                <w:ilvl w:val="0"/>
                <w:numId w:val="2"/>
              </w:numPr>
              <w:tabs>
                <w:tab w:val="left" w:pos="763"/>
              </w:tabs>
              <w:spacing w:after="60" w:line="274" w:lineRule="exact"/>
              <w:ind w:left="166" w:right="69"/>
              <w:rPr>
                <w:rFonts w:ascii="Times New Roman" w:hAnsi="Times New Roman" w:cs="Times New Roman"/>
              </w:rPr>
            </w:pPr>
            <w:r w:rsidRPr="00CA4F9B">
              <w:rPr>
                <w:rStyle w:val="21"/>
                <w:rFonts w:eastAsia="Arial Unicode MS"/>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CA4F9B">
              <w:rPr>
                <w:rStyle w:val="22"/>
                <w:rFonts w:eastAsia="Arial Unicode MS"/>
                <w:sz w:val="24"/>
                <w:szCs w:val="24"/>
              </w:rPr>
              <w:t>Аналогічним вважається договір</w:t>
            </w:r>
            <w:r w:rsidRPr="00CA4F9B">
              <w:rPr>
                <w:rStyle w:val="21"/>
                <w:rFonts w:eastAsia="Arial Unicode MS"/>
                <w:sz w:val="24"/>
                <w:szCs w:val="24"/>
              </w:rPr>
              <w:t xml:space="preserve"> який відповідає запропонованому договору за видом та за предметом закупівлі.</w:t>
            </w:r>
          </w:p>
          <w:p w:rsidR="00481C25" w:rsidRPr="00CA4F9B" w:rsidRDefault="00481C25" w:rsidP="006948C1">
            <w:pPr>
              <w:numPr>
                <w:ilvl w:val="0"/>
                <w:numId w:val="2"/>
              </w:numPr>
              <w:tabs>
                <w:tab w:val="left" w:pos="600"/>
              </w:tabs>
              <w:spacing w:before="60" w:after="60" w:line="278" w:lineRule="exact"/>
              <w:ind w:left="166" w:right="69"/>
              <w:rPr>
                <w:rFonts w:ascii="Times New Roman" w:hAnsi="Times New Roman" w:cs="Times New Roman"/>
              </w:rPr>
            </w:pPr>
            <w:r w:rsidRPr="00CA4F9B">
              <w:rPr>
                <w:rStyle w:val="21"/>
                <w:rFonts w:eastAsia="Arial Unicode MS"/>
                <w:sz w:val="24"/>
                <w:szCs w:val="24"/>
              </w:rPr>
              <w:t>не менше однієї копії договору, зазначеного в довідці в повному обсязі;</w:t>
            </w:r>
          </w:p>
          <w:p w:rsidR="00481C25" w:rsidRPr="00CA4F9B" w:rsidRDefault="00481C25" w:rsidP="006948C1">
            <w:pPr>
              <w:numPr>
                <w:ilvl w:val="0"/>
                <w:numId w:val="3"/>
              </w:numPr>
              <w:tabs>
                <w:tab w:val="left" w:pos="662"/>
              </w:tabs>
              <w:spacing w:before="60" w:line="274" w:lineRule="exact"/>
              <w:ind w:left="166" w:right="69"/>
              <w:rPr>
                <w:rFonts w:ascii="Times New Roman" w:hAnsi="Times New Roman" w:cs="Times New Roman"/>
              </w:rPr>
            </w:pPr>
            <w:r w:rsidRPr="00CA4F9B">
              <w:rPr>
                <w:rStyle w:val="21"/>
                <w:rFonts w:eastAsia="Arial Unicode MS"/>
                <w:sz w:val="24"/>
                <w:szCs w:val="24"/>
              </w:rPr>
              <w:t xml:space="preserve"> копії/ю документів/а на підтвердження виконання не менше ніж одного договору, зазначеного в наданій Учасником довідці (наприклад, видаткова накладна).</w:t>
            </w:r>
          </w:p>
          <w:p w:rsidR="00481C25" w:rsidRPr="00CA4F9B" w:rsidRDefault="00481C25" w:rsidP="006948C1">
            <w:pPr>
              <w:pStyle w:val="80"/>
              <w:shd w:val="clear" w:color="auto" w:fill="auto"/>
              <w:spacing w:before="0" w:after="0" w:line="274" w:lineRule="exact"/>
              <w:ind w:left="166" w:right="69"/>
              <w:jc w:val="both"/>
              <w:rPr>
                <w:sz w:val="24"/>
                <w:szCs w:val="24"/>
              </w:rPr>
            </w:pPr>
            <w:r w:rsidRPr="00CA4F9B">
              <w:rPr>
                <w:rStyle w:val="25"/>
                <w:sz w:val="24"/>
                <w:szCs w:val="24"/>
              </w:rPr>
              <w:t>Аналогічний договір може надаватися без додатків, специфікацій, додаткових угод, тощо до аналогічного</w:t>
            </w:r>
            <w:r w:rsidRPr="00CA4F9B">
              <w:rPr>
                <w:sz w:val="24"/>
                <w:szCs w:val="24"/>
              </w:rPr>
              <w:t xml:space="preserve">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81C25" w:rsidRPr="00CA4F9B" w:rsidRDefault="00481C25" w:rsidP="006948C1">
            <w:pPr>
              <w:pStyle w:val="80"/>
              <w:shd w:val="clear" w:color="auto" w:fill="auto"/>
              <w:spacing w:before="0" w:after="304" w:line="278" w:lineRule="exact"/>
              <w:ind w:left="166" w:right="69"/>
              <w:jc w:val="both"/>
              <w:rPr>
                <w:sz w:val="24"/>
                <w:szCs w:val="24"/>
              </w:rPr>
            </w:pPr>
          </w:p>
        </w:tc>
      </w:tr>
    </w:tbl>
    <w:p w:rsidR="00481C25" w:rsidRPr="00CA4F9B" w:rsidRDefault="00481C25" w:rsidP="00CC7F6E">
      <w:pPr>
        <w:pStyle w:val="24"/>
        <w:shd w:val="clear" w:color="auto" w:fill="auto"/>
        <w:tabs>
          <w:tab w:val="left" w:pos="668"/>
        </w:tabs>
        <w:spacing w:before="0" w:after="0" w:line="274" w:lineRule="exact"/>
        <w:ind w:left="142" w:firstLine="284"/>
        <w:jc w:val="both"/>
        <w:rPr>
          <w:b w:val="0"/>
          <w:i/>
          <w:sz w:val="24"/>
          <w:szCs w:val="24"/>
        </w:rPr>
      </w:pPr>
      <w:r w:rsidRPr="00CA4F9B">
        <w:rPr>
          <w:rStyle w:val="885pt1pt"/>
          <w:b w:val="0"/>
          <w:i w:val="0"/>
          <w:sz w:val="24"/>
          <w:szCs w:val="24"/>
        </w:rPr>
        <w:t xml:space="preserve">**У </w:t>
      </w:r>
      <w:r w:rsidRPr="00CA4F9B">
        <w:rPr>
          <w:b w:val="0"/>
          <w:i/>
          <w:sz w:val="24"/>
          <w:szCs w:val="24"/>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1" w:name="bookmark1"/>
      <w:r w:rsidRPr="00CA4F9B">
        <w:rPr>
          <w:b w:val="0"/>
          <w:i/>
          <w:sz w:val="24"/>
          <w:szCs w:val="24"/>
        </w:rPr>
        <w:t xml:space="preserve"> </w:t>
      </w:r>
    </w:p>
    <w:p w:rsidR="00481C25" w:rsidRPr="00CA4F9B" w:rsidRDefault="00481C25" w:rsidP="006948C1">
      <w:pPr>
        <w:pStyle w:val="24"/>
        <w:shd w:val="clear" w:color="auto" w:fill="auto"/>
        <w:tabs>
          <w:tab w:val="left" w:pos="668"/>
        </w:tabs>
        <w:spacing w:before="0" w:after="0" w:line="274" w:lineRule="exact"/>
        <w:ind w:left="142"/>
        <w:rPr>
          <w:sz w:val="24"/>
          <w:szCs w:val="24"/>
        </w:rPr>
      </w:pPr>
    </w:p>
    <w:p w:rsidR="00481C25" w:rsidRPr="00CA4F9B" w:rsidRDefault="00481C25" w:rsidP="006948C1">
      <w:pPr>
        <w:pStyle w:val="24"/>
        <w:numPr>
          <w:ilvl w:val="0"/>
          <w:numId w:val="1"/>
        </w:numPr>
        <w:shd w:val="clear" w:color="auto" w:fill="auto"/>
        <w:tabs>
          <w:tab w:val="left" w:pos="668"/>
        </w:tabs>
        <w:spacing w:before="0" w:after="0" w:line="274" w:lineRule="exact"/>
        <w:ind w:left="360"/>
        <w:rPr>
          <w:sz w:val="24"/>
          <w:szCs w:val="24"/>
        </w:rPr>
      </w:pPr>
      <w:r w:rsidRPr="00CA4F9B">
        <w:rPr>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bookmarkEnd w:id="1"/>
    </w:p>
    <w:p w:rsidR="00481C25" w:rsidRPr="00CA4F9B" w:rsidRDefault="00481C25" w:rsidP="006948C1">
      <w:pPr>
        <w:ind w:left="360" w:firstLine="560"/>
        <w:jc w:val="both"/>
        <w:rPr>
          <w:rFonts w:ascii="Times New Roman" w:hAnsi="Times New Roman" w:cs="Times New Roman"/>
        </w:rPr>
      </w:pPr>
      <w:r w:rsidRPr="00CA4F9B">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81C25" w:rsidRPr="00CA4F9B" w:rsidRDefault="00481C25" w:rsidP="006948C1">
      <w:pPr>
        <w:ind w:left="360" w:firstLine="560"/>
        <w:jc w:val="both"/>
        <w:rPr>
          <w:rFonts w:ascii="Times New Roman" w:hAnsi="Times New Roman" w:cs="Times New Roman"/>
        </w:rPr>
      </w:pPr>
      <w:r w:rsidRPr="00CA4F9B">
        <w:rPr>
          <w:rFonts w:ascii="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1C25" w:rsidRPr="00CA4F9B" w:rsidRDefault="00481C25" w:rsidP="006948C1">
      <w:pPr>
        <w:ind w:left="360" w:right="380" w:firstLine="560"/>
        <w:jc w:val="both"/>
        <w:rPr>
          <w:rFonts w:ascii="Times New Roman" w:hAnsi="Times New Roman" w:cs="Times New Roman"/>
        </w:rPr>
      </w:pPr>
      <w:r w:rsidRPr="00CA4F9B">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81C25" w:rsidRPr="00CA4F9B" w:rsidRDefault="00481C25" w:rsidP="006948C1">
      <w:pPr>
        <w:ind w:left="360" w:right="-93" w:firstLine="560"/>
        <w:jc w:val="both"/>
        <w:rPr>
          <w:rFonts w:ascii="Times New Roman" w:hAnsi="Times New Roman" w:cs="Times New Roman"/>
        </w:rPr>
      </w:pPr>
      <w:r w:rsidRPr="00CA4F9B">
        <w:rPr>
          <w:rFonts w:ascii="Times New Roman" w:hAnsi="Times New Roman" w:cs="Times New Roman"/>
        </w:rPr>
        <w:t xml:space="preserve">Учасник повинен надати </w:t>
      </w:r>
      <w:r w:rsidRPr="00CA4F9B">
        <w:rPr>
          <w:rStyle w:val="20"/>
          <w:rFonts w:eastAsia="Arial Unicode MS"/>
          <w:sz w:val="24"/>
          <w:szCs w:val="24"/>
        </w:rPr>
        <w:t xml:space="preserve">довідку у довільній формі </w:t>
      </w:r>
      <w:r w:rsidRPr="00CA4F9B">
        <w:rPr>
          <w:rFonts w:ascii="Times New Roman" w:hAnsi="Times New Roman" w:cs="Times New Roman"/>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1C25" w:rsidRPr="00CA4F9B" w:rsidRDefault="00481C25" w:rsidP="006948C1">
      <w:pPr>
        <w:spacing w:after="300"/>
        <w:ind w:left="360" w:right="49" w:firstLine="560"/>
        <w:jc w:val="both"/>
        <w:rPr>
          <w:rFonts w:ascii="Times New Roman" w:hAnsi="Times New Roman" w:cs="Times New Roman"/>
        </w:rPr>
      </w:pPr>
      <w:r w:rsidRPr="00CA4F9B">
        <w:rPr>
          <w:rFonts w:ascii="Times New Roman" w:hAnsi="Times New Roman" w:cs="Times New Roman"/>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F9B">
        <w:rPr>
          <w:rStyle w:val="25"/>
          <w:rFonts w:eastAsia="Arial Unicode MS"/>
          <w:sz w:val="24"/>
          <w:szCs w:val="24"/>
        </w:rPr>
        <w:t>(у разі застосування таких критеріїв до учасника процедури закупівлі)</w:t>
      </w:r>
      <w:r w:rsidRPr="00CA4F9B">
        <w:rPr>
          <w:rStyle w:val="22"/>
          <w:rFonts w:eastAsia="Arial Unicode MS"/>
          <w:sz w:val="24"/>
          <w:szCs w:val="24"/>
        </w:rPr>
        <w:t>,</w:t>
      </w:r>
      <w:r w:rsidRPr="00CA4F9B">
        <w:rPr>
          <w:rFonts w:ascii="Times New Roman" w:hAnsi="Times New Roman" w:cs="Times New Roman"/>
        </w:rPr>
        <w:t xml:space="preserve"> замовник перевіряє таких суб’єктів господарювання щодо відсутності підстав, визначених пунктом 47 Особливостей.</w:t>
      </w:r>
    </w:p>
    <w:p w:rsidR="00481C25" w:rsidRPr="00CA4F9B" w:rsidRDefault="00481C25" w:rsidP="00481C25">
      <w:pPr>
        <w:pStyle w:val="24"/>
        <w:numPr>
          <w:ilvl w:val="0"/>
          <w:numId w:val="1"/>
        </w:numPr>
        <w:shd w:val="clear" w:color="auto" w:fill="auto"/>
        <w:tabs>
          <w:tab w:val="left" w:pos="663"/>
        </w:tabs>
        <w:spacing w:before="0" w:after="0" w:line="274" w:lineRule="exact"/>
        <w:ind w:left="360"/>
        <w:rPr>
          <w:sz w:val="24"/>
          <w:szCs w:val="24"/>
        </w:rPr>
      </w:pPr>
      <w:bookmarkStart w:id="2" w:name="bookmark2"/>
      <w:r w:rsidRPr="00CA4F9B">
        <w:rPr>
          <w:sz w:val="24"/>
          <w:szCs w:val="24"/>
        </w:rPr>
        <w:t>Перелік документів та інформації для підтвердження відповідності ПЕРЕМОЖЦЯ вимогам, визначеним у пункті 47 Особливостей:</w:t>
      </w:r>
      <w:bookmarkEnd w:id="2"/>
    </w:p>
    <w:p w:rsidR="006948C1" w:rsidRPr="00CA4F9B" w:rsidRDefault="00481C25" w:rsidP="00B457A9">
      <w:pPr>
        <w:spacing w:line="276" w:lineRule="auto"/>
        <w:ind w:right="49" w:firstLine="560"/>
        <w:jc w:val="both"/>
        <w:rPr>
          <w:rFonts w:ascii="Times New Roman" w:hAnsi="Times New Roman" w:cs="Times New Roman"/>
        </w:rPr>
      </w:pPr>
      <w:r w:rsidRPr="00CA4F9B">
        <w:rPr>
          <w:rFonts w:ascii="Times New Roman" w:hAnsi="Times New Roman" w:cs="Times New Roman"/>
        </w:rPr>
        <w:t xml:space="preserve">Переможець процедури закупівлі у строк, що </w:t>
      </w:r>
      <w:r w:rsidRPr="00CA4F9B">
        <w:rPr>
          <w:rStyle w:val="22"/>
          <w:rFonts w:eastAsia="Arial Unicode MS"/>
          <w:sz w:val="24"/>
          <w:szCs w:val="24"/>
        </w:rPr>
        <w:t>не перевищує чотири дні</w:t>
      </w:r>
      <w:r w:rsidRPr="00CA4F9B">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9459B" w:rsidRPr="00CA4F9B" w:rsidRDefault="00481C25" w:rsidP="00B457A9">
      <w:pPr>
        <w:spacing w:line="276" w:lineRule="auto"/>
        <w:ind w:firstLine="560"/>
        <w:rPr>
          <w:rStyle w:val="20"/>
          <w:rFonts w:eastAsia="Arial Unicode MS"/>
          <w:sz w:val="24"/>
          <w:szCs w:val="24"/>
        </w:rPr>
      </w:pPr>
      <w:r w:rsidRPr="00CA4F9B">
        <w:rPr>
          <w:rFonts w:ascii="Times New Roman" w:hAnsi="Times New Roman" w:cs="Times New Roman"/>
        </w:rPr>
        <w:t>Першим днем строку, передбаченого цією тендерною документацією та/ або Законом та/</w:t>
      </w:r>
      <w:r w:rsidR="006948C1" w:rsidRPr="00CA4F9B">
        <w:rPr>
          <w:rFonts w:ascii="Times New Roman" w:hAnsi="Times New Roman" w:cs="Times New Roman"/>
        </w:rPr>
        <w:t xml:space="preserve">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69459B" w:rsidRPr="00CA4F9B">
        <w:rPr>
          <w:rStyle w:val="20"/>
          <w:rFonts w:eastAsia="Arial Unicode MS"/>
          <w:sz w:val="24"/>
          <w:szCs w:val="24"/>
        </w:rPr>
        <w:t xml:space="preserve"> </w:t>
      </w:r>
    </w:p>
    <w:p w:rsidR="0069459B" w:rsidRPr="00CA4F9B" w:rsidRDefault="0069459B" w:rsidP="0069459B">
      <w:pPr>
        <w:spacing w:line="220" w:lineRule="exact"/>
        <w:ind w:left="160"/>
        <w:rPr>
          <w:rStyle w:val="20"/>
          <w:rFonts w:eastAsia="Arial Unicode MS"/>
          <w:sz w:val="24"/>
          <w:szCs w:val="24"/>
        </w:rPr>
      </w:pPr>
    </w:p>
    <w:p w:rsidR="0069459B" w:rsidRPr="00CA4F9B" w:rsidRDefault="0069459B" w:rsidP="0069459B">
      <w:pPr>
        <w:spacing w:line="220" w:lineRule="exact"/>
        <w:ind w:left="160"/>
        <w:rPr>
          <w:rStyle w:val="20"/>
          <w:rFonts w:eastAsia="Arial Unicode MS"/>
          <w:sz w:val="24"/>
          <w:szCs w:val="24"/>
        </w:rPr>
      </w:pPr>
      <w:r w:rsidRPr="00CA4F9B">
        <w:rPr>
          <w:rStyle w:val="20"/>
          <w:rFonts w:eastAsia="Arial Unicode MS"/>
          <w:sz w:val="24"/>
          <w:szCs w:val="24"/>
        </w:rPr>
        <w:t>3.1. Документи, які надаються ПЕРЕМОЖЦЕМ (юридичною особою):</w:t>
      </w:r>
    </w:p>
    <w:p w:rsidR="006948C1" w:rsidRPr="00CA4F9B" w:rsidRDefault="006948C1" w:rsidP="00CC7F6E">
      <w:pPr>
        <w:ind w:left="360" w:right="49" w:firstLine="560"/>
        <w:jc w:val="both"/>
        <w:rPr>
          <w:rFonts w:ascii="Times New Roman" w:hAnsi="Times New Roman" w:cs="Times New Roman"/>
        </w:rPr>
      </w:pPr>
    </w:p>
    <w:tbl>
      <w:tblPr>
        <w:tblOverlap w:val="never"/>
        <w:tblW w:w="0" w:type="auto"/>
        <w:tblLayout w:type="fixed"/>
        <w:tblCellMar>
          <w:left w:w="10" w:type="dxa"/>
          <w:right w:w="10" w:type="dxa"/>
        </w:tblCellMar>
        <w:tblLook w:val="04A0"/>
      </w:tblPr>
      <w:tblGrid>
        <w:gridCol w:w="577"/>
        <w:gridCol w:w="4395"/>
        <w:gridCol w:w="4961"/>
      </w:tblGrid>
      <w:tr w:rsidR="00481C25" w:rsidRPr="00CA4F9B" w:rsidTr="0069459B">
        <w:trPr>
          <w:trHeight w:hRule="exact" w:val="832"/>
        </w:trPr>
        <w:tc>
          <w:tcPr>
            <w:tcW w:w="577" w:type="dxa"/>
            <w:tcBorders>
              <w:top w:val="single" w:sz="4" w:space="0" w:color="auto"/>
              <w:left w:val="single" w:sz="4" w:space="0" w:color="auto"/>
            </w:tcBorders>
            <w:shd w:val="clear" w:color="auto" w:fill="FFFFFF"/>
            <w:vAlign w:val="center"/>
          </w:tcPr>
          <w:p w:rsidR="00481C25" w:rsidRPr="00CA4F9B" w:rsidRDefault="00481C25" w:rsidP="00CC7F6E">
            <w:pPr>
              <w:spacing w:after="60" w:line="220" w:lineRule="exact"/>
              <w:jc w:val="center"/>
              <w:rPr>
                <w:rFonts w:ascii="Times New Roman" w:hAnsi="Times New Roman" w:cs="Times New Roman"/>
              </w:rPr>
            </w:pPr>
            <w:r w:rsidRPr="00CA4F9B">
              <w:rPr>
                <w:rStyle w:val="20"/>
                <w:rFonts w:eastAsia="Arial Unicode MS"/>
                <w:sz w:val="24"/>
                <w:szCs w:val="24"/>
              </w:rPr>
              <w:t>№</w:t>
            </w:r>
          </w:p>
          <w:p w:rsidR="00481C25" w:rsidRPr="00CA4F9B" w:rsidRDefault="00481C25" w:rsidP="00CC7F6E">
            <w:pPr>
              <w:spacing w:before="60" w:line="220" w:lineRule="exact"/>
              <w:jc w:val="center"/>
              <w:rPr>
                <w:rFonts w:ascii="Times New Roman" w:hAnsi="Times New Roman" w:cs="Times New Roman"/>
              </w:rPr>
            </w:pPr>
            <w:r w:rsidRPr="00CA4F9B">
              <w:rPr>
                <w:rStyle w:val="20"/>
                <w:rFonts w:eastAsia="Arial Unicode MS"/>
                <w:sz w:val="24"/>
                <w:szCs w:val="24"/>
              </w:rPr>
              <w:t>з/п</w:t>
            </w:r>
          </w:p>
        </w:tc>
        <w:tc>
          <w:tcPr>
            <w:tcW w:w="4395" w:type="dxa"/>
            <w:tcBorders>
              <w:top w:val="single" w:sz="4" w:space="0" w:color="auto"/>
              <w:left w:val="single" w:sz="4" w:space="0" w:color="auto"/>
            </w:tcBorders>
            <w:shd w:val="clear" w:color="auto" w:fill="FFFFFF"/>
            <w:vAlign w:val="center"/>
          </w:tcPr>
          <w:p w:rsidR="00481C25" w:rsidRPr="00CA4F9B" w:rsidRDefault="00481C25" w:rsidP="00CC7F6E">
            <w:pPr>
              <w:spacing w:line="220" w:lineRule="exact"/>
              <w:ind w:left="320"/>
              <w:jc w:val="center"/>
              <w:rPr>
                <w:rFonts w:ascii="Times New Roman" w:hAnsi="Times New Roman" w:cs="Times New Roman"/>
              </w:rPr>
            </w:pPr>
            <w:r w:rsidRPr="00CA4F9B">
              <w:rPr>
                <w:rStyle w:val="20"/>
                <w:rFonts w:eastAsia="Arial Unicode MS"/>
                <w:sz w:val="24"/>
                <w:szCs w:val="24"/>
              </w:rPr>
              <w:t>Вимоги згідно з п. 47 Особливостей</w:t>
            </w:r>
          </w:p>
        </w:tc>
        <w:tc>
          <w:tcPr>
            <w:tcW w:w="4961" w:type="dxa"/>
            <w:tcBorders>
              <w:top w:val="single" w:sz="4" w:space="0" w:color="auto"/>
              <w:left w:val="single" w:sz="4" w:space="0" w:color="auto"/>
              <w:right w:val="single" w:sz="4" w:space="0" w:color="auto"/>
            </w:tcBorders>
            <w:shd w:val="clear" w:color="auto" w:fill="FFFFFF"/>
            <w:vAlign w:val="center"/>
          </w:tcPr>
          <w:p w:rsidR="00481C25" w:rsidRPr="00CA4F9B" w:rsidRDefault="00481C25" w:rsidP="0069459B">
            <w:pPr>
              <w:ind w:left="131" w:right="132"/>
              <w:jc w:val="center"/>
              <w:rPr>
                <w:rFonts w:ascii="Times New Roman" w:hAnsi="Times New Roman" w:cs="Times New Roman"/>
              </w:rPr>
            </w:pPr>
            <w:r w:rsidRPr="00CA4F9B">
              <w:rPr>
                <w:rStyle w:val="20"/>
                <w:rFonts w:eastAsia="Arial Unicode MS"/>
                <w:sz w:val="24"/>
                <w:szCs w:val="24"/>
              </w:rPr>
              <w:t>Переможець торгів на виконання вимоги згідно з п. 47 Особливостей (підтвердження відсутності підстав) повинен надати таку інформацію:</w:t>
            </w:r>
          </w:p>
        </w:tc>
      </w:tr>
      <w:tr w:rsidR="00481C25" w:rsidRPr="00CA4F9B" w:rsidTr="00CC7F6E">
        <w:trPr>
          <w:trHeight w:hRule="exact" w:val="3398"/>
        </w:trPr>
        <w:tc>
          <w:tcPr>
            <w:tcW w:w="577" w:type="dxa"/>
            <w:tcBorders>
              <w:top w:val="single" w:sz="4" w:space="0" w:color="auto"/>
              <w:left w:val="single" w:sz="4" w:space="0" w:color="auto"/>
            </w:tcBorders>
            <w:shd w:val="clear" w:color="auto" w:fill="FFFFFF"/>
          </w:tcPr>
          <w:p w:rsidR="00481C25" w:rsidRPr="00CA4F9B" w:rsidRDefault="00481C25" w:rsidP="00DD0A65">
            <w:pPr>
              <w:spacing w:line="220" w:lineRule="exact"/>
              <w:ind w:right="260"/>
              <w:jc w:val="right"/>
              <w:rPr>
                <w:rFonts w:ascii="Times New Roman" w:hAnsi="Times New Roman" w:cs="Times New Roman"/>
                <w:b/>
              </w:rPr>
            </w:pPr>
            <w:r w:rsidRPr="00CA4F9B">
              <w:rPr>
                <w:rStyle w:val="20"/>
                <w:rFonts w:eastAsia="Arial Unicode MS"/>
                <w:b w:val="0"/>
                <w:sz w:val="24"/>
                <w:szCs w:val="24"/>
              </w:rPr>
              <w:t>1</w:t>
            </w:r>
            <w:r w:rsidR="00883E64" w:rsidRPr="00CA4F9B">
              <w:rPr>
                <w:rStyle w:val="20"/>
                <w:rFonts w:eastAsia="Arial Unicode MS"/>
                <w:b w:val="0"/>
                <w:sz w:val="24"/>
                <w:szCs w:val="24"/>
              </w:rPr>
              <w:t>.</w:t>
            </w:r>
          </w:p>
        </w:tc>
        <w:tc>
          <w:tcPr>
            <w:tcW w:w="4395" w:type="dxa"/>
            <w:tcBorders>
              <w:top w:val="single" w:sz="4" w:space="0" w:color="auto"/>
              <w:left w:val="single" w:sz="4" w:space="0" w:color="auto"/>
            </w:tcBorders>
            <w:shd w:val="clear" w:color="auto" w:fill="FFFFFF"/>
          </w:tcPr>
          <w:p w:rsidR="00481C25" w:rsidRPr="00CA4F9B" w:rsidRDefault="00481C25" w:rsidP="00CC7F6E">
            <w:pPr>
              <w:ind w:left="132" w:right="132"/>
              <w:jc w:val="both"/>
              <w:rPr>
                <w:rFonts w:ascii="Times New Roman" w:hAnsi="Times New Roman" w:cs="Times New Roman"/>
              </w:rPr>
            </w:pPr>
            <w:r w:rsidRPr="00CA4F9B">
              <w:rPr>
                <w:rStyle w:val="21"/>
                <w:rFonts w:eastAsia="Arial Unicode M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1C25" w:rsidRPr="00CA4F9B" w:rsidRDefault="00481C25" w:rsidP="00CC7F6E">
            <w:pPr>
              <w:ind w:left="132"/>
              <w:rPr>
                <w:rFonts w:ascii="Times New Roman" w:hAnsi="Times New Roman" w:cs="Times New Roman"/>
              </w:rPr>
            </w:pPr>
            <w:r w:rsidRPr="00CA4F9B">
              <w:rPr>
                <w:rStyle w:val="20"/>
                <w:rFonts w:eastAsia="Arial Unicode MS"/>
                <w:sz w:val="24"/>
                <w:szCs w:val="24"/>
              </w:rPr>
              <w:t>(підпункт 3 пункт 47 Особливостей)</w:t>
            </w:r>
          </w:p>
        </w:tc>
        <w:tc>
          <w:tcPr>
            <w:tcW w:w="4961" w:type="dxa"/>
            <w:tcBorders>
              <w:top w:val="single" w:sz="4" w:space="0" w:color="auto"/>
              <w:left w:val="single" w:sz="4" w:space="0" w:color="auto"/>
              <w:right w:val="single" w:sz="4" w:space="0" w:color="auto"/>
            </w:tcBorders>
            <w:shd w:val="clear" w:color="auto" w:fill="FFFFFF"/>
          </w:tcPr>
          <w:p w:rsidR="00481C25" w:rsidRPr="00CA4F9B" w:rsidRDefault="00481C25" w:rsidP="00CC7F6E">
            <w:pPr>
              <w:ind w:left="132" w:right="132"/>
              <w:jc w:val="both"/>
              <w:rPr>
                <w:rFonts w:ascii="Times New Roman" w:hAnsi="Times New Roman" w:cs="Times New Roman"/>
              </w:rPr>
            </w:pPr>
            <w:r w:rsidRPr="00CA4F9B">
              <w:rPr>
                <w:rStyle w:val="20"/>
                <w:rFonts w:eastAsia="Arial Unicode M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9B">
              <w:rPr>
                <w:rStyle w:val="21"/>
                <w:rFonts w:eastAsia="Arial Unicode MS"/>
                <w:sz w:val="24"/>
                <w:szCs w:val="24"/>
              </w:rPr>
              <w:t xml:space="preserve">керівника </w:t>
            </w:r>
            <w:r w:rsidRPr="00CA4F9B">
              <w:rPr>
                <w:rStyle w:val="20"/>
                <w:rFonts w:eastAsia="Arial Unicode MS"/>
                <w:sz w:val="24"/>
                <w:szCs w:val="24"/>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CA4F9B">
              <w:rPr>
                <w:rStyle w:val="20"/>
                <w:rFonts w:eastAsia="Arial Unicode MS"/>
                <w:sz w:val="24"/>
                <w:szCs w:val="24"/>
              </w:rPr>
              <w:t>вебресурсі</w:t>
            </w:r>
            <w:proofErr w:type="spellEnd"/>
            <w:r w:rsidRPr="00CA4F9B">
              <w:rPr>
                <w:rStyle w:val="20"/>
                <w:rFonts w:eastAsia="Arial Unicode M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1C25" w:rsidRPr="00CA4F9B" w:rsidTr="0069459B">
        <w:tc>
          <w:tcPr>
            <w:tcW w:w="577" w:type="dxa"/>
            <w:tcBorders>
              <w:top w:val="single" w:sz="4" w:space="0" w:color="auto"/>
              <w:left w:val="single" w:sz="4" w:space="0" w:color="auto"/>
            </w:tcBorders>
            <w:shd w:val="clear" w:color="auto" w:fill="FFFFFF"/>
          </w:tcPr>
          <w:p w:rsidR="00481C25" w:rsidRPr="00CA4F9B" w:rsidRDefault="00481C25" w:rsidP="00DD0A65">
            <w:pPr>
              <w:spacing w:line="220" w:lineRule="exact"/>
              <w:ind w:right="260"/>
              <w:jc w:val="right"/>
              <w:rPr>
                <w:rFonts w:ascii="Times New Roman" w:hAnsi="Times New Roman" w:cs="Times New Roman"/>
                <w:b/>
              </w:rPr>
            </w:pPr>
            <w:r w:rsidRPr="00CA4F9B">
              <w:rPr>
                <w:rStyle w:val="20"/>
                <w:rFonts w:eastAsia="Arial Unicode MS"/>
                <w:b w:val="0"/>
                <w:sz w:val="24"/>
                <w:szCs w:val="24"/>
              </w:rPr>
              <w:t>2</w:t>
            </w:r>
            <w:r w:rsidR="00883E64" w:rsidRPr="00CA4F9B">
              <w:rPr>
                <w:rStyle w:val="20"/>
                <w:rFonts w:eastAsia="Arial Unicode MS"/>
                <w:b w:val="0"/>
                <w:sz w:val="24"/>
                <w:szCs w:val="24"/>
              </w:rPr>
              <w:t>.</w:t>
            </w:r>
          </w:p>
        </w:tc>
        <w:tc>
          <w:tcPr>
            <w:tcW w:w="4395" w:type="dxa"/>
            <w:tcBorders>
              <w:top w:val="single" w:sz="4" w:space="0" w:color="auto"/>
              <w:left w:val="single" w:sz="4" w:space="0" w:color="auto"/>
            </w:tcBorders>
            <w:shd w:val="clear" w:color="auto" w:fill="FFFFFF"/>
          </w:tcPr>
          <w:p w:rsidR="00481C25" w:rsidRPr="00CA4F9B" w:rsidRDefault="00481C25" w:rsidP="00CC7F6E">
            <w:pPr>
              <w:rPr>
                <w:rFonts w:ascii="Times New Roman" w:hAnsi="Times New Roman" w:cs="Times New Roman"/>
              </w:rPr>
            </w:pPr>
            <w:r w:rsidRPr="00CA4F9B">
              <w:rPr>
                <w:rStyle w:val="21"/>
                <w:rFonts w:eastAsia="Arial Unicode MS"/>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A4F9B">
              <w:rPr>
                <w:rStyle w:val="20"/>
                <w:rFonts w:eastAsia="Arial Unicode MS"/>
                <w:sz w:val="24"/>
                <w:szCs w:val="24"/>
              </w:rPr>
              <w:t>(підпункт 6 пункт 47 Особливостей)</w:t>
            </w:r>
          </w:p>
        </w:tc>
        <w:tc>
          <w:tcPr>
            <w:tcW w:w="4961" w:type="dxa"/>
            <w:vMerge w:val="restart"/>
            <w:tcBorders>
              <w:top w:val="single" w:sz="4" w:space="0" w:color="auto"/>
              <w:left w:val="single" w:sz="4" w:space="0" w:color="auto"/>
              <w:right w:val="single" w:sz="4" w:space="0" w:color="auto"/>
            </w:tcBorders>
            <w:shd w:val="clear" w:color="auto" w:fill="FFFFFF"/>
          </w:tcPr>
          <w:p w:rsidR="00481C25" w:rsidRPr="00CA4F9B" w:rsidRDefault="00481C25" w:rsidP="0069459B">
            <w:pPr>
              <w:ind w:left="131" w:right="132"/>
              <w:jc w:val="both"/>
              <w:rPr>
                <w:rFonts w:ascii="Times New Roman" w:hAnsi="Times New Roman" w:cs="Times New Roman"/>
              </w:rPr>
            </w:pPr>
            <w:r w:rsidRPr="00CA4F9B">
              <w:rPr>
                <w:rStyle w:val="20"/>
                <w:rFonts w:eastAsia="Arial Unicode MS"/>
                <w:sz w:val="24"/>
                <w:szCs w:val="24"/>
              </w:rPr>
              <w:t>Повний витяг з інформаційно</w:t>
            </w:r>
            <w:r w:rsidR="00CC7F6E" w:rsidRPr="00CA4F9B">
              <w:rPr>
                <w:rStyle w:val="20"/>
                <w:rFonts w:eastAsia="Arial Unicode MS"/>
                <w:sz w:val="24"/>
                <w:szCs w:val="24"/>
              </w:rPr>
              <w:t xml:space="preserve"> </w:t>
            </w:r>
            <w:r w:rsidRPr="00CA4F9B">
              <w:rPr>
                <w:rStyle w:val="20"/>
                <w:rFonts w:eastAsia="Arial Unicode MS"/>
                <w:sz w:val="24"/>
                <w:szCs w:val="24"/>
              </w:rPr>
              <w:t>- 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81C25" w:rsidRPr="00CA4F9B" w:rsidRDefault="00481C25" w:rsidP="0069459B">
            <w:pPr>
              <w:ind w:left="131" w:right="132"/>
              <w:jc w:val="both"/>
              <w:rPr>
                <w:rFonts w:ascii="Times New Roman" w:hAnsi="Times New Roman" w:cs="Times New Roman"/>
              </w:rPr>
            </w:pPr>
            <w:r w:rsidRPr="00CA4F9B">
              <w:rPr>
                <w:rStyle w:val="20"/>
                <w:rFonts w:eastAsia="Arial Unicode MS"/>
                <w:sz w:val="24"/>
                <w:szCs w:val="24"/>
              </w:rPr>
              <w:t xml:space="preserve">Документ повинен бути не більше </w:t>
            </w:r>
            <w:r w:rsidR="00F700E1" w:rsidRPr="00CA4F9B">
              <w:rPr>
                <w:rStyle w:val="20"/>
                <w:rFonts w:eastAsia="Arial Unicode MS"/>
                <w:sz w:val="24"/>
                <w:szCs w:val="24"/>
              </w:rPr>
              <w:t>тридцяти денної</w:t>
            </w:r>
            <w:r w:rsidRPr="00CA4F9B">
              <w:rPr>
                <w:rStyle w:val="20"/>
                <w:rFonts w:eastAsia="Arial Unicode MS"/>
                <w:sz w:val="24"/>
                <w:szCs w:val="24"/>
              </w:rPr>
              <w:t xml:space="preserve"> давнини від дати подання</w:t>
            </w:r>
            <w:r w:rsidR="0069459B" w:rsidRPr="00CA4F9B">
              <w:rPr>
                <w:rStyle w:val="20"/>
                <w:rFonts w:eastAsia="Arial Unicode MS"/>
                <w:sz w:val="24"/>
                <w:szCs w:val="24"/>
              </w:rPr>
              <w:t xml:space="preserve"> </w:t>
            </w:r>
            <w:r w:rsidRPr="00CA4F9B">
              <w:rPr>
                <w:rStyle w:val="20"/>
                <w:rFonts w:eastAsia="Arial Unicode MS"/>
                <w:sz w:val="24"/>
                <w:szCs w:val="24"/>
              </w:rPr>
              <w:t>документа.</w:t>
            </w:r>
          </w:p>
        </w:tc>
      </w:tr>
      <w:tr w:rsidR="00481C25" w:rsidRPr="00CA4F9B" w:rsidTr="00CA4F9B">
        <w:tc>
          <w:tcPr>
            <w:tcW w:w="577" w:type="dxa"/>
            <w:tcBorders>
              <w:top w:val="single" w:sz="4" w:space="0" w:color="auto"/>
              <w:left w:val="single" w:sz="4" w:space="0" w:color="auto"/>
            </w:tcBorders>
            <w:shd w:val="clear" w:color="auto" w:fill="FFFFFF"/>
          </w:tcPr>
          <w:p w:rsidR="00481C25" w:rsidRPr="00CA4F9B" w:rsidRDefault="00481C25" w:rsidP="00DD0A65">
            <w:pPr>
              <w:spacing w:line="220" w:lineRule="exact"/>
              <w:ind w:right="260"/>
              <w:jc w:val="right"/>
              <w:rPr>
                <w:rFonts w:ascii="Times New Roman" w:hAnsi="Times New Roman" w:cs="Times New Roman"/>
                <w:b/>
              </w:rPr>
            </w:pPr>
            <w:r w:rsidRPr="00CA4F9B">
              <w:rPr>
                <w:rStyle w:val="20"/>
                <w:rFonts w:eastAsia="Arial Unicode MS"/>
                <w:b w:val="0"/>
                <w:sz w:val="24"/>
                <w:szCs w:val="24"/>
              </w:rPr>
              <w:t>3</w:t>
            </w:r>
            <w:r w:rsidR="00883E64" w:rsidRPr="00CA4F9B">
              <w:rPr>
                <w:rStyle w:val="20"/>
                <w:rFonts w:eastAsia="Arial Unicode MS"/>
                <w:b w:val="0"/>
                <w:sz w:val="24"/>
                <w:szCs w:val="24"/>
              </w:rPr>
              <w:t>.</w:t>
            </w:r>
          </w:p>
        </w:tc>
        <w:tc>
          <w:tcPr>
            <w:tcW w:w="4395" w:type="dxa"/>
            <w:tcBorders>
              <w:top w:val="single" w:sz="4" w:space="0" w:color="auto"/>
              <w:left w:val="single" w:sz="4" w:space="0" w:color="auto"/>
            </w:tcBorders>
            <w:shd w:val="clear" w:color="auto" w:fill="FFFFFF"/>
          </w:tcPr>
          <w:p w:rsidR="00481C25" w:rsidRPr="00CA4F9B" w:rsidRDefault="00481C25" w:rsidP="0069459B">
            <w:pPr>
              <w:ind w:left="132" w:right="132"/>
              <w:jc w:val="both"/>
              <w:rPr>
                <w:rFonts w:ascii="Times New Roman" w:hAnsi="Times New Roman" w:cs="Times New Roman"/>
              </w:rPr>
            </w:pPr>
            <w:r w:rsidRPr="00CA4F9B">
              <w:rPr>
                <w:rStyle w:val="21"/>
                <w:rFonts w:eastAsia="Arial Unicode M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69459B" w:rsidRPr="00CA4F9B">
              <w:rPr>
                <w:rStyle w:val="21"/>
                <w:rFonts w:eastAsia="Arial Unicode MS"/>
                <w:sz w:val="24"/>
                <w:szCs w:val="24"/>
              </w:rPr>
              <w:t xml:space="preserve"> </w:t>
            </w:r>
            <w:r w:rsidRPr="00CA4F9B">
              <w:rPr>
                <w:rStyle w:val="21"/>
                <w:rFonts w:eastAsia="Arial Unicode MS"/>
                <w:sz w:val="24"/>
                <w:szCs w:val="24"/>
              </w:rPr>
              <w:t xml:space="preserve">- </w:t>
            </w:r>
            <w:r w:rsidRPr="00CA4F9B">
              <w:rPr>
                <w:rStyle w:val="21"/>
                <w:rFonts w:eastAsia="Arial Unicode MS"/>
                <w:sz w:val="24"/>
                <w:szCs w:val="24"/>
              </w:rPr>
              <w:lastRenderedPageBreak/>
              <w:t xml:space="preserve">якими формами торгівлі людьми. </w:t>
            </w:r>
            <w:r w:rsidRPr="00CA4F9B">
              <w:rPr>
                <w:rStyle w:val="20"/>
                <w:rFonts w:eastAsia="Arial Unicode MS"/>
                <w:sz w:val="24"/>
                <w:szCs w:val="24"/>
              </w:rPr>
              <w:t>(підпункт 12 пункт 47 Особливостей)</w:t>
            </w:r>
          </w:p>
        </w:tc>
        <w:tc>
          <w:tcPr>
            <w:tcW w:w="4961" w:type="dxa"/>
            <w:vMerge/>
            <w:tcBorders>
              <w:left w:val="single" w:sz="4" w:space="0" w:color="auto"/>
              <w:right w:val="single" w:sz="4" w:space="0" w:color="auto"/>
            </w:tcBorders>
            <w:shd w:val="clear" w:color="auto" w:fill="FFFFFF"/>
          </w:tcPr>
          <w:p w:rsidR="00481C25" w:rsidRPr="00CA4F9B" w:rsidRDefault="00481C25" w:rsidP="00DD0A65">
            <w:pPr>
              <w:rPr>
                <w:rFonts w:ascii="Times New Roman" w:hAnsi="Times New Roman" w:cs="Times New Roman"/>
              </w:rPr>
            </w:pPr>
          </w:p>
        </w:tc>
      </w:tr>
      <w:tr w:rsidR="00481C25" w:rsidRPr="00CA4F9B" w:rsidTr="00883E64">
        <w:tc>
          <w:tcPr>
            <w:tcW w:w="577" w:type="dxa"/>
            <w:tcBorders>
              <w:top w:val="single" w:sz="4" w:space="0" w:color="auto"/>
              <w:left w:val="single" w:sz="4" w:space="0" w:color="auto"/>
              <w:bottom w:val="single" w:sz="4" w:space="0" w:color="auto"/>
            </w:tcBorders>
            <w:shd w:val="clear" w:color="auto" w:fill="FFFFFF"/>
          </w:tcPr>
          <w:p w:rsidR="00481C25" w:rsidRPr="00CA4F9B" w:rsidRDefault="00481C25" w:rsidP="00DD0A65">
            <w:pPr>
              <w:spacing w:line="220" w:lineRule="exact"/>
              <w:ind w:right="260"/>
              <w:jc w:val="right"/>
              <w:rPr>
                <w:rFonts w:ascii="Times New Roman" w:hAnsi="Times New Roman" w:cs="Times New Roman"/>
                <w:b/>
              </w:rPr>
            </w:pPr>
            <w:r w:rsidRPr="00CA4F9B">
              <w:rPr>
                <w:rStyle w:val="20"/>
                <w:rFonts w:eastAsia="Arial Unicode MS"/>
                <w:b w:val="0"/>
                <w:sz w:val="24"/>
                <w:szCs w:val="24"/>
              </w:rPr>
              <w:lastRenderedPageBreak/>
              <w:t>4</w:t>
            </w:r>
            <w:r w:rsidR="00883E64" w:rsidRPr="00CA4F9B">
              <w:rPr>
                <w:rStyle w:val="20"/>
                <w:rFonts w:eastAsia="Arial Unicode MS"/>
                <w:b w:val="0"/>
                <w:sz w:val="24"/>
                <w:szCs w:val="24"/>
              </w:rPr>
              <w:t>.</w:t>
            </w:r>
          </w:p>
        </w:tc>
        <w:tc>
          <w:tcPr>
            <w:tcW w:w="4395" w:type="dxa"/>
            <w:tcBorders>
              <w:top w:val="single" w:sz="4" w:space="0" w:color="auto"/>
              <w:left w:val="single" w:sz="4" w:space="0" w:color="auto"/>
              <w:bottom w:val="single" w:sz="4" w:space="0" w:color="auto"/>
            </w:tcBorders>
            <w:shd w:val="clear" w:color="auto" w:fill="FFFFFF"/>
          </w:tcPr>
          <w:p w:rsidR="0069459B" w:rsidRPr="00CA4F9B" w:rsidRDefault="00481C25" w:rsidP="0069459B">
            <w:pPr>
              <w:ind w:left="132" w:right="132"/>
              <w:jc w:val="both"/>
              <w:rPr>
                <w:rFonts w:ascii="Times New Roman" w:hAnsi="Times New Roman" w:cs="Times New Roman"/>
              </w:rPr>
            </w:pPr>
            <w:r w:rsidRPr="00CA4F9B">
              <w:rPr>
                <w:rStyle w:val="21"/>
                <w:rFonts w:eastAsia="Arial Unicode MS"/>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w:t>
            </w:r>
            <w:r w:rsidR="0069459B" w:rsidRPr="00CA4F9B">
              <w:rPr>
                <w:rStyle w:val="21"/>
                <w:rFonts w:eastAsia="Arial Unicode MS"/>
                <w:sz w:val="24"/>
                <w:szCs w:val="24"/>
              </w:rPr>
              <w:t xml:space="preserve">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0069459B" w:rsidRPr="00CA4F9B">
              <w:rPr>
                <w:rStyle w:val="21"/>
                <w:rFonts w:eastAsia="Arial Unicode MS"/>
                <w:b/>
                <w:bCs/>
                <w:sz w:val="24"/>
                <w:szCs w:val="24"/>
              </w:rPr>
              <w:t>(абзац 14 пункт 47 Особливостей)</w:t>
            </w:r>
          </w:p>
          <w:p w:rsidR="00481C25" w:rsidRPr="00CA4F9B" w:rsidRDefault="00481C25" w:rsidP="0069459B">
            <w:pP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81C25" w:rsidRPr="00CA4F9B" w:rsidRDefault="00481C25" w:rsidP="00883E64">
            <w:pPr>
              <w:tabs>
                <w:tab w:val="left" w:pos="1411"/>
                <w:tab w:val="right" w:pos="4301"/>
              </w:tabs>
              <w:ind w:left="131" w:right="132"/>
              <w:jc w:val="both"/>
              <w:rPr>
                <w:rFonts w:ascii="Times New Roman" w:hAnsi="Times New Roman" w:cs="Times New Roman"/>
              </w:rPr>
            </w:pPr>
            <w:r w:rsidRPr="00CA4F9B">
              <w:rPr>
                <w:rStyle w:val="20"/>
                <w:rFonts w:eastAsia="Arial Unicode MS"/>
                <w:sz w:val="24"/>
                <w:szCs w:val="24"/>
              </w:rPr>
              <w:t>Довідка в довільній формі</w:t>
            </w:r>
            <w:r w:rsidRPr="00CA4F9B">
              <w:rPr>
                <w:rStyle w:val="21"/>
                <w:rFonts w:eastAsia="Arial Unicode MS"/>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0069459B" w:rsidRPr="00CA4F9B">
              <w:rPr>
                <w:rStyle w:val="21"/>
                <w:rFonts w:eastAsia="Arial Unicode MS"/>
                <w:sz w:val="24"/>
                <w:szCs w:val="24"/>
              </w:rPr>
              <w:t xml:space="preserve">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883E64" w:rsidRPr="00CA4F9B">
              <w:rPr>
                <w:rStyle w:val="21"/>
                <w:rFonts w:eastAsia="Arial Unicode MS"/>
                <w:sz w:val="24"/>
                <w:szCs w:val="24"/>
              </w:rPr>
              <w:t xml:space="preserve">, </w:t>
            </w:r>
            <w:r w:rsidR="0069459B" w:rsidRPr="00CA4F9B">
              <w:rPr>
                <w:rStyle w:val="21"/>
                <w:rFonts w:eastAsia="Arial Unicode MS"/>
                <w:sz w:val="24"/>
                <w:szCs w:val="24"/>
              </w:rPr>
              <w:t>для цього</w:t>
            </w:r>
            <w:r w:rsidR="0069459B" w:rsidRPr="00CA4F9B">
              <w:rPr>
                <w:rStyle w:val="21"/>
                <w:rFonts w:eastAsia="Arial Unicode MS"/>
                <w:sz w:val="24"/>
                <w:szCs w:val="24"/>
              </w:rPr>
              <w:tab/>
            </w:r>
            <w:r w:rsidR="00883E64" w:rsidRPr="00CA4F9B">
              <w:rPr>
                <w:rStyle w:val="21"/>
                <w:rFonts w:eastAsia="Arial Unicode MS"/>
                <w:sz w:val="24"/>
                <w:szCs w:val="24"/>
              </w:rPr>
              <w:t xml:space="preserve"> переможець </w:t>
            </w:r>
            <w:r w:rsidR="0069459B" w:rsidRPr="00CA4F9B">
              <w:rPr>
                <w:rStyle w:val="21"/>
                <w:rFonts w:eastAsia="Arial Unicode MS"/>
                <w:sz w:val="24"/>
                <w:szCs w:val="24"/>
              </w:rPr>
              <w:t>(суб’єкт</w:t>
            </w:r>
            <w:r w:rsidR="00883E64" w:rsidRPr="00CA4F9B">
              <w:rPr>
                <w:rStyle w:val="21"/>
                <w:rFonts w:eastAsia="Arial Unicode MS"/>
                <w:sz w:val="24"/>
                <w:szCs w:val="24"/>
              </w:rPr>
              <w:t xml:space="preserve"> </w:t>
            </w:r>
            <w:r w:rsidR="0069459B" w:rsidRPr="00CA4F9B">
              <w:rPr>
                <w:rStyle w:val="21"/>
                <w:rFonts w:eastAsia="Arial Unicode MS"/>
                <w:sz w:val="24"/>
                <w:szCs w:val="24"/>
              </w:rPr>
              <w:t>господарювання) повинен довести, що він сплатив або зобов’язався сплатити відповідні зобов’язання та відшкодування завданих збитків.</w:t>
            </w:r>
          </w:p>
        </w:tc>
      </w:tr>
    </w:tbl>
    <w:p w:rsidR="00481C25" w:rsidRPr="00CA4F9B" w:rsidRDefault="00481C25" w:rsidP="00481C25">
      <w:pPr>
        <w:pStyle w:val="a4"/>
        <w:framePr w:wrap="none" w:vAnchor="page" w:hAnchor="page" w:x="6358" w:y="735"/>
        <w:shd w:val="clear" w:color="auto" w:fill="auto"/>
        <w:spacing w:line="260" w:lineRule="exact"/>
        <w:rPr>
          <w:sz w:val="24"/>
          <w:szCs w:val="24"/>
        </w:rPr>
      </w:pPr>
      <w:r w:rsidRPr="00CA4F9B">
        <w:rPr>
          <w:sz w:val="24"/>
          <w:szCs w:val="24"/>
        </w:rPr>
        <w:t>28</w:t>
      </w:r>
    </w:p>
    <w:p w:rsidR="00883E64" w:rsidRPr="00CA4F9B" w:rsidRDefault="00883E64" w:rsidP="00481C25">
      <w:pPr>
        <w:pStyle w:val="24"/>
        <w:shd w:val="clear" w:color="auto" w:fill="auto"/>
        <w:spacing w:before="0" w:after="3" w:line="220" w:lineRule="exact"/>
        <w:rPr>
          <w:sz w:val="24"/>
          <w:szCs w:val="24"/>
        </w:rPr>
      </w:pPr>
      <w:bookmarkStart w:id="3" w:name="bookmark3"/>
    </w:p>
    <w:p w:rsidR="00481C25" w:rsidRPr="00CA4F9B" w:rsidRDefault="00481C25" w:rsidP="00883E64">
      <w:pPr>
        <w:pStyle w:val="24"/>
        <w:shd w:val="clear" w:color="auto" w:fill="auto"/>
        <w:spacing w:before="0" w:after="3" w:line="220" w:lineRule="exact"/>
        <w:rPr>
          <w:sz w:val="24"/>
          <w:szCs w:val="24"/>
        </w:rPr>
      </w:pPr>
      <w:r w:rsidRPr="00CA4F9B">
        <w:rPr>
          <w:sz w:val="24"/>
          <w:szCs w:val="24"/>
        </w:rPr>
        <w:t>3.2. Документи, які надаються ПЕРЕМОЖЦЕМ (фізичною особою чи фізичною особою</w:t>
      </w:r>
      <w:bookmarkEnd w:id="3"/>
      <w:r w:rsidR="00883E64" w:rsidRPr="00CA4F9B">
        <w:rPr>
          <w:sz w:val="24"/>
          <w:szCs w:val="24"/>
        </w:rPr>
        <w:t xml:space="preserve"> - </w:t>
      </w:r>
      <w:r w:rsidRPr="00CA4F9B">
        <w:rPr>
          <w:sz w:val="24"/>
          <w:szCs w:val="24"/>
        </w:rPr>
        <w:t>підприємцем):</w:t>
      </w:r>
    </w:p>
    <w:p w:rsidR="00883E64" w:rsidRPr="00CA4F9B" w:rsidRDefault="00883E64" w:rsidP="00883E64">
      <w:pPr>
        <w:pStyle w:val="24"/>
        <w:shd w:val="clear" w:color="auto" w:fill="auto"/>
        <w:spacing w:before="0" w:after="3" w:line="220" w:lineRule="exact"/>
        <w:rPr>
          <w:sz w:val="24"/>
          <w:szCs w:val="24"/>
        </w:rPr>
      </w:pPr>
    </w:p>
    <w:tbl>
      <w:tblPr>
        <w:tblOverlap w:val="never"/>
        <w:tblW w:w="0" w:type="auto"/>
        <w:tblLayout w:type="fixed"/>
        <w:tblCellMar>
          <w:left w:w="10" w:type="dxa"/>
          <w:right w:w="10" w:type="dxa"/>
        </w:tblCellMar>
        <w:tblLook w:val="04A0"/>
      </w:tblPr>
      <w:tblGrid>
        <w:gridCol w:w="595"/>
        <w:gridCol w:w="4430"/>
        <w:gridCol w:w="4908"/>
      </w:tblGrid>
      <w:tr w:rsidR="00481C25" w:rsidRPr="00CA4F9B" w:rsidTr="00883E64">
        <w:trPr>
          <w:trHeight w:hRule="exact" w:val="1147"/>
        </w:trPr>
        <w:tc>
          <w:tcPr>
            <w:tcW w:w="595" w:type="dxa"/>
            <w:tcBorders>
              <w:top w:val="single" w:sz="4" w:space="0" w:color="auto"/>
              <w:left w:val="single" w:sz="4" w:space="0" w:color="auto"/>
            </w:tcBorders>
            <w:shd w:val="clear" w:color="auto" w:fill="FFFFFF"/>
            <w:vAlign w:val="center"/>
          </w:tcPr>
          <w:p w:rsidR="00481C25" w:rsidRPr="00CA4F9B" w:rsidRDefault="00481C25" w:rsidP="00883E64">
            <w:pPr>
              <w:spacing w:line="269" w:lineRule="exact"/>
              <w:jc w:val="center"/>
              <w:rPr>
                <w:rFonts w:ascii="Times New Roman" w:hAnsi="Times New Roman" w:cs="Times New Roman"/>
              </w:rPr>
            </w:pPr>
            <w:r w:rsidRPr="00CA4F9B">
              <w:rPr>
                <w:rStyle w:val="20"/>
                <w:rFonts w:eastAsia="Arial Unicode MS"/>
                <w:sz w:val="24"/>
                <w:szCs w:val="24"/>
              </w:rPr>
              <w:t>№</w:t>
            </w:r>
          </w:p>
          <w:p w:rsidR="00481C25" w:rsidRPr="00CA4F9B" w:rsidRDefault="00481C25" w:rsidP="00883E64">
            <w:pPr>
              <w:spacing w:line="269" w:lineRule="exact"/>
              <w:jc w:val="center"/>
              <w:rPr>
                <w:rFonts w:ascii="Times New Roman" w:hAnsi="Times New Roman" w:cs="Times New Roman"/>
              </w:rPr>
            </w:pPr>
            <w:r w:rsidRPr="00CA4F9B">
              <w:rPr>
                <w:rStyle w:val="20"/>
                <w:rFonts w:eastAsia="Arial Unicode MS"/>
                <w:sz w:val="24"/>
                <w:szCs w:val="24"/>
              </w:rPr>
              <w:t>з/п</w:t>
            </w:r>
          </w:p>
        </w:tc>
        <w:tc>
          <w:tcPr>
            <w:tcW w:w="4430" w:type="dxa"/>
            <w:tcBorders>
              <w:top w:val="single" w:sz="4" w:space="0" w:color="auto"/>
              <w:left w:val="single" w:sz="4" w:space="0" w:color="auto"/>
            </w:tcBorders>
            <w:shd w:val="clear" w:color="auto" w:fill="FFFFFF"/>
            <w:vAlign w:val="center"/>
          </w:tcPr>
          <w:p w:rsidR="00481C25" w:rsidRPr="00CA4F9B" w:rsidRDefault="00481C25" w:rsidP="00883E64">
            <w:pPr>
              <w:spacing w:line="278" w:lineRule="exact"/>
              <w:jc w:val="center"/>
              <w:rPr>
                <w:rFonts w:ascii="Times New Roman" w:hAnsi="Times New Roman" w:cs="Times New Roman"/>
              </w:rPr>
            </w:pPr>
            <w:r w:rsidRPr="00CA4F9B">
              <w:rPr>
                <w:rStyle w:val="20"/>
                <w:rFonts w:eastAsia="Arial Unicode MS"/>
                <w:sz w:val="24"/>
                <w:szCs w:val="24"/>
              </w:rPr>
              <w:t>Вимоги згідно з пунктом 47 Особливостей</w:t>
            </w:r>
          </w:p>
        </w:tc>
        <w:tc>
          <w:tcPr>
            <w:tcW w:w="4908" w:type="dxa"/>
            <w:tcBorders>
              <w:top w:val="single" w:sz="4" w:space="0" w:color="auto"/>
              <w:left w:val="single" w:sz="4" w:space="0" w:color="auto"/>
              <w:right w:val="single" w:sz="4" w:space="0" w:color="auto"/>
            </w:tcBorders>
            <w:shd w:val="clear" w:color="auto" w:fill="FFFFFF"/>
            <w:vAlign w:val="center"/>
          </w:tcPr>
          <w:p w:rsidR="00481C25" w:rsidRPr="00CA4F9B" w:rsidRDefault="00481C25" w:rsidP="00883E64">
            <w:pPr>
              <w:ind w:left="78" w:right="132"/>
              <w:jc w:val="center"/>
              <w:rPr>
                <w:rFonts w:ascii="Times New Roman" w:hAnsi="Times New Roman" w:cs="Times New Roman"/>
              </w:rPr>
            </w:pPr>
            <w:r w:rsidRPr="00CA4F9B">
              <w:rPr>
                <w:rStyle w:val="20"/>
                <w:rFonts w:eastAsia="Arial Unicode MS"/>
                <w:sz w:val="24"/>
                <w:szCs w:val="24"/>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481C25" w:rsidRPr="00CA4F9B" w:rsidTr="00F700E1">
        <w:tc>
          <w:tcPr>
            <w:tcW w:w="595" w:type="dxa"/>
            <w:tcBorders>
              <w:top w:val="single" w:sz="4" w:space="0" w:color="auto"/>
              <w:left w:val="single" w:sz="4" w:space="0" w:color="auto"/>
              <w:bottom w:val="single" w:sz="4" w:space="0" w:color="auto"/>
            </w:tcBorders>
            <w:shd w:val="clear" w:color="auto" w:fill="FFFFFF"/>
          </w:tcPr>
          <w:p w:rsidR="00481C25" w:rsidRPr="00CA4F9B" w:rsidRDefault="00481C25" w:rsidP="00DD0A65">
            <w:pPr>
              <w:spacing w:line="220" w:lineRule="exact"/>
              <w:ind w:left="280"/>
              <w:rPr>
                <w:rFonts w:ascii="Times New Roman" w:hAnsi="Times New Roman" w:cs="Times New Roman"/>
              </w:rPr>
            </w:pPr>
            <w:r w:rsidRPr="00CA4F9B">
              <w:rPr>
                <w:rStyle w:val="20"/>
                <w:rFonts w:eastAsia="Arial Unicode MS"/>
                <w:sz w:val="24"/>
                <w:szCs w:val="24"/>
              </w:rPr>
              <w:t>1</w:t>
            </w:r>
            <w:r w:rsidR="00883E64" w:rsidRPr="00CA4F9B">
              <w:rPr>
                <w:rStyle w:val="20"/>
                <w:rFonts w:eastAsia="Arial Unicode MS"/>
                <w:sz w:val="24"/>
                <w:szCs w:val="24"/>
              </w:rPr>
              <w:t>.</w:t>
            </w:r>
          </w:p>
        </w:tc>
        <w:tc>
          <w:tcPr>
            <w:tcW w:w="4430" w:type="dxa"/>
            <w:tcBorders>
              <w:top w:val="single" w:sz="4" w:space="0" w:color="auto"/>
              <w:left w:val="single" w:sz="4" w:space="0" w:color="auto"/>
              <w:bottom w:val="single" w:sz="4" w:space="0" w:color="auto"/>
            </w:tcBorders>
            <w:shd w:val="clear" w:color="auto" w:fill="FFFFFF"/>
          </w:tcPr>
          <w:p w:rsidR="00481C25" w:rsidRPr="00CA4F9B" w:rsidRDefault="00481C25" w:rsidP="00883E64">
            <w:pPr>
              <w:ind w:left="114" w:right="185"/>
              <w:jc w:val="both"/>
              <w:rPr>
                <w:rFonts w:ascii="Times New Roman" w:hAnsi="Times New Roman" w:cs="Times New Roman"/>
              </w:rPr>
            </w:pPr>
            <w:r w:rsidRPr="00CA4F9B">
              <w:rPr>
                <w:rStyle w:val="21"/>
                <w:rFonts w:eastAsia="Arial Unicode M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1C25" w:rsidRPr="00CA4F9B" w:rsidRDefault="00481C25" w:rsidP="00883E64">
            <w:pPr>
              <w:ind w:left="114" w:right="185"/>
              <w:jc w:val="both"/>
              <w:rPr>
                <w:rFonts w:ascii="Times New Roman" w:hAnsi="Times New Roman" w:cs="Times New Roman"/>
              </w:rPr>
            </w:pPr>
            <w:r w:rsidRPr="00CA4F9B">
              <w:rPr>
                <w:rStyle w:val="20"/>
                <w:rFonts w:eastAsia="Arial Unicode MS"/>
                <w:sz w:val="24"/>
                <w:szCs w:val="24"/>
              </w:rPr>
              <w:t>(підпункт 3 пункт 47 Особливостей)</w:t>
            </w:r>
            <w:r w:rsidR="00883E64" w:rsidRPr="00CA4F9B">
              <w:rPr>
                <w:rStyle w:val="20"/>
                <w:rFonts w:eastAsia="Arial Unicode MS"/>
                <w:sz w:val="24"/>
                <w:szCs w:val="24"/>
              </w:rPr>
              <w:t>.</w:t>
            </w:r>
          </w:p>
        </w:tc>
        <w:tc>
          <w:tcPr>
            <w:tcW w:w="4908" w:type="dxa"/>
            <w:tcBorders>
              <w:top w:val="single" w:sz="4" w:space="0" w:color="auto"/>
              <w:left w:val="single" w:sz="4" w:space="0" w:color="auto"/>
              <w:bottom w:val="single" w:sz="4" w:space="0" w:color="auto"/>
              <w:right w:val="single" w:sz="4" w:space="0" w:color="auto"/>
            </w:tcBorders>
            <w:shd w:val="clear" w:color="auto" w:fill="FFFFFF"/>
          </w:tcPr>
          <w:p w:rsidR="00481C25" w:rsidRPr="00CA4F9B" w:rsidRDefault="00481C25" w:rsidP="00F700E1">
            <w:pPr>
              <w:ind w:left="78" w:right="132"/>
              <w:jc w:val="both"/>
              <w:rPr>
                <w:rFonts w:ascii="Times New Roman" w:hAnsi="Times New Roman" w:cs="Times New Roman"/>
              </w:rPr>
            </w:pPr>
            <w:r w:rsidRPr="00CA4F9B">
              <w:rPr>
                <w:rStyle w:val="20"/>
                <w:rFonts w:eastAsia="Arial Unicode M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A4F9B">
              <w:rPr>
                <w:rStyle w:val="20"/>
                <w:rFonts w:eastAsia="Arial Unicode MS"/>
                <w:sz w:val="24"/>
                <w:szCs w:val="24"/>
              </w:rPr>
              <w:t>вебресурсі</w:t>
            </w:r>
            <w:proofErr w:type="spellEnd"/>
            <w:r w:rsidRPr="00CA4F9B">
              <w:rPr>
                <w:rStyle w:val="20"/>
                <w:rFonts w:eastAsia="Arial Unicode M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700E1" w:rsidRPr="00CA4F9B" w:rsidTr="00272AB7">
        <w:tc>
          <w:tcPr>
            <w:tcW w:w="595" w:type="dxa"/>
            <w:tcBorders>
              <w:top w:val="single" w:sz="4" w:space="0" w:color="auto"/>
              <w:left w:val="single" w:sz="4" w:space="0" w:color="auto"/>
              <w:bottom w:val="single" w:sz="4" w:space="0" w:color="auto"/>
            </w:tcBorders>
            <w:shd w:val="clear" w:color="auto" w:fill="FFFFFF"/>
          </w:tcPr>
          <w:p w:rsidR="00F700E1" w:rsidRPr="00CA4F9B" w:rsidRDefault="00F700E1" w:rsidP="00F700E1">
            <w:pPr>
              <w:spacing w:line="220" w:lineRule="exact"/>
              <w:ind w:left="300"/>
              <w:rPr>
                <w:rFonts w:ascii="Times New Roman" w:hAnsi="Times New Roman" w:cs="Times New Roman"/>
              </w:rPr>
            </w:pPr>
            <w:r w:rsidRPr="00CA4F9B">
              <w:rPr>
                <w:rStyle w:val="20"/>
                <w:rFonts w:eastAsia="Arial Unicode MS"/>
                <w:sz w:val="24"/>
                <w:szCs w:val="24"/>
              </w:rPr>
              <w:t>2.</w:t>
            </w:r>
          </w:p>
        </w:tc>
        <w:tc>
          <w:tcPr>
            <w:tcW w:w="4430" w:type="dxa"/>
            <w:tcBorders>
              <w:top w:val="single" w:sz="4" w:space="0" w:color="auto"/>
              <w:left w:val="single" w:sz="4" w:space="0" w:color="auto"/>
              <w:bottom w:val="single" w:sz="4" w:space="0" w:color="auto"/>
            </w:tcBorders>
            <w:shd w:val="clear" w:color="auto" w:fill="FFFFFF"/>
          </w:tcPr>
          <w:p w:rsidR="00F700E1" w:rsidRPr="00CA4F9B" w:rsidRDefault="00F700E1" w:rsidP="00B457A9">
            <w:pPr>
              <w:spacing w:after="60"/>
              <w:ind w:left="114" w:right="185"/>
              <w:jc w:val="both"/>
              <w:rPr>
                <w:rFonts w:ascii="Times New Roman" w:hAnsi="Times New Roman" w:cs="Times New Roman"/>
              </w:rPr>
            </w:pPr>
            <w:r w:rsidRPr="00CA4F9B">
              <w:rPr>
                <w:rStyle w:val="21"/>
                <w:rFonts w:eastAsia="Arial Unicode M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00E1" w:rsidRPr="00CA4F9B" w:rsidRDefault="00F700E1" w:rsidP="00B457A9">
            <w:pPr>
              <w:spacing w:before="60" w:line="220" w:lineRule="exact"/>
              <w:ind w:left="114" w:right="185"/>
              <w:jc w:val="both"/>
              <w:rPr>
                <w:rFonts w:ascii="Times New Roman" w:hAnsi="Times New Roman" w:cs="Times New Roman"/>
              </w:rPr>
            </w:pPr>
            <w:r w:rsidRPr="00CA4F9B">
              <w:rPr>
                <w:rStyle w:val="20"/>
                <w:rFonts w:eastAsia="Arial Unicode MS"/>
                <w:sz w:val="24"/>
                <w:szCs w:val="24"/>
              </w:rPr>
              <w:t>(підпункт 5 пункт 47 Особливостей)</w:t>
            </w:r>
          </w:p>
        </w:tc>
        <w:tc>
          <w:tcPr>
            <w:tcW w:w="4908" w:type="dxa"/>
            <w:vMerge w:val="restart"/>
            <w:tcBorders>
              <w:top w:val="single" w:sz="4" w:space="0" w:color="auto"/>
              <w:left w:val="single" w:sz="4" w:space="0" w:color="auto"/>
              <w:right w:val="single" w:sz="4" w:space="0" w:color="auto"/>
            </w:tcBorders>
            <w:shd w:val="clear" w:color="auto" w:fill="FFFFFF"/>
          </w:tcPr>
          <w:p w:rsidR="00F700E1" w:rsidRPr="00CA4F9B" w:rsidRDefault="00F700E1" w:rsidP="00F700E1">
            <w:pPr>
              <w:spacing w:after="240"/>
              <w:rPr>
                <w:rFonts w:ascii="Times New Roman" w:hAnsi="Times New Roman" w:cs="Times New Roman"/>
              </w:rPr>
            </w:pPr>
            <w:r w:rsidRPr="00CA4F9B">
              <w:rPr>
                <w:rStyle w:val="20"/>
                <w:rFonts w:eastAsia="Arial Unicode MS"/>
                <w:sz w:val="24"/>
                <w:szCs w:val="24"/>
              </w:rPr>
              <w:t>Повний витяг з інформаційно - 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700E1" w:rsidRPr="00CA4F9B" w:rsidRDefault="00F700E1" w:rsidP="00F700E1">
            <w:pPr>
              <w:spacing w:before="240"/>
              <w:rPr>
                <w:rFonts w:ascii="Times New Roman" w:hAnsi="Times New Roman" w:cs="Times New Roman"/>
              </w:rPr>
            </w:pPr>
            <w:r w:rsidRPr="00CA4F9B">
              <w:rPr>
                <w:rStyle w:val="20"/>
                <w:rFonts w:eastAsia="Arial Unicode MS"/>
                <w:sz w:val="24"/>
                <w:szCs w:val="24"/>
              </w:rPr>
              <w:lastRenderedPageBreak/>
              <w:t>Документ повинен бути не більше тридцяти денної давнини від дати подання документа.</w:t>
            </w:r>
          </w:p>
        </w:tc>
      </w:tr>
      <w:tr w:rsidR="00F700E1" w:rsidRPr="00CA4F9B" w:rsidTr="00272AB7">
        <w:tc>
          <w:tcPr>
            <w:tcW w:w="595" w:type="dxa"/>
            <w:tcBorders>
              <w:top w:val="single" w:sz="4" w:space="0" w:color="auto"/>
              <w:left w:val="single" w:sz="4" w:space="0" w:color="auto"/>
              <w:bottom w:val="single" w:sz="4" w:space="0" w:color="auto"/>
            </w:tcBorders>
            <w:shd w:val="clear" w:color="auto" w:fill="FFFFFF"/>
          </w:tcPr>
          <w:p w:rsidR="00F700E1" w:rsidRPr="00CA4F9B" w:rsidRDefault="00F700E1" w:rsidP="00F700E1">
            <w:pPr>
              <w:spacing w:line="220" w:lineRule="exact"/>
              <w:ind w:left="300"/>
              <w:rPr>
                <w:rFonts w:ascii="Times New Roman" w:hAnsi="Times New Roman" w:cs="Times New Roman"/>
              </w:rPr>
            </w:pPr>
            <w:r w:rsidRPr="00CA4F9B">
              <w:rPr>
                <w:rStyle w:val="20"/>
                <w:rFonts w:eastAsia="Arial Unicode MS"/>
                <w:sz w:val="24"/>
                <w:szCs w:val="24"/>
              </w:rPr>
              <w:t>3.</w:t>
            </w:r>
          </w:p>
        </w:tc>
        <w:tc>
          <w:tcPr>
            <w:tcW w:w="4430" w:type="dxa"/>
            <w:tcBorders>
              <w:top w:val="single" w:sz="4" w:space="0" w:color="auto"/>
              <w:left w:val="single" w:sz="4" w:space="0" w:color="auto"/>
              <w:bottom w:val="single" w:sz="4" w:space="0" w:color="auto"/>
            </w:tcBorders>
            <w:shd w:val="clear" w:color="auto" w:fill="FFFFFF"/>
            <w:vAlign w:val="bottom"/>
          </w:tcPr>
          <w:p w:rsidR="00F700E1" w:rsidRPr="00CA4F9B" w:rsidRDefault="00F700E1" w:rsidP="00B457A9">
            <w:pPr>
              <w:ind w:left="114" w:right="185"/>
              <w:jc w:val="both"/>
              <w:rPr>
                <w:rFonts w:ascii="Times New Roman" w:hAnsi="Times New Roman" w:cs="Times New Roman"/>
              </w:rPr>
            </w:pPr>
            <w:r w:rsidRPr="00CA4F9B">
              <w:rPr>
                <w:rStyle w:val="21"/>
                <w:rFonts w:eastAsia="Arial Unicode MS"/>
                <w:sz w:val="24"/>
                <w:szCs w:val="24"/>
              </w:rPr>
              <w:t xml:space="preserve">Керівника учасника процедури закупівлі, фізичну особу, яка є </w:t>
            </w:r>
            <w:r w:rsidRPr="00CA4F9B">
              <w:rPr>
                <w:rStyle w:val="21"/>
                <w:rFonts w:eastAsia="Arial Unicode MS"/>
                <w:sz w:val="24"/>
                <w:szCs w:val="24"/>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proofErr w:type="spellStart"/>
            <w:r w:rsidRPr="00CA4F9B">
              <w:rPr>
                <w:rStyle w:val="21"/>
                <w:rFonts w:eastAsia="Arial Unicode MS"/>
                <w:sz w:val="24"/>
                <w:szCs w:val="24"/>
              </w:rPr>
              <w:t>будь-</w:t>
            </w:r>
            <w:proofErr w:type="spellEnd"/>
            <w:r w:rsidRPr="00CA4F9B">
              <w:rPr>
                <w:rStyle w:val="21"/>
                <w:rFonts w:eastAsia="Arial Unicode MS"/>
                <w:sz w:val="24"/>
                <w:szCs w:val="24"/>
              </w:rPr>
              <w:t xml:space="preserve"> якими формами торгівлі людьми. </w:t>
            </w:r>
            <w:r w:rsidRPr="00CA4F9B">
              <w:rPr>
                <w:rStyle w:val="20"/>
                <w:rFonts w:eastAsia="Arial Unicode MS"/>
                <w:sz w:val="24"/>
                <w:szCs w:val="24"/>
              </w:rPr>
              <w:t>(підпункт 12 пункт 47 Особливостей)</w:t>
            </w:r>
          </w:p>
        </w:tc>
        <w:tc>
          <w:tcPr>
            <w:tcW w:w="4908" w:type="dxa"/>
            <w:vMerge/>
            <w:tcBorders>
              <w:left w:val="single" w:sz="4" w:space="0" w:color="auto"/>
              <w:bottom w:val="single" w:sz="4" w:space="0" w:color="auto"/>
              <w:right w:val="single" w:sz="4" w:space="0" w:color="auto"/>
            </w:tcBorders>
            <w:shd w:val="clear" w:color="auto" w:fill="FFFFFF"/>
          </w:tcPr>
          <w:p w:rsidR="00F700E1" w:rsidRPr="00CA4F9B" w:rsidRDefault="00F700E1" w:rsidP="00F700E1">
            <w:pPr>
              <w:rPr>
                <w:rFonts w:ascii="Times New Roman" w:hAnsi="Times New Roman" w:cs="Times New Roman"/>
              </w:rPr>
            </w:pPr>
          </w:p>
        </w:tc>
      </w:tr>
      <w:tr w:rsidR="00F700E1" w:rsidRPr="00CA4F9B" w:rsidTr="003E3BA8">
        <w:tc>
          <w:tcPr>
            <w:tcW w:w="595" w:type="dxa"/>
            <w:tcBorders>
              <w:top w:val="single" w:sz="4" w:space="0" w:color="auto"/>
              <w:left w:val="single" w:sz="4" w:space="0" w:color="auto"/>
              <w:bottom w:val="single" w:sz="4" w:space="0" w:color="auto"/>
            </w:tcBorders>
            <w:shd w:val="clear" w:color="auto" w:fill="FFFFFF"/>
          </w:tcPr>
          <w:p w:rsidR="00F700E1" w:rsidRPr="00CA4F9B" w:rsidRDefault="00F700E1" w:rsidP="00F700E1">
            <w:pPr>
              <w:spacing w:line="220" w:lineRule="exact"/>
              <w:ind w:left="300"/>
              <w:rPr>
                <w:rFonts w:ascii="Times New Roman" w:hAnsi="Times New Roman" w:cs="Times New Roman"/>
              </w:rPr>
            </w:pPr>
            <w:r w:rsidRPr="00CA4F9B">
              <w:rPr>
                <w:rStyle w:val="20"/>
                <w:rFonts w:eastAsia="Arial Unicode MS"/>
                <w:sz w:val="24"/>
                <w:szCs w:val="24"/>
              </w:rPr>
              <w:lastRenderedPageBreak/>
              <w:t>4.</w:t>
            </w:r>
          </w:p>
        </w:tc>
        <w:tc>
          <w:tcPr>
            <w:tcW w:w="4430" w:type="dxa"/>
            <w:tcBorders>
              <w:top w:val="single" w:sz="4" w:space="0" w:color="auto"/>
              <w:left w:val="single" w:sz="4" w:space="0" w:color="auto"/>
              <w:bottom w:val="single" w:sz="4" w:space="0" w:color="auto"/>
            </w:tcBorders>
            <w:shd w:val="clear" w:color="auto" w:fill="FFFFFF"/>
          </w:tcPr>
          <w:p w:rsidR="00F700E1" w:rsidRPr="00CA4F9B" w:rsidRDefault="00F700E1" w:rsidP="00F700E1">
            <w:pPr>
              <w:ind w:left="114" w:right="185"/>
              <w:jc w:val="both"/>
              <w:rPr>
                <w:rFonts w:ascii="Times New Roman" w:hAnsi="Times New Roman" w:cs="Times New Roman"/>
              </w:rPr>
            </w:pPr>
            <w:r w:rsidRPr="00CA4F9B">
              <w:rPr>
                <w:rStyle w:val="21"/>
                <w:rFonts w:eastAsia="Arial Unicode M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CA4F9B">
              <w:rPr>
                <w:rStyle w:val="20"/>
                <w:rFonts w:eastAsia="Arial Unicode MS"/>
                <w:sz w:val="24"/>
                <w:szCs w:val="24"/>
              </w:rPr>
              <w:t>(абзац 14 пункт 47 Особливостей)</w:t>
            </w:r>
          </w:p>
        </w:tc>
        <w:tc>
          <w:tcPr>
            <w:tcW w:w="4908" w:type="dxa"/>
            <w:tcBorders>
              <w:top w:val="single" w:sz="4" w:space="0" w:color="auto"/>
              <w:left w:val="single" w:sz="4" w:space="0" w:color="auto"/>
              <w:bottom w:val="single" w:sz="4" w:space="0" w:color="auto"/>
              <w:right w:val="single" w:sz="4" w:space="0" w:color="auto"/>
            </w:tcBorders>
            <w:shd w:val="clear" w:color="auto" w:fill="FFFFFF"/>
          </w:tcPr>
          <w:p w:rsidR="00F700E1" w:rsidRPr="00CA4F9B" w:rsidRDefault="00F700E1" w:rsidP="00F700E1">
            <w:pPr>
              <w:ind w:left="78" w:right="132"/>
              <w:jc w:val="both"/>
              <w:rPr>
                <w:rFonts w:ascii="Times New Roman" w:hAnsi="Times New Roman" w:cs="Times New Roman"/>
              </w:rPr>
            </w:pPr>
            <w:r w:rsidRPr="00CA4F9B">
              <w:rPr>
                <w:rStyle w:val="20"/>
                <w:rFonts w:eastAsia="Arial Unicode MS"/>
                <w:sz w:val="24"/>
                <w:szCs w:val="24"/>
              </w:rPr>
              <w:t>Довідка в довільній формі</w:t>
            </w:r>
            <w:r w:rsidRPr="00CA4F9B">
              <w:rPr>
                <w:rStyle w:val="21"/>
                <w:rFonts w:eastAsia="Arial Unicode MS"/>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700E1" w:rsidRPr="00CA4F9B" w:rsidRDefault="00F700E1" w:rsidP="00F700E1">
      <w:pPr>
        <w:pStyle w:val="24"/>
        <w:shd w:val="clear" w:color="auto" w:fill="auto"/>
        <w:tabs>
          <w:tab w:val="left" w:pos="324"/>
        </w:tabs>
        <w:spacing w:before="0" w:after="0" w:line="278" w:lineRule="exact"/>
        <w:ind w:right="480"/>
        <w:rPr>
          <w:sz w:val="24"/>
          <w:szCs w:val="24"/>
        </w:rPr>
      </w:pPr>
      <w:bookmarkStart w:id="4" w:name="bookmark4"/>
    </w:p>
    <w:p w:rsidR="00F700E1" w:rsidRPr="00CA4F9B" w:rsidRDefault="00F700E1" w:rsidP="00F700E1">
      <w:pPr>
        <w:pStyle w:val="24"/>
        <w:numPr>
          <w:ilvl w:val="0"/>
          <w:numId w:val="1"/>
        </w:numPr>
        <w:shd w:val="clear" w:color="auto" w:fill="auto"/>
        <w:tabs>
          <w:tab w:val="left" w:pos="324"/>
        </w:tabs>
        <w:spacing w:before="0" w:after="0" w:line="278" w:lineRule="exact"/>
        <w:ind w:right="480"/>
        <w:rPr>
          <w:sz w:val="24"/>
          <w:szCs w:val="24"/>
        </w:rPr>
      </w:pPr>
      <w:r w:rsidRPr="00CA4F9B">
        <w:rPr>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4"/>
    </w:p>
    <w:p w:rsidR="00F700E1" w:rsidRPr="00CA4F9B" w:rsidRDefault="00F700E1" w:rsidP="00F700E1">
      <w:pPr>
        <w:pStyle w:val="24"/>
        <w:shd w:val="clear" w:color="auto" w:fill="auto"/>
        <w:tabs>
          <w:tab w:val="left" w:pos="324"/>
        </w:tabs>
        <w:spacing w:before="0" w:after="0" w:line="278" w:lineRule="exact"/>
        <w:ind w:right="480"/>
        <w:rPr>
          <w:sz w:val="24"/>
          <w:szCs w:val="24"/>
        </w:rPr>
      </w:pPr>
    </w:p>
    <w:tbl>
      <w:tblPr>
        <w:tblOverlap w:val="never"/>
        <w:tblW w:w="0" w:type="auto"/>
        <w:tblLayout w:type="fixed"/>
        <w:tblCellMar>
          <w:left w:w="10" w:type="dxa"/>
          <w:right w:w="10" w:type="dxa"/>
        </w:tblCellMar>
        <w:tblLook w:val="04A0"/>
      </w:tblPr>
      <w:tblGrid>
        <w:gridCol w:w="418"/>
        <w:gridCol w:w="9202"/>
      </w:tblGrid>
      <w:tr w:rsidR="00F700E1" w:rsidRPr="00CA4F9B" w:rsidTr="00292F35">
        <w:trPr>
          <w:trHeight w:hRule="exact" w:val="504"/>
        </w:trPr>
        <w:tc>
          <w:tcPr>
            <w:tcW w:w="9620" w:type="dxa"/>
            <w:gridSpan w:val="2"/>
            <w:tcBorders>
              <w:top w:val="single" w:sz="4" w:space="0" w:color="auto"/>
              <w:left w:val="single" w:sz="4" w:space="0" w:color="auto"/>
              <w:right w:val="single" w:sz="4" w:space="0" w:color="auto"/>
            </w:tcBorders>
            <w:shd w:val="clear" w:color="auto" w:fill="FFFFFF"/>
            <w:vAlign w:val="center"/>
          </w:tcPr>
          <w:p w:rsidR="00F700E1" w:rsidRPr="00CA4F9B" w:rsidRDefault="00F700E1" w:rsidP="00292F35">
            <w:pPr>
              <w:spacing w:line="220" w:lineRule="exact"/>
              <w:jc w:val="center"/>
              <w:rPr>
                <w:rFonts w:ascii="Times New Roman" w:hAnsi="Times New Roman" w:cs="Times New Roman"/>
              </w:rPr>
            </w:pPr>
            <w:r w:rsidRPr="00CA4F9B">
              <w:rPr>
                <w:rStyle w:val="20"/>
                <w:rFonts w:eastAsia="Arial Unicode MS"/>
                <w:sz w:val="24"/>
                <w:szCs w:val="24"/>
              </w:rPr>
              <w:t>Інші документи від Учасника:</w:t>
            </w:r>
          </w:p>
        </w:tc>
      </w:tr>
      <w:tr w:rsidR="00F700E1" w:rsidRPr="00CA4F9B" w:rsidTr="00CA4F9B">
        <w:trPr>
          <w:trHeight w:hRule="exact" w:val="1046"/>
        </w:trPr>
        <w:tc>
          <w:tcPr>
            <w:tcW w:w="418" w:type="dxa"/>
            <w:tcBorders>
              <w:top w:val="single" w:sz="4" w:space="0" w:color="auto"/>
              <w:left w:val="single" w:sz="4" w:space="0" w:color="auto"/>
              <w:bottom w:val="single" w:sz="4" w:space="0" w:color="auto"/>
            </w:tcBorders>
            <w:shd w:val="clear" w:color="auto" w:fill="FFFFFF"/>
          </w:tcPr>
          <w:p w:rsidR="00F700E1" w:rsidRPr="00CA4F9B" w:rsidRDefault="00F700E1" w:rsidP="00CA4F9B">
            <w:pPr>
              <w:spacing w:line="220" w:lineRule="exact"/>
              <w:jc w:val="center"/>
              <w:rPr>
                <w:rFonts w:ascii="Times New Roman" w:hAnsi="Times New Roman" w:cs="Times New Roman"/>
                <w:b/>
              </w:rPr>
            </w:pPr>
            <w:r w:rsidRPr="00CA4F9B">
              <w:rPr>
                <w:rStyle w:val="20"/>
                <w:rFonts w:eastAsia="Arial Unicode MS"/>
                <w:b w:val="0"/>
                <w:sz w:val="24"/>
                <w:szCs w:val="24"/>
              </w:rPr>
              <w:t>1</w:t>
            </w:r>
            <w:r w:rsidR="00CA4F9B" w:rsidRPr="00CA4F9B">
              <w:rPr>
                <w:rStyle w:val="20"/>
                <w:rFonts w:eastAsia="Arial Unicode MS"/>
                <w:b w:val="0"/>
                <w:sz w:val="24"/>
                <w:szCs w:val="24"/>
              </w:rPr>
              <w:t>.</w:t>
            </w:r>
          </w:p>
        </w:tc>
        <w:tc>
          <w:tcPr>
            <w:tcW w:w="9202" w:type="dxa"/>
            <w:tcBorders>
              <w:top w:val="single" w:sz="4" w:space="0" w:color="auto"/>
              <w:left w:val="single" w:sz="4" w:space="0" w:color="auto"/>
              <w:bottom w:val="single" w:sz="4" w:space="0" w:color="auto"/>
              <w:right w:val="single" w:sz="4" w:space="0" w:color="auto"/>
            </w:tcBorders>
            <w:shd w:val="clear" w:color="auto" w:fill="FFFFFF"/>
          </w:tcPr>
          <w:p w:rsidR="00F700E1" w:rsidRPr="00CA4F9B" w:rsidRDefault="00F700E1" w:rsidP="00CA4F9B">
            <w:pPr>
              <w:spacing w:line="276" w:lineRule="auto"/>
              <w:ind w:left="149" w:right="102"/>
              <w:rPr>
                <w:rFonts w:ascii="Times New Roman" w:hAnsi="Times New Roman" w:cs="Times New Roman"/>
              </w:rPr>
            </w:pPr>
            <w:r w:rsidRPr="00CA4F9B">
              <w:rPr>
                <w:rStyle w:val="21"/>
                <w:rFonts w:eastAsia="Arial Unicode MS"/>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A4F9B" w:rsidRPr="00CA4F9B" w:rsidTr="00CA4F9B">
        <w:trPr>
          <w:trHeight w:val="1407"/>
        </w:trPr>
        <w:tc>
          <w:tcPr>
            <w:tcW w:w="418" w:type="dxa"/>
            <w:tcBorders>
              <w:top w:val="single" w:sz="4" w:space="0" w:color="auto"/>
              <w:left w:val="single" w:sz="4" w:space="0" w:color="auto"/>
              <w:bottom w:val="single" w:sz="4" w:space="0" w:color="auto"/>
            </w:tcBorders>
            <w:shd w:val="clear" w:color="auto" w:fill="FFFFFF"/>
          </w:tcPr>
          <w:p w:rsidR="00CA4F9B" w:rsidRPr="00CA4F9B" w:rsidRDefault="00CA4F9B" w:rsidP="00CA4F9B">
            <w:pPr>
              <w:spacing w:line="220" w:lineRule="exact"/>
              <w:jc w:val="center"/>
              <w:rPr>
                <w:rFonts w:ascii="Times New Roman" w:hAnsi="Times New Roman" w:cs="Times New Roman"/>
              </w:rPr>
            </w:pPr>
            <w:r w:rsidRPr="00CA4F9B">
              <w:rPr>
                <w:rFonts w:ascii="Times New Roman" w:hAnsi="Times New Roman" w:cs="Times New Roman"/>
              </w:rPr>
              <w:t>2.</w:t>
            </w:r>
          </w:p>
        </w:tc>
        <w:tc>
          <w:tcPr>
            <w:tcW w:w="9202" w:type="dxa"/>
            <w:tcBorders>
              <w:top w:val="single" w:sz="4" w:space="0" w:color="auto"/>
              <w:left w:val="single" w:sz="4" w:space="0" w:color="auto"/>
              <w:bottom w:val="single" w:sz="4" w:space="0" w:color="auto"/>
              <w:right w:val="single" w:sz="4" w:space="0" w:color="auto"/>
            </w:tcBorders>
            <w:shd w:val="clear" w:color="auto" w:fill="FFFFFF"/>
          </w:tcPr>
          <w:p w:rsidR="00CA4F9B" w:rsidRPr="00CA4F9B" w:rsidRDefault="00CA4F9B" w:rsidP="00CA4F9B">
            <w:pPr>
              <w:spacing w:line="276" w:lineRule="auto"/>
              <w:ind w:left="149" w:right="244"/>
              <w:rPr>
                <w:rFonts w:ascii="Times New Roman" w:hAnsi="Times New Roman" w:cs="Times New Roman"/>
              </w:rPr>
            </w:pPr>
            <w:r w:rsidRPr="00CA4F9B">
              <w:rPr>
                <w:rStyle w:val="20"/>
                <w:rFonts w:eastAsia="Arial Unicode MS"/>
                <w:sz w:val="24"/>
                <w:szCs w:val="24"/>
              </w:rPr>
              <w:t xml:space="preserve">Достовірна інформація у вигляді довідки довільної форми, </w:t>
            </w:r>
            <w:r w:rsidRPr="00CA4F9B">
              <w:rPr>
                <w:rStyle w:val="21"/>
                <w:rFonts w:eastAsia="Arial Unicode MS"/>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9B">
              <w:rPr>
                <w:rStyle w:val="25"/>
                <w:rFonts w:eastAsia="Arial Unicode MS"/>
                <w:sz w:val="24"/>
                <w:szCs w:val="24"/>
              </w:rPr>
              <w:t>Замість довідки довільної форми учасник може надати чинну ліцензію або документ дозвільного характеру.</w:t>
            </w:r>
          </w:p>
        </w:tc>
      </w:tr>
      <w:tr w:rsidR="00CA4F9B" w:rsidRPr="00CA4F9B" w:rsidTr="00CA4F9B">
        <w:tc>
          <w:tcPr>
            <w:tcW w:w="418" w:type="dxa"/>
            <w:tcBorders>
              <w:top w:val="single" w:sz="4" w:space="0" w:color="auto"/>
              <w:left w:val="single" w:sz="4" w:space="0" w:color="auto"/>
              <w:bottom w:val="single" w:sz="4" w:space="0" w:color="auto"/>
            </w:tcBorders>
            <w:shd w:val="clear" w:color="auto" w:fill="FFFFFF"/>
          </w:tcPr>
          <w:p w:rsidR="00CA4F9B" w:rsidRPr="00CA4F9B" w:rsidRDefault="00CA4F9B" w:rsidP="00CA4F9B">
            <w:pPr>
              <w:spacing w:line="220" w:lineRule="exact"/>
              <w:jc w:val="center"/>
              <w:rPr>
                <w:rFonts w:ascii="Times New Roman" w:hAnsi="Times New Roman" w:cs="Times New Roman"/>
                <w:b/>
              </w:rPr>
            </w:pPr>
            <w:r w:rsidRPr="00CA4F9B">
              <w:rPr>
                <w:rStyle w:val="20"/>
                <w:rFonts w:eastAsia="Arial Unicode MS"/>
                <w:b w:val="0"/>
                <w:sz w:val="24"/>
                <w:szCs w:val="24"/>
              </w:rPr>
              <w:t>3.</w:t>
            </w:r>
          </w:p>
        </w:tc>
        <w:tc>
          <w:tcPr>
            <w:tcW w:w="9202" w:type="dxa"/>
            <w:tcBorders>
              <w:top w:val="single" w:sz="4" w:space="0" w:color="auto"/>
              <w:left w:val="single" w:sz="4" w:space="0" w:color="auto"/>
              <w:bottom w:val="single" w:sz="4" w:space="0" w:color="auto"/>
              <w:right w:val="single" w:sz="4" w:space="0" w:color="auto"/>
            </w:tcBorders>
            <w:shd w:val="clear" w:color="auto" w:fill="FFFFFF"/>
            <w:vAlign w:val="center"/>
          </w:tcPr>
          <w:p w:rsidR="00CA4F9B" w:rsidRPr="00CA4F9B" w:rsidRDefault="00CA4F9B" w:rsidP="00CA4F9B">
            <w:pPr>
              <w:spacing w:line="276" w:lineRule="auto"/>
              <w:ind w:left="149" w:right="102"/>
              <w:jc w:val="both"/>
              <w:rPr>
                <w:rFonts w:ascii="Times New Roman" w:hAnsi="Times New Roman" w:cs="Times New Roman"/>
              </w:rPr>
            </w:pPr>
            <w:r w:rsidRPr="00CA4F9B">
              <w:rPr>
                <w:rStyle w:val="21"/>
                <w:rFonts w:eastAsia="Arial Unicode MS"/>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A4F9B" w:rsidRPr="00CA4F9B" w:rsidRDefault="00CA4F9B" w:rsidP="00CA4F9B">
            <w:pPr>
              <w:numPr>
                <w:ilvl w:val="0"/>
                <w:numId w:val="4"/>
              </w:numPr>
              <w:tabs>
                <w:tab w:val="left" w:pos="-20"/>
              </w:tabs>
              <w:spacing w:line="276" w:lineRule="auto"/>
              <w:ind w:left="149" w:right="102"/>
              <w:jc w:val="both"/>
              <w:rPr>
                <w:rFonts w:ascii="Times New Roman" w:hAnsi="Times New Roman" w:cs="Times New Roman"/>
              </w:rPr>
            </w:pPr>
            <w:r w:rsidRPr="00CA4F9B">
              <w:rPr>
                <w:rStyle w:val="21"/>
                <w:rFonts w:eastAsia="Arial Unicode MS"/>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A4F9B" w:rsidRPr="00CA4F9B" w:rsidRDefault="00CA4F9B" w:rsidP="00CA4F9B">
            <w:pPr>
              <w:spacing w:line="276" w:lineRule="auto"/>
              <w:ind w:left="149" w:right="102"/>
              <w:jc w:val="both"/>
              <w:rPr>
                <w:rFonts w:ascii="Times New Roman" w:hAnsi="Times New Roman" w:cs="Times New Roman"/>
              </w:rPr>
            </w:pPr>
            <w:r w:rsidRPr="00CA4F9B">
              <w:rPr>
                <w:rStyle w:val="25"/>
                <w:rFonts w:eastAsia="Arial Unicode MS"/>
                <w:sz w:val="24"/>
                <w:szCs w:val="24"/>
              </w:rPr>
              <w:t>або</w:t>
            </w:r>
          </w:p>
          <w:p w:rsidR="00CA4F9B" w:rsidRPr="00CA4F9B" w:rsidRDefault="00CA4F9B" w:rsidP="00CA4F9B">
            <w:pPr>
              <w:numPr>
                <w:ilvl w:val="0"/>
                <w:numId w:val="4"/>
              </w:numPr>
              <w:tabs>
                <w:tab w:val="left" w:pos="360"/>
              </w:tabs>
              <w:spacing w:line="276" w:lineRule="auto"/>
              <w:ind w:left="149" w:right="102"/>
              <w:jc w:val="both"/>
              <w:rPr>
                <w:rFonts w:ascii="Times New Roman" w:hAnsi="Times New Roman" w:cs="Times New Roman"/>
              </w:rPr>
            </w:pPr>
            <w:r w:rsidRPr="00CA4F9B">
              <w:rPr>
                <w:rStyle w:val="21"/>
                <w:rFonts w:eastAsia="Arial Unicode MS"/>
                <w:sz w:val="24"/>
                <w:szCs w:val="24"/>
              </w:rPr>
              <w:t>посвідчення біженця чи документ, що підтверджує надання притулку в Україні,</w:t>
            </w:r>
          </w:p>
          <w:p w:rsidR="00CA4F9B" w:rsidRPr="00CA4F9B" w:rsidRDefault="00CA4F9B" w:rsidP="00CA4F9B">
            <w:pPr>
              <w:spacing w:line="276" w:lineRule="auto"/>
              <w:ind w:left="149" w:right="102"/>
              <w:jc w:val="both"/>
              <w:rPr>
                <w:rFonts w:ascii="Times New Roman" w:hAnsi="Times New Roman" w:cs="Times New Roman"/>
              </w:rPr>
            </w:pPr>
            <w:r w:rsidRPr="00CA4F9B">
              <w:rPr>
                <w:rStyle w:val="25"/>
                <w:rFonts w:eastAsia="Arial Unicode MS"/>
                <w:sz w:val="24"/>
                <w:szCs w:val="24"/>
              </w:rPr>
              <w:lastRenderedPageBreak/>
              <w:t>або</w:t>
            </w:r>
          </w:p>
          <w:p w:rsidR="00B457A9" w:rsidRDefault="00CA4F9B" w:rsidP="00CA4F9B">
            <w:pPr>
              <w:numPr>
                <w:ilvl w:val="0"/>
                <w:numId w:val="4"/>
              </w:numPr>
              <w:tabs>
                <w:tab w:val="left" w:pos="422"/>
              </w:tabs>
              <w:spacing w:line="276" w:lineRule="auto"/>
              <w:ind w:left="149" w:right="102"/>
              <w:jc w:val="both"/>
              <w:rPr>
                <w:rStyle w:val="21"/>
                <w:rFonts w:eastAsia="Arial Unicode MS"/>
                <w:sz w:val="24"/>
                <w:szCs w:val="24"/>
              </w:rPr>
            </w:pPr>
            <w:r w:rsidRPr="00CA4F9B">
              <w:rPr>
                <w:rStyle w:val="21"/>
                <w:rFonts w:eastAsia="Arial Unicode MS"/>
                <w:sz w:val="24"/>
                <w:szCs w:val="24"/>
              </w:rPr>
              <w:t xml:space="preserve">посвідчення особи, яка потребує додаткового захисту в Україні, </w:t>
            </w:r>
          </w:p>
          <w:p w:rsidR="00CA4F9B" w:rsidRPr="00CA4F9B" w:rsidRDefault="00CA4F9B" w:rsidP="00B457A9">
            <w:pPr>
              <w:tabs>
                <w:tab w:val="left" w:pos="422"/>
              </w:tabs>
              <w:spacing w:line="276" w:lineRule="auto"/>
              <w:ind w:left="149" w:right="102"/>
              <w:jc w:val="both"/>
              <w:rPr>
                <w:rFonts w:ascii="Times New Roman" w:hAnsi="Times New Roman" w:cs="Times New Roman"/>
              </w:rPr>
            </w:pPr>
            <w:r w:rsidRPr="00CA4F9B">
              <w:rPr>
                <w:rStyle w:val="25"/>
                <w:rFonts w:eastAsia="Arial Unicode MS"/>
                <w:sz w:val="24"/>
                <w:szCs w:val="24"/>
              </w:rPr>
              <w:t>або</w:t>
            </w:r>
          </w:p>
          <w:p w:rsidR="00B457A9" w:rsidRDefault="00CA4F9B" w:rsidP="00CA4F9B">
            <w:pPr>
              <w:numPr>
                <w:ilvl w:val="0"/>
                <w:numId w:val="4"/>
              </w:numPr>
              <w:tabs>
                <w:tab w:val="left" w:pos="360"/>
              </w:tabs>
              <w:spacing w:line="276" w:lineRule="auto"/>
              <w:ind w:left="149" w:right="102"/>
              <w:jc w:val="both"/>
              <w:rPr>
                <w:rStyle w:val="21"/>
                <w:rFonts w:eastAsia="Arial Unicode MS"/>
                <w:sz w:val="24"/>
                <w:szCs w:val="24"/>
              </w:rPr>
            </w:pPr>
            <w:r w:rsidRPr="00CA4F9B">
              <w:rPr>
                <w:rStyle w:val="21"/>
                <w:rFonts w:eastAsia="Arial Unicode MS"/>
                <w:sz w:val="24"/>
                <w:szCs w:val="24"/>
              </w:rPr>
              <w:t xml:space="preserve">посвідчення особи, якій надано тимчасовий захист в Україні, </w:t>
            </w:r>
          </w:p>
          <w:p w:rsidR="00CA4F9B" w:rsidRPr="00CA4F9B" w:rsidRDefault="00CA4F9B" w:rsidP="00B457A9">
            <w:pPr>
              <w:tabs>
                <w:tab w:val="left" w:pos="360"/>
              </w:tabs>
              <w:spacing w:line="276" w:lineRule="auto"/>
              <w:ind w:left="149" w:right="102"/>
              <w:jc w:val="both"/>
              <w:rPr>
                <w:rFonts w:ascii="Times New Roman" w:hAnsi="Times New Roman" w:cs="Times New Roman"/>
              </w:rPr>
            </w:pPr>
            <w:r w:rsidRPr="00CA4F9B">
              <w:rPr>
                <w:rStyle w:val="25"/>
                <w:rFonts w:eastAsia="Arial Unicode MS"/>
                <w:sz w:val="24"/>
                <w:szCs w:val="24"/>
              </w:rPr>
              <w:t>або</w:t>
            </w:r>
          </w:p>
          <w:p w:rsidR="00CA4F9B" w:rsidRPr="00CA4F9B" w:rsidRDefault="00CA4F9B" w:rsidP="00CA4F9B">
            <w:pPr>
              <w:numPr>
                <w:ilvl w:val="0"/>
                <w:numId w:val="4"/>
              </w:numPr>
              <w:tabs>
                <w:tab w:val="left" w:pos="-20"/>
              </w:tabs>
              <w:spacing w:line="276" w:lineRule="auto"/>
              <w:ind w:left="149" w:right="102"/>
              <w:jc w:val="both"/>
              <w:rPr>
                <w:rFonts w:ascii="Times New Roman" w:hAnsi="Times New Roman" w:cs="Times New Roman"/>
              </w:rPr>
            </w:pPr>
            <w:r w:rsidRPr="00CA4F9B">
              <w:rPr>
                <w:rStyle w:val="21"/>
                <w:rFonts w:eastAsia="Arial Unicode MS"/>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A4F9B" w:rsidRPr="00CA4F9B" w:rsidTr="00CA4F9B">
        <w:tc>
          <w:tcPr>
            <w:tcW w:w="418" w:type="dxa"/>
            <w:tcBorders>
              <w:top w:val="single" w:sz="4" w:space="0" w:color="auto"/>
              <w:left w:val="single" w:sz="4" w:space="0" w:color="auto"/>
              <w:bottom w:val="single" w:sz="4" w:space="0" w:color="auto"/>
            </w:tcBorders>
            <w:shd w:val="clear" w:color="auto" w:fill="FFFFFF"/>
          </w:tcPr>
          <w:p w:rsidR="00CA4F9B" w:rsidRPr="00CA4F9B" w:rsidRDefault="00CA4F9B" w:rsidP="00CA4F9B">
            <w:pPr>
              <w:spacing w:line="220" w:lineRule="exact"/>
              <w:jc w:val="center"/>
              <w:rPr>
                <w:rFonts w:ascii="Times New Roman" w:hAnsi="Times New Roman" w:cs="Times New Roman"/>
                <w:b/>
              </w:rPr>
            </w:pPr>
            <w:r w:rsidRPr="00CA4F9B">
              <w:rPr>
                <w:rStyle w:val="20"/>
                <w:rFonts w:eastAsia="Arial Unicode MS"/>
                <w:b w:val="0"/>
                <w:sz w:val="24"/>
                <w:szCs w:val="24"/>
              </w:rPr>
              <w:lastRenderedPageBreak/>
              <w:t>4.</w:t>
            </w:r>
          </w:p>
        </w:tc>
        <w:tc>
          <w:tcPr>
            <w:tcW w:w="9202" w:type="dxa"/>
            <w:tcBorders>
              <w:top w:val="single" w:sz="4" w:space="0" w:color="auto"/>
              <w:left w:val="single" w:sz="4" w:space="0" w:color="auto"/>
              <w:bottom w:val="single" w:sz="4" w:space="0" w:color="auto"/>
              <w:right w:val="single" w:sz="4" w:space="0" w:color="auto"/>
            </w:tcBorders>
            <w:shd w:val="clear" w:color="auto" w:fill="FFFFFF"/>
            <w:vAlign w:val="center"/>
          </w:tcPr>
          <w:p w:rsidR="00CA4F9B" w:rsidRPr="00CA4F9B" w:rsidRDefault="00CA4F9B" w:rsidP="00CA4F9B">
            <w:pPr>
              <w:spacing w:line="276" w:lineRule="auto"/>
              <w:ind w:left="149" w:right="102"/>
              <w:jc w:val="both"/>
              <w:rPr>
                <w:rFonts w:ascii="Times New Roman" w:hAnsi="Times New Roman" w:cs="Times New Roman"/>
              </w:rPr>
            </w:pPr>
            <w:r w:rsidRPr="00CA4F9B">
              <w:rPr>
                <w:rStyle w:val="20"/>
                <w:rFonts w:eastAsia="Arial Unicode MS"/>
                <w:sz w:val="24"/>
                <w:szCs w:val="24"/>
              </w:rPr>
              <w:t>Правомочність на укладення договору про закупівлю та підписання тендерних пропозиції:</w:t>
            </w:r>
          </w:p>
          <w:p w:rsidR="00CA4F9B" w:rsidRPr="00CA4F9B" w:rsidRDefault="00CA4F9B" w:rsidP="00CA4F9B">
            <w:pPr>
              <w:spacing w:line="276" w:lineRule="auto"/>
              <w:ind w:left="149" w:right="102"/>
              <w:jc w:val="both"/>
              <w:rPr>
                <w:rFonts w:ascii="Times New Roman" w:hAnsi="Times New Roman" w:cs="Times New Roman"/>
              </w:rPr>
            </w:pPr>
            <w:r w:rsidRPr="00CA4F9B">
              <w:rPr>
                <w:rStyle w:val="20"/>
                <w:rFonts w:eastAsia="Arial Unicode MS"/>
                <w:sz w:val="24"/>
                <w:szCs w:val="24"/>
              </w:rPr>
              <w:t>Для юридичних осіб</w:t>
            </w:r>
          </w:p>
          <w:p w:rsidR="00CA4F9B" w:rsidRPr="00CA4F9B" w:rsidRDefault="00CA4F9B" w:rsidP="00CA4F9B">
            <w:pPr>
              <w:numPr>
                <w:ilvl w:val="0"/>
                <w:numId w:val="5"/>
              </w:numPr>
              <w:tabs>
                <w:tab w:val="left" w:pos="523"/>
              </w:tabs>
              <w:spacing w:line="276" w:lineRule="auto"/>
              <w:ind w:left="149" w:right="102" w:firstLine="200"/>
              <w:jc w:val="both"/>
              <w:rPr>
                <w:rFonts w:ascii="Times New Roman" w:hAnsi="Times New Roman" w:cs="Times New Roman"/>
              </w:rPr>
            </w:pPr>
            <w:r w:rsidRPr="00CA4F9B">
              <w:rPr>
                <w:rStyle w:val="21"/>
                <w:rFonts w:eastAsia="Arial Unicode MS"/>
                <w:sz w:val="24"/>
                <w:szCs w:val="24"/>
              </w:rPr>
              <w:t>Інформаційна довідка, щодо осіб, які мають право підписувати документи тендерної пропозиції та укладати договори (угоди) про закупівлю.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p w:rsidR="00CA4F9B" w:rsidRPr="00CA4F9B" w:rsidRDefault="00CA4F9B" w:rsidP="00CA4F9B">
            <w:pPr>
              <w:numPr>
                <w:ilvl w:val="0"/>
                <w:numId w:val="5"/>
              </w:numPr>
              <w:tabs>
                <w:tab w:val="left" w:pos="533"/>
              </w:tabs>
              <w:spacing w:line="276" w:lineRule="auto"/>
              <w:ind w:left="149" w:right="102" w:firstLine="200"/>
              <w:jc w:val="both"/>
              <w:rPr>
                <w:rFonts w:ascii="Times New Roman" w:hAnsi="Times New Roman" w:cs="Times New Roman"/>
              </w:rPr>
            </w:pPr>
            <w:r w:rsidRPr="00CA4F9B">
              <w:rPr>
                <w:rStyle w:val="21"/>
                <w:rFonts w:eastAsia="Arial Unicode MS"/>
                <w:sz w:val="24"/>
                <w:szCs w:val="24"/>
              </w:rPr>
              <w:t>Документ (-и),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CA4F9B" w:rsidRPr="00CA4F9B" w:rsidRDefault="00CA4F9B" w:rsidP="00CA4F9B">
            <w:pPr>
              <w:numPr>
                <w:ilvl w:val="0"/>
                <w:numId w:val="6"/>
              </w:numPr>
              <w:tabs>
                <w:tab w:val="left" w:pos="139"/>
              </w:tabs>
              <w:spacing w:line="276" w:lineRule="auto"/>
              <w:ind w:left="149" w:right="102"/>
              <w:jc w:val="both"/>
              <w:rPr>
                <w:rFonts w:ascii="Times New Roman" w:hAnsi="Times New Roman" w:cs="Times New Roman"/>
              </w:rPr>
            </w:pPr>
            <w:r w:rsidRPr="00CA4F9B">
              <w:rPr>
                <w:rStyle w:val="21"/>
                <w:rFonts w:eastAsia="Arial Unicode MS"/>
                <w:sz w:val="24"/>
                <w:szCs w:val="24"/>
              </w:rPr>
              <w:t>виписка з протоколу засновників або копія протоколу засновників;</w:t>
            </w:r>
          </w:p>
          <w:p w:rsidR="00CA4F9B" w:rsidRPr="00CA4F9B" w:rsidRDefault="00CA4F9B" w:rsidP="00CA4F9B">
            <w:pPr>
              <w:numPr>
                <w:ilvl w:val="0"/>
                <w:numId w:val="6"/>
              </w:numPr>
              <w:tabs>
                <w:tab w:val="left" w:pos="139"/>
              </w:tabs>
              <w:spacing w:line="276" w:lineRule="auto"/>
              <w:ind w:left="149" w:right="102"/>
              <w:jc w:val="both"/>
              <w:rPr>
                <w:rFonts w:ascii="Times New Roman" w:hAnsi="Times New Roman" w:cs="Times New Roman"/>
              </w:rPr>
            </w:pPr>
            <w:r w:rsidRPr="00CA4F9B">
              <w:rPr>
                <w:rStyle w:val="21"/>
                <w:rFonts w:eastAsia="Arial Unicode MS"/>
                <w:sz w:val="24"/>
                <w:szCs w:val="24"/>
              </w:rPr>
              <w:t>наказ про призначення;</w:t>
            </w:r>
          </w:p>
          <w:p w:rsidR="00CA4F9B" w:rsidRPr="00CA4F9B" w:rsidRDefault="00CA4F9B" w:rsidP="00CA4F9B">
            <w:pPr>
              <w:numPr>
                <w:ilvl w:val="0"/>
                <w:numId w:val="6"/>
              </w:numPr>
              <w:tabs>
                <w:tab w:val="left" w:pos="134"/>
              </w:tabs>
              <w:spacing w:line="276" w:lineRule="auto"/>
              <w:ind w:left="149" w:right="102"/>
              <w:jc w:val="both"/>
              <w:rPr>
                <w:rFonts w:ascii="Times New Roman" w:hAnsi="Times New Roman" w:cs="Times New Roman"/>
              </w:rPr>
            </w:pPr>
            <w:r w:rsidRPr="00CA4F9B">
              <w:rPr>
                <w:rStyle w:val="21"/>
                <w:rFonts w:eastAsia="Arial Unicode MS"/>
                <w:sz w:val="24"/>
                <w:szCs w:val="24"/>
              </w:rPr>
              <w:t>довіреність або доручення;</w:t>
            </w:r>
          </w:p>
          <w:p w:rsidR="00CA4F9B" w:rsidRPr="00CA4F9B" w:rsidRDefault="00CA4F9B" w:rsidP="00CA4F9B">
            <w:pPr>
              <w:numPr>
                <w:ilvl w:val="0"/>
                <w:numId w:val="6"/>
              </w:numPr>
              <w:tabs>
                <w:tab w:val="left" w:pos="480"/>
              </w:tabs>
              <w:spacing w:line="276" w:lineRule="auto"/>
              <w:ind w:left="149" w:right="102" w:firstLine="380"/>
              <w:jc w:val="both"/>
              <w:rPr>
                <w:rFonts w:ascii="Times New Roman" w:hAnsi="Times New Roman" w:cs="Times New Roman"/>
              </w:rPr>
            </w:pPr>
            <w:r w:rsidRPr="00CA4F9B">
              <w:rPr>
                <w:rStyle w:val="21"/>
                <w:rFonts w:eastAsia="Arial Unicode MS"/>
                <w:sz w:val="24"/>
                <w:szCs w:val="24"/>
              </w:rPr>
              <w:t>інший документ, що підтверджує повноваження посадової особи учасника на підписання документів.</w:t>
            </w:r>
          </w:p>
          <w:p w:rsidR="00CA4F9B" w:rsidRPr="00CA4F9B" w:rsidRDefault="00CA4F9B" w:rsidP="00CA4F9B">
            <w:pPr>
              <w:numPr>
                <w:ilvl w:val="0"/>
                <w:numId w:val="5"/>
              </w:numPr>
              <w:tabs>
                <w:tab w:val="left" w:pos="461"/>
              </w:tabs>
              <w:spacing w:line="276" w:lineRule="auto"/>
              <w:ind w:left="149" w:right="102"/>
              <w:jc w:val="both"/>
              <w:rPr>
                <w:rFonts w:ascii="Times New Roman" w:hAnsi="Times New Roman" w:cs="Times New Roman"/>
              </w:rPr>
            </w:pPr>
            <w:r w:rsidRPr="00CA4F9B">
              <w:rPr>
                <w:rStyle w:val="21"/>
                <w:rFonts w:eastAsia="Arial Unicode MS"/>
                <w:sz w:val="24"/>
                <w:szCs w:val="24"/>
              </w:rPr>
              <w:t xml:space="preserve">Статуту із змінами </w:t>
            </w:r>
            <w:r w:rsidRPr="00CA4F9B">
              <w:rPr>
                <w:rStyle w:val="25"/>
                <w:rFonts w:eastAsia="Arial Unicode MS"/>
                <w:sz w:val="24"/>
                <w:szCs w:val="24"/>
              </w:rPr>
              <w:t>(в разі їх наявності)</w:t>
            </w:r>
            <w:r w:rsidRPr="00CA4F9B">
              <w:rPr>
                <w:rStyle w:val="285pt1pt"/>
                <w:rFonts w:eastAsia="Arial Unicode MS"/>
                <w:sz w:val="24"/>
                <w:szCs w:val="24"/>
              </w:rPr>
              <w:t xml:space="preserve"> </w:t>
            </w:r>
            <w:r w:rsidRPr="00CA4F9B">
              <w:rPr>
                <w:rStyle w:val="21"/>
                <w:rFonts w:eastAsia="Arial Unicode MS"/>
                <w:sz w:val="24"/>
                <w:szCs w:val="24"/>
              </w:rPr>
              <w:t>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CA4F9B" w:rsidRPr="00CA4F9B" w:rsidRDefault="00CA4F9B" w:rsidP="00CA4F9B">
            <w:pPr>
              <w:spacing w:line="276" w:lineRule="auto"/>
              <w:ind w:left="149" w:right="102"/>
              <w:jc w:val="both"/>
              <w:rPr>
                <w:rFonts w:ascii="Times New Roman" w:hAnsi="Times New Roman" w:cs="Times New Roman"/>
              </w:rPr>
            </w:pPr>
            <w:r w:rsidRPr="00CA4F9B">
              <w:rPr>
                <w:rStyle w:val="21"/>
                <w:rFonts w:eastAsia="Arial Unicode MS"/>
                <w:sz w:val="24"/>
                <w:szCs w:val="24"/>
              </w:rPr>
              <w:t xml:space="preserve">1.2. </w:t>
            </w:r>
            <w:r w:rsidRPr="00CA4F9B">
              <w:rPr>
                <w:rStyle w:val="20"/>
                <w:rFonts w:eastAsia="Arial Unicode MS"/>
                <w:sz w:val="24"/>
                <w:szCs w:val="24"/>
              </w:rPr>
              <w:t>Для фізичних осіб-підприємців та фізичних осіб:</w:t>
            </w:r>
          </w:p>
          <w:p w:rsidR="00CA4F9B" w:rsidRPr="00CA4F9B" w:rsidRDefault="00CA4F9B" w:rsidP="00CA4F9B">
            <w:pPr>
              <w:spacing w:line="276" w:lineRule="auto"/>
              <w:ind w:left="149" w:right="102"/>
              <w:jc w:val="both"/>
              <w:rPr>
                <w:rFonts w:ascii="Times New Roman" w:hAnsi="Times New Roman" w:cs="Times New Roman"/>
              </w:rPr>
            </w:pPr>
            <w:r w:rsidRPr="00CA4F9B">
              <w:rPr>
                <w:rStyle w:val="21"/>
                <w:rFonts w:eastAsia="Arial Unicode MS"/>
                <w:sz w:val="24"/>
                <w:szCs w:val="24"/>
              </w:rPr>
              <w:t xml:space="preserve">Для </w:t>
            </w:r>
            <w:proofErr w:type="spellStart"/>
            <w:r w:rsidRPr="00CA4F9B">
              <w:rPr>
                <w:rStyle w:val="21"/>
                <w:rFonts w:eastAsia="Arial Unicode MS"/>
                <w:sz w:val="24"/>
                <w:szCs w:val="24"/>
              </w:rPr>
              <w:t>ФОП</w:t>
            </w:r>
            <w:proofErr w:type="spellEnd"/>
            <w:r w:rsidRPr="00CA4F9B">
              <w:rPr>
                <w:rStyle w:val="21"/>
                <w:rFonts w:eastAsia="Arial Unicode MS"/>
                <w:sz w:val="24"/>
                <w:szCs w:val="24"/>
              </w:rPr>
              <w:t xml:space="preserve"> таким документом є Виписка або Витяг з єдиного державного реєстру</w:t>
            </w:r>
            <w:r w:rsidRPr="00CA4F9B">
              <w:rPr>
                <w:rFonts w:ascii="Times New Roman" w:hAnsi="Times New Roman" w:cs="Times New Roman"/>
              </w:rPr>
              <w:t xml:space="preserve"> юридичних осіб та фізичних осіб - підприємців та довідка в довільній формі.</w:t>
            </w:r>
          </w:p>
          <w:p w:rsidR="00CA4F9B" w:rsidRPr="00CA4F9B" w:rsidRDefault="00CA4F9B" w:rsidP="00CA4F9B">
            <w:pPr>
              <w:spacing w:line="276" w:lineRule="auto"/>
              <w:ind w:left="149" w:right="102"/>
              <w:jc w:val="both"/>
              <w:rPr>
                <w:rFonts w:ascii="Times New Roman" w:hAnsi="Times New Roman" w:cs="Times New Roman"/>
              </w:rPr>
            </w:pPr>
          </w:p>
        </w:tc>
      </w:tr>
    </w:tbl>
    <w:p w:rsidR="00481C25" w:rsidRPr="00CA4F9B" w:rsidRDefault="00481C25" w:rsidP="00481C25">
      <w:pPr>
        <w:pStyle w:val="a4"/>
        <w:framePr w:wrap="none" w:vAnchor="page" w:hAnchor="page" w:x="6387" w:y="728"/>
        <w:shd w:val="clear" w:color="auto" w:fill="auto"/>
        <w:spacing w:line="260" w:lineRule="exact"/>
        <w:rPr>
          <w:sz w:val="24"/>
          <w:szCs w:val="24"/>
        </w:rPr>
      </w:pPr>
      <w:r w:rsidRPr="00CA4F9B">
        <w:rPr>
          <w:sz w:val="24"/>
          <w:szCs w:val="24"/>
        </w:rPr>
        <w:t>31</w:t>
      </w:r>
    </w:p>
    <w:p w:rsidR="008E7AD8" w:rsidRPr="00CA4F9B" w:rsidRDefault="008E7AD8">
      <w:pPr>
        <w:rPr>
          <w:rFonts w:ascii="Times New Roman" w:hAnsi="Times New Roman" w:cs="Times New Roman"/>
        </w:rPr>
      </w:pPr>
    </w:p>
    <w:sectPr w:rsidR="008E7AD8" w:rsidRPr="00CA4F9B" w:rsidSect="006948C1">
      <w:pgSz w:w="11906" w:h="16838"/>
      <w:pgMar w:top="851" w:right="624" w:bottom="851"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7C0"/>
    <w:multiLevelType w:val="multilevel"/>
    <w:tmpl w:val="92984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2228D"/>
    <w:multiLevelType w:val="multilevel"/>
    <w:tmpl w:val="449229E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ED7BFE"/>
    <w:multiLevelType w:val="multilevel"/>
    <w:tmpl w:val="313EA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405A24"/>
    <w:multiLevelType w:val="multilevel"/>
    <w:tmpl w:val="A91AC5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6A0494"/>
    <w:multiLevelType w:val="multilevel"/>
    <w:tmpl w:val="962A38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985B04"/>
    <w:multiLevelType w:val="multilevel"/>
    <w:tmpl w:val="F6BAF06C"/>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81C25"/>
    <w:rsid w:val="00076FB0"/>
    <w:rsid w:val="00481C25"/>
    <w:rsid w:val="004F058F"/>
    <w:rsid w:val="006210C9"/>
    <w:rsid w:val="0069459B"/>
    <w:rsid w:val="006948C1"/>
    <w:rsid w:val="00883E64"/>
    <w:rsid w:val="008E7AD8"/>
    <w:rsid w:val="00995574"/>
    <w:rsid w:val="00B457A9"/>
    <w:rsid w:val="00CA4F9B"/>
    <w:rsid w:val="00CC7F6E"/>
    <w:rsid w:val="00F700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480"/>
        <w:ind w:right="-284"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1C25"/>
    <w:pPr>
      <w:widowControl w:val="0"/>
      <w:spacing w:before="0"/>
      <w:ind w:right="0" w:firstLine="0"/>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481C25"/>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481C25"/>
    <w:rPr>
      <w:b/>
      <w:bCs/>
      <w:color w:val="000000"/>
      <w:spacing w:val="0"/>
      <w:w w:val="100"/>
      <w:position w:val="0"/>
      <w:lang w:val="uk-UA" w:eastAsia="uk-UA" w:bidi="uk-UA"/>
    </w:rPr>
  </w:style>
  <w:style w:type="character" w:customStyle="1" w:styleId="21">
    <w:name w:val="Основной текст (2)"/>
    <w:basedOn w:val="2"/>
    <w:rsid w:val="00481C25"/>
    <w:rPr>
      <w:color w:val="000000"/>
      <w:spacing w:val="0"/>
      <w:w w:val="100"/>
      <w:position w:val="0"/>
      <w:lang w:val="uk-UA" w:eastAsia="uk-UA" w:bidi="uk-UA"/>
    </w:rPr>
  </w:style>
  <w:style w:type="character" w:customStyle="1" w:styleId="a3">
    <w:name w:val="Колонтитул_"/>
    <w:basedOn w:val="a0"/>
    <w:link w:val="a4"/>
    <w:rsid w:val="00481C25"/>
    <w:rPr>
      <w:rFonts w:ascii="Times New Roman" w:eastAsia="Times New Roman" w:hAnsi="Times New Roman" w:cs="Times New Roman"/>
      <w:sz w:val="26"/>
      <w:szCs w:val="26"/>
      <w:shd w:val="clear" w:color="auto" w:fill="FFFFFF"/>
    </w:rPr>
  </w:style>
  <w:style w:type="character" w:customStyle="1" w:styleId="22">
    <w:name w:val="Основной текст (2) + Полужирный;Курсив"/>
    <w:basedOn w:val="2"/>
    <w:rsid w:val="00481C25"/>
    <w:rPr>
      <w:b/>
      <w:bCs/>
      <w:i/>
      <w:iCs/>
      <w:color w:val="000000"/>
      <w:spacing w:val="0"/>
      <w:w w:val="100"/>
      <w:position w:val="0"/>
      <w:lang w:val="uk-UA" w:eastAsia="uk-UA" w:bidi="uk-UA"/>
    </w:rPr>
  </w:style>
  <w:style w:type="character" w:customStyle="1" w:styleId="6">
    <w:name w:val="Основной текст (6)_"/>
    <w:basedOn w:val="a0"/>
    <w:link w:val="60"/>
    <w:rsid w:val="00481C25"/>
    <w:rPr>
      <w:rFonts w:ascii="Times New Roman" w:eastAsia="Times New Roman" w:hAnsi="Times New Roman" w:cs="Times New Roman"/>
      <w:b/>
      <w:bCs/>
      <w:shd w:val="clear" w:color="auto" w:fill="FFFFFF"/>
    </w:rPr>
  </w:style>
  <w:style w:type="character" w:customStyle="1" w:styleId="23">
    <w:name w:val="Заголовок №2_"/>
    <w:basedOn w:val="a0"/>
    <w:link w:val="24"/>
    <w:rsid w:val="00481C25"/>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481C25"/>
    <w:rPr>
      <w:rFonts w:ascii="Times New Roman" w:eastAsia="Times New Roman" w:hAnsi="Times New Roman" w:cs="Times New Roman"/>
      <w:i/>
      <w:iCs/>
      <w:shd w:val="clear" w:color="auto" w:fill="FFFFFF"/>
    </w:rPr>
  </w:style>
  <w:style w:type="character" w:customStyle="1" w:styleId="25">
    <w:name w:val="Основной текст (2) + Курсив"/>
    <w:basedOn w:val="2"/>
    <w:rsid w:val="00481C25"/>
    <w:rPr>
      <w:i/>
      <w:iCs/>
      <w:color w:val="000000"/>
      <w:spacing w:val="0"/>
      <w:w w:val="100"/>
      <w:position w:val="0"/>
      <w:lang w:val="uk-UA" w:eastAsia="uk-UA" w:bidi="uk-UA"/>
    </w:rPr>
  </w:style>
  <w:style w:type="character" w:customStyle="1" w:styleId="885pt1pt">
    <w:name w:val="Основной текст (8) + 8;5 pt;Не курсив;Интервал 1 pt"/>
    <w:basedOn w:val="8"/>
    <w:rsid w:val="00481C25"/>
    <w:rPr>
      <w:color w:val="000000"/>
      <w:spacing w:val="20"/>
      <w:w w:val="100"/>
      <w:position w:val="0"/>
      <w:sz w:val="17"/>
      <w:szCs w:val="17"/>
      <w:lang w:val="uk-UA" w:eastAsia="uk-UA" w:bidi="uk-UA"/>
    </w:rPr>
  </w:style>
  <w:style w:type="character" w:customStyle="1" w:styleId="285pt1pt">
    <w:name w:val="Основной текст (2) + 8;5 pt;Интервал 1 pt"/>
    <w:basedOn w:val="2"/>
    <w:rsid w:val="00481C25"/>
    <w:rPr>
      <w:color w:val="000000"/>
      <w:spacing w:val="20"/>
      <w:w w:val="100"/>
      <w:position w:val="0"/>
      <w:sz w:val="17"/>
      <w:szCs w:val="17"/>
      <w:lang w:val="uk-UA" w:eastAsia="uk-UA" w:bidi="uk-UA"/>
    </w:rPr>
  </w:style>
  <w:style w:type="paragraph" w:customStyle="1" w:styleId="a4">
    <w:name w:val="Колонтитул"/>
    <w:basedOn w:val="a"/>
    <w:link w:val="a3"/>
    <w:rsid w:val="00481C25"/>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481C25"/>
    <w:pPr>
      <w:shd w:val="clear" w:color="auto" w:fill="FFFFFF"/>
      <w:spacing w:line="274" w:lineRule="exact"/>
      <w:ind w:hanging="340"/>
      <w:jc w:val="both"/>
    </w:pPr>
    <w:rPr>
      <w:rFonts w:ascii="Times New Roman" w:eastAsia="Times New Roman" w:hAnsi="Times New Roman" w:cs="Times New Roman"/>
      <w:b/>
      <w:bCs/>
      <w:color w:val="auto"/>
      <w:sz w:val="22"/>
      <w:szCs w:val="22"/>
      <w:lang w:eastAsia="en-US" w:bidi="ar-SA"/>
    </w:rPr>
  </w:style>
  <w:style w:type="paragraph" w:customStyle="1" w:styleId="24">
    <w:name w:val="Заголовок №2"/>
    <w:basedOn w:val="a"/>
    <w:link w:val="23"/>
    <w:rsid w:val="00481C25"/>
    <w:pPr>
      <w:shd w:val="clear" w:color="auto" w:fill="FFFFFF"/>
      <w:spacing w:before="1380" w:after="60" w:line="0" w:lineRule="atLeast"/>
      <w:outlineLvl w:val="1"/>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481C25"/>
    <w:pPr>
      <w:shd w:val="clear" w:color="auto" w:fill="FFFFFF"/>
      <w:spacing w:before="60" w:after="300" w:line="0" w:lineRule="atLeast"/>
    </w:pPr>
    <w:rPr>
      <w:rFonts w:ascii="Times New Roman" w:eastAsia="Times New Roman" w:hAnsi="Times New Roman" w:cs="Times New Roman"/>
      <w:i/>
      <w:iCs/>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D7E304-53DB-4999-B9AF-BB42AD9B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9620</Words>
  <Characters>5484</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Karpenko</dc:creator>
  <cp:lastModifiedBy>Karpenko</cp:lastModifiedBy>
  <cp:revision>3</cp:revision>
  <dcterms:created xsi:type="dcterms:W3CDTF">2023-09-14T07:57:00Z</dcterms:created>
  <dcterms:modified xsi:type="dcterms:W3CDTF">2023-09-14T12:17:00Z</dcterms:modified>
</cp:coreProperties>
</file>