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AFA" w:rsidRPr="00C44AFA" w:rsidRDefault="00C44AFA" w:rsidP="00C44AFA">
      <w:pPr>
        <w:spacing w:after="0" w:line="240" w:lineRule="auto"/>
        <w:contextualSpacing/>
        <w:jc w:val="right"/>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b/>
          <w:bCs/>
          <w:color w:val="000000"/>
          <w:sz w:val="24"/>
          <w:szCs w:val="24"/>
          <w:lang w:val="uk-UA" w:eastAsia="ru-RU"/>
        </w:rPr>
        <w:t>Додаток 1</w:t>
      </w:r>
    </w:p>
    <w:p w:rsidR="00C44AFA" w:rsidRPr="00C44AFA" w:rsidRDefault="00C44AFA" w:rsidP="00C44AFA">
      <w:pPr>
        <w:spacing w:after="0" w:line="240" w:lineRule="auto"/>
        <w:contextualSpacing/>
        <w:jc w:val="right"/>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i/>
          <w:iCs/>
          <w:color w:val="000000"/>
          <w:sz w:val="24"/>
          <w:szCs w:val="24"/>
          <w:lang w:val="uk-UA" w:eastAsia="ru-RU"/>
        </w:rPr>
        <w:t xml:space="preserve">    до </w:t>
      </w:r>
      <w:r w:rsidRPr="00C44AFA">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jc w:val="center"/>
        <w:rPr>
          <w:rFonts w:ascii="Times New Roman" w:eastAsia="Times New Roman" w:hAnsi="Times New Roman" w:cs="Times New Roman"/>
          <w:b/>
          <w:bCs/>
          <w:sz w:val="24"/>
          <w:szCs w:val="24"/>
          <w:lang w:val="uk-UA" w:eastAsia="ru-RU"/>
        </w:rPr>
      </w:pPr>
      <w:r w:rsidRPr="00C44AFA">
        <w:rPr>
          <w:rFonts w:ascii="Times New Roman" w:eastAsia="Times New Roman" w:hAnsi="Times New Roman" w:cs="Times New Roman"/>
          <w:b/>
          <w:bCs/>
          <w:sz w:val="24"/>
          <w:szCs w:val="24"/>
          <w:lang w:val="uk-UA" w:eastAsia="ru-RU"/>
        </w:rPr>
        <w:t>ІНША ІНФОРМАЦІЯ</w:t>
      </w:r>
    </w:p>
    <w:p w:rsidR="00C44AFA" w:rsidRPr="00C44AFA" w:rsidRDefault="00C44AFA" w:rsidP="00C44AFA">
      <w:pPr>
        <w:spacing w:after="0" w:line="240" w:lineRule="auto"/>
        <w:ind w:firstLine="708"/>
        <w:contextualSpacing/>
        <w:jc w:val="both"/>
        <w:rPr>
          <w:rFonts w:ascii="Times New Roman" w:eastAsia="Times New Roman" w:hAnsi="Times New Roman" w:cs="Times New Roman"/>
          <w:bCs/>
          <w:color w:val="C00000"/>
          <w:sz w:val="36"/>
          <w:szCs w:val="36"/>
          <w:lang w:val="uk-UA" w:eastAsia="ru-RU"/>
        </w:rPr>
      </w:pPr>
      <w:r w:rsidRPr="00C44AFA">
        <w:rPr>
          <w:rFonts w:ascii="Times New Roman" w:eastAsia="Times New Roman" w:hAnsi="Times New Roman" w:cs="Times New Roman"/>
          <w:bCs/>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C44AFA">
        <w:rPr>
          <w:rFonts w:ascii="Times New Roman" w:eastAsia="Times New Roman" w:hAnsi="Times New Roman" w:cs="Times New Roman"/>
          <w:bCs/>
          <w:color w:val="000000"/>
          <w:sz w:val="24"/>
          <w:szCs w:val="24"/>
          <w:lang w:val="uk-UA" w:eastAsia="ru-RU"/>
        </w:rPr>
        <w:t>закупівель</w:t>
      </w:r>
      <w:proofErr w:type="spellEnd"/>
      <w:r w:rsidRPr="00C44AFA">
        <w:rPr>
          <w:rFonts w:ascii="Times New Roman" w:eastAsia="Times New Roman" w:hAnsi="Times New Roman" w:cs="Times New Roman"/>
          <w:bCs/>
          <w:color w:val="000000"/>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w:t>
      </w:r>
      <w:hyperlink r:id="rId5" w:history="1">
        <w:r w:rsidRPr="00C44AFA">
          <w:rPr>
            <w:rFonts w:ascii="Times New Roman" w:eastAsia="Times New Roman" w:hAnsi="Times New Roman" w:cs="Times New Roman"/>
            <w:bCs/>
            <w:color w:val="000000"/>
            <w:sz w:val="24"/>
            <w:szCs w:val="24"/>
            <w:lang w:val="uk-UA" w:eastAsia="ru-RU"/>
          </w:rPr>
          <w:t>"Про електронні документи та електронний документообіг"</w:t>
        </w:r>
      </w:hyperlink>
      <w:r w:rsidRPr="00C44AFA">
        <w:rPr>
          <w:rFonts w:ascii="Times New Roman" w:eastAsia="Times New Roman" w:hAnsi="Times New Roman" w:cs="Times New Roman"/>
          <w:bCs/>
          <w:color w:val="000000"/>
          <w:sz w:val="24"/>
          <w:szCs w:val="24"/>
          <w:lang w:val="uk-UA" w:eastAsia="ru-RU"/>
        </w:rPr>
        <w:t xml:space="preserve"> та </w:t>
      </w:r>
      <w:hyperlink r:id="rId6" w:history="1">
        <w:r w:rsidRPr="00C44AFA">
          <w:rPr>
            <w:rFonts w:ascii="Times New Roman" w:eastAsia="Times New Roman" w:hAnsi="Times New Roman" w:cs="Times New Roman"/>
            <w:bCs/>
            <w:color w:val="000000"/>
            <w:sz w:val="24"/>
            <w:szCs w:val="24"/>
            <w:lang w:val="uk-UA" w:eastAsia="ru-RU"/>
          </w:rPr>
          <w:t>"Про електронні довірчі послуги"</w:t>
        </w:r>
      </w:hyperlink>
      <w:r w:rsidRPr="00C44AFA">
        <w:rPr>
          <w:rFonts w:ascii="Times New Roman" w:eastAsia="Times New Roman" w:hAnsi="Times New Roman" w:cs="Times New Roman"/>
          <w:bCs/>
          <w:color w:val="000000"/>
          <w:sz w:val="24"/>
          <w:szCs w:val="24"/>
          <w:lang w:val="uk-UA" w:eastAsia="ru-RU"/>
        </w:rPr>
        <w:t xml:space="preserve">. </w:t>
      </w:r>
      <w:r w:rsidRPr="00C44AFA">
        <w:rPr>
          <w:rFonts w:ascii="Times New Roman" w:eastAsia="Times New Roman" w:hAnsi="Times New Roman" w:cs="Times New Roman"/>
          <w:bCs/>
          <w:color w:val="C00000"/>
          <w:sz w:val="36"/>
          <w:szCs w:val="36"/>
          <w:lang w:val="uk-UA" w:eastAsia="ru-RU"/>
        </w:rPr>
        <w:t xml:space="preserve"> </w:t>
      </w:r>
      <w:r w:rsidRPr="00C44AFA">
        <w:rPr>
          <w:rFonts w:ascii="Times New Roman" w:eastAsia="Calibri" w:hAnsi="Times New Roman" w:cs="Times New Roman"/>
          <w:bCs/>
          <w:sz w:val="24"/>
          <w:szCs w:val="24"/>
          <w:shd w:val="clear" w:color="auto" w:fill="FFFFFF"/>
          <w:lang w:val="uk-UA"/>
        </w:rPr>
        <w:t xml:space="preserve">Всі документи пропозиції подаються в електронному вигляді через електронну систему </w:t>
      </w:r>
      <w:proofErr w:type="spellStart"/>
      <w:r w:rsidRPr="00C44AFA">
        <w:rPr>
          <w:rFonts w:ascii="Times New Roman" w:eastAsia="Calibri" w:hAnsi="Times New Roman" w:cs="Times New Roman"/>
          <w:bCs/>
          <w:sz w:val="24"/>
          <w:szCs w:val="24"/>
          <w:shd w:val="clear" w:color="auto" w:fill="FFFFFF"/>
          <w:lang w:val="uk-UA"/>
        </w:rPr>
        <w:t>закупівель</w:t>
      </w:r>
      <w:proofErr w:type="spellEnd"/>
      <w:r w:rsidRPr="00C44AFA">
        <w:rPr>
          <w:rFonts w:ascii="Times New Roman" w:eastAsia="Calibri" w:hAnsi="Times New Roman" w:cs="Times New Roman"/>
          <w:bCs/>
          <w:sz w:val="24"/>
          <w:szCs w:val="24"/>
          <w:shd w:val="clear" w:color="auto" w:fill="FFFFFF"/>
          <w:lang w:val="uk-UA"/>
        </w:rPr>
        <w:t xml:space="preserve"> шляхом завантаження сканованих документів або електронних документів в електронну систему </w:t>
      </w:r>
      <w:proofErr w:type="spellStart"/>
      <w:r w:rsidRPr="00C44AFA">
        <w:rPr>
          <w:rFonts w:ascii="Times New Roman" w:eastAsia="Calibri" w:hAnsi="Times New Roman" w:cs="Times New Roman"/>
          <w:bCs/>
          <w:sz w:val="24"/>
          <w:szCs w:val="24"/>
          <w:shd w:val="clear" w:color="auto" w:fill="FFFFFF"/>
          <w:lang w:val="uk-UA"/>
        </w:rPr>
        <w:t>закупівель</w:t>
      </w:r>
      <w:proofErr w:type="spellEnd"/>
      <w:r w:rsidRPr="00C44AFA">
        <w:rPr>
          <w:rFonts w:ascii="Times New Roman" w:eastAsia="Calibri" w:hAnsi="Times New Roman" w:cs="Times New Roman"/>
          <w:bCs/>
          <w:sz w:val="24"/>
          <w:szCs w:val="24"/>
          <w:shd w:val="clear" w:color="auto" w:fill="FFFFFF"/>
          <w:lang w:val="uk-UA"/>
        </w:rPr>
        <w:t xml:space="preserve">. </w:t>
      </w:r>
      <w:r w:rsidRPr="00C44AFA">
        <w:rPr>
          <w:rFonts w:ascii="Times New Roman" w:eastAsia="Times New Roman" w:hAnsi="Times New Roman" w:cs="Times New Roman"/>
          <w:bCs/>
          <w:sz w:val="24"/>
          <w:szCs w:val="24"/>
          <w:lang w:val="uk-UA" w:eastAsia="ru-RU"/>
        </w:rPr>
        <w:t xml:space="preserve">Документи мають бути належного рівня зображення (чіткими та розбірливими для читання). </w:t>
      </w:r>
      <w:r w:rsidRPr="00C44AFA">
        <w:rPr>
          <w:rFonts w:ascii="Times New Roman" w:eastAsia="Calibri" w:hAnsi="Times New Roman" w:cs="Times New Roman"/>
          <w:bCs/>
          <w:sz w:val="24"/>
          <w:szCs w:val="24"/>
          <w:shd w:val="clear" w:color="auto" w:fill="FFFFFF"/>
          <w:lang w:val="uk-UA"/>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C44AFA">
        <w:rPr>
          <w:rFonts w:ascii="Times New Roman" w:eastAsia="Times New Roman" w:hAnsi="Times New Roman" w:cs="Times New Roman"/>
          <w:bCs/>
          <w:sz w:val="24"/>
          <w:szCs w:val="24"/>
          <w:lang w:val="uk-UA" w:eastAsia="ru-RU"/>
        </w:rPr>
        <w:t xml:space="preserve"> </w:t>
      </w:r>
    </w:p>
    <w:p w:rsidR="00C44AFA" w:rsidRPr="00C44AFA" w:rsidRDefault="00C44AFA" w:rsidP="00C44AFA">
      <w:pPr>
        <w:keepNext/>
        <w:keepLines/>
        <w:spacing w:after="0" w:line="240" w:lineRule="auto"/>
        <w:ind w:firstLine="669"/>
        <w:contextualSpacing/>
        <w:jc w:val="both"/>
        <w:rPr>
          <w:rFonts w:ascii="Times New Roman" w:eastAsia="Times New Roman" w:hAnsi="Times New Roman" w:cs="Times New Roman"/>
          <w:color w:val="000000"/>
          <w:sz w:val="24"/>
          <w:szCs w:val="24"/>
          <w:lang w:val="uk-UA" w:eastAsia="ru-RU"/>
        </w:rPr>
      </w:pPr>
      <w:r w:rsidRPr="00C44AFA">
        <w:rPr>
          <w:rFonts w:ascii="Times New Roman" w:eastAsia="Times New Roman" w:hAnsi="Times New Roman" w:cs="Times New Roman"/>
          <w:color w:val="000000"/>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9A472C" w:rsidRDefault="00C44AFA" w:rsidP="006E0E9B">
      <w:pPr>
        <w:keepNext/>
        <w:keepLines/>
        <w:spacing w:after="0" w:line="240" w:lineRule="auto"/>
        <w:ind w:firstLine="669"/>
        <w:contextualSpacing/>
        <w:jc w:val="both"/>
        <w:rPr>
          <w:rFonts w:ascii="Times New Roman" w:eastAsia="Times New Roman" w:hAnsi="Times New Roman" w:cs="Times New Roman"/>
          <w:color w:val="000000"/>
          <w:sz w:val="24"/>
          <w:szCs w:val="24"/>
          <w:lang w:val="uk-UA" w:eastAsia="ru-RU"/>
        </w:rPr>
      </w:pPr>
      <w:r w:rsidRPr="00C44AFA">
        <w:rPr>
          <w:rFonts w:ascii="Times New Roman" w:eastAsia="Times New Roman" w:hAnsi="Times New Roman" w:cs="Times New Roman"/>
          <w:color w:val="000000"/>
          <w:sz w:val="24"/>
          <w:szCs w:val="24"/>
          <w:lang w:val="uk-UA" w:eastAsia="ru-RU"/>
        </w:rPr>
        <w:t xml:space="preserve">Замовник перевіряє КЕП/ЕЦП учасника на сайті центрального </w:t>
      </w:r>
      <w:proofErr w:type="spellStart"/>
      <w:r w:rsidRPr="00C44AFA">
        <w:rPr>
          <w:rFonts w:ascii="Times New Roman" w:eastAsia="Times New Roman" w:hAnsi="Times New Roman" w:cs="Times New Roman"/>
          <w:color w:val="000000"/>
          <w:sz w:val="24"/>
          <w:szCs w:val="24"/>
          <w:lang w:val="uk-UA" w:eastAsia="ru-RU"/>
        </w:rPr>
        <w:t>засвідчувального</w:t>
      </w:r>
      <w:proofErr w:type="spellEnd"/>
      <w:r w:rsidRPr="00C44AFA">
        <w:rPr>
          <w:rFonts w:ascii="Times New Roman" w:eastAsia="Times New Roman" w:hAnsi="Times New Roman" w:cs="Times New Roman"/>
          <w:color w:val="000000"/>
          <w:sz w:val="24"/>
          <w:szCs w:val="24"/>
          <w:lang w:val="uk-UA" w:eastAsia="ru-RU"/>
        </w:rPr>
        <w:t xml:space="preserve"> органу за посиланням </w:t>
      </w:r>
      <w:hyperlink r:id="rId7" w:history="1">
        <w:r w:rsidRPr="00C44AFA">
          <w:rPr>
            <w:rFonts w:ascii="Times New Roman" w:eastAsia="Times New Roman" w:hAnsi="Times New Roman" w:cs="Times New Roman"/>
            <w:color w:val="000000"/>
            <w:sz w:val="24"/>
            <w:szCs w:val="24"/>
            <w:lang w:val="uk-UA" w:eastAsia="ru-RU"/>
          </w:rPr>
          <w:t>https://czo.gov.ua/verify</w:t>
        </w:r>
      </w:hyperlink>
      <w:r w:rsidRPr="00C44AFA">
        <w:rPr>
          <w:rFonts w:ascii="Times New Roman" w:eastAsia="Times New Roman" w:hAnsi="Times New Roman" w:cs="Times New Roman"/>
          <w:color w:val="000000"/>
          <w:sz w:val="24"/>
          <w:szCs w:val="24"/>
          <w:lang w:val="uk-UA" w:eastAsia="ru-RU"/>
        </w:rPr>
        <w:t>.</w:t>
      </w:r>
      <w:r w:rsidR="006E0E9B">
        <w:rPr>
          <w:rFonts w:ascii="Times New Roman" w:eastAsia="Times New Roman" w:hAnsi="Times New Roman" w:cs="Times New Roman"/>
          <w:color w:val="000000"/>
          <w:sz w:val="24"/>
          <w:szCs w:val="24"/>
          <w:lang w:val="uk-UA" w:eastAsia="ru-RU"/>
        </w:rPr>
        <w:t xml:space="preserve"> </w:t>
      </w:r>
    </w:p>
    <w:p w:rsidR="00C44AFA" w:rsidRPr="00C44AFA" w:rsidRDefault="00C44AFA" w:rsidP="006E0E9B">
      <w:pPr>
        <w:keepNext/>
        <w:keepLines/>
        <w:spacing w:after="0" w:line="240" w:lineRule="auto"/>
        <w:ind w:firstLine="669"/>
        <w:contextualSpacing/>
        <w:jc w:val="both"/>
        <w:rPr>
          <w:rFonts w:ascii="Times New Roman" w:eastAsia="Times New Roman" w:hAnsi="Times New Roman" w:cs="Times New Roman"/>
          <w:color w:val="000000"/>
          <w:sz w:val="24"/>
          <w:szCs w:val="24"/>
          <w:lang w:val="uk-UA" w:eastAsia="ru-RU"/>
        </w:rPr>
      </w:pPr>
      <w:r w:rsidRPr="00C44AFA">
        <w:rPr>
          <w:rFonts w:ascii="Times New Roman" w:eastAsia="Times New Roman" w:hAnsi="Times New Roman" w:cs="Times New Roman"/>
          <w:color w:val="000000"/>
          <w:sz w:val="24"/>
          <w:szCs w:val="24"/>
          <w:lang w:val="uk-UA" w:eastAsia="ru-RU"/>
        </w:rPr>
        <w:t>Під час перевірки КЕП/ЕЦП повинні відображатися прізвище та ініціали особи, уповноваженої на підписа</w:t>
      </w:r>
      <w:r w:rsidR="00CA2278">
        <w:rPr>
          <w:rFonts w:ascii="Times New Roman" w:eastAsia="Times New Roman" w:hAnsi="Times New Roman" w:cs="Times New Roman"/>
          <w:color w:val="000000"/>
          <w:sz w:val="24"/>
          <w:szCs w:val="24"/>
          <w:lang w:val="uk-UA" w:eastAsia="ru-RU"/>
        </w:rPr>
        <w:t>ння пропозиції (власника ключа).</w:t>
      </w:r>
      <w:r w:rsidRPr="00C44AFA">
        <w:rPr>
          <w:rFonts w:ascii="Times New Roman" w:eastAsia="Times New Roman" w:hAnsi="Times New Roman" w:cs="Times New Roman"/>
          <w:color w:val="000000"/>
          <w:sz w:val="24"/>
          <w:szCs w:val="24"/>
          <w:lang w:val="uk-UA" w:eastAsia="ru-RU"/>
        </w:rPr>
        <w:t xml:space="preserve">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w:t>
      </w:r>
      <w:r w:rsidR="00CA2278">
        <w:rPr>
          <w:rFonts w:ascii="Times New Roman" w:eastAsia="Times New Roman" w:hAnsi="Times New Roman" w:cs="Times New Roman"/>
          <w:color w:val="000000"/>
          <w:sz w:val="24"/>
          <w:szCs w:val="24"/>
          <w:lang w:val="uk-UA" w:eastAsia="ru-RU"/>
        </w:rPr>
        <w:t xml:space="preserve">а вимогам до предмета закупівлі. </w:t>
      </w:r>
    </w:p>
    <w:p w:rsidR="00C44AFA" w:rsidRPr="00C44AFA" w:rsidRDefault="00C44AFA" w:rsidP="00C44AFA">
      <w:pPr>
        <w:keepNext/>
        <w:keepLines/>
        <w:spacing w:after="0" w:line="240" w:lineRule="auto"/>
        <w:ind w:firstLine="669"/>
        <w:contextualSpacing/>
        <w:jc w:val="both"/>
        <w:rPr>
          <w:rFonts w:ascii="Times New Roman" w:eastAsia="Times New Roman" w:hAnsi="Times New Roman" w:cs="Times New Roman"/>
          <w:color w:val="000000"/>
          <w:sz w:val="24"/>
          <w:szCs w:val="24"/>
          <w:lang w:val="uk-UA" w:eastAsia="ru-RU"/>
        </w:rPr>
      </w:pPr>
      <w:r w:rsidRPr="00C44AFA">
        <w:rPr>
          <w:rFonts w:ascii="Times New Roman" w:eastAsia="Times New Roman" w:hAnsi="Times New Roman" w:cs="Times New Roman"/>
          <w:color w:val="000000"/>
          <w:sz w:val="24"/>
          <w:szCs w:val="24"/>
          <w:lang w:val="uk-UA" w:eastAsia="ru-RU"/>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окремо. </w:t>
      </w:r>
    </w:p>
    <w:p w:rsidR="00C44AFA" w:rsidRPr="00C44AFA" w:rsidRDefault="00C44AFA" w:rsidP="00C44AFA">
      <w:pPr>
        <w:keepNext/>
        <w:keepLines/>
        <w:shd w:val="clear" w:color="auto" w:fill="FFFFFF"/>
        <w:spacing w:after="0" w:line="240" w:lineRule="auto"/>
        <w:ind w:firstLine="604"/>
        <w:contextualSpacing/>
        <w:jc w:val="both"/>
        <w:rPr>
          <w:rFonts w:ascii="Times New Roman" w:eastAsia="Times New Roman" w:hAnsi="Times New Roman" w:cs="Times New Roman"/>
          <w:color w:val="000000"/>
          <w:sz w:val="24"/>
          <w:szCs w:val="24"/>
          <w:lang w:val="uk-UA" w:eastAsia="ru-RU"/>
        </w:rPr>
      </w:pPr>
      <w:r w:rsidRPr="00C44AFA">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r w:rsidR="00CA2278">
        <w:rPr>
          <w:rFonts w:ascii="Times New Roman" w:eastAsia="Times New Roman" w:hAnsi="Times New Roman" w:cs="Times New Roman"/>
          <w:color w:val="000000"/>
          <w:sz w:val="24"/>
          <w:szCs w:val="24"/>
          <w:lang w:val="uk-UA" w:eastAsia="ru-RU"/>
        </w:rPr>
        <w:t>.</w:t>
      </w:r>
      <w:r w:rsidR="00CA2278" w:rsidRPr="00CA2278">
        <w:rPr>
          <w:rFonts w:ascii="Times New Roman" w:eastAsia="Times New Roman" w:hAnsi="Times New Roman" w:cs="Times New Roman"/>
          <w:color w:val="000000"/>
          <w:sz w:val="24"/>
          <w:szCs w:val="24"/>
          <w:lang w:val="uk-UA" w:eastAsia="ru-RU"/>
        </w:rPr>
        <w:t xml:space="preserve"> </w:t>
      </w:r>
    </w:p>
    <w:p w:rsidR="00C44AFA" w:rsidRPr="00C44AFA" w:rsidRDefault="00C44AFA" w:rsidP="00C44AFA">
      <w:pPr>
        <w:spacing w:after="0" w:line="240" w:lineRule="auto"/>
        <w:contextualSpacing/>
        <w:rPr>
          <w:rFonts w:ascii="Times New Roman" w:eastAsia="Times New Roman" w:hAnsi="Times New Roman" w:cs="Times New Roman"/>
          <w:color w:val="000000"/>
          <w:sz w:val="24"/>
          <w:szCs w:val="24"/>
          <w:lang w:val="uk-UA" w:eastAsia="ru-RU"/>
        </w:rPr>
      </w:pPr>
    </w:p>
    <w:p w:rsidR="00C44AFA" w:rsidRPr="00C44AFA" w:rsidRDefault="00C44AFA" w:rsidP="00C44AFA">
      <w:pPr>
        <w:numPr>
          <w:ilvl w:val="0"/>
          <w:numId w:val="2"/>
        </w:num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lang w:val="uk-UA" w:eastAsia="ru-RU"/>
        </w:rPr>
      </w:pPr>
      <w:r w:rsidRPr="00C44AFA">
        <w:rPr>
          <w:rFonts w:ascii="Times New Roman" w:eastAsia="Times New Roman" w:hAnsi="Times New Roman" w:cs="Times New Roman"/>
          <w:b/>
          <w:bCs/>
          <w:color w:val="000000"/>
          <w:sz w:val="24"/>
          <w:szCs w:val="24"/>
          <w:lang w:val="uk-UA" w:eastAsia="ru-RU"/>
        </w:rPr>
        <w:t>Відхилення пропозиції учасника:</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color w:val="000000"/>
          <w:sz w:val="24"/>
          <w:szCs w:val="24"/>
          <w:shd w:val="clear" w:color="auto" w:fill="FFFFFF"/>
          <w:lang w:val="uk-UA" w:eastAsia="ru-RU"/>
        </w:rPr>
      </w:pPr>
      <w:r w:rsidRPr="00C44AFA">
        <w:rPr>
          <w:rFonts w:ascii="Times New Roman" w:eastAsia="Times New Roman" w:hAnsi="Times New Roman" w:cs="Times New Roman"/>
          <w:color w:val="000000"/>
          <w:sz w:val="24"/>
          <w:szCs w:val="24"/>
          <w:shd w:val="clear" w:color="auto" w:fill="FFFFFF"/>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44AFA">
        <w:rPr>
          <w:rFonts w:ascii="Times New Roman" w:eastAsia="Times New Roman" w:hAnsi="Times New Roman" w:cs="Times New Roman"/>
          <w:color w:val="000000"/>
          <w:sz w:val="24"/>
          <w:szCs w:val="24"/>
          <w:shd w:val="clear" w:color="auto" w:fill="FFFFFF"/>
          <w:lang w:val="uk-UA" w:eastAsia="ru-RU"/>
        </w:rPr>
        <w:t>неукладення</w:t>
      </w:r>
      <w:proofErr w:type="spellEnd"/>
      <w:r w:rsidRPr="00C44AFA">
        <w:rPr>
          <w:rFonts w:ascii="Times New Roman" w:eastAsia="Times New Roman" w:hAnsi="Times New Roman" w:cs="Times New Roman"/>
          <w:color w:val="000000"/>
          <w:sz w:val="24"/>
          <w:szCs w:val="24"/>
          <w:shd w:val="clear" w:color="auto" w:fill="FFFFFF"/>
          <w:lang w:val="uk-UA" w:eastAsia="ru-RU"/>
        </w:rPr>
        <w:t xml:space="preserve"> договору з боку учасника) більше двох разів із замовником, який проводить таку спрощену закупівлю.</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p>
    <w:p w:rsidR="00C44AFA" w:rsidRPr="00C44AFA" w:rsidRDefault="00C44AFA" w:rsidP="00C44AFA">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b/>
          <w:bCs/>
          <w:color w:val="000000"/>
          <w:sz w:val="24"/>
          <w:szCs w:val="24"/>
          <w:lang w:val="uk-UA" w:eastAsia="ru-RU"/>
        </w:rPr>
        <w:t>Відміна закупівлі:</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C44AFA">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C44AFA">
        <w:rPr>
          <w:rFonts w:ascii="Times New Roman" w:eastAsia="Times New Roman" w:hAnsi="Times New Roman" w:cs="Times New Roman"/>
          <w:color w:val="000000"/>
          <w:sz w:val="24"/>
          <w:szCs w:val="24"/>
          <w:shd w:val="clear" w:color="auto" w:fill="FFFFFF"/>
          <w:lang w:val="uk-UA" w:eastAsia="ru-RU"/>
        </w:rPr>
        <w:t>;</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b/>
          <w:bCs/>
          <w:color w:val="000000"/>
          <w:sz w:val="24"/>
          <w:szCs w:val="24"/>
          <w:shd w:val="clear" w:color="auto" w:fill="FFFFFF"/>
          <w:lang w:val="uk-UA" w:eastAsia="ru-RU"/>
        </w:rPr>
        <w:t xml:space="preserve">2. </w:t>
      </w:r>
      <w:r w:rsidRPr="00C44AFA">
        <w:rPr>
          <w:rFonts w:ascii="Times New Roman" w:eastAsia="Times New Roman" w:hAnsi="Times New Roman" w:cs="Times New Roman"/>
          <w:b/>
          <w:bCs/>
          <w:i/>
          <w:iCs/>
          <w:color w:val="000000"/>
          <w:sz w:val="24"/>
          <w:szCs w:val="24"/>
          <w:shd w:val="clear" w:color="auto" w:fill="FFFFFF"/>
          <w:lang w:val="uk-UA" w:eastAsia="ru-RU"/>
        </w:rPr>
        <w:t xml:space="preserve">Спрощена закупівля автоматично відміняється електронною системою </w:t>
      </w:r>
      <w:proofErr w:type="spellStart"/>
      <w:r w:rsidRPr="00C44AFA">
        <w:rPr>
          <w:rFonts w:ascii="Times New Roman" w:eastAsia="Times New Roman" w:hAnsi="Times New Roman" w:cs="Times New Roman"/>
          <w:b/>
          <w:bCs/>
          <w:i/>
          <w:iCs/>
          <w:color w:val="000000"/>
          <w:sz w:val="24"/>
          <w:szCs w:val="24"/>
          <w:shd w:val="clear" w:color="auto" w:fill="FFFFFF"/>
          <w:lang w:val="uk-UA" w:eastAsia="ru-RU"/>
        </w:rPr>
        <w:t>закупівель</w:t>
      </w:r>
      <w:proofErr w:type="spellEnd"/>
      <w:r w:rsidRPr="00C44AFA">
        <w:rPr>
          <w:rFonts w:ascii="Times New Roman" w:eastAsia="Times New Roman" w:hAnsi="Times New Roman" w:cs="Times New Roman"/>
          <w:b/>
          <w:bCs/>
          <w:i/>
          <w:iCs/>
          <w:color w:val="000000"/>
          <w:sz w:val="24"/>
          <w:szCs w:val="24"/>
          <w:shd w:val="clear" w:color="auto" w:fill="FFFFFF"/>
          <w:lang w:val="uk-UA" w:eastAsia="ru-RU"/>
        </w:rPr>
        <w:t xml:space="preserve"> у разі:</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lastRenderedPageBreak/>
        <w:t xml:space="preserve">1) відхилення всіх пропозицій згідно </w:t>
      </w:r>
      <w:r w:rsidRPr="00C44AFA">
        <w:rPr>
          <w:rFonts w:ascii="Times New Roman" w:eastAsia="Times New Roman" w:hAnsi="Times New Roman" w:cs="Times New Roman"/>
          <w:color w:val="000000"/>
          <w:sz w:val="24"/>
          <w:szCs w:val="24"/>
          <w:lang w:val="uk-UA" w:eastAsia="ru-RU"/>
        </w:rPr>
        <w:t>з частиною 13 статті 14 Закону;</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C44AFA" w:rsidRPr="00C44AFA" w:rsidRDefault="00C44AFA" w:rsidP="00C44AFA">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оприлюднюється в електронній системі </w:t>
      </w:r>
      <w:proofErr w:type="spellStart"/>
      <w:r w:rsidRPr="00C44AFA">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C44AFA">
        <w:rPr>
          <w:rFonts w:ascii="Times New Roman" w:eastAsia="Times New Roman" w:hAnsi="Times New Roman" w:cs="Times New Roman"/>
          <w:color w:val="000000"/>
          <w:sz w:val="24"/>
          <w:szCs w:val="24"/>
          <w:shd w:val="clear" w:color="auto" w:fill="FFFFFF"/>
          <w:lang w:val="uk-UA" w:eastAsia="ru-RU"/>
        </w:rPr>
        <w:t>:</w:t>
      </w:r>
    </w:p>
    <w:p w:rsidR="00C44AFA" w:rsidRPr="00C44AFA" w:rsidRDefault="00C44AFA" w:rsidP="00C44AFA">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 xml:space="preserve">замовником </w:t>
      </w:r>
      <w:r w:rsidRPr="00C44AFA">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C44AFA">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C44AFA" w:rsidRPr="00C44AFA" w:rsidRDefault="00C44AFA" w:rsidP="00C44AFA">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 xml:space="preserve">електронною системою </w:t>
      </w:r>
      <w:proofErr w:type="spellStart"/>
      <w:r w:rsidRPr="00C44AFA">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C44AFA">
        <w:rPr>
          <w:rFonts w:ascii="Times New Roman" w:eastAsia="Times New Roman" w:hAnsi="Times New Roman" w:cs="Times New Roman"/>
          <w:color w:val="000000"/>
          <w:sz w:val="24"/>
          <w:szCs w:val="24"/>
          <w:shd w:val="clear" w:color="auto" w:fill="FFFFFF"/>
          <w:lang w:val="uk-UA" w:eastAsia="ru-RU"/>
        </w:rPr>
        <w:t xml:space="preserve"> </w:t>
      </w:r>
      <w:r w:rsidRPr="00C44AFA">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C44AFA">
        <w:rPr>
          <w:rFonts w:ascii="Times New Roman" w:eastAsia="Times New Roman" w:hAnsi="Times New Roman" w:cs="Times New Roman"/>
          <w:color w:val="000000"/>
          <w:sz w:val="24"/>
          <w:szCs w:val="24"/>
          <w:shd w:val="clear" w:color="auto" w:fill="FFFFFF"/>
          <w:lang w:val="uk-UA" w:eastAsia="ru-RU"/>
        </w:rPr>
        <w:t xml:space="preserve"> з дня </w:t>
      </w:r>
      <w:r w:rsidRPr="00C44AFA">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C44AFA">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44AFA" w:rsidRPr="00C44AFA" w:rsidRDefault="00C44AFA" w:rsidP="00C44AFA">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C44AFA">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C44AFA">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C44AFA">
        <w:rPr>
          <w:rFonts w:ascii="Times New Roman" w:eastAsia="Times New Roman" w:hAnsi="Times New Roman" w:cs="Times New Roman"/>
          <w:color w:val="000000"/>
          <w:sz w:val="24"/>
          <w:szCs w:val="24"/>
          <w:shd w:val="clear" w:color="auto" w:fill="FFFFFF"/>
          <w:lang w:val="uk-UA" w:eastAsia="ru-RU"/>
        </w:rPr>
        <w:t xml:space="preserve"> в день його оприлюднення.</w:t>
      </w:r>
    </w:p>
    <w:p w:rsidR="00C44AFA" w:rsidRPr="00C44AFA" w:rsidRDefault="00C44AFA" w:rsidP="00C44AFA">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rsidR="00C44AFA" w:rsidRPr="00C44AFA" w:rsidRDefault="00C44AFA" w:rsidP="00C44AFA">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b/>
          <w:bCs/>
          <w:color w:val="000000"/>
          <w:sz w:val="24"/>
          <w:szCs w:val="24"/>
          <w:lang w:val="uk-UA" w:eastAsia="ru-RU"/>
        </w:rPr>
        <w:t>Строк укладання договору:</w:t>
      </w:r>
    </w:p>
    <w:p w:rsidR="003A6A3D" w:rsidRPr="003A6A3D" w:rsidRDefault="003A6A3D" w:rsidP="00C44AFA">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3A6A3D">
        <w:rPr>
          <w:rFonts w:ascii="Times New Roman" w:hAnsi="Times New Roman" w:cs="Times New Roman"/>
          <w:color w:val="333333"/>
          <w:sz w:val="24"/>
          <w:szCs w:val="24"/>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C44AFA" w:rsidRPr="00C44AFA" w:rsidRDefault="00C44AFA" w:rsidP="00C44AFA">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C44AFA">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w:t>
      </w:r>
      <w:r w:rsidR="00D172B7">
        <w:rPr>
          <w:rFonts w:ascii="Times New Roman" w:eastAsia="Times New Roman" w:hAnsi="Times New Roman" w:cs="Times New Roman"/>
          <w:color w:val="000000"/>
          <w:sz w:val="24"/>
          <w:szCs w:val="24"/>
          <w:shd w:val="clear" w:color="auto" w:fill="FFFFFF"/>
          <w:lang w:val="uk-UA" w:eastAsia="ru-RU"/>
        </w:rPr>
        <w:t xml:space="preserve">відповідно до Господарського кодексу України та Цивільного кодексу України з урахуванням порядку, встановленого </w:t>
      </w:r>
      <w:r w:rsidRPr="00C44AFA">
        <w:rPr>
          <w:rFonts w:ascii="Times New Roman" w:eastAsia="Times New Roman" w:hAnsi="Times New Roman" w:cs="Times New Roman"/>
          <w:color w:val="000000"/>
          <w:sz w:val="24"/>
          <w:szCs w:val="24"/>
          <w:shd w:val="clear" w:color="auto" w:fill="FFFFFF"/>
          <w:lang w:val="uk-UA" w:eastAsia="ru-RU"/>
        </w:rPr>
        <w:t>статт</w:t>
      </w:r>
      <w:r w:rsidR="00D172B7">
        <w:rPr>
          <w:rFonts w:ascii="Times New Roman" w:eastAsia="Times New Roman" w:hAnsi="Times New Roman" w:cs="Times New Roman"/>
          <w:color w:val="000000"/>
          <w:sz w:val="24"/>
          <w:szCs w:val="24"/>
          <w:shd w:val="clear" w:color="auto" w:fill="FFFFFF"/>
          <w:lang w:val="uk-UA" w:eastAsia="ru-RU"/>
        </w:rPr>
        <w:t>ею</w:t>
      </w:r>
      <w:r w:rsidRPr="00C44AFA">
        <w:rPr>
          <w:rFonts w:ascii="Times New Roman" w:eastAsia="Times New Roman" w:hAnsi="Times New Roman" w:cs="Times New Roman"/>
          <w:color w:val="000000"/>
          <w:sz w:val="24"/>
          <w:szCs w:val="24"/>
          <w:shd w:val="clear" w:color="auto" w:fill="FFFFFF"/>
          <w:lang w:val="uk-UA" w:eastAsia="ru-RU"/>
        </w:rPr>
        <w:t xml:space="preserve"> 41 Закону. </w:t>
      </w:r>
    </w:p>
    <w:p w:rsidR="00C44AFA" w:rsidRPr="00C44AFA" w:rsidRDefault="00C44AFA" w:rsidP="00C44AFA">
      <w:pPr>
        <w:spacing w:after="0" w:line="240" w:lineRule="auto"/>
        <w:contextualSpacing/>
        <w:jc w:val="center"/>
        <w:rPr>
          <w:rFonts w:ascii="Times New Roman" w:eastAsia="Times New Roman" w:hAnsi="Times New Roman" w:cs="Times New Roman"/>
          <w:b/>
          <w:bCs/>
          <w:sz w:val="24"/>
          <w:szCs w:val="24"/>
          <w:lang w:val="uk-UA" w:eastAsia="ru-RU"/>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5" w:type="dxa"/>
          <w:left w:w="15" w:type="dxa"/>
          <w:bottom w:w="15" w:type="dxa"/>
          <w:right w:w="15" w:type="dxa"/>
        </w:tblCellMar>
        <w:tblLook w:val="04A0" w:firstRow="1" w:lastRow="0" w:firstColumn="1" w:lastColumn="0" w:noHBand="0" w:noVBand="1"/>
      </w:tblPr>
      <w:tblGrid>
        <w:gridCol w:w="2870"/>
        <w:gridCol w:w="6759"/>
      </w:tblGrid>
      <w:tr w:rsidR="00C44AFA" w:rsidRPr="00C44AFA" w:rsidTr="00C44AFA">
        <w:trPr>
          <w:trHeight w:val="240"/>
        </w:trPr>
        <w:tc>
          <w:tcPr>
            <w:tcW w:w="0" w:type="auto"/>
            <w:gridSpan w:val="2"/>
            <w:shd w:val="clear" w:color="auto" w:fill="D9D9D9"/>
            <w:tcMar>
              <w:top w:w="0" w:type="dxa"/>
              <w:left w:w="115" w:type="dxa"/>
              <w:bottom w:w="0" w:type="dxa"/>
              <w:right w:w="115" w:type="dxa"/>
            </w:tcMar>
            <w:hideMark/>
          </w:tcPr>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jc w:val="center"/>
              <w:rPr>
                <w:rFonts w:ascii="Times New Roman" w:eastAsia="Times New Roman" w:hAnsi="Times New Roman" w:cs="Times New Roman"/>
                <w:b/>
                <w:bCs/>
                <w:color w:val="000000"/>
                <w:sz w:val="24"/>
                <w:szCs w:val="24"/>
                <w:lang w:val="uk-UA" w:eastAsia="ru-RU"/>
              </w:rPr>
            </w:pPr>
            <w:r w:rsidRPr="00C44AFA">
              <w:rPr>
                <w:rFonts w:ascii="Times New Roman" w:eastAsia="Times New Roman" w:hAnsi="Times New Roman" w:cs="Times New Roman"/>
                <w:b/>
                <w:bCs/>
                <w:color w:val="000000"/>
                <w:sz w:val="24"/>
                <w:szCs w:val="24"/>
                <w:lang w:val="uk-UA" w:eastAsia="ru-RU"/>
              </w:rPr>
              <w:t>Інші документи, які повинен надати Учасник:</w:t>
            </w:r>
          </w:p>
        </w:tc>
      </w:tr>
      <w:tr w:rsidR="00C44AFA" w:rsidRPr="00C44AFA" w:rsidTr="00C44AFA">
        <w:trPr>
          <w:trHeight w:val="240"/>
        </w:trPr>
        <w:tc>
          <w:tcPr>
            <w:tcW w:w="0" w:type="auto"/>
            <w:tcMar>
              <w:top w:w="0" w:type="dxa"/>
              <w:left w:w="115" w:type="dxa"/>
              <w:bottom w:w="0" w:type="dxa"/>
              <w:right w:w="115" w:type="dxa"/>
            </w:tcMar>
            <w:hideMark/>
          </w:tcPr>
          <w:p w:rsidR="00C44AFA" w:rsidRPr="00C44AFA" w:rsidRDefault="00C44AFA" w:rsidP="00C44AFA">
            <w:pPr>
              <w:numPr>
                <w:ilvl w:val="0"/>
                <w:numId w:val="3"/>
              </w:numPr>
              <w:spacing w:after="0" w:line="240" w:lineRule="auto"/>
              <w:contextualSpacing/>
              <w:jc w:val="center"/>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sz w:val="24"/>
                <w:szCs w:val="24"/>
                <w:lang w:val="uk-UA" w:eastAsia="ru-RU"/>
              </w:rPr>
              <w:t>Довідка від Учасника</w:t>
            </w:r>
          </w:p>
        </w:tc>
        <w:tc>
          <w:tcPr>
            <w:tcW w:w="0" w:type="auto"/>
            <w:tcMar>
              <w:top w:w="0" w:type="dxa"/>
              <w:left w:w="115" w:type="dxa"/>
              <w:bottom w:w="0" w:type="dxa"/>
              <w:right w:w="115" w:type="dxa"/>
            </w:tcMar>
            <w:hideMark/>
          </w:tcPr>
          <w:p w:rsidR="00C44AFA" w:rsidRPr="00C44AFA" w:rsidRDefault="00C44AFA" w:rsidP="00C44AFA">
            <w:pPr>
              <w:spacing w:after="0" w:line="240" w:lineRule="auto"/>
              <w:contextualSpacing/>
              <w:jc w:val="both"/>
              <w:rPr>
                <w:rFonts w:ascii="Times New Roman" w:eastAsia="Times New Roman" w:hAnsi="Times New Roman" w:cs="Times New Roman"/>
                <w:color w:val="000000"/>
                <w:sz w:val="24"/>
                <w:szCs w:val="24"/>
                <w:lang w:val="uk-UA" w:eastAsia="ru-RU"/>
              </w:rPr>
            </w:pPr>
            <w:r w:rsidRPr="00C44AFA">
              <w:rPr>
                <w:rFonts w:ascii="Times New Roman" w:eastAsia="Times New Roman" w:hAnsi="Times New Roman" w:cs="Times New Roman"/>
                <w:color w:val="000000"/>
                <w:sz w:val="24"/>
                <w:szCs w:val="24"/>
                <w:lang w:val="uk-UA" w:eastAsia="ru-RU"/>
              </w:rPr>
              <w:t>Гарантійний  лист від Учасника  наступного змісту:</w:t>
            </w:r>
          </w:p>
          <w:p w:rsidR="00C44AFA" w:rsidRPr="00C44AFA" w:rsidRDefault="00C44AFA" w:rsidP="00C44AFA">
            <w:pPr>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lang w:val="uk-UA" w:eastAsia="ru-RU"/>
              </w:rPr>
              <w:t xml:space="preserve">“Даним листом підтверджуємо, що </w:t>
            </w:r>
            <w:r w:rsidRPr="00C44AFA">
              <w:rPr>
                <w:rFonts w:ascii="Times New Roman" w:eastAsia="Times New Roman" w:hAnsi="Times New Roman" w:cs="Times New Roman"/>
                <w:color w:val="000000"/>
                <w:sz w:val="24"/>
                <w:szCs w:val="24"/>
                <w:u w:val="single"/>
                <w:lang w:val="uk-UA" w:eastAsia="ru-RU"/>
              </w:rPr>
              <w:t>зазначити найменування Учасника</w:t>
            </w:r>
            <w:r w:rsidRPr="00C44AFA">
              <w:rPr>
                <w:rFonts w:ascii="Times New Roman" w:eastAsia="Times New Roman" w:hAnsi="Times New Roman" w:cs="Times New Roman"/>
                <w:color w:val="000000"/>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C44AFA" w:rsidRPr="00C44AFA" w:rsidTr="00C44AFA">
        <w:trPr>
          <w:trHeight w:val="240"/>
        </w:trPr>
        <w:tc>
          <w:tcPr>
            <w:tcW w:w="0" w:type="auto"/>
            <w:tcMar>
              <w:top w:w="0" w:type="dxa"/>
              <w:left w:w="115" w:type="dxa"/>
              <w:bottom w:w="0" w:type="dxa"/>
              <w:right w:w="115" w:type="dxa"/>
            </w:tcMar>
          </w:tcPr>
          <w:p w:rsidR="00C44AFA" w:rsidRPr="00C44AFA" w:rsidRDefault="00C44AFA" w:rsidP="00C44AFA">
            <w:pPr>
              <w:spacing w:after="0" w:line="240" w:lineRule="auto"/>
              <w:contextualSpacing/>
              <w:jc w:val="center"/>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sz w:val="24"/>
                <w:szCs w:val="24"/>
                <w:lang w:val="uk-UA" w:eastAsia="ru-RU"/>
              </w:rPr>
              <w:t>2 Довідка від Учасника</w:t>
            </w:r>
          </w:p>
        </w:tc>
        <w:tc>
          <w:tcPr>
            <w:tcW w:w="0" w:type="auto"/>
            <w:tcMar>
              <w:top w:w="0" w:type="dxa"/>
              <w:left w:w="115" w:type="dxa"/>
              <w:bottom w:w="0" w:type="dxa"/>
              <w:right w:w="115" w:type="dxa"/>
            </w:tcMar>
          </w:tcPr>
          <w:p w:rsidR="00C44AFA" w:rsidRPr="00C44AFA" w:rsidRDefault="00C44AFA" w:rsidP="00726D10">
            <w:pPr>
              <w:spacing w:after="0" w:line="240" w:lineRule="auto"/>
              <w:contextualSpacing/>
              <w:jc w:val="both"/>
              <w:rPr>
                <w:rFonts w:ascii="Times New Roman" w:eastAsia="Times New Roman" w:hAnsi="Times New Roman" w:cs="Times New Roman"/>
                <w:color w:val="000000"/>
                <w:sz w:val="24"/>
                <w:szCs w:val="24"/>
                <w:lang w:val="uk-UA" w:eastAsia="ru-RU"/>
              </w:rPr>
            </w:pPr>
            <w:r w:rsidRPr="00C44AFA">
              <w:rPr>
                <w:rFonts w:ascii="Times New Roman" w:eastAsia="Calibri" w:hAnsi="Times New Roman" w:cs="Times New Roman"/>
                <w:sz w:val="24"/>
                <w:lang w:val="uk-UA"/>
              </w:rPr>
              <w:t xml:space="preserve">Лист-погодження Учасника з умовами проекту Договору, що міститься в Додатку </w:t>
            </w:r>
            <w:r w:rsidR="00726D10">
              <w:rPr>
                <w:rFonts w:ascii="Times New Roman" w:eastAsia="Calibri" w:hAnsi="Times New Roman" w:cs="Times New Roman"/>
                <w:sz w:val="24"/>
                <w:lang w:val="uk-UA"/>
              </w:rPr>
              <w:t>3</w:t>
            </w:r>
            <w:r w:rsidRPr="00C44AFA">
              <w:rPr>
                <w:rFonts w:ascii="Times New Roman" w:eastAsia="Calibri" w:hAnsi="Times New Roman" w:cs="Times New Roman"/>
                <w:sz w:val="24"/>
                <w:lang w:val="uk-UA"/>
              </w:rPr>
              <w:t xml:space="preserve"> до Оголошення</w:t>
            </w:r>
          </w:p>
        </w:tc>
      </w:tr>
      <w:tr w:rsidR="00C44AFA" w:rsidRPr="00C44AFA" w:rsidTr="00C44AFA">
        <w:trPr>
          <w:trHeight w:val="240"/>
        </w:trPr>
        <w:tc>
          <w:tcPr>
            <w:tcW w:w="0" w:type="auto"/>
            <w:tcMar>
              <w:top w:w="0" w:type="dxa"/>
              <w:left w:w="115" w:type="dxa"/>
              <w:bottom w:w="0" w:type="dxa"/>
              <w:right w:w="115" w:type="dxa"/>
            </w:tcMar>
          </w:tcPr>
          <w:p w:rsidR="00C44AFA" w:rsidRPr="00C44AFA" w:rsidRDefault="00C44AFA" w:rsidP="00C44AFA">
            <w:pPr>
              <w:spacing w:after="0" w:line="240" w:lineRule="auto"/>
              <w:contextualSpacing/>
              <w:jc w:val="center"/>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sz w:val="24"/>
                <w:szCs w:val="24"/>
                <w:lang w:val="uk-UA" w:eastAsia="ru-RU"/>
              </w:rPr>
              <w:t>3 Довідка від Учасника</w:t>
            </w:r>
          </w:p>
        </w:tc>
        <w:tc>
          <w:tcPr>
            <w:tcW w:w="0" w:type="auto"/>
            <w:tcMar>
              <w:top w:w="0" w:type="dxa"/>
              <w:left w:w="115" w:type="dxa"/>
              <w:bottom w:w="0" w:type="dxa"/>
              <w:right w:w="115" w:type="dxa"/>
            </w:tcMar>
          </w:tcPr>
          <w:p w:rsidR="00C44AFA" w:rsidRPr="00C44AFA" w:rsidRDefault="00C44AFA" w:rsidP="00C44AFA">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Довідка, яка містить інформацію про учасника закупівлі, а саме:</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Повне найменування;</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Calibri" w:hAnsi="Times New Roman" w:cs="Times New Roman"/>
                <w:sz w:val="24"/>
                <w:szCs w:val="24"/>
                <w:lang w:val="uk-UA"/>
              </w:rPr>
              <w:t>Юридична адреса;</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Calibri" w:hAnsi="Times New Roman" w:cs="Times New Roman"/>
                <w:sz w:val="24"/>
                <w:szCs w:val="24"/>
                <w:lang w:val="uk-UA"/>
              </w:rPr>
              <w:t>Поштова або фактична адреса;</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Calibri" w:hAnsi="Times New Roman" w:cs="Times New Roman"/>
                <w:sz w:val="24"/>
                <w:szCs w:val="24"/>
                <w:lang w:val="uk-UA"/>
              </w:rPr>
              <w:t>Код ЄДРПОУ підприємства (або ІПН ФОП);</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xml:space="preserve">Індивідуальний податковий номер </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Банківські реквізити (поточний рахунок, назва банку, в якому відкритий рахунок та МФО);</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proofErr w:type="spellStart"/>
            <w:r w:rsidRPr="00C44AFA">
              <w:rPr>
                <w:rFonts w:ascii="Times New Roman" w:eastAsia="Times New Roman" w:hAnsi="Times New Roman" w:cs="Times New Roman"/>
                <w:color w:val="000000"/>
                <w:sz w:val="24"/>
                <w:lang w:val="uk-UA" w:eastAsia="ru-RU"/>
              </w:rPr>
              <w:t>Тел</w:t>
            </w:r>
            <w:proofErr w:type="spellEnd"/>
            <w:r w:rsidRPr="00C44AFA">
              <w:rPr>
                <w:rFonts w:ascii="Times New Roman" w:eastAsia="Times New Roman" w:hAnsi="Times New Roman" w:cs="Times New Roman"/>
                <w:color w:val="000000"/>
                <w:sz w:val="24"/>
                <w:lang w:val="uk-UA" w:eastAsia="ru-RU"/>
              </w:rPr>
              <w:t>./факс;</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E-</w:t>
            </w:r>
            <w:proofErr w:type="spellStart"/>
            <w:r w:rsidRPr="00C44AFA">
              <w:rPr>
                <w:rFonts w:ascii="Times New Roman" w:eastAsia="Times New Roman" w:hAnsi="Times New Roman" w:cs="Times New Roman"/>
                <w:color w:val="000000"/>
                <w:sz w:val="24"/>
                <w:lang w:val="uk-UA" w:eastAsia="ru-RU"/>
              </w:rPr>
              <w:t>mail</w:t>
            </w:r>
            <w:proofErr w:type="spellEnd"/>
            <w:r w:rsidRPr="00C44AFA">
              <w:rPr>
                <w:rFonts w:ascii="Times New Roman" w:eastAsia="Times New Roman" w:hAnsi="Times New Roman" w:cs="Times New Roman"/>
                <w:color w:val="000000"/>
                <w:sz w:val="24"/>
                <w:lang w:val="uk-UA" w:eastAsia="ru-RU"/>
              </w:rPr>
              <w:t>;</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Посада керівника підприємством та П.І.Б. (для ФОП зазначається П.І.Б).</w:t>
            </w:r>
          </w:p>
          <w:p w:rsidR="00C44AFA" w:rsidRPr="00C44AFA" w:rsidRDefault="00C44AFA" w:rsidP="00C44AFA">
            <w:pPr>
              <w:spacing w:after="0" w:line="240" w:lineRule="auto"/>
              <w:contextualSpacing/>
              <w:jc w:val="both"/>
              <w:rPr>
                <w:rFonts w:ascii="Times New Roman" w:eastAsia="Calibri" w:hAnsi="Times New Roman" w:cs="Times New Roman"/>
                <w:sz w:val="24"/>
                <w:lang w:val="uk-UA"/>
              </w:rPr>
            </w:pPr>
          </w:p>
        </w:tc>
      </w:tr>
      <w:tr w:rsidR="001F59E6" w:rsidRPr="00DC2042" w:rsidTr="00C44AFA">
        <w:trPr>
          <w:trHeight w:val="240"/>
        </w:trPr>
        <w:tc>
          <w:tcPr>
            <w:tcW w:w="0" w:type="auto"/>
            <w:tcMar>
              <w:top w:w="0" w:type="dxa"/>
              <w:left w:w="115" w:type="dxa"/>
              <w:bottom w:w="0" w:type="dxa"/>
              <w:right w:w="115" w:type="dxa"/>
            </w:tcMar>
          </w:tcPr>
          <w:p w:rsidR="001F59E6" w:rsidRPr="00C44AFA" w:rsidRDefault="00ED4FB7" w:rsidP="001F59E6">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1F59E6">
              <w:rPr>
                <w:rFonts w:ascii="Times New Roman" w:eastAsia="Times New Roman" w:hAnsi="Times New Roman" w:cs="Times New Roman"/>
                <w:sz w:val="24"/>
                <w:szCs w:val="24"/>
                <w:lang w:val="uk-UA" w:eastAsia="ru-RU"/>
              </w:rPr>
              <w:t>.</w:t>
            </w:r>
            <w:r w:rsidR="001F59E6" w:rsidRPr="00C44AFA">
              <w:rPr>
                <w:rFonts w:ascii="Times New Roman" w:eastAsia="Times New Roman" w:hAnsi="Times New Roman" w:cs="Times New Roman"/>
                <w:sz w:val="24"/>
                <w:szCs w:val="24"/>
                <w:lang w:val="uk-UA" w:eastAsia="ru-RU"/>
              </w:rPr>
              <w:t>Документи від Учасника</w:t>
            </w:r>
          </w:p>
        </w:tc>
        <w:tc>
          <w:tcPr>
            <w:tcW w:w="0" w:type="auto"/>
            <w:tcMar>
              <w:top w:w="0" w:type="dxa"/>
              <w:left w:w="115" w:type="dxa"/>
              <w:bottom w:w="0" w:type="dxa"/>
              <w:right w:w="115" w:type="dxa"/>
            </w:tcMar>
          </w:tcPr>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xml:space="preserve">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та </w:t>
            </w:r>
            <w:r w:rsidRPr="00C44AFA">
              <w:rPr>
                <w:rFonts w:ascii="Times New Roman" w:eastAsia="Times New Roman" w:hAnsi="Times New Roman" w:cs="Times New Roman"/>
                <w:b/>
                <w:color w:val="000000"/>
                <w:sz w:val="24"/>
                <w:lang w:val="uk-UA" w:eastAsia="ru-RU"/>
              </w:rPr>
              <w:t>Договору:</w:t>
            </w:r>
            <w:r w:rsidRPr="00C44AFA">
              <w:rPr>
                <w:rFonts w:ascii="Times New Roman" w:eastAsia="Times New Roman" w:hAnsi="Times New Roman" w:cs="Times New Roman"/>
                <w:color w:val="000000"/>
                <w:sz w:val="24"/>
                <w:lang w:val="uk-UA" w:eastAsia="ru-RU"/>
              </w:rPr>
              <w:t xml:space="preserve">  </w:t>
            </w:r>
          </w:p>
          <w:p w:rsidR="001F59E6" w:rsidRPr="00C44AFA" w:rsidRDefault="001F59E6" w:rsidP="001F59E6">
            <w:pPr>
              <w:spacing w:after="0" w:line="240" w:lineRule="auto"/>
              <w:contextualSpacing/>
              <w:jc w:val="both"/>
              <w:rPr>
                <w:rFonts w:ascii="Times New Roman" w:eastAsia="Times New Roman" w:hAnsi="Times New Roman" w:cs="Times New Roman"/>
                <w:b/>
                <w:color w:val="000000"/>
                <w:sz w:val="24"/>
                <w:lang w:val="uk-UA" w:eastAsia="ru-RU"/>
              </w:rPr>
            </w:pPr>
            <w:r w:rsidRPr="00C44AFA">
              <w:rPr>
                <w:rFonts w:ascii="Times New Roman" w:eastAsia="Times New Roman" w:hAnsi="Times New Roman" w:cs="Times New Roman"/>
                <w:b/>
                <w:color w:val="000000"/>
                <w:sz w:val="24"/>
                <w:lang w:val="uk-UA" w:eastAsia="ru-RU"/>
              </w:rPr>
              <w:t>Для юридичних осіб</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виписка з протоколу засновників або протокол засновників;</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наказу про призначення;</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lastRenderedPageBreak/>
              <w:t xml:space="preserve">- довіреність або доручення (якщо підписувати документи тендерної пропозиції та/або договір про закупівлю буде уповноважена керівником особа); </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xml:space="preserve">-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 </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Витяг з Єдиного державного реєстру юридичних осіб, фізичних осіб-підприємців та громадських формувань (повний) видани</w:t>
            </w:r>
            <w:r w:rsidR="00F03AC9">
              <w:rPr>
                <w:rFonts w:ascii="Times New Roman" w:eastAsia="Times New Roman" w:hAnsi="Times New Roman" w:cs="Times New Roman"/>
                <w:color w:val="000000"/>
                <w:sz w:val="24"/>
                <w:lang w:val="uk-UA" w:eastAsia="ru-RU"/>
              </w:rPr>
              <w:t xml:space="preserve">й або сформований не раніше </w:t>
            </w:r>
            <w:r w:rsidR="00DC2042">
              <w:rPr>
                <w:rFonts w:ascii="Times New Roman" w:eastAsia="Times New Roman" w:hAnsi="Times New Roman" w:cs="Times New Roman"/>
                <w:color w:val="000000"/>
                <w:sz w:val="24"/>
                <w:lang w:val="uk-UA" w:eastAsia="ru-RU"/>
              </w:rPr>
              <w:t>червня 2022</w:t>
            </w:r>
            <w:r w:rsidRPr="00C44AFA">
              <w:rPr>
                <w:rFonts w:ascii="Times New Roman" w:eastAsia="Times New Roman" w:hAnsi="Times New Roman" w:cs="Times New Roman"/>
                <w:color w:val="000000"/>
                <w:sz w:val="24"/>
                <w:lang w:val="uk-UA" w:eastAsia="ru-RU"/>
              </w:rPr>
              <w:t xml:space="preserve"> року. </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b/>
                <w:bCs/>
                <w:color w:val="000000"/>
                <w:sz w:val="24"/>
                <w:u w:val="single"/>
                <w:lang w:val="uk-UA" w:eastAsia="ru-RU"/>
              </w:rPr>
              <w:t>Для фізичних осіб-підприємців:</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Витяг з Єдиного державного реєстру юридичних осіб, фізичних осіб-підприємців та громадських формувань (повний) виданий або сформований не раніше</w:t>
            </w:r>
            <w:r w:rsidR="00DC2042">
              <w:rPr>
                <w:rFonts w:ascii="Times New Roman" w:eastAsia="Times New Roman" w:hAnsi="Times New Roman" w:cs="Times New Roman"/>
                <w:color w:val="000000"/>
                <w:sz w:val="24"/>
                <w:lang w:val="uk-UA" w:eastAsia="ru-RU"/>
              </w:rPr>
              <w:t xml:space="preserve"> червня </w:t>
            </w:r>
            <w:r w:rsidRPr="00C44AFA">
              <w:rPr>
                <w:rFonts w:ascii="Times New Roman" w:eastAsia="Times New Roman" w:hAnsi="Times New Roman" w:cs="Times New Roman"/>
                <w:color w:val="000000"/>
                <w:sz w:val="24"/>
                <w:lang w:val="uk-UA" w:eastAsia="ru-RU"/>
              </w:rPr>
              <w:t>202</w:t>
            </w:r>
            <w:r w:rsidR="00DC2042">
              <w:rPr>
                <w:rFonts w:ascii="Times New Roman" w:eastAsia="Times New Roman" w:hAnsi="Times New Roman" w:cs="Times New Roman"/>
                <w:color w:val="000000"/>
                <w:sz w:val="24"/>
                <w:lang w:val="uk-UA" w:eastAsia="ru-RU"/>
              </w:rPr>
              <w:t>2</w:t>
            </w:r>
            <w:r w:rsidRPr="00C44AFA">
              <w:rPr>
                <w:rFonts w:ascii="Times New Roman" w:eastAsia="Times New Roman" w:hAnsi="Times New Roman" w:cs="Times New Roman"/>
                <w:color w:val="000000"/>
                <w:sz w:val="24"/>
                <w:lang w:val="uk-UA" w:eastAsia="ru-RU"/>
              </w:rPr>
              <w:t xml:space="preserve"> року. </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паспорту фізичної особи-підприємця.</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довідки про присвоєння ідентифікаційного номера або  реєстраційного номеру облікової картки платника податків.</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xml:space="preserve">2) </w:t>
            </w:r>
            <w:r w:rsidRPr="00C44AFA">
              <w:rPr>
                <w:rFonts w:ascii="Times New Roman" w:eastAsia="Times New Roman" w:hAnsi="Times New Roman" w:cs="Times New Roman"/>
                <w:b/>
                <w:bCs/>
                <w:color w:val="000000"/>
                <w:sz w:val="24"/>
                <w:lang w:val="uk-UA" w:eastAsia="ru-RU"/>
              </w:rPr>
              <w:t xml:space="preserve">Достовірна інформація у вигляді довідки довільної форми </w:t>
            </w:r>
            <w:r w:rsidRPr="00C44AFA">
              <w:rPr>
                <w:rFonts w:ascii="Times New Roman" w:eastAsia="Times New Roman" w:hAnsi="Times New Roman" w:cs="Times New Roman"/>
                <w:color w:val="000000"/>
                <w:sz w:val="24"/>
                <w:lang w:val="uk-UA" w:eastAsia="ru-RU"/>
              </w:rPr>
              <w:t>в якій зазначити дані про наявність чинної ліцензії</w:t>
            </w:r>
            <w:r w:rsidR="00F16CCC">
              <w:rPr>
                <w:rFonts w:ascii="Times New Roman" w:eastAsia="Times New Roman" w:hAnsi="Times New Roman" w:cs="Times New Roman"/>
                <w:color w:val="000000"/>
                <w:sz w:val="24"/>
                <w:lang w:val="uk-UA" w:eastAsia="ru-RU"/>
              </w:rPr>
              <w:t xml:space="preserve"> (або відсутність)</w:t>
            </w:r>
            <w:r w:rsidRPr="00C44AFA">
              <w:rPr>
                <w:rFonts w:ascii="Times New Roman" w:eastAsia="Times New Roman" w:hAnsi="Times New Roman" w:cs="Times New Roman"/>
                <w:color w:val="000000"/>
                <w:sz w:val="24"/>
                <w:lang w:val="uk-UA" w:eastAsia="ru-RU"/>
              </w:rPr>
              <w:t xml:space="preserve">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1F59E6" w:rsidRPr="00C44AFA" w:rsidTr="00C44AFA">
        <w:trPr>
          <w:trHeight w:val="240"/>
        </w:trPr>
        <w:tc>
          <w:tcPr>
            <w:tcW w:w="0" w:type="auto"/>
            <w:gridSpan w:val="2"/>
            <w:tcMar>
              <w:top w:w="0" w:type="dxa"/>
              <w:left w:w="115" w:type="dxa"/>
              <w:bottom w:w="0" w:type="dxa"/>
              <w:right w:w="115" w:type="dxa"/>
            </w:tcMar>
          </w:tcPr>
          <w:p w:rsidR="001F59E6" w:rsidRPr="00C44AFA" w:rsidRDefault="001F59E6" w:rsidP="001F59E6">
            <w:pPr>
              <w:spacing w:after="0" w:line="240" w:lineRule="auto"/>
              <w:contextualSpacing/>
              <w:jc w:val="center"/>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b/>
                <w:bCs/>
                <w:color w:val="000000"/>
                <w:sz w:val="24"/>
                <w:szCs w:val="24"/>
                <w:lang w:val="uk-UA" w:eastAsia="ru-RU"/>
              </w:rPr>
              <w:lastRenderedPageBreak/>
              <w:t>Інші документи, які повинен надати Переможець:</w:t>
            </w:r>
          </w:p>
        </w:tc>
      </w:tr>
      <w:tr w:rsidR="001F59E6" w:rsidRPr="00DC2042" w:rsidTr="00C44AFA">
        <w:trPr>
          <w:trHeight w:val="240"/>
        </w:trPr>
        <w:tc>
          <w:tcPr>
            <w:tcW w:w="0" w:type="auto"/>
            <w:tcMar>
              <w:top w:w="0" w:type="dxa"/>
              <w:left w:w="115" w:type="dxa"/>
              <w:bottom w:w="0" w:type="dxa"/>
              <w:right w:w="115" w:type="dxa"/>
            </w:tcMar>
          </w:tcPr>
          <w:p w:rsidR="001F59E6" w:rsidRPr="00C44AFA" w:rsidRDefault="00ED4FB7" w:rsidP="001F59E6">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val="uk-UA"/>
              </w:rPr>
              <w:t>5</w:t>
            </w:r>
            <w:r w:rsidR="001F59E6" w:rsidRPr="00C44AFA">
              <w:rPr>
                <w:rFonts w:ascii="Times New Roman" w:eastAsia="Times New Roman" w:hAnsi="Times New Roman" w:cs="Times New Roman"/>
                <w:noProof/>
                <w:sz w:val="24"/>
                <w:szCs w:val="24"/>
                <w:lang w:val="uk-UA"/>
              </w:rPr>
              <w:t>. Документи переможця з урахуванням вимог статті 41 Закону</w:t>
            </w:r>
          </w:p>
        </w:tc>
        <w:tc>
          <w:tcPr>
            <w:tcW w:w="0" w:type="auto"/>
            <w:tcMar>
              <w:top w:w="0" w:type="dxa"/>
              <w:left w:w="115" w:type="dxa"/>
              <w:bottom w:w="0" w:type="dxa"/>
              <w:right w:w="115" w:type="dxa"/>
            </w:tcMar>
          </w:tcPr>
          <w:p w:rsidR="001F59E6" w:rsidRPr="00C44AFA" w:rsidRDefault="001F59E6" w:rsidP="001F59E6">
            <w:pPr>
              <w:spacing w:after="0" w:line="240" w:lineRule="auto"/>
              <w:contextualSpacing/>
              <w:jc w:val="both"/>
              <w:rPr>
                <w:rFonts w:ascii="Times New Roman" w:eastAsia="Calibri" w:hAnsi="Times New Roman" w:cs="Times New Roman"/>
                <w:sz w:val="24"/>
                <w:lang w:val="uk-UA"/>
              </w:rPr>
            </w:pPr>
            <w:r w:rsidRPr="00C44AFA">
              <w:rPr>
                <w:rFonts w:ascii="Times New Roman" w:eastAsia="Calibri" w:hAnsi="Times New Roman" w:cs="Times New Roman"/>
                <w:sz w:val="24"/>
                <w:lang w:val="uk-UA"/>
              </w:rPr>
              <w:t>Переможець закупівлі під час укладення договору про закупівлю повинен надати:</w:t>
            </w:r>
          </w:p>
          <w:p w:rsidR="001F59E6" w:rsidRPr="00C44AFA" w:rsidRDefault="001F59E6" w:rsidP="001F59E6">
            <w:pPr>
              <w:spacing w:after="0" w:line="240" w:lineRule="auto"/>
              <w:contextualSpacing/>
              <w:jc w:val="both"/>
              <w:rPr>
                <w:rFonts w:ascii="Times New Roman" w:eastAsia="Calibri" w:hAnsi="Times New Roman" w:cs="Times New Roman"/>
                <w:sz w:val="24"/>
                <w:lang w:val="uk-UA"/>
              </w:rPr>
            </w:pPr>
            <w:bookmarkStart w:id="0" w:name="n1763"/>
            <w:bookmarkEnd w:id="0"/>
            <w:r w:rsidRPr="00C44AFA">
              <w:rPr>
                <w:rFonts w:ascii="Times New Roman" w:eastAsia="Calibri" w:hAnsi="Times New Roman" w:cs="Times New Roman"/>
                <w:sz w:val="24"/>
                <w:lang w:val="uk-UA"/>
              </w:rPr>
              <w:t>1) відповідну інформацію про право підписання договору про закупівлю;</w:t>
            </w:r>
          </w:p>
          <w:p w:rsidR="001F59E6" w:rsidRPr="00C44AFA" w:rsidRDefault="001F59E6" w:rsidP="001F59E6">
            <w:pPr>
              <w:spacing w:after="0" w:line="240" w:lineRule="auto"/>
              <w:contextualSpacing/>
              <w:jc w:val="both"/>
              <w:rPr>
                <w:rFonts w:ascii="Times New Roman" w:eastAsia="Calibri" w:hAnsi="Times New Roman" w:cs="Times New Roman"/>
                <w:b/>
                <w:lang w:val="uk-UA"/>
              </w:rPr>
            </w:pPr>
            <w:r w:rsidRPr="00C44AFA">
              <w:rPr>
                <w:rFonts w:ascii="Times New Roman" w:eastAsia="Calibri" w:hAnsi="Times New Roman" w:cs="Times New Roman"/>
                <w:b/>
                <w:lang w:val="uk-UA"/>
              </w:rPr>
              <w:t xml:space="preserve"> Для юридичних осіб</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lang w:val="uk-UA"/>
              </w:rPr>
              <w:t>- виписка з протоколу засновників або протокол засновників;</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lang w:val="uk-UA"/>
              </w:rPr>
              <w:t>- наказу про призначення;</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lang w:val="uk-UA"/>
              </w:rPr>
              <w:t xml:space="preserve">- довіреність або доручення (якщо підписувати документи тендерної пропозиції та/або договір про закупівлю буде уповноважена керівником особа); </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lang w:val="uk-UA"/>
              </w:rPr>
              <w:t xml:space="preserve">-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 </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lang w:val="uk-UA"/>
              </w:rPr>
              <w:t xml:space="preserve">- Витяг з Єдиного державного реєстру юридичних осіб, фізичних осіб-підприємців та громадських формувань (повний) виданий або сформований не раніше </w:t>
            </w:r>
            <w:r w:rsidR="00DC2042">
              <w:rPr>
                <w:rFonts w:ascii="Times New Roman" w:eastAsia="Calibri" w:hAnsi="Times New Roman" w:cs="Times New Roman"/>
                <w:lang w:val="uk-UA"/>
              </w:rPr>
              <w:t xml:space="preserve">червня </w:t>
            </w:r>
            <w:r w:rsidRPr="00C44AFA">
              <w:rPr>
                <w:rFonts w:ascii="Times New Roman" w:eastAsia="Calibri" w:hAnsi="Times New Roman" w:cs="Times New Roman"/>
                <w:lang w:val="uk-UA"/>
              </w:rPr>
              <w:t>202</w:t>
            </w:r>
            <w:r w:rsidR="00DC2042">
              <w:rPr>
                <w:rFonts w:ascii="Times New Roman" w:eastAsia="Calibri" w:hAnsi="Times New Roman" w:cs="Times New Roman"/>
              </w:rPr>
              <w:t>2</w:t>
            </w:r>
            <w:r w:rsidRPr="00C44AFA">
              <w:rPr>
                <w:rFonts w:ascii="Times New Roman" w:eastAsia="Calibri" w:hAnsi="Times New Roman" w:cs="Times New Roman"/>
                <w:lang w:val="uk-UA"/>
              </w:rPr>
              <w:t xml:space="preserve"> року.</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b/>
                <w:bCs/>
                <w:u w:val="single"/>
                <w:lang w:val="uk-UA"/>
              </w:rPr>
              <w:t>Для фізичних осіб-підприємців:</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lang w:val="uk-UA"/>
              </w:rPr>
              <w:t>-  Витяг з Єдиного державного реєстру юридичних осіб, фізичних осіб-підприємців та громадських формувань (повний) видани</w:t>
            </w:r>
            <w:r w:rsidR="00EA6B06">
              <w:rPr>
                <w:rFonts w:ascii="Times New Roman" w:eastAsia="Calibri" w:hAnsi="Times New Roman" w:cs="Times New Roman"/>
                <w:lang w:val="uk-UA"/>
              </w:rPr>
              <w:t xml:space="preserve">й або сформований не раніше </w:t>
            </w:r>
            <w:r w:rsidR="00DC2042">
              <w:rPr>
                <w:rFonts w:ascii="Times New Roman" w:eastAsia="Calibri" w:hAnsi="Times New Roman" w:cs="Times New Roman"/>
                <w:lang w:val="uk-UA"/>
              </w:rPr>
              <w:t>червня</w:t>
            </w:r>
            <w:bookmarkStart w:id="1" w:name="_GoBack"/>
            <w:bookmarkEnd w:id="1"/>
            <w:r w:rsidR="00DC2042">
              <w:rPr>
                <w:rFonts w:ascii="Times New Roman" w:eastAsia="Calibri" w:hAnsi="Times New Roman" w:cs="Times New Roman"/>
                <w:lang w:val="uk-UA"/>
              </w:rPr>
              <w:t xml:space="preserve"> </w:t>
            </w:r>
            <w:r w:rsidR="00EA6B06">
              <w:rPr>
                <w:rFonts w:ascii="Times New Roman" w:eastAsia="Calibri" w:hAnsi="Times New Roman" w:cs="Times New Roman"/>
                <w:lang w:val="uk-UA"/>
              </w:rPr>
              <w:t>202</w:t>
            </w:r>
            <w:r w:rsidR="00DC2042">
              <w:rPr>
                <w:rFonts w:ascii="Times New Roman" w:eastAsia="Calibri" w:hAnsi="Times New Roman" w:cs="Times New Roman"/>
                <w:lang w:val="uk-UA"/>
              </w:rPr>
              <w:t>2</w:t>
            </w:r>
            <w:r w:rsidRPr="00C44AFA">
              <w:rPr>
                <w:rFonts w:ascii="Times New Roman" w:eastAsia="Calibri" w:hAnsi="Times New Roman" w:cs="Times New Roman"/>
                <w:lang w:val="uk-UA"/>
              </w:rPr>
              <w:t xml:space="preserve"> року.</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lang w:val="uk-UA"/>
              </w:rPr>
              <w:t>- паспорту фізичної особи-підприємця.</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rsidR="001F59E6" w:rsidRPr="00C44AFA" w:rsidRDefault="001F59E6" w:rsidP="001F59E6">
            <w:pPr>
              <w:spacing w:after="0" w:line="240" w:lineRule="auto"/>
              <w:contextualSpacing/>
              <w:jc w:val="both"/>
              <w:rPr>
                <w:rFonts w:ascii="Times New Roman" w:eastAsia="Calibri" w:hAnsi="Times New Roman" w:cs="Times New Roman"/>
                <w:sz w:val="24"/>
                <w:lang w:val="uk-UA"/>
              </w:rPr>
            </w:pPr>
          </w:p>
          <w:p w:rsidR="001F59E6" w:rsidRPr="00C44AFA" w:rsidRDefault="001F59E6" w:rsidP="001F59E6">
            <w:pPr>
              <w:spacing w:after="0" w:line="240" w:lineRule="auto"/>
              <w:contextualSpacing/>
              <w:jc w:val="both"/>
              <w:rPr>
                <w:rFonts w:ascii="Times New Roman" w:eastAsia="Calibri" w:hAnsi="Times New Roman" w:cs="Times New Roman"/>
                <w:sz w:val="24"/>
                <w:lang w:val="uk-UA"/>
              </w:rPr>
            </w:pPr>
            <w:bookmarkStart w:id="2" w:name="n1764"/>
            <w:bookmarkEnd w:id="2"/>
            <w:r w:rsidRPr="00C44AFA">
              <w:rPr>
                <w:rFonts w:ascii="Times New Roman" w:eastAsia="Calibri" w:hAnsi="Times New Roman" w:cs="Times New Roman"/>
                <w:sz w:val="24"/>
                <w:lang w:val="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1F59E6" w:rsidRPr="00C44AFA" w:rsidRDefault="001F59E6" w:rsidP="001F59E6">
            <w:pPr>
              <w:spacing w:after="0" w:line="240" w:lineRule="auto"/>
              <w:contextualSpacing/>
              <w:jc w:val="both"/>
              <w:rPr>
                <w:rFonts w:ascii="Times New Roman" w:eastAsia="Calibri" w:hAnsi="Times New Roman" w:cs="Times New Roman"/>
                <w:sz w:val="24"/>
                <w:lang w:val="uk-UA"/>
              </w:rPr>
            </w:pPr>
          </w:p>
          <w:p w:rsidR="00DC2042" w:rsidRPr="00DC2042" w:rsidRDefault="001F59E6" w:rsidP="00DC2042">
            <w:pPr>
              <w:spacing w:after="0" w:line="240" w:lineRule="auto"/>
              <w:contextualSpacing/>
              <w:jc w:val="both"/>
              <w:rPr>
                <w:rFonts w:ascii="Times New Roman" w:eastAsia="Calibri" w:hAnsi="Times New Roman" w:cs="Times New Roman"/>
                <w:b/>
                <w:i/>
                <w:sz w:val="24"/>
                <w:u w:val="single"/>
                <w:lang w:val="uk-UA"/>
              </w:rPr>
            </w:pPr>
            <w:r w:rsidRPr="00C44AFA">
              <w:rPr>
                <w:rFonts w:ascii="Times New Roman" w:eastAsia="Calibri" w:hAnsi="Times New Roman" w:cs="Times New Roman"/>
                <w:sz w:val="24"/>
                <w:lang w:val="uk-UA"/>
              </w:rPr>
              <w:t xml:space="preserve">Переможець надає вищезазначені документи, а також, підписаний та заповнений зі свого боку проект договору за </w:t>
            </w:r>
            <w:proofErr w:type="spellStart"/>
            <w:r w:rsidRPr="00C44AFA">
              <w:rPr>
                <w:rFonts w:ascii="Times New Roman" w:eastAsia="Calibri" w:hAnsi="Times New Roman" w:cs="Times New Roman"/>
                <w:sz w:val="24"/>
                <w:lang w:val="uk-UA"/>
              </w:rPr>
              <w:t>адресою</w:t>
            </w:r>
            <w:proofErr w:type="spellEnd"/>
            <w:r w:rsidRPr="00C44AFA">
              <w:rPr>
                <w:rFonts w:ascii="Times New Roman" w:eastAsia="Calibri" w:hAnsi="Times New Roman" w:cs="Times New Roman"/>
                <w:sz w:val="24"/>
                <w:lang w:val="uk-UA"/>
              </w:rPr>
              <w:t xml:space="preserve">: </w:t>
            </w:r>
            <w:r w:rsidR="00DC2042" w:rsidRPr="00DC2042">
              <w:rPr>
                <w:rFonts w:ascii="Times New Roman" w:eastAsia="Calibri" w:hAnsi="Times New Roman" w:cs="Times New Roman"/>
                <w:b/>
                <w:i/>
                <w:sz w:val="24"/>
                <w:u w:val="single"/>
                <w:lang w:val="uk-UA"/>
              </w:rPr>
              <w:t xml:space="preserve">65014, Одеська обл., м. Одеса, </w:t>
            </w:r>
            <w:proofErr w:type="spellStart"/>
            <w:r w:rsidR="00DC2042" w:rsidRPr="00DC2042">
              <w:rPr>
                <w:rFonts w:ascii="Times New Roman" w:eastAsia="Calibri" w:hAnsi="Times New Roman" w:cs="Times New Roman"/>
                <w:b/>
                <w:i/>
                <w:sz w:val="24"/>
                <w:u w:val="single"/>
                <w:lang w:val="uk-UA"/>
              </w:rPr>
              <w:t>бул</w:t>
            </w:r>
            <w:proofErr w:type="spellEnd"/>
            <w:r w:rsidR="00DC2042" w:rsidRPr="00DC2042">
              <w:rPr>
                <w:rFonts w:ascii="Times New Roman" w:eastAsia="Calibri" w:hAnsi="Times New Roman" w:cs="Times New Roman"/>
                <w:b/>
                <w:i/>
                <w:sz w:val="24"/>
                <w:u w:val="single"/>
                <w:lang w:val="uk-UA"/>
              </w:rPr>
              <w:t xml:space="preserve">. </w:t>
            </w:r>
            <w:proofErr w:type="spellStart"/>
            <w:r w:rsidR="00DC2042" w:rsidRPr="00DC2042">
              <w:rPr>
                <w:rFonts w:ascii="Times New Roman" w:eastAsia="Calibri" w:hAnsi="Times New Roman" w:cs="Times New Roman"/>
                <w:b/>
                <w:i/>
                <w:sz w:val="24"/>
                <w:u w:val="single"/>
                <w:lang w:val="uk-UA"/>
              </w:rPr>
              <w:t>Лідерсівський</w:t>
            </w:r>
            <w:proofErr w:type="spellEnd"/>
            <w:r w:rsidR="00DC2042" w:rsidRPr="00DC2042">
              <w:rPr>
                <w:rFonts w:ascii="Times New Roman" w:eastAsia="Calibri" w:hAnsi="Times New Roman" w:cs="Times New Roman"/>
                <w:b/>
                <w:i/>
                <w:sz w:val="24"/>
                <w:u w:val="single"/>
                <w:lang w:val="uk-UA"/>
              </w:rPr>
              <w:t>, буд. 3Б.</w:t>
            </w:r>
          </w:p>
          <w:p w:rsidR="001F59E6" w:rsidRPr="00C44AFA" w:rsidRDefault="001F59E6" w:rsidP="001F59E6">
            <w:pPr>
              <w:spacing w:after="0" w:line="240" w:lineRule="auto"/>
              <w:contextualSpacing/>
              <w:jc w:val="both"/>
              <w:rPr>
                <w:rFonts w:ascii="Times New Roman" w:eastAsia="Calibri" w:hAnsi="Times New Roman" w:cs="Times New Roman"/>
                <w:sz w:val="24"/>
                <w:lang w:val="uk-UA"/>
              </w:rPr>
            </w:pPr>
          </w:p>
          <w:p w:rsidR="001F59E6" w:rsidRPr="00C44AFA" w:rsidRDefault="001F59E6" w:rsidP="001F59E6">
            <w:pPr>
              <w:spacing w:after="0" w:line="240" w:lineRule="auto"/>
              <w:contextualSpacing/>
              <w:jc w:val="both"/>
              <w:rPr>
                <w:rFonts w:ascii="Times New Roman" w:eastAsia="Calibri" w:hAnsi="Times New Roman" w:cs="Times New Roman"/>
                <w:sz w:val="24"/>
                <w:highlight w:val="yellow"/>
                <w:lang w:val="uk-UA"/>
              </w:rPr>
            </w:pPr>
            <w:r w:rsidRPr="00C44AFA">
              <w:rPr>
                <w:rFonts w:ascii="Times New Roman" w:eastAsia="Calibri" w:hAnsi="Times New Roman" w:cs="Times New Roman"/>
                <w:sz w:val="24"/>
                <w:lang w:val="uk-UA"/>
              </w:rPr>
              <w:t>Ненадання переможцем документів у відповідності до вимог та строків, встановлених оголошенням та Законом або якщо їх зміст, інформація будуть відрізнятися від змісту документів, наданих в складі пропозиції переможця, то буде вважатися таким, що переможець відмовився від підписання договору про закупівлю відповідно до вимог оголошення або укладання договору про закупівлю, а його пропозиція підлягає відхиленню на підставі пункту 3 частини 13 статті 14 Закону.</w:t>
            </w:r>
          </w:p>
        </w:tc>
      </w:tr>
    </w:tbl>
    <w:p w:rsidR="00C44AFA" w:rsidRPr="00C44AFA" w:rsidRDefault="00C44AFA" w:rsidP="00C44AFA">
      <w:pPr>
        <w:shd w:val="clear" w:color="auto" w:fill="FFFFFF"/>
        <w:spacing w:after="0" w:line="240" w:lineRule="auto"/>
        <w:contextualSpacing/>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sz w:val="24"/>
          <w:szCs w:val="24"/>
          <w:lang w:val="uk-UA" w:eastAsia="ru-RU"/>
        </w:rPr>
        <w:lastRenderedPageBreak/>
        <w:t> </w:t>
      </w: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b/>
          <w:bCs/>
          <w:color w:val="000000"/>
          <w:sz w:val="24"/>
          <w:szCs w:val="24"/>
          <w:lang w:val="uk-UA" w:eastAsia="ru-RU"/>
        </w:rPr>
      </w:pPr>
    </w:p>
    <w:p w:rsidR="00C44AFA" w:rsidRPr="00C44AFA" w:rsidRDefault="00C44AFA" w:rsidP="00C44AFA">
      <w:pPr>
        <w:spacing w:after="0" w:line="240" w:lineRule="auto"/>
        <w:contextualSpacing/>
        <w:jc w:val="right"/>
        <w:rPr>
          <w:rFonts w:ascii="Times New Roman" w:eastAsia="Times New Roman" w:hAnsi="Times New Roman" w:cs="Times New Roman"/>
          <w:b/>
          <w:bCs/>
          <w:color w:val="000000"/>
          <w:sz w:val="24"/>
          <w:szCs w:val="24"/>
          <w:lang w:val="uk-UA" w:eastAsia="ru-RU"/>
        </w:rPr>
      </w:pPr>
    </w:p>
    <w:p w:rsidR="00C44AFA" w:rsidRPr="00C44AFA" w:rsidRDefault="00C44AFA" w:rsidP="00C44AFA">
      <w:pPr>
        <w:spacing w:after="0" w:line="240" w:lineRule="auto"/>
        <w:contextualSpacing/>
        <w:jc w:val="right"/>
        <w:rPr>
          <w:rFonts w:ascii="Times New Roman" w:eastAsia="Times New Roman" w:hAnsi="Times New Roman" w:cs="Times New Roman"/>
          <w:b/>
          <w:bCs/>
          <w:color w:val="000000"/>
          <w:sz w:val="24"/>
          <w:szCs w:val="24"/>
          <w:lang w:val="uk-UA" w:eastAsia="ru-RU"/>
        </w:rPr>
      </w:pPr>
    </w:p>
    <w:p w:rsidR="00A17CF2" w:rsidRPr="003A6A3D" w:rsidRDefault="00DC2042">
      <w:pPr>
        <w:rPr>
          <w:lang w:val="uk-UA"/>
        </w:rPr>
      </w:pPr>
    </w:p>
    <w:sectPr w:rsidR="00A17CF2" w:rsidRPr="003A6A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F4"/>
    <w:rsid w:val="000614C4"/>
    <w:rsid w:val="000C74EE"/>
    <w:rsid w:val="001F59E6"/>
    <w:rsid w:val="002C1937"/>
    <w:rsid w:val="003A6A3D"/>
    <w:rsid w:val="00635FF4"/>
    <w:rsid w:val="006E0E9B"/>
    <w:rsid w:val="00726D10"/>
    <w:rsid w:val="007D732A"/>
    <w:rsid w:val="008E71B2"/>
    <w:rsid w:val="009A472C"/>
    <w:rsid w:val="00C44AFA"/>
    <w:rsid w:val="00C705B3"/>
    <w:rsid w:val="00CA2278"/>
    <w:rsid w:val="00D172B7"/>
    <w:rsid w:val="00DC2042"/>
    <w:rsid w:val="00EA6B06"/>
    <w:rsid w:val="00ED4FB7"/>
    <w:rsid w:val="00F03AC9"/>
    <w:rsid w:val="00F16CCC"/>
    <w:rsid w:val="00FD22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F4B29-209A-44ED-AF46-50D405E4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1487</Words>
  <Characters>8480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Задолинна Тетяна Петрівна</dc:creator>
  <cp:keywords/>
  <dc:description/>
  <cp:lastModifiedBy>Impres</cp:lastModifiedBy>
  <cp:revision>2</cp:revision>
  <dcterms:created xsi:type="dcterms:W3CDTF">2022-07-15T10:58:00Z</dcterms:created>
  <dcterms:modified xsi:type="dcterms:W3CDTF">2022-07-15T10:58:00Z</dcterms:modified>
</cp:coreProperties>
</file>