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49" w:rsidRPr="00157E49" w:rsidRDefault="00157E49" w:rsidP="00157E49">
      <w:pPr>
        <w:shd w:val="clear" w:color="auto" w:fill="FFFFFF"/>
        <w:spacing w:after="0" w:line="0" w:lineRule="atLeast"/>
        <w:ind w:firstLine="567"/>
        <w:jc w:val="right"/>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Додаток 1 до оголошення </w:t>
      </w:r>
    </w:p>
    <w:p w:rsidR="00157E49" w:rsidRPr="00157E49" w:rsidRDefault="00157E49" w:rsidP="00157E49">
      <w:pPr>
        <w:shd w:val="clear" w:color="auto" w:fill="FFFFFF"/>
        <w:spacing w:after="0" w:line="0" w:lineRule="atLeast"/>
        <w:ind w:firstLine="567"/>
        <w:jc w:val="right"/>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про проведення спрощеної закупівлі</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
          <w:bCs/>
          <w:color w:val="000000"/>
          <w:sz w:val="24"/>
          <w:szCs w:val="24"/>
          <w:lang w:eastAsia="ru-RU"/>
        </w:rPr>
      </w:pPr>
    </w:p>
    <w:p w:rsidR="00157E49" w:rsidRPr="00157E49" w:rsidRDefault="00157E49" w:rsidP="00157E49">
      <w:pPr>
        <w:shd w:val="clear" w:color="auto" w:fill="FFFFFF"/>
        <w:spacing w:after="0" w:line="0" w:lineRule="atLeast"/>
        <w:ind w:firstLine="567"/>
        <w:jc w:val="center"/>
        <w:rPr>
          <w:rFonts w:ascii="Times New Roman" w:eastAsia="Times New Roman" w:hAnsi="Times New Roman" w:cs="Times New Roman"/>
          <w:b/>
          <w:bCs/>
          <w:color w:val="000000"/>
          <w:sz w:val="24"/>
          <w:szCs w:val="24"/>
          <w:lang w:eastAsia="ru-RU"/>
        </w:rPr>
      </w:pPr>
      <w:r w:rsidRPr="00157E49">
        <w:rPr>
          <w:rFonts w:ascii="Times New Roman" w:eastAsia="Times New Roman" w:hAnsi="Times New Roman" w:cs="Times New Roman"/>
          <w:b/>
          <w:bCs/>
          <w:color w:val="000000"/>
          <w:sz w:val="24"/>
          <w:szCs w:val="24"/>
          <w:lang w:eastAsia="ru-RU"/>
        </w:rPr>
        <w:t>ІНШІ ВИМОГИ</w:t>
      </w:r>
    </w:p>
    <w:p w:rsidR="00157E49" w:rsidRPr="001B290C" w:rsidRDefault="00157E49" w:rsidP="00157E49">
      <w:pPr>
        <w:shd w:val="clear" w:color="auto" w:fill="FFFFFF"/>
        <w:spacing w:after="0" w:line="0" w:lineRule="atLeast"/>
        <w:ind w:firstLine="567"/>
        <w:jc w:val="both"/>
        <w:rPr>
          <w:rFonts w:ascii="Times New Roman" w:eastAsia="Times New Roman" w:hAnsi="Times New Roman" w:cs="Times New Roman"/>
          <w:b/>
          <w:bCs/>
          <w:i/>
          <w:color w:val="000000"/>
          <w:sz w:val="24"/>
          <w:szCs w:val="24"/>
          <w:lang w:eastAsia="ru-RU"/>
        </w:rPr>
      </w:pPr>
      <w:r w:rsidRPr="001B290C">
        <w:rPr>
          <w:rFonts w:ascii="Times New Roman" w:eastAsia="Times New Roman" w:hAnsi="Times New Roman" w:cs="Times New Roman"/>
          <w:b/>
          <w:bCs/>
          <w:i/>
          <w:color w:val="000000"/>
          <w:sz w:val="24"/>
          <w:szCs w:val="24"/>
          <w:lang w:eastAsia="ru-RU"/>
        </w:rPr>
        <w:t>Інші документи від Учасника:</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1.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1B290C">
        <w:rPr>
          <w:rFonts w:ascii="Times New Roman" w:eastAsia="Times New Roman" w:hAnsi="Times New Roman" w:cs="Times New Roman"/>
          <w:b/>
          <w:bCs/>
          <w:i/>
          <w:color w:val="000000"/>
          <w:sz w:val="24"/>
          <w:szCs w:val="24"/>
          <w:lang w:eastAsia="ru-RU"/>
        </w:rPr>
        <w:t>довіреність або доручення</w:t>
      </w:r>
      <w:r w:rsidRPr="00157E49">
        <w:rPr>
          <w:rFonts w:ascii="Times New Roman" w:eastAsia="Times New Roman" w:hAnsi="Times New Roman" w:cs="Times New Roman"/>
          <w:bCs/>
          <w:color w:val="000000"/>
          <w:sz w:val="24"/>
          <w:szCs w:val="24"/>
          <w:lang w:eastAsia="ru-RU"/>
        </w:rPr>
        <w:t xml:space="preserve"> на таку особу.</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2. </w:t>
      </w:r>
      <w:r w:rsidRPr="001B290C">
        <w:rPr>
          <w:rFonts w:ascii="Times New Roman" w:eastAsia="Times New Roman" w:hAnsi="Times New Roman" w:cs="Times New Roman"/>
          <w:b/>
          <w:bCs/>
          <w:i/>
          <w:color w:val="000000"/>
          <w:sz w:val="24"/>
          <w:szCs w:val="24"/>
          <w:lang w:eastAsia="ru-RU"/>
        </w:rPr>
        <w:t>Гарантійний лист</w:t>
      </w:r>
      <w:r w:rsidRPr="00157E49">
        <w:rPr>
          <w:rFonts w:ascii="Times New Roman" w:eastAsia="Times New Roman" w:hAnsi="Times New Roman" w:cs="Times New Roman"/>
          <w:bCs/>
          <w:color w:val="000000"/>
          <w:sz w:val="24"/>
          <w:szCs w:val="24"/>
          <w:lang w:eastAsia="ru-RU"/>
        </w:rPr>
        <w:t xml:space="preserve"> від Учасника наступного змісту:</w:t>
      </w:r>
    </w:p>
    <w:p w:rsidR="00157E49" w:rsidRPr="001B290C" w:rsidRDefault="00157E49" w:rsidP="00157E49">
      <w:pPr>
        <w:shd w:val="clear" w:color="auto" w:fill="FFFFFF"/>
        <w:spacing w:after="0" w:line="0" w:lineRule="atLeast"/>
        <w:ind w:firstLine="567"/>
        <w:jc w:val="both"/>
        <w:rPr>
          <w:rFonts w:ascii="Times New Roman" w:eastAsia="Times New Roman" w:hAnsi="Times New Roman" w:cs="Times New Roman"/>
          <w:bCs/>
          <w:i/>
          <w:color w:val="000000"/>
          <w:sz w:val="24"/>
          <w:szCs w:val="24"/>
          <w:lang w:eastAsia="ru-RU"/>
        </w:rPr>
      </w:pPr>
      <w:r w:rsidRPr="001B290C">
        <w:rPr>
          <w:rFonts w:ascii="Times New Roman" w:eastAsia="Times New Roman" w:hAnsi="Times New Roman" w:cs="Times New Roman"/>
          <w:bCs/>
          <w:i/>
          <w:color w:val="000000"/>
          <w:sz w:val="24"/>
          <w:szCs w:val="24"/>
          <w:lang w:eastAsia="ru-RU"/>
        </w:rPr>
        <w:t xml:space="preserve">«Даним листом підтверджуємо, що зазначене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3. </w:t>
      </w:r>
      <w:r w:rsidRPr="001B290C">
        <w:rPr>
          <w:rFonts w:ascii="Times New Roman" w:eastAsia="Times New Roman" w:hAnsi="Times New Roman" w:cs="Times New Roman"/>
          <w:b/>
          <w:bCs/>
          <w:i/>
          <w:color w:val="000000"/>
          <w:sz w:val="24"/>
          <w:szCs w:val="24"/>
          <w:lang w:eastAsia="ru-RU"/>
        </w:rPr>
        <w:t>Лист-погодження</w:t>
      </w:r>
      <w:r w:rsidRPr="00157E49">
        <w:rPr>
          <w:rFonts w:ascii="Times New Roman" w:eastAsia="Times New Roman" w:hAnsi="Times New Roman" w:cs="Times New Roman"/>
          <w:bCs/>
          <w:color w:val="000000"/>
          <w:sz w:val="24"/>
          <w:szCs w:val="24"/>
          <w:lang w:eastAsia="ru-RU"/>
        </w:rPr>
        <w:t xml:space="preserve"> Учасника з умовами проекту Договору про закупівлю, що міститься в Додатку 3 до Оголошення.</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4. </w:t>
      </w:r>
      <w:r w:rsidRPr="001B290C">
        <w:rPr>
          <w:rFonts w:ascii="Times New Roman" w:eastAsia="Times New Roman" w:hAnsi="Times New Roman" w:cs="Times New Roman"/>
          <w:b/>
          <w:bCs/>
          <w:i/>
          <w:color w:val="000000"/>
          <w:sz w:val="24"/>
          <w:szCs w:val="24"/>
          <w:lang w:eastAsia="ru-RU"/>
        </w:rPr>
        <w:t>Довідка</w:t>
      </w:r>
      <w:r w:rsidRPr="00157E49">
        <w:rPr>
          <w:rFonts w:ascii="Times New Roman" w:eastAsia="Times New Roman" w:hAnsi="Times New Roman" w:cs="Times New Roman"/>
          <w:bCs/>
          <w:color w:val="000000"/>
          <w:sz w:val="24"/>
          <w:szCs w:val="24"/>
          <w:lang w:eastAsia="ru-RU"/>
        </w:rPr>
        <w:t>, яка містить інформацію про учасника закупівлі, а саме:</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Повне найменування;</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Юридична адреса;</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Поштова або фактична адреса;</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 xml:space="preserve">Код ЄДРПОУ підприємства (або ІПН </w:t>
      </w:r>
      <w:proofErr w:type="spellStart"/>
      <w:r w:rsidRPr="00157E49">
        <w:rPr>
          <w:rFonts w:ascii="Times New Roman" w:eastAsia="Times New Roman" w:hAnsi="Times New Roman" w:cs="Times New Roman"/>
          <w:bCs/>
          <w:color w:val="000000"/>
          <w:sz w:val="24"/>
          <w:szCs w:val="24"/>
          <w:lang w:eastAsia="ru-RU"/>
        </w:rPr>
        <w:t>ФОП</w:t>
      </w:r>
      <w:proofErr w:type="spellEnd"/>
      <w:r w:rsidRPr="00157E49">
        <w:rPr>
          <w:rFonts w:ascii="Times New Roman" w:eastAsia="Times New Roman" w:hAnsi="Times New Roman" w:cs="Times New Roman"/>
          <w:bCs/>
          <w:color w:val="000000"/>
          <w:sz w:val="24"/>
          <w:szCs w:val="24"/>
          <w:lang w:eastAsia="ru-RU"/>
        </w:rPr>
        <w:t>);</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Банківські реквізити (поточний рахунок, назва банку, в якому відкритий рахунок та МФО);</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Тел./факс;</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E-</w:t>
      </w:r>
      <w:proofErr w:type="spellStart"/>
      <w:r w:rsidRPr="00157E49">
        <w:rPr>
          <w:rFonts w:ascii="Times New Roman" w:eastAsia="Times New Roman" w:hAnsi="Times New Roman" w:cs="Times New Roman"/>
          <w:bCs/>
          <w:color w:val="000000"/>
          <w:sz w:val="24"/>
          <w:szCs w:val="24"/>
          <w:lang w:eastAsia="ru-RU"/>
        </w:rPr>
        <w:t>mail</w:t>
      </w:r>
      <w:proofErr w:type="spellEnd"/>
      <w:r w:rsidRPr="00157E49">
        <w:rPr>
          <w:rFonts w:ascii="Times New Roman" w:eastAsia="Times New Roman" w:hAnsi="Times New Roman" w:cs="Times New Roman"/>
          <w:bCs/>
          <w:color w:val="000000"/>
          <w:sz w:val="24"/>
          <w:szCs w:val="24"/>
          <w:lang w:eastAsia="ru-RU"/>
        </w:rPr>
        <w:t>;</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w:t>
      </w:r>
      <w:r w:rsidRPr="00157E49">
        <w:rPr>
          <w:rFonts w:ascii="Times New Roman" w:eastAsia="Times New Roman" w:hAnsi="Times New Roman" w:cs="Times New Roman"/>
          <w:bCs/>
          <w:color w:val="000000"/>
          <w:sz w:val="24"/>
          <w:szCs w:val="24"/>
          <w:lang w:eastAsia="ru-RU"/>
        </w:rPr>
        <w:tab/>
        <w:t xml:space="preserve">Посада керівника підприємством та П.І.Б. (для </w:t>
      </w:r>
      <w:proofErr w:type="spellStart"/>
      <w:r w:rsidRPr="00157E49">
        <w:rPr>
          <w:rFonts w:ascii="Times New Roman" w:eastAsia="Times New Roman" w:hAnsi="Times New Roman" w:cs="Times New Roman"/>
          <w:bCs/>
          <w:color w:val="000000"/>
          <w:sz w:val="24"/>
          <w:szCs w:val="24"/>
          <w:lang w:eastAsia="ru-RU"/>
        </w:rPr>
        <w:t>ФОП</w:t>
      </w:r>
      <w:proofErr w:type="spellEnd"/>
      <w:r w:rsidRPr="00157E49">
        <w:rPr>
          <w:rFonts w:ascii="Times New Roman" w:eastAsia="Times New Roman" w:hAnsi="Times New Roman" w:cs="Times New Roman"/>
          <w:bCs/>
          <w:color w:val="000000"/>
          <w:sz w:val="24"/>
          <w:szCs w:val="24"/>
          <w:lang w:eastAsia="ru-RU"/>
        </w:rPr>
        <w:t xml:space="preserve"> зазначається П.І.Б).</w:t>
      </w:r>
    </w:p>
    <w:p w:rsid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5. Достовірна інформація у вигляді </w:t>
      </w:r>
      <w:r w:rsidRPr="001B290C">
        <w:rPr>
          <w:rFonts w:ascii="Times New Roman" w:eastAsia="Times New Roman" w:hAnsi="Times New Roman" w:cs="Times New Roman"/>
          <w:b/>
          <w:bCs/>
          <w:i/>
          <w:color w:val="000000"/>
          <w:sz w:val="24"/>
          <w:szCs w:val="24"/>
          <w:lang w:eastAsia="ru-RU"/>
        </w:rPr>
        <w:t>довідки довільної форми</w:t>
      </w:r>
      <w:r w:rsidRPr="00157E49">
        <w:rPr>
          <w:rFonts w:ascii="Times New Roman" w:eastAsia="Times New Roman" w:hAnsi="Times New Roman" w:cs="Times New Roman"/>
          <w:bCs/>
          <w:color w:val="000000"/>
          <w:sz w:val="24"/>
          <w:szCs w:val="24"/>
          <w:lang w:eastAsia="ru-RU"/>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w:t>
      </w:r>
      <w:r w:rsidRPr="001B290C">
        <w:rPr>
          <w:rFonts w:ascii="Times New Roman" w:eastAsia="Times New Roman" w:hAnsi="Times New Roman" w:cs="Times New Roman"/>
          <w:b/>
          <w:bCs/>
          <w:i/>
          <w:color w:val="000000"/>
          <w:sz w:val="24"/>
          <w:szCs w:val="24"/>
          <w:lang w:eastAsia="ru-RU"/>
        </w:rPr>
        <w:t>ліцензію або документ дозвільного характеру</w:t>
      </w:r>
      <w:r w:rsidRPr="00157E49">
        <w:rPr>
          <w:rFonts w:ascii="Times New Roman" w:eastAsia="Times New Roman" w:hAnsi="Times New Roman" w:cs="Times New Roman"/>
          <w:bCs/>
          <w:color w:val="000000"/>
          <w:sz w:val="24"/>
          <w:szCs w:val="24"/>
          <w:lang w:eastAsia="ru-RU"/>
        </w:rPr>
        <w:t>.</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6. </w:t>
      </w:r>
      <w:r w:rsidRPr="001B290C">
        <w:rPr>
          <w:rFonts w:ascii="Times New Roman" w:eastAsia="Times New Roman" w:hAnsi="Times New Roman" w:cs="Times New Roman"/>
          <w:b/>
          <w:bCs/>
          <w:i/>
          <w:color w:val="000000"/>
          <w:sz w:val="24"/>
          <w:szCs w:val="24"/>
          <w:lang w:eastAsia="ru-RU"/>
        </w:rPr>
        <w:t>Довідка</w:t>
      </w:r>
      <w:r w:rsidRPr="00157E49">
        <w:rPr>
          <w:rFonts w:ascii="Times New Roman" w:eastAsia="Times New Roman" w:hAnsi="Times New Roman" w:cs="Times New Roman"/>
          <w:bCs/>
          <w:color w:val="000000"/>
          <w:sz w:val="24"/>
          <w:szCs w:val="24"/>
          <w:lang w:eastAsia="ru-RU"/>
        </w:rPr>
        <w:t xml:space="preserve"> (</w:t>
      </w:r>
      <w:r w:rsidRPr="001B290C">
        <w:rPr>
          <w:rFonts w:ascii="Times New Roman" w:eastAsia="Times New Roman" w:hAnsi="Times New Roman" w:cs="Times New Roman"/>
          <w:b/>
          <w:bCs/>
          <w:i/>
          <w:color w:val="000000"/>
          <w:sz w:val="24"/>
          <w:szCs w:val="24"/>
          <w:lang w:eastAsia="ru-RU"/>
        </w:rPr>
        <w:t>інформація</w:t>
      </w:r>
      <w:r w:rsidRPr="00157E49">
        <w:rPr>
          <w:rFonts w:ascii="Times New Roman" w:eastAsia="Times New Roman" w:hAnsi="Times New Roman" w:cs="Times New Roman"/>
          <w:bCs/>
          <w:color w:val="000000"/>
          <w:sz w:val="24"/>
          <w:szCs w:val="24"/>
          <w:lang w:eastAsia="ru-RU"/>
        </w:rPr>
        <w:t>) про відсутність застосування санкцій, передбачених статтею 236 ГКУ наступного змісту:</w:t>
      </w:r>
    </w:p>
    <w:p w:rsidR="00157E49" w:rsidRPr="001B290C" w:rsidRDefault="00157E49" w:rsidP="00157E49">
      <w:pPr>
        <w:shd w:val="clear" w:color="auto" w:fill="FFFFFF"/>
        <w:spacing w:after="0" w:line="0" w:lineRule="atLeast"/>
        <w:ind w:firstLine="567"/>
        <w:jc w:val="both"/>
        <w:rPr>
          <w:rFonts w:ascii="Times New Roman" w:eastAsia="Times New Roman" w:hAnsi="Times New Roman" w:cs="Times New Roman"/>
          <w:bCs/>
          <w:i/>
          <w:color w:val="000000"/>
          <w:sz w:val="24"/>
          <w:szCs w:val="24"/>
          <w:lang w:eastAsia="ru-RU"/>
        </w:rPr>
      </w:pPr>
      <w:r w:rsidRPr="001B290C">
        <w:rPr>
          <w:rFonts w:ascii="Times New Roman" w:eastAsia="Times New Roman" w:hAnsi="Times New Roman" w:cs="Times New Roman"/>
          <w:bCs/>
          <w:i/>
          <w:color w:val="000000"/>
          <w:sz w:val="24"/>
          <w:szCs w:val="24"/>
          <w:lang w:eastAsia="ru-RU"/>
        </w:rPr>
        <w:t>«Даним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1B290C">
        <w:rPr>
          <w:rFonts w:ascii="Times New Roman" w:eastAsia="Times New Roman" w:hAnsi="Times New Roman" w:cs="Times New Roman"/>
          <w:bCs/>
          <w:i/>
          <w:color w:val="000000"/>
          <w:sz w:val="24"/>
          <w:szCs w:val="24"/>
          <w:lang w:eastAsia="ru-RU"/>
        </w:rPr>
        <w:t>ії</w:t>
      </w:r>
      <w:proofErr w:type="spellEnd"/>
      <w:r w:rsidRPr="001B290C">
        <w:rPr>
          <w:rFonts w:ascii="Times New Roman" w:eastAsia="Times New Roman" w:hAnsi="Times New Roman" w:cs="Times New Roman"/>
          <w:bCs/>
          <w:i/>
          <w:color w:val="000000"/>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r w:rsidRPr="00157E49">
        <w:rPr>
          <w:rFonts w:ascii="Times New Roman" w:eastAsia="Times New Roman" w:hAnsi="Times New Roman" w:cs="Times New Roman"/>
          <w:bCs/>
          <w:color w:val="000000"/>
          <w:sz w:val="20"/>
          <w:szCs w:val="20"/>
          <w:lang w:eastAsia="ru-RU"/>
        </w:rPr>
        <w:t>Примітка:</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r w:rsidRPr="00157E49">
        <w:rPr>
          <w:rFonts w:ascii="Times New Roman" w:eastAsia="Times New Roman" w:hAnsi="Times New Roman" w:cs="Times New Roman"/>
          <w:bCs/>
          <w:color w:val="000000"/>
          <w:sz w:val="20"/>
          <w:szCs w:val="20"/>
          <w:lang w:eastAsia="ru-RU"/>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7. </w:t>
      </w:r>
      <w:r w:rsidRPr="00807D54">
        <w:rPr>
          <w:rFonts w:ascii="Times New Roman" w:eastAsia="Times New Roman" w:hAnsi="Times New Roman" w:cs="Times New Roman"/>
          <w:b/>
          <w:bCs/>
          <w:i/>
          <w:color w:val="000000"/>
          <w:sz w:val="24"/>
          <w:szCs w:val="24"/>
          <w:lang w:eastAsia="ru-RU"/>
        </w:rPr>
        <w:t>Довідка</w:t>
      </w:r>
      <w:r w:rsidRPr="00157E49">
        <w:rPr>
          <w:rFonts w:ascii="Times New Roman" w:eastAsia="Times New Roman" w:hAnsi="Times New Roman" w:cs="Times New Roman"/>
          <w:bCs/>
          <w:color w:val="000000"/>
          <w:sz w:val="24"/>
          <w:szCs w:val="24"/>
          <w:lang w:eastAsia="ru-RU"/>
        </w:rPr>
        <w:t xml:space="preserve">, складена в довільній формі, яка містить інформацію про засновника та кінцевого </w:t>
      </w:r>
      <w:proofErr w:type="spellStart"/>
      <w:r w:rsidRPr="00157E49">
        <w:rPr>
          <w:rFonts w:ascii="Times New Roman" w:eastAsia="Times New Roman" w:hAnsi="Times New Roman" w:cs="Times New Roman"/>
          <w:bCs/>
          <w:color w:val="000000"/>
          <w:sz w:val="24"/>
          <w:szCs w:val="24"/>
          <w:lang w:eastAsia="ru-RU"/>
        </w:rPr>
        <w:t>бенефіціарного</w:t>
      </w:r>
      <w:proofErr w:type="spellEnd"/>
      <w:r w:rsidRPr="00157E49">
        <w:rPr>
          <w:rFonts w:ascii="Times New Roman" w:eastAsia="Times New Roman" w:hAnsi="Times New Roman" w:cs="Times New Roman"/>
          <w:bCs/>
          <w:color w:val="000000"/>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57E49">
        <w:rPr>
          <w:rFonts w:ascii="Times New Roman" w:eastAsia="Times New Roman" w:hAnsi="Times New Roman" w:cs="Times New Roman"/>
          <w:bCs/>
          <w:color w:val="000000"/>
          <w:sz w:val="24"/>
          <w:szCs w:val="24"/>
          <w:lang w:eastAsia="ru-RU"/>
        </w:rPr>
        <w:t>бенефіціарного</w:t>
      </w:r>
      <w:proofErr w:type="spellEnd"/>
      <w:r w:rsidRPr="00157E49">
        <w:rPr>
          <w:rFonts w:ascii="Times New Roman" w:eastAsia="Times New Roman" w:hAnsi="Times New Roman" w:cs="Times New Roman"/>
          <w:bCs/>
          <w:color w:val="000000"/>
          <w:sz w:val="24"/>
          <w:szCs w:val="24"/>
          <w:lang w:eastAsia="ru-RU"/>
        </w:rPr>
        <w:t xml:space="preserve"> власника, адреса його </w:t>
      </w:r>
      <w:proofErr w:type="spellStart"/>
      <w:r w:rsidRPr="00157E49">
        <w:rPr>
          <w:rFonts w:ascii="Times New Roman" w:eastAsia="Times New Roman" w:hAnsi="Times New Roman" w:cs="Times New Roman"/>
          <w:bCs/>
          <w:color w:val="000000"/>
          <w:sz w:val="24"/>
          <w:szCs w:val="24"/>
          <w:lang w:eastAsia="ru-RU"/>
        </w:rPr>
        <w:t>місцяпроживання</w:t>
      </w:r>
      <w:proofErr w:type="spellEnd"/>
      <w:r w:rsidRPr="00157E49">
        <w:rPr>
          <w:rFonts w:ascii="Times New Roman" w:eastAsia="Times New Roman" w:hAnsi="Times New Roman" w:cs="Times New Roman"/>
          <w:bCs/>
          <w:color w:val="000000"/>
          <w:sz w:val="24"/>
          <w:szCs w:val="24"/>
          <w:lang w:eastAsia="ru-RU"/>
        </w:rPr>
        <w:t xml:space="preserve"> та громадянство. </w:t>
      </w:r>
      <w:r w:rsidRPr="00807D54">
        <w:rPr>
          <w:rFonts w:ascii="Times New Roman" w:eastAsia="Times New Roman" w:hAnsi="Times New Roman" w:cs="Times New Roman"/>
          <w:b/>
          <w:bCs/>
          <w:i/>
          <w:color w:val="000000"/>
          <w:sz w:val="24"/>
          <w:szCs w:val="24"/>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157E49">
        <w:rPr>
          <w:rFonts w:ascii="Times New Roman" w:eastAsia="Times New Roman" w:hAnsi="Times New Roman" w:cs="Times New Roman"/>
          <w:bCs/>
          <w:color w:val="000000"/>
          <w:sz w:val="24"/>
          <w:szCs w:val="24"/>
          <w:lang w:eastAsia="ru-RU"/>
        </w:rPr>
        <w:t xml:space="preserve"> Інформація про кінцевого </w:t>
      </w:r>
      <w:proofErr w:type="spellStart"/>
      <w:r w:rsidRPr="00157E49">
        <w:rPr>
          <w:rFonts w:ascii="Times New Roman" w:eastAsia="Times New Roman" w:hAnsi="Times New Roman" w:cs="Times New Roman"/>
          <w:bCs/>
          <w:color w:val="000000"/>
          <w:sz w:val="24"/>
          <w:szCs w:val="24"/>
          <w:lang w:eastAsia="ru-RU"/>
        </w:rPr>
        <w:t>бенефіціарного</w:t>
      </w:r>
      <w:proofErr w:type="spellEnd"/>
      <w:r w:rsidRPr="00157E49">
        <w:rPr>
          <w:rFonts w:ascii="Times New Roman" w:eastAsia="Times New Roman" w:hAnsi="Times New Roman" w:cs="Times New Roman"/>
          <w:bCs/>
          <w:color w:val="000000"/>
          <w:sz w:val="24"/>
          <w:szCs w:val="24"/>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w:t>
      </w:r>
      <w:r w:rsidRPr="00157E49">
        <w:rPr>
          <w:rFonts w:ascii="Times New Roman" w:eastAsia="Times New Roman" w:hAnsi="Times New Roman" w:cs="Times New Roman"/>
          <w:bCs/>
          <w:color w:val="000000"/>
          <w:sz w:val="24"/>
          <w:szCs w:val="24"/>
          <w:lang w:eastAsia="ru-RU"/>
        </w:rPr>
        <w:lastRenderedPageBreak/>
        <w:t xml:space="preserve">Закону України «Про державну реєстрацію юридичних осіб, фізичних осіб - підприємців та громадських формувань». </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8. </w:t>
      </w:r>
      <w:r w:rsidRPr="00807D54">
        <w:rPr>
          <w:rFonts w:ascii="Times New Roman" w:eastAsia="Times New Roman" w:hAnsi="Times New Roman" w:cs="Times New Roman"/>
          <w:b/>
          <w:bCs/>
          <w:i/>
          <w:color w:val="000000"/>
          <w:sz w:val="24"/>
          <w:szCs w:val="24"/>
          <w:lang w:eastAsia="ru-RU"/>
        </w:rPr>
        <w:t>Документ</w:t>
      </w:r>
      <w:r w:rsidRPr="00157E49">
        <w:rPr>
          <w:rFonts w:ascii="Times New Roman" w:eastAsia="Times New Roman" w:hAnsi="Times New Roman" w:cs="Times New Roman"/>
          <w:bCs/>
          <w:color w:val="000000"/>
          <w:sz w:val="24"/>
          <w:szCs w:val="24"/>
          <w:lang w:eastAsia="ru-RU"/>
        </w:rPr>
        <w:t xml:space="preserve">, що підтверджує проживання громадянина Російської Федерації, який є учасником процедури закупівлі чи кінцевим </w:t>
      </w:r>
      <w:proofErr w:type="spellStart"/>
      <w:r w:rsidRPr="00157E49">
        <w:rPr>
          <w:rFonts w:ascii="Times New Roman" w:eastAsia="Times New Roman" w:hAnsi="Times New Roman" w:cs="Times New Roman"/>
          <w:bCs/>
          <w:color w:val="000000"/>
          <w:sz w:val="24"/>
          <w:szCs w:val="24"/>
          <w:lang w:eastAsia="ru-RU"/>
        </w:rPr>
        <w:t>бенефіціарним</w:t>
      </w:r>
      <w:proofErr w:type="spellEnd"/>
      <w:r w:rsidRPr="00157E49">
        <w:rPr>
          <w:rFonts w:ascii="Times New Roman" w:eastAsia="Times New Roman" w:hAnsi="Times New Roman" w:cs="Times New Roman"/>
          <w:bCs/>
          <w:color w:val="000000"/>
          <w:sz w:val="24"/>
          <w:szCs w:val="24"/>
          <w:lang w:eastAsia="ru-RU"/>
        </w:rPr>
        <w:t xml:space="preserve"> власником учасника – юридичної особи, на території України на законних підставах. Таким документом є </w:t>
      </w:r>
      <w:r w:rsidRPr="00807D54">
        <w:rPr>
          <w:rFonts w:ascii="Times New Roman" w:eastAsia="Times New Roman" w:hAnsi="Times New Roman" w:cs="Times New Roman"/>
          <w:b/>
          <w:bCs/>
          <w:i/>
          <w:color w:val="000000"/>
          <w:sz w:val="24"/>
          <w:szCs w:val="24"/>
          <w:lang w:eastAsia="ru-RU"/>
        </w:rPr>
        <w:t>посвідка про тимчасове чи постійне місце проживання</w:t>
      </w:r>
      <w:r w:rsidRPr="00157E49">
        <w:rPr>
          <w:rFonts w:ascii="Times New Roman" w:eastAsia="Times New Roman" w:hAnsi="Times New Roman" w:cs="Times New Roman"/>
          <w:bCs/>
          <w:color w:val="000000"/>
          <w:sz w:val="24"/>
          <w:szCs w:val="24"/>
          <w:lang w:eastAsia="ru-RU"/>
        </w:rPr>
        <w:t xml:space="preserve">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Учасником – фізичною особою, яка є громадянином Російської Федерації;</w:t>
      </w:r>
    </w:p>
    <w:p w:rsidR="00157E49" w:rsidRP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 Учасником – юридичною особою, кінцевим </w:t>
      </w:r>
      <w:proofErr w:type="spellStart"/>
      <w:r w:rsidRPr="00157E49">
        <w:rPr>
          <w:rFonts w:ascii="Times New Roman" w:eastAsia="Times New Roman" w:hAnsi="Times New Roman" w:cs="Times New Roman"/>
          <w:bCs/>
          <w:color w:val="000000"/>
          <w:sz w:val="24"/>
          <w:szCs w:val="24"/>
          <w:lang w:eastAsia="ru-RU"/>
        </w:rPr>
        <w:t>бенефіціарним</w:t>
      </w:r>
      <w:proofErr w:type="spellEnd"/>
      <w:r w:rsidRPr="00157E49">
        <w:rPr>
          <w:rFonts w:ascii="Times New Roman" w:eastAsia="Times New Roman" w:hAnsi="Times New Roman" w:cs="Times New Roman"/>
          <w:bCs/>
          <w:color w:val="000000"/>
          <w:sz w:val="24"/>
          <w:szCs w:val="24"/>
          <w:lang w:eastAsia="ru-RU"/>
        </w:rPr>
        <w:t xml:space="preserve"> власником якої є громадянин Російської Федерації.</w:t>
      </w:r>
    </w:p>
    <w:p w:rsidR="00157E49" w:rsidRDefault="00157E49" w:rsidP="00157E49">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sidRPr="00157E49">
        <w:rPr>
          <w:rFonts w:ascii="Times New Roman" w:eastAsia="Times New Roman" w:hAnsi="Times New Roman" w:cs="Times New Roman"/>
          <w:bCs/>
          <w:color w:val="000000"/>
          <w:sz w:val="24"/>
          <w:szCs w:val="24"/>
          <w:lang w:eastAsia="ru-RU"/>
        </w:rPr>
        <w:t xml:space="preserve">9. </w:t>
      </w:r>
      <w:r w:rsidRPr="00807D54">
        <w:rPr>
          <w:rFonts w:ascii="Times New Roman" w:eastAsia="Times New Roman" w:hAnsi="Times New Roman" w:cs="Times New Roman"/>
          <w:b/>
          <w:bCs/>
          <w:i/>
          <w:color w:val="000000"/>
          <w:sz w:val="24"/>
          <w:szCs w:val="24"/>
          <w:lang w:eastAsia="ru-RU"/>
        </w:rPr>
        <w:t>Гарантійний лист</w:t>
      </w:r>
      <w:r w:rsidRPr="00157E49">
        <w:rPr>
          <w:rFonts w:ascii="Times New Roman" w:eastAsia="Times New Roman" w:hAnsi="Times New Roman" w:cs="Times New Roman"/>
          <w:bCs/>
          <w:color w:val="000000"/>
          <w:sz w:val="24"/>
          <w:szCs w:val="24"/>
          <w:lang w:eastAsia="ru-RU"/>
        </w:rPr>
        <w:t xml:space="preserve">, складений в довільній формі, в якому учасник гарантує, що </w:t>
      </w:r>
      <w:r w:rsidR="00EC540C">
        <w:rPr>
          <w:rFonts w:ascii="Times New Roman" w:eastAsia="Times New Roman" w:hAnsi="Times New Roman" w:cs="Times New Roman"/>
          <w:bCs/>
          <w:color w:val="000000"/>
          <w:sz w:val="24"/>
          <w:szCs w:val="24"/>
          <w:lang w:eastAsia="ru-RU"/>
        </w:rPr>
        <w:t>матеріали, які будуть використовуватись</w:t>
      </w:r>
      <w:r w:rsidRPr="00157E49">
        <w:rPr>
          <w:rFonts w:ascii="Times New Roman" w:eastAsia="Times New Roman" w:hAnsi="Times New Roman" w:cs="Times New Roman"/>
          <w:bCs/>
          <w:color w:val="000000"/>
          <w:sz w:val="24"/>
          <w:szCs w:val="24"/>
          <w:lang w:eastAsia="ru-RU"/>
        </w:rPr>
        <w:t xml:space="preserve"> учасником </w:t>
      </w:r>
      <w:r w:rsidR="00EC540C">
        <w:rPr>
          <w:rFonts w:ascii="Times New Roman" w:eastAsia="Times New Roman" w:hAnsi="Times New Roman" w:cs="Times New Roman"/>
          <w:bCs/>
          <w:color w:val="000000"/>
          <w:sz w:val="24"/>
          <w:szCs w:val="24"/>
          <w:lang w:eastAsia="ru-RU"/>
        </w:rPr>
        <w:t>під час виконання робіт (надання послуг)</w:t>
      </w:r>
      <w:r w:rsidRPr="00157E49">
        <w:rPr>
          <w:rFonts w:ascii="Times New Roman" w:eastAsia="Times New Roman" w:hAnsi="Times New Roman" w:cs="Times New Roman"/>
          <w:bCs/>
          <w:color w:val="000000"/>
          <w:sz w:val="24"/>
          <w:szCs w:val="24"/>
          <w:lang w:eastAsia="ru-RU"/>
        </w:rPr>
        <w:t>, не буд</w:t>
      </w:r>
      <w:r w:rsidR="00EC540C">
        <w:rPr>
          <w:rFonts w:ascii="Times New Roman" w:eastAsia="Times New Roman" w:hAnsi="Times New Roman" w:cs="Times New Roman"/>
          <w:bCs/>
          <w:color w:val="000000"/>
          <w:sz w:val="24"/>
          <w:szCs w:val="24"/>
          <w:lang w:eastAsia="ru-RU"/>
        </w:rPr>
        <w:t>уть</w:t>
      </w:r>
      <w:r w:rsidRPr="00157E49">
        <w:rPr>
          <w:rFonts w:ascii="Times New Roman" w:eastAsia="Times New Roman" w:hAnsi="Times New Roman" w:cs="Times New Roman"/>
          <w:bCs/>
          <w:color w:val="000000"/>
          <w:sz w:val="24"/>
          <w:szCs w:val="24"/>
          <w:lang w:eastAsia="ru-RU"/>
        </w:rPr>
        <w:t xml:space="preserve"> ввезен</w:t>
      </w:r>
      <w:r w:rsidR="00EC540C">
        <w:rPr>
          <w:rFonts w:ascii="Times New Roman" w:eastAsia="Times New Roman" w:hAnsi="Times New Roman" w:cs="Times New Roman"/>
          <w:bCs/>
          <w:color w:val="000000"/>
          <w:sz w:val="24"/>
          <w:szCs w:val="24"/>
          <w:lang w:eastAsia="ru-RU"/>
        </w:rPr>
        <w:t>і</w:t>
      </w:r>
      <w:r w:rsidRPr="00157E49">
        <w:rPr>
          <w:rFonts w:ascii="Times New Roman" w:eastAsia="Times New Roman" w:hAnsi="Times New Roman" w:cs="Times New Roman"/>
          <w:bCs/>
          <w:color w:val="000000"/>
          <w:sz w:val="24"/>
          <w:szCs w:val="24"/>
          <w:lang w:eastAsia="ru-RU"/>
        </w:rPr>
        <w:t xml:space="preserve"> на митну територію України в митному режимі імпорту товарів з Російської Федерації.</w:t>
      </w:r>
    </w:p>
    <w:p w:rsidR="00EC540C" w:rsidRP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10. </w:t>
      </w:r>
      <w:r w:rsidRPr="00EC540C">
        <w:rPr>
          <w:rFonts w:ascii="Times New Roman" w:eastAsia="Times New Roman" w:hAnsi="Times New Roman" w:cs="Times New Roman"/>
          <w:bCs/>
          <w:color w:val="000000"/>
          <w:sz w:val="24"/>
          <w:szCs w:val="24"/>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EC540C" w:rsidRP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bookmarkStart w:id="0" w:name="n1252"/>
      <w:bookmarkEnd w:id="0"/>
      <w:proofErr w:type="spellStart"/>
      <w:r w:rsidRPr="00EC540C">
        <w:rPr>
          <w:rFonts w:ascii="Times New Roman" w:eastAsia="Times New Roman" w:hAnsi="Times New Roman" w:cs="Times New Roman"/>
          <w:bCs/>
          <w:color w:val="000000"/>
          <w:sz w:val="24"/>
          <w:szCs w:val="24"/>
          <w:lang w:val="ru-RU" w:eastAsia="ru-RU"/>
        </w:rPr>
        <w:t>Замовник</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установлює</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декілька</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кваліфікаційних</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критерії</w:t>
      </w:r>
      <w:proofErr w:type="gramStart"/>
      <w:r w:rsidRPr="00EC540C">
        <w:rPr>
          <w:rFonts w:ascii="Times New Roman" w:eastAsia="Times New Roman" w:hAnsi="Times New Roman" w:cs="Times New Roman"/>
          <w:bCs/>
          <w:color w:val="000000"/>
          <w:sz w:val="24"/>
          <w:szCs w:val="24"/>
          <w:lang w:val="ru-RU" w:eastAsia="ru-RU"/>
        </w:rPr>
        <w:t>в</w:t>
      </w:r>
      <w:proofErr w:type="spellEnd"/>
      <w:proofErr w:type="gramEnd"/>
      <w:r w:rsidRPr="00EC540C">
        <w:rPr>
          <w:rFonts w:ascii="Times New Roman" w:eastAsia="Times New Roman" w:hAnsi="Times New Roman" w:cs="Times New Roman"/>
          <w:bCs/>
          <w:color w:val="000000"/>
          <w:sz w:val="24"/>
          <w:szCs w:val="24"/>
          <w:lang w:val="ru-RU" w:eastAsia="ru-RU"/>
        </w:rPr>
        <w:t>:</w:t>
      </w:r>
    </w:p>
    <w:p w:rsidR="00EC540C" w:rsidRP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bookmarkStart w:id="1" w:name="n1253"/>
      <w:bookmarkEnd w:id="1"/>
      <w:r w:rsidRPr="00EC540C">
        <w:rPr>
          <w:rFonts w:ascii="Times New Roman" w:eastAsia="Times New Roman" w:hAnsi="Times New Roman" w:cs="Times New Roman"/>
          <w:bCs/>
          <w:color w:val="000000"/>
          <w:sz w:val="24"/>
          <w:szCs w:val="24"/>
          <w:lang w:val="ru-RU" w:eastAsia="ru-RU"/>
        </w:rPr>
        <w:t xml:space="preserve">1) </w:t>
      </w:r>
      <w:bookmarkStart w:id="2" w:name="n1254"/>
      <w:bookmarkEnd w:id="2"/>
      <w:proofErr w:type="spellStart"/>
      <w:r w:rsidRPr="00EC540C">
        <w:rPr>
          <w:rFonts w:ascii="Times New Roman" w:eastAsia="Times New Roman" w:hAnsi="Times New Roman" w:cs="Times New Roman"/>
          <w:bCs/>
          <w:color w:val="000000"/>
          <w:sz w:val="24"/>
          <w:szCs w:val="24"/>
          <w:lang w:val="ru-RU" w:eastAsia="ru-RU"/>
        </w:rPr>
        <w:t>наявність</w:t>
      </w:r>
      <w:proofErr w:type="spellEnd"/>
      <w:r w:rsidRPr="00EC540C">
        <w:rPr>
          <w:rFonts w:ascii="Times New Roman" w:eastAsia="Times New Roman" w:hAnsi="Times New Roman" w:cs="Times New Roman"/>
          <w:bCs/>
          <w:color w:val="000000"/>
          <w:sz w:val="24"/>
          <w:szCs w:val="24"/>
          <w:lang w:val="ru-RU" w:eastAsia="ru-RU"/>
        </w:rPr>
        <w:t xml:space="preserve"> в </w:t>
      </w:r>
      <w:proofErr w:type="spellStart"/>
      <w:r w:rsidRPr="00EC540C">
        <w:rPr>
          <w:rFonts w:ascii="Times New Roman" w:eastAsia="Times New Roman" w:hAnsi="Times New Roman" w:cs="Times New Roman"/>
          <w:bCs/>
          <w:color w:val="000000"/>
          <w:sz w:val="24"/>
          <w:szCs w:val="24"/>
          <w:lang w:val="ru-RU" w:eastAsia="ru-RU"/>
        </w:rPr>
        <w:t>учасника</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процедури</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закупівлі</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працівників</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proofErr w:type="gramStart"/>
      <w:r w:rsidRPr="00EC540C">
        <w:rPr>
          <w:rFonts w:ascii="Times New Roman" w:eastAsia="Times New Roman" w:hAnsi="Times New Roman" w:cs="Times New Roman"/>
          <w:bCs/>
          <w:color w:val="000000"/>
          <w:sz w:val="24"/>
          <w:szCs w:val="24"/>
          <w:lang w:val="ru-RU" w:eastAsia="ru-RU"/>
        </w:rPr>
        <w:t>в</w:t>
      </w:r>
      <w:proofErr w:type="gramEnd"/>
      <w:r w:rsidRPr="00EC540C">
        <w:rPr>
          <w:rFonts w:ascii="Times New Roman" w:eastAsia="Times New Roman" w:hAnsi="Times New Roman" w:cs="Times New Roman"/>
          <w:bCs/>
          <w:color w:val="000000"/>
          <w:sz w:val="24"/>
          <w:szCs w:val="24"/>
          <w:lang w:val="ru-RU" w:eastAsia="ru-RU"/>
        </w:rPr>
        <w:t>ідповідної</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кваліфікації</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які</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мають</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необхідні</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знання</w:t>
      </w:r>
      <w:proofErr w:type="spellEnd"/>
      <w:r w:rsidRPr="00EC540C">
        <w:rPr>
          <w:rFonts w:ascii="Times New Roman" w:eastAsia="Times New Roman" w:hAnsi="Times New Roman" w:cs="Times New Roman"/>
          <w:bCs/>
          <w:color w:val="000000"/>
          <w:sz w:val="24"/>
          <w:szCs w:val="24"/>
          <w:lang w:val="ru-RU" w:eastAsia="ru-RU"/>
        </w:rPr>
        <w:t xml:space="preserve"> та </w:t>
      </w:r>
      <w:proofErr w:type="spellStart"/>
      <w:r w:rsidRPr="00EC540C">
        <w:rPr>
          <w:rFonts w:ascii="Times New Roman" w:eastAsia="Times New Roman" w:hAnsi="Times New Roman" w:cs="Times New Roman"/>
          <w:bCs/>
          <w:color w:val="000000"/>
          <w:sz w:val="24"/>
          <w:szCs w:val="24"/>
          <w:lang w:val="ru-RU" w:eastAsia="ru-RU"/>
        </w:rPr>
        <w:t>досвід</w:t>
      </w:r>
      <w:proofErr w:type="spellEnd"/>
      <w:r>
        <w:rPr>
          <w:rFonts w:ascii="Times New Roman" w:eastAsia="Times New Roman" w:hAnsi="Times New Roman" w:cs="Times New Roman"/>
          <w:bCs/>
          <w:color w:val="000000"/>
          <w:sz w:val="24"/>
          <w:szCs w:val="24"/>
          <w:lang w:val="ru-RU" w:eastAsia="ru-RU"/>
        </w:rPr>
        <w:t xml:space="preserve"> – </w:t>
      </w:r>
      <w:proofErr w:type="spellStart"/>
      <w:r w:rsidRPr="00807D54">
        <w:rPr>
          <w:rFonts w:ascii="Times New Roman" w:eastAsia="Times New Roman" w:hAnsi="Times New Roman" w:cs="Times New Roman"/>
          <w:b/>
          <w:bCs/>
          <w:i/>
          <w:color w:val="000000"/>
          <w:sz w:val="24"/>
          <w:szCs w:val="24"/>
          <w:lang w:val="ru-RU" w:eastAsia="ru-RU"/>
        </w:rPr>
        <w:t>довідка</w:t>
      </w:r>
      <w:proofErr w:type="spellEnd"/>
      <w:r w:rsidRPr="00807D54">
        <w:rPr>
          <w:rFonts w:ascii="Times New Roman" w:eastAsia="Times New Roman" w:hAnsi="Times New Roman" w:cs="Times New Roman"/>
          <w:b/>
          <w:bCs/>
          <w:i/>
          <w:color w:val="000000"/>
          <w:sz w:val="24"/>
          <w:szCs w:val="24"/>
          <w:lang w:val="ru-RU" w:eastAsia="ru-RU"/>
        </w:rPr>
        <w:t xml:space="preserve"> в </w:t>
      </w:r>
      <w:proofErr w:type="spellStart"/>
      <w:r w:rsidRPr="00807D54">
        <w:rPr>
          <w:rFonts w:ascii="Times New Roman" w:eastAsia="Times New Roman" w:hAnsi="Times New Roman" w:cs="Times New Roman"/>
          <w:b/>
          <w:bCs/>
          <w:i/>
          <w:color w:val="000000"/>
          <w:sz w:val="24"/>
          <w:szCs w:val="24"/>
          <w:lang w:val="ru-RU" w:eastAsia="ru-RU"/>
        </w:rPr>
        <w:t>довільній</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формі</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з</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копіями</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підтверджуючих</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документів</w:t>
      </w:r>
      <w:proofErr w:type="spellEnd"/>
      <w:r w:rsidRPr="00EC540C">
        <w:rPr>
          <w:rFonts w:ascii="Times New Roman" w:eastAsia="Times New Roman" w:hAnsi="Times New Roman" w:cs="Times New Roman"/>
          <w:bCs/>
          <w:color w:val="000000"/>
          <w:sz w:val="24"/>
          <w:szCs w:val="24"/>
          <w:lang w:val="ru-RU" w:eastAsia="ru-RU"/>
        </w:rPr>
        <w:t>;</w:t>
      </w:r>
    </w:p>
    <w:p w:rsid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bookmarkStart w:id="3" w:name="n1255"/>
      <w:bookmarkEnd w:id="3"/>
      <w:r>
        <w:rPr>
          <w:rFonts w:ascii="Times New Roman" w:eastAsia="Times New Roman" w:hAnsi="Times New Roman" w:cs="Times New Roman"/>
          <w:bCs/>
          <w:color w:val="000000"/>
          <w:sz w:val="24"/>
          <w:szCs w:val="24"/>
          <w:lang w:val="ru-RU" w:eastAsia="ru-RU"/>
        </w:rPr>
        <w:t>2</w:t>
      </w:r>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наявність</w:t>
      </w:r>
      <w:proofErr w:type="spellEnd"/>
      <w:r w:rsidRPr="00EC540C">
        <w:rPr>
          <w:rFonts w:ascii="Times New Roman" w:eastAsia="Times New Roman" w:hAnsi="Times New Roman" w:cs="Times New Roman"/>
          <w:bCs/>
          <w:color w:val="000000"/>
          <w:sz w:val="24"/>
          <w:szCs w:val="24"/>
          <w:lang w:val="ru-RU" w:eastAsia="ru-RU"/>
        </w:rPr>
        <w:t xml:space="preserve"> документально </w:t>
      </w:r>
      <w:proofErr w:type="spellStart"/>
      <w:proofErr w:type="gramStart"/>
      <w:r w:rsidRPr="00EC540C">
        <w:rPr>
          <w:rFonts w:ascii="Times New Roman" w:eastAsia="Times New Roman" w:hAnsi="Times New Roman" w:cs="Times New Roman"/>
          <w:bCs/>
          <w:color w:val="000000"/>
          <w:sz w:val="24"/>
          <w:szCs w:val="24"/>
          <w:lang w:val="ru-RU" w:eastAsia="ru-RU"/>
        </w:rPr>
        <w:t>п</w:t>
      </w:r>
      <w:proofErr w:type="gramEnd"/>
      <w:r w:rsidRPr="00EC540C">
        <w:rPr>
          <w:rFonts w:ascii="Times New Roman" w:eastAsia="Times New Roman" w:hAnsi="Times New Roman" w:cs="Times New Roman"/>
          <w:bCs/>
          <w:color w:val="000000"/>
          <w:sz w:val="24"/>
          <w:szCs w:val="24"/>
          <w:lang w:val="ru-RU" w:eastAsia="ru-RU"/>
        </w:rPr>
        <w:t>ідтвердженого</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досвіду</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виконання</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аналогічного</w:t>
      </w:r>
      <w:proofErr w:type="spellEnd"/>
      <w:r w:rsidRPr="00EC540C">
        <w:rPr>
          <w:rFonts w:ascii="Times New Roman" w:eastAsia="Times New Roman" w:hAnsi="Times New Roman" w:cs="Times New Roman"/>
          <w:bCs/>
          <w:color w:val="000000"/>
          <w:sz w:val="24"/>
          <w:szCs w:val="24"/>
          <w:lang w:val="ru-RU" w:eastAsia="ru-RU"/>
        </w:rPr>
        <w:t xml:space="preserve"> (</w:t>
      </w:r>
      <w:proofErr w:type="spellStart"/>
      <w:r w:rsidRPr="00EC540C">
        <w:rPr>
          <w:rFonts w:ascii="Times New Roman" w:eastAsia="Times New Roman" w:hAnsi="Times New Roman" w:cs="Times New Roman"/>
          <w:bCs/>
          <w:color w:val="000000"/>
          <w:sz w:val="24"/>
          <w:szCs w:val="24"/>
          <w:lang w:val="ru-RU" w:eastAsia="ru-RU"/>
        </w:rPr>
        <w:t>аналогічних</w:t>
      </w:r>
      <w:proofErr w:type="spellEnd"/>
      <w:r w:rsidRPr="00EC540C">
        <w:rPr>
          <w:rFonts w:ascii="Times New Roman" w:eastAsia="Times New Roman" w:hAnsi="Times New Roman" w:cs="Times New Roman"/>
          <w:bCs/>
          <w:color w:val="000000"/>
          <w:sz w:val="24"/>
          <w:szCs w:val="24"/>
          <w:lang w:val="ru-RU" w:eastAsia="ru-RU"/>
        </w:rPr>
        <w:t xml:space="preserve">) за предметом </w:t>
      </w:r>
      <w:proofErr w:type="spellStart"/>
      <w:r w:rsidRPr="00EC540C">
        <w:rPr>
          <w:rFonts w:ascii="Times New Roman" w:eastAsia="Times New Roman" w:hAnsi="Times New Roman" w:cs="Times New Roman"/>
          <w:bCs/>
          <w:color w:val="000000"/>
          <w:sz w:val="24"/>
          <w:szCs w:val="24"/>
          <w:lang w:val="ru-RU" w:eastAsia="ru-RU"/>
        </w:rPr>
        <w:t>закупівлі</w:t>
      </w:r>
      <w:proofErr w:type="spellEnd"/>
      <w:r w:rsidRPr="00EC540C">
        <w:rPr>
          <w:rFonts w:ascii="Times New Roman" w:eastAsia="Times New Roman" w:hAnsi="Times New Roman" w:cs="Times New Roman"/>
          <w:bCs/>
          <w:color w:val="000000"/>
          <w:sz w:val="24"/>
          <w:szCs w:val="24"/>
          <w:lang w:val="ru-RU" w:eastAsia="ru-RU"/>
        </w:rPr>
        <w:t xml:space="preserve"> договору (</w:t>
      </w:r>
      <w:proofErr w:type="spellStart"/>
      <w:r w:rsidRPr="00EC540C">
        <w:rPr>
          <w:rFonts w:ascii="Times New Roman" w:eastAsia="Times New Roman" w:hAnsi="Times New Roman" w:cs="Times New Roman"/>
          <w:bCs/>
          <w:color w:val="000000"/>
          <w:sz w:val="24"/>
          <w:szCs w:val="24"/>
          <w:lang w:val="ru-RU" w:eastAsia="ru-RU"/>
        </w:rPr>
        <w:t>договорів</w:t>
      </w:r>
      <w:proofErr w:type="spellEnd"/>
      <w:r w:rsidRPr="00EC540C">
        <w:rPr>
          <w:rFonts w:ascii="Times New Roman" w:eastAsia="Times New Roman" w:hAnsi="Times New Roman" w:cs="Times New Roman"/>
          <w:bCs/>
          <w:color w:val="000000"/>
          <w:sz w:val="24"/>
          <w:szCs w:val="24"/>
          <w:lang w:val="ru-RU" w:eastAsia="ru-RU"/>
        </w:rPr>
        <w:t>)</w:t>
      </w:r>
      <w:r>
        <w:rPr>
          <w:rFonts w:ascii="Times New Roman" w:eastAsia="Times New Roman" w:hAnsi="Times New Roman" w:cs="Times New Roman"/>
          <w:bCs/>
          <w:color w:val="000000"/>
          <w:sz w:val="24"/>
          <w:szCs w:val="24"/>
          <w:lang w:val="ru-RU" w:eastAsia="ru-RU"/>
        </w:rPr>
        <w:t xml:space="preserve"> – </w:t>
      </w:r>
      <w:proofErr w:type="spellStart"/>
      <w:r w:rsidRPr="00807D54">
        <w:rPr>
          <w:rFonts w:ascii="Times New Roman" w:eastAsia="Times New Roman" w:hAnsi="Times New Roman" w:cs="Times New Roman"/>
          <w:b/>
          <w:bCs/>
          <w:i/>
          <w:color w:val="000000"/>
          <w:sz w:val="24"/>
          <w:szCs w:val="24"/>
          <w:lang w:val="ru-RU" w:eastAsia="ru-RU"/>
        </w:rPr>
        <w:t>копія</w:t>
      </w:r>
      <w:proofErr w:type="spellEnd"/>
      <w:r w:rsidRPr="00807D54">
        <w:rPr>
          <w:rFonts w:ascii="Times New Roman" w:eastAsia="Times New Roman" w:hAnsi="Times New Roman" w:cs="Times New Roman"/>
          <w:b/>
          <w:bCs/>
          <w:i/>
          <w:color w:val="000000"/>
          <w:sz w:val="24"/>
          <w:szCs w:val="24"/>
          <w:lang w:val="ru-RU" w:eastAsia="ru-RU"/>
        </w:rPr>
        <w:t>(</w:t>
      </w:r>
      <w:proofErr w:type="spellStart"/>
      <w:r w:rsidRPr="00807D54">
        <w:rPr>
          <w:rFonts w:ascii="Times New Roman" w:eastAsia="Times New Roman" w:hAnsi="Times New Roman" w:cs="Times New Roman"/>
          <w:b/>
          <w:bCs/>
          <w:i/>
          <w:color w:val="000000"/>
          <w:sz w:val="24"/>
          <w:szCs w:val="24"/>
          <w:lang w:val="ru-RU" w:eastAsia="ru-RU"/>
        </w:rPr>
        <w:t>ї</w:t>
      </w:r>
      <w:proofErr w:type="spellEnd"/>
      <w:r w:rsidRPr="00807D54">
        <w:rPr>
          <w:rFonts w:ascii="Times New Roman" w:eastAsia="Times New Roman" w:hAnsi="Times New Roman" w:cs="Times New Roman"/>
          <w:b/>
          <w:bCs/>
          <w:i/>
          <w:color w:val="000000"/>
          <w:sz w:val="24"/>
          <w:szCs w:val="24"/>
          <w:lang w:val="ru-RU" w:eastAsia="ru-RU"/>
        </w:rPr>
        <w:t>) договору(</w:t>
      </w:r>
      <w:proofErr w:type="spellStart"/>
      <w:r w:rsidRPr="00807D54">
        <w:rPr>
          <w:rFonts w:ascii="Times New Roman" w:eastAsia="Times New Roman" w:hAnsi="Times New Roman" w:cs="Times New Roman"/>
          <w:b/>
          <w:bCs/>
          <w:i/>
          <w:color w:val="000000"/>
          <w:sz w:val="24"/>
          <w:szCs w:val="24"/>
          <w:lang w:val="ru-RU" w:eastAsia="ru-RU"/>
        </w:rPr>
        <w:t>ів</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з</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усіма</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додатками</w:t>
      </w:r>
      <w:proofErr w:type="spellEnd"/>
      <w:r w:rsidRPr="00807D54">
        <w:rPr>
          <w:rFonts w:ascii="Times New Roman" w:eastAsia="Times New Roman" w:hAnsi="Times New Roman" w:cs="Times New Roman"/>
          <w:b/>
          <w:bCs/>
          <w:i/>
          <w:color w:val="000000"/>
          <w:sz w:val="24"/>
          <w:szCs w:val="24"/>
          <w:lang w:val="ru-RU" w:eastAsia="ru-RU"/>
        </w:rPr>
        <w:t xml:space="preserve"> та </w:t>
      </w:r>
      <w:proofErr w:type="spellStart"/>
      <w:r w:rsidRPr="00807D54">
        <w:rPr>
          <w:rFonts w:ascii="Times New Roman" w:eastAsia="Times New Roman" w:hAnsi="Times New Roman" w:cs="Times New Roman"/>
          <w:b/>
          <w:bCs/>
          <w:i/>
          <w:color w:val="000000"/>
          <w:sz w:val="24"/>
          <w:szCs w:val="24"/>
          <w:lang w:val="ru-RU" w:eastAsia="ru-RU"/>
        </w:rPr>
        <w:t>додатковими</w:t>
      </w:r>
      <w:proofErr w:type="spellEnd"/>
      <w:r w:rsidRPr="00807D54">
        <w:rPr>
          <w:rFonts w:ascii="Times New Roman" w:eastAsia="Times New Roman" w:hAnsi="Times New Roman" w:cs="Times New Roman"/>
          <w:b/>
          <w:bCs/>
          <w:i/>
          <w:color w:val="000000"/>
          <w:sz w:val="24"/>
          <w:szCs w:val="24"/>
          <w:lang w:val="ru-RU" w:eastAsia="ru-RU"/>
        </w:rPr>
        <w:t xml:space="preserve"> </w:t>
      </w:r>
      <w:proofErr w:type="spellStart"/>
      <w:r w:rsidRPr="00807D54">
        <w:rPr>
          <w:rFonts w:ascii="Times New Roman" w:eastAsia="Times New Roman" w:hAnsi="Times New Roman" w:cs="Times New Roman"/>
          <w:b/>
          <w:bCs/>
          <w:i/>
          <w:color w:val="000000"/>
          <w:sz w:val="24"/>
          <w:szCs w:val="24"/>
          <w:lang w:val="ru-RU" w:eastAsia="ru-RU"/>
        </w:rPr>
        <w:t>угодами</w:t>
      </w:r>
      <w:bookmarkStart w:id="4" w:name="n1256"/>
      <w:bookmarkEnd w:id="4"/>
      <w:proofErr w:type="spellEnd"/>
      <w:r>
        <w:rPr>
          <w:rFonts w:ascii="Times New Roman" w:eastAsia="Times New Roman" w:hAnsi="Times New Roman" w:cs="Times New Roman"/>
          <w:bCs/>
          <w:color w:val="000000"/>
          <w:sz w:val="24"/>
          <w:szCs w:val="24"/>
          <w:lang w:val="ru-RU" w:eastAsia="ru-RU"/>
        </w:rPr>
        <w:t>.</w:t>
      </w:r>
    </w:p>
    <w:p w:rsid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11. У </w:t>
      </w:r>
      <w:proofErr w:type="spellStart"/>
      <w:r>
        <w:rPr>
          <w:rFonts w:ascii="Times New Roman" w:eastAsia="Times New Roman" w:hAnsi="Times New Roman" w:cs="Times New Roman"/>
          <w:bCs/>
          <w:color w:val="000000"/>
          <w:sz w:val="24"/>
          <w:szCs w:val="24"/>
          <w:lang w:val="ru-RU" w:eastAsia="ru-RU"/>
        </w:rPr>
        <w:t>складі</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пропозиції</w:t>
      </w:r>
      <w:proofErr w:type="spellEnd"/>
      <w:r>
        <w:rPr>
          <w:rFonts w:ascii="Times New Roman" w:eastAsia="Times New Roman" w:hAnsi="Times New Roman" w:cs="Times New Roman"/>
          <w:bCs/>
          <w:color w:val="000000"/>
          <w:sz w:val="24"/>
          <w:szCs w:val="24"/>
          <w:lang w:val="ru-RU" w:eastAsia="ru-RU"/>
        </w:rPr>
        <w:t xml:space="preserve"> на </w:t>
      </w:r>
      <w:proofErr w:type="spellStart"/>
      <w:proofErr w:type="gramStart"/>
      <w:r>
        <w:rPr>
          <w:rFonts w:ascii="Times New Roman" w:eastAsia="Times New Roman" w:hAnsi="Times New Roman" w:cs="Times New Roman"/>
          <w:bCs/>
          <w:color w:val="000000"/>
          <w:sz w:val="24"/>
          <w:szCs w:val="24"/>
          <w:lang w:val="ru-RU" w:eastAsia="ru-RU"/>
        </w:rPr>
        <w:t>п</w:t>
      </w:r>
      <w:proofErr w:type="gramEnd"/>
      <w:r>
        <w:rPr>
          <w:rFonts w:ascii="Times New Roman" w:eastAsia="Times New Roman" w:hAnsi="Times New Roman" w:cs="Times New Roman"/>
          <w:bCs/>
          <w:color w:val="000000"/>
          <w:sz w:val="24"/>
          <w:szCs w:val="24"/>
          <w:lang w:val="ru-RU" w:eastAsia="ru-RU"/>
        </w:rPr>
        <w:t>ідтвердження</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вартості</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робіт</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послуг</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учасник</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надає</w:t>
      </w:r>
      <w:proofErr w:type="spellEnd"/>
      <w:r>
        <w:rPr>
          <w:rFonts w:ascii="Times New Roman" w:eastAsia="Times New Roman" w:hAnsi="Times New Roman" w:cs="Times New Roman"/>
          <w:bCs/>
          <w:color w:val="000000"/>
          <w:sz w:val="24"/>
          <w:szCs w:val="24"/>
          <w:lang w:val="ru-RU" w:eastAsia="ru-RU"/>
        </w:rPr>
        <w:t>:</w:t>
      </w:r>
    </w:p>
    <w:p w:rsid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1) </w:t>
      </w:r>
      <w:proofErr w:type="spellStart"/>
      <w:r>
        <w:rPr>
          <w:rFonts w:ascii="Times New Roman" w:eastAsia="Times New Roman" w:hAnsi="Times New Roman" w:cs="Times New Roman"/>
          <w:bCs/>
          <w:color w:val="000000"/>
          <w:sz w:val="24"/>
          <w:szCs w:val="24"/>
          <w:lang w:val="ru-RU" w:eastAsia="ru-RU"/>
        </w:rPr>
        <w:t>договірну</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ціну</w:t>
      </w:r>
      <w:proofErr w:type="spellEnd"/>
      <w:r>
        <w:rPr>
          <w:rFonts w:ascii="Times New Roman" w:eastAsia="Times New Roman" w:hAnsi="Times New Roman" w:cs="Times New Roman"/>
          <w:bCs/>
          <w:color w:val="000000"/>
          <w:sz w:val="24"/>
          <w:szCs w:val="24"/>
          <w:lang w:val="ru-RU" w:eastAsia="ru-RU"/>
        </w:rPr>
        <w:t>;</w:t>
      </w:r>
    </w:p>
    <w:p w:rsid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2) </w:t>
      </w:r>
      <w:proofErr w:type="spellStart"/>
      <w:r>
        <w:rPr>
          <w:rFonts w:ascii="Times New Roman" w:eastAsia="Times New Roman" w:hAnsi="Times New Roman" w:cs="Times New Roman"/>
          <w:bCs/>
          <w:color w:val="000000"/>
          <w:sz w:val="24"/>
          <w:szCs w:val="24"/>
          <w:lang w:val="ru-RU" w:eastAsia="ru-RU"/>
        </w:rPr>
        <w:t>зведений</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кошторисний</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розрахунок</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вартості</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робіт</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з</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пояснювальною</w:t>
      </w:r>
      <w:proofErr w:type="spellEnd"/>
      <w:r>
        <w:rPr>
          <w:rFonts w:ascii="Times New Roman" w:eastAsia="Times New Roman" w:hAnsi="Times New Roman" w:cs="Times New Roman"/>
          <w:bCs/>
          <w:color w:val="000000"/>
          <w:sz w:val="24"/>
          <w:szCs w:val="24"/>
          <w:lang w:val="ru-RU" w:eastAsia="ru-RU"/>
        </w:rPr>
        <w:t xml:space="preserve"> запискою;</w:t>
      </w:r>
    </w:p>
    <w:p w:rsidR="00EC540C"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3) </w:t>
      </w:r>
      <w:proofErr w:type="spellStart"/>
      <w:r>
        <w:rPr>
          <w:rFonts w:ascii="Times New Roman" w:eastAsia="Times New Roman" w:hAnsi="Times New Roman" w:cs="Times New Roman"/>
          <w:bCs/>
          <w:color w:val="000000"/>
          <w:sz w:val="24"/>
          <w:szCs w:val="24"/>
          <w:lang w:val="ru-RU" w:eastAsia="ru-RU"/>
        </w:rPr>
        <w:t>локальний</w:t>
      </w:r>
      <w:proofErr w:type="spellEnd"/>
      <w:r>
        <w:rPr>
          <w:rFonts w:ascii="Times New Roman" w:eastAsia="Times New Roman" w:hAnsi="Times New Roman" w:cs="Times New Roman"/>
          <w:bCs/>
          <w:color w:val="000000"/>
          <w:sz w:val="24"/>
          <w:szCs w:val="24"/>
          <w:lang w:val="ru-RU" w:eastAsia="ru-RU"/>
        </w:rPr>
        <w:t xml:space="preserve"> </w:t>
      </w:r>
      <w:proofErr w:type="spellStart"/>
      <w:r>
        <w:rPr>
          <w:rFonts w:ascii="Times New Roman" w:eastAsia="Times New Roman" w:hAnsi="Times New Roman" w:cs="Times New Roman"/>
          <w:bCs/>
          <w:color w:val="000000"/>
          <w:sz w:val="24"/>
          <w:szCs w:val="24"/>
          <w:lang w:val="ru-RU" w:eastAsia="ru-RU"/>
        </w:rPr>
        <w:t>кошторис</w:t>
      </w:r>
      <w:proofErr w:type="spellEnd"/>
      <w:r>
        <w:rPr>
          <w:rFonts w:ascii="Times New Roman" w:eastAsia="Times New Roman" w:hAnsi="Times New Roman" w:cs="Times New Roman"/>
          <w:bCs/>
          <w:color w:val="000000"/>
          <w:sz w:val="24"/>
          <w:szCs w:val="24"/>
          <w:lang w:val="ru-RU" w:eastAsia="ru-RU"/>
        </w:rPr>
        <w:t>.</w:t>
      </w:r>
    </w:p>
    <w:p w:rsidR="008D4C4D" w:rsidRDefault="00EC540C"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ru-RU" w:eastAsia="ru-RU"/>
        </w:rPr>
        <w:t>1</w:t>
      </w:r>
      <w:r w:rsidR="00807D54">
        <w:rPr>
          <w:rFonts w:ascii="Times New Roman" w:eastAsia="Times New Roman" w:hAnsi="Times New Roman" w:cs="Times New Roman"/>
          <w:bCs/>
          <w:color w:val="000000"/>
          <w:sz w:val="24"/>
          <w:szCs w:val="24"/>
          <w:lang w:val="ru-RU" w:eastAsia="ru-RU"/>
        </w:rPr>
        <w:t>2</w:t>
      </w:r>
      <w:r>
        <w:rPr>
          <w:rFonts w:ascii="Times New Roman" w:eastAsia="Times New Roman" w:hAnsi="Times New Roman" w:cs="Times New Roman"/>
          <w:bCs/>
          <w:color w:val="000000"/>
          <w:sz w:val="24"/>
          <w:szCs w:val="24"/>
          <w:lang w:val="ru-RU" w:eastAsia="ru-RU"/>
        </w:rPr>
        <w:t xml:space="preserve">. </w:t>
      </w:r>
      <w:r w:rsidR="008D4C4D" w:rsidRPr="00177DE6">
        <w:rPr>
          <w:rFonts w:ascii="Times New Roman" w:eastAsia="Times New Roman" w:hAnsi="Times New Roman" w:cs="Times New Roman"/>
          <w:b/>
          <w:bCs/>
          <w:i/>
          <w:color w:val="000000"/>
          <w:sz w:val="24"/>
          <w:szCs w:val="24"/>
          <w:lang w:eastAsia="ru-RU"/>
        </w:rPr>
        <w:t>Сертифікат</w:t>
      </w:r>
      <w:r w:rsidR="008D4C4D" w:rsidRPr="008D4C4D">
        <w:rPr>
          <w:rFonts w:ascii="Times New Roman" w:eastAsia="Times New Roman" w:hAnsi="Times New Roman" w:cs="Times New Roman"/>
          <w:bCs/>
          <w:color w:val="000000"/>
          <w:sz w:val="24"/>
          <w:szCs w:val="24"/>
          <w:lang w:eastAsia="ru-RU"/>
        </w:rPr>
        <w:t xml:space="preserve"> відповідності відповідно до</w:t>
      </w:r>
      <w:r w:rsidR="008D4C4D">
        <w:rPr>
          <w:rFonts w:ascii="Times New Roman" w:eastAsia="Times New Roman" w:hAnsi="Times New Roman" w:cs="Times New Roman"/>
          <w:bCs/>
          <w:color w:val="000000"/>
          <w:sz w:val="24"/>
          <w:szCs w:val="24"/>
          <w:lang w:eastAsia="ru-RU"/>
        </w:rPr>
        <w:t xml:space="preserve"> </w:t>
      </w:r>
      <w:r w:rsidR="008D4C4D" w:rsidRPr="008D4C4D">
        <w:rPr>
          <w:rFonts w:ascii="Times New Roman" w:eastAsia="Times New Roman" w:hAnsi="Times New Roman" w:cs="Times New Roman"/>
          <w:bCs/>
          <w:color w:val="000000"/>
          <w:sz w:val="24"/>
          <w:szCs w:val="24"/>
          <w:lang w:eastAsia="ru-RU"/>
        </w:rPr>
        <w:t xml:space="preserve">ДСТУ </w:t>
      </w:r>
      <w:r w:rsidR="008D4C4D" w:rsidRPr="008D4C4D">
        <w:rPr>
          <w:rFonts w:ascii="Times New Roman" w:eastAsia="Times New Roman" w:hAnsi="Times New Roman" w:cs="Times New Roman"/>
          <w:bCs/>
          <w:color w:val="000000"/>
          <w:sz w:val="24"/>
          <w:szCs w:val="24"/>
          <w:lang w:val="en-US" w:eastAsia="ru-RU"/>
        </w:rPr>
        <w:t>ISO</w:t>
      </w:r>
      <w:r w:rsidR="00807D54">
        <w:rPr>
          <w:rFonts w:ascii="Times New Roman" w:eastAsia="Times New Roman" w:hAnsi="Times New Roman" w:cs="Times New Roman"/>
          <w:bCs/>
          <w:color w:val="000000"/>
          <w:sz w:val="24"/>
          <w:szCs w:val="24"/>
          <w:lang w:eastAsia="ru-RU"/>
        </w:rPr>
        <w:t xml:space="preserve"> 9001:2015, </w:t>
      </w:r>
      <w:r w:rsidR="008D4C4D" w:rsidRPr="008D4C4D">
        <w:rPr>
          <w:rFonts w:ascii="Times New Roman" w:eastAsia="Times New Roman" w:hAnsi="Times New Roman" w:cs="Times New Roman"/>
          <w:bCs/>
          <w:color w:val="000000"/>
          <w:sz w:val="24"/>
          <w:szCs w:val="24"/>
          <w:lang w:val="en-US" w:eastAsia="ru-RU"/>
        </w:rPr>
        <w:t>ISO</w:t>
      </w:r>
      <w:r w:rsidR="008D4C4D" w:rsidRPr="008D4C4D">
        <w:rPr>
          <w:rFonts w:ascii="Times New Roman" w:eastAsia="Times New Roman" w:hAnsi="Times New Roman" w:cs="Times New Roman"/>
          <w:bCs/>
          <w:color w:val="000000"/>
          <w:sz w:val="24"/>
          <w:szCs w:val="24"/>
          <w:lang w:eastAsia="ru-RU"/>
        </w:rPr>
        <w:t xml:space="preserve"> </w:t>
      </w:r>
      <w:r w:rsidR="00807D54">
        <w:rPr>
          <w:rFonts w:ascii="Times New Roman" w:eastAsia="Times New Roman" w:hAnsi="Times New Roman" w:cs="Times New Roman"/>
          <w:bCs/>
          <w:color w:val="000000"/>
          <w:sz w:val="24"/>
          <w:szCs w:val="24"/>
          <w:lang w:eastAsia="ru-RU"/>
        </w:rPr>
        <w:t xml:space="preserve">14001:2015, </w:t>
      </w:r>
      <w:r w:rsidR="00807D54" w:rsidRPr="00807D54">
        <w:rPr>
          <w:rFonts w:ascii="Times New Roman" w:eastAsia="Times New Roman" w:hAnsi="Times New Roman" w:cs="Times New Roman"/>
          <w:bCs/>
          <w:color w:val="000000"/>
          <w:sz w:val="24"/>
          <w:szCs w:val="24"/>
          <w:lang w:val="en-US" w:eastAsia="ru-RU"/>
        </w:rPr>
        <w:t>ISO</w:t>
      </w:r>
      <w:r w:rsidR="00807D54">
        <w:rPr>
          <w:rFonts w:ascii="Times New Roman" w:eastAsia="Times New Roman" w:hAnsi="Times New Roman" w:cs="Times New Roman"/>
          <w:bCs/>
          <w:color w:val="000000"/>
          <w:sz w:val="24"/>
          <w:szCs w:val="24"/>
          <w:lang w:eastAsia="ru-RU"/>
        </w:rPr>
        <w:t xml:space="preserve"> 45001:2018</w:t>
      </w:r>
      <w:r w:rsidR="008D4C4D">
        <w:rPr>
          <w:rFonts w:ascii="Times New Roman" w:eastAsia="Times New Roman" w:hAnsi="Times New Roman" w:cs="Times New Roman"/>
          <w:bCs/>
          <w:color w:val="000000"/>
          <w:sz w:val="24"/>
          <w:szCs w:val="24"/>
          <w:lang w:eastAsia="ru-RU"/>
        </w:rPr>
        <w:t>.</w:t>
      </w:r>
    </w:p>
    <w:p w:rsidR="008A5E59" w:rsidRPr="008D4C4D" w:rsidRDefault="008A5E59" w:rsidP="00EC540C">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807D54">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Всі сертифікати надаються в сканованому вигляді або копія згідно з оригіналом завірена належним чином.</w:t>
      </w:r>
    </w:p>
    <w:p w:rsidR="00BF5888" w:rsidRDefault="00BF5888"/>
    <w:sectPr w:rsidR="00BF5888" w:rsidSect="006841BF">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1D3667"/>
    <w:rsid w:val="00007013"/>
    <w:rsid w:val="00157E49"/>
    <w:rsid w:val="00165DBB"/>
    <w:rsid w:val="00177DE6"/>
    <w:rsid w:val="001856CC"/>
    <w:rsid w:val="001B290C"/>
    <w:rsid w:val="001D3667"/>
    <w:rsid w:val="003152EF"/>
    <w:rsid w:val="003C09DD"/>
    <w:rsid w:val="0061626F"/>
    <w:rsid w:val="006841BF"/>
    <w:rsid w:val="006F3F78"/>
    <w:rsid w:val="007B596B"/>
    <w:rsid w:val="00807D54"/>
    <w:rsid w:val="008A5E59"/>
    <w:rsid w:val="008D4C4D"/>
    <w:rsid w:val="0099546E"/>
    <w:rsid w:val="00A679F9"/>
    <w:rsid w:val="00AF6766"/>
    <w:rsid w:val="00B503D4"/>
    <w:rsid w:val="00BF5888"/>
    <w:rsid w:val="00E24034"/>
    <w:rsid w:val="00EC540C"/>
    <w:rsid w:val="00EE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88"/>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903208">
      <w:bodyDiv w:val="1"/>
      <w:marLeft w:val="0"/>
      <w:marRight w:val="0"/>
      <w:marTop w:val="0"/>
      <w:marBottom w:val="0"/>
      <w:divBdr>
        <w:top w:val="none" w:sz="0" w:space="0" w:color="auto"/>
        <w:left w:val="none" w:sz="0" w:space="0" w:color="auto"/>
        <w:bottom w:val="none" w:sz="0" w:space="0" w:color="auto"/>
        <w:right w:val="none" w:sz="0" w:space="0" w:color="auto"/>
      </w:divBdr>
    </w:div>
    <w:div w:id="15672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2022-07-07T07:33:00Z</dcterms:created>
  <dcterms:modified xsi:type="dcterms:W3CDTF">2022-08-09T13:07:00Z</dcterms:modified>
</cp:coreProperties>
</file>