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56" w:rsidRDefault="007E2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7E2A6A" w:rsidRPr="007043C5" w:rsidRDefault="007E2A6A" w:rsidP="007E2A6A">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7E2A6A" w:rsidRPr="007043C5" w:rsidRDefault="007E2A6A" w:rsidP="007E2A6A">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270744" w:rsidRDefault="007E2A6A" w:rsidP="007E2A6A">
      <w:pPr>
        <w:pStyle w:val="c7e0e3eeebeee2eeea"/>
        <w:ind w:left="0"/>
        <w:rPr>
          <w:rFonts w:ascii="Times New Roman" w:hAnsi="Times New Roman" w:cs="Times New Roman"/>
          <w:b w:val="0"/>
          <w:bCs w:val="0"/>
          <w:sz w:val="24"/>
          <w:szCs w:val="24"/>
          <w:highlight w:val="green"/>
        </w:rPr>
      </w:pP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7E2A6A" w:rsidRPr="00AF5D3B" w:rsidRDefault="007E2A6A" w:rsidP="007E2A6A">
      <w:pPr>
        <w:tabs>
          <w:tab w:val="left" w:pos="-2520"/>
        </w:tabs>
        <w:spacing w:after="0" w:line="240" w:lineRule="auto"/>
        <w:ind w:left="5387"/>
        <w:rPr>
          <w:rFonts w:ascii="Times New Roman" w:hAnsi="Times New Roman"/>
        </w:rPr>
      </w:pPr>
      <w:r>
        <w:rPr>
          <w:rFonts w:ascii="Times New Roman" w:hAnsi="Times New Roman"/>
        </w:rPr>
        <w:t xml:space="preserve">Від </w:t>
      </w:r>
      <w:r w:rsidR="00824CFD">
        <w:rPr>
          <w:rFonts w:ascii="Times New Roman" w:hAnsi="Times New Roman"/>
        </w:rPr>
        <w:t>19.03.</w:t>
      </w:r>
      <w:r w:rsidRPr="008A7C58">
        <w:rPr>
          <w:rFonts w:ascii="Times New Roman" w:hAnsi="Times New Roman"/>
        </w:rPr>
        <w:t>2024 р. протокол №</w:t>
      </w:r>
      <w:r w:rsidR="0017039E">
        <w:rPr>
          <w:rFonts w:ascii="Times New Roman" w:hAnsi="Times New Roman"/>
        </w:rPr>
        <w:t xml:space="preserve"> 13</w:t>
      </w:r>
      <w:r w:rsidRPr="00867C0D">
        <w:rPr>
          <w:rFonts w:ascii="Times New Roman" w:hAnsi="Times New Roman"/>
        </w:rPr>
        <w:t xml:space="preserve"> </w:t>
      </w:r>
    </w:p>
    <w:p w:rsidR="007E2A6A" w:rsidRPr="007043C5" w:rsidRDefault="007E2A6A" w:rsidP="007E2A6A">
      <w:pPr>
        <w:tabs>
          <w:tab w:val="left" w:pos="-2520"/>
        </w:tabs>
        <w:spacing w:after="0" w:line="240" w:lineRule="auto"/>
        <w:ind w:left="4254"/>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7E2A6A" w:rsidRPr="007043C5" w:rsidRDefault="007E2A6A" w:rsidP="007E2A6A">
      <w:pPr>
        <w:pStyle w:val="c7e0e3eeebeee2eeea"/>
        <w:ind w:left="0"/>
        <w:jc w:val="both"/>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8"/>
          <w:szCs w:val="28"/>
          <w:highlight w:val="white"/>
        </w:rPr>
      </w:pPr>
    </w:p>
    <w:p w:rsidR="007E2A6A" w:rsidRDefault="007E2A6A" w:rsidP="007E2A6A">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7E2A6A" w:rsidRPr="0017039E" w:rsidRDefault="007E2A6A" w:rsidP="007E2A6A">
      <w:pPr>
        <w:pStyle w:val="c7e0e3eeebeee2eeea"/>
        <w:ind w:left="0"/>
        <w:rPr>
          <w:rFonts w:ascii="Times New Roman" w:hAnsi="Times New Roman" w:cs="Times New Roman"/>
          <w:color w:val="auto"/>
          <w:sz w:val="28"/>
          <w:szCs w:val="28"/>
        </w:rPr>
      </w:pPr>
    </w:p>
    <w:p w:rsidR="0017039E" w:rsidRDefault="007E2A6A" w:rsidP="0017039E">
      <w:pPr>
        <w:pStyle w:val="c7e0e3eeebeee2eeea"/>
        <w:ind w:left="0"/>
        <w:rPr>
          <w:rFonts w:ascii="Times New Roman" w:hAnsi="Times New Roman" w:cs="Times New Roman"/>
          <w:sz w:val="28"/>
          <w:szCs w:val="28"/>
        </w:rPr>
      </w:pPr>
      <w:r w:rsidRPr="0017039E">
        <w:rPr>
          <w:rFonts w:ascii="Times New Roman" w:hAnsi="Times New Roman" w:cs="Times New Roman"/>
          <w:sz w:val="28"/>
          <w:szCs w:val="28"/>
        </w:rPr>
        <w:t>на закупівлю відкриті торги з особливостями:</w:t>
      </w:r>
    </w:p>
    <w:p w:rsidR="0017039E" w:rsidRDefault="0017039E" w:rsidP="0017039E">
      <w:pPr>
        <w:pStyle w:val="c7e0e3eeebeee2eeea"/>
        <w:ind w:left="0"/>
        <w:rPr>
          <w:rFonts w:ascii="Times New Roman" w:hAnsi="Times New Roman" w:cs="Times New Roman"/>
          <w:sz w:val="28"/>
          <w:szCs w:val="28"/>
        </w:rPr>
      </w:pPr>
      <w:r w:rsidRPr="0017039E">
        <w:rPr>
          <w:rFonts w:ascii="Times New Roman" w:hAnsi="Times New Roman" w:cs="Times New Roman"/>
          <w:sz w:val="28"/>
          <w:szCs w:val="28"/>
        </w:rPr>
        <w:t xml:space="preserve"> «</w:t>
      </w:r>
      <w:r w:rsidRPr="0017039E">
        <w:rPr>
          <w:rFonts w:ascii="Times New Roman" w:hAnsi="Times New Roman" w:cs="Times New Roman"/>
          <w:sz w:val="28"/>
          <w:szCs w:val="28"/>
        </w:rPr>
        <w:t>Пакети для сміття міцні, мішки для сміття міцні та мішки для побутового сміття міцні</w:t>
      </w:r>
      <w:r w:rsidRPr="0017039E">
        <w:rPr>
          <w:rFonts w:ascii="Times New Roman" w:hAnsi="Times New Roman" w:cs="Times New Roman"/>
          <w:sz w:val="28"/>
          <w:szCs w:val="28"/>
        </w:rPr>
        <w:t>»</w:t>
      </w:r>
      <w:r w:rsidRPr="0017039E">
        <w:rPr>
          <w:rFonts w:ascii="Times New Roman" w:hAnsi="Times New Roman" w:cs="Times New Roman"/>
          <w:sz w:val="28"/>
          <w:szCs w:val="28"/>
        </w:rPr>
        <w:t xml:space="preserve"> </w:t>
      </w:r>
    </w:p>
    <w:p w:rsidR="0017039E" w:rsidRPr="0017039E" w:rsidRDefault="0017039E" w:rsidP="0017039E">
      <w:pPr>
        <w:pStyle w:val="c7e0e3eeebeee2eeea"/>
        <w:ind w:left="0"/>
        <w:rPr>
          <w:rFonts w:ascii="Times New Roman" w:hAnsi="Times New Roman" w:cs="Times New Roman"/>
          <w:sz w:val="28"/>
          <w:szCs w:val="28"/>
        </w:rPr>
      </w:pPr>
    </w:p>
    <w:p w:rsidR="0017039E" w:rsidRPr="0017039E" w:rsidRDefault="0017039E" w:rsidP="0017039E">
      <w:pPr>
        <w:pStyle w:val="c7e0e3eeebeee2eeea"/>
        <w:ind w:left="0"/>
        <w:rPr>
          <w:rFonts w:ascii="Times New Roman" w:hAnsi="Times New Roman" w:cs="Times New Roman"/>
          <w:b w:val="0"/>
          <w:i/>
          <w:sz w:val="28"/>
          <w:szCs w:val="28"/>
        </w:rPr>
      </w:pPr>
      <w:r w:rsidRPr="0017039E">
        <w:rPr>
          <w:rFonts w:ascii="Times New Roman" w:hAnsi="Times New Roman" w:cs="Times New Roman"/>
          <w:b w:val="0"/>
          <w:i/>
          <w:sz w:val="28"/>
          <w:szCs w:val="28"/>
        </w:rPr>
        <w:t>(код ДК 021:2015 19640000-4</w:t>
      </w:r>
      <w:r w:rsidRPr="0017039E">
        <w:rPr>
          <w:rFonts w:ascii="Times New Roman" w:eastAsia="Times New Roman" w:hAnsi="Times New Roman" w:cs="Times New Roman"/>
          <w:b w:val="0"/>
          <w:i/>
          <w:sz w:val="28"/>
          <w:szCs w:val="28"/>
          <w:lang w:eastAsia="ar-SA"/>
        </w:rPr>
        <w:t xml:space="preserve"> Поліетиленові мішки та пакети для сміття)</w:t>
      </w:r>
    </w:p>
    <w:p w:rsidR="007E2A6A" w:rsidRPr="007E2A6A" w:rsidRDefault="007E2A6A" w:rsidP="0017039E">
      <w:pPr>
        <w:pStyle w:val="c7e0e3eeebeee2eeea"/>
        <w:ind w:left="0"/>
        <w:rPr>
          <w:rFonts w:ascii="Times New Roman" w:hAnsi="Times New Roman" w:cs="Times New Roman"/>
          <w:b w:val="0"/>
          <w:i/>
          <w:sz w:val="28"/>
          <w:szCs w:val="28"/>
        </w:rPr>
      </w:pPr>
    </w:p>
    <w:p w:rsidR="007E2A6A" w:rsidRPr="007A1777" w:rsidRDefault="007E2A6A" w:rsidP="007E2A6A">
      <w:pPr>
        <w:pStyle w:val="c7e0e3eeebeee2eeea"/>
        <w:pBdr>
          <w:top w:val="none" w:sz="0" w:space="15" w:color="000000"/>
        </w:pBdr>
        <w:ind w:left="0"/>
        <w:rPr>
          <w:rFonts w:ascii="Times New Roman" w:hAnsi="Times New Roman" w:cs="Times New Roman"/>
          <w:b w:val="0"/>
          <w:sz w:val="28"/>
          <w:szCs w:val="28"/>
        </w:rPr>
      </w:pPr>
    </w:p>
    <w:p w:rsidR="007E2A6A" w:rsidRPr="007A1777" w:rsidRDefault="007E2A6A" w:rsidP="007E2A6A">
      <w:pPr>
        <w:pStyle w:val="c7e0e3eeebeee2eeea"/>
        <w:pBdr>
          <w:top w:val="none" w:sz="0" w:space="15" w:color="000000"/>
        </w:pBdr>
        <w:ind w:left="0"/>
        <w:rPr>
          <w:rFonts w:ascii="Times New Roman" w:hAnsi="Times New Roman" w:cs="Times New Roman"/>
          <w:sz w:val="28"/>
          <w:szCs w:val="28"/>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17039E">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bookmarkStart w:id="0" w:name="_GoBack"/>
      <w:bookmarkEnd w:id="0"/>
    </w:p>
    <w:p w:rsidR="007E2A6A" w:rsidRDefault="007E2A6A">
      <w:pPr>
        <w:spacing w:after="0" w:line="240" w:lineRule="auto"/>
        <w:jc w:val="both"/>
        <w:rPr>
          <w:rFonts w:ascii="Times New Roman" w:eastAsia="Times New Roman" w:hAnsi="Times New Roman" w:cs="Times New Roman"/>
          <w:sz w:val="24"/>
          <w:szCs w:val="24"/>
        </w:rPr>
      </w:pPr>
    </w:p>
    <w:p w:rsidR="00EA5756" w:rsidRDefault="00EA5756">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5756">
        <w:trPr>
          <w:trHeight w:val="416"/>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5756" w:rsidRDefault="00720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5756">
        <w:trPr>
          <w:trHeight w:val="411"/>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5756">
        <w:trPr>
          <w:trHeight w:val="6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5756">
        <w:trPr>
          <w:trHeight w:val="28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A5756" w:rsidRDefault="007E2A6A">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EA5756">
        <w:trPr>
          <w:trHeight w:val="536"/>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A5756" w:rsidRDefault="007E2A6A">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Дмитра Годзенка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тел.: 0444940588</w:t>
            </w:r>
          </w:p>
          <w:p w:rsidR="00EA5756" w:rsidRDefault="007E2A6A" w:rsidP="007E2A6A">
            <w:pPr>
              <w:jc w:val="both"/>
              <w:rPr>
                <w:rFonts w:ascii="Times New Roman" w:eastAsia="Times New Roman" w:hAnsi="Times New Roman" w:cs="Times New Roman"/>
                <w:i/>
                <w:color w:val="FF0000"/>
                <w:sz w:val="24"/>
                <w:szCs w:val="24"/>
                <w:highlight w:val="yellow"/>
              </w:rPr>
            </w:pPr>
            <w:r>
              <w:rPr>
                <w:rFonts w:ascii="Times New Roman" w:hAnsi="Times New Roman"/>
                <w:kern w:val="1"/>
                <w:sz w:val="24"/>
                <w:szCs w:val="24"/>
                <w:lang w:eastAsia="zh-CN"/>
              </w:rPr>
              <w:t xml:space="preserve">ел. адреса: </w:t>
            </w:r>
            <w:r w:rsidRPr="001430B4">
              <w:rPr>
                <w:rFonts w:ascii="Times New Roman" w:hAnsi="Times New Roman"/>
                <w:kern w:val="1"/>
                <w:sz w:val="24"/>
                <w:szCs w:val="24"/>
                <w:lang w:eastAsia="zh-CN"/>
              </w:rPr>
              <w:t>Oleksandra.Piataieva@nipo.gov.ua</w:t>
            </w:r>
          </w:p>
        </w:tc>
      </w:tr>
      <w:tr w:rsidR="00EA5756">
        <w:trPr>
          <w:trHeight w:val="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A5756" w:rsidRDefault="00720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5756">
        <w:trPr>
          <w:trHeight w:val="240"/>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756">
        <w:trPr>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7039E" w:rsidRPr="0017039E" w:rsidRDefault="0017039E" w:rsidP="0017039E">
            <w:pPr>
              <w:pStyle w:val="c7e0e3eeebeee2eeea"/>
              <w:ind w:left="0"/>
              <w:rPr>
                <w:rFonts w:ascii="Times New Roman" w:hAnsi="Times New Roman" w:cs="Times New Roman"/>
                <w:b w:val="0"/>
                <w:sz w:val="24"/>
                <w:szCs w:val="24"/>
              </w:rPr>
            </w:pPr>
            <w:r w:rsidRPr="0017039E">
              <w:rPr>
                <w:rFonts w:ascii="Times New Roman" w:hAnsi="Times New Roman" w:cs="Times New Roman"/>
                <w:b w:val="0"/>
                <w:sz w:val="24"/>
                <w:szCs w:val="24"/>
                <w:lang w:val="ru-RU"/>
              </w:rPr>
              <w:t xml:space="preserve"> </w:t>
            </w:r>
            <w:r w:rsidRPr="0017039E">
              <w:rPr>
                <w:rFonts w:ascii="Times New Roman" w:hAnsi="Times New Roman" w:cs="Times New Roman"/>
                <w:b w:val="0"/>
                <w:sz w:val="24"/>
                <w:szCs w:val="24"/>
              </w:rPr>
              <w:t xml:space="preserve">«Пакети для сміття міцні, мішки для сміття міцні та мішки для побутового сміття міцні» </w:t>
            </w:r>
          </w:p>
          <w:p w:rsidR="0017039E" w:rsidRPr="0017039E" w:rsidRDefault="0017039E" w:rsidP="0017039E">
            <w:pPr>
              <w:pStyle w:val="c7e0e3eeebeee2eeea"/>
              <w:ind w:left="0"/>
              <w:rPr>
                <w:rFonts w:ascii="Times New Roman" w:hAnsi="Times New Roman" w:cs="Times New Roman"/>
                <w:sz w:val="28"/>
                <w:szCs w:val="28"/>
              </w:rPr>
            </w:pPr>
          </w:p>
          <w:p w:rsidR="0017039E" w:rsidRPr="0017039E" w:rsidRDefault="0017039E" w:rsidP="0017039E">
            <w:pPr>
              <w:pStyle w:val="c7e0e3eeebeee2eeea"/>
              <w:ind w:left="0"/>
              <w:rPr>
                <w:rFonts w:ascii="Times New Roman" w:hAnsi="Times New Roman" w:cs="Times New Roman"/>
                <w:b w:val="0"/>
                <w:i/>
                <w:sz w:val="28"/>
                <w:szCs w:val="28"/>
              </w:rPr>
            </w:pPr>
            <w:r>
              <w:rPr>
                <w:rFonts w:ascii="Times New Roman" w:hAnsi="Times New Roman" w:cs="Times New Roman"/>
                <w:b w:val="0"/>
                <w:i/>
                <w:sz w:val="28"/>
                <w:szCs w:val="28"/>
              </w:rPr>
              <w:t xml:space="preserve"> </w:t>
            </w:r>
          </w:p>
          <w:p w:rsidR="0017039E" w:rsidRPr="007E2A6A" w:rsidRDefault="0017039E" w:rsidP="0017039E">
            <w:pPr>
              <w:pStyle w:val="c7e0e3eeebeee2eeea"/>
              <w:ind w:left="0"/>
              <w:rPr>
                <w:rFonts w:ascii="Times New Roman" w:hAnsi="Times New Roman" w:cs="Times New Roman"/>
                <w:b w:val="0"/>
                <w:i/>
                <w:sz w:val="28"/>
                <w:szCs w:val="28"/>
              </w:rPr>
            </w:pPr>
          </w:p>
          <w:p w:rsidR="00EA5756" w:rsidRDefault="00EA5756">
            <w:pPr>
              <w:jc w:val="both"/>
              <w:rPr>
                <w:rFonts w:ascii="Times New Roman" w:eastAsia="Times New Roman" w:hAnsi="Times New Roman" w:cs="Times New Roman"/>
                <w:i/>
                <w:sz w:val="24"/>
                <w:szCs w:val="24"/>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5756" w:rsidRDefault="00720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5756" w:rsidRDefault="007E2A6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EA5756" w:rsidRDefault="00EA5756">
            <w:pPr>
              <w:widowControl w:val="0"/>
              <w:jc w:val="both"/>
              <w:rPr>
                <w:rFonts w:ascii="Times New Roman" w:eastAsia="Times New Roman" w:hAnsi="Times New Roman" w:cs="Times New Roman"/>
                <w:i/>
                <w:color w:val="FF0000"/>
                <w:sz w:val="24"/>
                <w:szCs w:val="24"/>
                <w:highlight w:val="yellow"/>
              </w:rPr>
            </w:pPr>
          </w:p>
        </w:tc>
      </w:tr>
      <w:tr w:rsidR="00EA5756" w:rsidTr="007E2A6A">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A5756" w:rsidRDefault="00720708" w:rsidP="007E2A6A">
            <w:pPr>
              <w:widowControl w:val="0"/>
              <w:rPr>
                <w:rFonts w:ascii="Times New Roman" w:eastAsia="Times New Roman" w:hAnsi="Times New Roman" w:cs="Times New Roman"/>
                <w:color w:val="000000"/>
                <w:sz w:val="24"/>
                <w:szCs w:val="24"/>
                <w:highlight w:val="yellow"/>
              </w:rPr>
            </w:pPr>
            <w:r w:rsidRPr="007E2A6A">
              <w:rPr>
                <w:rFonts w:ascii="Times New Roman" w:eastAsia="Times New Roman" w:hAnsi="Times New Roman" w:cs="Times New Roman"/>
                <w:color w:val="000000"/>
                <w:sz w:val="24"/>
                <w:szCs w:val="24"/>
              </w:rPr>
              <w:t xml:space="preserve">кількість товару та місце його поставки </w:t>
            </w:r>
            <w:r w:rsidR="007E2A6A" w:rsidRPr="007E2A6A">
              <w:rPr>
                <w:rFonts w:ascii="Times New Roman" w:eastAsia="Times New Roman" w:hAnsi="Times New Roman" w:cs="Times New Roman"/>
                <w:i/>
                <w:color w:val="FF0000"/>
                <w:sz w:val="24"/>
                <w:szCs w:val="24"/>
              </w:rPr>
              <w:t xml:space="preserve"> </w:t>
            </w:r>
          </w:p>
        </w:tc>
        <w:tc>
          <w:tcPr>
            <w:tcW w:w="6450" w:type="dxa"/>
          </w:tcPr>
          <w:p w:rsidR="00EA5756" w:rsidRPr="007E2A6A" w:rsidRDefault="00720708">
            <w:pPr>
              <w:widowControl w:val="0"/>
              <w:ind w:right="120"/>
              <w:jc w:val="both"/>
              <w:rPr>
                <w:rFonts w:ascii="Times New Roman" w:eastAsia="Times New Roman" w:hAnsi="Times New Roman" w:cs="Times New Roman"/>
                <w:sz w:val="24"/>
                <w:szCs w:val="24"/>
                <w:highlight w:val="yellow"/>
              </w:rPr>
            </w:pPr>
            <w:r w:rsidRPr="007E2A6A">
              <w:rPr>
                <w:rFonts w:ascii="Times New Roman" w:eastAsia="Times New Roman" w:hAnsi="Times New Roman" w:cs="Times New Roman"/>
                <w:color w:val="000000"/>
                <w:sz w:val="24"/>
                <w:szCs w:val="24"/>
              </w:rPr>
              <w:t>Кількість</w:t>
            </w:r>
            <w:r w:rsidRPr="007E2A6A">
              <w:rPr>
                <w:rFonts w:ascii="Times New Roman" w:eastAsia="Times New Roman" w:hAnsi="Times New Roman" w:cs="Times New Roman"/>
                <w:color w:val="000000" w:themeColor="text1"/>
                <w:sz w:val="24"/>
                <w:szCs w:val="24"/>
              </w:rPr>
              <w:t xml:space="preserve">: </w:t>
            </w:r>
            <w:r w:rsidR="0017039E">
              <w:rPr>
                <w:rFonts w:ascii="Times New Roman" w:eastAsia="Times New Roman" w:hAnsi="Times New Roman" w:cs="Times New Roman"/>
                <w:i/>
                <w:color w:val="000000" w:themeColor="text1"/>
                <w:sz w:val="24"/>
                <w:szCs w:val="24"/>
              </w:rPr>
              <w:t>800</w:t>
            </w:r>
            <w:r w:rsidR="007E2A6A" w:rsidRPr="007E2A6A">
              <w:rPr>
                <w:rFonts w:ascii="Times New Roman" w:eastAsia="Times New Roman" w:hAnsi="Times New Roman" w:cs="Times New Roman"/>
                <w:i/>
                <w:color w:val="000000" w:themeColor="text1"/>
                <w:sz w:val="24"/>
                <w:szCs w:val="24"/>
              </w:rPr>
              <w:t xml:space="preserve"> </w:t>
            </w:r>
            <w:r w:rsidRPr="007E2A6A">
              <w:rPr>
                <w:rFonts w:ascii="Times New Roman" w:eastAsia="Times New Roman" w:hAnsi="Times New Roman" w:cs="Times New Roman"/>
                <w:i/>
                <w:color w:val="000000" w:themeColor="text1"/>
                <w:sz w:val="24"/>
                <w:szCs w:val="24"/>
              </w:rPr>
              <w:t>шт.</w:t>
            </w:r>
            <w:r w:rsidRPr="007E2A6A">
              <w:rPr>
                <w:rFonts w:ascii="Times New Roman" w:eastAsia="Times New Roman" w:hAnsi="Times New Roman" w:cs="Times New Roman"/>
                <w:color w:val="000000" w:themeColor="text1"/>
                <w:sz w:val="24"/>
                <w:szCs w:val="24"/>
              </w:rPr>
              <w:t xml:space="preserve"> </w:t>
            </w:r>
          </w:p>
          <w:p w:rsidR="00EA5756" w:rsidRPr="007E2A6A" w:rsidRDefault="00720708">
            <w:pPr>
              <w:widowControl w:val="0"/>
              <w:ind w:right="120"/>
              <w:jc w:val="both"/>
              <w:rPr>
                <w:rFonts w:ascii="Times New Roman" w:eastAsia="Times New Roman" w:hAnsi="Times New Roman" w:cs="Times New Roman"/>
                <w:i/>
                <w:color w:val="4A86E8"/>
                <w:sz w:val="20"/>
                <w:szCs w:val="20"/>
              </w:rPr>
            </w:pPr>
            <w:r w:rsidRPr="007E2A6A">
              <w:rPr>
                <w:rFonts w:ascii="Times New Roman" w:eastAsia="Times New Roman" w:hAnsi="Times New Roman" w:cs="Times New Roman"/>
                <w:color w:val="000000"/>
                <w:sz w:val="24"/>
                <w:szCs w:val="24"/>
              </w:rPr>
              <w:t xml:space="preserve">Місце поставки товарів: </w:t>
            </w:r>
            <w:r w:rsidR="007E2A6A" w:rsidRPr="007E2A6A">
              <w:rPr>
                <w:rFonts w:ascii="Times New Roman" w:eastAsia="Times New Roman" w:hAnsi="Times New Roman" w:cs="Times New Roman"/>
                <w:i/>
                <w:color w:val="FF0000"/>
                <w:sz w:val="24"/>
                <w:szCs w:val="24"/>
              </w:rPr>
              <w:t xml:space="preserve"> </w:t>
            </w:r>
            <w:r w:rsidR="007E2A6A" w:rsidRPr="007E2A6A">
              <w:rPr>
                <w:rFonts w:ascii="Times New Roman" w:hAnsi="Times New Roman"/>
                <w:sz w:val="24"/>
                <w:szCs w:val="24"/>
              </w:rPr>
              <w:t>вул. Дмитра Годзенка (Глазунова, 1), м. Київ, 01601</w:t>
            </w:r>
          </w:p>
          <w:p w:rsidR="00EA5756" w:rsidRDefault="00EA5756">
            <w:pPr>
              <w:widowControl w:val="0"/>
              <w:ind w:right="120"/>
              <w:jc w:val="both"/>
              <w:rPr>
                <w:rFonts w:ascii="Times New Roman" w:eastAsia="Times New Roman" w:hAnsi="Times New Roman" w:cs="Times New Roman"/>
                <w:i/>
                <w:color w:val="4A86E8"/>
                <w:sz w:val="20"/>
                <w:szCs w:val="20"/>
                <w:highlight w:val="white"/>
              </w:rPr>
            </w:pPr>
          </w:p>
          <w:p w:rsidR="00EA5756" w:rsidRDefault="007E2A6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FF0000"/>
                <w:sz w:val="24"/>
                <w:szCs w:val="24"/>
                <w:highlight w:val="yellow"/>
              </w:rPr>
              <w:t xml:space="preserve"> </w:t>
            </w:r>
          </w:p>
        </w:tc>
      </w:tr>
      <w:tr w:rsidR="00EA5756">
        <w:trPr>
          <w:trHeight w:val="64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EA5756" w:rsidRDefault="00720708">
            <w:pPr>
              <w:widowControl w:val="0"/>
              <w:rPr>
                <w:rFonts w:ascii="Times New Roman" w:eastAsia="Times New Roman" w:hAnsi="Times New Roman" w:cs="Times New Roman"/>
                <w:sz w:val="24"/>
                <w:szCs w:val="24"/>
                <w:highlight w:val="cyan"/>
              </w:rPr>
            </w:pPr>
            <w:r w:rsidRPr="007E2A6A">
              <w:rPr>
                <w:rFonts w:ascii="Times New Roman" w:eastAsia="Times New Roman" w:hAnsi="Times New Roman" w:cs="Times New Roman"/>
                <w:color w:val="000000" w:themeColor="text1"/>
                <w:sz w:val="24"/>
                <w:szCs w:val="24"/>
              </w:rPr>
              <w:lastRenderedPageBreak/>
              <w:t xml:space="preserve">до  31 грудня </w:t>
            </w:r>
            <w:r w:rsidR="007E2A6A" w:rsidRPr="007E2A6A">
              <w:rPr>
                <w:rFonts w:ascii="Times New Roman" w:eastAsia="Times New Roman" w:hAnsi="Times New Roman" w:cs="Times New Roman"/>
                <w:color w:val="000000" w:themeColor="text1"/>
                <w:sz w:val="24"/>
                <w:szCs w:val="24"/>
              </w:rPr>
              <w:t xml:space="preserve"> 2024 </w:t>
            </w:r>
            <w:r w:rsidRPr="007E2A6A">
              <w:rPr>
                <w:rFonts w:ascii="Times New Roman" w:eastAsia="Times New Roman" w:hAnsi="Times New Roman" w:cs="Times New Roman"/>
                <w:color w:val="000000" w:themeColor="text1"/>
                <w:sz w:val="24"/>
                <w:szCs w:val="24"/>
              </w:rPr>
              <w:t xml:space="preserve">року включно </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5756" w:rsidRDefault="00720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756">
        <w:trPr>
          <w:trHeight w:val="501"/>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5756">
        <w:trPr>
          <w:trHeight w:val="197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5756" w:rsidRDefault="00720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A5756" w:rsidRDefault="0072070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5756">
        <w:trPr>
          <w:trHeight w:val="480"/>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A5756" w:rsidRPr="004960BB"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5756" w:rsidRPr="004960BB" w:rsidRDefault="00720708">
            <w:pPr>
              <w:widowControl w:val="0"/>
              <w:jc w:val="both"/>
              <w:rPr>
                <w:rFonts w:ascii="Times New Roman" w:eastAsia="Times New Roman" w:hAnsi="Times New Roman" w:cs="Times New Roman"/>
                <w:b/>
                <w:sz w:val="24"/>
                <w:szCs w:val="24"/>
              </w:rPr>
            </w:pPr>
            <w:r w:rsidRPr="004960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5756" w:rsidRDefault="00720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A5756" w:rsidRPr="004960BB" w:rsidRDefault="00720708">
            <w:pPr>
              <w:widowControl w:val="0"/>
              <w:ind w:left="40" w:hanging="2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960BB">
              <w:rPr>
                <w:rFonts w:ascii="Times New Roman" w:eastAsia="Times New Roman" w:hAnsi="Times New Roman" w:cs="Times New Roman"/>
                <w:b/>
                <w:sz w:val="24"/>
                <w:szCs w:val="24"/>
              </w:rPr>
              <w:t>у</w:t>
            </w:r>
            <w:r w:rsidRPr="004960B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960BB">
              <w:rPr>
                <w:rFonts w:ascii="Times New Roman" w:eastAsia="Times New Roman" w:hAnsi="Times New Roman" w:cs="Times New Roman"/>
                <w:b/>
                <w:sz w:val="24"/>
                <w:szCs w:val="24"/>
              </w:rPr>
              <w:t>п</w:t>
            </w:r>
            <w:r w:rsidRPr="004960BB">
              <w:rPr>
                <w:rFonts w:ascii="Times New Roman" w:eastAsia="Times New Roman" w:hAnsi="Times New Roman" w:cs="Times New Roman"/>
                <w:b/>
                <w:color w:val="000000"/>
                <w:sz w:val="24"/>
                <w:szCs w:val="24"/>
              </w:rPr>
              <w:t>останови Кабінету Міністрів України № 332 від 04.04.2001 р.</w:t>
            </w:r>
          </w:p>
          <w:p w:rsidR="00EA5756" w:rsidRDefault="00720708">
            <w:pPr>
              <w:widowControl w:val="0"/>
              <w:ind w:left="40" w:hanging="20"/>
              <w:jc w:val="both"/>
              <w:rPr>
                <w:rFonts w:ascii="Times New Roman" w:eastAsia="Times New Roman" w:hAnsi="Times New Roman" w:cs="Times New Roman"/>
                <w:color w:val="000000"/>
                <w:sz w:val="24"/>
                <w:szCs w:val="24"/>
              </w:rPr>
            </w:pPr>
            <w:r w:rsidRPr="004960B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5756" w:rsidRDefault="0072070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5756" w:rsidRPr="004960BB" w:rsidRDefault="00720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4960BB">
              <w:rPr>
                <w:rFonts w:ascii="Times New Roman" w:eastAsia="Times New Roman" w:hAnsi="Times New Roman" w:cs="Times New Roman"/>
                <w:b/>
                <w:color w:val="000000"/>
                <w:sz w:val="24"/>
                <w:szCs w:val="24"/>
              </w:rPr>
              <w:t>читання;</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0BB">
              <w:rPr>
                <w:rFonts w:ascii="Times New Roman" w:eastAsia="Times New Roman" w:hAnsi="Times New Roman" w:cs="Times New Roman"/>
                <w:b/>
                <w:sz w:val="24"/>
                <w:szCs w:val="24"/>
              </w:rPr>
              <w:t>сом (УЕП)</w:t>
            </w:r>
            <w:r w:rsidRPr="004960BB">
              <w:rPr>
                <w:rFonts w:ascii="Times New Roman" w:eastAsia="Times New Roman" w:hAnsi="Times New Roman" w:cs="Times New Roman"/>
                <w:b/>
                <w:color w:val="000000"/>
                <w:sz w:val="24"/>
                <w:szCs w:val="24"/>
              </w:rPr>
              <w:t>;</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Винятки:</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5756" w:rsidRDefault="00720708">
            <w:pPr>
              <w:widowControl w:val="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5756" w:rsidRDefault="00720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4960BB">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A5756" w:rsidRDefault="0072070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A5756" w:rsidRDefault="0072070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5756" w:rsidRDefault="00720708" w:rsidP="004960B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960BB">
              <w:rPr>
                <w:rFonts w:ascii="Times New Roman" w:eastAsia="Times New Roman" w:hAnsi="Times New Roman" w:cs="Times New Roman"/>
                <w:b/>
                <w:sz w:val="24"/>
                <w:szCs w:val="24"/>
                <w:highlight w:val="white"/>
              </w:rPr>
              <w:t>.</w:t>
            </w:r>
          </w:p>
        </w:tc>
      </w:tr>
      <w:tr w:rsidR="00EA5756">
        <w:trPr>
          <w:trHeight w:val="913"/>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A5756" w:rsidRPr="004960BB" w:rsidRDefault="00720708" w:rsidP="004960BB">
            <w:pPr>
              <w:widowControl w:val="0"/>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 xml:space="preserve">Забезпечення тендерної пропозиції не вимагається. </w:t>
            </w:r>
          </w:p>
          <w:p w:rsidR="00EA5756" w:rsidRDefault="004960BB">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p w:rsidR="00EA5756" w:rsidRDefault="00EA5756">
            <w:pPr>
              <w:jc w:val="both"/>
              <w:rPr>
                <w:rFonts w:ascii="Times New Roman" w:eastAsia="Times New Roman" w:hAnsi="Times New Roman" w:cs="Times New Roman"/>
                <w:i/>
                <w:color w:val="FF0000"/>
                <w:sz w:val="24"/>
                <w:szCs w:val="24"/>
                <w:highlight w:val="yellow"/>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A5756" w:rsidRPr="004960BB" w:rsidRDefault="00720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Не передбачається.</w:t>
            </w:r>
          </w:p>
          <w:p w:rsidR="00EA5756" w:rsidRDefault="00EA57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A5756" w:rsidRDefault="004960BB">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EA5756" w:rsidRDefault="00EA5756">
            <w:pPr>
              <w:jc w:val="both"/>
              <w:rPr>
                <w:rFonts w:ascii="Times New Roman" w:eastAsia="Times New Roman" w:hAnsi="Times New Roman" w:cs="Times New Roman"/>
                <w:sz w:val="24"/>
                <w:szCs w:val="24"/>
              </w:rPr>
            </w:pPr>
          </w:p>
        </w:tc>
      </w:tr>
      <w:tr w:rsidR="00EA5756">
        <w:trPr>
          <w:trHeight w:val="56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960BB">
              <w:rPr>
                <w:rFonts w:ascii="Times New Roman" w:eastAsia="Times New Roman" w:hAnsi="Times New Roman" w:cs="Times New Roman"/>
                <w:b/>
                <w:i/>
                <w:sz w:val="24"/>
                <w:szCs w:val="24"/>
                <w:u w:val="single"/>
              </w:rPr>
              <w:t>протягом 120 (ста двадцяти) днів</w:t>
            </w:r>
            <w:r w:rsidRPr="004960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5756" w:rsidRDefault="00720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960BB">
              <w:rPr>
                <w:rFonts w:ascii="Times New Roman" w:eastAsia="Times New Roman" w:hAnsi="Times New Roman" w:cs="Times New Roman"/>
                <w:sz w:val="24"/>
                <w:szCs w:val="24"/>
              </w:rPr>
              <w:t>безпечення тендерної пропозиції.</w:t>
            </w:r>
          </w:p>
          <w:p w:rsidR="00EA5756" w:rsidRDefault="00720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A5756" w:rsidRDefault="0072070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756" w:rsidRDefault="00EA5756">
            <w:pPr>
              <w:jc w:val="both"/>
              <w:rPr>
                <w:rFonts w:ascii="Times New Roman" w:eastAsia="Times New Roman" w:hAnsi="Times New Roman" w:cs="Times New Roman"/>
                <w:sz w:val="24"/>
                <w:szCs w:val="24"/>
                <w:highlight w:val="white"/>
              </w:rPr>
            </w:pP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5756" w:rsidRDefault="0072070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A5756" w:rsidRPr="004960BB" w:rsidRDefault="00720708">
            <w:pPr>
              <w:widowControl w:val="0"/>
              <w:rPr>
                <w:rFonts w:ascii="Times New Roman" w:eastAsia="Times New Roman" w:hAnsi="Times New Roman" w:cs="Times New Roman"/>
                <w:b/>
                <w:sz w:val="24"/>
                <w:szCs w:val="24"/>
              </w:rPr>
            </w:pPr>
            <w:r w:rsidRPr="004960BB">
              <w:rPr>
                <w:rFonts w:ascii="Times New Roman" w:eastAsia="Times New Roman" w:hAnsi="Times New Roman" w:cs="Times New Roman"/>
                <w:b/>
                <w:color w:val="000000"/>
                <w:sz w:val="24"/>
                <w:szCs w:val="24"/>
              </w:rPr>
              <w:t xml:space="preserve">Інформація про </w:t>
            </w:r>
            <w:r w:rsidRPr="004960BB">
              <w:rPr>
                <w:rFonts w:ascii="Times New Roman" w:eastAsia="Times New Roman" w:hAnsi="Times New Roman" w:cs="Times New Roman"/>
                <w:b/>
                <w:color w:val="000000" w:themeColor="text1"/>
                <w:sz w:val="24"/>
                <w:szCs w:val="24"/>
              </w:rPr>
              <w:t xml:space="preserve">субпідрядника /співвиконавця </w:t>
            </w:r>
            <w:r w:rsidRPr="004960BB">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A5756" w:rsidRDefault="004960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043C5">
              <w:rPr>
                <w:rFonts w:ascii="Times New Roman" w:eastAsia="Times New Roman" w:hAnsi="Times New Roman"/>
                <w:sz w:val="24"/>
                <w:szCs w:val="24"/>
                <w:highlight w:val="white"/>
              </w:rPr>
              <w:t>У</w:t>
            </w:r>
            <w:r w:rsidRPr="007043C5">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7043C5">
              <w:rPr>
                <w:rFonts w:ascii="Times New Roman" w:eastAsia="Times New Roman" w:hAnsi="Times New Roman"/>
                <w:color w:val="FF0000"/>
                <w:sz w:val="24"/>
                <w:szCs w:val="24"/>
                <w:highlight w:val="white"/>
              </w:rPr>
              <w:t xml:space="preserve"> </w:t>
            </w:r>
            <w:r w:rsidRPr="007043C5">
              <w:rPr>
                <w:rFonts w:ascii="Times New Roman" w:eastAsia="Times New Roman" w:hAnsi="Times New Roman"/>
                <w:sz w:val="24"/>
                <w:szCs w:val="24"/>
                <w:highlight w:val="white"/>
              </w:rPr>
              <w:t xml:space="preserve">послуг як субпідрядника/співвиконавця </w:t>
            </w:r>
            <w:r w:rsidRPr="007043C5">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i/>
                <w:color w:val="000000"/>
                <w:sz w:val="24"/>
                <w:szCs w:val="24"/>
                <w:highlight w:val="white"/>
              </w:rPr>
              <w:t>(надається у разі залучення).</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756">
        <w:trPr>
          <w:trHeight w:val="44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5756" w:rsidRDefault="00720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A5756">
        <w:trPr>
          <w:trHeight w:val="51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5756" w:rsidRDefault="0072070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A5756" w:rsidRDefault="00720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5756" w:rsidRDefault="0072070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5756" w:rsidRPr="008A5574" w:rsidRDefault="00720708">
            <w:pPr>
              <w:widowControl w:val="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 xml:space="preserve">Ціна тендерної пропозиції </w:t>
            </w:r>
            <w:r w:rsidRPr="008A5574">
              <w:rPr>
                <w:rFonts w:ascii="Times New Roman" w:eastAsia="Times New Roman" w:hAnsi="Times New Roman" w:cs="Times New Roman"/>
                <w:color w:val="000000" w:themeColor="text1"/>
                <w:sz w:val="24"/>
                <w:szCs w:val="24"/>
                <w:u w:val="single"/>
              </w:rPr>
              <w:t>не може</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5756" w:rsidRPr="008A5574" w:rsidRDefault="00720708">
            <w:pPr>
              <w:widowControl w:val="0"/>
              <w:jc w:val="both"/>
              <w:rPr>
                <w:rFonts w:ascii="Times New Roman" w:eastAsia="Times New Roman" w:hAnsi="Times New Roman" w:cs="Times New Roman"/>
                <w:b/>
                <w:color w:val="4A86E8"/>
                <w:sz w:val="24"/>
                <w:szCs w:val="24"/>
              </w:rPr>
            </w:pPr>
            <w:r w:rsidRPr="008A5574">
              <w:rPr>
                <w:rFonts w:ascii="Times New Roman" w:eastAsia="Times New Roman" w:hAnsi="Times New Roman" w:cs="Times New Roman"/>
                <w:sz w:val="24"/>
                <w:szCs w:val="24"/>
              </w:rPr>
              <w:t xml:space="preserve">До розгляду </w:t>
            </w:r>
            <w:r w:rsidRPr="008A5574">
              <w:rPr>
                <w:rFonts w:ascii="Times New Roman" w:eastAsia="Times New Roman" w:hAnsi="Times New Roman" w:cs="Times New Roman"/>
                <w:color w:val="000000" w:themeColor="text1"/>
                <w:sz w:val="24"/>
                <w:szCs w:val="24"/>
                <w:u w:val="single"/>
              </w:rPr>
              <w:t xml:space="preserve">не приймається </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574" w:rsidRDefault="008A5574">
            <w:pPr>
              <w:widowControl w:val="0"/>
              <w:jc w:val="both"/>
              <w:rPr>
                <w:rFonts w:ascii="Times New Roman" w:eastAsia="Times New Roman" w:hAnsi="Times New Roman" w:cs="Times New Roman"/>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A5574" w:rsidRPr="008A5574" w:rsidRDefault="008A5574">
            <w:pPr>
              <w:widowControl w:val="0"/>
              <w:jc w:val="both"/>
              <w:rPr>
                <w:rFonts w:ascii="Times New Roman" w:eastAsia="Times New Roman" w:hAnsi="Times New Roman" w:cs="Times New Roman"/>
                <w:color w:val="000000" w:themeColor="text1"/>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 xml:space="preserve">Учасник визначає ціни на </w:t>
            </w:r>
            <w:r w:rsidRPr="008A5574">
              <w:rPr>
                <w:rFonts w:ascii="Times New Roman" w:eastAsia="Times New Roman" w:hAnsi="Times New Roman" w:cs="Times New Roman"/>
                <w:b/>
                <w:color w:val="000000" w:themeColor="text1"/>
                <w:sz w:val="24"/>
                <w:szCs w:val="24"/>
              </w:rPr>
              <w:t>товар/послуги/роботи</w:t>
            </w:r>
            <w:r w:rsidRPr="008A5574">
              <w:rPr>
                <w:rFonts w:ascii="Times New Roman" w:eastAsia="Times New Roman" w:hAnsi="Times New Roman" w:cs="Times New Roman"/>
                <w:color w:val="000000" w:themeColor="text1"/>
                <w:sz w:val="24"/>
                <w:szCs w:val="24"/>
              </w:rPr>
              <w:t xml:space="preserve">, що він пропонує </w:t>
            </w:r>
            <w:r w:rsidRPr="008A5574">
              <w:rPr>
                <w:rFonts w:ascii="Times New Roman" w:eastAsia="Times New Roman" w:hAnsi="Times New Roman" w:cs="Times New Roman"/>
                <w:b/>
                <w:color w:val="000000" w:themeColor="text1"/>
                <w:sz w:val="24"/>
                <w:szCs w:val="24"/>
              </w:rPr>
              <w:t>поставити/надати/виконати</w:t>
            </w:r>
            <w:r w:rsidRPr="008A557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5574">
              <w:rPr>
                <w:rFonts w:ascii="Times New Roman" w:eastAsia="Times New Roman" w:hAnsi="Times New Roman" w:cs="Times New Roman"/>
                <w:b/>
                <w:color w:val="000000" w:themeColor="text1"/>
                <w:sz w:val="24"/>
                <w:szCs w:val="24"/>
              </w:rPr>
              <w:t>товару/послуг/робіт</w:t>
            </w:r>
            <w:r w:rsidRPr="008A5574">
              <w:rPr>
                <w:rFonts w:ascii="Times New Roman" w:eastAsia="Times New Roman" w:hAnsi="Times New Roman" w:cs="Times New Roman"/>
                <w:color w:val="000000" w:themeColor="text1"/>
                <w:sz w:val="24"/>
                <w:szCs w:val="24"/>
              </w:rPr>
              <w:t xml:space="preserve"> даного виду.</w:t>
            </w:r>
          </w:p>
          <w:p w:rsidR="00EA5756" w:rsidRDefault="0072070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8A5574">
              <w:rPr>
                <w:rFonts w:ascii="Times New Roman" w:eastAsia="Times New Roman" w:hAnsi="Times New Roman" w:cs="Times New Roman"/>
                <w:sz w:val="24"/>
                <w:szCs w:val="24"/>
              </w:rPr>
              <w:t xml:space="preserve">– </w:t>
            </w:r>
            <w:r w:rsidR="00824CFD">
              <w:rPr>
                <w:rFonts w:ascii="Times New Roman" w:eastAsia="Times New Roman" w:hAnsi="Times New Roman" w:cs="Times New Roman"/>
                <w:sz w:val="24"/>
                <w:szCs w:val="24"/>
              </w:rPr>
              <w:t xml:space="preserve">1 </w:t>
            </w:r>
            <w:r w:rsidRPr="008A5574">
              <w:rPr>
                <w:rFonts w:ascii="Times New Roman" w:eastAsia="Times New Roman" w:hAnsi="Times New Roman" w:cs="Times New Roman"/>
                <w:sz w:val="24"/>
                <w:szCs w:val="24"/>
              </w:rPr>
              <w:t xml:space="preserve">% </w:t>
            </w:r>
            <w:r w:rsidR="008A5574" w:rsidRPr="008A5574">
              <w:rPr>
                <w:rFonts w:ascii="Times New Roman" w:eastAsia="Times New Roman" w:hAnsi="Times New Roman" w:cs="Times New Roman"/>
                <w:sz w:val="24"/>
                <w:szCs w:val="24"/>
              </w:rPr>
              <w:t>.</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5756" w:rsidRDefault="0072070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A5574">
              <w:rPr>
                <w:rFonts w:ascii="Times New Roman" w:eastAsia="Times New Roman" w:hAnsi="Times New Roman" w:cs="Times New Roman"/>
                <w:i/>
                <w:sz w:val="24"/>
                <w:szCs w:val="24"/>
              </w:rPr>
              <w:t>(у разі здійснення закупівлі за лотами).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A5574">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A5574" w:rsidRPr="008A55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5756" w:rsidRDefault="007207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5756" w:rsidRPr="008A5574" w:rsidRDefault="0072070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8A5574">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A5574">
              <w:rPr>
                <w:rFonts w:ascii="Times New Roman" w:eastAsia="Times New Roman" w:hAnsi="Times New Roman" w:cs="Times New Roman"/>
                <w:i/>
                <w:color w:val="000000" w:themeColor="text1"/>
                <w:sz w:val="24"/>
                <w:szCs w:val="24"/>
                <w:highlight w:val="white"/>
              </w:rPr>
              <w:t xml:space="preserve"> з</w:t>
            </w:r>
            <w:r w:rsidRPr="008A557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8A5574">
              <w:rPr>
                <w:rFonts w:ascii="Times New Roman" w:eastAsia="Times New Roman" w:hAnsi="Times New Roman" w:cs="Times New Roman"/>
                <w:color w:val="000000" w:themeColor="text1"/>
                <w:sz w:val="24"/>
                <w:szCs w:val="24"/>
                <w:highlight w:val="white"/>
              </w:rPr>
              <w:lastRenderedPageBreak/>
              <w:t>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A5574">
              <w:rPr>
                <w:rFonts w:ascii="Times New Roman" w:eastAsia="Times New Roman" w:hAnsi="Times New Roman" w:cs="Times New Roman"/>
                <w:color w:val="000000" w:themeColor="text1"/>
                <w:sz w:val="24"/>
                <w:szCs w:val="24"/>
              </w:rPr>
              <w:t>;</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A5756" w:rsidRDefault="0072070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5756" w:rsidRPr="008A5574" w:rsidRDefault="007207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A557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8A5574">
              <w:rPr>
                <w:rFonts w:ascii="Times New Roman" w:eastAsia="Times New Roman" w:hAnsi="Times New Roman" w:cs="Times New Roman"/>
                <w:color w:val="000000" w:themeColor="text1"/>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5756">
        <w:trPr>
          <w:trHeight w:val="47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A5756" w:rsidRDefault="0072070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5756">
        <w:trPr>
          <w:trHeight w:val="210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5756" w:rsidRDefault="0072070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A5574" w:rsidRPr="008A5574">
              <w:rPr>
                <w:rFonts w:ascii="Times New Roman" w:eastAsia="Times New Roman" w:hAnsi="Times New Roman" w:cs="Times New Roman"/>
                <w:sz w:val="24"/>
                <w:szCs w:val="24"/>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5756" w:rsidRPr="008A5574" w:rsidRDefault="00720708">
            <w:pPr>
              <w:widowControl w:val="0"/>
              <w:ind w:right="12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Забезпечення виконання договору про закупівлю не вимагається.</w:t>
            </w:r>
          </w:p>
          <w:p w:rsidR="00EA5756" w:rsidRDefault="00EA5756">
            <w:pPr>
              <w:widowControl w:val="0"/>
              <w:ind w:right="120"/>
              <w:jc w:val="both"/>
              <w:rPr>
                <w:rFonts w:ascii="Times New Roman" w:eastAsia="Times New Roman" w:hAnsi="Times New Roman" w:cs="Times New Roman"/>
                <w:sz w:val="24"/>
                <w:szCs w:val="24"/>
              </w:rPr>
            </w:pPr>
          </w:p>
          <w:p w:rsidR="00EA5756" w:rsidRDefault="008A5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EA5756" w:rsidRDefault="00EA575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A5574" w:rsidRPr="007043C5" w:rsidRDefault="008A5574" w:rsidP="008A5574">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sz w:val="24"/>
          <w:szCs w:val="24"/>
          <w:highlight w:val="white"/>
        </w:rPr>
        <w:t xml:space="preserve"> </w:t>
      </w:r>
      <w:r w:rsidRPr="007043C5">
        <w:rPr>
          <w:rFonts w:ascii="Times New Roman" w:eastAsia="Times New Roman" w:hAnsi="Times New Roman"/>
          <w:highlight w:val="white"/>
        </w:rPr>
        <w:t>1. Дода</w:t>
      </w:r>
      <w:r>
        <w:rPr>
          <w:rFonts w:ascii="Times New Roman" w:eastAsia="Times New Roman" w:hAnsi="Times New Roman"/>
          <w:highlight w:val="white"/>
        </w:rPr>
        <w:t>ток 1 до тендерної документації;</w:t>
      </w:r>
    </w:p>
    <w:p w:rsidR="008A5574" w:rsidRPr="008F1EB7" w:rsidRDefault="008A5574" w:rsidP="008A5574">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Додаток 4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ab/>
      </w: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EA5756" w:rsidRDefault="00EA5756"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17039E" w:rsidRDefault="0017039E"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b/>
          <w:color w:val="000000"/>
          <w:sz w:val="24"/>
          <w:szCs w:val="24"/>
        </w:rPr>
        <w:lastRenderedPageBreak/>
        <w:t>ДОДАТОК 1</w:t>
      </w: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i/>
          <w:color w:val="000000"/>
          <w:sz w:val="24"/>
          <w:szCs w:val="24"/>
        </w:rPr>
        <w:t>до тендерної документації</w:t>
      </w:r>
    </w:p>
    <w:p w:rsidR="00581298" w:rsidRPr="00863FB8" w:rsidRDefault="00581298" w:rsidP="00581298">
      <w:pPr>
        <w:spacing w:after="0" w:line="240" w:lineRule="auto"/>
        <w:ind w:left="5660" w:firstLine="70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 </w:t>
      </w:r>
    </w:p>
    <w:p w:rsidR="00581298" w:rsidRPr="004C7C08" w:rsidRDefault="00581298" w:rsidP="0032341A">
      <w:pPr>
        <w:numPr>
          <w:ilvl w:val="0"/>
          <w:numId w:val="2"/>
        </w:numPr>
        <w:shd w:val="clear" w:color="auto" w:fill="FFFFFF"/>
        <w:spacing w:after="0" w:line="240" w:lineRule="auto"/>
        <w:ind w:left="502"/>
        <w:jc w:val="both"/>
        <w:rPr>
          <w:rFonts w:ascii="Times New Roman" w:eastAsia="Times New Roman" w:hAnsi="Times New Roman"/>
          <w:b/>
          <w:color w:val="000000"/>
          <w:sz w:val="24"/>
          <w:szCs w:val="24"/>
        </w:rPr>
      </w:pPr>
      <w:r w:rsidRPr="004C7C08">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81298" w:rsidRPr="00863FB8" w:rsidTr="006D4A7A">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 xml:space="preserve">№ </w:t>
            </w:r>
            <w:r w:rsidRPr="006935FE">
              <w:rPr>
                <w:rFonts w:ascii="Times New Roman" w:eastAsia="Times New Roman" w:hAnsi="Times New Roman"/>
                <w:b/>
                <w:sz w:val="24"/>
                <w:szCs w:val="24"/>
              </w:rPr>
              <w:t>з</w:t>
            </w:r>
            <w:r w:rsidRPr="006935F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581298" w:rsidRPr="00863FB8" w:rsidTr="006D4A7A">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jc w:val="center"/>
              <w:rPr>
                <w:rFonts w:ascii="Times New Roman" w:eastAsia="Times New Roman" w:hAnsi="Times New Roman"/>
                <w:sz w:val="24"/>
                <w:szCs w:val="24"/>
              </w:rPr>
            </w:pPr>
            <w:r w:rsidRPr="00863FB8">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rPr>
                <w:rFonts w:ascii="Times New Roman" w:eastAsia="Times New Roman" w:hAnsi="Times New Roman"/>
                <w:sz w:val="24"/>
                <w:szCs w:val="24"/>
              </w:rPr>
            </w:pPr>
            <w:r w:rsidRPr="00863FB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A7A" w:rsidRDefault="008F1EB7" w:rsidP="006D4A7A">
            <w:pPr>
              <w:ind w:left="-25"/>
              <w:jc w:val="both"/>
              <w:rPr>
                <w:rFonts w:ascii="Times New Roman" w:hAnsi="Times New Roman"/>
              </w:rPr>
            </w:pPr>
            <w:r>
              <w:rPr>
                <w:rFonts w:ascii="Times New Roman" w:hAnsi="Times New Roman"/>
              </w:rPr>
              <w:t xml:space="preserve">Учасник має надати Довідку </w:t>
            </w:r>
            <w:r w:rsidR="006D4A7A" w:rsidRPr="00D63183">
              <w:rPr>
                <w:rFonts w:ascii="Times New Roman" w:hAnsi="Times New Roman"/>
              </w:rPr>
              <w:t>з інформацією про повне викона</w:t>
            </w:r>
            <w:r>
              <w:rPr>
                <w:rFonts w:ascii="Times New Roman" w:hAnsi="Times New Roman"/>
              </w:rPr>
              <w:t xml:space="preserve">ння  аналогічного </w:t>
            </w:r>
            <w:r w:rsidR="006D4A7A" w:rsidRPr="00D63183">
              <w:rPr>
                <w:rFonts w:ascii="Times New Roman" w:hAnsi="Times New Roman"/>
              </w:rPr>
              <w:t>за предметом</w:t>
            </w:r>
            <w:r>
              <w:rPr>
                <w:rFonts w:ascii="Times New Roman" w:hAnsi="Times New Roman"/>
              </w:rPr>
              <w:t xml:space="preserve"> закупівлі договору</w:t>
            </w:r>
            <w:r w:rsidR="006D4A7A" w:rsidRPr="00D63183">
              <w:rPr>
                <w:rFonts w:ascii="Times New Roman" w:hAnsi="Times New Roman"/>
              </w:rPr>
              <w:t xml:space="preserve"> (не менше одного договору) із зазна</w:t>
            </w:r>
            <w:r>
              <w:rPr>
                <w:rFonts w:ascii="Times New Roman" w:hAnsi="Times New Roman"/>
              </w:rPr>
              <w:t xml:space="preserve">ченням номеру та дати договору. </w:t>
            </w:r>
            <w:r w:rsidR="006D4A7A" w:rsidRPr="00D63183">
              <w:rPr>
                <w:rFonts w:ascii="Times New Roman" w:hAnsi="Times New Roman"/>
              </w:rPr>
              <w:t xml:space="preserve"> </w:t>
            </w:r>
            <w:r>
              <w:rPr>
                <w:rFonts w:ascii="Times New Roman" w:hAnsi="Times New Roman"/>
              </w:rPr>
              <w:t xml:space="preserve"> </w:t>
            </w:r>
          </w:p>
          <w:p w:rsidR="00581298" w:rsidRPr="002122D1" w:rsidRDefault="00581298" w:rsidP="006D4A7A">
            <w:pPr>
              <w:tabs>
                <w:tab w:val="left" w:pos="900"/>
              </w:tabs>
              <w:spacing w:after="0" w:line="240" w:lineRule="auto"/>
              <w:ind w:firstLine="316"/>
              <w:jc w:val="both"/>
              <w:rPr>
                <w:rFonts w:ascii="Times New Roman" w:eastAsia="Times New Roman" w:hAnsi="Times New Roman"/>
                <w:color w:val="000000" w:themeColor="text1"/>
                <w:spacing w:val="-1"/>
                <w:sz w:val="24"/>
                <w:szCs w:val="24"/>
                <w:u w:val="single"/>
              </w:rPr>
            </w:pPr>
          </w:p>
          <w:p w:rsidR="00581298" w:rsidRPr="00FE7E73" w:rsidRDefault="00581298" w:rsidP="006D4A7A">
            <w:pPr>
              <w:tabs>
                <w:tab w:val="left" w:pos="900"/>
              </w:tabs>
              <w:jc w:val="both"/>
              <w:rPr>
                <w:rFonts w:ascii="Times New Roman" w:hAnsi="Times New Roman"/>
                <w:sz w:val="24"/>
                <w:szCs w:val="24"/>
              </w:rPr>
            </w:pPr>
            <w:r>
              <w:rPr>
                <w:rFonts w:ascii="Times New Roman" w:hAnsi="Times New Roman"/>
                <w:b/>
                <w:i/>
                <w:sz w:val="24"/>
                <w:szCs w:val="24"/>
                <w:u w:val="single"/>
              </w:rPr>
              <w:t xml:space="preserve">  </w:t>
            </w:r>
          </w:p>
        </w:tc>
      </w:tr>
    </w:tbl>
    <w:p w:rsidR="00581298" w:rsidRPr="00863FB8" w:rsidRDefault="00581298" w:rsidP="00581298">
      <w:pPr>
        <w:spacing w:after="0" w:line="240" w:lineRule="auto"/>
        <w:ind w:firstLine="72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298" w:rsidRPr="008C1E50" w:rsidRDefault="00581298" w:rsidP="00581298">
      <w:pPr>
        <w:spacing w:after="0" w:line="240" w:lineRule="auto"/>
        <w:ind w:firstLine="720"/>
        <w:jc w:val="both"/>
        <w:rPr>
          <w:rFonts w:ascii="Times New Roman" w:eastAsia="Times New Roman" w:hAnsi="Times New Roman"/>
        </w:rPr>
      </w:pPr>
      <w:r>
        <w:rPr>
          <w:rFonts w:ascii="Times New Roman" w:eastAsia="Times New Roman" w:hAnsi="Times New Roman"/>
          <w:b/>
          <w:sz w:val="24"/>
          <w:szCs w:val="24"/>
        </w:rPr>
        <w:t xml:space="preserve"> </w:t>
      </w:r>
    </w:p>
    <w:p w:rsidR="00581298" w:rsidRPr="008C1E50" w:rsidRDefault="00581298" w:rsidP="00581298">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2. </w:t>
      </w:r>
      <w:r w:rsidRPr="008C1E50">
        <w:rPr>
          <w:rFonts w:ascii="Times New Roman" w:eastAsia="Times New Roman" w:hAnsi="Times New Roman"/>
          <w:b/>
          <w:color w:val="000000"/>
        </w:rPr>
        <w:t xml:space="preserve">Підтвердження відповідності УЧАСНИКА </w:t>
      </w:r>
      <w:r w:rsidRPr="008C1E50">
        <w:rPr>
          <w:rFonts w:ascii="Times New Roman" w:eastAsia="Times New Roman" w:hAnsi="Times New Roman"/>
          <w:b/>
        </w:rPr>
        <w:t>(в тому числі для об’єднання учасників як учасника процедури)  вимогам, визначени</w:t>
      </w:r>
      <w:r w:rsidRPr="008C1E50">
        <w:rPr>
          <w:rFonts w:ascii="Times New Roman" w:eastAsia="Times New Roman" w:hAnsi="Times New Roman"/>
          <w:b/>
          <w:highlight w:val="white"/>
        </w:rPr>
        <w:t>м у пункті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 xml:space="preserve">Учасник  повинен надати </w:t>
      </w:r>
      <w:r w:rsidRPr="008C1E50">
        <w:rPr>
          <w:rFonts w:ascii="Times New Roman" w:eastAsia="Times New Roman" w:hAnsi="Times New Roman"/>
          <w:b/>
        </w:rPr>
        <w:t>довідку у довільній формі</w:t>
      </w:r>
      <w:r w:rsidRPr="008C1E50">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highlight w:val="white"/>
        </w:rPr>
        <w:t xml:space="preserve">47 </w:t>
      </w:r>
      <w:r w:rsidRPr="008C1E50">
        <w:rPr>
          <w:rFonts w:ascii="Times New Roman" w:eastAsia="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i/>
        </w:rPr>
      </w:pPr>
      <w:r w:rsidRPr="008C1E50">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rPr>
      </w:pP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3. </w:t>
      </w:r>
      <w:r w:rsidRPr="008C1E5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b/>
        </w:rPr>
        <w:t>визначеним у пун</w:t>
      </w:r>
      <w:r w:rsidRPr="008C1E50">
        <w:rPr>
          <w:rFonts w:ascii="Times New Roman" w:eastAsia="Times New Roman" w:hAnsi="Times New Roman"/>
          <w:b/>
          <w:highlight w:val="white"/>
        </w:rPr>
        <w:t xml:space="preserve">кті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 xml:space="preserve">Переможець процедури закупівлі у строк, що </w:t>
      </w:r>
      <w:r w:rsidRPr="008C1E50">
        <w:rPr>
          <w:rFonts w:ascii="Times New Roman" w:eastAsia="Times New Roman" w:hAnsi="Times New Roman"/>
          <w:b/>
          <w:i/>
          <w:highlight w:val="white"/>
        </w:rPr>
        <w:t xml:space="preserve">не перевищує чотири дні </w:t>
      </w:r>
      <w:r w:rsidRPr="008C1E50">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w:t>
      </w:r>
      <w:r w:rsidRPr="008C1E50">
        <w:rPr>
          <w:rFonts w:ascii="Times New Roman" w:eastAsia="Times New Roman" w:hAnsi="Times New Roman"/>
          <w:highlight w:val="whit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1298" w:rsidRPr="008C1E50" w:rsidRDefault="00581298" w:rsidP="00581298">
      <w:pPr>
        <w:spacing w:after="0" w:line="240" w:lineRule="auto"/>
        <w:rPr>
          <w:rFonts w:ascii="Times New Roman" w:eastAsia="Times New Roman" w:hAnsi="Times New Roman"/>
          <w:b/>
          <w:highlight w:val="white"/>
        </w:rPr>
      </w:pPr>
    </w:p>
    <w:p w:rsidR="00581298" w:rsidRPr="008C1E50" w:rsidRDefault="00581298" w:rsidP="00581298">
      <w:pPr>
        <w:spacing w:after="0" w:line="240" w:lineRule="auto"/>
        <w:rPr>
          <w:rFonts w:ascii="Times New Roman" w:eastAsia="Times New Roman" w:hAnsi="Times New Roman"/>
          <w:b/>
          <w:color w:val="000000"/>
          <w:highlight w:val="white"/>
        </w:rPr>
      </w:pPr>
      <w:r w:rsidRPr="008C1E50">
        <w:rPr>
          <w:rFonts w:ascii="Times New Roman" w:eastAsia="Times New Roman" w:hAnsi="Times New Roman"/>
          <w:color w:val="000000"/>
          <w:highlight w:val="white"/>
        </w:rPr>
        <w:t> </w:t>
      </w:r>
      <w:r w:rsidRPr="008C1E50">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81298" w:rsidRPr="008C1E50" w:rsidTr="006D4A7A">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w:t>
            </w:r>
          </w:p>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з</w:t>
            </w:r>
            <w:r w:rsidRPr="008C1E50">
              <w:rPr>
                <w:rFonts w:ascii="Times New Roman" w:eastAsia="Times New Roman" w:hAnsi="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Переможець торгів на виконання 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581298" w:rsidRPr="008C1E50" w:rsidTr="006D4A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highlight w:val="white"/>
              </w:rPr>
            </w:pPr>
            <w:r w:rsidRPr="008C1E50">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highlight w:val="white"/>
              </w:rPr>
              <w:t>керівника</w:t>
            </w:r>
            <w:r w:rsidRPr="008C1E50">
              <w:rPr>
                <w:rFonts w:ascii="Times New Roman" w:eastAsia="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298" w:rsidRPr="008C1E50" w:rsidRDefault="00581298" w:rsidP="006D4A7A">
            <w:pPr>
              <w:spacing w:after="0" w:line="240" w:lineRule="auto"/>
              <w:ind w:right="140"/>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6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1298" w:rsidRPr="008C1E50" w:rsidRDefault="00581298" w:rsidP="006D4A7A">
            <w:pPr>
              <w:spacing w:after="0" w:line="240" w:lineRule="auto"/>
              <w:jc w:val="both"/>
              <w:rPr>
                <w:rFonts w:ascii="Times New Roman" w:eastAsia="Times New Roman" w:hAnsi="Times New Roman"/>
                <w:b/>
                <w:highlight w:val="white"/>
              </w:rPr>
            </w:pP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Документ повинен бути виданий/ сформований/ отриманий в поточному році. </w:t>
            </w:r>
          </w:p>
        </w:tc>
      </w:tr>
      <w:tr w:rsidR="00581298" w:rsidRPr="008C1E50" w:rsidTr="006D4A7A">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12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b/>
              </w:rPr>
            </w:pPr>
          </w:p>
        </w:tc>
      </w:tr>
      <w:tr w:rsidR="00581298" w:rsidRPr="008C1E50" w:rsidTr="006D4A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8C1E50">
              <w:rPr>
                <w:rFonts w:ascii="Times New Roman" w:eastAsia="Times New Roman" w:hAnsi="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lastRenderedPageBreak/>
              <w:t>Довідка в довільній формі</w:t>
            </w:r>
            <w:r w:rsidRPr="008C1E50">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C1E50">
              <w:rPr>
                <w:rFonts w:ascii="Times New Roman" w:eastAsia="Times New Roman" w:hAnsi="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pacing w:after="0" w:line="240" w:lineRule="auto"/>
        <w:rPr>
          <w:rFonts w:ascii="Times New Roman" w:eastAsia="Times New Roman" w:hAnsi="Times New Roman"/>
          <w:b/>
          <w:color w:val="000000"/>
        </w:rPr>
      </w:pPr>
    </w:p>
    <w:p w:rsidR="00581298" w:rsidRPr="008C1E50" w:rsidRDefault="00581298" w:rsidP="00581298">
      <w:pPr>
        <w:spacing w:after="0" w:line="240" w:lineRule="auto"/>
        <w:jc w:val="center"/>
        <w:rPr>
          <w:rFonts w:ascii="Times New Roman" w:eastAsia="Times New Roman" w:hAnsi="Times New Roman"/>
        </w:rPr>
      </w:pPr>
      <w:r w:rsidRPr="008C1E50">
        <w:rPr>
          <w:rFonts w:ascii="Times New Roman" w:eastAsia="Times New Roman" w:hAnsi="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b/>
        </w:rPr>
        <w:t xml:space="preserve"> — </w:t>
      </w:r>
      <w:r w:rsidRPr="008C1E50">
        <w:rPr>
          <w:rFonts w:ascii="Times New Roman" w:eastAsia="Times New Roman" w:hAnsi="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1298" w:rsidRPr="008C1E50" w:rsidTr="006D4A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w:t>
            </w:r>
          </w:p>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з</w:t>
            </w:r>
            <w:r w:rsidRPr="008C1E50">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 xml:space="preserve">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 xml:space="preserve">Переможець </w:t>
            </w:r>
            <w:r w:rsidRPr="008C1E50">
              <w:rPr>
                <w:rFonts w:ascii="Times New Roman" w:eastAsia="Times New Roman" w:hAnsi="Times New Roman"/>
                <w:b/>
                <w:highlight w:val="white"/>
              </w:rPr>
              <w:t xml:space="preserve">торгів на виконання 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w:t>
            </w:r>
            <w:r w:rsidRPr="008C1E50">
              <w:rPr>
                <w:rFonts w:ascii="Times New Roman" w:eastAsia="Times New Roman" w:hAnsi="Times New Roman"/>
              </w:rPr>
              <w:t>ливостей</w:t>
            </w:r>
            <w:r w:rsidRPr="008C1E50">
              <w:rPr>
                <w:rFonts w:ascii="Times New Roman" w:eastAsia="Times New Roman" w:hAnsi="Times New Roman"/>
                <w:b/>
              </w:rPr>
              <w:t xml:space="preserve"> (підтвердження відсутності підстав) повинен надати таку інформацію:</w:t>
            </w:r>
          </w:p>
        </w:tc>
      </w:tr>
      <w:tr w:rsidR="00581298" w:rsidRPr="008C1E50" w:rsidTr="006D4A7A">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rPr>
            </w:pPr>
            <w:r w:rsidRPr="008C1E50">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color w:val="000000"/>
              </w:rPr>
            </w:pPr>
            <w:r w:rsidRPr="008C1E50">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1298" w:rsidRPr="008C1E50" w:rsidRDefault="00581298" w:rsidP="006D4A7A">
            <w:pPr>
              <w:spacing w:after="0" w:line="240" w:lineRule="auto"/>
              <w:jc w:val="both"/>
              <w:rPr>
                <w:rFonts w:ascii="Times New Roman" w:eastAsia="Times New Roman" w:hAnsi="Times New Roman"/>
                <w:b/>
                <w:color w:val="000000"/>
              </w:rPr>
            </w:pPr>
          </w:p>
          <w:p w:rsidR="00581298" w:rsidRPr="008C1E50" w:rsidRDefault="00581298" w:rsidP="006D4A7A">
            <w:pPr>
              <w:spacing w:after="0" w:line="240" w:lineRule="auto"/>
              <w:jc w:val="both"/>
              <w:rPr>
                <w:rFonts w:ascii="Times New Roman" w:eastAsia="Times New Roman" w:hAnsi="Times New Roman"/>
              </w:rPr>
            </w:pPr>
            <w:r w:rsidRPr="008C1E50">
              <w:rPr>
                <w:rFonts w:ascii="Times New Roman" w:eastAsia="Times New Roman" w:hAnsi="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olor w:val="000000"/>
              </w:rPr>
              <w:t> </w:t>
            </w:r>
          </w:p>
        </w:tc>
      </w:tr>
      <w:tr w:rsidR="00581298" w:rsidRPr="008C1E50" w:rsidTr="006D4A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rPr>
            </w:pPr>
          </w:p>
        </w:tc>
      </w:tr>
      <w:tr w:rsidR="00581298" w:rsidRPr="008C1E50" w:rsidTr="006D4A7A">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rPr>
            </w:pPr>
            <w:r w:rsidRPr="008C1E50">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yellow"/>
              </w:rPr>
            </w:pPr>
            <w:r w:rsidRPr="008C1E50">
              <w:rPr>
                <w:rFonts w:ascii="Times New Roman" w:eastAsia="Times New Roman" w:hAnsi="Times New Roman"/>
                <w:b/>
              </w:rPr>
              <w:t>Довідка в довільній формі</w:t>
            </w:r>
            <w:r w:rsidRPr="008C1E50">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hd w:val="clear" w:color="auto" w:fill="FFFFFF"/>
        <w:spacing w:after="0" w:line="240" w:lineRule="auto"/>
        <w:rPr>
          <w:rFonts w:ascii="Times New Roman" w:eastAsia="Times New Roman" w:hAnsi="Times New Roman"/>
        </w:rPr>
      </w:pPr>
    </w:p>
    <w:p w:rsidR="00581298" w:rsidRDefault="00581298" w:rsidP="006D4A7A">
      <w:pPr>
        <w:shd w:val="clear" w:color="auto" w:fill="FFFFFF"/>
        <w:spacing w:after="0" w:line="240" w:lineRule="auto"/>
        <w:rPr>
          <w:rFonts w:ascii="Times New Roman" w:eastAsia="Times New Roman" w:hAnsi="Times New Roman"/>
          <w:b/>
        </w:rPr>
      </w:pPr>
      <w:r w:rsidRPr="00210E90">
        <w:rPr>
          <w:rFonts w:ascii="Times New Roman" w:eastAsia="Times New Roman" w:hAnsi="Times New Roman"/>
          <w:b/>
          <w:color w:val="000000"/>
        </w:rPr>
        <w:t xml:space="preserve">Інша інформація встановлена відповідно до законодавства (для УЧАСНИКІВ </w:t>
      </w:r>
      <w:r w:rsidRPr="00210E90">
        <w:rPr>
          <w:rFonts w:ascii="Times New Roman" w:eastAsia="Times New Roman" w:hAnsi="Times New Roman"/>
          <w:b/>
        </w:rPr>
        <w:t>—</w:t>
      </w:r>
      <w:r w:rsidRPr="00210E90">
        <w:rPr>
          <w:rFonts w:ascii="Times New Roman" w:eastAsia="Times New Roman" w:hAnsi="Times New Roman"/>
          <w:b/>
          <w:color w:val="000000"/>
        </w:rPr>
        <w:t xml:space="preserve"> юридичних осіб, фізичних осіб та фізичних осіб</w:t>
      </w:r>
      <w:r w:rsidRPr="00210E90">
        <w:rPr>
          <w:rFonts w:ascii="Times New Roman" w:eastAsia="Times New Roman" w:hAnsi="Times New Roman"/>
          <w:b/>
        </w:rPr>
        <w:t xml:space="preserve"> — </w:t>
      </w:r>
      <w:r w:rsidRPr="00210E90">
        <w:rPr>
          <w:rFonts w:ascii="Times New Roman" w:eastAsia="Times New Roman" w:hAnsi="Times New Roman"/>
          <w:b/>
          <w:color w:val="000000"/>
        </w:rPr>
        <w:t>підприємців)</w:t>
      </w:r>
      <w:r w:rsidRPr="00210E90">
        <w:rPr>
          <w:rFonts w:ascii="Times New Roman" w:eastAsia="Times New Roman" w:hAnsi="Times New Roman"/>
          <w:b/>
        </w:rPr>
        <w:t>.</w:t>
      </w:r>
    </w:p>
    <w:p w:rsidR="006D4A7A" w:rsidRDefault="006D4A7A" w:rsidP="00581298">
      <w:pPr>
        <w:jc w:val="center"/>
        <w:rPr>
          <w:rFonts w:ascii="Times New Roman" w:eastAsia="Times New Roman" w:hAnsi="Times New Roman"/>
          <w:b/>
          <w:lang w:eastAsia="ru-RU"/>
        </w:rPr>
      </w:pPr>
    </w:p>
    <w:p w:rsidR="00581298" w:rsidRPr="00D63183" w:rsidRDefault="00581298" w:rsidP="006D4A7A">
      <w:pPr>
        <w:rPr>
          <w:rFonts w:ascii="Times New Roman" w:eastAsia="Times New Roman" w:hAnsi="Times New Roman"/>
          <w:b/>
        </w:rPr>
      </w:pPr>
      <w:r w:rsidRPr="00D63183">
        <w:rPr>
          <w:rFonts w:ascii="Times New Roman" w:eastAsia="Times New Roman" w:hAnsi="Times New Roman"/>
          <w:b/>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581298" w:rsidRDefault="00581298" w:rsidP="00581298">
      <w:pPr>
        <w:shd w:val="clear" w:color="auto" w:fill="FFFFFF"/>
        <w:spacing w:after="0" w:line="240" w:lineRule="auto"/>
        <w:rPr>
          <w:rFonts w:ascii="Times New Roman" w:eastAsia="Times New Roman" w:hAnsi="Times New Roman"/>
          <w:b/>
        </w:rPr>
      </w:pPr>
    </w:p>
    <w:p w:rsidR="00581298" w:rsidRPr="00FE7E73" w:rsidRDefault="00581298" w:rsidP="00581298">
      <w:pPr>
        <w:shd w:val="clear" w:color="auto" w:fill="FFFFFF"/>
        <w:spacing w:after="0" w:line="240" w:lineRule="auto"/>
        <w:rPr>
          <w:rFonts w:ascii="Times New Roman" w:eastAsia="Times New Roman" w:hAnsi="Times New Roman"/>
          <w:b/>
          <w:i/>
          <w:u w:val="single"/>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rPr>
        <w:t xml:space="preserve"> </w:t>
      </w: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6D4A7A" w:rsidRDefault="006D4A7A"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Pr="00867C0D" w:rsidRDefault="00581298" w:rsidP="00581298">
      <w:pPr>
        <w:spacing w:after="0" w:line="240" w:lineRule="auto"/>
        <w:ind w:left="5660" w:firstLine="700"/>
        <w:jc w:val="right"/>
        <w:rPr>
          <w:rFonts w:ascii="Times New Roman" w:eastAsia="Times New Roman" w:hAnsi="Times New Roman"/>
          <w:sz w:val="24"/>
          <w:szCs w:val="24"/>
        </w:rPr>
      </w:pPr>
      <w:r w:rsidRPr="00867C0D">
        <w:rPr>
          <w:rFonts w:ascii="Times New Roman" w:eastAsia="Times New Roman" w:hAnsi="Times New Roman"/>
          <w:b/>
          <w:color w:val="000000"/>
          <w:sz w:val="24"/>
          <w:szCs w:val="24"/>
        </w:rPr>
        <w:t>ДОДАТОК 2</w:t>
      </w:r>
    </w:p>
    <w:p w:rsidR="00581298" w:rsidRPr="00C82C60" w:rsidRDefault="00581298" w:rsidP="00581298">
      <w:pPr>
        <w:spacing w:after="0" w:line="240" w:lineRule="auto"/>
        <w:ind w:left="5660" w:firstLine="700"/>
        <w:jc w:val="right"/>
        <w:rPr>
          <w:rFonts w:ascii="Times New Roman" w:eastAsia="Times New Roman" w:hAnsi="Times New Roman"/>
          <w:sz w:val="28"/>
          <w:szCs w:val="28"/>
        </w:rPr>
      </w:pPr>
      <w:r w:rsidRPr="00C82C60">
        <w:rPr>
          <w:rFonts w:ascii="Times New Roman" w:eastAsia="Times New Roman" w:hAnsi="Times New Roman"/>
          <w:i/>
          <w:color w:val="000000"/>
          <w:sz w:val="28"/>
          <w:szCs w:val="28"/>
        </w:rPr>
        <w:t>до тендерної документації</w:t>
      </w:r>
    </w:p>
    <w:p w:rsidR="00581298" w:rsidRPr="00C82C60" w:rsidRDefault="00581298" w:rsidP="00581298">
      <w:pPr>
        <w:spacing w:after="0" w:line="240" w:lineRule="auto"/>
        <w:jc w:val="center"/>
        <w:rPr>
          <w:rFonts w:ascii="Times New Roman" w:eastAsia="Times New Roman" w:hAnsi="Times New Roman"/>
          <w:b/>
          <w:bCs/>
          <w:color w:val="000000"/>
          <w:sz w:val="28"/>
          <w:szCs w:val="28"/>
        </w:rPr>
      </w:pPr>
      <w:r w:rsidRPr="00C82C60">
        <w:rPr>
          <w:rFonts w:ascii="Times New Roman" w:eastAsia="Times New Roman" w:hAnsi="Times New Roman"/>
          <w:b/>
          <w:bCs/>
          <w:color w:val="000000"/>
          <w:sz w:val="28"/>
          <w:szCs w:val="28"/>
        </w:rPr>
        <w:t>Інформація</w:t>
      </w:r>
    </w:p>
    <w:p w:rsidR="0017039E" w:rsidRDefault="00581298" w:rsidP="0017039E">
      <w:pPr>
        <w:pStyle w:val="c7e0e3eeebeee2eeea"/>
        <w:ind w:left="0"/>
        <w:rPr>
          <w:rFonts w:ascii="Times New Roman" w:hAnsi="Times New Roman" w:cs="Times New Roman"/>
          <w:sz w:val="28"/>
          <w:szCs w:val="28"/>
        </w:rPr>
      </w:pPr>
      <w:r w:rsidRPr="00C82C60">
        <w:rPr>
          <w:rFonts w:ascii="Times New Roman" w:eastAsia="Times New Roman" w:hAnsi="Times New Roman"/>
          <w:color w:val="000000"/>
          <w:sz w:val="28"/>
          <w:szCs w:val="28"/>
        </w:rPr>
        <w:t xml:space="preserve">    про необхідні технічні, якісні та кількісні ха</w:t>
      </w:r>
      <w:r>
        <w:rPr>
          <w:rFonts w:ascii="Times New Roman" w:eastAsia="Times New Roman" w:hAnsi="Times New Roman"/>
          <w:color w:val="000000"/>
          <w:sz w:val="28"/>
          <w:szCs w:val="28"/>
        </w:rPr>
        <w:t xml:space="preserve">рактеристики предмета закупівлі: </w:t>
      </w:r>
      <w:r w:rsidR="0017039E">
        <w:rPr>
          <w:rFonts w:ascii="Times New Roman" w:eastAsia="Times New Roman" w:hAnsi="Times New Roman" w:cs="Times New Roman"/>
          <w:i/>
          <w:color w:val="000000" w:themeColor="text1"/>
          <w:sz w:val="28"/>
          <w:szCs w:val="28"/>
          <w:lang w:eastAsia="ru-RU"/>
        </w:rPr>
        <w:t xml:space="preserve"> </w:t>
      </w:r>
      <w:r w:rsidR="0017039E" w:rsidRPr="0017039E">
        <w:rPr>
          <w:rFonts w:ascii="Times New Roman" w:hAnsi="Times New Roman" w:cs="Times New Roman"/>
          <w:sz w:val="28"/>
          <w:szCs w:val="28"/>
        </w:rPr>
        <w:t xml:space="preserve">«Пакети для сміття міцні, мішки для сміття міцні та мішки для побутового сміття міцні» </w:t>
      </w:r>
    </w:p>
    <w:p w:rsidR="0017039E" w:rsidRPr="0017039E" w:rsidRDefault="0017039E" w:rsidP="0017039E">
      <w:pPr>
        <w:pStyle w:val="c7e0e3eeebeee2eeea"/>
        <w:ind w:left="0"/>
        <w:rPr>
          <w:rFonts w:ascii="Times New Roman" w:hAnsi="Times New Roman" w:cs="Times New Roman"/>
          <w:sz w:val="28"/>
          <w:szCs w:val="28"/>
        </w:rPr>
      </w:pPr>
    </w:p>
    <w:p w:rsidR="0017039E" w:rsidRPr="0017039E" w:rsidRDefault="0017039E" w:rsidP="0017039E">
      <w:pPr>
        <w:pStyle w:val="c7e0e3eeebeee2eeea"/>
        <w:ind w:left="0"/>
        <w:rPr>
          <w:rFonts w:ascii="Times New Roman" w:hAnsi="Times New Roman" w:cs="Times New Roman"/>
          <w:b w:val="0"/>
          <w:i/>
          <w:sz w:val="28"/>
          <w:szCs w:val="28"/>
        </w:rPr>
      </w:pPr>
      <w:r w:rsidRPr="0017039E">
        <w:rPr>
          <w:rFonts w:ascii="Times New Roman" w:hAnsi="Times New Roman" w:cs="Times New Roman"/>
          <w:b w:val="0"/>
          <w:i/>
          <w:sz w:val="28"/>
          <w:szCs w:val="28"/>
        </w:rPr>
        <w:t>(код ДК 021:2015 19640000-4</w:t>
      </w:r>
      <w:r w:rsidRPr="0017039E">
        <w:rPr>
          <w:rFonts w:ascii="Times New Roman" w:eastAsia="Times New Roman" w:hAnsi="Times New Roman" w:cs="Times New Roman"/>
          <w:b w:val="0"/>
          <w:i/>
          <w:sz w:val="28"/>
          <w:szCs w:val="28"/>
          <w:lang w:eastAsia="ar-SA"/>
        </w:rPr>
        <w:t xml:space="preserve"> Поліетиленові мішки та пакети для сміття)</w:t>
      </w:r>
    </w:p>
    <w:p w:rsidR="0017039E" w:rsidRPr="0017039E" w:rsidRDefault="0017039E" w:rsidP="0017039E">
      <w:pPr>
        <w:pStyle w:val="c7e0e3eeebeee2eeea"/>
        <w:ind w:left="0"/>
        <w:rPr>
          <w:rFonts w:ascii="Times New Roman" w:hAnsi="Times New Roman" w:cs="Times New Roman"/>
          <w:b w:val="0"/>
          <w:i/>
          <w:sz w:val="28"/>
          <w:szCs w:val="28"/>
        </w:rPr>
      </w:pPr>
    </w:p>
    <w:p w:rsidR="0017039E" w:rsidRPr="0017039E" w:rsidRDefault="0017039E" w:rsidP="0017039E">
      <w:pPr>
        <w:spacing w:after="0" w:line="240" w:lineRule="auto"/>
        <w:ind w:right="-86" w:firstLine="993"/>
        <w:jc w:val="both"/>
        <w:rPr>
          <w:rFonts w:ascii="Times New Roman" w:eastAsia="Times New Roman" w:hAnsi="Times New Roman" w:cs="Times New Roman"/>
          <w:sz w:val="28"/>
          <w:szCs w:val="28"/>
        </w:rPr>
      </w:pPr>
      <w:r w:rsidRPr="0017039E">
        <w:rPr>
          <w:rFonts w:ascii="Times New Roman" w:eastAsia="Times New Roman" w:hAnsi="Times New Roman" w:cs="Times New Roman"/>
          <w:sz w:val="28"/>
          <w:szCs w:val="28"/>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постачання товару замовнику з урахуванням вимог наведених нижче:</w:t>
      </w:r>
    </w:p>
    <w:p w:rsidR="0017039E" w:rsidRPr="0017039E" w:rsidRDefault="0017039E" w:rsidP="0017039E">
      <w:pPr>
        <w:suppressAutoHyphens/>
        <w:spacing w:after="0" w:line="240" w:lineRule="auto"/>
        <w:rPr>
          <w:rFonts w:ascii="Times New Roman" w:eastAsia="Times New Roman" w:hAnsi="Times New Roman" w:cs="Times New Roman"/>
          <w:b/>
          <w:color w:val="000000"/>
          <w:sz w:val="28"/>
          <w:szCs w:val="28"/>
          <w:lang w:eastAsia="ar-SA"/>
        </w:rPr>
      </w:pPr>
    </w:p>
    <w:p w:rsidR="0017039E" w:rsidRPr="0017039E" w:rsidRDefault="0017039E" w:rsidP="0017039E">
      <w:pPr>
        <w:spacing w:after="0" w:line="240" w:lineRule="auto"/>
        <w:ind w:right="-86" w:firstLine="284"/>
        <w:contextualSpacing/>
        <w:jc w:val="both"/>
        <w:rPr>
          <w:rFonts w:ascii="Times New Roman" w:hAnsi="Times New Roman" w:cs="Times New Roman"/>
          <w:b/>
          <w:bCs/>
          <w:color w:val="000000"/>
          <w:sz w:val="28"/>
          <w:szCs w:val="28"/>
          <w:lang w:eastAsia="ru-RU"/>
        </w:rPr>
      </w:pPr>
      <w:r w:rsidRPr="0017039E">
        <w:rPr>
          <w:rFonts w:ascii="Times New Roman" w:hAnsi="Times New Roman" w:cs="Times New Roman"/>
          <w:b/>
          <w:bCs/>
          <w:color w:val="000000"/>
          <w:sz w:val="28"/>
          <w:szCs w:val="28"/>
          <w:lang w:eastAsia="ru-RU"/>
        </w:rPr>
        <w:t>Розділ І. Кількість та опис усіх необхідних характеристик предмета закупівлі (технічна специфікація).</w:t>
      </w:r>
    </w:p>
    <w:tbl>
      <w:tblPr>
        <w:tblStyle w:val="8"/>
        <w:tblW w:w="0" w:type="auto"/>
        <w:jc w:val="center"/>
        <w:tblLook w:val="04A0" w:firstRow="1" w:lastRow="0" w:firstColumn="1" w:lastColumn="0" w:noHBand="0" w:noVBand="1"/>
      </w:tblPr>
      <w:tblGrid>
        <w:gridCol w:w="656"/>
        <w:gridCol w:w="3279"/>
        <w:gridCol w:w="1341"/>
        <w:gridCol w:w="1417"/>
        <w:gridCol w:w="2936"/>
      </w:tblGrid>
      <w:tr w:rsidR="0017039E" w:rsidRPr="0017039E" w:rsidTr="00E71C0E">
        <w:trPr>
          <w:trHeight w:val="315"/>
          <w:jc w:val="center"/>
        </w:trPr>
        <w:tc>
          <w:tcPr>
            <w:tcW w:w="668" w:type="dxa"/>
            <w:noWrap/>
            <w:vAlign w:val="center"/>
            <w:hideMark/>
          </w:tcPr>
          <w:p w:rsidR="0017039E" w:rsidRPr="0017039E" w:rsidRDefault="0017039E" w:rsidP="0017039E">
            <w:pPr>
              <w:jc w:val="center"/>
              <w:rPr>
                <w:rFonts w:ascii="Times New Roman" w:hAnsi="Times New Roman"/>
                <w:b/>
                <w:bCs/>
                <w:sz w:val="28"/>
                <w:szCs w:val="28"/>
              </w:rPr>
            </w:pPr>
            <w:r w:rsidRPr="0017039E">
              <w:rPr>
                <w:rFonts w:ascii="Times New Roman" w:hAnsi="Times New Roman"/>
                <w:b/>
                <w:bCs/>
                <w:sz w:val="28"/>
                <w:szCs w:val="28"/>
              </w:rPr>
              <w:t>№ п/п</w:t>
            </w:r>
          </w:p>
        </w:tc>
        <w:tc>
          <w:tcPr>
            <w:tcW w:w="3365" w:type="dxa"/>
            <w:noWrap/>
            <w:vAlign w:val="center"/>
            <w:hideMark/>
          </w:tcPr>
          <w:p w:rsidR="0017039E" w:rsidRPr="0017039E" w:rsidRDefault="0017039E" w:rsidP="0017039E">
            <w:pPr>
              <w:jc w:val="center"/>
              <w:rPr>
                <w:rFonts w:ascii="Times New Roman" w:hAnsi="Times New Roman"/>
                <w:b/>
                <w:bCs/>
                <w:sz w:val="28"/>
                <w:szCs w:val="28"/>
              </w:rPr>
            </w:pPr>
            <w:r w:rsidRPr="0017039E">
              <w:rPr>
                <w:rFonts w:ascii="Times New Roman" w:hAnsi="Times New Roman"/>
                <w:b/>
                <w:bCs/>
                <w:sz w:val="28"/>
                <w:szCs w:val="28"/>
              </w:rPr>
              <w:t>Предмет закупівлі</w:t>
            </w:r>
          </w:p>
        </w:tc>
        <w:tc>
          <w:tcPr>
            <w:tcW w:w="1275" w:type="dxa"/>
            <w:noWrap/>
            <w:vAlign w:val="center"/>
            <w:hideMark/>
          </w:tcPr>
          <w:p w:rsidR="0017039E" w:rsidRPr="0017039E" w:rsidRDefault="0017039E" w:rsidP="0017039E">
            <w:pPr>
              <w:jc w:val="center"/>
              <w:rPr>
                <w:rFonts w:ascii="Times New Roman" w:hAnsi="Times New Roman"/>
                <w:b/>
                <w:bCs/>
                <w:sz w:val="28"/>
                <w:szCs w:val="28"/>
              </w:rPr>
            </w:pPr>
            <w:r w:rsidRPr="0017039E">
              <w:rPr>
                <w:rFonts w:ascii="Times New Roman" w:hAnsi="Times New Roman"/>
                <w:b/>
                <w:bCs/>
                <w:sz w:val="28"/>
                <w:szCs w:val="28"/>
              </w:rPr>
              <w:t>Одиниця виміру</w:t>
            </w:r>
          </w:p>
        </w:tc>
        <w:tc>
          <w:tcPr>
            <w:tcW w:w="1251" w:type="dxa"/>
            <w:noWrap/>
            <w:vAlign w:val="center"/>
            <w:hideMark/>
          </w:tcPr>
          <w:p w:rsidR="0017039E" w:rsidRPr="0017039E" w:rsidRDefault="0017039E" w:rsidP="0017039E">
            <w:pPr>
              <w:jc w:val="center"/>
              <w:rPr>
                <w:rFonts w:ascii="Times New Roman" w:hAnsi="Times New Roman"/>
                <w:b/>
                <w:bCs/>
                <w:sz w:val="28"/>
                <w:szCs w:val="28"/>
              </w:rPr>
            </w:pPr>
            <w:r w:rsidRPr="0017039E">
              <w:rPr>
                <w:rFonts w:ascii="Times New Roman" w:hAnsi="Times New Roman"/>
                <w:b/>
                <w:bCs/>
                <w:sz w:val="28"/>
                <w:szCs w:val="28"/>
              </w:rPr>
              <w:t>Кількість</w:t>
            </w:r>
          </w:p>
        </w:tc>
        <w:tc>
          <w:tcPr>
            <w:tcW w:w="3012" w:type="dxa"/>
            <w:noWrap/>
            <w:vAlign w:val="center"/>
            <w:hideMark/>
          </w:tcPr>
          <w:p w:rsidR="0017039E" w:rsidRPr="0017039E" w:rsidRDefault="0017039E" w:rsidP="0017039E">
            <w:pPr>
              <w:jc w:val="center"/>
              <w:rPr>
                <w:rFonts w:ascii="Times New Roman" w:hAnsi="Times New Roman"/>
                <w:b/>
                <w:bCs/>
                <w:sz w:val="28"/>
                <w:szCs w:val="28"/>
              </w:rPr>
            </w:pPr>
            <w:r w:rsidRPr="0017039E">
              <w:rPr>
                <w:rFonts w:ascii="Times New Roman" w:hAnsi="Times New Roman"/>
                <w:b/>
                <w:bCs/>
                <w:sz w:val="28"/>
                <w:szCs w:val="28"/>
              </w:rPr>
              <w:t>Технічні вимоги</w:t>
            </w:r>
          </w:p>
        </w:tc>
      </w:tr>
      <w:tr w:rsidR="0017039E" w:rsidRPr="0017039E" w:rsidTr="00E71C0E">
        <w:trPr>
          <w:trHeight w:val="2036"/>
          <w:jc w:val="center"/>
        </w:trPr>
        <w:tc>
          <w:tcPr>
            <w:tcW w:w="668"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1</w:t>
            </w:r>
          </w:p>
        </w:tc>
        <w:tc>
          <w:tcPr>
            <w:tcW w:w="3365" w:type="dxa"/>
            <w:noWrap/>
            <w:vAlign w:val="center"/>
          </w:tcPr>
          <w:p w:rsidR="0017039E" w:rsidRPr="0017039E" w:rsidRDefault="0017039E" w:rsidP="0017039E">
            <w:pPr>
              <w:rPr>
                <w:rFonts w:ascii="Times New Roman" w:eastAsia="Times New Roman" w:hAnsi="Times New Roman"/>
                <w:bCs/>
                <w:iCs/>
                <w:sz w:val="28"/>
                <w:szCs w:val="28"/>
              </w:rPr>
            </w:pPr>
            <w:r w:rsidRPr="0017039E">
              <w:rPr>
                <w:rFonts w:ascii="Times New Roman" w:eastAsia="Times New Roman" w:hAnsi="Times New Roman"/>
                <w:bCs/>
                <w:iCs/>
                <w:sz w:val="28"/>
                <w:szCs w:val="28"/>
              </w:rPr>
              <w:t>Пакети для сміття міцні 120л/11шт</w:t>
            </w:r>
          </w:p>
          <w:p w:rsidR="0017039E" w:rsidRPr="0017039E" w:rsidRDefault="0017039E" w:rsidP="0017039E">
            <w:pPr>
              <w:jc w:val="center"/>
              <w:rPr>
                <w:rFonts w:ascii="Times New Roman" w:hAnsi="Times New Roman"/>
                <w:sz w:val="28"/>
                <w:szCs w:val="28"/>
              </w:rPr>
            </w:pPr>
          </w:p>
        </w:tc>
        <w:tc>
          <w:tcPr>
            <w:tcW w:w="1275"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шт</w:t>
            </w:r>
          </w:p>
        </w:tc>
        <w:tc>
          <w:tcPr>
            <w:tcW w:w="1251"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350</w:t>
            </w:r>
          </w:p>
          <w:p w:rsidR="0017039E" w:rsidRPr="0017039E" w:rsidRDefault="0017039E" w:rsidP="0017039E">
            <w:pPr>
              <w:jc w:val="center"/>
              <w:rPr>
                <w:rFonts w:ascii="Times New Roman" w:hAnsi="Times New Roman"/>
                <w:sz w:val="28"/>
                <w:szCs w:val="28"/>
              </w:rPr>
            </w:pPr>
          </w:p>
          <w:p w:rsidR="0017039E" w:rsidRPr="0017039E" w:rsidRDefault="0017039E" w:rsidP="0017039E">
            <w:pPr>
              <w:rPr>
                <w:rFonts w:ascii="Times New Roman" w:hAnsi="Times New Roman"/>
                <w:sz w:val="28"/>
                <w:szCs w:val="28"/>
              </w:rPr>
            </w:pPr>
          </w:p>
        </w:tc>
        <w:tc>
          <w:tcPr>
            <w:tcW w:w="3012" w:type="dxa"/>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 xml:space="preserve">Бренд: </w:t>
            </w:r>
            <w:r w:rsidRPr="0017039E">
              <w:rPr>
                <w:rFonts w:ascii="Times New Roman" w:hAnsi="Times New Roman"/>
                <w:sz w:val="28"/>
                <w:szCs w:val="28"/>
                <w:shd w:val="clear" w:color="auto" w:fill="FFFFFF"/>
              </w:rPr>
              <w:t>Добра Господарочка або еквівалент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Призначення: для зберігання та утилізації відходів</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Тип: стандартні</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Об’єм: 120 л</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Кількість в упаковці: 11 шт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Ширина: 70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Довжина: 110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Товщина плівки: 22 мкм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Матеріал: поліетилен</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 xml:space="preserve">Колір: чорний </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Виробник:Україна</w:t>
            </w:r>
          </w:p>
        </w:tc>
      </w:tr>
      <w:tr w:rsidR="0017039E" w:rsidRPr="0017039E" w:rsidTr="00E71C0E">
        <w:trPr>
          <w:trHeight w:val="1303"/>
          <w:jc w:val="center"/>
        </w:trPr>
        <w:tc>
          <w:tcPr>
            <w:tcW w:w="668"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2</w:t>
            </w:r>
          </w:p>
        </w:tc>
        <w:tc>
          <w:tcPr>
            <w:tcW w:w="3365" w:type="dxa"/>
            <w:noWrap/>
            <w:vAlign w:val="center"/>
          </w:tcPr>
          <w:p w:rsidR="0017039E" w:rsidRPr="0017039E" w:rsidRDefault="0017039E" w:rsidP="0017039E">
            <w:pPr>
              <w:jc w:val="center"/>
              <w:rPr>
                <w:rFonts w:ascii="Times New Roman" w:hAnsi="Times New Roman"/>
                <w:sz w:val="28"/>
                <w:szCs w:val="28"/>
              </w:rPr>
            </w:pPr>
            <w:r w:rsidRPr="0017039E">
              <w:rPr>
                <w:rFonts w:ascii="Times New Roman" w:eastAsia="Times New Roman" w:hAnsi="Times New Roman"/>
                <w:bCs/>
                <w:iCs/>
                <w:sz w:val="28"/>
                <w:szCs w:val="28"/>
              </w:rPr>
              <w:t>Мішки для сміття міцні 35л/50шт</w:t>
            </w:r>
          </w:p>
        </w:tc>
        <w:tc>
          <w:tcPr>
            <w:tcW w:w="1275"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шт</w:t>
            </w:r>
          </w:p>
        </w:tc>
        <w:tc>
          <w:tcPr>
            <w:tcW w:w="1251"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350</w:t>
            </w:r>
          </w:p>
        </w:tc>
        <w:tc>
          <w:tcPr>
            <w:tcW w:w="3012" w:type="dxa"/>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 xml:space="preserve">Бренд: </w:t>
            </w:r>
            <w:r w:rsidRPr="0017039E">
              <w:rPr>
                <w:rFonts w:ascii="Times New Roman" w:hAnsi="Times New Roman"/>
                <w:sz w:val="28"/>
                <w:szCs w:val="28"/>
                <w:shd w:val="clear" w:color="auto" w:fill="FFFFFF"/>
              </w:rPr>
              <w:t>Добра Господарочка або еквівалент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Призначення: для зберігання та утилізації відходів</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Тип: міцні</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Вид: мішки для побутового сміття</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lastRenderedPageBreak/>
              <w:t>Об’єм: 35 л</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Кількість в упаковці: 50 шт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Товщина плівки: 6.5 мкм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Ширина: 50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Довжина: 57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Матеріал: поліетилен</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 xml:space="preserve">Колір: чорний </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Виробник:Україна</w:t>
            </w:r>
          </w:p>
        </w:tc>
      </w:tr>
      <w:tr w:rsidR="0017039E" w:rsidRPr="0017039E" w:rsidTr="00E71C0E">
        <w:trPr>
          <w:trHeight w:val="1563"/>
          <w:jc w:val="center"/>
        </w:trPr>
        <w:tc>
          <w:tcPr>
            <w:tcW w:w="668"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lastRenderedPageBreak/>
              <w:t>3</w:t>
            </w:r>
          </w:p>
        </w:tc>
        <w:tc>
          <w:tcPr>
            <w:tcW w:w="3365" w:type="dxa"/>
            <w:noWrap/>
            <w:vAlign w:val="center"/>
          </w:tcPr>
          <w:p w:rsidR="0017039E" w:rsidRPr="0017039E" w:rsidRDefault="0017039E" w:rsidP="0017039E">
            <w:pPr>
              <w:jc w:val="center"/>
              <w:rPr>
                <w:rFonts w:ascii="Times New Roman" w:eastAsia="Times New Roman" w:hAnsi="Times New Roman"/>
                <w:bCs/>
                <w:iCs/>
                <w:sz w:val="28"/>
                <w:szCs w:val="28"/>
              </w:rPr>
            </w:pPr>
            <w:r w:rsidRPr="0017039E">
              <w:rPr>
                <w:rFonts w:ascii="Times New Roman" w:eastAsia="Times New Roman" w:hAnsi="Times New Roman"/>
                <w:bCs/>
                <w:iCs/>
                <w:sz w:val="28"/>
                <w:szCs w:val="28"/>
              </w:rPr>
              <w:t>Мішки для побутового сміття міцні 60л/20шт</w:t>
            </w:r>
          </w:p>
          <w:p w:rsidR="0017039E" w:rsidRPr="0017039E" w:rsidRDefault="0017039E" w:rsidP="0017039E">
            <w:pPr>
              <w:jc w:val="center"/>
              <w:rPr>
                <w:rFonts w:ascii="Times New Roman" w:hAnsi="Times New Roman"/>
                <w:sz w:val="28"/>
                <w:szCs w:val="28"/>
              </w:rPr>
            </w:pPr>
          </w:p>
        </w:tc>
        <w:tc>
          <w:tcPr>
            <w:tcW w:w="1275"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шт</w:t>
            </w:r>
          </w:p>
        </w:tc>
        <w:tc>
          <w:tcPr>
            <w:tcW w:w="1251" w:type="dxa"/>
            <w:noWrap/>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100</w:t>
            </w:r>
          </w:p>
          <w:p w:rsidR="0017039E" w:rsidRPr="0017039E" w:rsidRDefault="0017039E" w:rsidP="0017039E">
            <w:pPr>
              <w:jc w:val="center"/>
              <w:rPr>
                <w:rFonts w:ascii="Times New Roman" w:hAnsi="Times New Roman"/>
                <w:sz w:val="28"/>
                <w:szCs w:val="28"/>
              </w:rPr>
            </w:pPr>
          </w:p>
          <w:p w:rsidR="0017039E" w:rsidRPr="0017039E" w:rsidRDefault="0017039E" w:rsidP="0017039E">
            <w:pPr>
              <w:jc w:val="center"/>
              <w:rPr>
                <w:rFonts w:ascii="Times New Roman" w:hAnsi="Times New Roman"/>
                <w:sz w:val="28"/>
                <w:szCs w:val="28"/>
              </w:rPr>
            </w:pPr>
          </w:p>
          <w:p w:rsidR="0017039E" w:rsidRPr="0017039E" w:rsidRDefault="0017039E" w:rsidP="0017039E">
            <w:pPr>
              <w:jc w:val="center"/>
              <w:rPr>
                <w:rFonts w:ascii="Times New Roman" w:hAnsi="Times New Roman"/>
                <w:sz w:val="28"/>
                <w:szCs w:val="28"/>
              </w:rPr>
            </w:pPr>
          </w:p>
        </w:tc>
        <w:tc>
          <w:tcPr>
            <w:tcW w:w="3012" w:type="dxa"/>
            <w:vAlign w:val="center"/>
            <w:hideMark/>
          </w:tcPr>
          <w:p w:rsidR="0017039E" w:rsidRPr="0017039E" w:rsidRDefault="0017039E" w:rsidP="0017039E">
            <w:pPr>
              <w:rPr>
                <w:rFonts w:ascii="Times New Roman" w:hAnsi="Times New Roman"/>
                <w:sz w:val="28"/>
                <w:szCs w:val="28"/>
              </w:rPr>
            </w:pPr>
            <w:r w:rsidRPr="0017039E">
              <w:rPr>
                <w:rFonts w:ascii="Times New Roman" w:hAnsi="Times New Roman"/>
                <w:sz w:val="28"/>
                <w:szCs w:val="28"/>
              </w:rPr>
              <w:t xml:space="preserve">Бренд: </w:t>
            </w:r>
            <w:r w:rsidRPr="0017039E">
              <w:rPr>
                <w:rFonts w:ascii="Times New Roman" w:hAnsi="Times New Roman"/>
                <w:sz w:val="28"/>
                <w:szCs w:val="28"/>
                <w:shd w:val="clear" w:color="auto" w:fill="FFFFFF"/>
              </w:rPr>
              <w:t>Фрекен Бок або еквівалент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Призначення: для зберігання та утилізації відходів</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Тип: міцні</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Вид: мішки для побутового сміття</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Об’єм: 60 л</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Кількість в упаковці: 20 шт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Ширина: 60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Довжина: 80 см</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Матеріал: поліетилен</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Колір: чорний або еквівалент</w:t>
            </w:r>
          </w:p>
          <w:p w:rsidR="0017039E" w:rsidRPr="0017039E" w:rsidRDefault="0017039E" w:rsidP="0017039E">
            <w:pPr>
              <w:rPr>
                <w:rFonts w:ascii="Times New Roman" w:hAnsi="Times New Roman"/>
                <w:sz w:val="28"/>
                <w:szCs w:val="28"/>
              </w:rPr>
            </w:pPr>
            <w:r w:rsidRPr="0017039E">
              <w:rPr>
                <w:rFonts w:ascii="Times New Roman" w:hAnsi="Times New Roman"/>
                <w:sz w:val="28"/>
                <w:szCs w:val="28"/>
              </w:rPr>
              <w:t>Виробник:Україна</w:t>
            </w:r>
          </w:p>
        </w:tc>
      </w:tr>
    </w:tbl>
    <w:p w:rsidR="0017039E" w:rsidRDefault="0017039E" w:rsidP="0017039E">
      <w:pPr>
        <w:spacing w:after="0" w:line="276" w:lineRule="auto"/>
        <w:jc w:val="both"/>
        <w:rPr>
          <w:rFonts w:ascii="Times New Roman" w:eastAsia="Times New Roman" w:hAnsi="Times New Roman" w:cs="Times New Roman"/>
          <w:b/>
          <w:bCs/>
          <w:sz w:val="28"/>
          <w:szCs w:val="28"/>
        </w:rPr>
      </w:pPr>
    </w:p>
    <w:p w:rsidR="0017039E" w:rsidRPr="0017039E" w:rsidRDefault="0017039E" w:rsidP="0017039E">
      <w:pPr>
        <w:spacing w:after="0" w:line="276" w:lineRule="auto"/>
        <w:jc w:val="both"/>
        <w:rPr>
          <w:rFonts w:ascii="Times New Roman" w:eastAsia="Times New Roman" w:hAnsi="Times New Roman" w:cs="Times New Roman"/>
          <w:b/>
          <w:bCs/>
          <w:sz w:val="28"/>
          <w:szCs w:val="28"/>
          <w:lang w:val="ru-RU"/>
        </w:rPr>
      </w:pPr>
      <w:r w:rsidRPr="0017039E">
        <w:rPr>
          <w:rFonts w:ascii="Times New Roman" w:eastAsia="Times New Roman" w:hAnsi="Times New Roman" w:cs="Times New Roman"/>
          <w:b/>
          <w:bCs/>
          <w:sz w:val="28"/>
          <w:szCs w:val="28"/>
        </w:rPr>
        <w:t>ІІ. Вимоги до постачання товару, що є предметом закупівлі</w:t>
      </w:r>
    </w:p>
    <w:p w:rsidR="0017039E" w:rsidRPr="0017039E" w:rsidRDefault="0017039E" w:rsidP="0017039E">
      <w:pPr>
        <w:spacing w:after="200" w:line="276" w:lineRule="auto"/>
        <w:ind w:firstLine="567"/>
        <w:contextualSpacing/>
        <w:jc w:val="both"/>
        <w:rPr>
          <w:rFonts w:ascii="Times New Roman" w:hAnsi="Times New Roman" w:cs="Times New Roman"/>
          <w:bCs/>
          <w:sz w:val="28"/>
          <w:szCs w:val="28"/>
          <w:lang w:eastAsia="en-US"/>
        </w:rPr>
      </w:pPr>
      <w:r w:rsidRPr="0017039E">
        <w:rPr>
          <w:rFonts w:ascii="Times New Roman" w:eastAsia="Times New Roman" w:hAnsi="Times New Roman" w:cs="Times New Roman"/>
          <w:sz w:val="28"/>
          <w:szCs w:val="28"/>
          <w:lang w:eastAsia="ru-RU"/>
        </w:rPr>
        <w:t xml:space="preserve">2.1. </w:t>
      </w:r>
      <w:r w:rsidRPr="0017039E">
        <w:rPr>
          <w:rFonts w:ascii="Times New Roman" w:hAnsi="Times New Roman" w:cs="Times New Roman"/>
          <w:bCs/>
          <w:sz w:val="28"/>
          <w:szCs w:val="28"/>
          <w:lang w:eastAsia="en-US"/>
        </w:rPr>
        <w:t>Поставка здійснюєть</w:t>
      </w:r>
      <w:r>
        <w:rPr>
          <w:rFonts w:ascii="Times New Roman" w:hAnsi="Times New Roman" w:cs="Times New Roman"/>
          <w:bCs/>
          <w:sz w:val="28"/>
          <w:szCs w:val="28"/>
          <w:lang w:eastAsia="en-US"/>
        </w:rPr>
        <w:t xml:space="preserve">ся окремими партіями за рахунок </w:t>
      </w:r>
      <w:r w:rsidRPr="0017039E">
        <w:rPr>
          <w:rFonts w:ascii="Times New Roman" w:hAnsi="Times New Roman" w:cs="Times New Roman"/>
          <w:bCs/>
          <w:sz w:val="28"/>
          <w:szCs w:val="28"/>
          <w:lang w:eastAsia="en-US"/>
        </w:rPr>
        <w:t>переможця процедури закупівлі.</w:t>
      </w:r>
    </w:p>
    <w:p w:rsidR="0017039E" w:rsidRPr="0017039E" w:rsidRDefault="0017039E" w:rsidP="0017039E">
      <w:pPr>
        <w:spacing w:after="0" w:line="240" w:lineRule="auto"/>
        <w:ind w:firstLine="567"/>
        <w:contextualSpacing/>
        <w:jc w:val="both"/>
        <w:rPr>
          <w:rFonts w:ascii="Times New Roman" w:hAnsi="Times New Roman" w:cs="Times New Roman"/>
          <w:bCs/>
          <w:sz w:val="28"/>
          <w:szCs w:val="28"/>
          <w:lang w:eastAsia="en-US"/>
        </w:rPr>
      </w:pPr>
      <w:r w:rsidRPr="0017039E">
        <w:rPr>
          <w:rFonts w:ascii="Times New Roman" w:hAnsi="Times New Roman" w:cs="Times New Roman"/>
          <w:bCs/>
          <w:sz w:val="28"/>
          <w:szCs w:val="28"/>
          <w:lang w:eastAsia="en-US"/>
        </w:rPr>
        <w:t>2.2.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rsidR="0017039E" w:rsidRPr="0017039E" w:rsidRDefault="0017039E" w:rsidP="0017039E">
      <w:pPr>
        <w:spacing w:after="0" w:line="240" w:lineRule="auto"/>
        <w:ind w:firstLine="567"/>
        <w:contextualSpacing/>
        <w:jc w:val="both"/>
        <w:rPr>
          <w:rFonts w:ascii="Times New Roman" w:hAnsi="Times New Roman" w:cs="Times New Roman"/>
          <w:bCs/>
          <w:sz w:val="28"/>
          <w:szCs w:val="28"/>
          <w:lang w:eastAsia="en-US"/>
        </w:rPr>
      </w:pPr>
      <w:r w:rsidRPr="0017039E">
        <w:rPr>
          <w:rFonts w:ascii="Times New Roman" w:hAnsi="Times New Roman" w:cs="Times New Roman"/>
          <w:bCs/>
          <w:sz w:val="28"/>
          <w:szCs w:val="28"/>
          <w:lang w:eastAsia="en-US"/>
        </w:rPr>
        <w:t>2.3. Товар повинен відповідати вимогам охорони праці, екології та пожежної безпеки.</w:t>
      </w:r>
    </w:p>
    <w:p w:rsidR="0017039E" w:rsidRPr="0017039E" w:rsidRDefault="0017039E" w:rsidP="0017039E">
      <w:pPr>
        <w:spacing w:after="0" w:line="240" w:lineRule="auto"/>
        <w:ind w:firstLine="567"/>
        <w:contextualSpacing/>
        <w:jc w:val="both"/>
        <w:rPr>
          <w:rFonts w:ascii="Times New Roman" w:hAnsi="Times New Roman" w:cs="Times New Roman"/>
          <w:bCs/>
          <w:sz w:val="28"/>
          <w:szCs w:val="28"/>
          <w:lang w:eastAsia="en-US"/>
        </w:rPr>
      </w:pPr>
      <w:r w:rsidRPr="0017039E">
        <w:rPr>
          <w:rFonts w:ascii="Times New Roman" w:hAnsi="Times New Roman" w:cs="Times New Roman"/>
          <w:bCs/>
          <w:sz w:val="28"/>
          <w:szCs w:val="28"/>
          <w:lang w:eastAsia="en-US"/>
        </w:rPr>
        <w:t>2.4. Постачання товару, що є предметом закупівлі здійснюється відповідно до умов договору, проект якого викладено у Додатку до тендерної документації.</w:t>
      </w:r>
    </w:p>
    <w:p w:rsidR="0017039E" w:rsidRPr="0017039E" w:rsidRDefault="0017039E" w:rsidP="0017039E">
      <w:pPr>
        <w:spacing w:after="200" w:line="276" w:lineRule="auto"/>
        <w:rPr>
          <w:rFonts w:cs="Times New Roman"/>
          <w:lang w:eastAsia="en-US"/>
        </w:rPr>
      </w:pPr>
    </w:p>
    <w:p w:rsidR="0017039E" w:rsidRPr="0017039E" w:rsidRDefault="0017039E" w:rsidP="0017039E">
      <w:pPr>
        <w:spacing w:after="200" w:line="276" w:lineRule="auto"/>
        <w:rPr>
          <w:rFonts w:cs="Times New Roman"/>
          <w:lang w:eastAsia="en-US"/>
        </w:rPr>
      </w:pPr>
    </w:p>
    <w:p w:rsidR="0017039E" w:rsidRPr="0017039E" w:rsidRDefault="0017039E" w:rsidP="0017039E">
      <w:pPr>
        <w:spacing w:after="200" w:line="276" w:lineRule="auto"/>
        <w:rPr>
          <w:rFonts w:cs="Times New Roman"/>
          <w:lang w:eastAsia="en-US"/>
        </w:rPr>
      </w:pPr>
    </w:p>
    <w:p w:rsidR="00581298" w:rsidRPr="00581298" w:rsidRDefault="00581298" w:rsidP="0017039E">
      <w:pPr>
        <w:pStyle w:val="c7e0e3eeebeee2eeea"/>
        <w:ind w:left="0"/>
        <w:jc w:val="left"/>
        <w:rPr>
          <w:rFonts w:ascii="Times New Roman" w:hAnsi="Times New Roman" w:cs="Times New Roman"/>
          <w:sz w:val="28"/>
          <w:szCs w:val="28"/>
        </w:rPr>
      </w:pPr>
      <w:r>
        <w:rPr>
          <w:rFonts w:ascii="Times New Roman" w:eastAsia="Times New Roman" w:hAnsi="Times New Roman"/>
          <w:b w:val="0"/>
          <w:bCs w:val="0"/>
          <w:color w:val="000000"/>
          <w:sz w:val="28"/>
          <w:szCs w:val="28"/>
        </w:rPr>
        <w:t xml:space="preserve"> </w:t>
      </w:r>
      <w:r>
        <w:rPr>
          <w:rFonts w:ascii="Times New Roman" w:eastAsia="Lucida Sans Unicode" w:hAnsi="Times New Roman" w:cs="Tahoma"/>
          <w:color w:val="000000"/>
          <w:kern w:val="1"/>
          <w:sz w:val="26"/>
          <w:szCs w:val="26"/>
          <w:lang w:bidi="en-US"/>
        </w:rPr>
        <w:t xml:space="preserve"> </w:t>
      </w:r>
    </w:p>
    <w:p w:rsidR="00581298" w:rsidRDefault="0017039E" w:rsidP="0017039E">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cs="Times New Roman"/>
          <w:sz w:val="26"/>
          <w:szCs w:val="26"/>
        </w:rPr>
        <w:t xml:space="preserve"> </w:t>
      </w:r>
    </w:p>
    <w:p w:rsidR="00581298" w:rsidRPr="009B4C43" w:rsidRDefault="00581298" w:rsidP="00581298">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lastRenderedPageBreak/>
        <w:t>ДОДАТОК 3</w:t>
      </w:r>
    </w:p>
    <w:p w:rsidR="00581298" w:rsidRPr="006D4A7A" w:rsidRDefault="00581298" w:rsidP="006D4A7A">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581298" w:rsidRDefault="00581298" w:rsidP="00581298">
      <w:pPr>
        <w:spacing w:after="0" w:line="240" w:lineRule="auto"/>
        <w:ind w:right="283"/>
        <w:rPr>
          <w:rFonts w:ascii="Times New Roman" w:eastAsia="Times New Roman" w:hAnsi="Times New Roman"/>
          <w:sz w:val="26"/>
          <w:szCs w:val="26"/>
          <w:lang w:eastAsia="ru-RU"/>
        </w:rPr>
      </w:pPr>
      <w:r>
        <w:rPr>
          <w:b/>
        </w:rPr>
        <w:t xml:space="preserve"> </w:t>
      </w:r>
    </w:p>
    <w:p w:rsidR="0017039E" w:rsidRPr="0017039E" w:rsidRDefault="0017039E" w:rsidP="0017039E">
      <w:pPr>
        <w:tabs>
          <w:tab w:val="left" w:pos="142"/>
        </w:tabs>
        <w:spacing w:after="120" w:line="240" w:lineRule="auto"/>
        <w:jc w:val="center"/>
        <w:rPr>
          <w:rFonts w:ascii="Times New Roman" w:hAnsi="Times New Roman" w:cs="Times New Roman"/>
          <w:b/>
        </w:rPr>
      </w:pPr>
      <w:r>
        <w:rPr>
          <w:sz w:val="26"/>
          <w:szCs w:val="26"/>
        </w:rPr>
        <w:t xml:space="preserve"> </w:t>
      </w:r>
      <w:r w:rsidRPr="0017039E">
        <w:rPr>
          <w:rFonts w:ascii="Times New Roman" w:hAnsi="Times New Roman" w:cs="Times New Roman"/>
          <w:b/>
        </w:rPr>
        <w:t>ПРОЄКТ ДОГОВОРУ</w:t>
      </w:r>
    </w:p>
    <w:p w:rsidR="0017039E" w:rsidRPr="0017039E" w:rsidRDefault="0017039E" w:rsidP="0017039E">
      <w:pPr>
        <w:tabs>
          <w:tab w:val="left" w:pos="142"/>
        </w:tabs>
        <w:spacing w:after="120" w:line="240" w:lineRule="auto"/>
        <w:jc w:val="center"/>
        <w:rPr>
          <w:rFonts w:ascii="Times New Roman" w:hAnsi="Times New Roman" w:cs="Times New Roman"/>
          <w:b/>
          <w:bCs/>
        </w:rPr>
      </w:pPr>
    </w:p>
    <w:tbl>
      <w:tblPr>
        <w:tblW w:w="0" w:type="auto"/>
        <w:jc w:val="center"/>
        <w:tblLayout w:type="fixed"/>
        <w:tblLook w:val="04A0" w:firstRow="1" w:lastRow="0" w:firstColumn="1" w:lastColumn="0" w:noHBand="0" w:noVBand="1"/>
      </w:tblPr>
      <w:tblGrid>
        <w:gridCol w:w="4791"/>
        <w:gridCol w:w="5146"/>
      </w:tblGrid>
      <w:tr w:rsidR="0017039E" w:rsidRPr="0017039E" w:rsidTr="00E71C0E">
        <w:trPr>
          <w:trHeight w:val="646"/>
          <w:jc w:val="center"/>
        </w:trPr>
        <w:tc>
          <w:tcPr>
            <w:tcW w:w="4791" w:type="dxa"/>
            <w:hideMark/>
          </w:tcPr>
          <w:p w:rsidR="0017039E" w:rsidRPr="0017039E" w:rsidRDefault="0017039E" w:rsidP="0017039E">
            <w:pPr>
              <w:tabs>
                <w:tab w:val="left" w:pos="142"/>
              </w:tabs>
              <w:spacing w:after="120" w:line="240" w:lineRule="auto"/>
              <w:ind w:firstLine="360"/>
              <w:rPr>
                <w:rFonts w:ascii="Times New Roman" w:hAnsi="Times New Roman" w:cs="Times New Roman"/>
                <w:b/>
                <w:bCs/>
                <w:lang w:eastAsia="en-US"/>
              </w:rPr>
            </w:pPr>
            <w:r w:rsidRPr="0017039E">
              <w:rPr>
                <w:rFonts w:ascii="Times New Roman" w:hAnsi="Times New Roman" w:cs="Times New Roman"/>
                <w:b/>
                <w:bCs/>
                <w:lang w:eastAsia="en-US"/>
              </w:rPr>
              <w:t xml:space="preserve">     ____________________ </w:t>
            </w:r>
            <w:r w:rsidRPr="0017039E">
              <w:rPr>
                <w:rFonts w:ascii="Times New Roman" w:hAnsi="Times New Roman" w:cs="Times New Roman"/>
                <w:lang w:eastAsia="en-US"/>
              </w:rPr>
              <w:br/>
              <w:t xml:space="preserve">         </w:t>
            </w:r>
            <w:r w:rsidRPr="0017039E">
              <w:rPr>
                <w:rFonts w:ascii="Times New Roman" w:hAnsi="Times New Roman" w:cs="Times New Roman"/>
                <w:i/>
                <w:lang w:eastAsia="en-US"/>
              </w:rPr>
              <w:t>(місце укладення договору)</w:t>
            </w:r>
            <w:r w:rsidRPr="0017039E">
              <w:rPr>
                <w:rFonts w:ascii="Times New Roman" w:hAnsi="Times New Roman" w:cs="Times New Roman"/>
                <w:lang w:eastAsia="en-US"/>
              </w:rPr>
              <w:t> </w:t>
            </w:r>
            <w:r w:rsidRPr="0017039E">
              <w:rPr>
                <w:rFonts w:ascii="Times New Roman" w:hAnsi="Times New Roman" w:cs="Times New Roman"/>
                <w:b/>
                <w:bCs/>
                <w:lang w:eastAsia="en-US"/>
              </w:rPr>
              <w:t xml:space="preserve">  </w:t>
            </w:r>
          </w:p>
        </w:tc>
        <w:tc>
          <w:tcPr>
            <w:tcW w:w="5146" w:type="dxa"/>
            <w:hideMark/>
          </w:tcPr>
          <w:p w:rsidR="0017039E" w:rsidRPr="0017039E" w:rsidRDefault="0017039E" w:rsidP="0017039E">
            <w:pPr>
              <w:tabs>
                <w:tab w:val="left" w:pos="142"/>
              </w:tabs>
              <w:spacing w:after="120" w:line="240" w:lineRule="auto"/>
              <w:ind w:right="48" w:firstLine="360"/>
              <w:jc w:val="right"/>
              <w:rPr>
                <w:rFonts w:ascii="Times New Roman" w:hAnsi="Times New Roman" w:cs="Times New Roman"/>
                <w:lang w:eastAsia="en-US"/>
              </w:rPr>
            </w:pPr>
            <w:r w:rsidRPr="0017039E">
              <w:rPr>
                <w:rFonts w:ascii="Times New Roman" w:hAnsi="Times New Roman" w:cs="Times New Roman"/>
                <w:b/>
                <w:bCs/>
                <w:lang w:eastAsia="en-US"/>
              </w:rPr>
              <w:t>_______________ </w:t>
            </w:r>
            <w:r w:rsidRPr="0017039E">
              <w:rPr>
                <w:rFonts w:ascii="Times New Roman" w:hAnsi="Times New Roman" w:cs="Times New Roman"/>
                <w:lang w:eastAsia="en-US"/>
              </w:rPr>
              <w:t>2024</w:t>
            </w:r>
            <w:r w:rsidRPr="0017039E">
              <w:rPr>
                <w:rFonts w:ascii="Times New Roman" w:hAnsi="Times New Roman" w:cs="Times New Roman"/>
                <w:b/>
                <w:lang w:eastAsia="en-US"/>
              </w:rPr>
              <w:t xml:space="preserve"> </w:t>
            </w:r>
            <w:r w:rsidRPr="0017039E">
              <w:rPr>
                <w:rFonts w:ascii="Times New Roman" w:hAnsi="Times New Roman" w:cs="Times New Roman"/>
                <w:lang w:eastAsia="en-US"/>
              </w:rPr>
              <w:t>року</w:t>
            </w:r>
          </w:p>
          <w:p w:rsidR="0017039E" w:rsidRPr="0017039E" w:rsidRDefault="0017039E" w:rsidP="0017039E">
            <w:pPr>
              <w:tabs>
                <w:tab w:val="left" w:pos="142"/>
              </w:tabs>
              <w:spacing w:after="120" w:line="240" w:lineRule="auto"/>
              <w:ind w:firstLine="360"/>
              <w:jc w:val="center"/>
              <w:rPr>
                <w:rFonts w:ascii="Times New Roman" w:hAnsi="Times New Roman" w:cs="Times New Roman"/>
                <w:i/>
                <w:lang w:eastAsia="en-US"/>
              </w:rPr>
            </w:pPr>
            <w:r w:rsidRPr="0017039E">
              <w:rPr>
                <w:rFonts w:ascii="Times New Roman" w:hAnsi="Times New Roman" w:cs="Times New Roman"/>
                <w:lang w:eastAsia="en-US"/>
              </w:rPr>
              <w:t xml:space="preserve">                           </w:t>
            </w:r>
            <w:r w:rsidRPr="0017039E">
              <w:rPr>
                <w:rFonts w:ascii="Times New Roman" w:hAnsi="Times New Roman" w:cs="Times New Roman"/>
                <w:i/>
                <w:lang w:eastAsia="en-US"/>
              </w:rPr>
              <w:t>(дата)</w:t>
            </w:r>
            <w:r w:rsidRPr="0017039E">
              <w:rPr>
                <w:rFonts w:ascii="Times New Roman" w:hAnsi="Times New Roman" w:cs="Times New Roman"/>
                <w:i/>
                <w:lang w:eastAsia="en-US"/>
              </w:rPr>
              <w:br/>
              <w:t xml:space="preserve">                        </w:t>
            </w:r>
          </w:p>
        </w:tc>
      </w:tr>
    </w:tbl>
    <w:p w:rsidR="0017039E" w:rsidRPr="0017039E" w:rsidRDefault="0017039E" w:rsidP="0017039E">
      <w:pPr>
        <w:spacing w:after="120" w:line="240" w:lineRule="auto"/>
        <w:ind w:firstLine="426"/>
        <w:jc w:val="both"/>
        <w:rPr>
          <w:rFonts w:ascii="Times New Roman" w:eastAsia="Times New Roman" w:hAnsi="Times New Roman" w:cs="Times New Roman"/>
        </w:rPr>
      </w:pPr>
      <w:r w:rsidRPr="0017039E">
        <w:rPr>
          <w:rFonts w:ascii="Times New Roman" w:hAnsi="Times New Roman" w:cs="Times New Roman"/>
          <w:b/>
        </w:rPr>
        <w:t>ДЕРЖАВНА ОРГАНІЗАЦІЯ «УКРАЇНСЬКИЙ НАЦІОНАЛЬНИЙ ОФІС ІНТЕЛЕКТУАЛЬНОЇ ВЛАСНОСТІ ТА ІННОВАЦІЙ»</w:t>
      </w:r>
      <w:r w:rsidRPr="0017039E">
        <w:rPr>
          <w:rFonts w:ascii="Times New Roman" w:hAnsi="Times New Roman" w:cs="Times New Roman"/>
        </w:rPr>
        <w:t xml:space="preserve">, в особі </w:t>
      </w:r>
      <w:r w:rsidRPr="0017039E">
        <w:rPr>
          <w:rFonts w:ascii="Times New Roman" w:hAnsi="Times New Roman" w:cs="Times New Roman"/>
          <w:color w:val="000000"/>
          <w:shd w:val="clear" w:color="auto" w:fill="FFFFFF"/>
          <w:lang w:eastAsia="zh-CN"/>
        </w:rPr>
        <w:t>директора Орлюк Олени Павлівни</w:t>
      </w:r>
      <w:r w:rsidRPr="0017039E">
        <w:rPr>
          <w:rFonts w:ascii="Times New Roman" w:hAnsi="Times New Roman" w:cs="Times New Roman"/>
        </w:rPr>
        <w:t>, яка діє на підставі Статуту (далі – Покупець), з однієї сторони, та</w:t>
      </w:r>
    </w:p>
    <w:p w:rsidR="0017039E" w:rsidRPr="0017039E" w:rsidRDefault="0017039E" w:rsidP="0017039E">
      <w:pPr>
        <w:spacing w:after="120" w:line="240" w:lineRule="auto"/>
        <w:ind w:firstLine="360"/>
        <w:jc w:val="both"/>
        <w:rPr>
          <w:rFonts w:ascii="Times New Roman" w:hAnsi="Times New Roman" w:cs="Times New Roman"/>
        </w:rPr>
      </w:pPr>
      <w:r w:rsidRPr="0017039E">
        <w:rPr>
          <w:rFonts w:ascii="Times New Roman" w:hAnsi="Times New Roman" w:cs="Times New Roman"/>
        </w:rPr>
        <w:t>__________________ в особі ______________, який діє на підставі _____________ (далі – Постачальник), з іншої сторони, разом - Сторони, а кожен окремо – Сторона, уклали цей договір (далі – Договір) про наступне: </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1. ПРЕДМЕТ ДОГОВОРУ</w:t>
      </w:r>
    </w:p>
    <w:p w:rsidR="0017039E" w:rsidRPr="0017039E" w:rsidRDefault="0017039E" w:rsidP="0017039E">
      <w:pPr>
        <w:widowControl w:val="0"/>
        <w:tabs>
          <w:tab w:val="left" w:pos="709"/>
          <w:tab w:val="left" w:pos="851"/>
          <w:tab w:val="left" w:pos="993"/>
        </w:tabs>
        <w:suppressAutoHyphens/>
        <w:spacing w:after="120" w:line="240" w:lineRule="auto"/>
        <w:ind w:firstLine="425"/>
        <w:jc w:val="both"/>
        <w:rPr>
          <w:rFonts w:ascii="Times New Roman" w:hAnsi="Times New Roman" w:cs="Times New Roman"/>
          <w:lang w:eastAsia="zh-CN"/>
        </w:rPr>
      </w:pPr>
      <w:r w:rsidRPr="0017039E">
        <w:rPr>
          <w:rFonts w:ascii="Times New Roman" w:hAnsi="Times New Roman" w:cs="Times New Roman"/>
          <w:lang w:eastAsia="zh-CN"/>
        </w:rPr>
        <w:t>1.1. В порядку та на умовах, визначених даним Договором, Постачальник зобов’язується поставити Покупцю товар, визначений у п. 1.2 Договору (далі – Товар), а Покупець зобов’язується прийняти Товар та оплатити його вартість на умовах цього Договору.</w:t>
      </w:r>
    </w:p>
    <w:p w:rsidR="0017039E" w:rsidRPr="0017039E" w:rsidRDefault="0017039E" w:rsidP="0017039E">
      <w:pPr>
        <w:autoSpaceDE w:val="0"/>
        <w:autoSpaceDN w:val="0"/>
        <w:adjustRightInd w:val="0"/>
        <w:spacing w:after="120" w:line="240" w:lineRule="auto"/>
        <w:ind w:firstLine="426"/>
        <w:jc w:val="both"/>
        <w:rPr>
          <w:rFonts w:ascii="Times New Roman" w:hAnsi="Times New Roman" w:cs="Times New Roman"/>
          <w:color w:val="000000"/>
          <w:lang w:eastAsia="en-US"/>
        </w:rPr>
      </w:pPr>
      <w:r w:rsidRPr="0017039E">
        <w:rPr>
          <w:rFonts w:ascii="Times New Roman" w:hAnsi="Times New Roman" w:cs="Times New Roman"/>
          <w:color w:val="000000"/>
          <w:lang w:eastAsia="en-US"/>
        </w:rPr>
        <w:t>1.2. Найменування Товару: Пакети для сміття міцні, мішки для сміття міцні та мішки для побутового сміття міцні (код ДК 021:2015 19640000-4</w:t>
      </w:r>
      <w:r w:rsidRPr="0017039E">
        <w:rPr>
          <w:rFonts w:ascii="Times New Roman" w:eastAsia="Times New Roman" w:hAnsi="Times New Roman" w:cs="Times New Roman"/>
          <w:color w:val="000000"/>
          <w:lang w:eastAsia="ar-SA"/>
        </w:rPr>
        <w:t xml:space="preserve"> Поліетиленові мішки та пакети для сміття).</w:t>
      </w:r>
    </w:p>
    <w:p w:rsidR="0017039E" w:rsidRPr="0017039E" w:rsidRDefault="0017039E" w:rsidP="0017039E">
      <w:pPr>
        <w:spacing w:after="120" w:line="240" w:lineRule="auto"/>
        <w:ind w:firstLine="425"/>
        <w:jc w:val="both"/>
        <w:rPr>
          <w:rFonts w:ascii="Times New Roman" w:hAnsi="Times New Roman" w:cs="Times New Roman"/>
        </w:rPr>
      </w:pPr>
      <w:r w:rsidRPr="0017039E">
        <w:rPr>
          <w:rFonts w:ascii="Times New Roman" w:hAnsi="Times New Roman" w:cs="Times New Roman"/>
        </w:rPr>
        <w:t xml:space="preserve">Асортимент Товару, його кількість, характеристики та ціна за одиницю зазначаються у Специфікації (Додаток № 1 до Договору), </w:t>
      </w:r>
      <w:r w:rsidRPr="0017039E">
        <w:rPr>
          <w:rFonts w:ascii="Times New Roman" w:hAnsi="Times New Roman" w:cs="Times New Roman"/>
          <w:lang w:eastAsia="zh-CN"/>
        </w:rPr>
        <w:t>що є невід’ємною частиною цього Договору</w:t>
      </w:r>
      <w:r w:rsidRPr="0017039E">
        <w:rPr>
          <w:rFonts w:ascii="Times New Roman" w:hAnsi="Times New Roman" w:cs="Times New Roman"/>
        </w:rPr>
        <w:t>.</w:t>
      </w:r>
    </w:p>
    <w:p w:rsidR="0017039E" w:rsidRPr="0017039E" w:rsidRDefault="0017039E" w:rsidP="0017039E">
      <w:pPr>
        <w:widowControl w:val="0"/>
        <w:spacing w:after="120" w:line="240" w:lineRule="auto"/>
        <w:ind w:firstLine="425"/>
        <w:jc w:val="both"/>
        <w:rPr>
          <w:rFonts w:ascii="Times New Roman" w:hAnsi="Times New Roman" w:cs="Times New Roman"/>
        </w:rPr>
      </w:pPr>
      <w:r w:rsidRPr="0017039E">
        <w:rPr>
          <w:rFonts w:ascii="Times New Roman" w:hAnsi="Times New Roman" w:cs="Times New Roman"/>
          <w:lang w:eastAsia="ru-RU"/>
        </w:rPr>
        <w:t xml:space="preserve">1.3. </w:t>
      </w:r>
      <w:r w:rsidRPr="0017039E">
        <w:rPr>
          <w:rFonts w:ascii="Times New Roman" w:hAnsi="Times New Roman" w:cs="Times New Roman"/>
        </w:rPr>
        <w:t xml:space="preserve">Обсяги закупівлі Товару за даним Договором можуть бути зменшені  Покупцем у випадку, передбаченому підпунктом 1 пункту 19 </w:t>
      </w:r>
      <w:hyperlink r:id="rId17" w:anchor="n16" w:history="1">
        <w:r w:rsidRPr="0017039E">
          <w:rPr>
            <w:rFonts w:ascii="Times New Roman" w:hAnsi="Times New Roman" w:cs="Times New Roman"/>
            <w:color w:val="0563C1"/>
            <w:u w:val="single"/>
          </w:rPr>
          <w:t>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17039E">
        <w:rPr>
          <w:rFonts w:ascii="Times New Roman" w:hAnsi="Times New Roman" w:cs="Times New Roman"/>
        </w:rPr>
        <w:t>, затверджених постановою Кабінету Міністрів України від 12.10.2022 № 1178 (далі – Особливості).</w:t>
      </w:r>
    </w:p>
    <w:p w:rsidR="0017039E" w:rsidRPr="0017039E" w:rsidRDefault="0017039E" w:rsidP="0017039E">
      <w:pPr>
        <w:spacing w:after="120" w:line="240" w:lineRule="auto"/>
        <w:ind w:firstLine="426"/>
        <w:jc w:val="center"/>
        <w:rPr>
          <w:rFonts w:ascii="Times New Roman" w:hAnsi="Times New Roman" w:cs="Times New Roman"/>
          <w:lang w:eastAsia="ru-RU"/>
        </w:rPr>
      </w:pPr>
      <w:r w:rsidRPr="0017039E">
        <w:rPr>
          <w:rFonts w:ascii="Times New Roman" w:hAnsi="Times New Roman" w:cs="Times New Roman"/>
          <w:lang w:eastAsia="ru-RU"/>
        </w:rPr>
        <w:t>2. ЯКІСТЬ ТОВАРУ</w:t>
      </w:r>
    </w:p>
    <w:p w:rsidR="0017039E" w:rsidRPr="0017039E" w:rsidRDefault="0017039E" w:rsidP="0017039E">
      <w:pPr>
        <w:suppressAutoHyphens/>
        <w:spacing w:after="120" w:line="240" w:lineRule="auto"/>
        <w:ind w:firstLine="426"/>
        <w:jc w:val="both"/>
        <w:rPr>
          <w:rFonts w:ascii="Times New Roman" w:hAnsi="Times New Roman" w:cs="Times New Roman"/>
          <w:bCs/>
          <w:lang w:eastAsia="en-US"/>
        </w:rPr>
      </w:pPr>
      <w:r w:rsidRPr="0017039E">
        <w:rPr>
          <w:rFonts w:ascii="Times New Roman" w:hAnsi="Times New Roman" w:cs="Times New Roman"/>
          <w:lang w:eastAsia="ru-RU"/>
        </w:rPr>
        <w:t xml:space="preserve">2.1. Якість Товару, що постачається згідно цього Договору, повинна відповідати встановленим нормам та стандартам, діючим на території України на момент постачання Товару. </w:t>
      </w:r>
    </w:p>
    <w:p w:rsidR="0017039E" w:rsidRPr="0017039E" w:rsidRDefault="0017039E" w:rsidP="0017039E">
      <w:pPr>
        <w:suppressAutoHyphens/>
        <w:spacing w:after="120" w:line="240" w:lineRule="auto"/>
        <w:ind w:firstLine="426"/>
        <w:jc w:val="both"/>
        <w:rPr>
          <w:rFonts w:ascii="Times New Roman" w:hAnsi="Times New Roman" w:cs="Times New Roman"/>
          <w:bCs/>
          <w:lang w:eastAsia="en-US"/>
        </w:rPr>
      </w:pPr>
      <w:r w:rsidRPr="0017039E">
        <w:rPr>
          <w:rFonts w:ascii="Times New Roman" w:hAnsi="Times New Roman" w:cs="Times New Roman"/>
          <w:bCs/>
          <w:lang w:eastAsia="en-US"/>
        </w:rPr>
        <w:t>2.2. Товар, що поставляється згідно цього Договору, повинен відповідати вимогам охорони праці, екології та пожежної безпеки.</w:t>
      </w:r>
    </w:p>
    <w:p w:rsidR="0017039E" w:rsidRPr="0017039E" w:rsidRDefault="0017039E" w:rsidP="0017039E">
      <w:pPr>
        <w:widowControl w:val="0"/>
        <w:suppressAutoHyphens/>
        <w:spacing w:after="120" w:line="240" w:lineRule="auto"/>
        <w:jc w:val="center"/>
        <w:rPr>
          <w:rFonts w:ascii="Times New Roman" w:eastAsia="Times New Roman" w:hAnsi="Times New Roman" w:cs="Times New Roman"/>
          <w:lang w:eastAsia="zh-CN"/>
        </w:rPr>
      </w:pPr>
      <w:r w:rsidRPr="0017039E">
        <w:rPr>
          <w:rFonts w:ascii="Times New Roman" w:hAnsi="Times New Roman" w:cs="Times New Roman"/>
          <w:lang w:eastAsia="zh-CN"/>
        </w:rPr>
        <w:t>3. СТРОКИ ТА ПОРЯДОК ПОСТАВКИ ТОВАРУ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3.1. Поставка Товару здійснюється за рахунок Постачальника</w:t>
      </w:r>
      <w:r w:rsidRPr="0017039E">
        <w:rPr>
          <w:rFonts w:ascii="Times New Roman" w:hAnsi="Times New Roman" w:cs="Times New Roman"/>
          <w:lang w:val="ru-RU" w:eastAsia="ru-RU"/>
        </w:rPr>
        <w:t xml:space="preserve"> </w:t>
      </w:r>
      <w:r w:rsidRPr="0017039E">
        <w:rPr>
          <w:rFonts w:ascii="Times New Roman" w:hAnsi="Times New Roman" w:cs="Times New Roman"/>
          <w:lang w:eastAsia="ru-RU"/>
        </w:rPr>
        <w:t xml:space="preserve">окремими партіями на підставі замовлень Покупця.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3.2. Поставка кожної партії Товару здійснюється Постачальником не пізніше 3 (трьох) робочих днів, наступних за днем направлення замовлення Покупцем Постачальнику на електронну пошту зазначену в п. 13.5 цього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3.3. При кожній поставці Товару Постачальник зобов’язаний передавати Покупцю наступні документи: рахунок-фактуру, видаткову накладну.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3.4. Приймання Продукції за кількістю та якістю здійснюється Сторонами в порядку, передбаченому чинним законодавством України, з урахуванням умов цього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3.5. Поставка вважається завершеною, коли Покупець прийняв Товар та підписав видаткову накладну.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3.6. Право власності на Товар переходить до Покупця з моменту його приймання згідно з п. 3.5.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3.7. Покупець має право відмовитись від прийняття Товару у випадках, коли виявлено:</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lastRenderedPageBreak/>
        <w:t>- невідповідність асортименту поставленого Товару Специфікації (Додаток № 1 до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невідповідність вартості поставленого Товару вартості, визначеній даним Договором;</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неналежну якість Товару.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3.8. У випадках, передбачених п. 3.7 Договору, Постачальник зобов’язаний привести Товар у відповідність зі Специфікацією та умовами Договору протягом 3 (трьох) робочих днів з дати повідомлення Покупцем Постачальнику про виявлену невідповідність Товару.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3.9. Місце поставки Товару – м. Київ, вул. Дмитра Годзенка, 1.</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 xml:space="preserve">4. ЦІНА ДОГОВОРУ </w:t>
      </w:r>
    </w:p>
    <w:p w:rsidR="0017039E" w:rsidRPr="0017039E" w:rsidRDefault="0017039E" w:rsidP="0017039E">
      <w:pPr>
        <w:tabs>
          <w:tab w:val="left" w:pos="480"/>
          <w:tab w:val="left" w:pos="6270"/>
        </w:tabs>
        <w:spacing w:after="120" w:line="240" w:lineRule="auto"/>
        <w:ind w:firstLine="426"/>
        <w:jc w:val="both"/>
        <w:rPr>
          <w:rFonts w:ascii="Times New Roman" w:hAnsi="Times New Roman" w:cs="Times New Roman"/>
        </w:rPr>
      </w:pPr>
      <w:r w:rsidRPr="0017039E">
        <w:rPr>
          <w:rFonts w:ascii="Times New Roman" w:hAnsi="Times New Roman" w:cs="Times New Roman"/>
          <w:lang w:eastAsia="ru-RU"/>
        </w:rPr>
        <w:t>4.1. Ціна цього Договору становить ________________________________,</w:t>
      </w:r>
      <w:r w:rsidRPr="0017039E">
        <w:rPr>
          <w:rFonts w:ascii="Times New Roman" w:hAnsi="Times New Roman" w:cs="Times New Roman"/>
        </w:rPr>
        <w:t xml:space="preserve"> </w:t>
      </w:r>
    </w:p>
    <w:p w:rsidR="0017039E" w:rsidRPr="0017039E" w:rsidRDefault="0017039E" w:rsidP="0017039E">
      <w:pPr>
        <w:tabs>
          <w:tab w:val="left" w:pos="480"/>
          <w:tab w:val="left" w:pos="6270"/>
        </w:tabs>
        <w:spacing w:after="120" w:line="240" w:lineRule="auto"/>
        <w:ind w:firstLine="426"/>
        <w:jc w:val="both"/>
        <w:rPr>
          <w:rFonts w:ascii="Times New Roman" w:hAnsi="Times New Roman" w:cs="Times New Roman"/>
        </w:rPr>
      </w:pPr>
      <w:r w:rsidRPr="0017039E">
        <w:rPr>
          <w:rFonts w:ascii="Times New Roman" w:hAnsi="Times New Roman" w:cs="Times New Roman"/>
          <w:i/>
        </w:rPr>
        <w:t xml:space="preserve">                          (вказати цифрами та словами) </w:t>
      </w:r>
      <w:r w:rsidRPr="0017039E">
        <w:rPr>
          <w:rFonts w:ascii="Times New Roman" w:hAnsi="Times New Roman" w:cs="Times New Roman"/>
        </w:rPr>
        <w:t>(далі – Ціна Договору).</w:t>
      </w:r>
    </w:p>
    <w:p w:rsidR="0017039E" w:rsidRPr="0017039E" w:rsidRDefault="0017039E" w:rsidP="0017039E">
      <w:pPr>
        <w:spacing w:after="120" w:line="240" w:lineRule="auto"/>
        <w:jc w:val="both"/>
        <w:rPr>
          <w:rFonts w:ascii="Times New Roman" w:hAnsi="Times New Roman" w:cs="Times New Roman"/>
          <w:i/>
        </w:rPr>
      </w:pPr>
      <w:r w:rsidRPr="0017039E">
        <w:rPr>
          <w:rFonts w:ascii="Times New Roman" w:hAnsi="Times New Roman" w:cs="Times New Roman"/>
          <w:i/>
        </w:rPr>
        <w:t>(ціна Договору визначається з урахуванням Податкового кодексу України та згідно із тендерною пропозицією учасника).</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5. ПОРЯДОК РОЗРАХУНКІВ</w:t>
      </w:r>
    </w:p>
    <w:p w:rsidR="0017039E" w:rsidRPr="0017039E" w:rsidRDefault="0017039E" w:rsidP="0017039E">
      <w:pPr>
        <w:tabs>
          <w:tab w:val="left" w:pos="480"/>
          <w:tab w:val="left" w:pos="6270"/>
        </w:tabs>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5.1. Розрахунки за поставлений Товар здійснюються шляхом безготівкового перерахування коштів на поточний рахунок Постачальника впродовж 10 (десяти) банківських днів після підписання Сторонами видаткової накладної.</w:t>
      </w:r>
    </w:p>
    <w:p w:rsidR="0017039E" w:rsidRPr="0017039E" w:rsidRDefault="0017039E" w:rsidP="0017039E">
      <w:pPr>
        <w:widowControl w:val="0"/>
        <w:spacing w:after="120" w:line="240" w:lineRule="auto"/>
        <w:ind w:firstLine="454"/>
        <w:jc w:val="center"/>
        <w:rPr>
          <w:rFonts w:ascii="Times New Roman" w:hAnsi="Times New Roman" w:cs="Times New Roman"/>
          <w:lang w:eastAsia="ru-RU"/>
        </w:rPr>
      </w:pPr>
      <w:r w:rsidRPr="0017039E">
        <w:rPr>
          <w:rFonts w:ascii="Times New Roman" w:hAnsi="Times New Roman" w:cs="Times New Roman"/>
          <w:lang w:eastAsia="ru-RU"/>
        </w:rPr>
        <w:t xml:space="preserve">6. ПРАВА ТА ОБОВ'ЯЗКИ СТОРІН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6.1. Покупець зобов’язаний: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6.1.1. Сплачувати вартість поставленого Товару згідно умов даного Договору;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6.1.2. Прийняти поставлений Товар згідно з видатковою накладною, за умови його відповідності Специфікації (Додаток № 1 до Договору) та якості, передбаченій розділом 2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6.2. Покупець має право:</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6.2.1. Достроково розірвати цей Договір у випадках та порядку передбаченому цим Договором;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6.2.2. Вимагати здійснення поставки Товару у строки, встановлені цим Договором;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6.2.3. У будь-який час до закінчення строку дії Договору відмовитися від послуг Постачальника, здійснивши з ним розрахунки за фактично поставлений Товар;</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6.2.4. Повернути Постачальнику рахунок-фактуру на оплату поставленого Товару без здійснення оплати у разі його неналежного оформлення;</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6.2.5. Вимагати від Постачальника поставки Товару, якість якого відповідає умовам, визначеним розділом 2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6.2.6. </w:t>
      </w:r>
      <w:r w:rsidRPr="0017039E">
        <w:rPr>
          <w:rFonts w:ascii="Times New Roman" w:hAnsi="Times New Roman" w:cs="Times New Roman"/>
        </w:rPr>
        <w:t>Зменшувати обсяг закупівлі Товару (</w:t>
      </w:r>
      <w:r w:rsidRPr="0017039E">
        <w:rPr>
          <w:rFonts w:ascii="Times New Roman" w:hAnsi="Times New Roman" w:cs="Times New Roman"/>
          <w:lang w:eastAsia="ru-RU"/>
        </w:rPr>
        <w:t>згідно підпункту 1 пункту 19 Особливостей</w:t>
      </w:r>
      <w:r w:rsidRPr="0017039E">
        <w:rPr>
          <w:rFonts w:ascii="Times New Roman" w:hAnsi="Times New Roman" w:cs="Times New Roman"/>
        </w:rPr>
        <w:t>) та відповідно ціну Договору залежно від зазначеного зменшення обсягу закупівлі Товару.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У вказаному випадку, Покупець зобов’язаний письмово повідомити Постачальника про зменшення обсягу закупівлі Товару та відповідно ціни Договору залежно від зазначеного зменшення обсягу закупівлі Товару.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6.2.7.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6.3. Постачальник зобов’язаний: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6.3.1. Поставляти Товар у строки, встановлені цим Договором;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6.3.2. Забезпечити поставку Товару, якість якого відповідає умовам, встановленим розділом                         2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6.4. Постачальник має право:</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lastRenderedPageBreak/>
        <w:t xml:space="preserve">6.4.1. Своєчасно та в повному обсязі отримувати плату за поставлений Товар. </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7. ВІДПОВІДАЛЬНІСТЬ СТОРІН</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7.2. </w:t>
      </w:r>
      <w:r w:rsidRPr="0017039E">
        <w:rPr>
          <w:rFonts w:ascii="Times New Roman" w:hAnsi="Times New Roman" w:cs="Times New Roman"/>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15 (п’ятнадцять) календарних днів додатково сплатити на користь Покупця штраф у розмірі 10 відсотків від загальної ціни Договору, за кожне таке порушення</w:t>
      </w:r>
      <w:r w:rsidRPr="0017039E">
        <w:rPr>
          <w:rFonts w:ascii="Times New Roman" w:hAnsi="Times New Roman" w:cs="Times New Roman"/>
          <w:lang w:eastAsia="ru-RU"/>
        </w:rPr>
        <w:t>.</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7.3. За порушення умов зобов’язання щодо якості Товару Постачальник сплачує штраф у розмірі 20% від вартості поставленого неякісного Товару, за кожне таке порушення.</w:t>
      </w:r>
    </w:p>
    <w:p w:rsidR="0017039E" w:rsidRPr="0017039E" w:rsidRDefault="0017039E" w:rsidP="0017039E">
      <w:pPr>
        <w:spacing w:after="120" w:line="240" w:lineRule="auto"/>
        <w:ind w:firstLine="426"/>
        <w:jc w:val="both"/>
        <w:rPr>
          <w:rFonts w:ascii="Times New Roman" w:hAnsi="Times New Roman" w:cs="Times New Roman"/>
          <w:lang w:eastAsia="ru-RU"/>
        </w:rPr>
      </w:pPr>
      <w:r w:rsidRPr="0017039E">
        <w:rPr>
          <w:rFonts w:ascii="Times New Roman" w:hAnsi="Times New Roman" w:cs="Times New Roman"/>
        </w:rPr>
        <w:t xml:space="preserve">7.4. </w:t>
      </w:r>
      <w:r w:rsidRPr="0017039E">
        <w:rPr>
          <w:rFonts w:ascii="Times New Roman" w:hAnsi="Times New Roman" w:cs="Times New Roman"/>
          <w:lang w:eastAsia="ru-RU"/>
        </w:rPr>
        <w:t xml:space="preserve">За порушення строку, передбаченого п. 3.8. Договору, Постачальник сплачує штраф у розмірі </w:t>
      </w:r>
      <w:r w:rsidRPr="0017039E">
        <w:rPr>
          <w:rFonts w:ascii="Times New Roman" w:hAnsi="Times New Roman" w:cs="Times New Roman"/>
        </w:rPr>
        <w:t>10 відсотків від загальної ціни Договору, за кожне таке порушення</w:t>
      </w:r>
      <w:r w:rsidRPr="0017039E">
        <w:rPr>
          <w:rFonts w:ascii="Times New Roman" w:hAnsi="Times New Roman" w:cs="Times New Roman"/>
          <w:lang w:eastAsia="ru-RU"/>
        </w:rPr>
        <w:t>.</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8. РОЗВ’ЯЗАННЯ СПОРІВ</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8.1. Всі спори та розбіжності, які можуть виникнути між Сторонами у зв’язку із цим Договором, повинні вирішуватися ними шляхом переговорів.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8.2. У разі недосягнення Сторонами згоди у порядку, передбаченому п. 8.1 Договору, спори (розбіжності) вирішуються у судовому порядку згідно чинного законодавства України.</w:t>
      </w:r>
    </w:p>
    <w:p w:rsidR="0017039E" w:rsidRPr="0017039E" w:rsidRDefault="0017039E" w:rsidP="0017039E">
      <w:pPr>
        <w:widowControl w:val="0"/>
        <w:spacing w:after="120" w:line="240" w:lineRule="auto"/>
        <w:ind w:firstLine="454"/>
        <w:jc w:val="center"/>
        <w:rPr>
          <w:rFonts w:ascii="Times New Roman" w:hAnsi="Times New Roman" w:cs="Times New Roman"/>
          <w:lang w:eastAsia="ru-RU"/>
        </w:rPr>
      </w:pPr>
      <w:r w:rsidRPr="0017039E">
        <w:rPr>
          <w:rFonts w:ascii="Times New Roman" w:hAnsi="Times New Roman" w:cs="Times New Roman"/>
          <w:lang w:eastAsia="ru-RU"/>
        </w:rPr>
        <w:t>9. ОБСТАВИНИ НЕПЕРЕБОРНОЇ СИЛИ</w:t>
      </w:r>
    </w:p>
    <w:p w:rsidR="0017039E" w:rsidRPr="0017039E" w:rsidRDefault="0017039E" w:rsidP="0017039E">
      <w:pPr>
        <w:shd w:val="clear" w:color="auto" w:fill="FFFFFF"/>
        <w:spacing w:after="120" w:line="240" w:lineRule="auto"/>
        <w:ind w:firstLine="426"/>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9.1.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17039E" w:rsidRPr="0017039E" w:rsidRDefault="0017039E" w:rsidP="0017039E">
      <w:pPr>
        <w:shd w:val="clear" w:color="auto" w:fill="FFFFFF"/>
        <w:spacing w:after="120" w:line="240" w:lineRule="auto"/>
        <w:ind w:firstLine="426"/>
        <w:jc w:val="both"/>
        <w:textAlignment w:val="baseline"/>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 xml:space="preserve">9.2. </w:t>
      </w:r>
      <w:r w:rsidRPr="0017039E">
        <w:rPr>
          <w:rFonts w:ascii="Times New Roman" w:hAnsi="Times New Roman" w:cs="Times New Roman"/>
          <w:color w:val="000000"/>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w:t>
      </w:r>
      <w:r w:rsidRPr="0017039E">
        <w:rPr>
          <w:rFonts w:ascii="Times New Roman" w:eastAsia="Times New Roman" w:hAnsi="Times New Roman" w:cs="Times New Roman"/>
          <w:lang w:eastAsia="ru-RU"/>
        </w:rPr>
        <w:t xml:space="preserve">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w:t>
      </w:r>
      <w:r w:rsidRPr="0017039E">
        <w:rPr>
          <w:rFonts w:ascii="Times New Roman" w:eastAsia="Times New Roman" w:hAnsi="Times New Roman" w:cs="Times New Roman"/>
          <w:bCs/>
          <w:shd w:val="clear" w:color="auto" w:fill="FFFFFF"/>
          <w:lang w:eastAsia="ru-RU"/>
        </w:rPr>
        <w:t>Міністерства з питань реінтеграції тимчасово окупованих територій України</w:t>
      </w:r>
      <w:r w:rsidRPr="0017039E">
        <w:rPr>
          <w:rFonts w:ascii="Times New Roman" w:eastAsia="Times New Roman" w:hAnsi="Times New Roman" w:cs="Times New Roman"/>
          <w:lang w:eastAsia="ru-RU"/>
        </w:rPr>
        <w:t xml:space="preserve"> від 22.12.2022 № 309.</w:t>
      </w:r>
    </w:p>
    <w:p w:rsidR="0017039E" w:rsidRPr="0017039E" w:rsidRDefault="0017039E" w:rsidP="0017039E">
      <w:pPr>
        <w:shd w:val="clear" w:color="auto" w:fill="FFFFFF"/>
        <w:spacing w:after="120" w:line="240" w:lineRule="auto"/>
        <w:ind w:firstLine="426"/>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17039E" w:rsidRPr="0017039E" w:rsidRDefault="0017039E" w:rsidP="0017039E">
      <w:pPr>
        <w:shd w:val="clear" w:color="auto" w:fill="FFFFFF"/>
        <w:spacing w:after="120" w:line="240" w:lineRule="auto"/>
        <w:ind w:firstLine="426"/>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9.4.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17039E" w:rsidRPr="0017039E" w:rsidRDefault="0017039E" w:rsidP="0017039E">
      <w:pPr>
        <w:shd w:val="clear" w:color="auto" w:fill="FFFFFF"/>
        <w:spacing w:after="120" w:line="240" w:lineRule="auto"/>
        <w:ind w:firstLine="426"/>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9.5.Якщо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17039E" w:rsidRPr="0017039E" w:rsidRDefault="0017039E" w:rsidP="0017039E">
      <w:pPr>
        <w:widowControl w:val="0"/>
        <w:spacing w:after="120" w:line="240" w:lineRule="auto"/>
        <w:jc w:val="center"/>
        <w:rPr>
          <w:rFonts w:ascii="Times New Roman" w:hAnsi="Times New Roman" w:cs="Times New Roman"/>
          <w:lang w:eastAsia="ru-RU"/>
        </w:rPr>
      </w:pPr>
      <w:r w:rsidRPr="0017039E">
        <w:rPr>
          <w:rFonts w:ascii="Times New Roman" w:hAnsi="Times New Roman" w:cs="Times New Roman"/>
          <w:lang w:eastAsia="ru-RU"/>
        </w:rPr>
        <w:t>10. СТРОК ДІЇ ДОГОВОРУ. ПОРЯДОК ЗМІНИ ТА РОЗІРВАННЯ ДОГОВОРУ</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 xml:space="preserve">10.1. Цей Договір набирає чинності з дати його підписання Сторонами і діє до 31 грудня 2024  року, включно, але в будь якому випадку до повного виконання Сторонами своїх зобов’язань за </w:t>
      </w:r>
      <w:r w:rsidRPr="0017039E">
        <w:rPr>
          <w:rFonts w:ascii="Times New Roman" w:hAnsi="Times New Roman" w:cs="Times New Roman"/>
          <w:lang w:eastAsia="ru-RU"/>
        </w:rPr>
        <w:lastRenderedPageBreak/>
        <w:t xml:space="preserve">Договором. </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rsidR="0017039E" w:rsidRPr="0017039E" w:rsidRDefault="0017039E" w:rsidP="0017039E">
      <w:pPr>
        <w:widowControl w:val="0"/>
        <w:spacing w:after="120" w:line="240" w:lineRule="auto"/>
        <w:ind w:firstLine="426"/>
        <w:jc w:val="both"/>
        <w:rPr>
          <w:rFonts w:ascii="Times New Roman" w:hAnsi="Times New Roman" w:cs="Times New Roman"/>
          <w:highlight w:val="yellow"/>
          <w:lang w:eastAsia="ru-RU"/>
        </w:rPr>
      </w:pPr>
      <w:r w:rsidRPr="0017039E">
        <w:rPr>
          <w:rFonts w:ascii="Times New Roman" w:hAnsi="Times New Roman" w:cs="Times New Roman"/>
          <w:lang w:eastAsia="ru-RU"/>
        </w:rPr>
        <w:t>10.2.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10.3.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чинним законодавством України.</w:t>
      </w:r>
    </w:p>
    <w:p w:rsidR="0017039E" w:rsidRPr="0017039E" w:rsidRDefault="0017039E" w:rsidP="0017039E">
      <w:pPr>
        <w:widowControl w:val="0"/>
        <w:spacing w:after="120" w:line="240" w:lineRule="auto"/>
        <w:ind w:firstLine="426"/>
        <w:jc w:val="both"/>
        <w:rPr>
          <w:rFonts w:ascii="Times New Roman" w:eastAsia="Times New Roman" w:hAnsi="Times New Roman" w:cs="Times New Roman"/>
        </w:rPr>
      </w:pPr>
      <w:r w:rsidRPr="0017039E">
        <w:rPr>
          <w:rFonts w:ascii="Times New Roman" w:hAnsi="Times New Roman" w:cs="Times New Roman"/>
          <w:lang w:eastAsia="ru-RU"/>
        </w:rPr>
        <w:t xml:space="preserve">10.4. </w:t>
      </w:r>
      <w:r w:rsidRPr="0017039E">
        <w:rPr>
          <w:rFonts w:ascii="Times New Roman" w:eastAsia="Times New Roman" w:hAnsi="Times New Roman" w:cs="Times New Roman"/>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Pr="0017039E">
        <w:rPr>
          <w:rFonts w:ascii="Times New Roman" w:eastAsia="Times New Roman" w:hAnsi="Times New Roman" w:cs="Times New Roman"/>
          <w:bCs/>
          <w:lang w:eastAsia="ru-RU"/>
        </w:rPr>
        <w:t>п. 19 Особливостей</w:t>
      </w:r>
      <w:r w:rsidRPr="0017039E">
        <w:rPr>
          <w:rFonts w:ascii="Times New Roman" w:eastAsia="Times New Roman" w:hAnsi="Times New Roman" w:cs="Times New Roman"/>
        </w:rPr>
        <w:t>.</w:t>
      </w:r>
    </w:p>
    <w:p w:rsidR="0017039E" w:rsidRPr="0017039E" w:rsidRDefault="0017039E" w:rsidP="0017039E">
      <w:pPr>
        <w:spacing w:after="120" w:line="240" w:lineRule="auto"/>
        <w:ind w:firstLine="426"/>
        <w:contextualSpacing/>
        <w:jc w:val="both"/>
        <w:rPr>
          <w:rFonts w:ascii="Times New Roman" w:eastAsia="Times New Roman" w:hAnsi="Times New Roman" w:cs="Times New Roman"/>
          <w:lang w:eastAsia="en-US"/>
        </w:rPr>
      </w:pPr>
      <w:r w:rsidRPr="0017039E">
        <w:rPr>
          <w:rFonts w:ascii="Times New Roman" w:eastAsia="Times New Roman" w:hAnsi="Times New Roman" w:cs="Times New Roman"/>
          <w:lang w:eastAsia="en-US"/>
        </w:rPr>
        <w:t xml:space="preserve">10.5. Постачальник визнає право Покупця в односторонньому позасудовому порядку розірвати цей Договір у випадку будь-якого порушення умов цього Договору Постачальником та/або відповідно до умов, викладених в Договорі. </w:t>
      </w:r>
    </w:p>
    <w:p w:rsidR="0017039E" w:rsidRPr="0017039E" w:rsidRDefault="0017039E" w:rsidP="0017039E">
      <w:pPr>
        <w:spacing w:after="120" w:line="240" w:lineRule="auto"/>
        <w:ind w:firstLine="426"/>
        <w:contextualSpacing/>
        <w:jc w:val="both"/>
        <w:rPr>
          <w:rFonts w:ascii="Times New Roman" w:eastAsia="Times New Roman" w:hAnsi="Times New Roman" w:cs="Times New Roman"/>
          <w:lang w:eastAsia="en-US"/>
        </w:rPr>
      </w:pPr>
      <w:bookmarkStart w:id="7" w:name="_Ref402308637"/>
      <w:r w:rsidRPr="0017039E">
        <w:rPr>
          <w:rFonts w:ascii="Times New Roman" w:eastAsia="Times New Roman" w:hAnsi="Times New Roman" w:cs="Times New Roman"/>
          <w:lang w:eastAsia="en-US"/>
        </w:rPr>
        <w:t>10.6.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Покупцю право відмови від Договору в односторонньому позасудовому порядку, буде будь-яке порушення з боку Постачальником умов цього Договору.</w:t>
      </w:r>
    </w:p>
    <w:bookmarkEnd w:id="7"/>
    <w:p w:rsidR="0017039E" w:rsidRPr="0017039E" w:rsidRDefault="0017039E" w:rsidP="0017039E">
      <w:pPr>
        <w:spacing w:after="120" w:line="240" w:lineRule="auto"/>
        <w:ind w:firstLine="284"/>
        <w:contextualSpacing/>
        <w:jc w:val="both"/>
        <w:rPr>
          <w:rFonts w:ascii="Times New Roman" w:eastAsia="Times New Roman" w:hAnsi="Times New Roman" w:cs="Times New Roman"/>
          <w:lang w:eastAsia="en-US"/>
        </w:rPr>
      </w:pPr>
      <w:r w:rsidRPr="0017039E">
        <w:rPr>
          <w:rFonts w:ascii="Times New Roman" w:eastAsia="Times New Roman" w:hAnsi="Times New Roman" w:cs="Times New Roman"/>
          <w:lang w:eastAsia="en-US"/>
        </w:rPr>
        <w:t xml:space="preserve">10.6. Сторони погодились, що Покупець має право, без пояснень причин та підстав відмовитись від Договору, а цей Договір є припиненим (розірваним) з моменту одержання Постачальником повідомлення Покупця про відмову від Договору, якщо інший строк не зазначений в цьому повідомленні. Вказане в цьому пункті повідомлення направляється Покупцем Постачальнику цінним листом з описом вкладення на поштову адресу зазначену в цьому Договорі. У разі ухилення (відмови) Постачальника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останнім на 7 (сьомий) календарний день з дня направлення його Покупцем. </w:t>
      </w:r>
    </w:p>
    <w:p w:rsidR="0017039E" w:rsidRPr="0017039E" w:rsidRDefault="0017039E" w:rsidP="0017039E">
      <w:pPr>
        <w:spacing w:after="120" w:line="240" w:lineRule="auto"/>
        <w:ind w:firstLine="284"/>
        <w:contextualSpacing/>
        <w:jc w:val="both"/>
        <w:rPr>
          <w:rFonts w:ascii="Times New Roman" w:eastAsia="Times New Roman" w:hAnsi="Times New Roman" w:cs="Times New Roman"/>
          <w:lang w:eastAsia="en-US"/>
        </w:rPr>
      </w:pPr>
    </w:p>
    <w:p w:rsidR="0017039E" w:rsidRPr="0017039E" w:rsidRDefault="0017039E" w:rsidP="0017039E">
      <w:pPr>
        <w:spacing w:after="120" w:line="240" w:lineRule="auto"/>
        <w:ind w:firstLine="540"/>
        <w:jc w:val="center"/>
        <w:rPr>
          <w:rFonts w:ascii="Times New Roman" w:hAnsi="Times New Roman" w:cs="Times New Roman"/>
        </w:rPr>
      </w:pPr>
      <w:r w:rsidRPr="0017039E">
        <w:rPr>
          <w:rFonts w:ascii="Times New Roman" w:hAnsi="Times New Roman" w:cs="Times New Roman"/>
        </w:rPr>
        <w:t xml:space="preserve">11. АНТИКОРУПЦЦІЙНІ ЗАСТЕРЕЖЕННЯ </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11.1.</w:t>
      </w:r>
      <w:r w:rsidRPr="0017039E">
        <w:rPr>
          <w:rFonts w:ascii="Times New Roman" w:hAnsi="Times New Roman" w:cs="Times New Roman"/>
          <w:b/>
        </w:rPr>
        <w:t xml:space="preserve"> </w:t>
      </w:r>
      <w:r w:rsidRPr="0017039E">
        <w:rPr>
          <w:rFonts w:ascii="Times New Roman" w:hAnsi="Times New Roman" w:cs="Times New Roman"/>
        </w:rPr>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11.2.</w:t>
      </w:r>
      <w:r w:rsidRPr="0017039E">
        <w:rPr>
          <w:rFonts w:ascii="Times New Roman" w:hAnsi="Times New Roman" w:cs="Times New Roman"/>
          <w:b/>
        </w:rPr>
        <w:t xml:space="preserve"> </w:t>
      </w:r>
      <w:r w:rsidRPr="0017039E">
        <w:rPr>
          <w:rFonts w:ascii="Times New Roman" w:hAnsi="Times New Roman" w:cs="Times New Roman"/>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11.3.</w:t>
      </w:r>
      <w:r w:rsidRPr="0017039E">
        <w:rPr>
          <w:rFonts w:ascii="Times New Roman" w:hAnsi="Times New Roman" w:cs="Times New Roman"/>
          <w:b/>
        </w:rPr>
        <w:t xml:space="preserve"> </w:t>
      </w:r>
      <w:r w:rsidRPr="0017039E">
        <w:rPr>
          <w:rFonts w:ascii="Times New Roman" w:hAnsi="Times New Roman" w:cs="Times New Roman"/>
        </w:rPr>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11.5.</w:t>
      </w:r>
      <w:r w:rsidRPr="0017039E">
        <w:rPr>
          <w:rFonts w:ascii="Times New Roman" w:hAnsi="Times New Roman" w:cs="Times New Roman"/>
          <w:b/>
        </w:rPr>
        <w:t xml:space="preserve"> </w:t>
      </w:r>
      <w:r w:rsidRPr="0017039E">
        <w:rPr>
          <w:rFonts w:ascii="Times New Roman" w:hAnsi="Times New Roman" w:cs="Times New Roman"/>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w:t>
      </w:r>
      <w:r w:rsidRPr="0017039E">
        <w:rPr>
          <w:rFonts w:ascii="Times New Roman" w:hAnsi="Times New Roman" w:cs="Times New Roman"/>
        </w:rPr>
        <w:br/>
        <w:t>Розділі 16 «</w:t>
      </w:r>
      <w:r w:rsidRPr="0017039E">
        <w:rPr>
          <w:rFonts w:ascii="Times New Roman" w:hAnsi="Times New Roman" w:cs="Times New Roman"/>
          <w:color w:val="000000"/>
        </w:rPr>
        <w:t>Місцезнаходження та банківські реквізити Сторін»</w:t>
      </w:r>
      <w:r w:rsidRPr="0017039E">
        <w:rPr>
          <w:rFonts w:ascii="Times New Roman" w:hAnsi="Times New Roman" w:cs="Times New Roman"/>
        </w:rPr>
        <w:t>.</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 xml:space="preserve">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w:t>
      </w:r>
      <w:r w:rsidRPr="0017039E">
        <w:rPr>
          <w:rFonts w:ascii="Times New Roman" w:hAnsi="Times New Roman" w:cs="Times New Roman"/>
        </w:rPr>
        <w:lastRenderedPageBreak/>
        <w:t>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17039E" w:rsidRPr="0017039E" w:rsidRDefault="0017039E" w:rsidP="0017039E">
      <w:pPr>
        <w:spacing w:after="120" w:line="240" w:lineRule="auto"/>
        <w:ind w:firstLine="426"/>
        <w:jc w:val="both"/>
        <w:rPr>
          <w:rFonts w:ascii="Times New Roman" w:hAnsi="Times New Roman" w:cs="Times New Roman"/>
        </w:rPr>
      </w:pPr>
      <w:r w:rsidRPr="0017039E">
        <w:rPr>
          <w:rFonts w:ascii="Times New Roman" w:hAnsi="Times New Roman" w:cs="Times New Roman"/>
        </w:rPr>
        <w:t>11.6.</w:t>
      </w:r>
      <w:r w:rsidRPr="0017039E">
        <w:rPr>
          <w:rFonts w:ascii="Times New Roman" w:hAnsi="Times New Roman" w:cs="Times New Roman"/>
          <w:b/>
        </w:rPr>
        <w:t xml:space="preserve"> </w:t>
      </w:r>
      <w:r w:rsidRPr="0017039E">
        <w:rPr>
          <w:rFonts w:ascii="Times New Roman" w:hAnsi="Times New Roman" w:cs="Times New Roman"/>
        </w:rPr>
        <w:t>У разі обґрунтованого застосування Стороною п.11.5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17039E" w:rsidRPr="0017039E" w:rsidRDefault="0017039E" w:rsidP="0017039E">
      <w:pPr>
        <w:keepNext/>
        <w:spacing w:after="120" w:line="240" w:lineRule="auto"/>
        <w:ind w:firstLine="425"/>
        <w:jc w:val="center"/>
        <w:rPr>
          <w:rFonts w:ascii="Times New Roman" w:hAnsi="Times New Roman"/>
          <w:szCs w:val="24"/>
        </w:rPr>
      </w:pPr>
      <w:r w:rsidRPr="0017039E">
        <w:rPr>
          <w:rFonts w:ascii="Times New Roman" w:hAnsi="Times New Roman"/>
          <w:szCs w:val="24"/>
        </w:rPr>
        <w:t>12. КОНФІДЕНЦІЙНІСТЬ ІНФОРМАЦІЇ</w:t>
      </w:r>
    </w:p>
    <w:p w:rsidR="0017039E" w:rsidRPr="0017039E" w:rsidRDefault="0017039E" w:rsidP="0017039E">
      <w:pPr>
        <w:widowControl w:val="0"/>
        <w:spacing w:after="120" w:line="240" w:lineRule="auto"/>
        <w:ind w:firstLine="540"/>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17039E" w:rsidRPr="0017039E" w:rsidRDefault="0017039E" w:rsidP="0017039E">
      <w:pPr>
        <w:widowControl w:val="0"/>
        <w:spacing w:after="120" w:line="240" w:lineRule="auto"/>
        <w:ind w:firstLine="540"/>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 xml:space="preserve">12.2.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17039E" w:rsidRPr="0017039E" w:rsidRDefault="0017039E" w:rsidP="0017039E">
      <w:pPr>
        <w:widowControl w:val="0"/>
        <w:spacing w:after="120" w:line="240" w:lineRule="auto"/>
        <w:ind w:firstLine="540"/>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12.3.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17039E" w:rsidRPr="0017039E" w:rsidRDefault="0017039E" w:rsidP="0017039E">
      <w:pPr>
        <w:widowControl w:val="0"/>
        <w:spacing w:after="120" w:line="240" w:lineRule="auto"/>
        <w:ind w:firstLine="540"/>
        <w:jc w:val="both"/>
        <w:rPr>
          <w:rFonts w:ascii="Times New Roman" w:eastAsia="Times New Roman" w:hAnsi="Times New Roman" w:cs="Times New Roman"/>
          <w:lang w:eastAsia="ru-RU"/>
        </w:rPr>
      </w:pPr>
      <w:r w:rsidRPr="0017039E">
        <w:rPr>
          <w:rFonts w:ascii="Times New Roman" w:eastAsia="Times New Roman" w:hAnsi="Times New Roman" w:cs="Times New Roman"/>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17039E" w:rsidRPr="0017039E" w:rsidRDefault="0017039E" w:rsidP="0017039E">
      <w:pPr>
        <w:widowControl w:val="0"/>
        <w:suppressAutoHyphens/>
        <w:spacing w:after="120" w:line="240" w:lineRule="auto"/>
        <w:rPr>
          <w:rFonts w:ascii="Times New Roman" w:eastAsia="Times New Roman" w:hAnsi="Times New Roman" w:cs="Times New Roman"/>
          <w:lang w:eastAsia="zh-CN"/>
        </w:rPr>
      </w:pP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13. ІНШІ УМОВИ</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13.2.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цим несприятливих наслідків.</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13.4. У випадках, не передбачених цим Договором, Сторони керуються нормами чинного законодавства України.</w:t>
      </w:r>
    </w:p>
    <w:p w:rsidR="0017039E" w:rsidRPr="0017039E" w:rsidRDefault="0017039E" w:rsidP="0017039E">
      <w:pPr>
        <w:widowControl w:val="0"/>
        <w:spacing w:after="120" w:line="240" w:lineRule="auto"/>
        <w:ind w:firstLine="426"/>
        <w:jc w:val="both"/>
        <w:rPr>
          <w:rFonts w:ascii="Times New Roman" w:hAnsi="Times New Roman" w:cs="Times New Roman"/>
          <w:lang w:val="ru-RU" w:eastAsia="ru-RU"/>
        </w:rPr>
      </w:pPr>
      <w:r w:rsidRPr="0017039E">
        <w:rPr>
          <w:rFonts w:ascii="Times New Roman" w:hAnsi="Times New Roman" w:cs="Times New Roman"/>
          <w:lang w:eastAsia="ru-RU"/>
        </w:rPr>
        <w:t xml:space="preserve">13.5. Для вирішення оперативних питань у межах цього Договору Сторони призначають своїми </w:t>
      </w:r>
      <w:r w:rsidRPr="0017039E">
        <w:rPr>
          <w:rFonts w:ascii="Times New Roman" w:hAnsi="Times New Roman" w:cs="Times New Roman"/>
          <w:lang w:eastAsia="ru-RU"/>
        </w:rPr>
        <w:lastRenderedPageBreak/>
        <w:t xml:space="preserve">офіційними представниками: </w:t>
      </w:r>
    </w:p>
    <w:p w:rsidR="0017039E" w:rsidRPr="0017039E" w:rsidRDefault="0017039E" w:rsidP="0017039E">
      <w:pPr>
        <w:spacing w:after="120" w:line="240" w:lineRule="auto"/>
        <w:ind w:firstLine="360"/>
        <w:jc w:val="both"/>
        <w:rPr>
          <w:rFonts w:ascii="Times New Roman" w:eastAsia="Times New Roman" w:hAnsi="Times New Roman" w:cs="Times New Roman"/>
        </w:rPr>
      </w:pPr>
      <w:r w:rsidRPr="0017039E">
        <w:rPr>
          <w:rFonts w:ascii="Times New Roman" w:hAnsi="Times New Roman" w:cs="Times New Roman"/>
        </w:rPr>
        <w:t xml:space="preserve">Від Покупця – _______________, тел.: _________, е-mail: </w:t>
      </w:r>
      <w:hyperlink r:id="rId18" w:history="1">
        <w:r w:rsidRPr="0017039E">
          <w:rPr>
            <w:rFonts w:ascii="Times New Roman" w:hAnsi="Times New Roman" w:cs="Times New Roman"/>
            <w:color w:val="0563C1"/>
            <w:u w:val="single"/>
          </w:rPr>
          <w:t>__________________.</w:t>
        </w:r>
      </w:hyperlink>
    </w:p>
    <w:p w:rsidR="0017039E" w:rsidRPr="0017039E" w:rsidRDefault="0017039E" w:rsidP="0017039E">
      <w:pPr>
        <w:spacing w:after="120" w:line="240" w:lineRule="auto"/>
        <w:ind w:firstLine="360"/>
        <w:jc w:val="both"/>
        <w:rPr>
          <w:rFonts w:ascii="Times New Roman" w:hAnsi="Times New Roman" w:cs="Times New Roman"/>
        </w:rPr>
      </w:pPr>
      <w:r w:rsidRPr="0017039E">
        <w:rPr>
          <w:rFonts w:ascii="Times New Roman" w:hAnsi="Times New Roman" w:cs="Times New Roman"/>
        </w:rPr>
        <w:t xml:space="preserve">Від Постачальника – _______________, тел.: _________, е-mail: </w:t>
      </w:r>
      <w:hyperlink r:id="rId19" w:history="1">
        <w:r w:rsidRPr="0017039E">
          <w:rPr>
            <w:rFonts w:ascii="Times New Roman" w:hAnsi="Times New Roman" w:cs="Times New Roman"/>
            <w:color w:val="0563C1"/>
            <w:u w:val="single"/>
          </w:rPr>
          <w:t>__________________.</w:t>
        </w:r>
      </w:hyperlink>
    </w:p>
    <w:p w:rsidR="0017039E" w:rsidRPr="0017039E" w:rsidRDefault="0017039E" w:rsidP="0017039E">
      <w:pPr>
        <w:widowControl w:val="0"/>
        <w:spacing w:after="120" w:line="240" w:lineRule="auto"/>
        <w:ind w:firstLine="426"/>
        <w:jc w:val="both"/>
        <w:rPr>
          <w:rFonts w:ascii="Times New Roman" w:hAnsi="Times New Roman" w:cs="Times New Roman"/>
          <w:lang w:eastAsia="ru-RU"/>
        </w:rPr>
      </w:pPr>
      <w:r w:rsidRPr="0017039E">
        <w:rPr>
          <w:rFonts w:ascii="Times New Roman" w:hAnsi="Times New Roman" w:cs="Times New Roman"/>
          <w:lang w:eastAsia="ru-RU"/>
        </w:rPr>
        <w:t>13.6. Даний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7039E" w:rsidRPr="0017039E" w:rsidRDefault="0017039E" w:rsidP="0017039E">
      <w:pPr>
        <w:widowControl w:val="0"/>
        <w:spacing w:after="120" w:line="240" w:lineRule="auto"/>
        <w:ind w:firstLine="426"/>
        <w:jc w:val="both"/>
        <w:rPr>
          <w:rFonts w:ascii="Times New Roman" w:hAnsi="Times New Roman" w:cs="Times New Roman"/>
          <w:i/>
          <w:lang w:eastAsia="ru-RU"/>
        </w:rPr>
      </w:pPr>
      <w:r w:rsidRPr="0017039E">
        <w:rPr>
          <w:rFonts w:ascii="Times New Roman" w:hAnsi="Times New Roman" w:cs="Times New Roman"/>
          <w:lang w:eastAsia="ru-RU"/>
        </w:rPr>
        <w:t xml:space="preserve">13.7. Сторони домовились, що наявність відбитку печатки Сторін на Договорі, додатках до Договору, додаткових угодах до Договору є обов’язковою </w:t>
      </w:r>
      <w:r w:rsidRPr="0017039E">
        <w:rPr>
          <w:rFonts w:ascii="Times New Roman" w:hAnsi="Times New Roman" w:cs="Times New Roman"/>
          <w:i/>
          <w:lang w:eastAsia="ru-RU"/>
        </w:rPr>
        <w:t>(за виключенням, якщо Стороною за Договором є фізична особа-підприємець).</w:t>
      </w:r>
    </w:p>
    <w:p w:rsidR="0017039E" w:rsidRPr="0017039E" w:rsidRDefault="0017039E" w:rsidP="0017039E">
      <w:pPr>
        <w:widowControl w:val="0"/>
        <w:tabs>
          <w:tab w:val="left" w:pos="426"/>
          <w:tab w:val="left" w:pos="709"/>
          <w:tab w:val="left" w:pos="1134"/>
          <w:tab w:val="left" w:pos="1276"/>
        </w:tabs>
        <w:suppressAutoHyphens/>
        <w:spacing w:after="120" w:line="240" w:lineRule="auto"/>
        <w:ind w:right="-1"/>
        <w:contextualSpacing/>
        <w:jc w:val="both"/>
        <w:rPr>
          <w:rFonts w:ascii="Times New Roman" w:hAnsi="Times New Roman" w:cs="Times New Roman"/>
          <w:noProof/>
          <w:lang w:eastAsia="ar-SA"/>
        </w:rPr>
      </w:pPr>
      <w:r w:rsidRPr="0017039E">
        <w:rPr>
          <w:rFonts w:ascii="Times New Roman" w:hAnsi="Times New Roman" w:cs="Times New Roman"/>
          <w:lang w:eastAsia="ru-RU"/>
        </w:rPr>
        <w:tab/>
        <w:t xml:space="preserve">13.8. </w:t>
      </w:r>
      <w:r w:rsidRPr="0017039E">
        <w:rPr>
          <w:rFonts w:ascii="Times New Roman" w:eastAsia="Times New Roman" w:hAnsi="Times New Roman" w:cs="Times New Roman"/>
          <w:lang w:eastAsia="ar-S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7039E" w:rsidRPr="0017039E" w:rsidRDefault="0017039E" w:rsidP="0017039E">
      <w:pPr>
        <w:spacing w:after="120" w:line="240" w:lineRule="auto"/>
        <w:jc w:val="center"/>
        <w:rPr>
          <w:rFonts w:ascii="Times New Roman" w:hAnsi="Times New Roman" w:cs="Times New Roman"/>
          <w:color w:val="000000"/>
        </w:rPr>
      </w:pPr>
      <w:r w:rsidRPr="0017039E">
        <w:rPr>
          <w:rFonts w:ascii="Times New Roman" w:hAnsi="Times New Roman" w:cs="Times New Roman"/>
          <w:color w:val="000000"/>
        </w:rPr>
        <w:t>14. ПОДАТКОВИЙ СТАТУС СТОРІН</w:t>
      </w:r>
    </w:p>
    <w:p w:rsidR="0017039E" w:rsidRPr="0017039E" w:rsidRDefault="0017039E" w:rsidP="0017039E">
      <w:pPr>
        <w:widowControl w:val="0"/>
        <w:spacing w:after="120" w:line="240" w:lineRule="auto"/>
        <w:ind w:firstLine="426"/>
        <w:jc w:val="both"/>
        <w:rPr>
          <w:rFonts w:ascii="Times New Roman" w:hAnsi="Times New Roman" w:cs="Times New Roman"/>
          <w:color w:val="000000"/>
          <w:lang w:eastAsia="ru-RU"/>
        </w:rPr>
      </w:pPr>
      <w:r w:rsidRPr="0017039E">
        <w:rPr>
          <w:rFonts w:ascii="Times New Roman" w:hAnsi="Times New Roman" w:cs="Times New Roman"/>
          <w:color w:val="000000"/>
          <w:lang w:eastAsia="ru-RU"/>
        </w:rPr>
        <w:t xml:space="preserve">14.1. </w:t>
      </w:r>
      <w:r w:rsidRPr="0017039E">
        <w:rPr>
          <w:rFonts w:ascii="Times New Roman" w:hAnsi="Times New Roman" w:cs="Times New Roman"/>
          <w:color w:val="000000"/>
          <w:lang w:eastAsia="zh-CN"/>
        </w:rPr>
        <w:t>Постачальник</w:t>
      </w:r>
      <w:r w:rsidRPr="0017039E">
        <w:rPr>
          <w:rFonts w:ascii="Times New Roman" w:hAnsi="Times New Roman" w:cs="Times New Roman"/>
          <w:color w:val="000000"/>
          <w:lang w:eastAsia="ru-RU"/>
        </w:rPr>
        <w:t xml:space="preserve"> підтверджує ____________________________________________________</w:t>
      </w:r>
    </w:p>
    <w:p w:rsidR="0017039E" w:rsidRPr="0017039E" w:rsidRDefault="0017039E" w:rsidP="0017039E">
      <w:pPr>
        <w:widowControl w:val="0"/>
        <w:spacing w:after="120" w:line="240" w:lineRule="auto"/>
        <w:ind w:firstLine="426"/>
        <w:jc w:val="both"/>
        <w:rPr>
          <w:rFonts w:ascii="Times New Roman" w:hAnsi="Times New Roman" w:cs="Times New Roman"/>
          <w:color w:val="000000"/>
          <w:lang w:eastAsia="ru-RU"/>
        </w:rPr>
      </w:pPr>
      <w:r w:rsidRPr="0017039E">
        <w:rPr>
          <w:rFonts w:ascii="Times New Roman" w:hAnsi="Times New Roman" w:cs="Times New Roman"/>
          <w:color w:val="000000"/>
          <w:lang w:eastAsia="ru-RU"/>
        </w:rPr>
        <w:t>14.2. Покупець підтверджує, що він є неприбутковою організацією та не є платником податку на прибуток.</w:t>
      </w:r>
    </w:p>
    <w:p w:rsidR="0017039E" w:rsidRPr="0017039E" w:rsidRDefault="0017039E" w:rsidP="0017039E">
      <w:pPr>
        <w:spacing w:after="120" w:line="240" w:lineRule="auto"/>
        <w:jc w:val="center"/>
        <w:rPr>
          <w:rFonts w:ascii="Times New Roman" w:hAnsi="Times New Roman" w:cs="Times New Roman"/>
          <w:color w:val="000000"/>
        </w:rPr>
      </w:pPr>
      <w:r w:rsidRPr="0017039E">
        <w:rPr>
          <w:rFonts w:ascii="Times New Roman" w:hAnsi="Times New Roman" w:cs="Times New Roman"/>
          <w:color w:val="000000"/>
        </w:rPr>
        <w:t>15. ДОДАТКИ ДО ДОГОВОРУ</w:t>
      </w:r>
    </w:p>
    <w:p w:rsidR="0017039E" w:rsidRPr="0017039E" w:rsidRDefault="0017039E" w:rsidP="0017039E">
      <w:pPr>
        <w:widowControl w:val="0"/>
        <w:spacing w:after="120" w:line="240" w:lineRule="auto"/>
        <w:ind w:firstLine="426"/>
        <w:jc w:val="both"/>
        <w:rPr>
          <w:rFonts w:ascii="Times New Roman" w:hAnsi="Times New Roman" w:cs="Times New Roman"/>
          <w:color w:val="000000"/>
          <w:lang w:eastAsia="ru-RU"/>
        </w:rPr>
      </w:pPr>
      <w:r w:rsidRPr="0017039E">
        <w:rPr>
          <w:rFonts w:ascii="Times New Roman" w:hAnsi="Times New Roman" w:cs="Times New Roman"/>
          <w:color w:val="000000"/>
          <w:lang w:eastAsia="ru-RU"/>
        </w:rPr>
        <w:t>15.1 Додатки є невід’ємною частиною Договору:</w:t>
      </w:r>
    </w:p>
    <w:p w:rsidR="0017039E" w:rsidRPr="0017039E" w:rsidRDefault="0017039E" w:rsidP="0017039E">
      <w:pPr>
        <w:widowControl w:val="0"/>
        <w:spacing w:after="120" w:line="240" w:lineRule="auto"/>
        <w:ind w:firstLine="426"/>
        <w:jc w:val="both"/>
        <w:rPr>
          <w:rFonts w:ascii="Times New Roman" w:hAnsi="Times New Roman" w:cs="Times New Roman"/>
          <w:color w:val="000000"/>
          <w:lang w:eastAsia="ru-RU"/>
        </w:rPr>
      </w:pPr>
      <w:r w:rsidRPr="0017039E">
        <w:rPr>
          <w:rFonts w:ascii="Times New Roman" w:hAnsi="Times New Roman" w:cs="Times New Roman"/>
          <w:color w:val="000000"/>
          <w:lang w:eastAsia="ru-RU"/>
        </w:rPr>
        <w:t xml:space="preserve">Додаток № 1 Специфікація на 1 арк. </w:t>
      </w: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p>
    <w:p w:rsidR="0017039E" w:rsidRPr="0017039E" w:rsidRDefault="0017039E" w:rsidP="0017039E">
      <w:pPr>
        <w:widowControl w:val="0"/>
        <w:suppressAutoHyphens/>
        <w:spacing w:after="120" w:line="240" w:lineRule="auto"/>
        <w:jc w:val="center"/>
        <w:rPr>
          <w:rFonts w:ascii="Times New Roman" w:hAnsi="Times New Roman" w:cs="Times New Roman"/>
          <w:lang w:eastAsia="zh-CN"/>
        </w:rPr>
      </w:pPr>
      <w:r w:rsidRPr="0017039E">
        <w:rPr>
          <w:rFonts w:ascii="Times New Roman" w:hAnsi="Times New Roman" w:cs="Times New Roman"/>
          <w:lang w:eastAsia="zh-CN"/>
        </w:rPr>
        <w:t xml:space="preserve">16. МІСЦЕЗНАХОДЖЕННЯ ТА БАНКІВСЬКІ РЕКВІЗИТИ СТОРІН </w:t>
      </w:r>
    </w:p>
    <w:tbl>
      <w:tblPr>
        <w:tblW w:w="9852" w:type="dxa"/>
        <w:tblInd w:w="108" w:type="dxa"/>
        <w:tblLayout w:type="fixed"/>
        <w:tblLook w:val="00A0" w:firstRow="1" w:lastRow="0" w:firstColumn="1" w:lastColumn="0" w:noHBand="0" w:noVBand="0"/>
      </w:tblPr>
      <w:tblGrid>
        <w:gridCol w:w="4926"/>
        <w:gridCol w:w="4926"/>
      </w:tblGrid>
      <w:tr w:rsidR="0017039E" w:rsidRPr="0017039E" w:rsidTr="00E71C0E">
        <w:trPr>
          <w:trHeight w:val="1220"/>
        </w:trPr>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lang w:eastAsia="zh-CN"/>
              </w:rPr>
            </w:pPr>
            <w:r w:rsidRPr="0017039E">
              <w:rPr>
                <w:rFonts w:ascii="Times New Roman" w:hAnsi="Times New Roman" w:cs="Times New Roman"/>
                <w:b/>
                <w:lang w:eastAsia="zh-CN"/>
              </w:rPr>
              <w:t>ПОСТАЧАЛЬНИК:</w:t>
            </w:r>
          </w:p>
          <w:p w:rsidR="0017039E" w:rsidRPr="0017039E" w:rsidRDefault="0017039E" w:rsidP="0017039E">
            <w:pPr>
              <w:widowControl w:val="0"/>
              <w:suppressAutoHyphens/>
              <w:spacing w:after="0" w:line="240" w:lineRule="auto"/>
              <w:ind w:firstLine="360"/>
              <w:jc w:val="center"/>
              <w:rPr>
                <w:rFonts w:ascii="Times New Roman" w:hAnsi="Times New Roman" w:cs="Times New Roman"/>
                <w:lang w:eastAsia="zh-CN"/>
              </w:rPr>
            </w:pPr>
          </w:p>
          <w:p w:rsidR="0017039E" w:rsidRPr="0017039E" w:rsidRDefault="0017039E" w:rsidP="0017039E">
            <w:pPr>
              <w:widowControl w:val="0"/>
              <w:suppressAutoHyphens/>
              <w:spacing w:after="0" w:line="240" w:lineRule="auto"/>
              <w:ind w:firstLine="360"/>
              <w:jc w:val="both"/>
              <w:rPr>
                <w:rFonts w:ascii="Times New Roman" w:hAnsi="Times New Roman" w:cs="Times New Roman"/>
                <w:lang w:eastAsia="zh-CN"/>
              </w:rPr>
            </w:pPr>
          </w:p>
          <w:p w:rsidR="0017039E" w:rsidRPr="0017039E" w:rsidRDefault="0017039E" w:rsidP="0017039E">
            <w:pPr>
              <w:widowControl w:val="0"/>
              <w:suppressAutoHyphens/>
              <w:spacing w:after="0" w:line="240" w:lineRule="auto"/>
              <w:rPr>
                <w:rFonts w:ascii="Times New Roman" w:hAnsi="Times New Roman" w:cs="Times New Roman"/>
                <w:b/>
                <w:lang w:eastAsia="zh-CN"/>
              </w:rPr>
            </w:pPr>
          </w:p>
        </w:tc>
        <w:tc>
          <w:tcPr>
            <w:tcW w:w="4926" w:type="dxa"/>
            <w:hideMark/>
          </w:tcPr>
          <w:p w:rsidR="0017039E" w:rsidRPr="0017039E" w:rsidRDefault="0017039E" w:rsidP="0017039E">
            <w:pPr>
              <w:spacing w:after="0" w:line="240" w:lineRule="auto"/>
              <w:jc w:val="center"/>
              <w:rPr>
                <w:rFonts w:ascii="Times New Roman" w:hAnsi="Times New Roman" w:cs="Times New Roman"/>
                <w:b/>
              </w:rPr>
            </w:pPr>
            <w:r w:rsidRPr="0017039E">
              <w:rPr>
                <w:rFonts w:ascii="Times New Roman" w:hAnsi="Times New Roman" w:cs="Times New Roman"/>
                <w:b/>
              </w:rPr>
              <w:t>ПОКУПЕЦЬ:</w:t>
            </w:r>
          </w:p>
          <w:p w:rsidR="0017039E" w:rsidRPr="0017039E" w:rsidRDefault="0017039E" w:rsidP="0017039E">
            <w:pPr>
              <w:spacing w:after="0" w:line="240" w:lineRule="auto"/>
              <w:jc w:val="center"/>
              <w:rPr>
                <w:rFonts w:ascii="Times New Roman" w:hAnsi="Times New Roman" w:cs="Times New Roman"/>
                <w:b/>
              </w:rPr>
            </w:pPr>
            <w:r w:rsidRPr="0017039E">
              <w:rPr>
                <w:rFonts w:ascii="Times New Roman" w:hAnsi="Times New Roman" w:cs="Times New Roman"/>
                <w:b/>
              </w:rPr>
              <w:t>ДЕРЖАВНА ОРГАНІЗАЦІЯ «УКРАЇНСЬКИЙ НАЦІОНАЛЬНИЙ ОФІС ІНТЕЛЕКТУАЛЬНОЇ ВЛАСНОСТІ ТА ІННОВАЦІЙ»</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lang w:eastAsia="zh-CN"/>
              </w:rPr>
            </w:pPr>
            <w:r w:rsidRPr="0017039E">
              <w:rPr>
                <w:rFonts w:ascii="Times New Roman" w:hAnsi="Times New Roman"/>
                <w:color w:val="212529"/>
                <w:shd w:val="clear" w:color="auto" w:fill="FFFFFF"/>
              </w:rPr>
              <w:t xml:space="preserve">01601, м. Київ, вул. </w:t>
            </w:r>
            <w:r w:rsidRPr="0017039E">
              <w:rPr>
                <w:rFonts w:ascii="Times New Roman" w:hAnsi="Times New Roman"/>
              </w:rPr>
              <w:t>Дмитра Годзенка,</w:t>
            </w:r>
            <w:r w:rsidRPr="0017039E">
              <w:rPr>
                <w:rFonts w:ascii="Times New Roman" w:hAnsi="Times New Roman"/>
                <w:color w:val="212529"/>
                <w:shd w:val="clear" w:color="auto" w:fill="FFFFFF"/>
              </w:rPr>
              <w:t xml:space="preserve"> 1</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rPr>
            </w:pPr>
            <w:r w:rsidRPr="0017039E">
              <w:rPr>
                <w:rFonts w:ascii="Times New Roman" w:eastAsia="Times New Roman" w:hAnsi="Times New Roman"/>
                <w:color w:val="1F1F1F"/>
                <w:bdr w:val="none" w:sz="0" w:space="0" w:color="auto" w:frame="1"/>
              </w:rPr>
              <w:t>Код ЄДРПОУ 44673629</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lang w:eastAsia="zh-CN"/>
              </w:rPr>
            </w:pPr>
            <w:r w:rsidRPr="0017039E">
              <w:rPr>
                <w:rFonts w:ascii="Times New Roman" w:hAnsi="Times New Roman"/>
                <w:lang w:val="en-US"/>
              </w:rPr>
              <w:t>IBAN</w:t>
            </w:r>
            <w:r w:rsidRPr="0017039E">
              <w:rPr>
                <w:rFonts w:ascii="Times New Roman" w:hAnsi="Times New Roman"/>
              </w:rPr>
              <w:t xml:space="preserve"> UA893052990000026004036240479</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i/>
              </w:rPr>
            </w:pPr>
            <w:r w:rsidRPr="0017039E">
              <w:rPr>
                <w:rFonts w:ascii="Times New Roman" w:hAnsi="Times New Roman"/>
              </w:rPr>
              <w:t>в АТ КБ "ПРИВАТБАНК"</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lang w:eastAsia="zh-CN"/>
              </w:rPr>
            </w:pPr>
            <w:r w:rsidRPr="0017039E">
              <w:rPr>
                <w:rFonts w:ascii="Times New Roman" w:hAnsi="Times New Roman"/>
              </w:rPr>
              <w:t>ІПН 446736226559</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17039E" w:rsidRPr="0017039E" w:rsidRDefault="0017039E" w:rsidP="0017039E">
            <w:pPr>
              <w:spacing w:after="0" w:line="240" w:lineRule="auto"/>
              <w:jc w:val="both"/>
              <w:rPr>
                <w:rFonts w:ascii="Times New Roman" w:hAnsi="Times New Roman" w:cs="Times New Roman"/>
                <w:lang w:eastAsia="zh-CN"/>
              </w:rPr>
            </w:pPr>
            <w:r w:rsidRPr="0017039E">
              <w:rPr>
                <w:rFonts w:ascii="Times New Roman" w:eastAsia="Times New Roman" w:hAnsi="Times New Roman"/>
                <w:color w:val="232323"/>
                <w:spacing w:val="6"/>
              </w:rPr>
              <w:t>Тел</w:t>
            </w:r>
            <w:r w:rsidRPr="0017039E">
              <w:rPr>
                <w:rFonts w:ascii="Times New Roman" w:eastAsia="Times New Roman" w:hAnsi="Times New Roman"/>
                <w:color w:val="232323"/>
                <w:spacing w:val="6"/>
                <w:lang w:val="en-US"/>
              </w:rPr>
              <w:t>.</w:t>
            </w:r>
            <w:r w:rsidRPr="0017039E">
              <w:rPr>
                <w:rFonts w:ascii="Times New Roman" w:eastAsia="Times New Roman" w:hAnsi="Times New Roman"/>
                <w:color w:val="232323"/>
                <w:spacing w:val="6"/>
              </w:rPr>
              <w:t>: +380(44)209-27-06,+380 (67)501-05-95</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17039E" w:rsidRPr="0017039E" w:rsidRDefault="0017039E" w:rsidP="0017039E">
            <w:pPr>
              <w:spacing w:after="0" w:line="240" w:lineRule="auto"/>
              <w:rPr>
                <w:rFonts w:ascii="Times New Roman" w:hAnsi="Times New Roman" w:cs="Times New Roman"/>
              </w:rPr>
            </w:pPr>
            <w:r w:rsidRPr="0017039E">
              <w:rPr>
                <w:rFonts w:ascii="Times New Roman" w:eastAsia="Times New Roman" w:hAnsi="Times New Roman"/>
                <w:bCs/>
                <w:spacing w:val="6"/>
                <w:lang w:val="en-US"/>
              </w:rPr>
              <w:t>e</w:t>
            </w:r>
            <w:r w:rsidRPr="0017039E">
              <w:rPr>
                <w:rFonts w:ascii="Times New Roman" w:eastAsia="Times New Roman" w:hAnsi="Times New Roman"/>
                <w:bCs/>
                <w:spacing w:val="6"/>
              </w:rPr>
              <w:t>-</w:t>
            </w:r>
            <w:r w:rsidRPr="0017039E">
              <w:rPr>
                <w:rFonts w:ascii="Times New Roman" w:eastAsia="Times New Roman" w:hAnsi="Times New Roman"/>
                <w:bCs/>
                <w:spacing w:val="6"/>
                <w:lang w:val="en-US"/>
              </w:rPr>
              <w:t>mail</w:t>
            </w:r>
            <w:r w:rsidRPr="0017039E">
              <w:rPr>
                <w:rFonts w:ascii="Times New Roman" w:eastAsia="Times New Roman" w:hAnsi="Times New Roman"/>
                <w:bCs/>
                <w:spacing w:val="6"/>
              </w:rPr>
              <w:t xml:space="preserve">: </w:t>
            </w:r>
            <w:hyperlink r:id="rId20" w:history="1">
              <w:r w:rsidRPr="0017039E">
                <w:rPr>
                  <w:rFonts w:ascii="Times New Roman" w:eastAsia="Times New Roman" w:hAnsi="Times New Roman"/>
                  <w:color w:val="0563C1"/>
                  <w:spacing w:val="6"/>
                  <w:u w:val="single"/>
                </w:rPr>
                <w:t>office@</w:t>
              </w:r>
            </w:hyperlink>
            <w:r w:rsidRPr="0017039E">
              <w:rPr>
                <w:rFonts w:ascii="Times New Roman" w:hAnsi="Times New Roman"/>
                <w:shd w:val="clear" w:color="auto" w:fill="FFFFFF"/>
              </w:rPr>
              <w:t>nipo.gov.ua</w:t>
            </w:r>
            <w:r w:rsidRPr="0017039E" w:rsidDel="001C775F">
              <w:rPr>
                <w:rFonts w:ascii="Times New Roman" w:eastAsia="Times New Roman" w:hAnsi="Times New Roman"/>
                <w:bCs/>
                <w:spacing w:val="6"/>
                <w:lang w:val="en-US"/>
              </w:rPr>
              <w:t xml:space="preserve"> </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tcPr>
          <w:p w:rsidR="0017039E" w:rsidRPr="0017039E" w:rsidRDefault="0017039E" w:rsidP="0017039E">
            <w:pPr>
              <w:widowControl w:val="0"/>
              <w:suppressAutoHyphens/>
              <w:spacing w:after="0" w:line="240" w:lineRule="auto"/>
              <w:rPr>
                <w:rFonts w:ascii="Times New Roman" w:hAnsi="Times New Roman" w:cs="Times New Roman"/>
                <w:lang w:eastAsia="zh-CN"/>
              </w:rPr>
            </w:pPr>
            <w:hyperlink r:id="rId21" w:tgtFrame="_blank" w:history="1">
              <w:r w:rsidRPr="0017039E">
                <w:rPr>
                  <w:rFonts w:ascii="Times New Roman" w:hAnsi="Times New Roman"/>
                  <w:color w:val="0563C1"/>
                  <w:u w:val="single"/>
                  <w:shd w:val="clear" w:color="auto" w:fill="FFFFFF"/>
                </w:rPr>
                <w:t>http://www</w:t>
              </w:r>
            </w:hyperlink>
            <w:r w:rsidRPr="0017039E">
              <w:rPr>
                <w:rFonts w:ascii="Times New Roman" w:hAnsi="Times New Roman"/>
                <w:shd w:val="clear" w:color="auto" w:fill="FFFFFF"/>
              </w:rPr>
              <w:t>.nipo.gov.ua</w:t>
            </w: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tcPr>
          <w:p w:rsidR="0017039E" w:rsidRPr="0017039E" w:rsidRDefault="0017039E" w:rsidP="0017039E">
            <w:pPr>
              <w:widowControl w:val="0"/>
              <w:suppressAutoHyphens/>
              <w:spacing w:after="0" w:line="240" w:lineRule="auto"/>
              <w:rPr>
                <w:rFonts w:ascii="Times New Roman" w:hAnsi="Times New Roman" w:cs="Times New Roman"/>
                <w:lang w:eastAsia="zh-CN"/>
              </w:rPr>
            </w:pPr>
          </w:p>
        </w:tc>
      </w:tr>
      <w:tr w:rsidR="0017039E" w:rsidRPr="0017039E" w:rsidTr="00E71C0E">
        <w:tc>
          <w:tcPr>
            <w:tcW w:w="4926"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6" w:type="dxa"/>
            <w:hideMark/>
          </w:tcPr>
          <w:p w:rsidR="0017039E" w:rsidRPr="0017039E" w:rsidRDefault="0017039E" w:rsidP="0017039E">
            <w:pPr>
              <w:widowControl w:val="0"/>
              <w:suppressAutoHyphens/>
              <w:spacing w:after="0" w:line="240" w:lineRule="auto"/>
              <w:rPr>
                <w:rFonts w:ascii="Times New Roman" w:hAnsi="Times New Roman" w:cs="Times New Roman"/>
                <w:lang w:eastAsia="zh-CN"/>
              </w:rPr>
            </w:pPr>
          </w:p>
          <w:p w:rsidR="0017039E" w:rsidRPr="0017039E" w:rsidRDefault="0017039E" w:rsidP="0017039E">
            <w:pPr>
              <w:widowControl w:val="0"/>
              <w:suppressAutoHyphens/>
              <w:spacing w:after="0" w:line="240" w:lineRule="auto"/>
              <w:rPr>
                <w:rFonts w:ascii="Times New Roman" w:hAnsi="Times New Roman" w:cs="Times New Roman"/>
                <w:lang w:eastAsia="zh-CN"/>
              </w:rPr>
            </w:pPr>
            <w:r w:rsidRPr="0017039E">
              <w:rPr>
                <w:rFonts w:ascii="Times New Roman" w:hAnsi="Times New Roman" w:cs="Times New Roman"/>
                <w:lang w:eastAsia="zh-CN"/>
              </w:rPr>
              <w:t>Директор  ____________________ Олена ОРЛЮК</w:t>
            </w:r>
          </w:p>
          <w:p w:rsidR="0017039E" w:rsidRPr="0017039E" w:rsidRDefault="0017039E" w:rsidP="0017039E">
            <w:pPr>
              <w:widowControl w:val="0"/>
              <w:suppressAutoHyphens/>
              <w:spacing w:after="0" w:line="240" w:lineRule="auto"/>
              <w:rPr>
                <w:rFonts w:ascii="Times New Roman" w:hAnsi="Times New Roman" w:cs="Times New Roman"/>
                <w:lang w:eastAsia="zh-CN"/>
              </w:rPr>
            </w:pPr>
            <w:r w:rsidRPr="0017039E">
              <w:rPr>
                <w:rFonts w:ascii="Times New Roman" w:hAnsi="Times New Roman" w:cs="Times New Roman"/>
                <w:lang w:eastAsia="zh-CN"/>
              </w:rPr>
              <w:t>М.П.</w:t>
            </w:r>
          </w:p>
        </w:tc>
      </w:tr>
    </w:tbl>
    <w:p w:rsidR="0017039E" w:rsidRPr="0017039E" w:rsidRDefault="0017039E" w:rsidP="0017039E"/>
    <w:p w:rsidR="0017039E" w:rsidRPr="0017039E" w:rsidRDefault="0017039E" w:rsidP="0017039E">
      <w:r w:rsidRPr="0017039E">
        <w:br w:type="page"/>
      </w:r>
    </w:p>
    <w:p w:rsidR="0017039E" w:rsidRPr="0017039E" w:rsidRDefault="0017039E" w:rsidP="0017039E">
      <w:pPr>
        <w:spacing w:after="0" w:line="240" w:lineRule="auto"/>
        <w:ind w:left="5812"/>
        <w:jc w:val="right"/>
        <w:rPr>
          <w:rFonts w:ascii="Times New Roman" w:hAnsi="Times New Roman" w:cs="Times New Roman"/>
        </w:rPr>
      </w:pPr>
      <w:r w:rsidRPr="0017039E">
        <w:rPr>
          <w:rFonts w:ascii="Times New Roman" w:hAnsi="Times New Roman" w:cs="Times New Roman"/>
        </w:rPr>
        <w:lastRenderedPageBreak/>
        <w:t>Додаток №1</w:t>
      </w:r>
    </w:p>
    <w:p w:rsidR="0017039E" w:rsidRPr="0017039E" w:rsidRDefault="0017039E" w:rsidP="0017039E">
      <w:pPr>
        <w:spacing w:after="0" w:line="240" w:lineRule="auto"/>
        <w:ind w:left="5812"/>
        <w:jc w:val="right"/>
        <w:rPr>
          <w:rFonts w:ascii="Times New Roman" w:hAnsi="Times New Roman" w:cs="Times New Roman"/>
        </w:rPr>
      </w:pPr>
      <w:r w:rsidRPr="0017039E">
        <w:rPr>
          <w:rFonts w:ascii="Times New Roman" w:hAnsi="Times New Roman" w:cs="Times New Roman"/>
        </w:rPr>
        <w:t xml:space="preserve">до Договору </w:t>
      </w:r>
    </w:p>
    <w:p w:rsidR="0017039E" w:rsidRPr="0017039E" w:rsidRDefault="0017039E" w:rsidP="0017039E">
      <w:pPr>
        <w:spacing w:after="0" w:line="240" w:lineRule="auto"/>
        <w:ind w:left="5812"/>
        <w:jc w:val="right"/>
        <w:rPr>
          <w:rFonts w:ascii="Times New Roman" w:hAnsi="Times New Roman" w:cs="Times New Roman"/>
        </w:rPr>
      </w:pPr>
      <w:r w:rsidRPr="0017039E">
        <w:rPr>
          <w:rFonts w:ascii="Times New Roman" w:hAnsi="Times New Roman" w:cs="Times New Roman"/>
        </w:rPr>
        <w:t>№________ від «____» ______ 2024 р.</w:t>
      </w:r>
    </w:p>
    <w:p w:rsidR="0017039E" w:rsidRPr="0017039E" w:rsidRDefault="0017039E" w:rsidP="0017039E">
      <w:pPr>
        <w:spacing w:after="0" w:line="240" w:lineRule="auto"/>
        <w:ind w:left="5812"/>
        <w:rPr>
          <w:rFonts w:ascii="Times New Roman" w:hAnsi="Times New Roman" w:cs="Times New Roman"/>
        </w:rPr>
      </w:pPr>
    </w:p>
    <w:p w:rsidR="0017039E" w:rsidRPr="0017039E" w:rsidRDefault="0017039E" w:rsidP="0017039E">
      <w:pPr>
        <w:spacing w:after="0" w:line="240" w:lineRule="auto"/>
        <w:ind w:left="5812"/>
        <w:rPr>
          <w:rFonts w:ascii="Times New Roman" w:hAnsi="Times New Roman" w:cs="Times New Roman"/>
        </w:rPr>
      </w:pPr>
    </w:p>
    <w:p w:rsidR="0017039E" w:rsidRPr="0017039E" w:rsidRDefault="0017039E" w:rsidP="0017039E">
      <w:pPr>
        <w:spacing w:after="0" w:line="240" w:lineRule="auto"/>
        <w:ind w:left="5812"/>
        <w:rPr>
          <w:rFonts w:ascii="Times New Roman" w:hAnsi="Times New Roman" w:cs="Times New Roman"/>
        </w:rPr>
      </w:pPr>
    </w:p>
    <w:p w:rsidR="0017039E" w:rsidRPr="0017039E" w:rsidRDefault="0017039E" w:rsidP="0017039E">
      <w:pPr>
        <w:spacing w:after="0" w:line="240" w:lineRule="auto"/>
        <w:jc w:val="center"/>
        <w:rPr>
          <w:rFonts w:ascii="Times New Roman" w:hAnsi="Times New Roman" w:cs="Times New Roman"/>
          <w:b/>
        </w:rPr>
      </w:pPr>
      <w:r w:rsidRPr="0017039E">
        <w:rPr>
          <w:rFonts w:ascii="Times New Roman" w:hAnsi="Times New Roman" w:cs="Times New Roman"/>
          <w:b/>
        </w:rPr>
        <w:t>СПЕЦИФІКАЦІЯ</w:t>
      </w:r>
    </w:p>
    <w:p w:rsidR="0017039E" w:rsidRPr="0017039E" w:rsidRDefault="0017039E" w:rsidP="0017039E">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797"/>
        <w:gridCol w:w="1134"/>
        <w:gridCol w:w="1134"/>
        <w:gridCol w:w="1985"/>
        <w:gridCol w:w="1979"/>
      </w:tblGrid>
      <w:tr w:rsidR="0017039E" w:rsidRPr="0017039E" w:rsidTr="00E71C0E">
        <w:tc>
          <w:tcPr>
            <w:tcW w:w="600"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 з/п</w:t>
            </w:r>
          </w:p>
        </w:tc>
        <w:tc>
          <w:tcPr>
            <w:tcW w:w="2797"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Од вим.</w:t>
            </w:r>
          </w:p>
        </w:tc>
        <w:tc>
          <w:tcPr>
            <w:tcW w:w="1134"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Кількість</w:t>
            </w:r>
          </w:p>
        </w:tc>
        <w:tc>
          <w:tcPr>
            <w:tcW w:w="1985"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Ціна за одиницю, грн без ПДВ</w:t>
            </w:r>
          </w:p>
        </w:tc>
        <w:tc>
          <w:tcPr>
            <w:tcW w:w="1979" w:type="dxa"/>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Загальна ціна, грн., без ПДВ</w:t>
            </w:r>
          </w:p>
        </w:tc>
      </w:tr>
      <w:tr w:rsidR="0017039E" w:rsidRPr="0017039E" w:rsidTr="00E71C0E">
        <w:tc>
          <w:tcPr>
            <w:tcW w:w="600"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1</w:t>
            </w:r>
          </w:p>
        </w:tc>
        <w:tc>
          <w:tcPr>
            <w:tcW w:w="2797"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olor w:val="000000"/>
              </w:rPr>
              <w:t>Пакети для сміття міцні 120л/11шт</w:t>
            </w:r>
          </w:p>
        </w:tc>
        <w:tc>
          <w:tcPr>
            <w:tcW w:w="1134"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bCs/>
                <w:color w:val="000000"/>
                <w:lang w:val="en-US"/>
              </w:rPr>
              <w:t>350</w:t>
            </w:r>
          </w:p>
        </w:tc>
        <w:tc>
          <w:tcPr>
            <w:tcW w:w="1985"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r w:rsidR="0017039E" w:rsidRPr="0017039E" w:rsidTr="00E71C0E">
        <w:tc>
          <w:tcPr>
            <w:tcW w:w="600"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2</w:t>
            </w:r>
          </w:p>
        </w:tc>
        <w:tc>
          <w:tcPr>
            <w:tcW w:w="2797"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olor w:val="000000"/>
              </w:rPr>
              <w:t>Мішки для сміття міцні 35л/50шт</w:t>
            </w:r>
          </w:p>
        </w:tc>
        <w:tc>
          <w:tcPr>
            <w:tcW w:w="1134"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color w:val="000000"/>
                <w:lang w:val="en-US"/>
              </w:rPr>
              <w:t>350</w:t>
            </w:r>
          </w:p>
        </w:tc>
        <w:tc>
          <w:tcPr>
            <w:tcW w:w="1985"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r w:rsidR="0017039E" w:rsidRPr="0017039E" w:rsidTr="00E71C0E">
        <w:tc>
          <w:tcPr>
            <w:tcW w:w="600"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rPr>
              <w:t>3</w:t>
            </w:r>
          </w:p>
        </w:tc>
        <w:tc>
          <w:tcPr>
            <w:tcW w:w="2797"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olor w:val="000000"/>
              </w:rPr>
              <w:t>Мішки для побутового сміття міцні 60л/20шт</w:t>
            </w:r>
          </w:p>
        </w:tc>
        <w:tc>
          <w:tcPr>
            <w:tcW w:w="1134"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7039E" w:rsidRPr="0017039E" w:rsidRDefault="0017039E" w:rsidP="0017039E">
            <w:pPr>
              <w:spacing w:after="0" w:line="240" w:lineRule="auto"/>
              <w:jc w:val="center"/>
              <w:rPr>
                <w:rFonts w:ascii="Times New Roman" w:hAnsi="Times New Roman" w:cs="Times New Roman"/>
              </w:rPr>
            </w:pPr>
            <w:r w:rsidRPr="0017039E">
              <w:rPr>
                <w:rFonts w:ascii="Times New Roman" w:hAnsi="Times New Roman" w:cs="Times New Roman"/>
                <w:color w:val="000000"/>
                <w:lang w:val="en-US"/>
              </w:rPr>
              <w:t>100</w:t>
            </w:r>
          </w:p>
        </w:tc>
        <w:tc>
          <w:tcPr>
            <w:tcW w:w="1985"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r w:rsidR="0017039E" w:rsidRPr="0017039E" w:rsidTr="00E71C0E">
        <w:tc>
          <w:tcPr>
            <w:tcW w:w="7650" w:type="dxa"/>
            <w:gridSpan w:val="5"/>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rPr>
                <w:rFonts w:ascii="Times New Roman" w:hAnsi="Times New Roman" w:cs="Times New Roman"/>
              </w:rPr>
            </w:pPr>
            <w:r w:rsidRPr="0017039E">
              <w:rPr>
                <w:rFonts w:ascii="Times New Roman" w:hAnsi="Times New Roman" w:cs="Times New Roman"/>
              </w:rPr>
              <w:t>Ціна без ПДВ</w:t>
            </w: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r w:rsidR="0017039E" w:rsidRPr="0017039E" w:rsidTr="00E71C0E">
        <w:tc>
          <w:tcPr>
            <w:tcW w:w="7650" w:type="dxa"/>
            <w:gridSpan w:val="5"/>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rPr>
                <w:rFonts w:ascii="Times New Roman" w:hAnsi="Times New Roman" w:cs="Times New Roman"/>
              </w:rPr>
            </w:pPr>
            <w:r w:rsidRPr="0017039E">
              <w:rPr>
                <w:rFonts w:ascii="Times New Roman" w:hAnsi="Times New Roman" w:cs="Times New Roman"/>
              </w:rPr>
              <w:t>крім того ПДВ</w:t>
            </w: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r w:rsidR="0017039E" w:rsidRPr="0017039E" w:rsidTr="00E71C0E">
        <w:tc>
          <w:tcPr>
            <w:tcW w:w="7650" w:type="dxa"/>
            <w:gridSpan w:val="5"/>
            <w:tcBorders>
              <w:top w:val="single" w:sz="4" w:space="0" w:color="auto"/>
              <w:left w:val="single" w:sz="4" w:space="0" w:color="auto"/>
              <w:bottom w:val="single" w:sz="4" w:space="0" w:color="auto"/>
              <w:right w:val="single" w:sz="4" w:space="0" w:color="auto"/>
            </w:tcBorders>
            <w:hideMark/>
          </w:tcPr>
          <w:p w:rsidR="0017039E" w:rsidRPr="0017039E" w:rsidRDefault="0017039E" w:rsidP="0017039E">
            <w:pPr>
              <w:spacing w:after="0" w:line="240" w:lineRule="auto"/>
              <w:rPr>
                <w:rFonts w:ascii="Times New Roman" w:hAnsi="Times New Roman" w:cs="Times New Roman"/>
              </w:rPr>
            </w:pPr>
            <w:r w:rsidRPr="0017039E">
              <w:rPr>
                <w:rFonts w:ascii="Times New Roman" w:hAnsi="Times New Roman" w:cs="Times New Roman"/>
              </w:rPr>
              <w:t>Загальна ціна з ПДВ</w:t>
            </w:r>
          </w:p>
        </w:tc>
        <w:tc>
          <w:tcPr>
            <w:tcW w:w="1979" w:type="dxa"/>
            <w:tcBorders>
              <w:top w:val="single" w:sz="4" w:space="0" w:color="auto"/>
              <w:left w:val="single" w:sz="4" w:space="0" w:color="auto"/>
              <w:bottom w:val="single" w:sz="4" w:space="0" w:color="auto"/>
              <w:right w:val="single" w:sz="4" w:space="0" w:color="auto"/>
            </w:tcBorders>
          </w:tcPr>
          <w:p w:rsidR="0017039E" w:rsidRPr="0017039E" w:rsidRDefault="0017039E" w:rsidP="0017039E">
            <w:pPr>
              <w:spacing w:after="0" w:line="240" w:lineRule="auto"/>
              <w:jc w:val="center"/>
              <w:rPr>
                <w:rFonts w:ascii="Times New Roman" w:hAnsi="Times New Roman" w:cs="Times New Roman"/>
              </w:rPr>
            </w:pPr>
          </w:p>
        </w:tc>
      </w:tr>
    </w:tbl>
    <w:p w:rsidR="0017039E" w:rsidRPr="0017039E" w:rsidRDefault="0017039E" w:rsidP="0017039E">
      <w:pPr>
        <w:spacing w:after="0" w:line="240" w:lineRule="auto"/>
        <w:jc w:val="center"/>
        <w:rPr>
          <w:rFonts w:ascii="Times New Roman" w:eastAsia="Times New Roman" w:hAnsi="Times New Roman" w:cs="Times New Roman"/>
        </w:rPr>
      </w:pPr>
    </w:p>
    <w:p w:rsidR="0017039E" w:rsidRPr="0017039E" w:rsidRDefault="0017039E" w:rsidP="0017039E">
      <w:pPr>
        <w:spacing w:after="0" w:line="240" w:lineRule="auto"/>
        <w:jc w:val="center"/>
        <w:rPr>
          <w:rFonts w:ascii="Times New Roman" w:eastAsia="Times New Roman" w:hAnsi="Times New Roman" w:cs="Times New Roman"/>
        </w:rPr>
      </w:pPr>
    </w:p>
    <w:p w:rsidR="0017039E" w:rsidRPr="0017039E" w:rsidRDefault="0017039E" w:rsidP="0017039E">
      <w:pPr>
        <w:spacing w:after="0" w:line="240" w:lineRule="auto"/>
        <w:jc w:val="center"/>
        <w:rPr>
          <w:rFonts w:ascii="Times New Roman" w:eastAsia="Times New Roman" w:hAnsi="Times New Roman" w:cs="Times New Roman"/>
        </w:rPr>
      </w:pPr>
    </w:p>
    <w:p w:rsidR="0017039E" w:rsidRPr="0017039E" w:rsidRDefault="0017039E" w:rsidP="0017039E">
      <w:pPr>
        <w:spacing w:after="0" w:line="240" w:lineRule="auto"/>
        <w:jc w:val="center"/>
        <w:rPr>
          <w:rFonts w:ascii="Times New Roman" w:eastAsia="Times New Roman" w:hAnsi="Times New Roman" w:cs="Times New Roman"/>
        </w:rPr>
      </w:pPr>
    </w:p>
    <w:tbl>
      <w:tblPr>
        <w:tblW w:w="9852" w:type="dxa"/>
        <w:tblInd w:w="108" w:type="dxa"/>
        <w:tblLayout w:type="fixed"/>
        <w:tblLook w:val="00A0" w:firstRow="1" w:lastRow="0" w:firstColumn="1" w:lastColumn="0" w:noHBand="0" w:noVBand="0"/>
      </w:tblPr>
      <w:tblGrid>
        <w:gridCol w:w="4926"/>
        <w:gridCol w:w="4926"/>
      </w:tblGrid>
      <w:tr w:rsidR="0017039E" w:rsidRPr="0017039E" w:rsidTr="00E71C0E">
        <w:trPr>
          <w:trHeight w:val="1220"/>
        </w:trPr>
        <w:tc>
          <w:tcPr>
            <w:tcW w:w="4927" w:type="dxa"/>
          </w:tcPr>
          <w:p w:rsidR="0017039E" w:rsidRPr="0017039E" w:rsidRDefault="0017039E" w:rsidP="0017039E">
            <w:pPr>
              <w:widowControl w:val="0"/>
              <w:suppressAutoHyphens/>
              <w:spacing w:after="0" w:line="240" w:lineRule="auto"/>
              <w:ind w:firstLine="360"/>
              <w:rPr>
                <w:rFonts w:ascii="Times New Roman" w:hAnsi="Times New Roman" w:cs="Times New Roman"/>
                <w:lang w:eastAsia="zh-CN"/>
              </w:rPr>
            </w:pPr>
            <w:r w:rsidRPr="0017039E">
              <w:rPr>
                <w:rFonts w:ascii="Times New Roman" w:hAnsi="Times New Roman" w:cs="Times New Roman"/>
                <w:b/>
                <w:lang w:eastAsia="zh-CN"/>
              </w:rPr>
              <w:t>ПОСТАЧАЛЬНИК:</w:t>
            </w:r>
          </w:p>
          <w:p w:rsidR="0017039E" w:rsidRPr="0017039E" w:rsidRDefault="0017039E" w:rsidP="0017039E">
            <w:pPr>
              <w:widowControl w:val="0"/>
              <w:suppressAutoHyphens/>
              <w:spacing w:after="0" w:line="240" w:lineRule="auto"/>
              <w:ind w:firstLine="360"/>
              <w:jc w:val="center"/>
              <w:rPr>
                <w:rFonts w:ascii="Times New Roman" w:hAnsi="Times New Roman" w:cs="Times New Roman"/>
                <w:lang w:eastAsia="zh-CN"/>
              </w:rPr>
            </w:pPr>
          </w:p>
          <w:p w:rsidR="0017039E" w:rsidRPr="0017039E" w:rsidRDefault="0017039E" w:rsidP="0017039E">
            <w:pPr>
              <w:widowControl w:val="0"/>
              <w:suppressAutoHyphens/>
              <w:spacing w:after="0" w:line="240" w:lineRule="auto"/>
              <w:ind w:firstLine="360"/>
              <w:jc w:val="both"/>
              <w:rPr>
                <w:rFonts w:ascii="Times New Roman" w:hAnsi="Times New Roman" w:cs="Times New Roman"/>
                <w:lang w:eastAsia="zh-CN"/>
              </w:rPr>
            </w:pPr>
          </w:p>
          <w:p w:rsidR="0017039E" w:rsidRPr="0017039E" w:rsidRDefault="0017039E" w:rsidP="0017039E">
            <w:pPr>
              <w:widowControl w:val="0"/>
              <w:suppressAutoHyphens/>
              <w:spacing w:after="0" w:line="240" w:lineRule="auto"/>
              <w:rPr>
                <w:rFonts w:ascii="Times New Roman" w:hAnsi="Times New Roman" w:cs="Times New Roman"/>
                <w:b/>
                <w:lang w:eastAsia="zh-CN"/>
              </w:rPr>
            </w:pPr>
          </w:p>
        </w:tc>
        <w:tc>
          <w:tcPr>
            <w:tcW w:w="4927" w:type="dxa"/>
          </w:tcPr>
          <w:p w:rsidR="0017039E" w:rsidRPr="0017039E" w:rsidRDefault="0017039E" w:rsidP="0017039E">
            <w:pPr>
              <w:spacing w:after="0" w:line="240" w:lineRule="auto"/>
              <w:jc w:val="center"/>
              <w:rPr>
                <w:rFonts w:ascii="Times New Roman" w:hAnsi="Times New Roman" w:cs="Times New Roman"/>
                <w:b/>
              </w:rPr>
            </w:pPr>
            <w:r w:rsidRPr="0017039E">
              <w:rPr>
                <w:rFonts w:ascii="Times New Roman" w:hAnsi="Times New Roman" w:cs="Times New Roman"/>
                <w:b/>
              </w:rPr>
              <w:t>ПОКУПЕЦЬ:</w:t>
            </w:r>
          </w:p>
          <w:p w:rsidR="0017039E" w:rsidRPr="0017039E" w:rsidRDefault="0017039E" w:rsidP="0017039E">
            <w:pPr>
              <w:spacing w:after="0" w:line="240" w:lineRule="auto"/>
              <w:jc w:val="center"/>
              <w:rPr>
                <w:rFonts w:ascii="Times New Roman" w:hAnsi="Times New Roman" w:cs="Times New Roman"/>
                <w:b/>
              </w:rPr>
            </w:pPr>
            <w:r w:rsidRPr="0017039E">
              <w:rPr>
                <w:rFonts w:ascii="Times New Roman" w:hAnsi="Times New Roman" w:cs="Times New Roman"/>
                <w:b/>
              </w:rPr>
              <w:t>ДЕРЖАВНА ОРГАНІЗАЦІЯ «УКРАЇНСЬКИЙ НАЦІОНАЛЬНИЙ ОФІС ІНТЕЛЕКТУАЛЬНОЇ ВЛАСНОСТІ ТА ІННОВАЦІЙ»</w:t>
            </w:r>
          </w:p>
          <w:p w:rsidR="0017039E" w:rsidRPr="0017039E" w:rsidRDefault="0017039E" w:rsidP="0017039E">
            <w:pPr>
              <w:spacing w:after="0" w:line="240" w:lineRule="auto"/>
              <w:jc w:val="center"/>
              <w:rPr>
                <w:rFonts w:ascii="Times New Roman" w:hAnsi="Times New Roman" w:cs="Times New Roman"/>
                <w:b/>
              </w:rPr>
            </w:pPr>
          </w:p>
          <w:p w:rsidR="0017039E" w:rsidRPr="0017039E" w:rsidRDefault="0017039E" w:rsidP="0017039E">
            <w:pPr>
              <w:spacing w:after="0" w:line="240" w:lineRule="auto"/>
              <w:jc w:val="center"/>
              <w:rPr>
                <w:rFonts w:ascii="Times New Roman" w:hAnsi="Times New Roman" w:cs="Times New Roman"/>
                <w:b/>
              </w:rPr>
            </w:pPr>
          </w:p>
        </w:tc>
      </w:tr>
      <w:tr w:rsidR="0017039E" w:rsidRPr="0017039E" w:rsidTr="00E71C0E">
        <w:trPr>
          <w:trHeight w:val="1220"/>
        </w:trPr>
        <w:tc>
          <w:tcPr>
            <w:tcW w:w="4927" w:type="dxa"/>
          </w:tcPr>
          <w:p w:rsidR="0017039E" w:rsidRPr="0017039E" w:rsidRDefault="0017039E" w:rsidP="0017039E">
            <w:pPr>
              <w:widowControl w:val="0"/>
              <w:suppressAutoHyphens/>
              <w:spacing w:after="0" w:line="240" w:lineRule="auto"/>
              <w:ind w:firstLine="360"/>
              <w:rPr>
                <w:rFonts w:ascii="Times New Roman" w:hAnsi="Times New Roman" w:cs="Times New Roman"/>
                <w:b/>
                <w:lang w:eastAsia="zh-CN"/>
              </w:rPr>
            </w:pPr>
          </w:p>
        </w:tc>
        <w:tc>
          <w:tcPr>
            <w:tcW w:w="4927" w:type="dxa"/>
            <w:hideMark/>
          </w:tcPr>
          <w:p w:rsidR="0017039E" w:rsidRPr="0017039E" w:rsidRDefault="0017039E" w:rsidP="0017039E">
            <w:pPr>
              <w:widowControl w:val="0"/>
              <w:suppressAutoHyphens/>
              <w:spacing w:after="0" w:line="240" w:lineRule="auto"/>
              <w:rPr>
                <w:rFonts w:ascii="Times New Roman" w:hAnsi="Times New Roman" w:cs="Times New Roman"/>
                <w:lang w:eastAsia="zh-CN"/>
              </w:rPr>
            </w:pPr>
            <w:r w:rsidRPr="0017039E">
              <w:rPr>
                <w:rFonts w:ascii="Times New Roman" w:hAnsi="Times New Roman" w:cs="Times New Roman"/>
                <w:lang w:eastAsia="zh-CN"/>
              </w:rPr>
              <w:t>Директор  ____________________ Олена ОРЛЮК</w:t>
            </w:r>
          </w:p>
          <w:p w:rsidR="0017039E" w:rsidRPr="0017039E" w:rsidRDefault="0017039E" w:rsidP="0017039E">
            <w:pPr>
              <w:spacing w:after="0" w:line="240" w:lineRule="auto"/>
              <w:rPr>
                <w:rFonts w:ascii="Times New Roman" w:hAnsi="Times New Roman" w:cs="Times New Roman"/>
                <w:b/>
              </w:rPr>
            </w:pPr>
            <w:r w:rsidRPr="0017039E">
              <w:rPr>
                <w:rFonts w:ascii="Times New Roman" w:hAnsi="Times New Roman" w:cs="Times New Roman"/>
                <w:lang w:eastAsia="zh-CN"/>
              </w:rPr>
              <w:t>М.П.</w:t>
            </w:r>
          </w:p>
        </w:tc>
      </w:tr>
    </w:tbl>
    <w:p w:rsidR="0017039E" w:rsidRPr="0017039E" w:rsidRDefault="0017039E" w:rsidP="0017039E"/>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Default="0017039E" w:rsidP="0017039E">
      <w:pPr>
        <w:rPr>
          <w:rFonts w:ascii="Times New Roman" w:hAnsi="Times New Roman" w:cs="Times New Roman"/>
          <w:sz w:val="28"/>
          <w:szCs w:val="28"/>
        </w:rPr>
      </w:pPr>
    </w:p>
    <w:p w:rsidR="0017039E" w:rsidRPr="0017039E" w:rsidRDefault="0017039E" w:rsidP="0017039E">
      <w:pPr>
        <w:rPr>
          <w:rFonts w:ascii="Times New Roman" w:hAnsi="Times New Roman" w:cs="Times New Roman"/>
          <w:sz w:val="28"/>
          <w:szCs w:val="28"/>
        </w:rPr>
      </w:pPr>
    </w:p>
    <w:p w:rsidR="0017039E" w:rsidRPr="0017039E" w:rsidRDefault="0017039E" w:rsidP="0017039E"/>
    <w:p w:rsidR="00581298" w:rsidRPr="006D4A7A" w:rsidRDefault="00581298" w:rsidP="00581298">
      <w:pPr>
        <w:pStyle w:val="Default"/>
        <w:ind w:firstLine="708"/>
        <w:jc w:val="both"/>
        <w:rPr>
          <w:sz w:val="26"/>
          <w:szCs w:val="26"/>
        </w:rPr>
      </w:pPr>
    </w:p>
    <w:p w:rsidR="00581298" w:rsidRPr="008C1E50" w:rsidRDefault="00581298" w:rsidP="00581298">
      <w:pPr>
        <w:spacing w:after="0" w:line="240" w:lineRule="auto"/>
        <w:ind w:left="6237"/>
        <w:jc w:val="right"/>
        <w:rPr>
          <w:rFonts w:ascii="Times New Roman" w:hAnsi="Times New Roman"/>
        </w:rPr>
      </w:pPr>
      <w:r>
        <w:rPr>
          <w:rFonts w:ascii="Times New Roman" w:eastAsia="Times New Roman" w:hAnsi="Times New Roman"/>
          <w:color w:val="FFFFFF"/>
          <w:sz w:val="24"/>
          <w:szCs w:val="24"/>
        </w:rPr>
        <w:lastRenderedPageBreak/>
        <w:t>е</w:t>
      </w:r>
      <w:r>
        <w:rPr>
          <w:rFonts w:ascii="Times New Roman" w:hAnsi="Times New Roman"/>
          <w:b/>
          <w:color w:val="000000"/>
        </w:rPr>
        <w:t>ДОДАТОК 4</w:t>
      </w:r>
    </w:p>
    <w:p w:rsidR="00581298" w:rsidRPr="008C1E50" w:rsidRDefault="00581298" w:rsidP="00581298">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581298" w:rsidRPr="008C1E50" w:rsidRDefault="00581298" w:rsidP="00581298">
      <w:pPr>
        <w:spacing w:after="0" w:line="240" w:lineRule="auto"/>
        <w:ind w:left="5783"/>
        <w:jc w:val="right"/>
        <w:rPr>
          <w:rFonts w:ascii="Times New Roman" w:hAnsi="Times New Roman"/>
          <w:b/>
        </w:rPr>
      </w:pPr>
      <w:r w:rsidRPr="008C1E50">
        <w:rPr>
          <w:rFonts w:ascii="Times New Roman" w:hAnsi="Times New Roman"/>
          <w:b/>
          <w:lang w:eastAsia="ru-RU"/>
        </w:rPr>
        <w:t xml:space="preserve"> </w:t>
      </w:r>
    </w:p>
    <w:p w:rsidR="00581298" w:rsidRPr="008C1E50" w:rsidRDefault="00581298" w:rsidP="00581298">
      <w:pPr>
        <w:pStyle w:val="LO-normal"/>
        <w:widowControl w:val="0"/>
        <w:spacing w:line="240" w:lineRule="auto"/>
        <w:ind w:left="5669" w:firstLine="318"/>
        <w:jc w:val="both"/>
        <w:rPr>
          <w:rFonts w:ascii="Times New Roman" w:hAnsi="Times New Roman" w:cs="Times New Roman"/>
          <w:i/>
          <w:color w:val="00000A"/>
          <w:lang w:val="uk-UA" w:eastAsia="ru-RU"/>
        </w:rPr>
      </w:pPr>
    </w:p>
    <w:p w:rsidR="00581298" w:rsidRPr="008C1E50" w:rsidRDefault="00581298" w:rsidP="00581298">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581298" w:rsidRPr="008C1E50" w:rsidRDefault="00581298" w:rsidP="00581298">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581298" w:rsidRPr="008C1E50" w:rsidRDefault="00581298" w:rsidP="00581298">
      <w:pPr>
        <w:widowControl w:val="0"/>
        <w:spacing w:after="0" w:line="240" w:lineRule="auto"/>
        <w:ind w:left="-426"/>
        <w:jc w:val="center"/>
        <w:rPr>
          <w:rFonts w:ascii="Times New Roman" w:hAnsi="Times New Roman"/>
          <w:b/>
          <w:i/>
        </w:rPr>
      </w:pPr>
    </w:p>
    <w:p w:rsidR="00581298" w:rsidRPr="008C1E50" w:rsidRDefault="00581298" w:rsidP="00581298">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581298" w:rsidRPr="008C1E50" w:rsidRDefault="00581298" w:rsidP="00581298">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581298" w:rsidRPr="008C1E50" w:rsidRDefault="00581298" w:rsidP="00581298">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581298" w:rsidRPr="008C1E50" w:rsidRDefault="00581298" w:rsidP="00581298">
      <w:pPr>
        <w:widowControl w:val="0"/>
        <w:spacing w:after="0" w:line="240" w:lineRule="auto"/>
        <w:ind w:left="-426"/>
        <w:jc w:val="both"/>
        <w:rPr>
          <w:rFonts w:ascii="Times New Roman" w:hAnsi="Times New Roman"/>
        </w:rPr>
      </w:pP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581298" w:rsidRPr="008C1E50" w:rsidRDefault="00581298" w:rsidP="00581298">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581298" w:rsidRPr="008C1E50" w:rsidRDefault="00581298" w:rsidP="00581298">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581298" w:rsidRPr="008C1E50" w:rsidRDefault="00581298" w:rsidP="00581298">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ru-RU"/>
        </w:rPr>
        <w:t>виконати вимоги Замовника</w:t>
      </w:r>
      <w:r w:rsidRPr="008C1E50">
        <w:rPr>
          <w:rFonts w:ascii="Times New Roman" w:hAnsi="Times New Roman"/>
        </w:rPr>
        <w:t xml:space="preserve"> на умовах, зазначених у цій пропозиції.</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8" w:name="__DdeLink__170_1099740339"/>
      <w:r w:rsidRPr="008C1E50">
        <w:rPr>
          <w:rFonts w:ascii="Times New Roman" w:hAnsi="Times New Roman"/>
          <w:lang w:eastAsia="he-IL" w:bidi="he-IL"/>
        </w:rPr>
        <w:t>Номер свідоцтва/витягу з Реєстру</w:t>
      </w:r>
      <w:bookmarkEnd w:id="8"/>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581298" w:rsidRPr="008C1E50" w:rsidTr="006D4A7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581298" w:rsidRPr="008C1E50" w:rsidRDefault="00581298" w:rsidP="006D4A7A">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581298" w:rsidRPr="008C1E50" w:rsidTr="006D4A7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581298" w:rsidRPr="008C1E50" w:rsidRDefault="00581298" w:rsidP="006D4A7A">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bl>
    <w:p w:rsidR="00581298" w:rsidRPr="008C1E50" w:rsidRDefault="00581298" w:rsidP="00581298">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lastRenderedPageBreak/>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81298" w:rsidRPr="008C1E50" w:rsidRDefault="00581298" w:rsidP="00581298">
      <w:pPr>
        <w:shd w:val="clear" w:color="auto" w:fill="FFFFFF"/>
        <w:spacing w:after="0" w:line="240" w:lineRule="auto"/>
        <w:ind w:left="-426" w:firstLine="567"/>
        <w:rPr>
          <w:rFonts w:ascii="Times New Roman" w:hAnsi="Times New Roman"/>
          <w:i/>
        </w:rPr>
      </w:pPr>
    </w:p>
    <w:p w:rsidR="00581298" w:rsidRPr="008C1E50" w:rsidRDefault="00581298" w:rsidP="00581298">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581298" w:rsidRPr="008C1E50" w:rsidRDefault="00581298" w:rsidP="00581298">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EA5756" w:rsidRDefault="00EA5756">
      <w:pPr>
        <w:widowControl w:val="0"/>
        <w:spacing w:after="0" w:line="240" w:lineRule="auto"/>
        <w:jc w:val="both"/>
        <w:rPr>
          <w:rFonts w:ascii="Times New Roman" w:eastAsia="Times New Roman" w:hAnsi="Times New Roman" w:cs="Times New Roman"/>
          <w:sz w:val="24"/>
          <w:szCs w:val="24"/>
        </w:rPr>
      </w:pPr>
    </w:p>
    <w:sectPr w:rsidR="00EA5756">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7C" w:rsidRDefault="00E8107C">
      <w:pPr>
        <w:spacing w:after="0" w:line="240" w:lineRule="auto"/>
      </w:pPr>
      <w:r>
        <w:separator/>
      </w:r>
    </w:p>
  </w:endnote>
  <w:endnote w:type="continuationSeparator" w:id="0">
    <w:p w:rsidR="00E8107C" w:rsidRDefault="00E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7A" w:rsidRDefault="006D4A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039E">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7C" w:rsidRDefault="00E8107C">
      <w:pPr>
        <w:spacing w:after="0" w:line="240" w:lineRule="auto"/>
      </w:pPr>
      <w:r>
        <w:separator/>
      </w:r>
    </w:p>
  </w:footnote>
  <w:footnote w:type="continuationSeparator" w:id="0">
    <w:p w:rsidR="00E8107C" w:rsidRDefault="00E81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7A" w:rsidRDefault="006D4A7A">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73F"/>
    <w:multiLevelType w:val="multilevel"/>
    <w:tmpl w:val="9AAE9E8E"/>
    <w:lvl w:ilvl="0">
      <w:start w:val="1"/>
      <w:numFmt w:val="decimal"/>
      <w:pStyle w:val="a"/>
      <w:lvlText w:val="%1."/>
      <w:lvlJc w:val="left"/>
      <w:pPr>
        <w:ind w:left="360" w:hanging="360"/>
      </w:pPr>
      <w:rPr>
        <w:rFonts w:cs="Times New Roman"/>
      </w:rPr>
    </w:lvl>
    <w:lvl w:ilvl="1">
      <w:start w:val="1"/>
      <w:numFmt w:val="decimal"/>
      <w:lvlText w:val="%1.%2."/>
      <w:lvlJc w:val="left"/>
      <w:pPr>
        <w:tabs>
          <w:tab w:val="num" w:pos="993"/>
        </w:tabs>
        <w:ind w:left="993" w:hanging="567"/>
      </w:pPr>
      <w:rPr>
        <w:rFonts w:asciiTheme="minorHAnsi" w:hAnsiTheme="minorHAnsi" w:cs="Times New Roman" w:hint="default"/>
        <w:b/>
      </w:rPr>
    </w:lvl>
    <w:lvl w:ilvl="2">
      <w:start w:val="1"/>
      <w:numFmt w:val="decimal"/>
      <w:suff w:val="space"/>
      <w:lvlText w:val="%1.%2.%3."/>
      <w:lvlJc w:val="left"/>
      <w:pPr>
        <w:ind w:left="360" w:firstLine="0"/>
      </w:pPr>
      <w:rPr>
        <w:rFonts w:asciiTheme="minorHAnsi" w:hAnsiTheme="minorHAnsi" w:cs="Times New Roman" w:hint="default"/>
        <w:b/>
        <w:sz w:val="21"/>
        <w:szCs w:val="21"/>
      </w:rPr>
    </w:lvl>
    <w:lvl w:ilvl="3">
      <w:start w:val="1"/>
      <w:numFmt w:val="decimal"/>
      <w:lvlText w:val="%1.%2.%3.%4."/>
      <w:lvlJc w:val="left"/>
      <w:pPr>
        <w:ind w:left="1728" w:hanging="648"/>
      </w:pPr>
      <w:rPr>
        <w:rFonts w:asciiTheme="minorHAnsi" w:hAnsiTheme="minorHAnsi" w:cs="Times New Roman" w:hint="default"/>
        <w:b/>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6E45D1B"/>
    <w:multiLevelType w:val="multilevel"/>
    <w:tmpl w:val="37DAED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4D341C27"/>
    <w:multiLevelType w:val="multilevel"/>
    <w:tmpl w:val="639A88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56"/>
    <w:rsid w:val="000D171A"/>
    <w:rsid w:val="0017039E"/>
    <w:rsid w:val="0032341A"/>
    <w:rsid w:val="00350630"/>
    <w:rsid w:val="003E2E91"/>
    <w:rsid w:val="004960BB"/>
    <w:rsid w:val="00581298"/>
    <w:rsid w:val="006D4A7A"/>
    <w:rsid w:val="00720708"/>
    <w:rsid w:val="0075515F"/>
    <w:rsid w:val="007E2A6A"/>
    <w:rsid w:val="00824CFD"/>
    <w:rsid w:val="008A5574"/>
    <w:rsid w:val="008F1EB7"/>
    <w:rsid w:val="00E8107C"/>
    <w:rsid w:val="00EA5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0991-38E9-4FCE-88F5-A7EB3DA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link w:val="60"/>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iPriority w:val="99"/>
    <w:unhideWhenUsed/>
    <w:rsid w:val="003F0EB8"/>
    <w:rPr>
      <w:sz w:val="16"/>
      <w:szCs w:val="16"/>
    </w:rPr>
  </w:style>
  <w:style w:type="paragraph" w:styleId="af5">
    <w:name w:val="annotation text"/>
    <w:basedOn w:val="a0"/>
    <w:link w:val="af6"/>
    <w:uiPriority w:val="99"/>
    <w:unhideWhenUsed/>
    <w:rsid w:val="003F0EB8"/>
    <w:pPr>
      <w:spacing w:line="240" w:lineRule="auto"/>
    </w:pPr>
    <w:rPr>
      <w:sz w:val="20"/>
      <w:szCs w:val="20"/>
    </w:rPr>
  </w:style>
  <w:style w:type="character" w:customStyle="1" w:styleId="af6">
    <w:name w:val="Текст примечания Знак"/>
    <w:basedOn w:val="a1"/>
    <w:link w:val="af5"/>
    <w:uiPriority w:val="99"/>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a">
    <w:name w:val="header"/>
    <w:basedOn w:val="a0"/>
    <w:link w:val="afb"/>
    <w:unhideWhenUsed/>
    <w:rsid w:val="007E2A6A"/>
    <w:pPr>
      <w:tabs>
        <w:tab w:val="center" w:pos="4819"/>
        <w:tab w:val="right" w:pos="9639"/>
      </w:tabs>
      <w:spacing w:after="0" w:line="240" w:lineRule="auto"/>
    </w:pPr>
  </w:style>
  <w:style w:type="character" w:customStyle="1" w:styleId="afb">
    <w:name w:val="Верхний колонтитул Знак"/>
    <w:basedOn w:val="a1"/>
    <w:link w:val="afa"/>
    <w:rsid w:val="007E2A6A"/>
  </w:style>
  <w:style w:type="paragraph" w:styleId="afc">
    <w:name w:val="footer"/>
    <w:basedOn w:val="a0"/>
    <w:link w:val="afd"/>
    <w:uiPriority w:val="99"/>
    <w:unhideWhenUsed/>
    <w:rsid w:val="007E2A6A"/>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7E2A6A"/>
  </w:style>
  <w:style w:type="paragraph" w:customStyle="1" w:styleId="c7e0e3eeebeee2eeea">
    <w:name w:val="Зc7аe0гe3оeeлebоeeвe2оeeкea"/>
    <w:basedOn w:val="a0"/>
    <w:rsid w:val="007E2A6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UnresolvedMention">
    <w:name w:val="Unresolved Mention"/>
    <w:basedOn w:val="a1"/>
    <w:uiPriority w:val="99"/>
    <w:semiHidden/>
    <w:unhideWhenUsed/>
    <w:rsid w:val="00581298"/>
    <w:rPr>
      <w:color w:val="605E5C"/>
      <w:shd w:val="clear" w:color="auto" w:fill="E1DFDD"/>
    </w:rPr>
  </w:style>
  <w:style w:type="character" w:customStyle="1" w:styleId="a5">
    <w:name w:val="Название Знак"/>
    <w:basedOn w:val="a1"/>
    <w:link w:val="a4"/>
    <w:rsid w:val="00581298"/>
    <w:rPr>
      <w:b/>
      <w:sz w:val="72"/>
      <w:szCs w:val="72"/>
    </w:rPr>
  </w:style>
  <w:style w:type="character" w:customStyle="1" w:styleId="ae">
    <w:name w:val="Подзаголовок Знак"/>
    <w:basedOn w:val="a1"/>
    <w:link w:val="ad"/>
    <w:rsid w:val="00581298"/>
    <w:rPr>
      <w:rFonts w:ascii="Georgia" w:eastAsia="Georgia" w:hAnsi="Georgia" w:cs="Georgia"/>
      <w:i/>
      <w:color w:val="666666"/>
      <w:sz w:val="48"/>
      <w:szCs w:val="48"/>
    </w:rPr>
  </w:style>
  <w:style w:type="character" w:customStyle="1" w:styleId="a8">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7"/>
    <w:uiPriority w:val="34"/>
    <w:locked/>
    <w:rsid w:val="00581298"/>
  </w:style>
  <w:style w:type="character" w:styleId="afe">
    <w:name w:val="Strong"/>
    <w:basedOn w:val="a1"/>
    <w:uiPriority w:val="22"/>
    <w:qFormat/>
    <w:rsid w:val="00581298"/>
    <w:rPr>
      <w:b/>
      <w:bCs/>
    </w:rPr>
  </w:style>
  <w:style w:type="paragraph" w:customStyle="1" w:styleId="xfmc1">
    <w:name w:val="xfmc1"/>
    <w:basedOn w:val="a0"/>
    <w:rsid w:val="00581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58129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f">
    <w:name w:val="Знак Знак Знак Знак Знак"/>
    <w:basedOn w:val="a0"/>
    <w:uiPriority w:val="99"/>
    <w:rsid w:val="00581298"/>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rsid w:val="00581298"/>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1"/>
    <w:locked/>
    <w:rsid w:val="00581298"/>
    <w:rPr>
      <w:rFonts w:ascii="Times New Roman" w:eastAsia="Times New Roman" w:hAnsi="Times New Roman" w:cs="Times New Roman"/>
      <w:lang w:eastAsia="ru-RU"/>
    </w:rPr>
  </w:style>
  <w:style w:type="character" w:customStyle="1" w:styleId="FontStyle18">
    <w:name w:val="Font Style18"/>
    <w:rsid w:val="00581298"/>
    <w:rPr>
      <w:rFonts w:ascii="Times New Roman" w:hAnsi="Times New Roman" w:cs="Times New Roman"/>
      <w:i/>
      <w:iCs/>
      <w:sz w:val="22"/>
      <w:szCs w:val="22"/>
    </w:rPr>
  </w:style>
  <w:style w:type="character" w:customStyle="1" w:styleId="Bodytext2Exact">
    <w:name w:val="Body text (2) Exact"/>
    <w:link w:val="Bodytext2"/>
    <w:locked/>
    <w:rsid w:val="00581298"/>
    <w:rPr>
      <w:rFonts w:ascii="Cambria" w:hAnsi="Cambria"/>
      <w:sz w:val="28"/>
      <w:szCs w:val="28"/>
      <w:shd w:val="clear" w:color="auto" w:fill="FFFFFF"/>
    </w:rPr>
  </w:style>
  <w:style w:type="paragraph" w:customStyle="1" w:styleId="Bodytext2">
    <w:name w:val="Body text (2)"/>
    <w:basedOn w:val="a0"/>
    <w:link w:val="Bodytext2Exact"/>
    <w:rsid w:val="00581298"/>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581298"/>
    <w:rPr>
      <w:spacing w:val="20"/>
      <w:sz w:val="27"/>
      <w:szCs w:val="27"/>
      <w:shd w:val="clear" w:color="auto" w:fill="FFFFFF"/>
    </w:rPr>
  </w:style>
  <w:style w:type="paragraph" w:customStyle="1" w:styleId="Style4">
    <w:name w:val="Style 4"/>
    <w:basedOn w:val="a0"/>
    <w:link w:val="CharStyle10"/>
    <w:rsid w:val="00581298"/>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581298"/>
    <w:rPr>
      <w:spacing w:val="10"/>
      <w:sz w:val="25"/>
      <w:szCs w:val="25"/>
      <w:shd w:val="clear" w:color="auto" w:fill="FFFFFF"/>
    </w:rPr>
  </w:style>
  <w:style w:type="paragraph" w:customStyle="1" w:styleId="Style7">
    <w:name w:val="Style 7"/>
    <w:basedOn w:val="a0"/>
    <w:link w:val="CharStyle11"/>
    <w:rsid w:val="00581298"/>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3"/>
    <w:uiPriority w:val="99"/>
    <w:semiHidden/>
    <w:unhideWhenUsed/>
    <w:rsid w:val="00581298"/>
  </w:style>
  <w:style w:type="paragraph" w:styleId="aff0">
    <w:name w:val="Revision"/>
    <w:hidden/>
    <w:uiPriority w:val="99"/>
    <w:semiHidden/>
    <w:rsid w:val="00581298"/>
    <w:pPr>
      <w:spacing w:after="0" w:line="240" w:lineRule="auto"/>
    </w:pPr>
    <w:rPr>
      <w:rFonts w:ascii="Times New Roman" w:eastAsia="Times New Roman" w:hAnsi="Times New Roman" w:cs="Times New Roman"/>
      <w:sz w:val="24"/>
      <w:szCs w:val="24"/>
    </w:rPr>
  </w:style>
  <w:style w:type="character" w:customStyle="1" w:styleId="aff1">
    <w:name w:val="Текст Знак"/>
    <w:link w:val="aff2"/>
    <w:rsid w:val="00581298"/>
    <w:rPr>
      <w:rFonts w:ascii="Consolas" w:eastAsia="Times New Roman" w:hAnsi="Consolas"/>
      <w:sz w:val="21"/>
      <w:szCs w:val="21"/>
    </w:rPr>
  </w:style>
  <w:style w:type="paragraph" w:styleId="aff2">
    <w:name w:val="Plain Text"/>
    <w:link w:val="aff1"/>
    <w:unhideWhenUsed/>
    <w:rsid w:val="00581298"/>
    <w:pPr>
      <w:widowControl w:val="0"/>
      <w:spacing w:after="0" w:line="210" w:lineRule="atLeast"/>
      <w:ind w:firstLine="454"/>
      <w:jc w:val="both"/>
    </w:pPr>
    <w:rPr>
      <w:rFonts w:ascii="Consolas" w:eastAsia="Times New Roman" w:hAnsi="Consolas"/>
      <w:sz w:val="21"/>
      <w:szCs w:val="21"/>
    </w:rPr>
  </w:style>
  <w:style w:type="character" w:customStyle="1" w:styleId="13">
    <w:name w:val="Текст Знак1"/>
    <w:basedOn w:val="a1"/>
    <w:uiPriority w:val="99"/>
    <w:semiHidden/>
    <w:rsid w:val="00581298"/>
    <w:rPr>
      <w:rFonts w:ascii="Consolas" w:hAnsi="Consolas"/>
      <w:sz w:val="21"/>
      <w:szCs w:val="21"/>
    </w:rPr>
  </w:style>
  <w:style w:type="character" w:customStyle="1" w:styleId="aff3">
    <w:name w:val="Без интервала Знак"/>
    <w:link w:val="aff4"/>
    <w:locked/>
    <w:rsid w:val="00581298"/>
  </w:style>
  <w:style w:type="paragraph" w:styleId="aff4">
    <w:name w:val="No Spacing"/>
    <w:link w:val="aff3"/>
    <w:qFormat/>
    <w:rsid w:val="00581298"/>
    <w:pPr>
      <w:spacing w:after="0" w:line="240" w:lineRule="auto"/>
    </w:pPr>
  </w:style>
  <w:style w:type="character" w:customStyle="1" w:styleId="ListParagraphChar">
    <w:name w:val="List Paragraph Char"/>
    <w:basedOn w:val="a1"/>
    <w:link w:val="14"/>
    <w:uiPriority w:val="34"/>
    <w:locked/>
    <w:rsid w:val="00581298"/>
    <w:rPr>
      <w:rFonts w:eastAsia="Times New Roman"/>
    </w:rPr>
  </w:style>
  <w:style w:type="paragraph" w:customStyle="1" w:styleId="14">
    <w:name w:val="Абзац списка1"/>
    <w:basedOn w:val="a0"/>
    <w:link w:val="ListParagraphChar"/>
    <w:uiPriority w:val="34"/>
    <w:qFormat/>
    <w:rsid w:val="00581298"/>
    <w:pPr>
      <w:spacing w:after="200" w:line="276" w:lineRule="auto"/>
      <w:ind w:left="720"/>
      <w:contextualSpacing/>
    </w:pPr>
    <w:rPr>
      <w:rFonts w:eastAsia="Times New Roman"/>
    </w:rPr>
  </w:style>
  <w:style w:type="paragraph" w:customStyle="1" w:styleId="a">
    <w:name w:val="Заголово Розділ Оренда"/>
    <w:basedOn w:val="14"/>
    <w:qFormat/>
    <w:rsid w:val="00581298"/>
    <w:pPr>
      <w:numPr>
        <w:numId w:val="3"/>
      </w:numPr>
      <w:tabs>
        <w:tab w:val="num" w:pos="360"/>
      </w:tabs>
      <w:spacing w:after="0" w:line="240" w:lineRule="auto"/>
      <w:ind w:left="720" w:firstLine="0"/>
      <w:jc w:val="center"/>
    </w:pPr>
    <w:rPr>
      <w:rFonts w:ascii="Times New Roman" w:hAnsi="Times New Roman"/>
      <w:b/>
      <w:sz w:val="23"/>
      <w:szCs w:val="23"/>
      <w:u w:val="single"/>
    </w:rPr>
  </w:style>
  <w:style w:type="paragraph" w:styleId="HTML">
    <w:name w:val="HTML Preformatted"/>
    <w:basedOn w:val="a0"/>
    <w:link w:val="HTML0"/>
    <w:unhideWhenUsed/>
    <w:rsid w:val="005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basedOn w:val="a1"/>
    <w:link w:val="HTML"/>
    <w:rsid w:val="00581298"/>
    <w:rPr>
      <w:rFonts w:ascii="Courier New" w:eastAsia="Times New Roman" w:hAnsi="Courier New" w:cs="Times New Roman"/>
      <w:color w:val="000000"/>
      <w:sz w:val="21"/>
      <w:szCs w:val="21"/>
      <w:lang w:val="ru-RU" w:eastAsia="ru-RU"/>
    </w:rPr>
  </w:style>
  <w:style w:type="paragraph" w:customStyle="1" w:styleId="15">
    <w:name w:val="__заголовок1"/>
    <w:basedOn w:val="1"/>
    <w:link w:val="16"/>
    <w:autoRedefine/>
    <w:rsid w:val="00581298"/>
    <w:pPr>
      <w:keepLines w:val="0"/>
      <w:tabs>
        <w:tab w:val="left" w:pos="-851"/>
      </w:tabs>
      <w:spacing w:before="200" w:after="0" w:line="240" w:lineRule="auto"/>
      <w:ind w:firstLine="480"/>
      <w:jc w:val="center"/>
    </w:pPr>
    <w:rPr>
      <w:rFonts w:ascii="Times New Roman" w:eastAsia="Times New Roman" w:hAnsi="Times New Roman" w:cs="Times New Roman"/>
      <w:sz w:val="28"/>
      <w:szCs w:val="28"/>
      <w:lang w:eastAsia="ru-RU"/>
    </w:rPr>
  </w:style>
  <w:style w:type="character" w:customStyle="1" w:styleId="16">
    <w:name w:val="__заголовок1 Знак"/>
    <w:basedOn w:val="a1"/>
    <w:link w:val="15"/>
    <w:locked/>
    <w:rsid w:val="00581298"/>
    <w:rPr>
      <w:rFonts w:ascii="Times New Roman" w:eastAsia="Times New Roman" w:hAnsi="Times New Roman" w:cs="Times New Roman"/>
      <w:b/>
      <w:sz w:val="28"/>
      <w:szCs w:val="28"/>
      <w:lang w:eastAsia="ru-RU"/>
    </w:rPr>
  </w:style>
  <w:style w:type="paragraph" w:customStyle="1" w:styleId="21">
    <w:name w:val="Абзац списка2"/>
    <w:basedOn w:val="a0"/>
    <w:rsid w:val="00581298"/>
    <w:pPr>
      <w:spacing w:before="20"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22">
    <w:name w:val="Обычный2"/>
    <w:rsid w:val="00581298"/>
    <w:pPr>
      <w:spacing w:after="0" w:line="240" w:lineRule="auto"/>
    </w:pPr>
    <w:rPr>
      <w:rFonts w:eastAsia="Times New Roman"/>
      <w:sz w:val="20"/>
      <w:szCs w:val="20"/>
    </w:rPr>
  </w:style>
  <w:style w:type="paragraph" w:customStyle="1" w:styleId="17">
    <w:name w:val="Название объекта1"/>
    <w:basedOn w:val="a0"/>
    <w:next w:val="a0"/>
    <w:rsid w:val="0058129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rvts0">
    <w:name w:val="rvts0"/>
    <w:basedOn w:val="a1"/>
    <w:rsid w:val="00581298"/>
  </w:style>
  <w:style w:type="table" w:customStyle="1" w:styleId="18">
    <w:name w:val="Сетка таблицы1"/>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у1"/>
    <w:basedOn w:val="a0"/>
    <w:uiPriority w:val="99"/>
    <w:qFormat/>
    <w:rsid w:val="005812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rPr>
  </w:style>
  <w:style w:type="table" w:customStyle="1" w:styleId="TableNormal10">
    <w:name w:val="Table Normal1"/>
    <w:rsid w:val="005812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31">
    <w:name w:val="Сетка таблицы3"/>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2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0">
    <w:name w:val="Сетка таблицы4"/>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581298"/>
  </w:style>
  <w:style w:type="paragraph" w:styleId="aff5">
    <w:name w:val="Body Text"/>
    <w:basedOn w:val="a0"/>
    <w:link w:val="aff6"/>
    <w:uiPriority w:val="1"/>
    <w:qFormat/>
    <w:rsid w:val="00581298"/>
    <w:pPr>
      <w:spacing w:after="0" w:line="240" w:lineRule="auto"/>
    </w:pPr>
    <w:rPr>
      <w:rFonts w:ascii="Times New Roman" w:eastAsia="Times New Roman" w:hAnsi="Times New Roman" w:cs="Times New Roman"/>
      <w:sz w:val="28"/>
      <w:szCs w:val="28"/>
      <w:lang w:eastAsia="ru-RU"/>
    </w:rPr>
  </w:style>
  <w:style w:type="character" w:customStyle="1" w:styleId="aff6">
    <w:name w:val="Основной текст Знак"/>
    <w:basedOn w:val="a1"/>
    <w:link w:val="aff5"/>
    <w:uiPriority w:val="1"/>
    <w:rsid w:val="00581298"/>
    <w:rPr>
      <w:rFonts w:ascii="Times New Roman" w:eastAsia="Times New Roman" w:hAnsi="Times New Roman" w:cs="Times New Roman"/>
      <w:sz w:val="28"/>
      <w:szCs w:val="28"/>
      <w:lang w:eastAsia="ru-RU"/>
    </w:rPr>
  </w:style>
  <w:style w:type="paragraph" w:styleId="25">
    <w:name w:val="Body Text 2"/>
    <w:basedOn w:val="a0"/>
    <w:link w:val="26"/>
    <w:rsid w:val="00581298"/>
    <w:pPr>
      <w:tabs>
        <w:tab w:val="left" w:pos="2268"/>
      </w:tabs>
      <w:spacing w:after="0" w:line="240" w:lineRule="auto"/>
    </w:pPr>
    <w:rPr>
      <w:rFonts w:ascii="Times New Roman" w:eastAsia="Times New Roman" w:hAnsi="Times New Roman" w:cs="Times New Roman"/>
      <w:b/>
      <w:bCs/>
      <w:sz w:val="24"/>
      <w:szCs w:val="24"/>
      <w:lang w:val="en-US" w:eastAsia="ru-RU"/>
    </w:rPr>
  </w:style>
  <w:style w:type="character" w:customStyle="1" w:styleId="26">
    <w:name w:val="Основной текст 2 Знак"/>
    <w:basedOn w:val="a1"/>
    <w:link w:val="25"/>
    <w:rsid w:val="00581298"/>
    <w:rPr>
      <w:rFonts w:ascii="Times New Roman" w:eastAsia="Times New Roman" w:hAnsi="Times New Roman" w:cs="Times New Roman"/>
      <w:b/>
      <w:bCs/>
      <w:sz w:val="24"/>
      <w:szCs w:val="24"/>
      <w:lang w:val="en-US" w:eastAsia="ru-RU"/>
    </w:rPr>
  </w:style>
  <w:style w:type="table" w:customStyle="1" w:styleId="50">
    <w:name w:val="Сетка таблицы5"/>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581298"/>
    <w:pPr>
      <w:spacing w:after="120" w:line="480" w:lineRule="auto"/>
      <w:ind w:left="283"/>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1"/>
    <w:link w:val="27"/>
    <w:rsid w:val="00581298"/>
    <w:rPr>
      <w:rFonts w:ascii="Times New Roman" w:eastAsia="Times New Roman" w:hAnsi="Times New Roman" w:cs="Times New Roman"/>
      <w:sz w:val="20"/>
      <w:szCs w:val="20"/>
      <w:lang w:val="ru-RU" w:eastAsia="ru-RU"/>
    </w:rPr>
  </w:style>
  <w:style w:type="character" w:customStyle="1" w:styleId="20">
    <w:name w:val="Заголовок 2 Знак"/>
    <w:link w:val="2"/>
    <w:rsid w:val="00581298"/>
    <w:rPr>
      <w:b/>
      <w:sz w:val="36"/>
      <w:szCs w:val="36"/>
    </w:rPr>
  </w:style>
  <w:style w:type="character" w:customStyle="1" w:styleId="30">
    <w:name w:val="Заголовок 3 Знак"/>
    <w:link w:val="3"/>
    <w:rsid w:val="00581298"/>
    <w:rPr>
      <w:b/>
      <w:sz w:val="28"/>
      <w:szCs w:val="28"/>
    </w:rPr>
  </w:style>
  <w:style w:type="paragraph" w:customStyle="1" w:styleId="Normal1">
    <w:name w:val="Normal1"/>
    <w:rsid w:val="00581298"/>
    <w:pPr>
      <w:spacing w:after="0" w:line="240" w:lineRule="auto"/>
    </w:pPr>
    <w:rPr>
      <w:rFonts w:ascii="Times New Roman" w:eastAsia="Times New Roman" w:hAnsi="Times New Roman" w:cs="Times New Roman"/>
      <w:sz w:val="20"/>
      <w:szCs w:val="20"/>
      <w:lang w:val="ru-RU" w:eastAsia="ru-RU"/>
    </w:rPr>
  </w:style>
  <w:style w:type="character" w:customStyle="1" w:styleId="rvts15">
    <w:name w:val="rvts15"/>
    <w:basedOn w:val="a1"/>
    <w:rsid w:val="00581298"/>
  </w:style>
  <w:style w:type="character" w:customStyle="1" w:styleId="60">
    <w:name w:val="Заголовок 6 Знак"/>
    <w:basedOn w:val="a1"/>
    <w:link w:val="6"/>
    <w:semiHidden/>
    <w:rsid w:val="00581298"/>
    <w:rPr>
      <w:b/>
      <w:sz w:val="20"/>
      <w:szCs w:val="20"/>
    </w:rPr>
  </w:style>
  <w:style w:type="table" w:customStyle="1" w:styleId="61">
    <w:name w:val="Сетка таблицы6"/>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581298"/>
  </w:style>
  <w:style w:type="table" w:customStyle="1" w:styleId="7">
    <w:name w:val="Сетка таблицы7"/>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59"/>
    <w:rsid w:val="0017039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Dmitry.Parakhin@ucl.com.ua"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ffice@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mailto:Dmitry.Parakhin@ucl.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59237</Words>
  <Characters>33766</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92818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4</cp:revision>
  <cp:lastPrinted>2024-03-19T10:44:00Z</cp:lastPrinted>
  <dcterms:created xsi:type="dcterms:W3CDTF">2024-03-19T10:03:00Z</dcterms:created>
  <dcterms:modified xsi:type="dcterms:W3CDTF">2024-03-19T10:44:00Z</dcterms:modified>
</cp:coreProperties>
</file>