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5D" w:rsidRPr="00F11E07" w:rsidRDefault="00621B5D" w:rsidP="00621B5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11E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ДОДАТОК  3</w:t>
      </w:r>
    </w:p>
    <w:p w:rsidR="00621B5D" w:rsidRPr="00F11E07" w:rsidRDefault="00621B5D" w:rsidP="00621B5D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11E0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до тендерної документації</w:t>
      </w:r>
      <w:r w:rsidRPr="00F11E0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:rsidR="00621B5D" w:rsidRPr="00F11E07" w:rsidRDefault="00621B5D" w:rsidP="00621B5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11E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val="uk-UA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:rsidR="00621B5D" w:rsidRPr="00F11E07" w:rsidRDefault="00621B5D" w:rsidP="00621B5D">
      <w:pPr>
        <w:snapToGri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1B5D" w:rsidRPr="00F11E07" w:rsidRDefault="00621B5D" w:rsidP="00621B5D">
      <w:pPr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11E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Предмет закупівлі: </w:t>
      </w:r>
      <w:proofErr w:type="spellStart"/>
      <w:r w:rsidRPr="00F11E07">
        <w:rPr>
          <w:rFonts w:ascii="Times New Roman" w:hAnsi="Times New Roman" w:cs="Times New Roman"/>
          <w:b/>
          <w:sz w:val="24"/>
          <w:szCs w:val="24"/>
          <w:lang w:val="uk-UA"/>
        </w:rPr>
        <w:t>ДК</w:t>
      </w:r>
      <w:proofErr w:type="spellEnd"/>
      <w:r w:rsidRPr="00F11E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021:2015 (CPV) – 33600000-6 – «Фармацевтична продукція»</w:t>
      </w:r>
    </w:p>
    <w:p w:rsidR="00621B5D" w:rsidRPr="00F11E07" w:rsidRDefault="00621B5D" w:rsidP="00621B5D">
      <w:pPr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3558"/>
        <w:gridCol w:w="3960"/>
        <w:gridCol w:w="874"/>
        <w:gridCol w:w="876"/>
      </w:tblGrid>
      <w:tr w:rsidR="00621B5D" w:rsidRPr="00F11E07" w:rsidTr="00697F36">
        <w:trPr>
          <w:trHeight w:val="577"/>
        </w:trPr>
        <w:tc>
          <w:tcPr>
            <w:tcW w:w="314" w:type="pct"/>
            <w:shd w:val="clear" w:color="auto" w:fill="auto"/>
            <w:noWrap/>
            <w:vAlign w:val="center"/>
            <w:hideMark/>
          </w:tcPr>
          <w:p w:rsidR="00621B5D" w:rsidRPr="00F11E07" w:rsidRDefault="00621B5D" w:rsidP="00255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bookmarkStart w:id="0" w:name="_Hlk40778298"/>
            <w:r w:rsidRPr="00F11E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799" w:type="pct"/>
            <w:shd w:val="clear" w:color="auto" w:fill="auto"/>
            <w:noWrap/>
            <w:vAlign w:val="center"/>
            <w:hideMark/>
          </w:tcPr>
          <w:p w:rsidR="00621B5D" w:rsidRPr="00F11E07" w:rsidRDefault="00621B5D" w:rsidP="00255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11E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Найменування (міжнародна непатентована назва)</w:t>
            </w:r>
          </w:p>
        </w:tc>
        <w:tc>
          <w:tcPr>
            <w:tcW w:w="2002" w:type="pct"/>
            <w:shd w:val="clear" w:color="auto" w:fill="auto"/>
            <w:vAlign w:val="center"/>
            <w:hideMark/>
          </w:tcPr>
          <w:p w:rsidR="00621B5D" w:rsidRPr="00F11E07" w:rsidRDefault="00621B5D" w:rsidP="00255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11E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Форма випуску, дозування, № упаковки 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621B5D" w:rsidRPr="00F11E07" w:rsidRDefault="00621B5D" w:rsidP="00255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11E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Од. </w:t>
            </w:r>
            <w:proofErr w:type="spellStart"/>
            <w:r w:rsidRPr="00F11E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вим</w:t>
            </w:r>
            <w:proofErr w:type="spellEnd"/>
            <w:r w:rsidRPr="00F11E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.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621B5D" w:rsidRPr="00F11E07" w:rsidRDefault="00621B5D" w:rsidP="00255C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F11E0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Кіль-кість</w:t>
            </w:r>
            <w:proofErr w:type="spellEnd"/>
          </w:p>
        </w:tc>
      </w:tr>
      <w:tr w:rsidR="00621B5D" w:rsidRPr="00F11E07" w:rsidTr="00697F36">
        <w:trPr>
          <w:trHeight w:val="276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21B5D" w:rsidRPr="00124D0E" w:rsidRDefault="00621B5D" w:rsidP="00255C36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124D0E">
              <w:rPr>
                <w:rFonts w:ascii="Times New Roman" w:hAnsi="Times New Roman" w:cs="Times New Roman"/>
                <w:b/>
                <w:bCs/>
                <w:lang w:val="uk-UA"/>
              </w:rPr>
              <w:t>ДК</w:t>
            </w:r>
            <w:proofErr w:type="spellEnd"/>
            <w:r w:rsidRPr="00124D0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021:2015-</w:t>
            </w:r>
            <w:r w:rsidRPr="00124D0E">
              <w:rPr>
                <w:rFonts w:ascii="Times New Roman" w:hAnsi="Times New Roman" w:cs="Times New Roman"/>
                <w:b/>
                <w:lang w:val="uk-UA"/>
              </w:rPr>
              <w:t>33600000-6 – «Фармацевтична продукція»</w:t>
            </w:r>
          </w:p>
        </w:tc>
      </w:tr>
      <w:tr w:rsidR="00D54F64" w:rsidRPr="00F11E07" w:rsidTr="00697F36">
        <w:trPr>
          <w:trHeight w:val="383"/>
        </w:trPr>
        <w:tc>
          <w:tcPr>
            <w:tcW w:w="314" w:type="pct"/>
            <w:shd w:val="clear" w:color="auto" w:fill="auto"/>
            <w:vAlign w:val="center"/>
          </w:tcPr>
          <w:p w:rsidR="00D54F64" w:rsidRPr="00F11E07" w:rsidRDefault="00D54F64" w:rsidP="00621B5D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1" w:type="pct"/>
            <w:gridSpan w:val="2"/>
            <w:shd w:val="clear" w:color="auto" w:fill="auto"/>
          </w:tcPr>
          <w:p w:rsidR="00D54F64" w:rsidRPr="00621B5D" w:rsidRDefault="00D54F64" w:rsidP="00DE16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Пергідроль</w:t>
            </w:r>
            <w:r w:rsidRPr="00621B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32,5%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</w:t>
            </w:r>
            <w:r w:rsidRPr="00621B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 </w:t>
            </w:r>
          </w:p>
          <w:p w:rsidR="00D54F64" w:rsidRPr="00621B5D" w:rsidRDefault="00D54F64" w:rsidP="00DE166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1B5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Hydrogen</w:t>
            </w:r>
            <w:r w:rsidRPr="00621B5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621B5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peroxide</w:t>
            </w:r>
          </w:p>
        </w:tc>
        <w:tc>
          <w:tcPr>
            <w:tcW w:w="442" w:type="pct"/>
            <w:shd w:val="clear" w:color="auto" w:fill="auto"/>
            <w:noWrap/>
          </w:tcPr>
          <w:p w:rsidR="00D54F64" w:rsidRPr="00621B5D" w:rsidRDefault="00D54F64" w:rsidP="00DE1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21B5D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proofErr w:type="gramEnd"/>
            <w:r w:rsidRPr="00621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3" w:type="pct"/>
            <w:shd w:val="clear" w:color="auto" w:fill="auto"/>
            <w:noWrap/>
          </w:tcPr>
          <w:p w:rsidR="00D54F64" w:rsidRPr="00621B5D" w:rsidRDefault="00D54F64" w:rsidP="00DE16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54F64" w:rsidRPr="00F11E07" w:rsidTr="00697F36">
        <w:trPr>
          <w:trHeight w:val="383"/>
        </w:trPr>
        <w:tc>
          <w:tcPr>
            <w:tcW w:w="314" w:type="pct"/>
            <w:shd w:val="clear" w:color="auto" w:fill="auto"/>
            <w:vAlign w:val="center"/>
          </w:tcPr>
          <w:p w:rsidR="00D54F64" w:rsidRPr="00F11E07" w:rsidRDefault="00D54F64" w:rsidP="00621B5D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1" w:type="pct"/>
            <w:gridSpan w:val="2"/>
            <w:shd w:val="clear" w:color="auto" w:fill="auto"/>
          </w:tcPr>
          <w:p w:rsidR="00D54F64" w:rsidRPr="00967954" w:rsidRDefault="00D54F64" w:rsidP="001B4250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>Кеталонг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 xml:space="preserve"> 3% - 1,0 №10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Ketorolac</w:t>
            </w:r>
            <w:proofErr w:type="spellEnd"/>
          </w:p>
        </w:tc>
        <w:tc>
          <w:tcPr>
            <w:tcW w:w="442" w:type="pct"/>
            <w:shd w:val="clear" w:color="auto" w:fill="auto"/>
            <w:noWrap/>
          </w:tcPr>
          <w:p w:rsidR="00D54F64" w:rsidRPr="00621B5D" w:rsidRDefault="00D54F64" w:rsidP="001B4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43" w:type="pct"/>
            <w:shd w:val="clear" w:color="auto" w:fill="auto"/>
            <w:noWrap/>
          </w:tcPr>
          <w:p w:rsidR="00D54F64" w:rsidRPr="00621B5D" w:rsidRDefault="00D54F64" w:rsidP="001B4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D54F64" w:rsidRPr="00F11E07" w:rsidTr="00697F36">
        <w:trPr>
          <w:trHeight w:val="383"/>
        </w:trPr>
        <w:tc>
          <w:tcPr>
            <w:tcW w:w="314" w:type="pct"/>
            <w:shd w:val="clear" w:color="auto" w:fill="auto"/>
            <w:vAlign w:val="center"/>
          </w:tcPr>
          <w:p w:rsidR="00D54F64" w:rsidRPr="00F11E07" w:rsidRDefault="00D54F64" w:rsidP="00621B5D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1" w:type="pct"/>
            <w:gridSpan w:val="2"/>
            <w:shd w:val="clear" w:color="auto" w:fill="auto"/>
          </w:tcPr>
          <w:p w:rsidR="00D54F64" w:rsidRPr="00967954" w:rsidRDefault="00D54F64" w:rsidP="001B4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Дицинон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250 мг – 2.0 №50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Etamsylate</w:t>
            </w:r>
            <w:proofErr w:type="spellEnd"/>
          </w:p>
        </w:tc>
        <w:tc>
          <w:tcPr>
            <w:tcW w:w="442" w:type="pct"/>
            <w:shd w:val="clear" w:color="auto" w:fill="auto"/>
            <w:noWrap/>
          </w:tcPr>
          <w:p w:rsidR="00D54F64" w:rsidRPr="00967954" w:rsidRDefault="00D54F64" w:rsidP="001B4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43" w:type="pct"/>
            <w:shd w:val="clear" w:color="auto" w:fill="auto"/>
            <w:noWrap/>
          </w:tcPr>
          <w:p w:rsidR="00D54F64" w:rsidRPr="00621B5D" w:rsidRDefault="00D54F64" w:rsidP="001B42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54F64" w:rsidRPr="00F11E07" w:rsidTr="00697F36">
        <w:trPr>
          <w:trHeight w:val="383"/>
        </w:trPr>
        <w:tc>
          <w:tcPr>
            <w:tcW w:w="314" w:type="pct"/>
            <w:shd w:val="clear" w:color="auto" w:fill="auto"/>
            <w:vAlign w:val="center"/>
          </w:tcPr>
          <w:p w:rsidR="00D54F64" w:rsidRPr="00F11E07" w:rsidRDefault="00D54F64" w:rsidP="00621B5D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1" w:type="pct"/>
            <w:gridSpan w:val="2"/>
            <w:shd w:val="clear" w:color="auto" w:fill="auto"/>
          </w:tcPr>
          <w:p w:rsidR="00D54F64" w:rsidRPr="00967954" w:rsidRDefault="00D54F64" w:rsidP="001B4250">
            <w:pPr>
              <w:shd w:val="clear" w:color="auto" w:fill="FFFFFF"/>
              <w:spacing w:after="100" w:afterAutospacing="1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 xml:space="preserve">Обліпихова олія 50мл 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Hippophae</w:t>
            </w:r>
            <w:proofErr w:type="spellEnd"/>
            <w:r w:rsidRPr="00967954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>rhamnoides</w:t>
            </w:r>
            <w:proofErr w:type="spellEnd"/>
          </w:p>
        </w:tc>
        <w:tc>
          <w:tcPr>
            <w:tcW w:w="442" w:type="pct"/>
            <w:shd w:val="clear" w:color="auto" w:fill="auto"/>
            <w:noWrap/>
          </w:tcPr>
          <w:p w:rsidR="00D54F64" w:rsidRPr="00967954" w:rsidRDefault="00D54F64" w:rsidP="001B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43" w:type="pct"/>
            <w:shd w:val="clear" w:color="auto" w:fill="auto"/>
            <w:noWrap/>
          </w:tcPr>
          <w:p w:rsidR="00D54F64" w:rsidRPr="00967954" w:rsidRDefault="00D54F64" w:rsidP="001B4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4F64" w:rsidRPr="00F11E07" w:rsidTr="00697F36">
        <w:trPr>
          <w:trHeight w:val="383"/>
        </w:trPr>
        <w:tc>
          <w:tcPr>
            <w:tcW w:w="314" w:type="pct"/>
            <w:shd w:val="clear" w:color="auto" w:fill="auto"/>
            <w:vAlign w:val="center"/>
          </w:tcPr>
          <w:p w:rsidR="00D54F64" w:rsidRPr="00F11E07" w:rsidRDefault="00D54F64" w:rsidP="00621B5D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1" w:type="pct"/>
            <w:gridSpan w:val="2"/>
            <w:shd w:val="clear" w:color="auto" w:fill="auto"/>
            <w:vAlign w:val="center"/>
          </w:tcPr>
          <w:p w:rsidR="00D54F64" w:rsidRPr="00967954" w:rsidRDefault="00D54F64" w:rsidP="001B4250">
            <w:pPr>
              <w:pStyle w:val="a5"/>
              <w:shd w:val="clear" w:color="auto" w:fill="FFFFFF"/>
              <w:spacing w:before="0" w:beforeAutospacing="0" w:afterAutospacing="0"/>
              <w:jc w:val="both"/>
            </w:pPr>
            <w:proofErr w:type="spellStart"/>
            <w:r>
              <w:rPr>
                <w:b/>
                <w:bCs/>
                <w:color w:val="000000"/>
              </w:rPr>
              <w:t>Бетадин</w:t>
            </w:r>
            <w:proofErr w:type="spellEnd"/>
            <w:r>
              <w:rPr>
                <w:b/>
                <w:bCs/>
                <w:color w:val="000000"/>
              </w:rPr>
              <w:t xml:space="preserve"> розчин для зовнішнього та місцевого застосування 10% - 120мл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b/>
                <w:bCs/>
                <w:color w:val="000000"/>
                <w:lang w:val="en-US"/>
              </w:rPr>
              <w:t>Povidone</w:t>
            </w:r>
            <w:proofErr w:type="spellEnd"/>
            <w:r w:rsidRPr="00967954"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  <w:lang w:val="en-US"/>
              </w:rPr>
              <w:t>iodine</w:t>
            </w:r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D54F64" w:rsidRPr="00621B5D" w:rsidRDefault="00D54F64" w:rsidP="001B4250">
            <w:pPr>
              <w:pStyle w:val="a5"/>
              <w:spacing w:before="0" w:beforeAutospacing="0" w:after="0" w:afterAutospacing="0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D54F64" w:rsidRPr="00621B5D" w:rsidRDefault="00D54F64" w:rsidP="001B4250">
            <w:pPr>
              <w:pStyle w:val="a5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D54F64" w:rsidRPr="00F11E07" w:rsidTr="00697F36">
        <w:trPr>
          <w:trHeight w:val="383"/>
        </w:trPr>
        <w:tc>
          <w:tcPr>
            <w:tcW w:w="314" w:type="pct"/>
            <w:shd w:val="clear" w:color="auto" w:fill="auto"/>
            <w:vAlign w:val="center"/>
          </w:tcPr>
          <w:p w:rsidR="00D54F64" w:rsidRPr="00F11E07" w:rsidRDefault="00D54F64" w:rsidP="00621B5D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1" w:type="pct"/>
            <w:gridSpan w:val="2"/>
            <w:shd w:val="clear" w:color="auto" w:fill="auto"/>
            <w:vAlign w:val="center"/>
          </w:tcPr>
          <w:p w:rsidR="00D54F64" w:rsidRPr="00967954" w:rsidRDefault="00D54F64" w:rsidP="001B4250">
            <w:pPr>
              <w:pStyle w:val="a5"/>
              <w:shd w:val="clear" w:color="auto" w:fill="FFFFFF"/>
              <w:spacing w:before="0" w:beforeAutospacing="0" w:afterAutospacing="0"/>
              <w:jc w:val="both"/>
              <w:rPr>
                <w:b/>
                <w:bCs/>
                <w:color w:val="000000"/>
                <w:lang w:val="ru-RU"/>
              </w:rPr>
            </w:pPr>
            <w:proofErr w:type="spellStart"/>
            <w:r>
              <w:rPr>
                <w:b/>
                <w:bCs/>
                <w:color w:val="000000"/>
              </w:rPr>
              <w:t>Нокспрей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спрей</w:t>
            </w:r>
            <w:proofErr w:type="spellEnd"/>
            <w:r>
              <w:rPr>
                <w:b/>
                <w:bCs/>
                <w:color w:val="000000"/>
              </w:rPr>
              <w:t xml:space="preserve"> назальний 0,005 по 10мл</w:t>
            </w: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b/>
                <w:bCs/>
                <w:color w:val="000000"/>
                <w:lang w:val="en-US"/>
              </w:rPr>
              <w:t>Oxymetazoline</w:t>
            </w:r>
            <w:proofErr w:type="spellEnd"/>
          </w:p>
        </w:tc>
        <w:tc>
          <w:tcPr>
            <w:tcW w:w="442" w:type="pct"/>
            <w:shd w:val="clear" w:color="auto" w:fill="auto"/>
            <w:noWrap/>
            <w:vAlign w:val="center"/>
          </w:tcPr>
          <w:p w:rsidR="00D54F64" w:rsidRDefault="00D54F64" w:rsidP="001B4250">
            <w:pPr>
              <w:pStyle w:val="a5"/>
              <w:spacing w:before="0" w:beforeAutospacing="0" w:after="0" w:afterAutospacing="0"/>
              <w:jc w:val="center"/>
            </w:pPr>
            <w:proofErr w:type="spellStart"/>
            <w:r>
              <w:t>фл</w:t>
            </w:r>
            <w:proofErr w:type="spellEnd"/>
            <w:r>
              <w:t>.</w:t>
            </w:r>
          </w:p>
        </w:tc>
        <w:tc>
          <w:tcPr>
            <w:tcW w:w="443" w:type="pct"/>
            <w:shd w:val="clear" w:color="auto" w:fill="auto"/>
            <w:noWrap/>
            <w:vAlign w:val="center"/>
          </w:tcPr>
          <w:p w:rsidR="00D54F64" w:rsidRPr="00967954" w:rsidRDefault="00D54F64" w:rsidP="001B4250">
            <w:pPr>
              <w:pStyle w:val="a5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</w:tr>
      <w:tr w:rsidR="00D54F64" w:rsidRPr="00F11E07" w:rsidTr="00697F36">
        <w:trPr>
          <w:trHeight w:val="383"/>
        </w:trPr>
        <w:tc>
          <w:tcPr>
            <w:tcW w:w="314" w:type="pct"/>
            <w:shd w:val="clear" w:color="auto" w:fill="auto"/>
            <w:vAlign w:val="center"/>
          </w:tcPr>
          <w:p w:rsidR="00D54F64" w:rsidRPr="00F11E07" w:rsidRDefault="00D54F64" w:rsidP="00621B5D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01" w:type="pct"/>
            <w:gridSpan w:val="2"/>
            <w:shd w:val="clear" w:color="auto" w:fill="auto"/>
          </w:tcPr>
          <w:p w:rsidR="00D54F64" w:rsidRPr="00A363BD" w:rsidRDefault="00D54F64" w:rsidP="009679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Дексалгін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розчин для ін’єкцій, 50мг/2мл по 2мл в ампулах №5</w:t>
            </w:r>
            <w:r w:rsidR="005269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br/>
            </w:r>
            <w:proofErr w:type="spellStart"/>
            <w:r w:rsidR="005269CB" w:rsidRPr="005269C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Dexketoprofen</w:t>
            </w:r>
            <w:proofErr w:type="spellEnd"/>
          </w:p>
        </w:tc>
        <w:tc>
          <w:tcPr>
            <w:tcW w:w="442" w:type="pct"/>
            <w:shd w:val="clear" w:color="auto" w:fill="auto"/>
            <w:noWrap/>
          </w:tcPr>
          <w:p w:rsidR="00D54F64" w:rsidRPr="00967954" w:rsidRDefault="00D54F64" w:rsidP="0025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43" w:type="pct"/>
            <w:shd w:val="clear" w:color="auto" w:fill="auto"/>
            <w:noWrap/>
          </w:tcPr>
          <w:p w:rsidR="00D54F64" w:rsidRPr="00BA1378" w:rsidRDefault="00D54F64" w:rsidP="0025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D54F64" w:rsidRPr="00BA1378" w:rsidTr="00697F36">
        <w:trPr>
          <w:trHeight w:val="926"/>
        </w:trPr>
        <w:tc>
          <w:tcPr>
            <w:tcW w:w="31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D54F64" w:rsidRPr="00BA1378" w:rsidRDefault="00D54F64" w:rsidP="0025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86" w:type="pct"/>
            <w:gridSpan w:val="4"/>
            <w:tcBorders>
              <w:left w:val="nil"/>
              <w:bottom w:val="nil"/>
              <w:right w:val="nil"/>
            </w:tcBorders>
          </w:tcPr>
          <w:p w:rsidR="00D54F64" w:rsidRPr="00BA1378" w:rsidRDefault="00D54F64" w:rsidP="00255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bookmarkEnd w:id="0"/>
    <w:p w:rsidR="00621B5D" w:rsidRPr="00F11E07" w:rsidRDefault="00621B5D" w:rsidP="00621B5D">
      <w:pPr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  <w:lang w:val="uk-UA"/>
        </w:rPr>
      </w:pPr>
      <w:r w:rsidRPr="00F11E0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* </w:t>
      </w:r>
      <w:r w:rsidRPr="00F11E07">
        <w:rPr>
          <w:rFonts w:ascii="Times New Roman" w:hAnsi="Times New Roman" w:cs="Times New Roman"/>
          <w:b/>
          <w:bCs/>
          <w:noProof/>
          <w:sz w:val="24"/>
          <w:szCs w:val="24"/>
          <w:lang w:val="uk-UA"/>
        </w:rPr>
        <w:t>В</w:t>
      </w:r>
      <w:r w:rsidRPr="00F11E07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сі торгові назви препаратів, які застосовуються в тендерній документації з метою лаконічного та зрозумілого для фармацевтичних фахівців опису предмету закупівлі, містять вираз «або еквівалент за діючою речовиною».</w:t>
      </w:r>
    </w:p>
    <w:p w:rsidR="00621B5D" w:rsidRPr="00F11E07" w:rsidRDefault="00621B5D" w:rsidP="00621B5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C750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Еквівалентом (аналогом) лікарського засобу в розумінні даної тендерної документації є лікарський засіб, діюча речовина якого (міжнародна назва), дозування, форма випуску, концентрація та інші стандартні характеристики абсолютно співпадають з біологічними, токсикологічними, фармацевтичними та терапевтичними властивостями препарату, що е предметом закупівлі.</w:t>
      </w:r>
    </w:p>
    <w:p w:rsidR="00621B5D" w:rsidRDefault="00621B5D" w:rsidP="00621B5D">
      <w:pPr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F11E0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разі якщо пропозиція Учасника не відповідає наведеним </w:t>
      </w:r>
      <w:proofErr w:type="spellStart"/>
      <w:r w:rsidRPr="00F11E07">
        <w:rPr>
          <w:rFonts w:ascii="Times New Roman" w:hAnsi="Times New Roman" w:cs="Times New Roman"/>
          <w:b/>
          <w:sz w:val="24"/>
          <w:szCs w:val="24"/>
          <w:lang w:val="uk-UA"/>
        </w:rPr>
        <w:t>медико</w:t>
      </w:r>
      <w:proofErr w:type="spellEnd"/>
      <w:r w:rsidR="00D86B1A" w:rsidRPr="00D86B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11E07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="00D86B1A" w:rsidRPr="00D86B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11E07">
        <w:rPr>
          <w:rFonts w:ascii="Times New Roman" w:hAnsi="Times New Roman" w:cs="Times New Roman"/>
          <w:b/>
          <w:sz w:val="24"/>
          <w:szCs w:val="24"/>
          <w:lang w:val="uk-UA"/>
        </w:rPr>
        <w:t>технічним вимогам, така пропозиція буде відхилена як така, що не відповідає вимогам Тендерної документації.</w:t>
      </w:r>
    </w:p>
    <w:p w:rsidR="00621B5D" w:rsidRPr="00EC7502" w:rsidRDefault="00621B5D" w:rsidP="00621B5D">
      <w:pPr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EC7502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Дозволяється у тендерній пропозиції змінювати кількість виміру, що вимагається тендерною документацією, з  урахуванням відповідності кількості в перерахунку на ампули, флакони, таблетки згідно форм випуску виробників (наприклад: од. </w:t>
      </w:r>
      <w:proofErr w:type="spellStart"/>
      <w:r w:rsidRPr="00EC7502">
        <w:rPr>
          <w:rFonts w:ascii="Times New Roman" w:eastAsia="Times New Roman" w:hAnsi="Times New Roman" w:cs="Times New Roman"/>
          <w:color w:val="000000"/>
          <w:lang w:val="uk-UA" w:eastAsia="ru-RU"/>
        </w:rPr>
        <w:t>вим</w:t>
      </w:r>
      <w:proofErr w:type="spellEnd"/>
      <w:r w:rsidRPr="00EC7502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. 4 </w:t>
      </w:r>
      <w:proofErr w:type="spellStart"/>
      <w:r w:rsidRPr="00EC7502">
        <w:rPr>
          <w:rFonts w:ascii="Times New Roman" w:eastAsia="Times New Roman" w:hAnsi="Times New Roman" w:cs="Times New Roman"/>
          <w:color w:val="000000"/>
          <w:lang w:val="uk-UA" w:eastAsia="ru-RU"/>
        </w:rPr>
        <w:t>упак</w:t>
      </w:r>
      <w:proofErr w:type="spellEnd"/>
      <w:r w:rsidRPr="00EC7502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. по 150 табл., або 6 </w:t>
      </w:r>
      <w:proofErr w:type="spellStart"/>
      <w:r w:rsidRPr="00EC7502">
        <w:rPr>
          <w:rFonts w:ascii="Times New Roman" w:eastAsia="Times New Roman" w:hAnsi="Times New Roman" w:cs="Times New Roman"/>
          <w:color w:val="000000"/>
          <w:lang w:val="uk-UA" w:eastAsia="ru-RU"/>
        </w:rPr>
        <w:t>упак</w:t>
      </w:r>
      <w:proofErr w:type="spellEnd"/>
      <w:r w:rsidRPr="00EC7502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по 100 табл. і таке інше.), при умові дотримання «Інформація про необхідні технічні, якісні та кількісні характеристики предмета закупівлі - технічні вимоги до предмета закупівлі» 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>додатку 3</w:t>
      </w:r>
      <w:r w:rsidRPr="00EC7502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до 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Тендерної документації (з</w:t>
      </w:r>
      <w:r w:rsidRPr="00EC7502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гідно сумісного роз`яснення </w:t>
      </w:r>
      <w:proofErr w:type="spellStart"/>
      <w:r w:rsidRPr="00EC7502">
        <w:rPr>
          <w:rFonts w:ascii="Times New Roman" w:eastAsia="Times New Roman" w:hAnsi="Times New Roman" w:cs="Times New Roman"/>
          <w:color w:val="000000"/>
          <w:lang w:val="uk-UA" w:eastAsia="ru-RU"/>
        </w:rPr>
        <w:t>МЕРіТУ</w:t>
      </w:r>
      <w:proofErr w:type="spellEnd"/>
      <w:r w:rsidRPr="00EC7502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та МОЗУ від 19.12.2018 № 3301-04/55905-03/01.7/33810)</w:t>
      </w:r>
    </w:p>
    <w:p w:rsidR="00621B5D" w:rsidRPr="00EC7502" w:rsidRDefault="00621B5D" w:rsidP="00621B5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621B5D" w:rsidRPr="00F11E07" w:rsidRDefault="00D86B1A" w:rsidP="00621B5D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</w:pPr>
      <w:r w:rsidRPr="00802203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br/>
      </w:r>
      <w:r w:rsidR="006860C5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br/>
      </w:r>
      <w:r w:rsidR="00621B5D" w:rsidRPr="00F11E07">
        <w:rPr>
          <w:rFonts w:ascii="Times New Roman" w:hAnsi="Times New Roman" w:cs="Times New Roman"/>
          <w:b/>
          <w:snapToGrid w:val="0"/>
          <w:sz w:val="24"/>
          <w:szCs w:val="24"/>
          <w:lang w:val="uk-UA"/>
        </w:rPr>
        <w:t>Загальні вимоги</w:t>
      </w:r>
    </w:p>
    <w:p w:rsidR="00621B5D" w:rsidRPr="00F11E07" w:rsidRDefault="00621B5D" w:rsidP="00621B5D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1E07">
        <w:rPr>
          <w:rFonts w:ascii="Times New Roman" w:hAnsi="Times New Roman" w:cs="Times New Roman"/>
          <w:sz w:val="24"/>
          <w:szCs w:val="24"/>
          <w:lang w:val="uk-UA"/>
        </w:rPr>
        <w:t xml:space="preserve">Лікарські засоби на які надається пропозиція Учасника  повинні відповідати наступним </w:t>
      </w:r>
      <w:proofErr w:type="spellStart"/>
      <w:r w:rsidRPr="00F11E07">
        <w:rPr>
          <w:rFonts w:ascii="Times New Roman" w:hAnsi="Times New Roman" w:cs="Times New Roman"/>
          <w:sz w:val="24"/>
          <w:szCs w:val="24"/>
          <w:lang w:val="uk-UA"/>
        </w:rPr>
        <w:t>медико</w:t>
      </w:r>
      <w:proofErr w:type="spellEnd"/>
      <w:r w:rsidRPr="00F11E07">
        <w:rPr>
          <w:rFonts w:ascii="Times New Roman" w:hAnsi="Times New Roman" w:cs="Times New Roman"/>
          <w:sz w:val="24"/>
          <w:szCs w:val="24"/>
          <w:lang w:val="uk-UA"/>
        </w:rPr>
        <w:t xml:space="preserve"> - технічним вимогам:</w:t>
      </w:r>
    </w:p>
    <w:p w:rsidR="00621B5D" w:rsidRPr="0002747D" w:rsidRDefault="00621B5D" w:rsidP="00621B5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02747D">
        <w:rPr>
          <w:rFonts w:ascii="Times New Roman" w:hAnsi="Times New Roman"/>
          <w:sz w:val="24"/>
          <w:szCs w:val="24"/>
          <w:lang w:val="uk-UA"/>
        </w:rPr>
        <w:t>Бути належним чином зареєстрованими в Україні (надати гаран</w:t>
      </w:r>
      <w:r w:rsidR="00D61090">
        <w:rPr>
          <w:rFonts w:ascii="Times New Roman" w:hAnsi="Times New Roman"/>
          <w:sz w:val="24"/>
          <w:szCs w:val="24"/>
          <w:lang w:val="uk-UA"/>
        </w:rPr>
        <w:t>тійний лист</w:t>
      </w:r>
      <w:r w:rsidR="00D61090" w:rsidRPr="00D61090">
        <w:rPr>
          <w:rFonts w:ascii="Times New Roman" w:hAnsi="Times New Roman"/>
          <w:sz w:val="24"/>
          <w:szCs w:val="24"/>
        </w:rPr>
        <w:t>)</w:t>
      </w:r>
    </w:p>
    <w:p w:rsidR="00621B5D" w:rsidRPr="0002747D" w:rsidRDefault="00621B5D" w:rsidP="00621B5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11E07">
        <w:rPr>
          <w:rFonts w:ascii="Times New Roman" w:hAnsi="Times New Roman"/>
          <w:sz w:val="24"/>
          <w:szCs w:val="24"/>
          <w:lang w:val="uk-UA"/>
        </w:rPr>
        <w:t xml:space="preserve">Запропонований товар повинен бути сертифікований відповідно до вимог чинного законодавства України </w:t>
      </w:r>
      <w:r w:rsidRPr="00F11E07">
        <w:rPr>
          <w:rFonts w:ascii="Times New Roman" w:hAnsi="Times New Roman"/>
          <w:color w:val="000000"/>
          <w:sz w:val="24"/>
          <w:szCs w:val="24"/>
          <w:lang w:val="uk-UA"/>
        </w:rPr>
        <w:t xml:space="preserve">(якщо така сертифікація передбачена чинним законодавством) (надати </w:t>
      </w:r>
      <w:r w:rsidRPr="0002747D">
        <w:rPr>
          <w:rFonts w:ascii="Times New Roman" w:hAnsi="Times New Roman"/>
          <w:color w:val="000000"/>
          <w:sz w:val="24"/>
          <w:szCs w:val="24"/>
          <w:lang w:val="uk-UA"/>
        </w:rPr>
        <w:t>гарантійний лист</w:t>
      </w:r>
      <w:r w:rsidRPr="00F11E07">
        <w:rPr>
          <w:rFonts w:ascii="Times New Roman" w:hAnsi="Times New Roman"/>
          <w:color w:val="000000"/>
          <w:sz w:val="24"/>
          <w:szCs w:val="24"/>
          <w:lang w:val="uk-UA"/>
        </w:rPr>
        <w:t>).</w:t>
      </w:r>
    </w:p>
    <w:p w:rsidR="00621B5D" w:rsidRPr="00F11E07" w:rsidRDefault="00621B5D" w:rsidP="00621B5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11E07">
        <w:rPr>
          <w:rFonts w:ascii="Times New Roman" w:hAnsi="Times New Roman"/>
          <w:sz w:val="24"/>
          <w:szCs w:val="24"/>
          <w:lang w:val="uk-UA"/>
        </w:rPr>
        <w:t>Лікарські засоби повинні бути зареєстровані в реєстрі оптово-відпускних цін на лікарські засоби на сайті Міністерства охорони здоров’я України у відповідності до Постанови КМУ від 02.07.2014 № 240 "Про референтне ціноутворення на лікарські засоби та вироби медичного призначення, що закуповуються за кошти державного та місцевих бюджетів" та наказ МОЗ України від 18.08.2014 № 574 "Про затвердження Положення про реєстр оптово-відпускних цін на лікарські засоби і вироби медичного призначення, порядок внесення до нього змін та форм декларації зміни оптово-відпускної ціни на лікарський засіб та виріб медичного призначення", зареєстрований у Міністерстві юстиції України 09 вер</w:t>
      </w:r>
      <w:r>
        <w:rPr>
          <w:rFonts w:ascii="Times New Roman" w:hAnsi="Times New Roman"/>
          <w:sz w:val="24"/>
          <w:szCs w:val="24"/>
          <w:lang w:val="uk-UA"/>
        </w:rPr>
        <w:t>есня 2014 року за № 1097/25874 (надати гарантійний лист).</w:t>
      </w:r>
    </w:p>
    <w:p w:rsidR="00621B5D" w:rsidRPr="00F11E07" w:rsidRDefault="00621B5D" w:rsidP="00621B5D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F11E07">
        <w:rPr>
          <w:rFonts w:ascii="Times New Roman" w:hAnsi="Times New Roman"/>
          <w:iCs/>
          <w:color w:val="000000"/>
          <w:sz w:val="24"/>
          <w:szCs w:val="24"/>
          <w:lang w:val="uk-UA"/>
        </w:rPr>
        <w:t>Якість товару, що постачається, повинна відповідати нормативно-технічній документації (стандартам, ТУ, фармакопейним статтям), затвердженим у відповідному порядку.</w:t>
      </w:r>
    </w:p>
    <w:p w:rsidR="00621B5D" w:rsidRPr="00F11E07" w:rsidRDefault="00621B5D" w:rsidP="00621B5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11E07">
        <w:rPr>
          <w:rFonts w:ascii="Times New Roman" w:hAnsi="Times New Roman"/>
          <w:iCs/>
          <w:color w:val="000000"/>
          <w:sz w:val="24"/>
          <w:szCs w:val="24"/>
          <w:lang w:val="uk-UA"/>
        </w:rPr>
        <w:t>Для медичних препаратів обов'язкова наявність на упаковці маркування, що вказує завод-виробник, найменування препарату, номер серії, термін придатності та інші характеристики, що зазначаються нормативно-технічною документацією.</w:t>
      </w:r>
    </w:p>
    <w:p w:rsidR="00621B5D" w:rsidRPr="00F11E07" w:rsidRDefault="00621B5D" w:rsidP="00621B5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11E07">
        <w:rPr>
          <w:rFonts w:ascii="Times New Roman" w:hAnsi="Times New Roman"/>
          <w:iCs/>
          <w:color w:val="000000"/>
          <w:sz w:val="24"/>
          <w:szCs w:val="24"/>
          <w:lang w:val="uk-UA"/>
        </w:rPr>
        <w:t>Товар повинен постачатися Замовнику у тарі, яка забезпечує зберігання при транспортуванні та відповідає установленим стандартам. Маркування - згідно діючих ТУ та ДСТУ.</w:t>
      </w:r>
    </w:p>
    <w:p w:rsidR="00621B5D" w:rsidRPr="00F11E07" w:rsidRDefault="00621B5D" w:rsidP="00621B5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11E07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Товар повинен передаватися </w:t>
      </w:r>
      <w:r w:rsidRPr="00F11E07">
        <w:rPr>
          <w:rFonts w:ascii="Times New Roman" w:hAnsi="Times New Roman"/>
          <w:color w:val="000000"/>
          <w:sz w:val="24"/>
          <w:szCs w:val="24"/>
          <w:lang w:val="uk-UA"/>
        </w:rPr>
        <w:t xml:space="preserve">Замовнику </w:t>
      </w:r>
      <w:r w:rsidRPr="00F11E07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в упаковці підприємства виробника, яка не повинна бути деформованою або пошкодженою. </w:t>
      </w:r>
    </w:p>
    <w:p w:rsidR="00621B5D" w:rsidRPr="00F11E07" w:rsidRDefault="00621B5D" w:rsidP="00621B5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11E07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Товар, отриманий розпакованим або у неналежній упаковці, має бути замінений </w:t>
      </w:r>
      <w:r w:rsidRPr="00F11E07">
        <w:rPr>
          <w:rFonts w:ascii="Times New Roman" w:hAnsi="Times New Roman"/>
          <w:color w:val="000000"/>
          <w:sz w:val="24"/>
          <w:szCs w:val="24"/>
          <w:lang w:val="uk-UA"/>
        </w:rPr>
        <w:t xml:space="preserve">Учасником </w:t>
      </w:r>
      <w:r w:rsidRPr="00F11E07">
        <w:rPr>
          <w:rFonts w:ascii="Times New Roman" w:hAnsi="Times New Roman"/>
          <w:iCs/>
          <w:color w:val="000000"/>
          <w:sz w:val="24"/>
          <w:szCs w:val="24"/>
          <w:lang w:val="uk-UA"/>
        </w:rPr>
        <w:t>за власний рахунок впродовж 3 банківських днів з дати постачання.</w:t>
      </w:r>
    </w:p>
    <w:p w:rsidR="00621B5D" w:rsidRPr="00F11E07" w:rsidRDefault="00621B5D" w:rsidP="00621B5D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11E07">
        <w:rPr>
          <w:rFonts w:ascii="Times New Roman" w:hAnsi="Times New Roman"/>
          <w:color w:val="000000"/>
          <w:sz w:val="24"/>
          <w:szCs w:val="24"/>
          <w:lang w:val="uk-UA"/>
        </w:rPr>
        <w:t>Відповідність товару вимогам законодавства підтверджується способом та в порядку, встановленими законом та іншими нормативно-правовими актами.</w:t>
      </w:r>
    </w:p>
    <w:p w:rsidR="00621B5D" w:rsidRPr="00621B5D" w:rsidRDefault="00621B5D" w:rsidP="00621B5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8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Arial" w:hAnsi="Times New Roman"/>
          <w:color w:val="000000"/>
          <w:sz w:val="24"/>
          <w:szCs w:val="24"/>
          <w:lang w:val="uk-UA" w:eastAsia="zh-CN"/>
        </w:rPr>
      </w:pPr>
      <w:r w:rsidRPr="00621B5D">
        <w:rPr>
          <w:rFonts w:ascii="Times New Roman" w:hAnsi="Times New Roman"/>
          <w:sz w:val="24"/>
          <w:szCs w:val="24"/>
          <w:lang w:val="uk-UA"/>
        </w:rPr>
        <w:t xml:space="preserve">Термін придатності лікарських засобів </w:t>
      </w:r>
      <w:r w:rsidRPr="00621B5D">
        <w:rPr>
          <w:rFonts w:ascii="Times New Roman" w:hAnsi="Times New Roman"/>
          <w:color w:val="000000"/>
          <w:sz w:val="24"/>
          <w:szCs w:val="24"/>
          <w:lang w:val="uk-UA"/>
        </w:rPr>
        <w:t xml:space="preserve">на момент їх  відвантаження  повинен залишатися не менш ніж 80% терміну придатності, зазначеного на етикетці, або не менш 12 місяців, якщо інше не обумовлене додатковими угодами Сторін. </w:t>
      </w:r>
    </w:p>
    <w:p w:rsidR="00621B5D" w:rsidRPr="00F11E07" w:rsidRDefault="00621B5D" w:rsidP="00621B5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8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21B5D">
        <w:rPr>
          <w:rFonts w:ascii="Times New Roman" w:eastAsia="Arial" w:hAnsi="Times New Roman"/>
          <w:sz w:val="24"/>
          <w:szCs w:val="24"/>
          <w:lang w:val="uk-UA" w:eastAsia="zh-CN"/>
        </w:rPr>
        <w:t>Умови зберігання: у захищеному від світла місці при температурі від 2 до 8 град. С.</w:t>
      </w:r>
    </w:p>
    <w:p w:rsidR="00621B5D" w:rsidRPr="00F11E07" w:rsidRDefault="00621B5D" w:rsidP="00621B5D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89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11E07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Поставка товару повинна здійснюватися </w:t>
      </w:r>
      <w:r w:rsidRPr="00F11E07">
        <w:rPr>
          <w:rFonts w:ascii="Times New Roman" w:hAnsi="Times New Roman"/>
          <w:sz w:val="24"/>
          <w:szCs w:val="24"/>
          <w:lang w:val="uk-UA"/>
        </w:rPr>
        <w:t xml:space="preserve">за рахунок постачальника  за адресою Замовника </w:t>
      </w:r>
      <w:r w:rsidRPr="00F11E07">
        <w:rPr>
          <w:rFonts w:ascii="Times New Roman" w:hAnsi="Times New Roman"/>
          <w:iCs/>
          <w:sz w:val="24"/>
          <w:szCs w:val="24"/>
          <w:lang w:val="uk-UA"/>
        </w:rPr>
        <w:t xml:space="preserve">спеціалізованим транспортом Учасника до місць використання  товару, що забезпечує зберігання, комплектність і якість товару, та який обладнаний у відповідності з вимогами затвердженими у відповідному порядку щодо транспортування лікарських засобів з урахуванням фізико-хімічних властивостей та температурного режиму транспортування. </w:t>
      </w:r>
    </w:p>
    <w:p w:rsidR="00621B5D" w:rsidRPr="00F11E07" w:rsidRDefault="00621B5D" w:rsidP="00621B5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F11E07">
        <w:rPr>
          <w:rFonts w:ascii="Times New Roman" w:hAnsi="Times New Roman"/>
          <w:iCs/>
          <w:color w:val="000000"/>
          <w:sz w:val="24"/>
          <w:szCs w:val="24"/>
          <w:lang w:val="uk-UA"/>
        </w:rPr>
        <w:t xml:space="preserve">Кожна партія товару, що буде постачатися Замовнику, має супроводжуватись документами, що підтверджують їх якість: </w:t>
      </w:r>
    </w:p>
    <w:p w:rsidR="00621B5D" w:rsidRPr="00F11E07" w:rsidRDefault="00621B5D" w:rsidP="00621B5D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F11E07">
        <w:rPr>
          <w:rFonts w:ascii="Times New Roman" w:hAnsi="Times New Roman"/>
          <w:iCs/>
          <w:color w:val="000000"/>
          <w:sz w:val="24"/>
          <w:szCs w:val="24"/>
          <w:lang w:val="uk-UA"/>
        </w:rPr>
        <w:lastRenderedPageBreak/>
        <w:t>- копії реєстраційних посвідчень МОЗ України, дійсні на момент поставки та засвідчені печаткою Учасника;</w:t>
      </w:r>
    </w:p>
    <w:p w:rsidR="00621B5D" w:rsidRPr="00F11E07" w:rsidRDefault="00621B5D" w:rsidP="00621B5D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F11E07">
        <w:rPr>
          <w:rFonts w:ascii="Times New Roman" w:hAnsi="Times New Roman"/>
          <w:iCs/>
          <w:color w:val="000000"/>
          <w:sz w:val="24"/>
          <w:szCs w:val="24"/>
          <w:lang w:val="uk-UA"/>
        </w:rPr>
        <w:t>- копії сертифікатів якості, засвідчені печаткою Учасника;</w:t>
      </w:r>
    </w:p>
    <w:p w:rsidR="00621B5D" w:rsidRPr="00F11E07" w:rsidRDefault="00621B5D" w:rsidP="00621B5D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F11E07">
        <w:rPr>
          <w:rFonts w:ascii="Times New Roman" w:hAnsi="Times New Roman"/>
          <w:iCs/>
          <w:color w:val="000000"/>
          <w:sz w:val="24"/>
          <w:szCs w:val="24"/>
          <w:lang w:val="uk-UA"/>
        </w:rPr>
        <w:t>- копія висновку контрольно-аналітичної лабораторії;</w:t>
      </w:r>
    </w:p>
    <w:p w:rsidR="00621B5D" w:rsidRPr="00F11E07" w:rsidRDefault="00621B5D" w:rsidP="00621B5D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F11E07">
        <w:rPr>
          <w:rFonts w:ascii="Times New Roman" w:hAnsi="Times New Roman"/>
          <w:iCs/>
          <w:color w:val="000000"/>
          <w:sz w:val="24"/>
          <w:szCs w:val="24"/>
          <w:lang w:val="uk-UA"/>
        </w:rPr>
        <w:t>- інші документи, передбачені чинним законодавством України.</w:t>
      </w:r>
    </w:p>
    <w:p w:rsidR="00621B5D" w:rsidRPr="00F11E07" w:rsidRDefault="00806F5A" w:rsidP="00621B5D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>
        <w:rPr>
          <w:rFonts w:ascii="Times New Roman" w:eastAsia="Arial" w:hAnsi="Times New Roman"/>
          <w:lang w:val="uk-UA" w:eastAsia="zh-CN"/>
        </w:rPr>
        <w:t>Доставка до закладу</w:t>
      </w:r>
      <w:r w:rsidR="00621B5D" w:rsidRPr="00F11E07">
        <w:rPr>
          <w:rFonts w:ascii="Times New Roman" w:eastAsia="Arial" w:hAnsi="Times New Roman"/>
          <w:lang w:val="uk-UA" w:eastAsia="zh-CN"/>
        </w:rPr>
        <w:t xml:space="preserve"> з суворим дотриманням умов зберігання!</w:t>
      </w:r>
    </w:p>
    <w:p w:rsidR="00621B5D" w:rsidRPr="00F11E07" w:rsidRDefault="00621B5D" w:rsidP="00621B5D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pacing w:val="-2"/>
          <w:sz w:val="24"/>
          <w:szCs w:val="24"/>
          <w:lang w:val="uk-UA"/>
        </w:rPr>
      </w:pPr>
      <w:r w:rsidRPr="00F11E07">
        <w:rPr>
          <w:rFonts w:ascii="Times New Roman" w:hAnsi="Times New Roman"/>
          <w:sz w:val="24"/>
          <w:szCs w:val="24"/>
          <w:lang w:val="uk-UA"/>
        </w:rPr>
        <w:t>Учасник у складі пропозиції повинен надати завірену</w:t>
      </w:r>
      <w:r w:rsidRPr="00F11E07">
        <w:rPr>
          <w:rFonts w:ascii="Times New Roman" w:hAnsi="Times New Roman"/>
          <w:spacing w:val="-3"/>
          <w:sz w:val="24"/>
          <w:szCs w:val="24"/>
          <w:lang w:val="uk-UA"/>
        </w:rPr>
        <w:t xml:space="preserve"> копію ліцензії на право торгівлі лікарськими препаратами </w:t>
      </w:r>
      <w:r w:rsidRPr="00F11E07">
        <w:rPr>
          <w:rFonts w:ascii="Times New Roman" w:hAnsi="Times New Roman"/>
          <w:sz w:val="24"/>
          <w:szCs w:val="24"/>
          <w:lang w:val="uk-UA"/>
        </w:rPr>
        <w:t>(ліцензії на виробництво лікарських засобів, якщо учасник є виробником запропонованого товару)</w:t>
      </w:r>
      <w:r w:rsidRPr="00F11E07">
        <w:rPr>
          <w:rFonts w:ascii="Times New Roman" w:hAnsi="Times New Roman"/>
          <w:spacing w:val="-2"/>
          <w:sz w:val="24"/>
          <w:szCs w:val="24"/>
          <w:lang w:val="uk-UA"/>
        </w:rPr>
        <w:t>, за її відсутності письмове пояснення причин відсутності ліцензії, що повинно містити посилання на нормативні акти або копію роз'яснення державних органів.</w:t>
      </w:r>
    </w:p>
    <w:p w:rsidR="00621B5D" w:rsidRPr="00F11E07" w:rsidRDefault="00621B5D" w:rsidP="00621B5D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uk-UA"/>
        </w:rPr>
      </w:pPr>
      <w:r w:rsidRPr="00F11E07">
        <w:rPr>
          <w:rFonts w:ascii="Times New Roman" w:hAnsi="Times New Roman" w:cs="Times New Roman"/>
          <w:color w:val="00000A"/>
          <w:sz w:val="24"/>
          <w:szCs w:val="24"/>
          <w:lang w:val="uk-UA" w:bidi="hi-IN"/>
        </w:rPr>
        <w:t>Учасник повинен надати копії інструкцій користувача або інш</w:t>
      </w:r>
      <w:r>
        <w:rPr>
          <w:rFonts w:ascii="Times New Roman" w:hAnsi="Times New Roman" w:cs="Times New Roman"/>
          <w:color w:val="00000A"/>
          <w:sz w:val="24"/>
          <w:szCs w:val="24"/>
          <w:lang w:val="uk-UA" w:bidi="hi-IN"/>
        </w:rPr>
        <w:t>і</w:t>
      </w:r>
      <w:r w:rsidRPr="00F11E07">
        <w:rPr>
          <w:rFonts w:ascii="Times New Roman" w:hAnsi="Times New Roman" w:cs="Times New Roman"/>
          <w:color w:val="00000A"/>
          <w:sz w:val="24"/>
          <w:szCs w:val="24"/>
          <w:lang w:val="uk-UA" w:bidi="hi-IN"/>
        </w:rPr>
        <w:t xml:space="preserve"> технічн</w:t>
      </w:r>
      <w:r>
        <w:rPr>
          <w:rFonts w:ascii="Times New Roman" w:hAnsi="Times New Roman" w:cs="Times New Roman"/>
          <w:color w:val="00000A"/>
          <w:sz w:val="24"/>
          <w:szCs w:val="24"/>
          <w:lang w:val="uk-UA" w:bidi="hi-IN"/>
        </w:rPr>
        <w:t>і</w:t>
      </w:r>
      <w:r w:rsidR="007949CF">
        <w:rPr>
          <w:rFonts w:ascii="Times New Roman" w:hAnsi="Times New Roman" w:cs="Times New Roman"/>
          <w:color w:val="00000A"/>
          <w:sz w:val="24"/>
          <w:szCs w:val="24"/>
          <w:lang w:val="uk-UA" w:bidi="hi-IN"/>
        </w:rPr>
        <w:t xml:space="preserve"> </w:t>
      </w:r>
      <w:r w:rsidRPr="00F11E07">
        <w:rPr>
          <w:rFonts w:ascii="Times New Roman" w:hAnsi="Times New Roman" w:cs="Times New Roman"/>
          <w:color w:val="00000A"/>
          <w:sz w:val="24"/>
          <w:szCs w:val="24"/>
          <w:lang w:val="uk-UA" w:bidi="hi-IN"/>
        </w:rPr>
        <w:t>документ</w:t>
      </w:r>
      <w:r>
        <w:rPr>
          <w:rFonts w:ascii="Times New Roman" w:hAnsi="Times New Roman" w:cs="Times New Roman"/>
          <w:color w:val="00000A"/>
          <w:sz w:val="24"/>
          <w:szCs w:val="24"/>
          <w:lang w:val="uk-UA" w:bidi="hi-IN"/>
        </w:rPr>
        <w:t>и</w:t>
      </w:r>
      <w:r w:rsidRPr="00F11E07">
        <w:rPr>
          <w:rFonts w:ascii="Times New Roman" w:hAnsi="Times New Roman" w:cs="Times New Roman"/>
          <w:color w:val="00000A"/>
          <w:sz w:val="24"/>
          <w:szCs w:val="24"/>
          <w:lang w:val="uk-UA" w:bidi="hi-IN"/>
        </w:rPr>
        <w:t xml:space="preserve"> (українською мовою)</w:t>
      </w:r>
      <w:r>
        <w:rPr>
          <w:rFonts w:ascii="Times New Roman" w:hAnsi="Times New Roman" w:cs="Times New Roman"/>
          <w:color w:val="00000A"/>
          <w:sz w:val="24"/>
          <w:szCs w:val="24"/>
          <w:lang w:val="uk-UA" w:bidi="hi-IN"/>
        </w:rPr>
        <w:t xml:space="preserve"> при постачанні товару (надати гарантійний лист)</w:t>
      </w:r>
      <w:r w:rsidRPr="00F11E07">
        <w:rPr>
          <w:rFonts w:ascii="Times New Roman" w:hAnsi="Times New Roman" w:cs="Times New Roman"/>
          <w:color w:val="00000A"/>
          <w:sz w:val="24"/>
          <w:szCs w:val="24"/>
          <w:lang w:val="uk-UA" w:bidi="hi-IN"/>
        </w:rPr>
        <w:t>.</w:t>
      </w:r>
    </w:p>
    <w:p w:rsidR="00621B5D" w:rsidRPr="00F11E07" w:rsidRDefault="00621B5D" w:rsidP="00621B5D">
      <w:pPr>
        <w:widowControl w:val="0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1E07">
        <w:rPr>
          <w:rFonts w:ascii="Times New Roman" w:hAnsi="Times New Roman" w:cs="Times New Roman"/>
          <w:sz w:val="24"/>
          <w:szCs w:val="24"/>
          <w:lang w:val="uk-UA" w:bidi="hi-IN"/>
        </w:rPr>
        <w:t>Запропонований товар є таким, що не має негативного впливу</w:t>
      </w:r>
      <w:r w:rsidRPr="00F11E07">
        <w:rPr>
          <w:rFonts w:ascii="Times New Roman" w:hAnsi="Times New Roman" w:cs="Times New Roman"/>
          <w:color w:val="00000A"/>
          <w:sz w:val="24"/>
          <w:szCs w:val="24"/>
          <w:lang w:val="uk-UA" w:bidi="hi-IN"/>
        </w:rPr>
        <w:t xml:space="preserve"> на навколишнє середовище, тобто Учасник гарантує, що технічні, якісні характеристики запропонованого товару відповідають встановленим законодавством нормам. Учасник повинен надати довідку довільної форми.</w:t>
      </w:r>
    </w:p>
    <w:p w:rsidR="00621B5D" w:rsidRDefault="00621B5D" w:rsidP="00621B5D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21B5D" w:rsidSect="00E702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26CC5"/>
    <w:multiLevelType w:val="multilevel"/>
    <w:tmpl w:val="5DF0544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  <w:b w:val="0"/>
      </w:rPr>
    </w:lvl>
  </w:abstractNum>
  <w:abstractNum w:abstractNumId="1">
    <w:nsid w:val="67934AB6"/>
    <w:multiLevelType w:val="hybridMultilevel"/>
    <w:tmpl w:val="DD3CE46A"/>
    <w:lvl w:ilvl="0" w:tplc="36326908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1B5D"/>
    <w:rsid w:val="000666BF"/>
    <w:rsid w:val="00087CC7"/>
    <w:rsid w:val="000A2781"/>
    <w:rsid w:val="000B68A8"/>
    <w:rsid w:val="000D7105"/>
    <w:rsid w:val="00120E57"/>
    <w:rsid w:val="00124D0E"/>
    <w:rsid w:val="00163ECF"/>
    <w:rsid w:val="003E20DB"/>
    <w:rsid w:val="00410189"/>
    <w:rsid w:val="00437E02"/>
    <w:rsid w:val="005269CB"/>
    <w:rsid w:val="00621B5D"/>
    <w:rsid w:val="006860C5"/>
    <w:rsid w:val="00694842"/>
    <w:rsid w:val="00697F36"/>
    <w:rsid w:val="006A3034"/>
    <w:rsid w:val="00716710"/>
    <w:rsid w:val="007949CF"/>
    <w:rsid w:val="00802203"/>
    <w:rsid w:val="00806F5A"/>
    <w:rsid w:val="00830906"/>
    <w:rsid w:val="00967954"/>
    <w:rsid w:val="00A363BD"/>
    <w:rsid w:val="00A744D6"/>
    <w:rsid w:val="00AB6B68"/>
    <w:rsid w:val="00AF4599"/>
    <w:rsid w:val="00B612EC"/>
    <w:rsid w:val="00BA1378"/>
    <w:rsid w:val="00D54F64"/>
    <w:rsid w:val="00D61090"/>
    <w:rsid w:val="00D86B1A"/>
    <w:rsid w:val="00DD679E"/>
    <w:rsid w:val="00E35DA4"/>
    <w:rsid w:val="00E702B7"/>
    <w:rsid w:val="00F0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5D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"/>
    <w:basedOn w:val="a"/>
    <w:link w:val="a4"/>
    <w:uiPriority w:val="34"/>
    <w:qFormat/>
    <w:rsid w:val="00621B5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4">
    <w:name w:val="Абзац списка Знак"/>
    <w:aliases w:val="Elenco Normale Знак,List Paragraph Знак,Список уровня 2 Знак,название табл/рис Знак,Chapter10 Знак"/>
    <w:link w:val="a3"/>
    <w:uiPriority w:val="34"/>
    <w:locked/>
    <w:rsid w:val="00621B5D"/>
    <w:rPr>
      <w:rFonts w:ascii="Calibri" w:eastAsia="Calibri" w:hAnsi="Calibri" w:cs="Times New Roman"/>
      <w:lang w:val="ru-RU"/>
    </w:rPr>
  </w:style>
  <w:style w:type="paragraph" w:styleId="a5">
    <w:name w:val="Normal (Web)"/>
    <w:basedOn w:val="a"/>
    <w:uiPriority w:val="99"/>
    <w:unhideWhenUsed/>
    <w:rsid w:val="0062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3965</Words>
  <Characters>2261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15</cp:revision>
  <dcterms:created xsi:type="dcterms:W3CDTF">2022-08-01T06:00:00Z</dcterms:created>
  <dcterms:modified xsi:type="dcterms:W3CDTF">2022-08-01T09:02:00Z</dcterms:modified>
</cp:coreProperties>
</file>