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5AD6" w:rsidRPr="00FA6266" w:rsidRDefault="00685AD6" w:rsidP="00685AD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A6266">
        <w:rPr>
          <w:rFonts w:ascii="Times New Roman" w:hAnsi="Times New Roman" w:cs="Times New Roman"/>
          <w:b/>
          <w:sz w:val="28"/>
          <w:szCs w:val="28"/>
          <w:lang w:val="uk-UA"/>
        </w:rPr>
        <w:t>Додаток 2 до тендерної документації</w:t>
      </w:r>
    </w:p>
    <w:p w:rsidR="00A72C0D" w:rsidRPr="00FA6266" w:rsidRDefault="00A72C0D" w:rsidP="00685AD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87475" w:rsidRPr="00FA6266" w:rsidRDefault="00685AD6" w:rsidP="00685AD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A6266">
        <w:rPr>
          <w:rFonts w:ascii="Times New Roman" w:hAnsi="Times New Roman" w:cs="Times New Roman"/>
          <w:b/>
          <w:sz w:val="28"/>
          <w:szCs w:val="28"/>
          <w:lang w:val="uk-UA"/>
        </w:rPr>
        <w:t>Інформація про необхідні технічні, якісні та кількісні характеристики предмета закупівлі та технічна специфікація до предмета закупівлі</w:t>
      </w:r>
    </w:p>
    <w:p w:rsidR="00685AD6" w:rsidRPr="00FA6266" w:rsidRDefault="00685AD6" w:rsidP="00685AD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C4FE3" w:rsidRPr="00213582" w:rsidRDefault="00B87475" w:rsidP="001B20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A6266">
        <w:rPr>
          <w:rFonts w:ascii="Times New Roman" w:hAnsi="Times New Roman" w:cs="Times New Roman"/>
          <w:i/>
          <w:sz w:val="28"/>
          <w:szCs w:val="28"/>
          <w:lang w:val="uk-UA"/>
        </w:rPr>
        <w:t>код ДК 021:2015 –</w:t>
      </w:r>
      <w:r w:rsidR="002B461A" w:rsidRPr="00FA626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FA6266" w:rsidRPr="00FA6266">
        <w:rPr>
          <w:rFonts w:ascii="Times New Roman" w:hAnsi="Times New Roman" w:cs="Times New Roman"/>
          <w:i/>
          <w:sz w:val="28"/>
          <w:szCs w:val="28"/>
          <w:lang w:val="uk-UA"/>
        </w:rPr>
        <w:t xml:space="preserve">38630000-0 - Астрономічні та оптичні прилади </w:t>
      </w:r>
      <w:r w:rsidR="00213582" w:rsidRPr="00213582">
        <w:rPr>
          <w:rFonts w:ascii="Times New Roman" w:hAnsi="Times New Roman" w:cs="Times New Roman"/>
          <w:b/>
          <w:i/>
          <w:sz w:val="28"/>
          <w:szCs w:val="28"/>
          <w:lang w:val="uk-UA"/>
        </w:rPr>
        <w:t>(</w:t>
      </w:r>
      <w:proofErr w:type="spellStart"/>
      <w:r w:rsidR="00213582" w:rsidRPr="00213582">
        <w:rPr>
          <w:rFonts w:ascii="Times New Roman" w:hAnsi="Times New Roman" w:cs="Times New Roman"/>
          <w:b/>
          <w:i/>
          <w:sz w:val="28"/>
          <w:szCs w:val="28"/>
          <w:lang w:val="uk-UA"/>
        </w:rPr>
        <w:t>Тепловізор</w:t>
      </w:r>
      <w:proofErr w:type="spellEnd"/>
      <w:r w:rsidR="00213582" w:rsidRPr="0021358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пожежний</w:t>
      </w:r>
      <w:r w:rsidR="007C4FE3" w:rsidRPr="00213582">
        <w:rPr>
          <w:rFonts w:ascii="Times New Roman" w:hAnsi="Times New Roman" w:cs="Times New Roman"/>
          <w:b/>
          <w:i/>
          <w:sz w:val="28"/>
          <w:szCs w:val="28"/>
          <w:lang w:val="uk-UA"/>
        </w:rPr>
        <w:t>)</w:t>
      </w:r>
    </w:p>
    <w:p w:rsidR="007C4FE3" w:rsidRPr="00FA6266" w:rsidRDefault="007C4FE3" w:rsidP="001B203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24BC6" w:rsidRPr="00FA6266" w:rsidRDefault="00B87475" w:rsidP="00B874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A6266">
        <w:rPr>
          <w:rFonts w:ascii="Times New Roman" w:hAnsi="Times New Roman" w:cs="Times New Roman"/>
          <w:b/>
          <w:sz w:val="28"/>
          <w:szCs w:val="28"/>
          <w:lang w:val="uk-UA"/>
        </w:rPr>
        <w:t>1. Обсяги та предмет закупівлі:</w:t>
      </w:r>
    </w:p>
    <w:tbl>
      <w:tblPr>
        <w:tblStyle w:val="1"/>
        <w:tblW w:w="9216" w:type="dxa"/>
        <w:jc w:val="center"/>
        <w:tblLook w:val="00A0" w:firstRow="1" w:lastRow="0" w:firstColumn="1" w:lastColumn="0" w:noHBand="0" w:noVBand="0"/>
      </w:tblPr>
      <w:tblGrid>
        <w:gridCol w:w="3263"/>
        <w:gridCol w:w="1134"/>
        <w:gridCol w:w="1417"/>
        <w:gridCol w:w="1701"/>
        <w:gridCol w:w="1701"/>
      </w:tblGrid>
      <w:tr w:rsidR="00685AD6" w:rsidRPr="00FA6266" w:rsidTr="00685A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</w:tcPr>
          <w:p w:rsidR="00685AD6" w:rsidRPr="00FA6266" w:rsidRDefault="00685AD6" w:rsidP="0033653F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FA6266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Найменування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685AD6" w:rsidRPr="00FA6266" w:rsidRDefault="00685AD6" w:rsidP="0033653F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FA6266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Од. виміру</w:t>
            </w:r>
          </w:p>
        </w:tc>
        <w:tc>
          <w:tcPr>
            <w:tcW w:w="1417" w:type="dxa"/>
          </w:tcPr>
          <w:p w:rsidR="00685AD6" w:rsidRPr="00FA6266" w:rsidRDefault="00685AD6" w:rsidP="003365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FA6266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Кількість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685AD6" w:rsidRPr="00FA6266" w:rsidRDefault="00685AD6" w:rsidP="00B807C2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FA6266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Підрозділ</w:t>
            </w:r>
          </w:p>
        </w:tc>
        <w:tc>
          <w:tcPr>
            <w:tcW w:w="1701" w:type="dxa"/>
          </w:tcPr>
          <w:p w:rsidR="00685AD6" w:rsidRPr="00FA6266" w:rsidRDefault="00685AD6" w:rsidP="00860C1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FA6266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КЕКВ</w:t>
            </w:r>
          </w:p>
        </w:tc>
      </w:tr>
      <w:tr w:rsidR="00685AD6" w:rsidRPr="00FA6266" w:rsidTr="00685A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</w:tcPr>
          <w:p w:rsidR="00685AD6" w:rsidRPr="00FA6266" w:rsidRDefault="00213582" w:rsidP="001E43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135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Тепловізор</w:t>
            </w:r>
            <w:proofErr w:type="spellEnd"/>
            <w:r w:rsidRPr="002135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пожежний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685AD6" w:rsidRPr="00FA6266" w:rsidRDefault="00685AD6" w:rsidP="003365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A626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417" w:type="dxa"/>
          </w:tcPr>
          <w:p w:rsidR="00685AD6" w:rsidRPr="00FA6266" w:rsidRDefault="00FA6266" w:rsidP="003365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685AD6" w:rsidRPr="00FA6266" w:rsidRDefault="00685AD6" w:rsidP="00B807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A626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 ДПРЗ</w:t>
            </w:r>
          </w:p>
        </w:tc>
        <w:tc>
          <w:tcPr>
            <w:tcW w:w="1701" w:type="dxa"/>
          </w:tcPr>
          <w:p w:rsidR="00685AD6" w:rsidRPr="00FA6266" w:rsidRDefault="00685AD6" w:rsidP="00860C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A626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3110</w:t>
            </w:r>
          </w:p>
        </w:tc>
      </w:tr>
    </w:tbl>
    <w:p w:rsidR="00B87475" w:rsidRPr="00FA6266" w:rsidRDefault="00B87475" w:rsidP="00B874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87475" w:rsidRPr="00FA6266" w:rsidRDefault="00B87475" w:rsidP="003701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6266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Строк поставки товару: </w:t>
      </w:r>
      <w:r w:rsidRPr="00FA6266">
        <w:rPr>
          <w:rFonts w:ascii="Times New Roman" w:hAnsi="Times New Roman" w:cs="Times New Roman"/>
          <w:sz w:val="28"/>
          <w:szCs w:val="28"/>
          <w:lang w:val="uk-UA"/>
        </w:rPr>
        <w:t xml:space="preserve">з моменту підписання договору, </w:t>
      </w:r>
      <w:r w:rsidR="00370108" w:rsidRPr="00FA6266">
        <w:rPr>
          <w:rFonts w:ascii="Times New Roman" w:hAnsi="Times New Roman" w:cs="Times New Roman"/>
          <w:sz w:val="28"/>
          <w:szCs w:val="28"/>
          <w:lang w:val="uk-UA"/>
        </w:rPr>
        <w:t>але не пізніше 01.11.2023 року.</w:t>
      </w:r>
    </w:p>
    <w:p w:rsidR="00370108" w:rsidRPr="00FA6266" w:rsidRDefault="00370108" w:rsidP="0037010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87475" w:rsidRPr="00FA6266" w:rsidRDefault="00B87475" w:rsidP="00B87475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6266">
        <w:rPr>
          <w:rFonts w:ascii="Times New Roman" w:hAnsi="Times New Roman"/>
          <w:b/>
          <w:sz w:val="28"/>
          <w:szCs w:val="28"/>
        </w:rPr>
        <w:t>3. Місце поставки товару (дислокація):</w:t>
      </w:r>
      <w:r w:rsidRPr="00FA6266">
        <w:rPr>
          <w:rFonts w:ascii="Times New Roman" w:hAnsi="Times New Roman"/>
          <w:sz w:val="28"/>
          <w:szCs w:val="28"/>
        </w:rPr>
        <w:t xml:space="preserve"> </w:t>
      </w:r>
      <w:r w:rsidR="0033653F" w:rsidRPr="00FA6266">
        <w:rPr>
          <w:rFonts w:ascii="Times New Roman" w:hAnsi="Times New Roman"/>
          <w:sz w:val="28"/>
          <w:szCs w:val="28"/>
        </w:rPr>
        <w:t>690</w:t>
      </w:r>
      <w:r w:rsidR="00661E0E" w:rsidRPr="00FA6266">
        <w:rPr>
          <w:rFonts w:ascii="Times New Roman" w:hAnsi="Times New Roman"/>
          <w:sz w:val="28"/>
          <w:szCs w:val="28"/>
        </w:rPr>
        <w:t>35</w:t>
      </w:r>
      <w:r w:rsidR="0033653F" w:rsidRPr="00FA6266">
        <w:rPr>
          <w:rFonts w:ascii="Times New Roman" w:hAnsi="Times New Roman"/>
          <w:sz w:val="28"/>
          <w:szCs w:val="28"/>
        </w:rPr>
        <w:t xml:space="preserve">, Запорізька область, місто Запоріжжя, вулиця </w:t>
      </w:r>
      <w:r w:rsidR="00661E0E" w:rsidRPr="00FA6266">
        <w:rPr>
          <w:rFonts w:ascii="Times New Roman" w:hAnsi="Times New Roman"/>
          <w:sz w:val="28"/>
          <w:szCs w:val="28"/>
        </w:rPr>
        <w:t>Заводська, 1-А</w:t>
      </w:r>
    </w:p>
    <w:p w:rsidR="002B461A" w:rsidRPr="00FA6266" w:rsidRDefault="002B461A" w:rsidP="00B87475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22C62" w:rsidRPr="00FA6266" w:rsidRDefault="00B87475" w:rsidP="00822C62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FA6266">
        <w:rPr>
          <w:rFonts w:ascii="Times New Roman" w:hAnsi="Times New Roman"/>
          <w:b/>
          <w:sz w:val="28"/>
          <w:szCs w:val="28"/>
        </w:rPr>
        <w:t>4. Якісні характеристики:</w:t>
      </w:r>
    </w:p>
    <w:p w:rsidR="00CA7203" w:rsidRPr="00213582" w:rsidRDefault="00174C74" w:rsidP="00822C62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FA6266">
        <w:rPr>
          <w:rFonts w:ascii="Times New Roman" w:hAnsi="Times New Roman"/>
          <w:b/>
          <w:sz w:val="28"/>
          <w:szCs w:val="28"/>
        </w:rPr>
        <w:t>4</w:t>
      </w:r>
      <w:r w:rsidR="00013F83" w:rsidRPr="00FA6266">
        <w:rPr>
          <w:rFonts w:ascii="Times New Roman" w:hAnsi="Times New Roman"/>
          <w:b/>
          <w:sz w:val="28"/>
          <w:szCs w:val="28"/>
        </w:rPr>
        <w:t>.</w:t>
      </w:r>
      <w:r w:rsidR="00822C62" w:rsidRPr="00FA6266">
        <w:rPr>
          <w:rFonts w:ascii="Times New Roman" w:hAnsi="Times New Roman"/>
          <w:b/>
          <w:sz w:val="28"/>
          <w:szCs w:val="28"/>
        </w:rPr>
        <w:t>1</w:t>
      </w:r>
      <w:r w:rsidR="00013F83" w:rsidRPr="00FA6266">
        <w:rPr>
          <w:rFonts w:ascii="Times New Roman" w:hAnsi="Times New Roman"/>
          <w:b/>
          <w:sz w:val="28"/>
          <w:szCs w:val="28"/>
        </w:rPr>
        <w:t xml:space="preserve">. </w:t>
      </w:r>
      <w:r w:rsidR="00B87475" w:rsidRPr="00213582">
        <w:rPr>
          <w:rFonts w:ascii="Times New Roman" w:hAnsi="Times New Roman"/>
          <w:b/>
          <w:sz w:val="28"/>
          <w:szCs w:val="28"/>
        </w:rPr>
        <w:t xml:space="preserve">Характеристика </w:t>
      </w:r>
      <w:proofErr w:type="spellStart"/>
      <w:r w:rsidR="00FA6266" w:rsidRPr="00213582">
        <w:rPr>
          <w:rFonts w:ascii="Times New Roman" w:hAnsi="Times New Roman"/>
          <w:b/>
          <w:sz w:val="28"/>
          <w:szCs w:val="28"/>
        </w:rPr>
        <w:t>тепловізора</w:t>
      </w:r>
      <w:proofErr w:type="spellEnd"/>
      <w:r w:rsidR="00FA6266" w:rsidRPr="00213582">
        <w:rPr>
          <w:rFonts w:ascii="Times New Roman" w:hAnsi="Times New Roman"/>
          <w:b/>
          <w:sz w:val="28"/>
          <w:szCs w:val="28"/>
        </w:rPr>
        <w:t xml:space="preserve"> </w:t>
      </w:r>
      <w:r w:rsidR="001E43A8">
        <w:rPr>
          <w:rFonts w:ascii="Times New Roman" w:hAnsi="Times New Roman"/>
          <w:b/>
          <w:sz w:val="28"/>
          <w:szCs w:val="28"/>
        </w:rPr>
        <w:t>пожежного</w:t>
      </w:r>
    </w:p>
    <w:tbl>
      <w:tblPr>
        <w:tblStyle w:val="1"/>
        <w:tblW w:w="9301" w:type="dxa"/>
        <w:tblLayout w:type="fixed"/>
        <w:tblLook w:val="00A0" w:firstRow="1" w:lastRow="0" w:firstColumn="1" w:lastColumn="0" w:noHBand="0" w:noVBand="0"/>
      </w:tblPr>
      <w:tblGrid>
        <w:gridCol w:w="675"/>
        <w:gridCol w:w="4253"/>
        <w:gridCol w:w="1843"/>
        <w:gridCol w:w="2530"/>
      </w:tblGrid>
      <w:tr w:rsidR="00106C2B" w:rsidRPr="00106C2B" w:rsidTr="002F2D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2B461A" w:rsidRPr="00106C2B" w:rsidRDefault="002B461A" w:rsidP="00BE4E51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uk-UA"/>
              </w:rPr>
            </w:pPr>
            <w:r w:rsidRPr="00106C2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uk-UA"/>
              </w:rPr>
              <w:t>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3" w:type="dxa"/>
          </w:tcPr>
          <w:p w:rsidR="002B461A" w:rsidRPr="00106C2B" w:rsidRDefault="002B461A" w:rsidP="00BE4E51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uk-UA"/>
              </w:rPr>
            </w:pPr>
            <w:r w:rsidRPr="00106C2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uk-UA"/>
              </w:rPr>
              <w:t>Найменування</w:t>
            </w:r>
          </w:p>
        </w:tc>
        <w:tc>
          <w:tcPr>
            <w:tcW w:w="1843" w:type="dxa"/>
          </w:tcPr>
          <w:p w:rsidR="002B461A" w:rsidRPr="00106C2B" w:rsidRDefault="002B461A" w:rsidP="00BE4E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106C2B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Технічна характеристика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30" w:type="dxa"/>
          </w:tcPr>
          <w:p w:rsidR="002B461A" w:rsidRPr="00106C2B" w:rsidRDefault="002B461A" w:rsidP="00BE4E51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106C2B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ІНФОРМАЦІЯ ПРО ВІДПОВІДНІСТЬ ВКАЗАНИМ ТЕХНІЧНИМ ВИМОГАМ</w:t>
            </w:r>
          </w:p>
          <w:p w:rsidR="002B461A" w:rsidRPr="00106C2B" w:rsidRDefault="002B461A" w:rsidP="00BE4E51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uk-UA"/>
              </w:rPr>
            </w:pPr>
            <w:r w:rsidRPr="00106C2B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(заповнюється Учасником)</w:t>
            </w:r>
          </w:p>
        </w:tc>
      </w:tr>
      <w:tr w:rsidR="00106C2B" w:rsidRPr="00106C2B" w:rsidTr="002F2D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2B461A" w:rsidRPr="00106C2B" w:rsidRDefault="00E6599B" w:rsidP="00BE4E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6C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3" w:type="dxa"/>
          </w:tcPr>
          <w:p w:rsidR="002B461A" w:rsidRPr="00106C2B" w:rsidRDefault="00E6599B" w:rsidP="00BE4E5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06C2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Розмір/діагональ дисплея</w:t>
            </w:r>
          </w:p>
        </w:tc>
        <w:tc>
          <w:tcPr>
            <w:tcW w:w="1843" w:type="dxa"/>
          </w:tcPr>
          <w:p w:rsidR="002B461A" w:rsidRPr="00106C2B" w:rsidRDefault="003626C1" w:rsidP="003626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6C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 (3,5-дюймовый дисплей)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30" w:type="dxa"/>
          </w:tcPr>
          <w:p w:rsidR="002B461A" w:rsidRPr="00106C2B" w:rsidRDefault="002B461A" w:rsidP="00BE4E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06C2B" w:rsidRPr="00106C2B" w:rsidTr="002F2D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E6599B" w:rsidRPr="00106C2B" w:rsidRDefault="00E6599B" w:rsidP="00BE4E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6C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3" w:type="dxa"/>
          </w:tcPr>
          <w:p w:rsidR="00E6599B" w:rsidRPr="00106C2B" w:rsidRDefault="00E6599B" w:rsidP="00BE4E5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06C2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Діапазон температур</w:t>
            </w:r>
            <w:r w:rsidR="003626C1" w:rsidRPr="00106C2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 (</w:t>
            </w:r>
            <w:r w:rsidR="003626C1" w:rsidRPr="00106C2B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°C</w:t>
            </w:r>
            <w:r w:rsidR="003626C1" w:rsidRPr="00106C2B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uk-UA"/>
              </w:rPr>
              <w:t>)</w:t>
            </w:r>
          </w:p>
        </w:tc>
        <w:tc>
          <w:tcPr>
            <w:tcW w:w="1843" w:type="dxa"/>
          </w:tcPr>
          <w:p w:rsidR="00E6599B" w:rsidRPr="00106C2B" w:rsidRDefault="00E6599B" w:rsidP="00BE4E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6C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-40 </w:t>
            </w:r>
            <w:r w:rsidR="003626C1" w:rsidRPr="00106C2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°C</w:t>
            </w:r>
            <w:r w:rsidRPr="00106C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 +1150 </w:t>
            </w:r>
            <w:r w:rsidR="003626C1" w:rsidRPr="00106C2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°C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30" w:type="dxa"/>
          </w:tcPr>
          <w:p w:rsidR="00E6599B" w:rsidRPr="00106C2B" w:rsidRDefault="00E6599B" w:rsidP="00BE4E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06C2B" w:rsidRPr="00106C2B" w:rsidTr="002F2D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E6599B" w:rsidRPr="00106C2B" w:rsidRDefault="00E6599B" w:rsidP="00BE4E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6C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3" w:type="dxa"/>
          </w:tcPr>
          <w:p w:rsidR="00E6599B" w:rsidRPr="00106C2B" w:rsidRDefault="00E6599B" w:rsidP="00BE4E5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06C2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Кількість діапазонів чутливості</w:t>
            </w:r>
            <w:r w:rsidR="00C179B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 не менше</w:t>
            </w:r>
          </w:p>
        </w:tc>
        <w:tc>
          <w:tcPr>
            <w:tcW w:w="1843" w:type="dxa"/>
          </w:tcPr>
          <w:p w:rsidR="00E6599B" w:rsidRPr="00106C2B" w:rsidRDefault="00E6599B" w:rsidP="00BE4E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6C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30" w:type="dxa"/>
          </w:tcPr>
          <w:p w:rsidR="00E6599B" w:rsidRPr="00106C2B" w:rsidRDefault="00E6599B" w:rsidP="00BE4E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06C2B" w:rsidRPr="00106C2B" w:rsidTr="002F2D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E6599B" w:rsidRPr="00106C2B" w:rsidRDefault="00E6599B" w:rsidP="00BE4E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6C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3" w:type="dxa"/>
          </w:tcPr>
          <w:p w:rsidR="00E6599B" w:rsidRPr="00106C2B" w:rsidRDefault="00E6599B" w:rsidP="00BE4E5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06C2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Час підготовки до роботи (завантаження), </w:t>
            </w:r>
            <w:r w:rsidR="003626C1" w:rsidRPr="00106C2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</w:t>
            </w:r>
            <w:r w:rsidRPr="00106C2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</w:t>
            </w:r>
            <w:r w:rsidR="003626C1" w:rsidRPr="00106C2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</w:p>
        </w:tc>
        <w:tc>
          <w:tcPr>
            <w:tcW w:w="1843" w:type="dxa"/>
          </w:tcPr>
          <w:p w:rsidR="00E6599B" w:rsidRPr="00106C2B" w:rsidRDefault="00E6599B" w:rsidP="00BE4E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6C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30" w:type="dxa"/>
          </w:tcPr>
          <w:p w:rsidR="00E6599B" w:rsidRPr="00106C2B" w:rsidRDefault="00E6599B" w:rsidP="00BE4E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06C2B" w:rsidRPr="00106C2B" w:rsidTr="002F2D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E6599B" w:rsidRPr="00106C2B" w:rsidRDefault="00E6599B" w:rsidP="00BE4E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6C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3" w:type="dxa"/>
          </w:tcPr>
          <w:p w:rsidR="00E6599B" w:rsidRPr="00106C2B" w:rsidRDefault="00E6599B" w:rsidP="003626C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06C2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Тривалість роботи без запису,</w:t>
            </w:r>
            <w:r w:rsidR="003626C1" w:rsidRPr="00106C2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(</w:t>
            </w:r>
            <w:r w:rsidRPr="00106C2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год</w:t>
            </w:r>
            <w:r w:rsidR="003626C1" w:rsidRPr="00106C2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</w:p>
        </w:tc>
        <w:tc>
          <w:tcPr>
            <w:tcW w:w="1843" w:type="dxa"/>
          </w:tcPr>
          <w:p w:rsidR="00E6599B" w:rsidRPr="00106C2B" w:rsidRDefault="00E6599B" w:rsidP="00BE4E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6C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30" w:type="dxa"/>
          </w:tcPr>
          <w:p w:rsidR="00E6599B" w:rsidRPr="00106C2B" w:rsidRDefault="00E6599B" w:rsidP="00BE4E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06C2B" w:rsidRPr="00106C2B" w:rsidTr="002F2D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470C23" w:rsidRPr="00106C2B" w:rsidRDefault="00E6599B" w:rsidP="00BE4E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6C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3" w:type="dxa"/>
          </w:tcPr>
          <w:p w:rsidR="00470C23" w:rsidRPr="00106C2B" w:rsidRDefault="00E6599B" w:rsidP="00E6599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06C2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Тривалість роботи з відеозаписом, </w:t>
            </w:r>
            <w:r w:rsidR="00C179B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не менше </w:t>
            </w:r>
            <w:r w:rsidR="003626C1" w:rsidRPr="00106C2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</w:t>
            </w:r>
            <w:r w:rsidRPr="00106C2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год</w:t>
            </w:r>
            <w:r w:rsidR="003626C1" w:rsidRPr="00106C2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</w:p>
        </w:tc>
        <w:tc>
          <w:tcPr>
            <w:tcW w:w="1843" w:type="dxa"/>
          </w:tcPr>
          <w:p w:rsidR="003D59D9" w:rsidRPr="00106C2B" w:rsidRDefault="00E6599B" w:rsidP="005B4E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6C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30" w:type="dxa"/>
          </w:tcPr>
          <w:p w:rsidR="00470C23" w:rsidRPr="00106C2B" w:rsidRDefault="00470C23" w:rsidP="00BE4E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06C2B" w:rsidRPr="00106C2B" w:rsidTr="002F2D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470C23" w:rsidRPr="00106C2B" w:rsidRDefault="00E6599B" w:rsidP="00BE4E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6C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3" w:type="dxa"/>
          </w:tcPr>
          <w:p w:rsidR="00470C23" w:rsidRPr="00106C2B" w:rsidRDefault="003626C1" w:rsidP="00BE4E5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06C2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Кратність збільшення</w:t>
            </w:r>
            <w:r w:rsidR="00C179B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 не менше</w:t>
            </w:r>
          </w:p>
        </w:tc>
        <w:tc>
          <w:tcPr>
            <w:tcW w:w="1843" w:type="dxa"/>
          </w:tcPr>
          <w:p w:rsidR="00470C23" w:rsidRPr="00106C2B" w:rsidRDefault="003626C1" w:rsidP="00470C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6C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30" w:type="dxa"/>
          </w:tcPr>
          <w:p w:rsidR="00470C23" w:rsidRPr="00106C2B" w:rsidRDefault="00470C23" w:rsidP="00BE4E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06C2B" w:rsidRPr="00106C2B" w:rsidTr="002F2D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E23CD2" w:rsidRPr="00106C2B" w:rsidRDefault="00E6599B" w:rsidP="00BE4E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6C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3" w:type="dxa"/>
          </w:tcPr>
          <w:p w:rsidR="00E23CD2" w:rsidRPr="00106C2B" w:rsidRDefault="003626C1" w:rsidP="00BE4E5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06C2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Кількість режимів «вибір кольору»</w:t>
            </w:r>
            <w:r w:rsidR="00C179B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не менше</w:t>
            </w:r>
          </w:p>
        </w:tc>
        <w:tc>
          <w:tcPr>
            <w:tcW w:w="1843" w:type="dxa"/>
          </w:tcPr>
          <w:p w:rsidR="00E23CD2" w:rsidRPr="00106C2B" w:rsidRDefault="003626C1" w:rsidP="00BE4E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6C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30" w:type="dxa"/>
          </w:tcPr>
          <w:p w:rsidR="00E23CD2" w:rsidRPr="00106C2B" w:rsidRDefault="00E23CD2" w:rsidP="00BE4E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06C2B" w:rsidRPr="00106C2B" w:rsidTr="002F2D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2B461A" w:rsidRPr="00106C2B" w:rsidRDefault="00E6599B" w:rsidP="00BE4E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6C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3" w:type="dxa"/>
          </w:tcPr>
          <w:p w:rsidR="002B461A" w:rsidRPr="00106C2B" w:rsidRDefault="003626C1" w:rsidP="00BE4E5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06C2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Кількість циклів зарядки</w:t>
            </w:r>
            <w:r w:rsidR="00C179B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106C2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акумуляторів</w:t>
            </w:r>
            <w:r w:rsidR="00C179B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 не менше</w:t>
            </w:r>
          </w:p>
        </w:tc>
        <w:tc>
          <w:tcPr>
            <w:tcW w:w="1843" w:type="dxa"/>
          </w:tcPr>
          <w:p w:rsidR="007D323D" w:rsidRPr="00106C2B" w:rsidRDefault="003626C1" w:rsidP="00BE4E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6C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30" w:type="dxa"/>
          </w:tcPr>
          <w:p w:rsidR="002B461A" w:rsidRPr="00106C2B" w:rsidRDefault="002B461A" w:rsidP="00BE4E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06C2B" w:rsidRPr="00106C2B" w:rsidTr="002F2D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2B461A" w:rsidRPr="00106C2B" w:rsidRDefault="00E6599B" w:rsidP="00BE4E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6C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3" w:type="dxa"/>
          </w:tcPr>
          <w:p w:rsidR="002B461A" w:rsidRPr="00106C2B" w:rsidRDefault="003626C1" w:rsidP="00BE4E5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06C2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Тривалість зарядки 2 акумуляторів, (год)</w:t>
            </w:r>
          </w:p>
        </w:tc>
        <w:tc>
          <w:tcPr>
            <w:tcW w:w="1843" w:type="dxa"/>
          </w:tcPr>
          <w:p w:rsidR="002B461A" w:rsidRPr="00106C2B" w:rsidRDefault="003626C1" w:rsidP="00BE4E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6C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30" w:type="dxa"/>
          </w:tcPr>
          <w:p w:rsidR="002B461A" w:rsidRPr="00106C2B" w:rsidRDefault="002B461A" w:rsidP="00BE4E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06C2B" w:rsidRPr="00106C2B" w:rsidTr="002F2D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2B461A" w:rsidRPr="00106C2B" w:rsidRDefault="00E6599B" w:rsidP="00BE4E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6C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3" w:type="dxa"/>
          </w:tcPr>
          <w:p w:rsidR="002B461A" w:rsidRPr="00106C2B" w:rsidRDefault="003626C1" w:rsidP="00BE4E5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06C2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Розміри, (мм)</w:t>
            </w:r>
          </w:p>
        </w:tc>
        <w:tc>
          <w:tcPr>
            <w:tcW w:w="1843" w:type="dxa"/>
          </w:tcPr>
          <w:p w:rsidR="002B461A" w:rsidRPr="00106C2B" w:rsidRDefault="003626C1" w:rsidP="007E19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6C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165*140*85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30" w:type="dxa"/>
          </w:tcPr>
          <w:p w:rsidR="002B461A" w:rsidRPr="00106C2B" w:rsidRDefault="002B461A" w:rsidP="00BE4E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06C2B" w:rsidRPr="00106C2B" w:rsidTr="002F2D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2B461A" w:rsidRPr="00106C2B" w:rsidRDefault="00E6599B" w:rsidP="00BE4E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6C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3" w:type="dxa"/>
          </w:tcPr>
          <w:p w:rsidR="002B461A" w:rsidRPr="00106C2B" w:rsidRDefault="003626C1" w:rsidP="00BE4E5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06C2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Маса з акумуляторами (кг)</w:t>
            </w:r>
          </w:p>
        </w:tc>
        <w:tc>
          <w:tcPr>
            <w:tcW w:w="1843" w:type="dxa"/>
          </w:tcPr>
          <w:p w:rsidR="002B461A" w:rsidRPr="00106C2B" w:rsidRDefault="003626C1" w:rsidP="00BE4E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6C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30" w:type="dxa"/>
          </w:tcPr>
          <w:p w:rsidR="002B461A" w:rsidRPr="00106C2B" w:rsidRDefault="002B461A" w:rsidP="00BE4E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06C2B" w:rsidRPr="00106C2B" w:rsidTr="002F2D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106C2B" w:rsidRPr="00106C2B" w:rsidRDefault="00106C2B" w:rsidP="00BE4E5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26" w:type="dxa"/>
            <w:gridSpan w:val="3"/>
          </w:tcPr>
          <w:p w:rsidR="00106C2B" w:rsidRPr="00106C2B" w:rsidRDefault="00106C2B" w:rsidP="00106C2B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106C2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ДОДАТКОВІ ОПЦІЇ</w:t>
            </w:r>
          </w:p>
        </w:tc>
      </w:tr>
      <w:tr w:rsidR="00C01E49" w:rsidRPr="00C01E49" w:rsidTr="002F2D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2B461A" w:rsidRPr="00C4132E" w:rsidRDefault="00E6599B" w:rsidP="00BE4E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4132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3" w:type="dxa"/>
          </w:tcPr>
          <w:p w:rsidR="002B461A" w:rsidRPr="00C4132E" w:rsidRDefault="00E6599B" w:rsidP="00BE4E51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C4132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Лазерна указка</w:t>
            </w:r>
          </w:p>
        </w:tc>
        <w:tc>
          <w:tcPr>
            <w:tcW w:w="1843" w:type="dxa"/>
          </w:tcPr>
          <w:p w:rsidR="002B461A" w:rsidRPr="00C4132E" w:rsidRDefault="00E6599B" w:rsidP="00BE4E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4132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є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30" w:type="dxa"/>
          </w:tcPr>
          <w:p w:rsidR="002B461A" w:rsidRPr="00C01E49" w:rsidRDefault="002B461A" w:rsidP="00BE4E51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  <w:lang w:val="uk-UA"/>
              </w:rPr>
            </w:pPr>
          </w:p>
        </w:tc>
      </w:tr>
      <w:tr w:rsidR="00106C2B" w:rsidRPr="00106C2B" w:rsidTr="002F2D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E23CD2" w:rsidRPr="00106C2B" w:rsidRDefault="00E6599B" w:rsidP="00BE4E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6C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3" w:type="dxa"/>
          </w:tcPr>
          <w:p w:rsidR="00E23CD2" w:rsidRPr="00C4132E" w:rsidRDefault="00E6599B" w:rsidP="00BE4E51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106C2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Захист</w:t>
            </w:r>
            <w:r w:rsidR="00C413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ний</w:t>
            </w:r>
            <w:proofErr w:type="spellEnd"/>
            <w:r w:rsidR="00C413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капюшон </w:t>
            </w:r>
            <w:bookmarkStart w:id="0" w:name="_GoBack"/>
            <w:bookmarkEnd w:id="0"/>
          </w:p>
        </w:tc>
        <w:tc>
          <w:tcPr>
            <w:tcW w:w="1843" w:type="dxa"/>
          </w:tcPr>
          <w:p w:rsidR="00E23CD2" w:rsidRPr="00106C2B" w:rsidRDefault="00E6599B" w:rsidP="00BE4E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6C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30" w:type="dxa"/>
          </w:tcPr>
          <w:p w:rsidR="00E23CD2" w:rsidRPr="00106C2B" w:rsidRDefault="00E23CD2" w:rsidP="00BE4E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06C2B" w:rsidRPr="00106C2B" w:rsidTr="002F2D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470C23" w:rsidRPr="00106C2B" w:rsidRDefault="002F2DDF" w:rsidP="00BE4E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3" w:type="dxa"/>
          </w:tcPr>
          <w:p w:rsidR="00470C23" w:rsidRPr="002F2DDF" w:rsidRDefault="002F2DDF" w:rsidP="00BE4E5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Зум</w:t>
            </w:r>
            <w:proofErr w:type="spellEnd"/>
          </w:p>
        </w:tc>
        <w:tc>
          <w:tcPr>
            <w:tcW w:w="1843" w:type="dxa"/>
          </w:tcPr>
          <w:p w:rsidR="00470C23" w:rsidRPr="00106C2B" w:rsidRDefault="00E6599B" w:rsidP="00BE4E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6C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30" w:type="dxa"/>
          </w:tcPr>
          <w:p w:rsidR="00470C23" w:rsidRPr="00106C2B" w:rsidRDefault="00470C23" w:rsidP="00BE4E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06C2B" w:rsidRPr="00106C2B" w:rsidTr="002F2D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E6599B" w:rsidRPr="00106C2B" w:rsidRDefault="002F2DDF" w:rsidP="00BE4E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3" w:type="dxa"/>
          </w:tcPr>
          <w:p w:rsidR="00E6599B" w:rsidRPr="00106C2B" w:rsidRDefault="00E6599B" w:rsidP="00BE4E5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06C2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Можливість (зручність) керування в рукавичках</w:t>
            </w:r>
          </w:p>
        </w:tc>
        <w:tc>
          <w:tcPr>
            <w:tcW w:w="1843" w:type="dxa"/>
          </w:tcPr>
          <w:p w:rsidR="00E6599B" w:rsidRPr="00106C2B" w:rsidRDefault="00E6599B" w:rsidP="00BE4E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6C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30" w:type="dxa"/>
          </w:tcPr>
          <w:p w:rsidR="00E6599B" w:rsidRPr="00106C2B" w:rsidRDefault="00E6599B" w:rsidP="00BE4E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06C2B" w:rsidRPr="00106C2B" w:rsidTr="002F2D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106C2B" w:rsidRPr="00106C2B" w:rsidRDefault="00106C2B" w:rsidP="00BE4E5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26" w:type="dxa"/>
            <w:gridSpan w:val="3"/>
          </w:tcPr>
          <w:p w:rsidR="00106C2B" w:rsidRPr="00106C2B" w:rsidRDefault="00106C2B" w:rsidP="00106C2B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106C2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КОМПЛЕКТАЦІЯ</w:t>
            </w:r>
          </w:p>
        </w:tc>
      </w:tr>
      <w:tr w:rsidR="00106C2B" w:rsidRPr="00106C2B" w:rsidTr="002F2D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E6599B" w:rsidRPr="00106C2B" w:rsidRDefault="00E6599B" w:rsidP="00BE4E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6C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3" w:type="dxa"/>
          </w:tcPr>
          <w:p w:rsidR="00E6599B" w:rsidRPr="00106C2B" w:rsidRDefault="0009147A" w:rsidP="0009147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06C2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Камера з 2</w:t>
            </w:r>
            <w:r w:rsidR="0052566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-ма</w:t>
            </w:r>
            <w:r w:rsidRPr="00106C2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акумуляторами</w:t>
            </w:r>
          </w:p>
        </w:tc>
        <w:tc>
          <w:tcPr>
            <w:tcW w:w="1843" w:type="dxa"/>
          </w:tcPr>
          <w:p w:rsidR="00E6599B" w:rsidRPr="00106C2B" w:rsidRDefault="0009147A" w:rsidP="00BE4E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6C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30" w:type="dxa"/>
          </w:tcPr>
          <w:p w:rsidR="00E6599B" w:rsidRPr="00106C2B" w:rsidRDefault="00E6599B" w:rsidP="00BE4E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06C2B" w:rsidRPr="00106C2B" w:rsidTr="002F2D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E6599B" w:rsidRPr="00106C2B" w:rsidRDefault="00E6599B" w:rsidP="00BE4E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6C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3" w:type="dxa"/>
          </w:tcPr>
          <w:p w:rsidR="00E6599B" w:rsidRPr="00106C2B" w:rsidRDefault="0009147A" w:rsidP="00BE4E5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06C2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Пас регульованої довжини з карабіном</w:t>
            </w:r>
          </w:p>
        </w:tc>
        <w:tc>
          <w:tcPr>
            <w:tcW w:w="1843" w:type="dxa"/>
          </w:tcPr>
          <w:p w:rsidR="00E6599B" w:rsidRPr="00106C2B" w:rsidRDefault="0009147A" w:rsidP="00BE4E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6C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30" w:type="dxa"/>
          </w:tcPr>
          <w:p w:rsidR="00E6599B" w:rsidRPr="00106C2B" w:rsidRDefault="00E6599B" w:rsidP="00BE4E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06C2B" w:rsidRPr="00106C2B" w:rsidTr="002F2D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E6599B" w:rsidRPr="00106C2B" w:rsidRDefault="00E6599B" w:rsidP="00BE4E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6C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3" w:type="dxa"/>
          </w:tcPr>
          <w:p w:rsidR="00E6599B" w:rsidRPr="00106C2B" w:rsidRDefault="0009147A" w:rsidP="00BE4E5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06C2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Зарядна станція</w:t>
            </w:r>
          </w:p>
        </w:tc>
        <w:tc>
          <w:tcPr>
            <w:tcW w:w="1843" w:type="dxa"/>
          </w:tcPr>
          <w:p w:rsidR="00E6599B" w:rsidRPr="00106C2B" w:rsidRDefault="0009147A" w:rsidP="00BE4E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6C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30" w:type="dxa"/>
          </w:tcPr>
          <w:p w:rsidR="00E6599B" w:rsidRPr="00106C2B" w:rsidRDefault="00E6599B" w:rsidP="00BE4E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06C2B" w:rsidRPr="00106C2B" w:rsidTr="002F2D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E6599B" w:rsidRPr="00106C2B" w:rsidRDefault="00E6599B" w:rsidP="00BE4E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6C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3" w:type="dxa"/>
          </w:tcPr>
          <w:p w:rsidR="00E6599B" w:rsidRPr="00106C2B" w:rsidRDefault="0009147A" w:rsidP="00BE4E5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06C2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Кабель до з/станції 12/24В</w:t>
            </w:r>
          </w:p>
        </w:tc>
        <w:tc>
          <w:tcPr>
            <w:tcW w:w="1843" w:type="dxa"/>
          </w:tcPr>
          <w:p w:rsidR="00E6599B" w:rsidRPr="00106C2B" w:rsidRDefault="0009147A" w:rsidP="00BE4E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6C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30" w:type="dxa"/>
          </w:tcPr>
          <w:p w:rsidR="00E6599B" w:rsidRPr="00106C2B" w:rsidRDefault="00E6599B" w:rsidP="00BE4E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06C2B" w:rsidRPr="00106C2B" w:rsidTr="002F2D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E23CD2" w:rsidRPr="00106C2B" w:rsidRDefault="00E23CD2" w:rsidP="005933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3" w:type="dxa"/>
          </w:tcPr>
          <w:p w:rsidR="00E23CD2" w:rsidRPr="00106C2B" w:rsidRDefault="00470C23" w:rsidP="00BE4E5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06C2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</w:t>
            </w:r>
            <w:r w:rsidR="00106C2B" w:rsidRPr="00106C2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тан</w:t>
            </w:r>
          </w:p>
        </w:tc>
        <w:tc>
          <w:tcPr>
            <w:tcW w:w="1843" w:type="dxa"/>
          </w:tcPr>
          <w:p w:rsidR="00E23CD2" w:rsidRPr="00106C2B" w:rsidRDefault="00CA2B9D" w:rsidP="00BE4E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6C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30" w:type="dxa"/>
          </w:tcPr>
          <w:p w:rsidR="00E23CD2" w:rsidRPr="00106C2B" w:rsidRDefault="00E23CD2" w:rsidP="00BE4E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06C2B" w:rsidRPr="00106C2B" w:rsidTr="002F2D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283467" w:rsidRPr="00106C2B" w:rsidRDefault="00283467" w:rsidP="005933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3" w:type="dxa"/>
          </w:tcPr>
          <w:p w:rsidR="00283467" w:rsidRPr="00106C2B" w:rsidRDefault="00106C2B" w:rsidP="00BE4E5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06C2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Рік виготовлення</w:t>
            </w:r>
          </w:p>
        </w:tc>
        <w:tc>
          <w:tcPr>
            <w:tcW w:w="1843" w:type="dxa"/>
          </w:tcPr>
          <w:p w:rsidR="00283467" w:rsidRPr="00106C2B" w:rsidRDefault="00283467" w:rsidP="00BE4E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6C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30" w:type="dxa"/>
          </w:tcPr>
          <w:p w:rsidR="00283467" w:rsidRPr="00106C2B" w:rsidRDefault="00283467" w:rsidP="00BE4E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2B461A" w:rsidRPr="00FA6266" w:rsidRDefault="002B461A" w:rsidP="00174C7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31E66" w:rsidRPr="00FA6266" w:rsidRDefault="00C112D5" w:rsidP="00431E6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A6266">
        <w:rPr>
          <w:rFonts w:ascii="Times New Roman" w:hAnsi="Times New Roman" w:cs="Times New Roman"/>
          <w:b/>
          <w:sz w:val="28"/>
          <w:szCs w:val="28"/>
          <w:lang w:val="uk-UA"/>
        </w:rPr>
        <w:t>4.</w:t>
      </w:r>
      <w:r w:rsidR="00822C62" w:rsidRPr="00FA626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FA6266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431E66" w:rsidRPr="00FA6266">
        <w:rPr>
          <w:rFonts w:ascii="Times New Roman" w:hAnsi="Times New Roman" w:cs="Times New Roman"/>
          <w:b/>
          <w:sz w:val="28"/>
          <w:szCs w:val="28"/>
          <w:lang w:val="uk-UA"/>
        </w:rPr>
        <w:t>Перелік документів, підтверджуючих відповідність предмета закупівлі технічним і якісним характеристикам згідно Технічної специфікації Замовника:</w:t>
      </w:r>
    </w:p>
    <w:p w:rsidR="001E43A8" w:rsidRPr="001B2AFC" w:rsidRDefault="00822C62" w:rsidP="001E43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6266">
        <w:rPr>
          <w:rFonts w:ascii="Times New Roman" w:hAnsi="Times New Roman" w:cs="Times New Roman"/>
          <w:sz w:val="28"/>
          <w:szCs w:val="28"/>
          <w:lang w:val="uk-UA"/>
        </w:rPr>
        <w:t>4.2.1.</w:t>
      </w:r>
      <w:r w:rsidR="00431E66" w:rsidRPr="00FA62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E43A8" w:rsidRPr="001B2AFC">
        <w:rPr>
          <w:rFonts w:ascii="Times New Roman" w:hAnsi="Times New Roman" w:cs="Times New Roman"/>
          <w:sz w:val="28"/>
          <w:szCs w:val="28"/>
          <w:lang w:val="uk-UA"/>
        </w:rPr>
        <w:t xml:space="preserve">запропонований товар не був виготовлений та/або ввезений з російської федерації, республіки </w:t>
      </w:r>
      <w:proofErr w:type="spellStart"/>
      <w:r w:rsidR="001E43A8" w:rsidRPr="001B2AFC">
        <w:rPr>
          <w:rFonts w:ascii="Times New Roman" w:hAnsi="Times New Roman" w:cs="Times New Roman"/>
          <w:sz w:val="28"/>
          <w:szCs w:val="28"/>
          <w:lang w:val="uk-UA"/>
        </w:rPr>
        <w:t>білорусь</w:t>
      </w:r>
      <w:proofErr w:type="spellEnd"/>
      <w:r w:rsidR="001E43A8" w:rsidRPr="001B2AFC">
        <w:rPr>
          <w:rFonts w:ascii="Times New Roman" w:hAnsi="Times New Roman" w:cs="Times New Roman"/>
          <w:sz w:val="28"/>
          <w:szCs w:val="28"/>
          <w:lang w:val="uk-UA"/>
        </w:rPr>
        <w:t xml:space="preserve"> та з тимчасово окупованих територій.</w:t>
      </w:r>
    </w:p>
    <w:p w:rsidR="001E43A8" w:rsidRPr="001B2AFC" w:rsidRDefault="001E43A8" w:rsidP="001E43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2AFC">
        <w:rPr>
          <w:rFonts w:ascii="Times New Roman" w:hAnsi="Times New Roman" w:cs="Times New Roman"/>
          <w:sz w:val="28"/>
          <w:szCs w:val="28"/>
          <w:lang w:val="uk-UA"/>
        </w:rPr>
        <w:t>4.2.2. Зразок сертифікату якості, або інший документ виробника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(паспорт)</w:t>
      </w:r>
      <w:r w:rsidRPr="001B2AFC">
        <w:rPr>
          <w:rFonts w:ascii="Times New Roman" w:hAnsi="Times New Roman" w:cs="Times New Roman"/>
          <w:sz w:val="28"/>
          <w:szCs w:val="28"/>
          <w:lang w:val="uk-UA"/>
        </w:rPr>
        <w:t>, що підтверджує технічні та якісні характеристики товару, або інформаційний лист, що провадження такого виду господарської діяльності не передбачає його отримання, підписаний уповноваженою особою Учасника.</w:t>
      </w:r>
    </w:p>
    <w:p w:rsidR="001E43A8" w:rsidRPr="00146714" w:rsidRDefault="001E43A8" w:rsidP="001E43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2AFC">
        <w:rPr>
          <w:rFonts w:ascii="Times New Roman" w:hAnsi="Times New Roman" w:cs="Times New Roman"/>
          <w:sz w:val="28"/>
          <w:szCs w:val="28"/>
          <w:lang w:val="uk-UA"/>
        </w:rPr>
        <w:t>4.2.3. Якщо учасник не є виробником товару, надати скановані копії документів, які підтверджують стосунки із виробником або його представником: діючий договір або сертифікат дистриб’ютора, дилера або лист про представництво інтересів, тощо. Зазначені документи повинні бути дійсними на весь термін постачання товару. Якщо в документі зазначено термін дії не до кінця постачання, але зазначено автоматичну пролонгацію, надати документальне підтвердження пролонгації цього документу від виробника або його представника.</w:t>
      </w:r>
    </w:p>
    <w:p w:rsidR="001E43A8" w:rsidRDefault="001E43A8" w:rsidP="001E43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4.2.4. </w:t>
      </w:r>
      <w:r w:rsidRPr="00146714">
        <w:rPr>
          <w:rFonts w:ascii="Times New Roman" w:hAnsi="Times New Roman" w:cs="Times New Roman"/>
          <w:sz w:val="28"/>
          <w:szCs w:val="28"/>
          <w:lang w:val="uk-UA"/>
        </w:rPr>
        <w:t>Копія ліцензії або документ дозвільного характеру (у разі їх наявності) на провадження певного виду господарської діяльності, якщо отримання дозволу або ліцензії на провадження такого виду діяльності передбачено законом.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</w:t>
      </w:r>
      <w:r w:rsidRPr="00094CC5">
        <w:rPr>
          <w:rFonts w:ascii="Times New Roman" w:hAnsi="Times New Roman" w:cs="Times New Roman"/>
          <w:sz w:val="28"/>
          <w:szCs w:val="28"/>
          <w:lang w:val="uk-UA"/>
        </w:rPr>
        <w:t xml:space="preserve">бо інформаційний лист, що провадження такого виду </w:t>
      </w:r>
      <w:r w:rsidRPr="00094CC5">
        <w:rPr>
          <w:rFonts w:ascii="Times New Roman" w:hAnsi="Times New Roman" w:cs="Times New Roman"/>
          <w:sz w:val="28"/>
          <w:szCs w:val="28"/>
          <w:lang w:val="uk-UA"/>
        </w:rPr>
        <w:lastRenderedPageBreak/>
        <w:t>господарської діяльності не передбачає їх отримання, підписаний уповноваженою особою Учасника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31E66" w:rsidRPr="00FA6266" w:rsidRDefault="00431E66" w:rsidP="001E43A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74C74" w:rsidRPr="00FA6266" w:rsidRDefault="00174C74" w:rsidP="00174C7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A6266">
        <w:rPr>
          <w:rFonts w:ascii="Times New Roman" w:hAnsi="Times New Roman" w:cs="Times New Roman"/>
          <w:b/>
          <w:sz w:val="28"/>
          <w:szCs w:val="28"/>
          <w:lang w:val="uk-UA"/>
        </w:rPr>
        <w:t>5. Витрати які Учасник  включає в ціну товару:</w:t>
      </w:r>
    </w:p>
    <w:p w:rsidR="00174C74" w:rsidRPr="00FA6266" w:rsidRDefault="00174C74" w:rsidP="00174C7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A6266">
        <w:rPr>
          <w:rFonts w:ascii="Times New Roman" w:hAnsi="Times New Roman" w:cs="Times New Roman"/>
          <w:color w:val="000000"/>
          <w:sz w:val="28"/>
          <w:szCs w:val="28"/>
          <w:lang w:val="uk-UA"/>
        </w:rPr>
        <w:t>Ціна включає в себе всі витрати на транспортування, навантаження та розвантаження, страхування та інші витрати, сплату податків і зборів тощо.</w:t>
      </w:r>
    </w:p>
    <w:p w:rsidR="00174C74" w:rsidRPr="00FA6266" w:rsidRDefault="00174C74" w:rsidP="00174C74">
      <w:pPr>
        <w:pStyle w:val="a6"/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  <w:r w:rsidRPr="00FA6266">
        <w:rPr>
          <w:rFonts w:ascii="Times New Roman" w:hAnsi="Times New Roman"/>
          <w:b/>
          <w:sz w:val="28"/>
          <w:szCs w:val="28"/>
        </w:rPr>
        <w:t>6. Загальні умови поставки товарів:</w:t>
      </w:r>
    </w:p>
    <w:p w:rsidR="00174C74" w:rsidRPr="00FA6266" w:rsidRDefault="00174C74" w:rsidP="00174C74">
      <w:pPr>
        <w:pStyle w:val="a6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A6266">
        <w:rPr>
          <w:rFonts w:ascii="Times New Roman" w:hAnsi="Times New Roman"/>
          <w:sz w:val="28"/>
          <w:szCs w:val="28"/>
        </w:rPr>
        <w:t>6.1. При поставці товару  повинні надаватися  супровідні документи, що підтверджують його походження, якість, відповідність державним стандартам. При прийомі товару, обсяг  товару має  відповідати обсягу,  який зазначена у супровідних документах.  Приймання Товару за кількістю і якістю здійснюється представником Замовника.</w:t>
      </w:r>
    </w:p>
    <w:p w:rsidR="00174C74" w:rsidRPr="00FA6266" w:rsidRDefault="00174C74" w:rsidP="00174C74">
      <w:pPr>
        <w:pStyle w:val="a6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A6266">
        <w:rPr>
          <w:rFonts w:ascii="Times New Roman" w:hAnsi="Times New Roman"/>
          <w:sz w:val="28"/>
          <w:szCs w:val="28"/>
        </w:rPr>
        <w:t>6.</w:t>
      </w:r>
      <w:r w:rsidR="00977491" w:rsidRPr="00FA6266">
        <w:rPr>
          <w:rFonts w:ascii="Times New Roman" w:hAnsi="Times New Roman"/>
          <w:sz w:val="28"/>
          <w:szCs w:val="28"/>
        </w:rPr>
        <w:t>2</w:t>
      </w:r>
      <w:r w:rsidRPr="00FA6266">
        <w:rPr>
          <w:rFonts w:ascii="Times New Roman" w:hAnsi="Times New Roman"/>
          <w:sz w:val="28"/>
          <w:szCs w:val="28"/>
        </w:rPr>
        <w:t>. На запропонований товар під час його транспортування, виробництва, тощо повинні застосовуватися заходи із захисту довкілля, передбачені законодавством України.</w:t>
      </w:r>
    </w:p>
    <w:p w:rsidR="00174C74" w:rsidRPr="00FA6266" w:rsidRDefault="00174C74" w:rsidP="00174C74">
      <w:pPr>
        <w:pStyle w:val="a6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A6266">
        <w:rPr>
          <w:rFonts w:ascii="Times New Roman" w:hAnsi="Times New Roman"/>
          <w:sz w:val="28"/>
          <w:szCs w:val="28"/>
        </w:rPr>
        <w:t>6.</w:t>
      </w:r>
      <w:r w:rsidR="00977491" w:rsidRPr="00FA6266">
        <w:rPr>
          <w:rFonts w:ascii="Times New Roman" w:hAnsi="Times New Roman"/>
          <w:sz w:val="28"/>
          <w:szCs w:val="28"/>
        </w:rPr>
        <w:t>3</w:t>
      </w:r>
      <w:r w:rsidRPr="00FA6266">
        <w:rPr>
          <w:rFonts w:ascii="Times New Roman" w:hAnsi="Times New Roman"/>
          <w:sz w:val="28"/>
          <w:szCs w:val="28"/>
        </w:rPr>
        <w:t>. Доставка та розвантаження товару  здійснюється  за  рахунок  та  силами Учасника.</w:t>
      </w:r>
    </w:p>
    <w:p w:rsidR="00D957B1" w:rsidRPr="00FA6266" w:rsidRDefault="00283467" w:rsidP="00D957B1">
      <w:pPr>
        <w:pStyle w:val="a6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A6266">
        <w:rPr>
          <w:rFonts w:ascii="Times New Roman" w:hAnsi="Times New Roman"/>
          <w:sz w:val="28"/>
          <w:szCs w:val="28"/>
        </w:rPr>
        <w:t>6.4.  Товар, що постачається не перебуває під забороною відчуження, арештом, не є предметом застави та іншим засобом забезпечення виконання зобов’язань, а також не є предметом будь-якого іншого обтяження чи обмеження, передбаченого законодавством України. Терміни та умови зберігання ТОВАРУ не порушені. Товар є новим, таким, що не перебував у використанні.</w:t>
      </w:r>
    </w:p>
    <w:p w:rsidR="00D957B1" w:rsidRPr="00FA6266" w:rsidRDefault="00D957B1" w:rsidP="00D957B1">
      <w:pPr>
        <w:pStyle w:val="a6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A6266">
        <w:rPr>
          <w:rFonts w:ascii="Times New Roman" w:hAnsi="Times New Roman"/>
          <w:sz w:val="28"/>
          <w:szCs w:val="28"/>
        </w:rPr>
        <w:t>6.5. Технічні, якісні характеристики товару передбачають застосування заходів із захисту довкілля.</w:t>
      </w:r>
    </w:p>
    <w:p w:rsidR="00A72C0D" w:rsidRPr="00FA6266" w:rsidRDefault="00A72C0D" w:rsidP="00D957B1">
      <w:pPr>
        <w:pStyle w:val="a6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2F77F8" w:rsidRPr="00FA6266" w:rsidRDefault="002F77F8" w:rsidP="002F77F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592CA7" w:rsidRPr="00FA6266" w:rsidRDefault="00592CA7" w:rsidP="00592CA7">
      <w:pPr>
        <w:shd w:val="clear" w:color="auto" w:fill="FFFFFF"/>
        <w:rPr>
          <w:lang w:val="uk-UA"/>
        </w:rPr>
      </w:pPr>
      <w:r w:rsidRPr="00FA6266">
        <w:rPr>
          <w:rFonts w:ascii="Times New Roman" w:hAnsi="Times New Roman"/>
          <w:lang w:val="uk-UA"/>
        </w:rPr>
        <w:t>________________________________________________________________________________</w:t>
      </w:r>
    </w:p>
    <w:p w:rsidR="00592CA7" w:rsidRPr="00FA6266" w:rsidRDefault="00592CA7" w:rsidP="00592CA7">
      <w:pPr>
        <w:shd w:val="clear" w:color="auto" w:fill="FFFFFF"/>
        <w:ind w:firstLine="567"/>
        <w:jc w:val="center"/>
        <w:rPr>
          <w:lang w:val="uk-UA"/>
        </w:rPr>
      </w:pPr>
      <w:r w:rsidRPr="00FA6266">
        <w:rPr>
          <w:rFonts w:ascii="Times New Roman" w:hAnsi="Times New Roman"/>
          <w:i/>
          <w:sz w:val="16"/>
          <w:szCs w:val="16"/>
          <w:lang w:val="uk-UA"/>
        </w:rPr>
        <w:t>(Посада, прізвище, ініціали, підпис та дата підписання уповноваженою особою учасника)</w:t>
      </w:r>
    </w:p>
    <w:p w:rsidR="002B2090" w:rsidRPr="00FA6266" w:rsidRDefault="002B2090" w:rsidP="00592CA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2B2090" w:rsidRPr="00FA6266" w:rsidSect="00A44839">
      <w:headerReference w:type="default" r:id="rId7"/>
      <w:pgSz w:w="11906" w:h="16838"/>
      <w:pgMar w:top="568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773E" w:rsidRDefault="0022773E" w:rsidP="00174C74">
      <w:pPr>
        <w:spacing w:after="0" w:line="240" w:lineRule="auto"/>
      </w:pPr>
      <w:r>
        <w:separator/>
      </w:r>
    </w:p>
  </w:endnote>
  <w:endnote w:type="continuationSeparator" w:id="0">
    <w:p w:rsidR="0022773E" w:rsidRDefault="0022773E" w:rsidP="00174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773E" w:rsidRDefault="0022773E" w:rsidP="00174C74">
      <w:pPr>
        <w:spacing w:after="0" w:line="240" w:lineRule="auto"/>
      </w:pPr>
      <w:r>
        <w:separator/>
      </w:r>
    </w:p>
  </w:footnote>
  <w:footnote w:type="continuationSeparator" w:id="0">
    <w:p w:rsidR="0022773E" w:rsidRDefault="0022773E" w:rsidP="00174C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0887648"/>
      <w:docPartObj>
        <w:docPartGallery w:val="Page Numbers (Top of Page)"/>
        <w:docPartUnique/>
      </w:docPartObj>
    </w:sdtPr>
    <w:sdtEndPr/>
    <w:sdtContent>
      <w:p w:rsidR="00174C74" w:rsidRDefault="00174C7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1E49">
          <w:rPr>
            <w:noProof/>
          </w:rPr>
          <w:t>2</w:t>
        </w:r>
        <w:r>
          <w:fldChar w:fldCharType="end"/>
        </w:r>
      </w:p>
    </w:sdtContent>
  </w:sdt>
  <w:p w:rsidR="00174C74" w:rsidRDefault="00174C74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4BC6"/>
    <w:rsid w:val="00013426"/>
    <w:rsid w:val="00013F83"/>
    <w:rsid w:val="00023155"/>
    <w:rsid w:val="00036B56"/>
    <w:rsid w:val="00050FA8"/>
    <w:rsid w:val="00070DA6"/>
    <w:rsid w:val="0009147A"/>
    <w:rsid w:val="0009754C"/>
    <w:rsid w:val="000F773A"/>
    <w:rsid w:val="00106C2B"/>
    <w:rsid w:val="00134571"/>
    <w:rsid w:val="00137820"/>
    <w:rsid w:val="00146714"/>
    <w:rsid w:val="001505EC"/>
    <w:rsid w:val="001553AD"/>
    <w:rsid w:val="00174C74"/>
    <w:rsid w:val="00181A48"/>
    <w:rsid w:val="00191B11"/>
    <w:rsid w:val="001B2034"/>
    <w:rsid w:val="001E43A8"/>
    <w:rsid w:val="001F498A"/>
    <w:rsid w:val="002124AC"/>
    <w:rsid w:val="00213582"/>
    <w:rsid w:val="0022773E"/>
    <w:rsid w:val="0023476D"/>
    <w:rsid w:val="002456AF"/>
    <w:rsid w:val="00283467"/>
    <w:rsid w:val="00283B73"/>
    <w:rsid w:val="002903FD"/>
    <w:rsid w:val="00291156"/>
    <w:rsid w:val="002B2090"/>
    <w:rsid w:val="002B461A"/>
    <w:rsid w:val="002E2B88"/>
    <w:rsid w:val="002F2DDF"/>
    <w:rsid w:val="002F77F8"/>
    <w:rsid w:val="0033653F"/>
    <w:rsid w:val="003626C1"/>
    <w:rsid w:val="00370108"/>
    <w:rsid w:val="0037267C"/>
    <w:rsid w:val="003C1C85"/>
    <w:rsid w:val="003C7A87"/>
    <w:rsid w:val="003D17A8"/>
    <w:rsid w:val="003D59D9"/>
    <w:rsid w:val="00431E66"/>
    <w:rsid w:val="00456D0C"/>
    <w:rsid w:val="00470C23"/>
    <w:rsid w:val="00482473"/>
    <w:rsid w:val="004A76AE"/>
    <w:rsid w:val="004B764A"/>
    <w:rsid w:val="004F0D7A"/>
    <w:rsid w:val="004F44DE"/>
    <w:rsid w:val="005041E6"/>
    <w:rsid w:val="00525669"/>
    <w:rsid w:val="00592CA7"/>
    <w:rsid w:val="00593375"/>
    <w:rsid w:val="005B4EE4"/>
    <w:rsid w:val="005F56D7"/>
    <w:rsid w:val="00661E0E"/>
    <w:rsid w:val="006744E3"/>
    <w:rsid w:val="00685AD6"/>
    <w:rsid w:val="00693832"/>
    <w:rsid w:val="006C4362"/>
    <w:rsid w:val="006E4535"/>
    <w:rsid w:val="006E7398"/>
    <w:rsid w:val="006F6D6C"/>
    <w:rsid w:val="00715193"/>
    <w:rsid w:val="00715A1F"/>
    <w:rsid w:val="00725E5E"/>
    <w:rsid w:val="007925AA"/>
    <w:rsid w:val="007C4FE3"/>
    <w:rsid w:val="007C749F"/>
    <w:rsid w:val="007D323D"/>
    <w:rsid w:val="007E19A5"/>
    <w:rsid w:val="007F7DFD"/>
    <w:rsid w:val="00811966"/>
    <w:rsid w:val="00815F8E"/>
    <w:rsid w:val="00822C62"/>
    <w:rsid w:val="00831FCB"/>
    <w:rsid w:val="00835098"/>
    <w:rsid w:val="008818BA"/>
    <w:rsid w:val="008A09E7"/>
    <w:rsid w:val="008C1130"/>
    <w:rsid w:val="008F1B46"/>
    <w:rsid w:val="00977491"/>
    <w:rsid w:val="009B0ABC"/>
    <w:rsid w:val="00A44839"/>
    <w:rsid w:val="00A56D9E"/>
    <w:rsid w:val="00A72C0D"/>
    <w:rsid w:val="00A762B9"/>
    <w:rsid w:val="00A96AD2"/>
    <w:rsid w:val="00AA1F1D"/>
    <w:rsid w:val="00AD4044"/>
    <w:rsid w:val="00AD6B5B"/>
    <w:rsid w:val="00B00332"/>
    <w:rsid w:val="00B47DC3"/>
    <w:rsid w:val="00B86DC1"/>
    <w:rsid w:val="00B87475"/>
    <w:rsid w:val="00BE4E51"/>
    <w:rsid w:val="00BF4891"/>
    <w:rsid w:val="00BF6116"/>
    <w:rsid w:val="00C01E49"/>
    <w:rsid w:val="00C112D5"/>
    <w:rsid w:val="00C179B6"/>
    <w:rsid w:val="00C250BF"/>
    <w:rsid w:val="00C4132E"/>
    <w:rsid w:val="00C41A38"/>
    <w:rsid w:val="00CA2B9D"/>
    <w:rsid w:val="00CA7203"/>
    <w:rsid w:val="00CB1545"/>
    <w:rsid w:val="00CC7C7F"/>
    <w:rsid w:val="00CD12EB"/>
    <w:rsid w:val="00CD33A0"/>
    <w:rsid w:val="00D21C03"/>
    <w:rsid w:val="00D4688C"/>
    <w:rsid w:val="00D762A8"/>
    <w:rsid w:val="00D957B1"/>
    <w:rsid w:val="00D96A48"/>
    <w:rsid w:val="00DB5A1E"/>
    <w:rsid w:val="00DD1A17"/>
    <w:rsid w:val="00DD7540"/>
    <w:rsid w:val="00DE0721"/>
    <w:rsid w:val="00E23CD2"/>
    <w:rsid w:val="00E24BC6"/>
    <w:rsid w:val="00E6599B"/>
    <w:rsid w:val="00E824E4"/>
    <w:rsid w:val="00EB2F4A"/>
    <w:rsid w:val="00EE5AB7"/>
    <w:rsid w:val="00EF1F9B"/>
    <w:rsid w:val="00F00321"/>
    <w:rsid w:val="00F10AEB"/>
    <w:rsid w:val="00F54CF0"/>
    <w:rsid w:val="00F705F0"/>
    <w:rsid w:val="00F76893"/>
    <w:rsid w:val="00F80E60"/>
    <w:rsid w:val="00F915A1"/>
    <w:rsid w:val="00FA6266"/>
    <w:rsid w:val="00FE5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F8BFF"/>
  <w15:docId w15:val="{F5FBFFA2-357C-4A4B-9DF7-FF092BE5B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4B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13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013F83"/>
    <w:rPr>
      <w:rFonts w:ascii="Tahoma" w:hAnsi="Tahoma" w:cs="Tahoma"/>
      <w:sz w:val="16"/>
      <w:szCs w:val="16"/>
    </w:rPr>
  </w:style>
  <w:style w:type="table" w:styleId="1">
    <w:name w:val="Light List Accent 1"/>
    <w:basedOn w:val="a1"/>
    <w:uiPriority w:val="61"/>
    <w:rsid w:val="00013F8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6">
    <w:name w:val="List Paragraph"/>
    <w:basedOn w:val="a"/>
    <w:qFormat/>
    <w:rsid w:val="00B87475"/>
    <w:pPr>
      <w:ind w:left="720"/>
      <w:contextualSpacing/>
    </w:pPr>
    <w:rPr>
      <w:rFonts w:ascii="Calibri" w:eastAsia="Calibri" w:hAnsi="Calibri" w:cs="Times New Roman"/>
      <w:lang w:val="uk-UA"/>
    </w:rPr>
  </w:style>
  <w:style w:type="paragraph" w:styleId="a7">
    <w:name w:val="header"/>
    <w:basedOn w:val="a"/>
    <w:link w:val="a8"/>
    <w:uiPriority w:val="99"/>
    <w:unhideWhenUsed/>
    <w:rsid w:val="00174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174C74"/>
  </w:style>
  <w:style w:type="paragraph" w:styleId="a9">
    <w:name w:val="footer"/>
    <w:basedOn w:val="a"/>
    <w:link w:val="aa"/>
    <w:uiPriority w:val="99"/>
    <w:unhideWhenUsed/>
    <w:rsid w:val="00174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174C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6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740A9-5525-4E94-B16C-12AD02838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</Pages>
  <Words>676</Words>
  <Characters>3859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Юрий Гурченко</cp:lastModifiedBy>
  <cp:revision>53</cp:revision>
  <cp:lastPrinted>2022-09-21T16:16:00Z</cp:lastPrinted>
  <dcterms:created xsi:type="dcterms:W3CDTF">2022-09-21T16:16:00Z</dcterms:created>
  <dcterms:modified xsi:type="dcterms:W3CDTF">2023-07-11T07:01:00Z</dcterms:modified>
</cp:coreProperties>
</file>