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A524" w14:textId="0D053AFF" w:rsidR="00391931" w:rsidRDefault="00A47C6C" w:rsidP="00A47C6C">
      <w:pPr>
        <w:pStyle w:val="a3"/>
        <w:jc w:val="center"/>
        <w:rPr>
          <w:color w:val="000000"/>
          <w:sz w:val="27"/>
          <w:szCs w:val="27"/>
        </w:rPr>
      </w:pPr>
      <w:r>
        <w:rPr>
          <w:color w:val="000000"/>
          <w:sz w:val="27"/>
          <w:szCs w:val="27"/>
        </w:rPr>
        <w:t>Комунальний заклад «Волейбольний клуб» Житомирської обласної ради</w:t>
      </w:r>
    </w:p>
    <w:p w14:paraId="1CB50ED9" w14:textId="690755E0" w:rsidR="00A47C6C" w:rsidRDefault="00A47C6C" w:rsidP="00A47C6C">
      <w:pPr>
        <w:pStyle w:val="a3"/>
        <w:jc w:val="center"/>
        <w:rPr>
          <w:color w:val="000000"/>
          <w:sz w:val="27"/>
          <w:szCs w:val="27"/>
        </w:rPr>
      </w:pPr>
    </w:p>
    <w:p w14:paraId="5976514F" w14:textId="77777777" w:rsidR="00A47C6C" w:rsidRPr="00A47C6C" w:rsidRDefault="00A47C6C" w:rsidP="00A47C6C">
      <w:pPr>
        <w:pStyle w:val="a3"/>
        <w:jc w:val="center"/>
        <w:rPr>
          <w:color w:val="000000"/>
          <w:sz w:val="27"/>
          <w:szCs w:val="27"/>
        </w:rPr>
      </w:pPr>
    </w:p>
    <w:p w14:paraId="18ADD497" w14:textId="77777777" w:rsidR="001F4DA7" w:rsidRDefault="001F4DA7" w:rsidP="00391931">
      <w:pPr>
        <w:pStyle w:val="a3"/>
        <w:rPr>
          <w:color w:val="000000"/>
          <w:sz w:val="27"/>
          <w:szCs w:val="27"/>
        </w:rPr>
      </w:pPr>
      <w:r w:rsidRPr="001F4DA7">
        <w:rPr>
          <w:color w:val="000000"/>
          <w:sz w:val="27"/>
          <w:szCs w:val="27"/>
        </w:rPr>
        <w:t xml:space="preserve">                                                                        </w:t>
      </w:r>
      <w:r w:rsidR="00391931">
        <w:rPr>
          <w:color w:val="000000"/>
          <w:sz w:val="27"/>
          <w:szCs w:val="27"/>
        </w:rPr>
        <w:t xml:space="preserve">Затверджено рішенням уповноваженої </w:t>
      </w:r>
    </w:p>
    <w:p w14:paraId="07A1E7E4" w14:textId="706595FA" w:rsidR="00391931" w:rsidRDefault="001F4DA7" w:rsidP="00391931">
      <w:pPr>
        <w:pStyle w:val="a3"/>
        <w:rPr>
          <w:color w:val="000000"/>
          <w:sz w:val="27"/>
          <w:szCs w:val="27"/>
        </w:rPr>
      </w:pPr>
      <w:r>
        <w:rPr>
          <w:color w:val="000000"/>
          <w:sz w:val="27"/>
          <w:szCs w:val="27"/>
          <w:lang w:val="en-US"/>
        </w:rPr>
        <w:t xml:space="preserve">                                                                 </w:t>
      </w:r>
      <w:r w:rsidRPr="001F4DA7">
        <w:rPr>
          <w:color w:val="000000"/>
          <w:sz w:val="27"/>
          <w:szCs w:val="27"/>
        </w:rPr>
        <w:t xml:space="preserve">       </w:t>
      </w:r>
      <w:r w:rsidR="00391931">
        <w:rPr>
          <w:color w:val="000000"/>
          <w:sz w:val="27"/>
          <w:szCs w:val="27"/>
        </w:rPr>
        <w:t>особи</w:t>
      </w:r>
      <w:r w:rsidR="00A47C6C">
        <w:rPr>
          <w:color w:val="000000"/>
          <w:sz w:val="27"/>
          <w:szCs w:val="27"/>
        </w:rPr>
        <w:t xml:space="preserve">      </w:t>
      </w:r>
      <w:r w:rsidR="00391931">
        <w:rPr>
          <w:color w:val="000000"/>
          <w:sz w:val="27"/>
          <w:szCs w:val="27"/>
        </w:rPr>
        <w:t>«</w:t>
      </w:r>
      <w:r w:rsidR="00B66811">
        <w:rPr>
          <w:color w:val="000000"/>
          <w:sz w:val="27"/>
          <w:szCs w:val="27"/>
          <w:lang w:val="en-US"/>
        </w:rPr>
        <w:t>10</w:t>
      </w:r>
      <w:r w:rsidR="00391931">
        <w:rPr>
          <w:color w:val="000000"/>
          <w:sz w:val="27"/>
          <w:szCs w:val="27"/>
        </w:rPr>
        <w:t>» листопада 2022 р.</w:t>
      </w:r>
    </w:p>
    <w:p w14:paraId="2A755C8B" w14:textId="06C49B89" w:rsidR="001F4DA7" w:rsidRPr="00BC6948" w:rsidRDefault="001F4DA7" w:rsidP="00391931">
      <w:pPr>
        <w:pStyle w:val="a3"/>
        <w:rPr>
          <w:color w:val="000000"/>
          <w:sz w:val="27"/>
          <w:szCs w:val="27"/>
        </w:rPr>
      </w:pPr>
      <w:r w:rsidRPr="00BC6948">
        <w:rPr>
          <w:color w:val="000000"/>
          <w:sz w:val="27"/>
          <w:szCs w:val="27"/>
        </w:rPr>
        <w:t xml:space="preserve">                                                                         </w:t>
      </w:r>
    </w:p>
    <w:p w14:paraId="51FC7A23" w14:textId="5DE66B4D" w:rsidR="00A47C6C" w:rsidRDefault="00A47C6C" w:rsidP="00391931">
      <w:pPr>
        <w:pStyle w:val="a3"/>
        <w:rPr>
          <w:color w:val="000000"/>
          <w:sz w:val="27"/>
          <w:szCs w:val="27"/>
        </w:rPr>
      </w:pPr>
    </w:p>
    <w:p w14:paraId="6BAF59F6" w14:textId="77777777" w:rsidR="00A47C6C" w:rsidRDefault="00A47C6C" w:rsidP="00391931">
      <w:pPr>
        <w:pStyle w:val="a3"/>
        <w:rPr>
          <w:color w:val="000000"/>
          <w:sz w:val="27"/>
          <w:szCs w:val="27"/>
        </w:rPr>
      </w:pPr>
    </w:p>
    <w:p w14:paraId="6949C9C0" w14:textId="77777777" w:rsidR="00391931" w:rsidRDefault="00391931" w:rsidP="00A47C6C">
      <w:pPr>
        <w:pStyle w:val="a3"/>
        <w:jc w:val="center"/>
        <w:rPr>
          <w:color w:val="000000"/>
          <w:sz w:val="27"/>
          <w:szCs w:val="27"/>
        </w:rPr>
      </w:pPr>
      <w:r>
        <w:rPr>
          <w:color w:val="000000"/>
          <w:sz w:val="27"/>
          <w:szCs w:val="27"/>
        </w:rPr>
        <w:t>ТЕНДЕРНА ДОКУМЕНТАЦІЯ</w:t>
      </w:r>
    </w:p>
    <w:p w14:paraId="4ECDC63B" w14:textId="77777777" w:rsidR="00391931" w:rsidRDefault="00391931" w:rsidP="00A47C6C">
      <w:pPr>
        <w:pStyle w:val="a3"/>
        <w:jc w:val="center"/>
        <w:rPr>
          <w:color w:val="000000"/>
          <w:sz w:val="27"/>
          <w:szCs w:val="27"/>
        </w:rPr>
      </w:pPr>
      <w:r>
        <w:rPr>
          <w:color w:val="000000"/>
          <w:sz w:val="27"/>
          <w:szCs w:val="27"/>
        </w:rPr>
        <w:t>ВІДКРИТІ ТОРГИ з ОСОБЛИВОСТЯМИ</w:t>
      </w:r>
    </w:p>
    <w:p w14:paraId="473AAC76" w14:textId="77777777" w:rsidR="00391931" w:rsidRDefault="00391931" w:rsidP="00A47C6C">
      <w:pPr>
        <w:pStyle w:val="a3"/>
        <w:jc w:val="center"/>
        <w:rPr>
          <w:color w:val="000000"/>
          <w:sz w:val="27"/>
          <w:szCs w:val="27"/>
        </w:rPr>
      </w:pPr>
      <w:r>
        <w:rPr>
          <w:color w:val="000000"/>
          <w:sz w:val="27"/>
          <w:szCs w:val="27"/>
        </w:rPr>
        <w:t>на закупівлю</w:t>
      </w:r>
    </w:p>
    <w:p w14:paraId="3C8944CA" w14:textId="6BD80B74" w:rsidR="00A47C6C" w:rsidRDefault="00A47C6C" w:rsidP="00A47C6C">
      <w:pPr>
        <w:jc w:val="center"/>
        <w:rPr>
          <w:b/>
          <w:bdr w:val="none" w:sz="0" w:space="0" w:color="auto" w:frame="1"/>
        </w:rPr>
      </w:pPr>
      <w:r w:rsidRPr="009E3A2B">
        <w:rPr>
          <w:b/>
          <w:sz w:val="26"/>
          <w:szCs w:val="26"/>
        </w:rPr>
        <w:t xml:space="preserve">ДК 021:2015: </w:t>
      </w:r>
      <w:r w:rsidR="009041D2" w:rsidRPr="00E34BBB">
        <w:rPr>
          <w:b/>
          <w:szCs w:val="28"/>
        </w:rPr>
        <w:t>18410000-</w:t>
      </w:r>
      <w:r w:rsidR="009041D2">
        <w:rPr>
          <w:b/>
          <w:szCs w:val="28"/>
        </w:rPr>
        <w:t>6</w:t>
      </w:r>
      <w:r w:rsidR="009041D2" w:rsidRPr="004B6CEA">
        <w:rPr>
          <w:b/>
          <w:szCs w:val="28"/>
        </w:rPr>
        <w:t xml:space="preserve">— </w:t>
      </w:r>
      <w:r w:rsidR="009041D2" w:rsidRPr="00E34BBB">
        <w:rPr>
          <w:b/>
          <w:szCs w:val="28"/>
        </w:rPr>
        <w:t>спеціальний одяг</w:t>
      </w:r>
    </w:p>
    <w:p w14:paraId="4AF1627A" w14:textId="295BB831" w:rsidR="00A47C6C" w:rsidRDefault="00A47C6C" w:rsidP="00A47C6C">
      <w:pPr>
        <w:jc w:val="center"/>
        <w:rPr>
          <w:b/>
          <w:bdr w:val="none" w:sz="0" w:space="0" w:color="auto" w:frame="1"/>
        </w:rPr>
      </w:pPr>
    </w:p>
    <w:p w14:paraId="3EB5E96C" w14:textId="63C8A1DC" w:rsidR="00A47C6C" w:rsidRDefault="00A47C6C" w:rsidP="00A47C6C">
      <w:pPr>
        <w:jc w:val="center"/>
        <w:rPr>
          <w:b/>
          <w:bdr w:val="none" w:sz="0" w:space="0" w:color="auto" w:frame="1"/>
        </w:rPr>
      </w:pPr>
    </w:p>
    <w:p w14:paraId="22F655A8" w14:textId="5F40D49D" w:rsidR="00A47C6C" w:rsidRDefault="00A47C6C" w:rsidP="00A47C6C">
      <w:pPr>
        <w:jc w:val="center"/>
        <w:rPr>
          <w:b/>
          <w:bdr w:val="none" w:sz="0" w:space="0" w:color="auto" w:frame="1"/>
        </w:rPr>
      </w:pPr>
    </w:p>
    <w:p w14:paraId="552968EB" w14:textId="30AAF011" w:rsidR="00A47C6C" w:rsidRDefault="00A47C6C" w:rsidP="00A47C6C">
      <w:pPr>
        <w:jc w:val="center"/>
        <w:rPr>
          <w:b/>
          <w:bdr w:val="none" w:sz="0" w:space="0" w:color="auto" w:frame="1"/>
        </w:rPr>
      </w:pPr>
    </w:p>
    <w:p w14:paraId="28C876D9" w14:textId="2D841EED" w:rsidR="00A47C6C" w:rsidRDefault="00A47C6C" w:rsidP="00A47C6C">
      <w:pPr>
        <w:jc w:val="center"/>
        <w:rPr>
          <w:b/>
          <w:bdr w:val="none" w:sz="0" w:space="0" w:color="auto" w:frame="1"/>
        </w:rPr>
      </w:pPr>
    </w:p>
    <w:p w14:paraId="40A33780" w14:textId="5094F554" w:rsidR="00A47C6C" w:rsidRDefault="00A47C6C" w:rsidP="00A47C6C">
      <w:pPr>
        <w:jc w:val="center"/>
        <w:rPr>
          <w:b/>
          <w:bdr w:val="none" w:sz="0" w:space="0" w:color="auto" w:frame="1"/>
        </w:rPr>
      </w:pPr>
    </w:p>
    <w:p w14:paraId="7D946A75" w14:textId="2E4E0130" w:rsidR="00A47C6C" w:rsidRDefault="00A47C6C" w:rsidP="00A47C6C">
      <w:pPr>
        <w:jc w:val="center"/>
        <w:rPr>
          <w:b/>
          <w:bdr w:val="none" w:sz="0" w:space="0" w:color="auto" w:frame="1"/>
        </w:rPr>
      </w:pPr>
    </w:p>
    <w:p w14:paraId="01905B9E" w14:textId="1A177353" w:rsidR="001F4DA7" w:rsidRDefault="001F4DA7" w:rsidP="00A47C6C">
      <w:pPr>
        <w:jc w:val="center"/>
        <w:rPr>
          <w:b/>
          <w:bdr w:val="none" w:sz="0" w:space="0" w:color="auto" w:frame="1"/>
        </w:rPr>
      </w:pPr>
    </w:p>
    <w:p w14:paraId="10AFF01A" w14:textId="489AD638" w:rsidR="001F4DA7" w:rsidRDefault="001F4DA7" w:rsidP="00A47C6C">
      <w:pPr>
        <w:jc w:val="center"/>
        <w:rPr>
          <w:b/>
          <w:bdr w:val="none" w:sz="0" w:space="0" w:color="auto" w:frame="1"/>
        </w:rPr>
      </w:pPr>
    </w:p>
    <w:p w14:paraId="77191073" w14:textId="1798F5BB" w:rsidR="001F4DA7" w:rsidRDefault="001F4DA7" w:rsidP="00A47C6C">
      <w:pPr>
        <w:jc w:val="center"/>
        <w:rPr>
          <w:b/>
          <w:bdr w:val="none" w:sz="0" w:space="0" w:color="auto" w:frame="1"/>
        </w:rPr>
      </w:pPr>
    </w:p>
    <w:p w14:paraId="6217B46A" w14:textId="42712A2A" w:rsidR="001F4DA7" w:rsidRDefault="001F4DA7" w:rsidP="00A47C6C">
      <w:pPr>
        <w:jc w:val="center"/>
        <w:rPr>
          <w:b/>
          <w:bdr w:val="none" w:sz="0" w:space="0" w:color="auto" w:frame="1"/>
        </w:rPr>
      </w:pPr>
    </w:p>
    <w:p w14:paraId="0A6B5711" w14:textId="52F7D76E" w:rsidR="001F4DA7" w:rsidRDefault="001F4DA7" w:rsidP="00A47C6C">
      <w:pPr>
        <w:jc w:val="center"/>
        <w:rPr>
          <w:b/>
          <w:bdr w:val="none" w:sz="0" w:space="0" w:color="auto" w:frame="1"/>
        </w:rPr>
      </w:pPr>
    </w:p>
    <w:p w14:paraId="3FA8AE88" w14:textId="2FE2F91E" w:rsidR="00A47C6C" w:rsidRDefault="00A47C6C" w:rsidP="00A47C6C">
      <w:pPr>
        <w:jc w:val="center"/>
        <w:rPr>
          <w:b/>
          <w:sz w:val="26"/>
          <w:szCs w:val="26"/>
        </w:rPr>
      </w:pPr>
    </w:p>
    <w:p w14:paraId="317BC233" w14:textId="73D5F13F" w:rsidR="00BC6948" w:rsidRDefault="00BC6948" w:rsidP="00A47C6C">
      <w:pPr>
        <w:jc w:val="center"/>
        <w:rPr>
          <w:b/>
          <w:sz w:val="26"/>
          <w:szCs w:val="26"/>
        </w:rPr>
      </w:pPr>
    </w:p>
    <w:p w14:paraId="7194EC1B" w14:textId="7932A923" w:rsidR="00BC6948" w:rsidRDefault="00BC6948" w:rsidP="00A47C6C">
      <w:pPr>
        <w:jc w:val="center"/>
        <w:rPr>
          <w:b/>
          <w:sz w:val="26"/>
          <w:szCs w:val="26"/>
        </w:rPr>
      </w:pPr>
    </w:p>
    <w:p w14:paraId="278FA21F" w14:textId="4C4B4339" w:rsidR="00BC6948" w:rsidRDefault="00BC6948" w:rsidP="00A47C6C">
      <w:pPr>
        <w:jc w:val="center"/>
        <w:rPr>
          <w:b/>
          <w:sz w:val="26"/>
          <w:szCs w:val="26"/>
        </w:rPr>
      </w:pPr>
    </w:p>
    <w:p w14:paraId="7E5EB1E0" w14:textId="11DAEC38" w:rsidR="00BC6948" w:rsidRDefault="00BC6948" w:rsidP="00A47C6C">
      <w:pPr>
        <w:jc w:val="center"/>
        <w:rPr>
          <w:b/>
          <w:sz w:val="26"/>
          <w:szCs w:val="26"/>
        </w:rPr>
      </w:pPr>
    </w:p>
    <w:p w14:paraId="16A4CDFA" w14:textId="4B7EBB0C" w:rsidR="00BC6948" w:rsidRDefault="00BC6948" w:rsidP="00A47C6C">
      <w:pPr>
        <w:jc w:val="center"/>
        <w:rPr>
          <w:b/>
          <w:sz w:val="26"/>
          <w:szCs w:val="26"/>
        </w:rPr>
      </w:pPr>
    </w:p>
    <w:p w14:paraId="57DAA349" w14:textId="79B6FEE2" w:rsidR="00BC6948" w:rsidRDefault="00BC6948" w:rsidP="00A47C6C">
      <w:pPr>
        <w:jc w:val="center"/>
        <w:rPr>
          <w:b/>
          <w:sz w:val="26"/>
          <w:szCs w:val="26"/>
        </w:rPr>
      </w:pPr>
    </w:p>
    <w:p w14:paraId="7C5D1C5C" w14:textId="1B15E3CB" w:rsidR="00BC6948" w:rsidRDefault="00BC6948" w:rsidP="00A47C6C">
      <w:pPr>
        <w:jc w:val="center"/>
        <w:rPr>
          <w:b/>
          <w:sz w:val="26"/>
          <w:szCs w:val="26"/>
        </w:rPr>
      </w:pPr>
    </w:p>
    <w:p w14:paraId="31D0ABA7" w14:textId="2D55F565" w:rsidR="00BC6948" w:rsidRDefault="00BC6948" w:rsidP="00A47C6C">
      <w:pPr>
        <w:jc w:val="center"/>
        <w:rPr>
          <w:b/>
          <w:sz w:val="26"/>
          <w:szCs w:val="26"/>
        </w:rPr>
      </w:pPr>
    </w:p>
    <w:p w14:paraId="55B3E15B" w14:textId="77777777" w:rsidR="00BC6948" w:rsidRPr="009E3A2B" w:rsidRDefault="00BC6948" w:rsidP="00A47C6C">
      <w:pPr>
        <w:jc w:val="center"/>
        <w:rPr>
          <w:b/>
          <w:sz w:val="26"/>
          <w:szCs w:val="26"/>
        </w:rPr>
      </w:pPr>
    </w:p>
    <w:p w14:paraId="1650717B" w14:textId="271E369E" w:rsidR="001F4DA7" w:rsidRDefault="00391931" w:rsidP="001F4DA7">
      <w:pPr>
        <w:pStyle w:val="a3"/>
        <w:jc w:val="center"/>
        <w:rPr>
          <w:color w:val="000000"/>
          <w:sz w:val="27"/>
          <w:szCs w:val="27"/>
        </w:rPr>
      </w:pPr>
      <w:r>
        <w:rPr>
          <w:color w:val="000000"/>
          <w:sz w:val="27"/>
          <w:szCs w:val="27"/>
        </w:rPr>
        <w:t xml:space="preserve">м. </w:t>
      </w:r>
      <w:r w:rsidR="00A47C6C">
        <w:rPr>
          <w:color w:val="000000"/>
          <w:sz w:val="27"/>
          <w:szCs w:val="27"/>
        </w:rPr>
        <w:t>Житомир</w:t>
      </w:r>
    </w:p>
    <w:p w14:paraId="079991CB" w14:textId="107868C3" w:rsidR="00391931" w:rsidRDefault="00391931" w:rsidP="001F4DA7">
      <w:pPr>
        <w:pStyle w:val="a3"/>
        <w:jc w:val="center"/>
        <w:rPr>
          <w:color w:val="000000"/>
          <w:sz w:val="27"/>
          <w:szCs w:val="27"/>
        </w:rPr>
      </w:pPr>
      <w:r>
        <w:rPr>
          <w:color w:val="000000"/>
          <w:sz w:val="27"/>
          <w:szCs w:val="27"/>
        </w:rPr>
        <w:t>2022 рік</w:t>
      </w:r>
    </w:p>
    <w:tbl>
      <w:tblPr>
        <w:tblStyle w:val="a4"/>
        <w:tblW w:w="10632" w:type="dxa"/>
        <w:tblInd w:w="-998" w:type="dxa"/>
        <w:tblLook w:val="04A0" w:firstRow="1" w:lastRow="0" w:firstColumn="1" w:lastColumn="0" w:noHBand="0" w:noVBand="1"/>
      </w:tblPr>
      <w:tblGrid>
        <w:gridCol w:w="2691"/>
        <w:gridCol w:w="7941"/>
      </w:tblGrid>
      <w:tr w:rsidR="00E83146" w14:paraId="2F0B96F0" w14:textId="77777777" w:rsidTr="00E83146">
        <w:tc>
          <w:tcPr>
            <w:tcW w:w="10632" w:type="dxa"/>
            <w:gridSpan w:val="2"/>
          </w:tcPr>
          <w:p w14:paraId="197816B3" w14:textId="20DCD015" w:rsidR="00E83146" w:rsidRPr="00E83146" w:rsidRDefault="00E83146" w:rsidP="00BE4F8A">
            <w:pPr>
              <w:pStyle w:val="a3"/>
              <w:jc w:val="center"/>
              <w:rPr>
                <w:b/>
                <w:bCs/>
                <w:color w:val="000000"/>
                <w:sz w:val="27"/>
                <w:szCs w:val="27"/>
              </w:rPr>
            </w:pPr>
            <w:r w:rsidRPr="00E83146">
              <w:rPr>
                <w:b/>
                <w:bCs/>
                <w:color w:val="000000"/>
                <w:sz w:val="27"/>
                <w:szCs w:val="27"/>
              </w:rPr>
              <w:lastRenderedPageBreak/>
              <w:t>1. Загальні положення</w:t>
            </w:r>
          </w:p>
        </w:tc>
      </w:tr>
      <w:tr w:rsidR="00237826" w14:paraId="02FE913D" w14:textId="77777777" w:rsidTr="00F8490D">
        <w:tc>
          <w:tcPr>
            <w:tcW w:w="2691" w:type="dxa"/>
          </w:tcPr>
          <w:p w14:paraId="7EDC1BAE" w14:textId="77777777" w:rsidR="00237826" w:rsidRDefault="00237826" w:rsidP="00E83146">
            <w:pPr>
              <w:pStyle w:val="a3"/>
              <w:spacing w:before="0" w:beforeAutospacing="0" w:after="0" w:afterAutospacing="0"/>
              <w:rPr>
                <w:color w:val="000000"/>
                <w:sz w:val="27"/>
                <w:szCs w:val="27"/>
              </w:rPr>
            </w:pPr>
            <w:r>
              <w:rPr>
                <w:color w:val="000000"/>
                <w:sz w:val="27"/>
                <w:szCs w:val="27"/>
              </w:rPr>
              <w:t>1. Терміни, які</w:t>
            </w:r>
          </w:p>
          <w:p w14:paraId="5D1EEE66" w14:textId="77777777" w:rsidR="00237826" w:rsidRDefault="00237826" w:rsidP="00E83146">
            <w:pPr>
              <w:pStyle w:val="a3"/>
              <w:spacing w:before="0" w:beforeAutospacing="0" w:after="0" w:afterAutospacing="0"/>
              <w:rPr>
                <w:color w:val="000000"/>
                <w:sz w:val="27"/>
                <w:szCs w:val="27"/>
              </w:rPr>
            </w:pPr>
            <w:r>
              <w:rPr>
                <w:color w:val="000000"/>
                <w:sz w:val="27"/>
                <w:szCs w:val="27"/>
              </w:rPr>
              <w:t>вживаються в</w:t>
            </w:r>
          </w:p>
          <w:p w14:paraId="06ACB991" w14:textId="77777777" w:rsidR="00237826" w:rsidRDefault="00237826" w:rsidP="00E83146">
            <w:pPr>
              <w:pStyle w:val="a3"/>
              <w:spacing w:before="0" w:beforeAutospacing="0" w:after="0" w:afterAutospacing="0"/>
              <w:rPr>
                <w:color w:val="000000"/>
                <w:sz w:val="27"/>
                <w:szCs w:val="27"/>
              </w:rPr>
            </w:pPr>
            <w:r>
              <w:rPr>
                <w:color w:val="000000"/>
                <w:sz w:val="27"/>
                <w:szCs w:val="27"/>
              </w:rPr>
              <w:t>тендерній</w:t>
            </w:r>
          </w:p>
          <w:p w14:paraId="70728189" w14:textId="1CCA270F" w:rsidR="00237826" w:rsidRDefault="00237826" w:rsidP="001F4DA7">
            <w:pPr>
              <w:pStyle w:val="a3"/>
              <w:spacing w:before="0" w:beforeAutospacing="0" w:after="0" w:afterAutospacing="0"/>
              <w:rPr>
                <w:color w:val="000000"/>
                <w:sz w:val="27"/>
                <w:szCs w:val="27"/>
              </w:rPr>
            </w:pPr>
            <w:r>
              <w:rPr>
                <w:color w:val="000000"/>
                <w:sz w:val="27"/>
                <w:szCs w:val="27"/>
              </w:rPr>
              <w:t>документації</w:t>
            </w:r>
          </w:p>
        </w:tc>
        <w:tc>
          <w:tcPr>
            <w:tcW w:w="7941" w:type="dxa"/>
          </w:tcPr>
          <w:p w14:paraId="73E067E4" w14:textId="161BFA99" w:rsidR="00237826" w:rsidRDefault="000816C2" w:rsidP="00391931">
            <w:pPr>
              <w:pStyle w:val="a3"/>
              <w:rPr>
                <w:color w:val="000000"/>
                <w:sz w:val="27"/>
                <w:szCs w:val="27"/>
              </w:rPr>
            </w:pPr>
            <w:r>
              <w:rPr>
                <w:color w:val="000000"/>
                <w:sz w:val="27"/>
                <w:szCs w:val="27"/>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7E6722" w14:paraId="6E26DDBF" w14:textId="77777777" w:rsidTr="00E83146">
        <w:trPr>
          <w:trHeight w:val="373"/>
        </w:trPr>
        <w:tc>
          <w:tcPr>
            <w:tcW w:w="10632" w:type="dxa"/>
            <w:gridSpan w:val="2"/>
          </w:tcPr>
          <w:p w14:paraId="2ADCA807" w14:textId="057841A9" w:rsidR="007E6722" w:rsidRPr="00A47C6C" w:rsidRDefault="007E6722" w:rsidP="00BE4F8A">
            <w:pPr>
              <w:pStyle w:val="a3"/>
              <w:jc w:val="center"/>
              <w:rPr>
                <w:b/>
                <w:bCs/>
                <w:color w:val="000000"/>
                <w:sz w:val="27"/>
                <w:szCs w:val="27"/>
              </w:rPr>
            </w:pPr>
            <w:r w:rsidRPr="00A47C6C">
              <w:rPr>
                <w:b/>
                <w:bCs/>
                <w:color w:val="000000"/>
                <w:sz w:val="27"/>
                <w:szCs w:val="27"/>
              </w:rPr>
              <w:t>2. Інформація про замовника торгів:</w:t>
            </w:r>
          </w:p>
        </w:tc>
      </w:tr>
      <w:tr w:rsidR="00237826" w14:paraId="1DC4E681" w14:textId="77777777" w:rsidTr="00F8490D">
        <w:tc>
          <w:tcPr>
            <w:tcW w:w="2691" w:type="dxa"/>
          </w:tcPr>
          <w:p w14:paraId="6415D3FB" w14:textId="282D1BC6" w:rsidR="00237826" w:rsidRDefault="001F4DA7" w:rsidP="00391931">
            <w:pPr>
              <w:pStyle w:val="a3"/>
              <w:rPr>
                <w:color w:val="000000"/>
                <w:sz w:val="27"/>
                <w:szCs w:val="27"/>
              </w:rPr>
            </w:pPr>
            <w:r>
              <w:rPr>
                <w:color w:val="000000"/>
                <w:sz w:val="27"/>
                <w:szCs w:val="27"/>
              </w:rPr>
              <w:t>1.П</w:t>
            </w:r>
            <w:r w:rsidR="00237826">
              <w:rPr>
                <w:color w:val="000000"/>
                <w:sz w:val="27"/>
                <w:szCs w:val="27"/>
              </w:rPr>
              <w:t>овне найменування:</w:t>
            </w:r>
          </w:p>
        </w:tc>
        <w:tc>
          <w:tcPr>
            <w:tcW w:w="7941" w:type="dxa"/>
          </w:tcPr>
          <w:p w14:paraId="34723E18" w14:textId="7F4AAC4E" w:rsidR="00237826" w:rsidRDefault="00237826" w:rsidP="00E83146">
            <w:pPr>
              <w:pStyle w:val="a3"/>
              <w:rPr>
                <w:color w:val="000000"/>
                <w:sz w:val="27"/>
                <w:szCs w:val="27"/>
              </w:rPr>
            </w:pPr>
            <w:r>
              <w:rPr>
                <w:color w:val="000000"/>
                <w:sz w:val="27"/>
                <w:szCs w:val="27"/>
              </w:rPr>
              <w:t>Комунальн</w:t>
            </w:r>
            <w:r w:rsidR="007E6722">
              <w:rPr>
                <w:color w:val="000000"/>
                <w:sz w:val="27"/>
                <w:szCs w:val="27"/>
              </w:rPr>
              <w:t>ий</w:t>
            </w:r>
            <w:r w:rsidR="007E6722" w:rsidRPr="007E6722">
              <w:rPr>
                <w:color w:val="000000"/>
                <w:sz w:val="27"/>
                <w:szCs w:val="27"/>
              </w:rPr>
              <w:t xml:space="preserve"> </w:t>
            </w:r>
            <w:r w:rsidR="007E6722">
              <w:rPr>
                <w:color w:val="000000"/>
                <w:sz w:val="27"/>
                <w:szCs w:val="27"/>
              </w:rPr>
              <w:t>заклад «Волейбольний клуб» Житомирської обласної ради</w:t>
            </w:r>
          </w:p>
        </w:tc>
      </w:tr>
      <w:tr w:rsidR="00237826" w14:paraId="443B4D87" w14:textId="77777777" w:rsidTr="00F8490D">
        <w:tc>
          <w:tcPr>
            <w:tcW w:w="2691" w:type="dxa"/>
          </w:tcPr>
          <w:p w14:paraId="25CB96CA" w14:textId="45694A1C" w:rsidR="00237826" w:rsidRDefault="001F4DA7" w:rsidP="00391931">
            <w:pPr>
              <w:pStyle w:val="a3"/>
              <w:rPr>
                <w:color w:val="000000"/>
                <w:sz w:val="27"/>
                <w:szCs w:val="27"/>
              </w:rPr>
            </w:pPr>
            <w:r>
              <w:rPr>
                <w:color w:val="000000"/>
                <w:sz w:val="27"/>
                <w:szCs w:val="27"/>
              </w:rPr>
              <w:t>2.М</w:t>
            </w:r>
            <w:r w:rsidR="00237826">
              <w:rPr>
                <w:color w:val="000000"/>
                <w:sz w:val="27"/>
                <w:szCs w:val="27"/>
              </w:rPr>
              <w:t>ісцезнаходження:</w:t>
            </w:r>
          </w:p>
        </w:tc>
        <w:tc>
          <w:tcPr>
            <w:tcW w:w="7941" w:type="dxa"/>
          </w:tcPr>
          <w:p w14:paraId="0E649881" w14:textId="6EC131B5" w:rsidR="00237826" w:rsidRDefault="00237826" w:rsidP="00E83146">
            <w:pPr>
              <w:pStyle w:val="a3"/>
              <w:rPr>
                <w:color w:val="000000"/>
                <w:sz w:val="27"/>
                <w:szCs w:val="27"/>
              </w:rPr>
            </w:pPr>
            <w:r>
              <w:rPr>
                <w:color w:val="000000"/>
                <w:sz w:val="27"/>
                <w:szCs w:val="27"/>
              </w:rPr>
              <w:t xml:space="preserve">вул. </w:t>
            </w:r>
            <w:r w:rsidR="007E6722">
              <w:rPr>
                <w:color w:val="000000"/>
                <w:sz w:val="27"/>
                <w:szCs w:val="27"/>
              </w:rPr>
              <w:t>Мала Бердичівська,25  м. Житомир</w:t>
            </w:r>
            <w:r>
              <w:rPr>
                <w:color w:val="000000"/>
                <w:sz w:val="27"/>
                <w:szCs w:val="27"/>
              </w:rPr>
              <w:t xml:space="preserve">, </w:t>
            </w:r>
            <w:r w:rsidR="007E6722">
              <w:rPr>
                <w:color w:val="000000"/>
                <w:sz w:val="27"/>
                <w:szCs w:val="27"/>
              </w:rPr>
              <w:t>10014</w:t>
            </w:r>
          </w:p>
        </w:tc>
      </w:tr>
      <w:tr w:rsidR="00237826" w14:paraId="55C598FC" w14:textId="77777777" w:rsidTr="00F8490D">
        <w:tc>
          <w:tcPr>
            <w:tcW w:w="2691" w:type="dxa"/>
          </w:tcPr>
          <w:p w14:paraId="24B5A3FB" w14:textId="6B4AC421" w:rsidR="00237826" w:rsidRDefault="001F4DA7" w:rsidP="00E83146">
            <w:pPr>
              <w:pStyle w:val="a3"/>
              <w:spacing w:before="0" w:beforeAutospacing="0" w:after="0" w:afterAutospacing="0"/>
              <w:rPr>
                <w:color w:val="000000"/>
                <w:sz w:val="27"/>
                <w:szCs w:val="27"/>
              </w:rPr>
            </w:pPr>
            <w:r>
              <w:rPr>
                <w:color w:val="000000"/>
                <w:sz w:val="27"/>
                <w:szCs w:val="27"/>
              </w:rPr>
              <w:t>3.П</w:t>
            </w:r>
            <w:r w:rsidR="00237826">
              <w:rPr>
                <w:color w:val="000000"/>
                <w:sz w:val="27"/>
                <w:szCs w:val="27"/>
              </w:rPr>
              <w:t>осадова особа</w:t>
            </w:r>
          </w:p>
          <w:p w14:paraId="6760A9F9" w14:textId="77777777" w:rsidR="00237826" w:rsidRDefault="00237826" w:rsidP="00E83146">
            <w:pPr>
              <w:pStyle w:val="a3"/>
              <w:spacing w:before="0" w:beforeAutospacing="0" w:after="0" w:afterAutospacing="0"/>
              <w:rPr>
                <w:color w:val="000000"/>
                <w:sz w:val="27"/>
                <w:szCs w:val="27"/>
              </w:rPr>
            </w:pPr>
            <w:r>
              <w:rPr>
                <w:color w:val="000000"/>
                <w:sz w:val="27"/>
                <w:szCs w:val="27"/>
              </w:rPr>
              <w:t>замовника,</w:t>
            </w:r>
          </w:p>
          <w:p w14:paraId="0265B4D7" w14:textId="77777777" w:rsidR="00237826" w:rsidRDefault="00237826" w:rsidP="00E83146">
            <w:pPr>
              <w:pStyle w:val="a3"/>
              <w:spacing w:before="0" w:beforeAutospacing="0" w:after="0" w:afterAutospacing="0"/>
              <w:rPr>
                <w:color w:val="000000"/>
                <w:sz w:val="27"/>
                <w:szCs w:val="27"/>
              </w:rPr>
            </w:pPr>
            <w:r>
              <w:rPr>
                <w:color w:val="000000"/>
                <w:sz w:val="27"/>
                <w:szCs w:val="27"/>
              </w:rPr>
              <w:t>уповноважена</w:t>
            </w:r>
          </w:p>
          <w:p w14:paraId="12D7477E" w14:textId="77777777" w:rsidR="00237826" w:rsidRDefault="00237826" w:rsidP="00E83146">
            <w:pPr>
              <w:pStyle w:val="a3"/>
              <w:spacing w:before="0" w:beforeAutospacing="0" w:after="0" w:afterAutospacing="0"/>
              <w:rPr>
                <w:color w:val="000000"/>
                <w:sz w:val="27"/>
                <w:szCs w:val="27"/>
              </w:rPr>
            </w:pPr>
            <w:r>
              <w:rPr>
                <w:color w:val="000000"/>
                <w:sz w:val="27"/>
                <w:szCs w:val="27"/>
              </w:rPr>
              <w:t>здійснювати зв'язок з</w:t>
            </w:r>
          </w:p>
          <w:p w14:paraId="321A0484" w14:textId="67DE66C5" w:rsidR="00237826" w:rsidRDefault="00237826" w:rsidP="00E83146">
            <w:pPr>
              <w:pStyle w:val="a3"/>
              <w:spacing w:before="0" w:beforeAutospacing="0" w:after="0" w:afterAutospacing="0"/>
              <w:rPr>
                <w:color w:val="000000"/>
                <w:sz w:val="27"/>
                <w:szCs w:val="27"/>
              </w:rPr>
            </w:pPr>
            <w:r>
              <w:rPr>
                <w:color w:val="000000"/>
                <w:sz w:val="27"/>
                <w:szCs w:val="27"/>
              </w:rPr>
              <w:t>учасниками</w:t>
            </w:r>
          </w:p>
        </w:tc>
        <w:tc>
          <w:tcPr>
            <w:tcW w:w="7941" w:type="dxa"/>
          </w:tcPr>
          <w:p w14:paraId="0A6605FC" w14:textId="53AA91B3" w:rsidR="00237826" w:rsidRPr="007E6722" w:rsidRDefault="007E6722" w:rsidP="00237826">
            <w:pPr>
              <w:pStyle w:val="a3"/>
              <w:rPr>
                <w:color w:val="000000"/>
              </w:rPr>
            </w:pPr>
            <w:r>
              <w:rPr>
                <w:color w:val="000000"/>
                <w:sz w:val="27"/>
                <w:szCs w:val="27"/>
              </w:rPr>
              <w:t>Савицька Любов Василіна</w:t>
            </w:r>
            <w:r w:rsidR="00237826">
              <w:rPr>
                <w:color w:val="000000"/>
                <w:sz w:val="27"/>
                <w:szCs w:val="27"/>
              </w:rPr>
              <w:t xml:space="preserve"> – уповноважена особа, </w:t>
            </w:r>
            <w:r>
              <w:rPr>
                <w:color w:val="000000"/>
                <w:sz w:val="27"/>
                <w:szCs w:val="27"/>
              </w:rPr>
              <w:t>головний бухгалтер</w:t>
            </w:r>
            <w:r w:rsidR="00237826">
              <w:rPr>
                <w:color w:val="000000"/>
                <w:sz w:val="27"/>
                <w:szCs w:val="27"/>
              </w:rPr>
              <w:t xml:space="preserve">; </w:t>
            </w:r>
            <w:r>
              <w:rPr>
                <w:color w:val="000000"/>
                <w:sz w:val="27"/>
                <w:szCs w:val="27"/>
              </w:rPr>
              <w:t>вул. Мала Бердичівська,25  м. Житомир, 10014</w:t>
            </w:r>
            <w:r w:rsidR="00237826">
              <w:rPr>
                <w:color w:val="000000"/>
                <w:sz w:val="27"/>
                <w:szCs w:val="27"/>
              </w:rPr>
              <w:t>, Україна; тел. (0</w:t>
            </w:r>
            <w:r>
              <w:rPr>
                <w:color w:val="000000"/>
                <w:sz w:val="27"/>
                <w:szCs w:val="27"/>
              </w:rPr>
              <w:t>9</w:t>
            </w:r>
            <w:r w:rsidR="001F4DA7">
              <w:rPr>
                <w:color w:val="000000"/>
                <w:sz w:val="27"/>
                <w:szCs w:val="27"/>
              </w:rPr>
              <w:t>7</w:t>
            </w:r>
            <w:r w:rsidR="00237826">
              <w:rPr>
                <w:color w:val="000000"/>
                <w:sz w:val="27"/>
                <w:szCs w:val="27"/>
              </w:rPr>
              <w:t xml:space="preserve">) </w:t>
            </w:r>
            <w:r>
              <w:rPr>
                <w:color w:val="000000"/>
                <w:sz w:val="27"/>
                <w:szCs w:val="27"/>
              </w:rPr>
              <w:t>2298485</w:t>
            </w:r>
            <w:r w:rsidR="00237826">
              <w:rPr>
                <w:color w:val="000000"/>
                <w:sz w:val="27"/>
                <w:szCs w:val="27"/>
              </w:rPr>
              <w:t xml:space="preserve">, e-mail: </w:t>
            </w:r>
            <w:r w:rsidRPr="007E6722">
              <w:rPr>
                <w:rFonts w:ascii="Arial" w:hAnsi="Arial" w:cs="Arial"/>
                <w:b/>
                <w:bCs/>
                <w:color w:val="343840"/>
                <w:shd w:val="clear" w:color="auto" w:fill="FFFFFF"/>
              </w:rPr>
              <w:t>v.club2018@ukr.net</w:t>
            </w:r>
          </w:p>
          <w:p w14:paraId="2B2C18F1" w14:textId="77777777" w:rsidR="00237826" w:rsidRDefault="00237826" w:rsidP="00391931">
            <w:pPr>
              <w:pStyle w:val="a3"/>
              <w:rPr>
                <w:color w:val="000000"/>
                <w:sz w:val="27"/>
                <w:szCs w:val="27"/>
              </w:rPr>
            </w:pPr>
          </w:p>
        </w:tc>
      </w:tr>
      <w:tr w:rsidR="000816C2" w14:paraId="06212CB7" w14:textId="77777777" w:rsidTr="00F8490D">
        <w:tc>
          <w:tcPr>
            <w:tcW w:w="2691" w:type="dxa"/>
          </w:tcPr>
          <w:p w14:paraId="7430E0FF" w14:textId="4246ED17" w:rsidR="000816C2" w:rsidRDefault="001F4DA7" w:rsidP="00E83146">
            <w:pPr>
              <w:pStyle w:val="a3"/>
              <w:spacing w:before="0" w:beforeAutospacing="0" w:after="0" w:afterAutospacing="0"/>
              <w:rPr>
                <w:color w:val="000000"/>
                <w:sz w:val="27"/>
                <w:szCs w:val="27"/>
              </w:rPr>
            </w:pPr>
            <w:r>
              <w:rPr>
                <w:color w:val="000000"/>
                <w:sz w:val="27"/>
                <w:szCs w:val="27"/>
              </w:rPr>
              <w:t>4.</w:t>
            </w:r>
            <w:r w:rsidR="000816C2">
              <w:rPr>
                <w:color w:val="000000"/>
                <w:sz w:val="27"/>
                <w:szCs w:val="27"/>
              </w:rPr>
              <w:t>Процедура закупівлі</w:t>
            </w:r>
          </w:p>
        </w:tc>
        <w:tc>
          <w:tcPr>
            <w:tcW w:w="7941" w:type="dxa"/>
          </w:tcPr>
          <w:p w14:paraId="12349412" w14:textId="691C0603" w:rsidR="000816C2" w:rsidRDefault="000816C2" w:rsidP="00237826">
            <w:pPr>
              <w:pStyle w:val="a3"/>
              <w:rPr>
                <w:color w:val="000000"/>
                <w:sz w:val="27"/>
                <w:szCs w:val="27"/>
              </w:rPr>
            </w:pPr>
            <w:r>
              <w:rPr>
                <w:color w:val="000000"/>
                <w:sz w:val="27"/>
                <w:szCs w:val="27"/>
              </w:rPr>
              <w:t>Відкриті торги</w:t>
            </w:r>
          </w:p>
        </w:tc>
      </w:tr>
      <w:tr w:rsidR="007E6722" w14:paraId="595A1BED" w14:textId="77777777" w:rsidTr="00E83146">
        <w:tc>
          <w:tcPr>
            <w:tcW w:w="10632" w:type="dxa"/>
            <w:gridSpan w:val="2"/>
          </w:tcPr>
          <w:p w14:paraId="23E66915" w14:textId="28643924" w:rsidR="007E6722" w:rsidRPr="00E83146" w:rsidRDefault="001F4DA7" w:rsidP="00E83146">
            <w:pPr>
              <w:pStyle w:val="a3"/>
              <w:rPr>
                <w:color w:val="000000"/>
                <w:sz w:val="27"/>
                <w:szCs w:val="27"/>
              </w:rPr>
            </w:pPr>
            <w:r>
              <w:rPr>
                <w:color w:val="000000"/>
                <w:sz w:val="27"/>
                <w:szCs w:val="27"/>
              </w:rPr>
              <w:t>5.</w:t>
            </w:r>
            <w:r w:rsidR="007E6722">
              <w:rPr>
                <w:color w:val="000000"/>
                <w:sz w:val="27"/>
                <w:szCs w:val="27"/>
              </w:rPr>
              <w:t xml:space="preserve"> Інформація про предмет закупівл</w:t>
            </w:r>
            <w:r w:rsidR="00E83146">
              <w:rPr>
                <w:color w:val="000000"/>
                <w:sz w:val="27"/>
                <w:szCs w:val="27"/>
              </w:rPr>
              <w:t>ю</w:t>
            </w:r>
          </w:p>
        </w:tc>
      </w:tr>
      <w:tr w:rsidR="00237826" w14:paraId="0AAD136A" w14:textId="77777777" w:rsidTr="00F8490D">
        <w:tc>
          <w:tcPr>
            <w:tcW w:w="2691" w:type="dxa"/>
          </w:tcPr>
          <w:p w14:paraId="735CAEC1" w14:textId="77777777" w:rsidR="00237826" w:rsidRDefault="00237826" w:rsidP="00E83146">
            <w:pPr>
              <w:pStyle w:val="a3"/>
              <w:spacing w:before="0" w:beforeAutospacing="0" w:after="0" w:afterAutospacing="0"/>
              <w:rPr>
                <w:color w:val="000000"/>
                <w:sz w:val="27"/>
                <w:szCs w:val="27"/>
              </w:rPr>
            </w:pPr>
            <w:r>
              <w:rPr>
                <w:color w:val="000000"/>
                <w:sz w:val="27"/>
                <w:szCs w:val="27"/>
              </w:rPr>
              <w:t>-найменування</w:t>
            </w:r>
          </w:p>
          <w:p w14:paraId="6ED6C7E4" w14:textId="394F182E" w:rsidR="00237826" w:rsidRDefault="00237826" w:rsidP="00E83146">
            <w:pPr>
              <w:pStyle w:val="a3"/>
              <w:spacing w:before="0" w:beforeAutospacing="0" w:after="0" w:afterAutospacing="0"/>
              <w:rPr>
                <w:color w:val="000000"/>
                <w:sz w:val="27"/>
                <w:szCs w:val="27"/>
              </w:rPr>
            </w:pPr>
            <w:r>
              <w:rPr>
                <w:color w:val="000000"/>
                <w:sz w:val="27"/>
                <w:szCs w:val="27"/>
              </w:rPr>
              <w:t>предмета закупівлі:</w:t>
            </w:r>
          </w:p>
        </w:tc>
        <w:tc>
          <w:tcPr>
            <w:tcW w:w="7941" w:type="dxa"/>
          </w:tcPr>
          <w:p w14:paraId="582541AD" w14:textId="77777777" w:rsidR="009041D2" w:rsidRDefault="009041D2" w:rsidP="00E83146">
            <w:pPr>
              <w:jc w:val="center"/>
              <w:rPr>
                <w:b/>
                <w:sz w:val="26"/>
                <w:szCs w:val="26"/>
              </w:rPr>
            </w:pPr>
            <w:bookmarkStart w:id="0" w:name="_Hlk119004454"/>
            <w:r w:rsidRPr="00451488">
              <w:rPr>
                <w:szCs w:val="28"/>
              </w:rPr>
              <w:t>Форма ігрова та тренувал</w:t>
            </w:r>
            <w:r>
              <w:rPr>
                <w:szCs w:val="28"/>
              </w:rPr>
              <w:t>ь</w:t>
            </w:r>
            <w:r w:rsidRPr="00451488">
              <w:rPr>
                <w:szCs w:val="28"/>
              </w:rPr>
              <w:t>на, костюми спортивні</w:t>
            </w:r>
            <w:r w:rsidRPr="009E3A2B">
              <w:rPr>
                <w:b/>
                <w:sz w:val="26"/>
                <w:szCs w:val="26"/>
              </w:rPr>
              <w:t xml:space="preserve"> </w:t>
            </w:r>
          </w:p>
          <w:p w14:paraId="40BF6C5D" w14:textId="39310DB5" w:rsidR="00237826" w:rsidRPr="007E6722" w:rsidRDefault="007E6722" w:rsidP="00E83146">
            <w:pPr>
              <w:jc w:val="center"/>
              <w:rPr>
                <w:color w:val="000000"/>
                <w:sz w:val="27"/>
                <w:szCs w:val="27"/>
              </w:rPr>
            </w:pPr>
            <w:bookmarkStart w:id="1" w:name="_Hlk119002956"/>
            <w:r w:rsidRPr="009E3A2B">
              <w:rPr>
                <w:b/>
                <w:sz w:val="26"/>
                <w:szCs w:val="26"/>
              </w:rPr>
              <w:t xml:space="preserve">ДК 021:2015: </w:t>
            </w:r>
            <w:r w:rsidR="009041D2" w:rsidRPr="00E34BBB">
              <w:rPr>
                <w:b/>
                <w:szCs w:val="28"/>
              </w:rPr>
              <w:t>18410000-</w:t>
            </w:r>
            <w:r w:rsidR="009041D2">
              <w:rPr>
                <w:b/>
                <w:szCs w:val="28"/>
              </w:rPr>
              <w:t>6</w:t>
            </w:r>
            <w:r w:rsidR="009041D2" w:rsidRPr="004B6CEA">
              <w:rPr>
                <w:b/>
                <w:szCs w:val="28"/>
              </w:rPr>
              <w:t xml:space="preserve">— </w:t>
            </w:r>
            <w:r w:rsidR="009041D2" w:rsidRPr="00E34BBB">
              <w:rPr>
                <w:b/>
                <w:szCs w:val="28"/>
              </w:rPr>
              <w:t>спеціальний одяг</w:t>
            </w:r>
            <w:bookmarkEnd w:id="0"/>
            <w:bookmarkEnd w:id="1"/>
          </w:p>
        </w:tc>
      </w:tr>
      <w:tr w:rsidR="000816C2" w14:paraId="6F5E71CD" w14:textId="77777777" w:rsidTr="00F8490D">
        <w:tc>
          <w:tcPr>
            <w:tcW w:w="2691" w:type="dxa"/>
          </w:tcPr>
          <w:p w14:paraId="4A55C940" w14:textId="518C909B" w:rsidR="000816C2" w:rsidRDefault="000816C2" w:rsidP="00E83146">
            <w:pPr>
              <w:pStyle w:val="a3"/>
              <w:spacing w:before="0" w:beforeAutospacing="0" w:after="0" w:afterAutospacing="0"/>
              <w:rPr>
                <w:color w:val="000000"/>
                <w:sz w:val="27"/>
                <w:szCs w:val="27"/>
              </w:rPr>
            </w:pPr>
            <w:r>
              <w:rPr>
                <w:color w:val="000000"/>
                <w:sz w:val="27"/>
                <w:szCs w:val="27"/>
              </w:rPr>
              <w:t>опис окремої частини (частин) предмета закупівлі (лота), щодо якої можуть бути подані тендерні пропозиції</w:t>
            </w:r>
          </w:p>
        </w:tc>
        <w:tc>
          <w:tcPr>
            <w:tcW w:w="7941" w:type="dxa"/>
          </w:tcPr>
          <w:p w14:paraId="58166CF2" w14:textId="36C45B4F" w:rsidR="000816C2" w:rsidRDefault="000816C2" w:rsidP="00E83146">
            <w:pPr>
              <w:pStyle w:val="a3"/>
              <w:spacing w:before="0" w:beforeAutospacing="0" w:after="0" w:afterAutospacing="0"/>
              <w:rPr>
                <w:color w:val="000000"/>
                <w:sz w:val="27"/>
                <w:szCs w:val="27"/>
              </w:rPr>
            </w:pPr>
            <w:r>
              <w:rPr>
                <w:color w:val="000000"/>
                <w:sz w:val="27"/>
                <w:szCs w:val="27"/>
              </w:rPr>
              <w:t>Поділ предмета закупівлі на окремі частини (лоти) не передбачено</w:t>
            </w:r>
          </w:p>
        </w:tc>
      </w:tr>
      <w:tr w:rsidR="00237826" w14:paraId="39ACFD09" w14:textId="77777777" w:rsidTr="00F8490D">
        <w:tc>
          <w:tcPr>
            <w:tcW w:w="2691" w:type="dxa"/>
          </w:tcPr>
          <w:p w14:paraId="6ADA7706" w14:textId="77777777" w:rsidR="00237826" w:rsidRDefault="00237826" w:rsidP="00E83146">
            <w:pPr>
              <w:pStyle w:val="a3"/>
              <w:spacing w:before="0" w:beforeAutospacing="0" w:after="0" w:afterAutospacing="0"/>
              <w:rPr>
                <w:color w:val="000000"/>
                <w:sz w:val="27"/>
                <w:szCs w:val="27"/>
              </w:rPr>
            </w:pPr>
            <w:r>
              <w:rPr>
                <w:color w:val="000000"/>
                <w:sz w:val="27"/>
                <w:szCs w:val="27"/>
              </w:rPr>
              <w:t>-вид предмета</w:t>
            </w:r>
          </w:p>
          <w:p w14:paraId="2CCE8501" w14:textId="2D689FBB" w:rsidR="00237826" w:rsidRDefault="00237826" w:rsidP="00E83146">
            <w:pPr>
              <w:pStyle w:val="a3"/>
              <w:spacing w:before="0" w:beforeAutospacing="0" w:after="0" w:afterAutospacing="0"/>
              <w:rPr>
                <w:color w:val="000000"/>
                <w:sz w:val="27"/>
                <w:szCs w:val="27"/>
              </w:rPr>
            </w:pPr>
            <w:r>
              <w:rPr>
                <w:color w:val="000000"/>
                <w:sz w:val="27"/>
                <w:szCs w:val="27"/>
              </w:rPr>
              <w:t xml:space="preserve">закупівлі </w:t>
            </w:r>
          </w:p>
        </w:tc>
        <w:tc>
          <w:tcPr>
            <w:tcW w:w="7941" w:type="dxa"/>
          </w:tcPr>
          <w:p w14:paraId="09D13362" w14:textId="73983C0E" w:rsidR="00237826" w:rsidRDefault="00237826" w:rsidP="00E83146">
            <w:pPr>
              <w:pStyle w:val="a3"/>
              <w:spacing w:before="0" w:beforeAutospacing="0" w:after="0" w:afterAutospacing="0"/>
              <w:rPr>
                <w:color w:val="000000"/>
                <w:sz w:val="27"/>
                <w:szCs w:val="27"/>
              </w:rPr>
            </w:pPr>
            <w:r>
              <w:rPr>
                <w:color w:val="000000"/>
                <w:sz w:val="27"/>
                <w:szCs w:val="27"/>
              </w:rPr>
              <w:t>товар</w:t>
            </w:r>
          </w:p>
        </w:tc>
      </w:tr>
      <w:tr w:rsidR="00237826" w14:paraId="2E54B14B" w14:textId="77777777" w:rsidTr="00F8490D">
        <w:tc>
          <w:tcPr>
            <w:tcW w:w="2691" w:type="dxa"/>
          </w:tcPr>
          <w:p w14:paraId="47C37650" w14:textId="77777777" w:rsidR="00237826" w:rsidRDefault="00237826" w:rsidP="007E6722">
            <w:pPr>
              <w:pStyle w:val="a3"/>
              <w:spacing w:before="0" w:beforeAutospacing="0" w:after="0" w:afterAutospacing="0"/>
              <w:rPr>
                <w:color w:val="000000"/>
                <w:sz w:val="27"/>
                <w:szCs w:val="27"/>
              </w:rPr>
            </w:pPr>
            <w:r>
              <w:rPr>
                <w:color w:val="000000"/>
                <w:sz w:val="27"/>
                <w:szCs w:val="27"/>
              </w:rPr>
              <w:t>- місце, кількість,</w:t>
            </w:r>
          </w:p>
          <w:p w14:paraId="309EAB50" w14:textId="37F08834" w:rsidR="00237826" w:rsidRDefault="00237826" w:rsidP="007E6722">
            <w:pPr>
              <w:pStyle w:val="a3"/>
              <w:spacing w:before="0" w:beforeAutospacing="0" w:after="0" w:afterAutospacing="0"/>
              <w:rPr>
                <w:color w:val="000000"/>
                <w:sz w:val="27"/>
                <w:szCs w:val="27"/>
              </w:rPr>
            </w:pPr>
            <w:r>
              <w:rPr>
                <w:color w:val="000000"/>
                <w:sz w:val="27"/>
                <w:szCs w:val="27"/>
              </w:rPr>
              <w:t>обсяг поставки</w:t>
            </w:r>
            <w:r w:rsidR="00F03B71">
              <w:rPr>
                <w:color w:val="000000"/>
                <w:sz w:val="27"/>
                <w:szCs w:val="27"/>
              </w:rPr>
              <w:t xml:space="preserve"> </w:t>
            </w:r>
          </w:p>
          <w:p w14:paraId="521EE425" w14:textId="77777777" w:rsidR="00237826" w:rsidRDefault="00237826" w:rsidP="007E6722">
            <w:pPr>
              <w:pStyle w:val="a3"/>
              <w:spacing w:before="0" w:beforeAutospacing="0" w:after="0" w:afterAutospacing="0"/>
              <w:rPr>
                <w:color w:val="000000"/>
                <w:sz w:val="27"/>
                <w:szCs w:val="27"/>
              </w:rPr>
            </w:pPr>
            <w:r>
              <w:rPr>
                <w:color w:val="000000"/>
                <w:sz w:val="27"/>
                <w:szCs w:val="27"/>
              </w:rPr>
              <w:t>товарів (надання</w:t>
            </w:r>
          </w:p>
          <w:p w14:paraId="06232F3E" w14:textId="77777777" w:rsidR="00237826" w:rsidRDefault="00237826" w:rsidP="007E6722">
            <w:pPr>
              <w:pStyle w:val="a3"/>
              <w:spacing w:before="0" w:beforeAutospacing="0" w:after="0" w:afterAutospacing="0"/>
              <w:rPr>
                <w:color w:val="000000"/>
                <w:sz w:val="27"/>
                <w:szCs w:val="27"/>
              </w:rPr>
            </w:pPr>
            <w:r>
              <w:rPr>
                <w:color w:val="000000"/>
                <w:sz w:val="27"/>
                <w:szCs w:val="27"/>
              </w:rPr>
              <w:t>послуг, виконання</w:t>
            </w:r>
          </w:p>
          <w:p w14:paraId="0ED82229" w14:textId="3517D428" w:rsidR="00237826" w:rsidRDefault="00237826" w:rsidP="007E6722">
            <w:pPr>
              <w:pStyle w:val="a3"/>
              <w:spacing w:before="0" w:beforeAutospacing="0" w:after="0" w:afterAutospacing="0"/>
              <w:rPr>
                <w:color w:val="000000"/>
                <w:sz w:val="27"/>
                <w:szCs w:val="27"/>
              </w:rPr>
            </w:pPr>
            <w:r>
              <w:rPr>
                <w:color w:val="000000"/>
                <w:sz w:val="27"/>
                <w:szCs w:val="27"/>
              </w:rPr>
              <w:t>робіт):</w:t>
            </w:r>
            <w:r w:rsidR="00F03B71">
              <w:rPr>
                <w:color w:val="000000"/>
                <w:sz w:val="27"/>
                <w:szCs w:val="27"/>
              </w:rPr>
              <w:t xml:space="preserve"> </w:t>
            </w:r>
          </w:p>
          <w:p w14:paraId="3C741238" w14:textId="77777777" w:rsidR="00237826" w:rsidRDefault="00237826" w:rsidP="00391931">
            <w:pPr>
              <w:pStyle w:val="a3"/>
              <w:rPr>
                <w:color w:val="000000"/>
                <w:sz w:val="27"/>
                <w:szCs w:val="27"/>
              </w:rPr>
            </w:pPr>
          </w:p>
        </w:tc>
        <w:tc>
          <w:tcPr>
            <w:tcW w:w="7941" w:type="dxa"/>
          </w:tcPr>
          <w:p w14:paraId="693A92D0" w14:textId="77777777" w:rsidR="001F4DA7" w:rsidRDefault="007E6722" w:rsidP="001F4DA7">
            <w:pPr>
              <w:pStyle w:val="a3"/>
              <w:spacing w:before="0" w:beforeAutospacing="0" w:after="0" w:afterAutospacing="0"/>
              <w:jc w:val="both"/>
              <w:rPr>
                <w:color w:val="000000"/>
                <w:sz w:val="27"/>
                <w:szCs w:val="27"/>
              </w:rPr>
            </w:pPr>
            <w:r>
              <w:rPr>
                <w:color w:val="000000"/>
                <w:sz w:val="27"/>
                <w:szCs w:val="27"/>
              </w:rPr>
              <w:t>вул. Мала Бердичівська,25  м. Житомир, 10014, Україна</w:t>
            </w:r>
            <w:r w:rsidR="00F03B71">
              <w:rPr>
                <w:color w:val="000000"/>
                <w:sz w:val="27"/>
                <w:szCs w:val="27"/>
              </w:rPr>
              <w:t xml:space="preserve">, Україна; </w:t>
            </w:r>
            <w:r>
              <w:rPr>
                <w:color w:val="000000"/>
                <w:sz w:val="27"/>
                <w:szCs w:val="27"/>
              </w:rPr>
              <w:t>Комунальний</w:t>
            </w:r>
            <w:r w:rsidRPr="007E6722">
              <w:rPr>
                <w:color w:val="000000"/>
                <w:sz w:val="27"/>
                <w:szCs w:val="27"/>
              </w:rPr>
              <w:t xml:space="preserve"> </w:t>
            </w:r>
            <w:r>
              <w:rPr>
                <w:color w:val="000000"/>
                <w:sz w:val="27"/>
                <w:szCs w:val="27"/>
              </w:rPr>
              <w:t>заклад «Волейбольний клуб» Житомирської обласної ради</w:t>
            </w:r>
          </w:p>
          <w:p w14:paraId="4BEBC0EA" w14:textId="4B73342F" w:rsidR="00237826" w:rsidRDefault="000816C2" w:rsidP="001F4DA7">
            <w:pPr>
              <w:pStyle w:val="a3"/>
              <w:spacing w:before="0" w:beforeAutospacing="0" w:after="0" w:afterAutospacing="0"/>
              <w:jc w:val="both"/>
              <w:rPr>
                <w:color w:val="000000"/>
                <w:sz w:val="27"/>
                <w:szCs w:val="27"/>
              </w:rPr>
            </w:pPr>
            <w:r>
              <w:rPr>
                <w:color w:val="000000"/>
                <w:sz w:val="27"/>
                <w:szCs w:val="27"/>
              </w:rPr>
              <w:t xml:space="preserve">кількість поставки товару відповідно Додатку </w:t>
            </w:r>
            <w:r w:rsidR="0006468D">
              <w:rPr>
                <w:color w:val="000000"/>
                <w:sz w:val="27"/>
                <w:szCs w:val="27"/>
              </w:rPr>
              <w:t>4</w:t>
            </w:r>
            <w:r>
              <w:rPr>
                <w:color w:val="000000"/>
                <w:sz w:val="27"/>
                <w:szCs w:val="27"/>
              </w:rPr>
              <w:t xml:space="preserve"> до цієї тендерної документації.</w:t>
            </w:r>
          </w:p>
        </w:tc>
      </w:tr>
      <w:tr w:rsidR="00237826" w14:paraId="281B583D" w14:textId="77777777" w:rsidTr="00F8490D">
        <w:tc>
          <w:tcPr>
            <w:tcW w:w="2691" w:type="dxa"/>
          </w:tcPr>
          <w:p w14:paraId="78722DE3" w14:textId="536C2DDD" w:rsidR="00F03B71" w:rsidRDefault="001F4DA7" w:rsidP="009C1B9F">
            <w:pPr>
              <w:pStyle w:val="a3"/>
              <w:spacing w:before="0" w:beforeAutospacing="0" w:after="0" w:afterAutospacing="0"/>
              <w:rPr>
                <w:color w:val="000000"/>
                <w:sz w:val="27"/>
                <w:szCs w:val="27"/>
              </w:rPr>
            </w:pPr>
            <w:r>
              <w:rPr>
                <w:color w:val="000000"/>
                <w:sz w:val="27"/>
                <w:szCs w:val="27"/>
              </w:rPr>
              <w:t>-</w:t>
            </w:r>
            <w:r w:rsidR="00F03B71">
              <w:rPr>
                <w:color w:val="000000"/>
                <w:sz w:val="27"/>
                <w:szCs w:val="27"/>
              </w:rPr>
              <w:t>строк поставки</w:t>
            </w:r>
          </w:p>
          <w:p w14:paraId="4F574C22" w14:textId="77777777" w:rsidR="00F03B71" w:rsidRDefault="00F03B71" w:rsidP="009C1B9F">
            <w:pPr>
              <w:pStyle w:val="a3"/>
              <w:spacing w:before="0" w:beforeAutospacing="0" w:after="0" w:afterAutospacing="0"/>
              <w:rPr>
                <w:color w:val="000000"/>
                <w:sz w:val="27"/>
                <w:szCs w:val="27"/>
              </w:rPr>
            </w:pPr>
            <w:r>
              <w:rPr>
                <w:color w:val="000000"/>
                <w:sz w:val="27"/>
                <w:szCs w:val="27"/>
              </w:rPr>
              <w:t>товарів: (надання</w:t>
            </w:r>
          </w:p>
          <w:p w14:paraId="63109921" w14:textId="77777777" w:rsidR="00F03B71" w:rsidRDefault="00F03B71" w:rsidP="009C1B9F">
            <w:pPr>
              <w:pStyle w:val="a3"/>
              <w:spacing w:before="0" w:beforeAutospacing="0" w:after="0" w:afterAutospacing="0"/>
              <w:rPr>
                <w:color w:val="000000"/>
                <w:sz w:val="27"/>
                <w:szCs w:val="27"/>
              </w:rPr>
            </w:pPr>
            <w:r>
              <w:rPr>
                <w:color w:val="000000"/>
                <w:sz w:val="27"/>
                <w:szCs w:val="27"/>
              </w:rPr>
              <w:t>послуг, виконання</w:t>
            </w:r>
          </w:p>
          <w:p w14:paraId="1837A011" w14:textId="601F7F79" w:rsidR="00237826" w:rsidRDefault="00F03B71" w:rsidP="00E83146">
            <w:pPr>
              <w:pStyle w:val="a3"/>
              <w:spacing w:before="0" w:beforeAutospacing="0" w:after="0" w:afterAutospacing="0"/>
              <w:rPr>
                <w:color w:val="000000"/>
                <w:sz w:val="27"/>
                <w:szCs w:val="27"/>
              </w:rPr>
            </w:pPr>
            <w:r>
              <w:rPr>
                <w:color w:val="000000"/>
                <w:sz w:val="27"/>
                <w:szCs w:val="27"/>
              </w:rPr>
              <w:t>робіт):</w:t>
            </w:r>
          </w:p>
        </w:tc>
        <w:tc>
          <w:tcPr>
            <w:tcW w:w="7941" w:type="dxa"/>
          </w:tcPr>
          <w:p w14:paraId="29046174" w14:textId="4CD00D7F" w:rsidR="00237826" w:rsidRDefault="00F03B71" w:rsidP="001F4DA7">
            <w:pPr>
              <w:pStyle w:val="a3"/>
              <w:spacing w:before="0" w:beforeAutospacing="0" w:after="0" w:afterAutospacing="0"/>
              <w:jc w:val="both"/>
              <w:rPr>
                <w:color w:val="000000"/>
                <w:sz w:val="27"/>
                <w:szCs w:val="27"/>
              </w:rPr>
            </w:pPr>
            <w:r>
              <w:rPr>
                <w:color w:val="000000"/>
                <w:sz w:val="27"/>
                <w:szCs w:val="27"/>
              </w:rPr>
              <w:t xml:space="preserve">з моменту підписання договору – за заявкою Замовника до </w:t>
            </w:r>
            <w:r w:rsidR="00D65394">
              <w:rPr>
                <w:color w:val="000000"/>
                <w:sz w:val="27"/>
                <w:szCs w:val="27"/>
                <w:lang w:val="en-US"/>
              </w:rPr>
              <w:t>20</w:t>
            </w:r>
            <w:r w:rsidR="009C1B9F">
              <w:rPr>
                <w:color w:val="000000"/>
                <w:sz w:val="27"/>
                <w:szCs w:val="27"/>
              </w:rPr>
              <w:t>.12</w:t>
            </w:r>
            <w:r>
              <w:rPr>
                <w:color w:val="000000"/>
                <w:sz w:val="27"/>
                <w:szCs w:val="27"/>
              </w:rPr>
              <w:t>.2022р.</w:t>
            </w:r>
          </w:p>
        </w:tc>
      </w:tr>
      <w:tr w:rsidR="00F03B71" w14:paraId="2C1BE7F0" w14:textId="77777777" w:rsidTr="00F8490D">
        <w:tc>
          <w:tcPr>
            <w:tcW w:w="2691" w:type="dxa"/>
          </w:tcPr>
          <w:p w14:paraId="0E8E1C36" w14:textId="58C6886A" w:rsidR="000816C2" w:rsidRDefault="001F4DA7" w:rsidP="009C1B9F">
            <w:pPr>
              <w:pStyle w:val="a3"/>
              <w:spacing w:before="0" w:beforeAutospacing="0" w:after="0" w:afterAutospacing="0"/>
              <w:rPr>
                <w:color w:val="000000"/>
                <w:sz w:val="27"/>
                <w:szCs w:val="27"/>
              </w:rPr>
            </w:pPr>
            <w:r>
              <w:rPr>
                <w:color w:val="000000"/>
                <w:sz w:val="27"/>
                <w:szCs w:val="27"/>
              </w:rPr>
              <w:t>6</w:t>
            </w:r>
            <w:r w:rsidR="00F03B71">
              <w:rPr>
                <w:color w:val="000000"/>
                <w:sz w:val="27"/>
                <w:szCs w:val="27"/>
              </w:rPr>
              <w:t>. Недискримінація</w:t>
            </w:r>
            <w:r w:rsidR="000816C2">
              <w:rPr>
                <w:color w:val="000000"/>
                <w:sz w:val="27"/>
                <w:szCs w:val="27"/>
              </w:rPr>
              <w:t xml:space="preserve"> </w:t>
            </w:r>
          </w:p>
          <w:p w14:paraId="1072267A" w14:textId="153788F7" w:rsidR="00F03B71" w:rsidRDefault="00F03B71" w:rsidP="009C1B9F">
            <w:pPr>
              <w:pStyle w:val="a3"/>
              <w:spacing w:before="0" w:beforeAutospacing="0" w:after="0" w:afterAutospacing="0"/>
              <w:rPr>
                <w:color w:val="000000"/>
                <w:sz w:val="27"/>
                <w:szCs w:val="27"/>
              </w:rPr>
            </w:pPr>
            <w:r>
              <w:rPr>
                <w:color w:val="000000"/>
                <w:sz w:val="27"/>
                <w:szCs w:val="27"/>
              </w:rPr>
              <w:t>учасників</w:t>
            </w:r>
          </w:p>
          <w:p w14:paraId="6576DC65" w14:textId="77777777" w:rsidR="00F03B71" w:rsidRDefault="00F03B71" w:rsidP="00F03B71">
            <w:pPr>
              <w:pStyle w:val="a3"/>
              <w:rPr>
                <w:color w:val="000000"/>
                <w:sz w:val="27"/>
                <w:szCs w:val="27"/>
              </w:rPr>
            </w:pPr>
          </w:p>
        </w:tc>
        <w:tc>
          <w:tcPr>
            <w:tcW w:w="7941" w:type="dxa"/>
          </w:tcPr>
          <w:p w14:paraId="1BF1F39F" w14:textId="336A40D1" w:rsidR="00F03B71" w:rsidRDefault="00F03B71" w:rsidP="001F4DA7">
            <w:pPr>
              <w:pStyle w:val="a3"/>
              <w:jc w:val="both"/>
              <w:rPr>
                <w:color w:val="000000"/>
                <w:sz w:val="27"/>
                <w:szCs w:val="27"/>
              </w:rPr>
            </w:pPr>
            <w:r w:rsidRPr="00E83146">
              <w:rPr>
                <w:color w:val="000000"/>
                <w:sz w:val="27"/>
                <w:szCs w:val="27"/>
              </w:rPr>
              <w:t>Вітчизняні та іноземні учасники беруть участь у процедурі закупівлі на рівних умовах. Крім фізичних чи юридичних осіб, до яких</w:t>
            </w:r>
            <w:r w:rsidR="009C1B9F" w:rsidRPr="00E83146">
              <w:rPr>
                <w:color w:val="000000"/>
                <w:sz w:val="27"/>
                <w:szCs w:val="27"/>
              </w:rPr>
              <w:t xml:space="preserve"> </w:t>
            </w:r>
            <w:r w:rsidRPr="00E83146">
              <w:rPr>
                <w:color w:val="000000"/>
                <w:sz w:val="27"/>
                <w:szCs w:val="27"/>
              </w:rPr>
              <w:t>застосовані санкції відповідно: - Закону України «Про санкції» від 14.08.2014 № 1644-VII (зі змінами); - Указу Президента від 15.05.2017 №133/2017 “Про рішення Ради національної безпеки і оборони України від 28</w:t>
            </w:r>
            <w:r>
              <w:rPr>
                <w:color w:val="000000"/>
                <w:sz w:val="27"/>
                <w:szCs w:val="27"/>
              </w:rPr>
              <w:t xml:space="preserve"> квітня 2017 року “Про застосування персональних спеціальних економічних та інших обмежувальних заходів (санкцій)”; - Указу Президента від 06.03.2018 №57/2018 “Про рішення Ради національної безпеки і оборони України від 01 </w:t>
            </w:r>
            <w:r>
              <w:rPr>
                <w:color w:val="000000"/>
                <w:sz w:val="27"/>
                <w:szCs w:val="27"/>
              </w:rPr>
              <w:lastRenderedPageBreak/>
              <w:t>березня 2018 року “Про застосування персональних спеціальних економічних та інших обмежувальних заходів (санкцій)”; - Указу Президента від 02.05.2018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 громадяни Російської Федерації, крім тих, що проживають на території України на законних підставах; - юридичні особи, створені та зареєстровані відповідно до законодавства Російської Федерації;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r w:rsidR="00F03B71" w14:paraId="4A085463" w14:textId="77777777" w:rsidTr="00F8490D">
        <w:tc>
          <w:tcPr>
            <w:tcW w:w="2691" w:type="dxa"/>
          </w:tcPr>
          <w:p w14:paraId="7A70B1E1" w14:textId="77777777" w:rsidR="00F03B71" w:rsidRDefault="00F03B71" w:rsidP="009C1B9F">
            <w:pPr>
              <w:pStyle w:val="a3"/>
              <w:spacing w:before="0" w:beforeAutospacing="0" w:after="0" w:afterAutospacing="0"/>
              <w:rPr>
                <w:color w:val="000000"/>
                <w:sz w:val="27"/>
                <w:szCs w:val="27"/>
              </w:rPr>
            </w:pPr>
            <w:r>
              <w:rPr>
                <w:color w:val="000000"/>
                <w:sz w:val="27"/>
                <w:szCs w:val="27"/>
              </w:rPr>
              <w:lastRenderedPageBreak/>
              <w:t>6. Інформація про</w:t>
            </w:r>
          </w:p>
          <w:p w14:paraId="50650551" w14:textId="77777777" w:rsidR="00F03B71" w:rsidRDefault="00F03B71" w:rsidP="009C1B9F">
            <w:pPr>
              <w:pStyle w:val="a3"/>
              <w:spacing w:before="0" w:beforeAutospacing="0" w:after="0" w:afterAutospacing="0"/>
              <w:rPr>
                <w:color w:val="000000"/>
                <w:sz w:val="27"/>
                <w:szCs w:val="27"/>
              </w:rPr>
            </w:pPr>
            <w:r>
              <w:rPr>
                <w:color w:val="000000"/>
                <w:sz w:val="27"/>
                <w:szCs w:val="27"/>
              </w:rPr>
              <w:t>валюту (валюти), у</w:t>
            </w:r>
          </w:p>
          <w:p w14:paraId="4E89C293" w14:textId="77777777" w:rsidR="00F03B71" w:rsidRDefault="00F03B71" w:rsidP="009C1B9F">
            <w:pPr>
              <w:pStyle w:val="a3"/>
              <w:spacing w:before="0" w:beforeAutospacing="0" w:after="0" w:afterAutospacing="0"/>
              <w:rPr>
                <w:color w:val="000000"/>
                <w:sz w:val="27"/>
                <w:szCs w:val="27"/>
              </w:rPr>
            </w:pPr>
            <w:r>
              <w:rPr>
                <w:color w:val="000000"/>
                <w:sz w:val="27"/>
                <w:szCs w:val="27"/>
              </w:rPr>
              <w:t>якій (яких) повинна</w:t>
            </w:r>
          </w:p>
          <w:p w14:paraId="15FA6C8D" w14:textId="77777777" w:rsidR="00F03B71" w:rsidRDefault="00F03B71" w:rsidP="009C1B9F">
            <w:pPr>
              <w:pStyle w:val="a3"/>
              <w:spacing w:before="0" w:beforeAutospacing="0" w:after="0" w:afterAutospacing="0"/>
              <w:rPr>
                <w:color w:val="000000"/>
                <w:sz w:val="27"/>
                <w:szCs w:val="27"/>
              </w:rPr>
            </w:pPr>
            <w:r>
              <w:rPr>
                <w:color w:val="000000"/>
                <w:sz w:val="27"/>
                <w:szCs w:val="27"/>
              </w:rPr>
              <w:t>бути розрахована і</w:t>
            </w:r>
          </w:p>
          <w:p w14:paraId="43232D52" w14:textId="77777777" w:rsidR="00F03B71" w:rsidRDefault="00F03B71" w:rsidP="009C1B9F">
            <w:pPr>
              <w:pStyle w:val="a3"/>
              <w:spacing w:before="0" w:beforeAutospacing="0" w:after="0" w:afterAutospacing="0"/>
              <w:rPr>
                <w:color w:val="000000"/>
                <w:sz w:val="27"/>
                <w:szCs w:val="27"/>
              </w:rPr>
            </w:pPr>
            <w:r>
              <w:rPr>
                <w:color w:val="000000"/>
                <w:sz w:val="27"/>
                <w:szCs w:val="27"/>
              </w:rPr>
              <w:t>зазначена ціна</w:t>
            </w:r>
          </w:p>
          <w:p w14:paraId="378E834C" w14:textId="77777777" w:rsidR="00F03B71" w:rsidRDefault="00F03B71" w:rsidP="009C1B9F">
            <w:pPr>
              <w:pStyle w:val="a3"/>
              <w:spacing w:before="0" w:beforeAutospacing="0" w:after="0" w:afterAutospacing="0"/>
              <w:rPr>
                <w:color w:val="000000"/>
                <w:sz w:val="27"/>
                <w:szCs w:val="27"/>
              </w:rPr>
            </w:pPr>
            <w:r>
              <w:rPr>
                <w:color w:val="000000"/>
                <w:sz w:val="27"/>
                <w:szCs w:val="27"/>
              </w:rPr>
              <w:t>тендерної пропозиції</w:t>
            </w:r>
          </w:p>
          <w:p w14:paraId="2F5E6057" w14:textId="77777777" w:rsidR="00F03B71" w:rsidRDefault="00F03B71" w:rsidP="009C1B9F">
            <w:pPr>
              <w:pStyle w:val="a3"/>
              <w:spacing w:before="0" w:beforeAutospacing="0" w:after="0" w:afterAutospacing="0"/>
              <w:rPr>
                <w:color w:val="000000"/>
                <w:sz w:val="27"/>
                <w:szCs w:val="27"/>
              </w:rPr>
            </w:pPr>
          </w:p>
        </w:tc>
        <w:tc>
          <w:tcPr>
            <w:tcW w:w="7941" w:type="dxa"/>
          </w:tcPr>
          <w:p w14:paraId="023A3E5F" w14:textId="77777777" w:rsidR="00F03B71" w:rsidRDefault="00F03B71" w:rsidP="001F4DA7">
            <w:pPr>
              <w:pStyle w:val="a3"/>
              <w:spacing w:before="0" w:beforeAutospacing="0" w:after="0" w:afterAutospacing="0"/>
              <w:jc w:val="both"/>
              <w:rPr>
                <w:color w:val="000000"/>
                <w:sz w:val="27"/>
                <w:szCs w:val="27"/>
              </w:rPr>
            </w:pPr>
            <w:r>
              <w:rPr>
                <w:color w:val="000000"/>
                <w:sz w:val="27"/>
                <w:szCs w:val="27"/>
              </w:rPr>
              <w:t>Валютою тендерної пропозиції є гривня</w:t>
            </w:r>
          </w:p>
          <w:p w14:paraId="46FFA2DC" w14:textId="77777777" w:rsidR="000816C2" w:rsidRDefault="00BE4F8A" w:rsidP="001F4DA7">
            <w:pPr>
              <w:pStyle w:val="a3"/>
              <w:spacing w:before="0" w:beforeAutospacing="0" w:after="0" w:afterAutospacing="0"/>
              <w:jc w:val="both"/>
              <w:rPr>
                <w:color w:val="000000"/>
                <w:sz w:val="27"/>
                <w:szCs w:val="27"/>
              </w:rPr>
            </w:pPr>
            <w:r>
              <w:rPr>
                <w:color w:val="000000"/>
                <w:sz w:val="27"/>
                <w:szCs w:val="27"/>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14:paraId="52A2C910" w14:textId="53984A20" w:rsidR="00BE4F8A" w:rsidRPr="00BE4F8A" w:rsidRDefault="00BE4F8A" w:rsidP="001F4DA7">
            <w:pPr>
              <w:pStyle w:val="a3"/>
              <w:spacing w:before="0" w:beforeAutospacing="0" w:after="0" w:afterAutospacing="0"/>
              <w:jc w:val="both"/>
              <w:rPr>
                <w:color w:val="000000"/>
                <w:sz w:val="27"/>
                <w:szCs w:val="27"/>
              </w:rPr>
            </w:pPr>
            <w:r>
              <w:rPr>
                <w:color w:val="000000"/>
                <w:sz w:val="27"/>
                <w:szCs w:val="27"/>
              </w:rPr>
              <w:t xml:space="preserve"> Учасник визначає ціну на товар, який він пропонує поставити за Договором про закупівлю, з урахуванням усіх своїх витрат, податків і зборів, що сплачуються або мають бути сплачен</w:t>
            </w:r>
            <w:r w:rsidR="00103CA4">
              <w:rPr>
                <w:color w:val="000000"/>
                <w:sz w:val="27"/>
                <w:szCs w:val="27"/>
              </w:rPr>
              <w:t>і</w:t>
            </w:r>
            <w:r>
              <w:rPr>
                <w:color w:val="000000"/>
                <w:sz w:val="27"/>
                <w:szCs w:val="27"/>
              </w:rPr>
              <w:t>.</w:t>
            </w:r>
          </w:p>
        </w:tc>
      </w:tr>
      <w:tr w:rsidR="00F03B71" w14:paraId="7A3EEA53" w14:textId="77777777" w:rsidTr="00F8490D">
        <w:tc>
          <w:tcPr>
            <w:tcW w:w="2691" w:type="dxa"/>
          </w:tcPr>
          <w:p w14:paraId="1D15889A" w14:textId="77777777" w:rsidR="00F03B71" w:rsidRDefault="00F03B71" w:rsidP="009C1B9F">
            <w:pPr>
              <w:pStyle w:val="a3"/>
              <w:spacing w:before="0" w:beforeAutospacing="0" w:after="0" w:afterAutospacing="0"/>
              <w:rPr>
                <w:color w:val="000000"/>
                <w:sz w:val="27"/>
                <w:szCs w:val="27"/>
              </w:rPr>
            </w:pPr>
            <w:r>
              <w:rPr>
                <w:color w:val="000000"/>
                <w:sz w:val="27"/>
                <w:szCs w:val="27"/>
              </w:rPr>
              <w:t>7. Інформація про</w:t>
            </w:r>
          </w:p>
          <w:p w14:paraId="5E2641ED" w14:textId="77777777" w:rsidR="00F03B71" w:rsidRDefault="00F03B71" w:rsidP="009C1B9F">
            <w:pPr>
              <w:pStyle w:val="a3"/>
              <w:spacing w:before="0" w:beforeAutospacing="0" w:after="0" w:afterAutospacing="0"/>
              <w:rPr>
                <w:color w:val="000000"/>
                <w:sz w:val="27"/>
                <w:szCs w:val="27"/>
              </w:rPr>
            </w:pPr>
            <w:r>
              <w:rPr>
                <w:color w:val="000000"/>
                <w:sz w:val="27"/>
                <w:szCs w:val="27"/>
              </w:rPr>
              <w:t>мову (мови), якою</w:t>
            </w:r>
          </w:p>
          <w:p w14:paraId="7CBC13F6" w14:textId="77777777" w:rsidR="00F03B71" w:rsidRDefault="00F03B71" w:rsidP="009C1B9F">
            <w:pPr>
              <w:pStyle w:val="a3"/>
              <w:spacing w:before="0" w:beforeAutospacing="0" w:after="0" w:afterAutospacing="0"/>
              <w:rPr>
                <w:color w:val="000000"/>
                <w:sz w:val="27"/>
                <w:szCs w:val="27"/>
              </w:rPr>
            </w:pPr>
            <w:r>
              <w:rPr>
                <w:color w:val="000000"/>
                <w:sz w:val="27"/>
                <w:szCs w:val="27"/>
              </w:rPr>
              <w:t>(якими) повинні</w:t>
            </w:r>
          </w:p>
          <w:p w14:paraId="5656AFAA" w14:textId="77777777" w:rsidR="00F03B71" w:rsidRDefault="00F03B71" w:rsidP="009C1B9F">
            <w:pPr>
              <w:pStyle w:val="a3"/>
              <w:spacing w:before="0" w:beforeAutospacing="0" w:after="0" w:afterAutospacing="0"/>
              <w:rPr>
                <w:color w:val="000000"/>
                <w:sz w:val="27"/>
                <w:szCs w:val="27"/>
              </w:rPr>
            </w:pPr>
            <w:r>
              <w:rPr>
                <w:color w:val="000000"/>
                <w:sz w:val="27"/>
                <w:szCs w:val="27"/>
              </w:rPr>
              <w:t>бути складені</w:t>
            </w:r>
          </w:p>
          <w:p w14:paraId="569DEACB" w14:textId="77777777" w:rsidR="00F03B71" w:rsidRDefault="00F03B71" w:rsidP="009C1B9F">
            <w:pPr>
              <w:pStyle w:val="a3"/>
              <w:spacing w:before="0" w:beforeAutospacing="0" w:after="0" w:afterAutospacing="0"/>
              <w:rPr>
                <w:color w:val="000000"/>
                <w:sz w:val="27"/>
                <w:szCs w:val="27"/>
              </w:rPr>
            </w:pPr>
            <w:r>
              <w:rPr>
                <w:color w:val="000000"/>
                <w:sz w:val="27"/>
                <w:szCs w:val="27"/>
              </w:rPr>
              <w:t>тендерна пропозиція</w:t>
            </w:r>
          </w:p>
          <w:p w14:paraId="02EF5DEA" w14:textId="77777777" w:rsidR="00F03B71" w:rsidRDefault="00F03B71" w:rsidP="00F03B71">
            <w:pPr>
              <w:pStyle w:val="a3"/>
              <w:rPr>
                <w:color w:val="000000"/>
                <w:sz w:val="27"/>
                <w:szCs w:val="27"/>
              </w:rPr>
            </w:pPr>
          </w:p>
        </w:tc>
        <w:tc>
          <w:tcPr>
            <w:tcW w:w="7941" w:type="dxa"/>
          </w:tcPr>
          <w:p w14:paraId="10BEB3D2" w14:textId="77777777" w:rsidR="000816C2" w:rsidRDefault="000816C2" w:rsidP="001412FC">
            <w:pPr>
              <w:pStyle w:val="a3"/>
              <w:spacing w:before="0" w:beforeAutospacing="0" w:after="0" w:afterAutospacing="0"/>
              <w:jc w:val="both"/>
              <w:rPr>
                <w:color w:val="000000"/>
                <w:sz w:val="27"/>
                <w:szCs w:val="27"/>
              </w:rPr>
            </w:pPr>
            <w:r>
              <w:rPr>
                <w:color w:val="000000"/>
                <w:sz w:val="27"/>
                <w:szCs w:val="27"/>
              </w:rPr>
              <w:t>Тендерна пропозиція зокрема, та всі документи підготовлені Учасником, повинні бути складені українською мовою. Тендерна пропозиція та усі документи, що мають відношення до неї, складаються українською мовою. Якщо тендерна пропозиція та будь-який з документів (оригінали чи їх копії), що мають відношення до неї, складений іншою, ніж українська, мовою, він повинен бути перекладений українською мовою, а переклад засвідчений печаткою бюро перекладів або посвідчений нотаріально.</w:t>
            </w:r>
          </w:p>
          <w:p w14:paraId="33F28757" w14:textId="78284B94" w:rsidR="00F03B71" w:rsidRDefault="000816C2" w:rsidP="001412FC">
            <w:pPr>
              <w:pStyle w:val="a3"/>
              <w:spacing w:before="0" w:beforeAutospacing="0" w:after="0" w:afterAutospacing="0"/>
              <w:jc w:val="both"/>
              <w:rPr>
                <w:color w:val="000000"/>
                <w:sz w:val="27"/>
                <w:szCs w:val="27"/>
              </w:rPr>
            </w:pPr>
            <w:r>
              <w:rPr>
                <w:color w:val="000000"/>
                <w:sz w:val="27"/>
                <w:szCs w:val="27"/>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C3C3F" w14:paraId="6DD320F7" w14:textId="77777777" w:rsidTr="00E83146">
        <w:tc>
          <w:tcPr>
            <w:tcW w:w="10632" w:type="dxa"/>
            <w:gridSpan w:val="2"/>
          </w:tcPr>
          <w:p w14:paraId="65043787" w14:textId="3CE853DE" w:rsidR="002C3C3F" w:rsidRPr="00E83146" w:rsidRDefault="002C3C3F" w:rsidP="00F8490D">
            <w:pPr>
              <w:pStyle w:val="a3"/>
              <w:jc w:val="center"/>
              <w:rPr>
                <w:b/>
                <w:bCs/>
                <w:color w:val="000000"/>
                <w:sz w:val="27"/>
                <w:szCs w:val="27"/>
              </w:rPr>
            </w:pPr>
            <w:r w:rsidRPr="00E83146">
              <w:rPr>
                <w:b/>
                <w:bCs/>
                <w:color w:val="000000"/>
                <w:sz w:val="27"/>
                <w:szCs w:val="27"/>
              </w:rPr>
              <w:t xml:space="preserve">Розділ </w:t>
            </w:r>
            <w:r w:rsidR="00BE4F8A">
              <w:rPr>
                <w:b/>
                <w:bCs/>
                <w:color w:val="000000"/>
                <w:sz w:val="27"/>
                <w:szCs w:val="27"/>
              </w:rPr>
              <w:t>2</w:t>
            </w:r>
            <w:r w:rsidRPr="00E83146">
              <w:rPr>
                <w:b/>
                <w:bCs/>
                <w:color w:val="000000"/>
                <w:sz w:val="27"/>
                <w:szCs w:val="27"/>
              </w:rPr>
              <w:t xml:space="preserve">. Порядок </w:t>
            </w:r>
            <w:r w:rsidRPr="00F8490D">
              <w:rPr>
                <w:b/>
                <w:bCs/>
                <w:color w:val="000000"/>
                <w:sz w:val="27"/>
                <w:szCs w:val="27"/>
              </w:rPr>
              <w:t>внесення</w:t>
            </w:r>
            <w:r w:rsidRPr="00E83146">
              <w:rPr>
                <w:b/>
                <w:bCs/>
                <w:color w:val="000000"/>
                <w:sz w:val="27"/>
                <w:szCs w:val="27"/>
              </w:rPr>
              <w:t xml:space="preserve"> </w:t>
            </w:r>
            <w:r w:rsidRPr="00F8490D">
              <w:rPr>
                <w:b/>
                <w:bCs/>
                <w:color w:val="000000"/>
                <w:sz w:val="27"/>
                <w:szCs w:val="27"/>
              </w:rPr>
              <w:t>змін</w:t>
            </w:r>
            <w:r w:rsidRPr="00E83146">
              <w:rPr>
                <w:b/>
                <w:bCs/>
                <w:color w:val="000000"/>
                <w:sz w:val="27"/>
                <w:szCs w:val="27"/>
              </w:rPr>
              <w:t xml:space="preserve"> та надання роз’яснень до тендерної</w:t>
            </w:r>
            <w:r w:rsidR="00E83146" w:rsidRPr="00E83146">
              <w:rPr>
                <w:b/>
                <w:bCs/>
                <w:color w:val="000000"/>
                <w:sz w:val="27"/>
                <w:szCs w:val="27"/>
              </w:rPr>
              <w:t xml:space="preserve"> </w:t>
            </w:r>
            <w:r w:rsidRPr="00E83146">
              <w:rPr>
                <w:b/>
                <w:bCs/>
                <w:color w:val="000000"/>
                <w:sz w:val="27"/>
                <w:szCs w:val="27"/>
              </w:rPr>
              <w:t>документації</w:t>
            </w:r>
          </w:p>
        </w:tc>
      </w:tr>
      <w:tr w:rsidR="00F03B71" w14:paraId="7EF848FC" w14:textId="77777777" w:rsidTr="00F8490D">
        <w:tc>
          <w:tcPr>
            <w:tcW w:w="2691" w:type="dxa"/>
          </w:tcPr>
          <w:p w14:paraId="57A48549" w14:textId="75E4290B" w:rsidR="00F03B71" w:rsidRDefault="002C3C3F" w:rsidP="00F03B71">
            <w:pPr>
              <w:pStyle w:val="a3"/>
              <w:rPr>
                <w:color w:val="000000"/>
                <w:sz w:val="27"/>
                <w:szCs w:val="27"/>
              </w:rPr>
            </w:pPr>
            <w:r>
              <w:rPr>
                <w:color w:val="000000"/>
                <w:sz w:val="27"/>
                <w:szCs w:val="27"/>
              </w:rPr>
              <w:t xml:space="preserve">1. Процедура надання роз'яснень </w:t>
            </w:r>
            <w:r>
              <w:rPr>
                <w:color w:val="000000"/>
                <w:sz w:val="27"/>
                <w:szCs w:val="27"/>
              </w:rPr>
              <w:lastRenderedPageBreak/>
              <w:t>щодо тендерної документації</w:t>
            </w:r>
          </w:p>
        </w:tc>
        <w:tc>
          <w:tcPr>
            <w:tcW w:w="7941" w:type="dxa"/>
          </w:tcPr>
          <w:p w14:paraId="5D9A2E8A" w14:textId="0D1E5C83" w:rsidR="00F03B71" w:rsidRDefault="001F4DA7" w:rsidP="001F4DA7">
            <w:pPr>
              <w:pStyle w:val="a3"/>
              <w:jc w:val="both"/>
              <w:rPr>
                <w:color w:val="000000"/>
                <w:sz w:val="27"/>
                <w:szCs w:val="27"/>
              </w:rPr>
            </w:pPr>
            <w:r>
              <w:rPr>
                <w:color w:val="000000"/>
                <w:sz w:val="27"/>
                <w:szCs w:val="27"/>
              </w:rPr>
              <w:lastRenderedPageBreak/>
              <w:t xml:space="preserve">  </w:t>
            </w:r>
            <w:r w:rsidR="002C3C3F" w:rsidRPr="001F4DA7">
              <w:rPr>
                <w:color w:val="000000"/>
                <w:sz w:val="27"/>
                <w:szCs w:val="27"/>
              </w:rPr>
              <w:t xml:space="preserve">Фізична/юридична особа має право не пізніше ніж за три днів до закінчення строку подання тендерної пропозиції звернутися через електронну систему закупівель до замовника за роз’ясненнями </w:t>
            </w:r>
            <w:r w:rsidR="002C3C3F" w:rsidRPr="001F4DA7">
              <w:rPr>
                <w:color w:val="000000"/>
                <w:sz w:val="27"/>
                <w:szCs w:val="27"/>
              </w:rPr>
              <w:lastRenderedPageBreak/>
              <w:t xml:space="preserve">щодо тендерної документації та/або звернутися до замовника з вимогою щодо усунення порушення під час проведення тендеру. </w:t>
            </w:r>
            <w:r>
              <w:rPr>
                <w:color w:val="000000"/>
                <w:sz w:val="27"/>
                <w:szCs w:val="27"/>
              </w:rPr>
              <w:t xml:space="preserve">    </w:t>
            </w:r>
            <w:r w:rsidR="002C3C3F">
              <w:rPr>
                <w:color w:val="000000"/>
                <w:sz w:val="27"/>
                <w:szCs w:val="27"/>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r w:rsidR="00BE4F8A">
              <w:rPr>
                <w:color w:val="000000"/>
                <w:sz w:val="27"/>
                <w:szCs w:val="27"/>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F03B71" w14:paraId="2FB8F361" w14:textId="77777777" w:rsidTr="00F8490D">
        <w:tc>
          <w:tcPr>
            <w:tcW w:w="2691" w:type="dxa"/>
          </w:tcPr>
          <w:p w14:paraId="1CE53881" w14:textId="5AEC17C8" w:rsidR="002C3C3F" w:rsidRDefault="002C3C3F" w:rsidP="001412FC">
            <w:pPr>
              <w:pStyle w:val="a3"/>
              <w:spacing w:before="0" w:beforeAutospacing="0" w:after="0" w:afterAutospacing="0"/>
              <w:rPr>
                <w:color w:val="000000"/>
                <w:sz w:val="27"/>
                <w:szCs w:val="27"/>
              </w:rPr>
            </w:pPr>
            <w:r>
              <w:rPr>
                <w:color w:val="000000"/>
                <w:sz w:val="27"/>
                <w:szCs w:val="27"/>
              </w:rPr>
              <w:lastRenderedPageBreak/>
              <w:t>2.</w:t>
            </w:r>
            <w:r w:rsidR="000816C2">
              <w:rPr>
                <w:color w:val="000000"/>
                <w:sz w:val="27"/>
                <w:szCs w:val="27"/>
              </w:rPr>
              <w:t>У</w:t>
            </w:r>
            <w:r>
              <w:rPr>
                <w:color w:val="000000"/>
                <w:sz w:val="27"/>
                <w:szCs w:val="27"/>
              </w:rPr>
              <w:t>несення змін до</w:t>
            </w:r>
          </w:p>
          <w:p w14:paraId="20B58116" w14:textId="77777777" w:rsidR="002C3C3F" w:rsidRDefault="002C3C3F" w:rsidP="001412FC">
            <w:pPr>
              <w:pStyle w:val="a3"/>
              <w:spacing w:before="0" w:beforeAutospacing="0" w:after="0" w:afterAutospacing="0"/>
              <w:rPr>
                <w:color w:val="000000"/>
                <w:sz w:val="27"/>
                <w:szCs w:val="27"/>
              </w:rPr>
            </w:pPr>
            <w:r>
              <w:rPr>
                <w:color w:val="000000"/>
                <w:sz w:val="27"/>
                <w:szCs w:val="27"/>
              </w:rPr>
              <w:t>тендерної</w:t>
            </w:r>
          </w:p>
          <w:p w14:paraId="6E25E2C2" w14:textId="77777777" w:rsidR="002C3C3F" w:rsidRDefault="002C3C3F" w:rsidP="001412FC">
            <w:pPr>
              <w:pStyle w:val="a3"/>
              <w:spacing w:before="0" w:beforeAutospacing="0" w:after="0" w:afterAutospacing="0"/>
              <w:rPr>
                <w:color w:val="000000"/>
                <w:sz w:val="27"/>
                <w:szCs w:val="27"/>
              </w:rPr>
            </w:pPr>
            <w:r>
              <w:rPr>
                <w:color w:val="000000"/>
                <w:sz w:val="27"/>
                <w:szCs w:val="27"/>
              </w:rPr>
              <w:t>документації</w:t>
            </w:r>
          </w:p>
          <w:p w14:paraId="4CB874D9" w14:textId="77777777" w:rsidR="00F03B71" w:rsidRDefault="00F03B71" w:rsidP="001412FC">
            <w:pPr>
              <w:pStyle w:val="a3"/>
              <w:spacing w:before="0" w:beforeAutospacing="0" w:after="0" w:afterAutospacing="0"/>
              <w:rPr>
                <w:color w:val="000000"/>
                <w:sz w:val="27"/>
                <w:szCs w:val="27"/>
              </w:rPr>
            </w:pPr>
          </w:p>
        </w:tc>
        <w:tc>
          <w:tcPr>
            <w:tcW w:w="7941" w:type="dxa"/>
          </w:tcPr>
          <w:p w14:paraId="499266A3" w14:textId="77777777" w:rsidR="001F4DA7" w:rsidRDefault="001F4DA7" w:rsidP="001412FC">
            <w:pPr>
              <w:pStyle w:val="a3"/>
              <w:spacing w:before="0" w:beforeAutospacing="0" w:after="0" w:afterAutospacing="0"/>
              <w:jc w:val="both"/>
              <w:rPr>
                <w:color w:val="000000"/>
                <w:sz w:val="27"/>
                <w:szCs w:val="27"/>
              </w:rPr>
            </w:pPr>
            <w:r>
              <w:rPr>
                <w:color w:val="000000"/>
                <w:sz w:val="27"/>
                <w:szCs w:val="27"/>
              </w:rPr>
              <w:t xml:space="preserve">   </w:t>
            </w:r>
            <w:r w:rsidR="00BE4F8A">
              <w:rPr>
                <w:color w:val="000000"/>
                <w:sz w:val="27"/>
                <w:szCs w:val="27"/>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1178B63" w14:textId="4C99F680" w:rsidR="00BB3EB3" w:rsidRDefault="00BE4F8A" w:rsidP="001412FC">
            <w:pPr>
              <w:pStyle w:val="a3"/>
              <w:spacing w:before="0" w:beforeAutospacing="0" w:after="0" w:afterAutospacing="0"/>
              <w:jc w:val="both"/>
              <w:rPr>
                <w:color w:val="000000"/>
                <w:sz w:val="27"/>
                <w:szCs w:val="27"/>
              </w:rPr>
            </w:pPr>
            <w:r>
              <w:rPr>
                <w:color w:val="000000"/>
                <w:sz w:val="27"/>
                <w:szCs w:val="27"/>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p w14:paraId="5B679481" w14:textId="221A96CA" w:rsidR="00F03B71" w:rsidRDefault="002C3C3F" w:rsidP="001412FC">
            <w:pPr>
              <w:pStyle w:val="a3"/>
              <w:spacing w:before="0" w:beforeAutospacing="0" w:after="0" w:afterAutospacing="0"/>
              <w:rPr>
                <w:color w:val="000000"/>
                <w:sz w:val="27"/>
                <w:szCs w:val="27"/>
              </w:rPr>
            </w:pPr>
            <w:r>
              <w:rPr>
                <w:color w:val="000000"/>
                <w:sz w:val="27"/>
                <w:szCs w:val="27"/>
              </w:rPr>
              <w:t>.</w:t>
            </w:r>
          </w:p>
        </w:tc>
      </w:tr>
      <w:tr w:rsidR="002C3C3F" w14:paraId="5A716AF0" w14:textId="77777777" w:rsidTr="00E83146">
        <w:tc>
          <w:tcPr>
            <w:tcW w:w="10632" w:type="dxa"/>
            <w:gridSpan w:val="2"/>
          </w:tcPr>
          <w:p w14:paraId="51FFB938" w14:textId="633F39AE" w:rsidR="002C3C3F" w:rsidRPr="00E83146" w:rsidRDefault="002C3C3F" w:rsidP="001412FC">
            <w:pPr>
              <w:pStyle w:val="a3"/>
              <w:jc w:val="center"/>
              <w:rPr>
                <w:b/>
                <w:bCs/>
                <w:color w:val="000000"/>
                <w:sz w:val="27"/>
                <w:szCs w:val="27"/>
              </w:rPr>
            </w:pPr>
            <w:r w:rsidRPr="00E83146">
              <w:rPr>
                <w:b/>
                <w:bCs/>
                <w:color w:val="000000"/>
                <w:sz w:val="27"/>
                <w:szCs w:val="27"/>
              </w:rPr>
              <w:t>Розділ 3. Інструкція з підготовки тендерної пропозиції</w:t>
            </w:r>
          </w:p>
        </w:tc>
      </w:tr>
      <w:tr w:rsidR="00F03B71" w14:paraId="7553BD36" w14:textId="77777777" w:rsidTr="00F8490D">
        <w:tc>
          <w:tcPr>
            <w:tcW w:w="2691" w:type="dxa"/>
          </w:tcPr>
          <w:p w14:paraId="4C2071F9" w14:textId="12EABB98" w:rsidR="00F03B71" w:rsidRDefault="002C3C3F" w:rsidP="001412FC">
            <w:pPr>
              <w:pStyle w:val="a3"/>
              <w:spacing w:before="0" w:beforeAutospacing="0" w:after="0" w:afterAutospacing="0"/>
              <w:rPr>
                <w:color w:val="000000"/>
                <w:sz w:val="27"/>
                <w:szCs w:val="27"/>
              </w:rPr>
            </w:pPr>
            <w:r>
              <w:rPr>
                <w:color w:val="000000"/>
                <w:sz w:val="27"/>
                <w:szCs w:val="27"/>
              </w:rPr>
              <w:t xml:space="preserve">1. </w:t>
            </w:r>
            <w:r w:rsidR="00FE0452">
              <w:rPr>
                <w:color w:val="000000"/>
                <w:sz w:val="27"/>
                <w:szCs w:val="27"/>
              </w:rPr>
              <w:t>Зміст і спосіб подання тендерної пропозиції</w:t>
            </w:r>
          </w:p>
        </w:tc>
        <w:tc>
          <w:tcPr>
            <w:tcW w:w="7941" w:type="dxa"/>
          </w:tcPr>
          <w:p w14:paraId="3DE7DC19" w14:textId="01DAC455" w:rsidR="00AE2900" w:rsidRPr="00BC6948" w:rsidRDefault="001412FC" w:rsidP="001412FC">
            <w:pPr>
              <w:pStyle w:val="a3"/>
              <w:spacing w:before="0" w:beforeAutospacing="0" w:after="0" w:afterAutospacing="0"/>
              <w:jc w:val="both"/>
              <w:rPr>
                <w:color w:val="000000"/>
                <w:sz w:val="27"/>
                <w:szCs w:val="27"/>
              </w:rPr>
            </w:pPr>
            <w:r>
              <w:rPr>
                <w:color w:val="000000"/>
                <w:sz w:val="27"/>
                <w:szCs w:val="27"/>
              </w:rPr>
              <w:t xml:space="preserve">  </w:t>
            </w:r>
            <w:r w:rsidR="00AE2900" w:rsidRPr="00BC6948">
              <w:rPr>
                <w:color w:val="000000"/>
                <w:sz w:val="27"/>
                <w:szCs w:val="27"/>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шляхом завантаження необхідних документів та завантаження файлів у форматі </w:t>
            </w:r>
            <w:r w:rsidR="00AE2900">
              <w:rPr>
                <w:color w:val="000000"/>
                <w:sz w:val="27"/>
                <w:szCs w:val="27"/>
              </w:rPr>
              <w:t>PDF</w:t>
            </w:r>
            <w:r w:rsidR="00AE2900" w:rsidRPr="00BC6948">
              <w:rPr>
                <w:color w:val="000000"/>
                <w:sz w:val="27"/>
                <w:szCs w:val="27"/>
              </w:rPr>
              <w:t xml:space="preserve"> або </w:t>
            </w:r>
            <w:r w:rsidR="00AE2900">
              <w:rPr>
                <w:color w:val="000000"/>
                <w:sz w:val="27"/>
                <w:szCs w:val="27"/>
              </w:rPr>
              <w:t>JPEG</w:t>
            </w:r>
            <w:r w:rsidR="00AE2900" w:rsidRPr="00BC6948">
              <w:rPr>
                <w:color w:val="000000"/>
                <w:sz w:val="27"/>
                <w:szCs w:val="27"/>
              </w:rPr>
              <w:t xml:space="preserve">, а у разі необхідності файлах-архівах у форматах </w:t>
            </w:r>
            <w:r w:rsidR="00AE2900">
              <w:rPr>
                <w:color w:val="000000"/>
                <w:sz w:val="27"/>
                <w:szCs w:val="27"/>
              </w:rPr>
              <w:t>RAR</w:t>
            </w:r>
            <w:r w:rsidR="00AE2900" w:rsidRPr="00BC6948">
              <w:rPr>
                <w:color w:val="000000"/>
                <w:sz w:val="27"/>
                <w:szCs w:val="27"/>
              </w:rPr>
              <w:t xml:space="preserve"> або </w:t>
            </w:r>
            <w:r w:rsidR="00AE2900">
              <w:rPr>
                <w:color w:val="000000"/>
                <w:sz w:val="27"/>
                <w:szCs w:val="27"/>
              </w:rPr>
              <w:t>ZIP</w:t>
            </w:r>
            <w:r w:rsidR="00AE2900" w:rsidRPr="00BC6948">
              <w:rPr>
                <w:color w:val="000000"/>
                <w:sz w:val="27"/>
                <w:szCs w:val="27"/>
              </w:rPr>
              <w:t xml:space="preserve"> з: </w:t>
            </w:r>
            <w:r w:rsidR="00AE2900">
              <w:rPr>
                <w:color w:val="000000"/>
                <w:sz w:val="27"/>
                <w:szCs w:val="27"/>
              </w:rPr>
              <w:t>-</w:t>
            </w:r>
            <w:r w:rsidR="00AE2900" w:rsidRPr="00BC6948">
              <w:rPr>
                <w:color w:val="000000"/>
                <w:sz w:val="27"/>
                <w:szCs w:val="27"/>
              </w:rPr>
              <w:t>інформацією та документами, що підтверджують відповідність учасника кваліфікаційним критеріям (Додаток 1);</w:t>
            </w:r>
          </w:p>
          <w:p w14:paraId="33A20F0C" w14:textId="77777777" w:rsidR="00AE2900" w:rsidRPr="00BC6948" w:rsidRDefault="00AE2900" w:rsidP="001412FC">
            <w:pPr>
              <w:pStyle w:val="a3"/>
              <w:spacing w:before="0" w:beforeAutospacing="0" w:after="0" w:afterAutospacing="0"/>
              <w:jc w:val="both"/>
              <w:rPr>
                <w:color w:val="000000"/>
                <w:sz w:val="27"/>
                <w:szCs w:val="27"/>
              </w:rPr>
            </w:pPr>
            <w:r w:rsidRPr="00BC6948">
              <w:rPr>
                <w:color w:val="000000"/>
                <w:sz w:val="27"/>
                <w:szCs w:val="27"/>
              </w:rPr>
              <w:t>-інформацією та документами, що підтверджують відповідність тендерної пропозиції учасника технічним, якісним та кількісним характеристикам предмета закупівлі (Додаток 3);</w:t>
            </w:r>
          </w:p>
          <w:p w14:paraId="7A53429B" w14:textId="77777777" w:rsidR="00AE2900" w:rsidRDefault="00AE2900" w:rsidP="001412FC">
            <w:pPr>
              <w:pStyle w:val="a3"/>
              <w:spacing w:before="0" w:beforeAutospacing="0" w:after="0" w:afterAutospacing="0"/>
              <w:jc w:val="both"/>
              <w:rPr>
                <w:color w:val="000000"/>
                <w:sz w:val="27"/>
                <w:szCs w:val="27"/>
              </w:rPr>
            </w:pPr>
            <w:r w:rsidRPr="00BC6948">
              <w:rPr>
                <w:color w:val="000000"/>
                <w:sz w:val="27"/>
                <w:szCs w:val="27"/>
              </w:rPr>
              <w:lastRenderedPageBreak/>
              <w:t xml:space="preserve"> </w:t>
            </w:r>
            <w:r>
              <w:rPr>
                <w:color w:val="000000"/>
                <w:sz w:val="27"/>
                <w:szCs w:val="27"/>
              </w:rPr>
              <w:t xml:space="preserve">-проєктом Договору з додатками до нього, заповненим та підписаним учасником (Додаток 5); інформацією щодо відповідності учасника вимогам, визначеним у статті 17 Закону (Додаток 2); </w:t>
            </w:r>
          </w:p>
          <w:p w14:paraId="15BCBCD8"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-формою тендерної пропозиції, заповненої та підписаної учасником (Додаток 4); </w:t>
            </w:r>
          </w:p>
          <w:p w14:paraId="58EC293F"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0572D2C9"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 </w:t>
            </w:r>
          </w:p>
          <w:p w14:paraId="11D9A57B"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-іншими документами, подання яких учасником у складі тендерної пропозиції вимагається згідно з умовами Тендерної документації; </w:t>
            </w:r>
          </w:p>
          <w:p w14:paraId="62E554C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p>
          <w:p w14:paraId="689BF130"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Усі сторінки (що містять текст) тендерної пропозиції учасника процедури закупівлі повинні містити підпис уповноваженої особи та печатку (за наявності)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 </w:t>
            </w:r>
          </w:p>
          <w:p w14:paraId="7F9D9399"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7ECB559D"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15DA845F" w14:textId="7B14FB49" w:rsidR="00AE2900" w:rsidRDefault="00AE2900" w:rsidP="001412FC">
            <w:pPr>
              <w:pStyle w:val="a3"/>
              <w:numPr>
                <w:ilvl w:val="0"/>
                <w:numId w:val="1"/>
              </w:numPr>
              <w:spacing w:before="0" w:beforeAutospacing="0" w:after="0" w:afterAutospacing="0"/>
              <w:jc w:val="both"/>
              <w:rPr>
                <w:color w:val="000000"/>
                <w:sz w:val="27"/>
                <w:szCs w:val="27"/>
              </w:rPr>
            </w:pPr>
            <w:r>
              <w:rPr>
                <w:color w:val="000000"/>
                <w:sz w:val="27"/>
                <w:szCs w:val="27"/>
              </w:rPr>
              <w:t xml:space="preserve">Інформація/документ, подана учасником процедури закупівлі у складі тендерної пропозиції, містить помилку (помилки) у частині: </w:t>
            </w:r>
          </w:p>
          <w:p w14:paraId="630AEBE7" w14:textId="7E7BA550"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уживання великої літери; </w:t>
            </w:r>
          </w:p>
          <w:p w14:paraId="7150CDE9" w14:textId="6881F3F5"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уживання розділових знаків та відмінювання слів у реченні; </w:t>
            </w:r>
          </w:p>
          <w:p w14:paraId="2A1ED58B" w14:textId="6BDDD8A9"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 використання слова або мовного звороту, </w:t>
            </w:r>
          </w:p>
          <w:p w14:paraId="335E8D6B" w14:textId="351C3FE0"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запозичених з іншої мови; </w:t>
            </w:r>
          </w:p>
          <w:p w14:paraId="407B74E6" w14:textId="6FDA15C2"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3368902" w14:textId="77777777" w:rsidR="00FE282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застосування правил переносу частини слова з рядка в рядок; </w:t>
            </w:r>
          </w:p>
          <w:p w14:paraId="02F38107" w14:textId="1E32EB6B" w:rsidR="00AE2900" w:rsidRDefault="00FE2820" w:rsidP="001412FC">
            <w:pPr>
              <w:pStyle w:val="a3"/>
              <w:spacing w:before="0" w:beforeAutospacing="0" w:after="0" w:afterAutospacing="0"/>
              <w:ind w:left="435"/>
              <w:jc w:val="both"/>
              <w:rPr>
                <w:color w:val="000000"/>
                <w:sz w:val="27"/>
                <w:szCs w:val="27"/>
              </w:rPr>
            </w:pPr>
            <w:r>
              <w:rPr>
                <w:color w:val="000000"/>
                <w:sz w:val="27"/>
                <w:szCs w:val="27"/>
              </w:rPr>
              <w:t>-</w:t>
            </w:r>
            <w:r w:rsidR="00AE2900">
              <w:rPr>
                <w:color w:val="000000"/>
                <w:sz w:val="27"/>
                <w:szCs w:val="27"/>
              </w:rPr>
              <w:t>написання слів разом та/або окремо, та/або через дефіс;</w:t>
            </w:r>
          </w:p>
          <w:p w14:paraId="2FDDF603" w14:textId="77777777" w:rsidR="00AE2900" w:rsidRPr="001F4DA7" w:rsidRDefault="00AE2900" w:rsidP="001412FC">
            <w:pPr>
              <w:pStyle w:val="a3"/>
              <w:spacing w:before="0" w:beforeAutospacing="0" w:after="0" w:afterAutospacing="0"/>
              <w:jc w:val="both"/>
              <w:rPr>
                <w:color w:val="000000"/>
                <w:sz w:val="27"/>
                <w:szCs w:val="27"/>
              </w:rPr>
            </w:pPr>
            <w:r>
              <w:rPr>
                <w:color w:val="000000"/>
                <w:sz w:val="27"/>
                <w:szCs w:val="27"/>
              </w:rPr>
              <w:lastRenderedPageBreak/>
              <w:t xml:space="preserve">     - </w:t>
            </w:r>
            <w:r w:rsidRPr="001F4DA7">
              <w:rPr>
                <w:color w:val="000000"/>
                <w:sz w:val="27"/>
                <w:szCs w:val="27"/>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4B5CF34"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8FE73A"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95A1C18"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A400E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35A05FB"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E7FCD3"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ED8E60B"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891FED"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B93DEF"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Pr>
                <w:color w:val="000000"/>
                <w:sz w:val="27"/>
                <w:szCs w:val="27"/>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15500A2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37065D4"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BE3FEC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w:t>
            </w:r>
            <w:r w:rsidRPr="001F4DA7">
              <w:rPr>
                <w:color w:val="000000"/>
                <w:sz w:val="27"/>
                <w:szCs w:val="27"/>
              </w:rPr>
              <w:t xml:space="preserve">Рішення про віднесення допущеної учасником помилки (помилок) до формальної (несуттєвої) приймається уповноваженою особою виходячи з принципів здійснення публічних закупівель, передбачених статтею </w:t>
            </w:r>
            <w:r>
              <w:rPr>
                <w:color w:val="000000"/>
                <w:sz w:val="27"/>
                <w:szCs w:val="27"/>
              </w:rPr>
              <w:t>3 Закону, та змісту положень абзацу 3 частини третьої статті 22 Закону. Допущення учасником формальних помилок віднесено на безумовний ризик учасника. Не вважаються формальними (несуттєвими) допущені учасником помилки, які:</w:t>
            </w:r>
          </w:p>
          <w:p w14:paraId="41F4AC7C"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 не були визнані формальними (несуттєвими) рішенням уповноваженої особи відповідно до цього пункту; </w:t>
            </w:r>
          </w:p>
          <w:p w14:paraId="5CF13B92"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мають суттєвий характер та/або впливають на зміст тендерної пропозиції та окремих документів, поданих у її складі;</w:t>
            </w:r>
          </w:p>
          <w:p w14:paraId="37CB527A"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 допущені учасником з метою надання недостовірної інформації, спотворення або приховування достовірної інформації про учасника, його господарську діяльність та інших даних, які стосуються учасника або предмету закупівлі. </w:t>
            </w:r>
          </w:p>
          <w:p w14:paraId="2B5F80CB" w14:textId="565C3059" w:rsidR="00AE2900" w:rsidRDefault="00AE2900" w:rsidP="001412FC">
            <w:pPr>
              <w:pStyle w:val="a3"/>
              <w:spacing w:before="0" w:beforeAutospacing="0" w:after="0" w:afterAutospacing="0"/>
              <w:jc w:val="both"/>
              <w:rPr>
                <w:color w:val="000000"/>
                <w:sz w:val="27"/>
                <w:szCs w:val="27"/>
              </w:rPr>
            </w:pPr>
            <w:r>
              <w:rPr>
                <w:color w:val="000000"/>
                <w:sz w:val="27"/>
                <w:szCs w:val="27"/>
              </w:rPr>
              <w:t>Кожен учасник має право подати тільки одну тендерну пропозицію.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замовнику</w:t>
            </w:r>
            <w:r w:rsidR="00103CA4">
              <w:rPr>
                <w:color w:val="000000"/>
                <w:sz w:val="27"/>
                <w:szCs w:val="27"/>
              </w:rPr>
              <w:t xml:space="preserve"> </w:t>
            </w:r>
            <w:r>
              <w:rPr>
                <w:color w:val="000000"/>
                <w:sz w:val="27"/>
                <w:szCs w:val="27"/>
              </w:rPr>
              <w:t>документи, що підтверджують відсутність підстав, визначених пунктами 2, 3, 5, 6, 8, 12 і 13 частини першої та частиною другою цієї статті шляхом оприлюднення їх в електронній системі закупівель.</w:t>
            </w:r>
            <w:r w:rsidR="00103CA4">
              <w:rPr>
                <w:color w:val="000000"/>
                <w:sz w:val="27"/>
                <w:szCs w:val="27"/>
              </w:rPr>
              <w:t xml:space="preserve"> </w:t>
            </w:r>
            <w:r>
              <w:rPr>
                <w:color w:val="000000"/>
                <w:sz w:val="27"/>
                <w:szCs w:val="27"/>
              </w:rPr>
              <w:t xml:space="preserve">У випадку ненадання переможцем документів </w:t>
            </w:r>
            <w:r w:rsidRPr="00F961D3">
              <w:rPr>
                <w:sz w:val="27"/>
                <w:szCs w:val="27"/>
              </w:rPr>
              <w:t xml:space="preserve">згідно з Додатком 2 (для переможця) або надання їх з порушенням терміну або вимог, передбачених тендерною документацією, Переможець вважається </w:t>
            </w:r>
            <w:r>
              <w:rPr>
                <w:color w:val="000000"/>
                <w:sz w:val="27"/>
                <w:szCs w:val="27"/>
              </w:rPr>
              <w:t xml:space="preserve">таким, що не надав у спосіб, зазначений в тендерній документації, документи, що підтверджують відсутність підстав, установлених статтею 17 Закону. </w:t>
            </w:r>
          </w:p>
          <w:p w14:paraId="4F89D7A4" w14:textId="654F166E" w:rsidR="00FE2820" w:rsidRDefault="001412FC" w:rsidP="001412FC">
            <w:pPr>
              <w:pStyle w:val="a3"/>
              <w:spacing w:before="0" w:beforeAutospacing="0" w:after="0" w:afterAutospacing="0"/>
              <w:jc w:val="both"/>
              <w:rPr>
                <w:color w:val="70AD47" w:themeColor="accent6"/>
                <w:sz w:val="27"/>
                <w:szCs w:val="27"/>
              </w:rPr>
            </w:pPr>
            <w:r>
              <w:rPr>
                <w:color w:val="000000"/>
                <w:sz w:val="27"/>
                <w:szCs w:val="27"/>
              </w:rPr>
              <w:t xml:space="preserve">  </w:t>
            </w:r>
            <w:r w:rsidR="00AE2900">
              <w:rPr>
                <w:color w:val="000000"/>
                <w:sz w:val="27"/>
                <w:szCs w:val="27"/>
              </w:rPr>
              <w:t xml:space="preserve">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w:t>
            </w:r>
            <w:r w:rsidR="00AE2900">
              <w:rPr>
                <w:color w:val="000000"/>
                <w:sz w:val="27"/>
                <w:szCs w:val="27"/>
              </w:rPr>
              <w:lastRenderedPageBreak/>
              <w:t xml:space="preserve">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00AE2900" w:rsidRPr="00103CA4">
              <w:rPr>
                <w:sz w:val="27"/>
                <w:szCs w:val="27"/>
              </w:rPr>
              <w:t>законодавства.</w:t>
            </w:r>
          </w:p>
          <w:p w14:paraId="106B8E96" w14:textId="77777777" w:rsidR="00D524DE" w:rsidRDefault="00D524DE" w:rsidP="001412FC">
            <w:pPr>
              <w:pStyle w:val="a3"/>
              <w:spacing w:before="0" w:beforeAutospacing="0" w:after="0" w:afterAutospacing="0"/>
              <w:jc w:val="both"/>
              <w:rPr>
                <w:color w:val="000000"/>
                <w:sz w:val="27"/>
                <w:szCs w:val="27"/>
              </w:rPr>
            </w:pPr>
            <w:r>
              <w:rPr>
                <w:color w:val="000000"/>
                <w:sz w:val="27"/>
                <w:szCs w:val="27"/>
              </w:rPr>
              <w:t xml:space="preserve">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 </w:t>
            </w:r>
          </w:p>
          <w:p w14:paraId="4B9B0799" w14:textId="29B7BAFF" w:rsidR="0054566C" w:rsidRDefault="00D524DE" w:rsidP="001412FC">
            <w:pPr>
              <w:pStyle w:val="a3"/>
              <w:spacing w:before="0" w:beforeAutospacing="0" w:after="0" w:afterAutospacing="0"/>
              <w:jc w:val="both"/>
              <w:rPr>
                <w:color w:val="000000"/>
                <w:sz w:val="27"/>
                <w:szCs w:val="27"/>
              </w:rPr>
            </w:pPr>
            <w:r>
              <w:rPr>
                <w:color w:val="000000"/>
                <w:sz w:val="27"/>
                <w:szCs w:val="27"/>
              </w:rPr>
              <w:t>-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w:t>
            </w:r>
            <w:r w:rsidR="00103CA4">
              <w:rPr>
                <w:color w:val="000000"/>
                <w:sz w:val="27"/>
                <w:szCs w:val="27"/>
              </w:rPr>
              <w:t xml:space="preserve"> </w:t>
            </w:r>
            <w:r>
              <w:rPr>
                <w:color w:val="000000"/>
                <w:sz w:val="27"/>
                <w:szCs w:val="27"/>
              </w:rPr>
              <w:t>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w:t>
            </w:r>
            <w:r w:rsidR="0054566C">
              <w:rPr>
                <w:color w:val="000000"/>
                <w:sz w:val="27"/>
                <w:szCs w:val="27"/>
              </w:rPr>
              <w:t xml:space="preserve"> </w:t>
            </w:r>
            <w:r>
              <w:rPr>
                <w:color w:val="000000"/>
                <w:sz w:val="27"/>
                <w:szCs w:val="27"/>
              </w:rPr>
              <w:t xml:space="preserve">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 </w:t>
            </w:r>
          </w:p>
          <w:p w14:paraId="4F8CD649"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16D6A5DE"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першим абзацом цього пункту Тендерної документації.</w:t>
            </w:r>
          </w:p>
          <w:p w14:paraId="53039339"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w:t>
            </w:r>
            <w:r>
              <w:rPr>
                <w:color w:val="000000"/>
                <w:sz w:val="27"/>
                <w:szCs w:val="27"/>
              </w:rPr>
              <w:lastRenderedPageBreak/>
              <w:t>електронного оригіналу документа, якщо такий документ створений у формі електронного документа.</w:t>
            </w:r>
          </w:p>
          <w:p w14:paraId="1C6DD309"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Електронні скановані копії подані в складі тендерної пропозиції повинні бути кольоровими, чіткими, відображати підписи та печатки. </w:t>
            </w:r>
          </w:p>
          <w:p w14:paraId="5A4F6993"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03C70D0B"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1B7B8477"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файл повинен відповідати формату даних, який передбачено умовами Тендерної документації; -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w:t>
            </w:r>
            <w:r w:rsidR="0054566C">
              <w:rPr>
                <w:color w:val="000000"/>
                <w:sz w:val="27"/>
                <w:szCs w:val="27"/>
              </w:rPr>
              <w:t xml:space="preserve"> </w:t>
            </w:r>
            <w:r>
              <w:rPr>
                <w:color w:val="000000"/>
                <w:sz w:val="27"/>
                <w:szCs w:val="27"/>
              </w:rPr>
              <w:t xml:space="preserve">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 </w:t>
            </w:r>
          </w:p>
          <w:p w14:paraId="37699CC3" w14:textId="77777777" w:rsidR="00674052" w:rsidRDefault="00D524DE" w:rsidP="001412FC">
            <w:pPr>
              <w:pStyle w:val="a3"/>
              <w:spacing w:before="0" w:beforeAutospacing="0" w:after="0" w:afterAutospacing="0"/>
              <w:jc w:val="both"/>
              <w:rPr>
                <w:color w:val="000000"/>
                <w:sz w:val="27"/>
                <w:szCs w:val="27"/>
              </w:rPr>
            </w:pPr>
            <w:r>
              <w:rPr>
                <w:color w:val="000000"/>
                <w:sz w:val="27"/>
                <w:szCs w:val="27"/>
              </w:rPr>
              <w:t xml:space="preserve">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 </w:t>
            </w:r>
          </w:p>
          <w:p w14:paraId="13E2C587" w14:textId="77777777" w:rsidR="00674052" w:rsidRDefault="00D524DE" w:rsidP="001412FC">
            <w:pPr>
              <w:pStyle w:val="a3"/>
              <w:spacing w:before="0" w:beforeAutospacing="0" w:after="0" w:afterAutospacing="0"/>
              <w:jc w:val="both"/>
              <w:rPr>
                <w:color w:val="000000"/>
                <w:sz w:val="27"/>
                <w:szCs w:val="27"/>
              </w:rPr>
            </w:pPr>
            <w:r>
              <w:rPr>
                <w:color w:val="000000"/>
                <w:sz w:val="27"/>
                <w:szCs w:val="27"/>
              </w:rP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14:paraId="5D955B3A" w14:textId="77777777" w:rsidR="00674052" w:rsidRDefault="00D524DE" w:rsidP="001412FC">
            <w:pPr>
              <w:pStyle w:val="a3"/>
              <w:spacing w:before="0" w:beforeAutospacing="0" w:after="0" w:afterAutospacing="0"/>
              <w:jc w:val="both"/>
              <w:rPr>
                <w:color w:val="000000"/>
                <w:sz w:val="27"/>
                <w:szCs w:val="27"/>
              </w:rPr>
            </w:pPr>
            <w:r>
              <w:rPr>
                <w:color w:val="000000"/>
                <w:sz w:val="27"/>
                <w:szCs w:val="27"/>
              </w:rPr>
              <w:t xml:space="preserve"> Кожен завантажений учасником файл повинен мати назву, яка відповідає його змісту та дозволяє ідентифікувати документи, які в ньому містяться. </w:t>
            </w:r>
          </w:p>
          <w:p w14:paraId="4EF6B610" w14:textId="59EE1119" w:rsidR="00D524DE" w:rsidRPr="00D524DE" w:rsidRDefault="00D524DE" w:rsidP="001412FC">
            <w:pPr>
              <w:pStyle w:val="a3"/>
              <w:spacing w:before="0" w:beforeAutospacing="0" w:after="0" w:afterAutospacing="0"/>
              <w:jc w:val="both"/>
              <w:rPr>
                <w:color w:val="70AD47" w:themeColor="accent6"/>
                <w:sz w:val="27"/>
                <w:szCs w:val="27"/>
              </w:rPr>
            </w:pPr>
            <w:r>
              <w:rPr>
                <w:color w:val="000000"/>
                <w:sz w:val="27"/>
                <w:szCs w:val="27"/>
              </w:rPr>
              <w:lastRenderedPageBreak/>
              <w:t>Відповідно до абзацу третього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 урахуванням вимог Постанови КМУ №617 від 24.05.2022, якою внесено зміни до Постанови КМУ №300 від 17.03.2022 «Деякі питання забезпечення безперебійного функціонування системи надання електронних довірчих послуг», замовник визначає обов’язковим застосування учасником кваліфікованого електронного підпису або удосконаленого електронного підпису під час використання електронної системи закупівель з метою подання тендерних пропозицій. Учасник обов’язково використовує кваліфікований електронний підпис/удосконалений електронний підпис (з урахуванням статей 18, 19, 38 та пункту 5 Розділу VII Закону України “Про електронні довірчі послуги”, інших актів законодавства) для підписання тендерної пропозиції та/або окремих документів тендерної пропозиції. Тендерна пропозиція підписується учасником до закінчення встановленого строку подання тендерних пропозицій шляхом створення КЕП/УЕП з використанням засобів електронного кваліфікованого підпису,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p w14:paraId="13C12FCE" w14:textId="22E4C860" w:rsidR="00F03B71" w:rsidRDefault="00F03B71" w:rsidP="001412FC">
            <w:pPr>
              <w:pStyle w:val="a3"/>
              <w:spacing w:before="0" w:beforeAutospacing="0" w:after="0" w:afterAutospacing="0"/>
              <w:jc w:val="both"/>
              <w:rPr>
                <w:color w:val="000000"/>
                <w:sz w:val="27"/>
                <w:szCs w:val="27"/>
              </w:rPr>
            </w:pPr>
          </w:p>
        </w:tc>
      </w:tr>
      <w:tr w:rsidR="002C3C3F" w14:paraId="63A5FE8F" w14:textId="77777777" w:rsidTr="00F8490D">
        <w:tc>
          <w:tcPr>
            <w:tcW w:w="2691" w:type="dxa"/>
          </w:tcPr>
          <w:p w14:paraId="54164647" w14:textId="77777777" w:rsidR="002C3C3F" w:rsidRDefault="002C3C3F" w:rsidP="00E83146">
            <w:pPr>
              <w:pStyle w:val="a3"/>
              <w:spacing w:before="0" w:beforeAutospacing="0" w:after="0" w:afterAutospacing="0"/>
              <w:rPr>
                <w:color w:val="000000"/>
                <w:sz w:val="27"/>
                <w:szCs w:val="27"/>
              </w:rPr>
            </w:pPr>
            <w:r>
              <w:rPr>
                <w:color w:val="000000"/>
                <w:sz w:val="27"/>
                <w:szCs w:val="27"/>
              </w:rPr>
              <w:lastRenderedPageBreak/>
              <w:t>2. Забезпечення</w:t>
            </w:r>
          </w:p>
          <w:p w14:paraId="7592E483" w14:textId="77777777" w:rsidR="002C3C3F" w:rsidRDefault="002C3C3F" w:rsidP="00E83146">
            <w:pPr>
              <w:pStyle w:val="a3"/>
              <w:spacing w:before="0" w:beforeAutospacing="0" w:after="0" w:afterAutospacing="0"/>
              <w:rPr>
                <w:color w:val="000000"/>
                <w:sz w:val="27"/>
                <w:szCs w:val="27"/>
              </w:rPr>
            </w:pPr>
            <w:r>
              <w:rPr>
                <w:color w:val="000000"/>
                <w:sz w:val="27"/>
                <w:szCs w:val="27"/>
              </w:rPr>
              <w:t>тендерних</w:t>
            </w:r>
          </w:p>
          <w:p w14:paraId="7F66E3FD" w14:textId="261C65C9" w:rsidR="002C3C3F" w:rsidRDefault="002C3C3F" w:rsidP="001412FC">
            <w:pPr>
              <w:pStyle w:val="a3"/>
              <w:spacing w:before="0" w:beforeAutospacing="0" w:after="0" w:afterAutospacing="0"/>
              <w:rPr>
                <w:color w:val="000000"/>
                <w:sz w:val="27"/>
                <w:szCs w:val="27"/>
              </w:rPr>
            </w:pPr>
            <w:r>
              <w:rPr>
                <w:color w:val="000000"/>
                <w:sz w:val="27"/>
                <w:szCs w:val="27"/>
              </w:rPr>
              <w:t>пропозиції</w:t>
            </w:r>
          </w:p>
        </w:tc>
        <w:tc>
          <w:tcPr>
            <w:tcW w:w="7941" w:type="dxa"/>
          </w:tcPr>
          <w:p w14:paraId="294553A1" w14:textId="5C090067" w:rsidR="002C3C3F" w:rsidRDefault="00FE0452" w:rsidP="00391931">
            <w:pPr>
              <w:pStyle w:val="a3"/>
              <w:rPr>
                <w:color w:val="000000"/>
                <w:sz w:val="27"/>
                <w:szCs w:val="27"/>
              </w:rPr>
            </w:pPr>
            <w:r>
              <w:rPr>
                <w:color w:val="000000"/>
                <w:sz w:val="27"/>
                <w:szCs w:val="27"/>
              </w:rPr>
              <w:t>Не</w:t>
            </w:r>
            <w:r w:rsidR="002C3C3F">
              <w:rPr>
                <w:color w:val="000000"/>
                <w:sz w:val="27"/>
                <w:szCs w:val="27"/>
              </w:rPr>
              <w:t xml:space="preserve"> вимагається</w:t>
            </w:r>
          </w:p>
        </w:tc>
      </w:tr>
      <w:tr w:rsidR="002C3C3F" w14:paraId="4AFF4E45" w14:textId="77777777" w:rsidTr="00F8490D">
        <w:tc>
          <w:tcPr>
            <w:tcW w:w="2691" w:type="dxa"/>
          </w:tcPr>
          <w:p w14:paraId="64F4CA98" w14:textId="77777777" w:rsidR="002C3C3F" w:rsidRDefault="002C3C3F" w:rsidP="00E83146">
            <w:pPr>
              <w:pStyle w:val="a3"/>
              <w:spacing w:before="0" w:beforeAutospacing="0" w:after="0" w:afterAutospacing="0"/>
              <w:rPr>
                <w:color w:val="000000"/>
                <w:sz w:val="27"/>
                <w:szCs w:val="27"/>
              </w:rPr>
            </w:pPr>
            <w:r>
              <w:rPr>
                <w:color w:val="000000"/>
                <w:sz w:val="27"/>
                <w:szCs w:val="27"/>
              </w:rPr>
              <w:t>3. Умови</w:t>
            </w:r>
          </w:p>
          <w:p w14:paraId="1E0D145E" w14:textId="77777777" w:rsidR="002C3C3F" w:rsidRDefault="002C3C3F" w:rsidP="00E83146">
            <w:pPr>
              <w:pStyle w:val="a3"/>
              <w:spacing w:before="0" w:beforeAutospacing="0" w:after="0" w:afterAutospacing="0"/>
              <w:rPr>
                <w:color w:val="000000"/>
                <w:sz w:val="27"/>
                <w:szCs w:val="27"/>
              </w:rPr>
            </w:pPr>
            <w:r>
              <w:rPr>
                <w:color w:val="000000"/>
                <w:sz w:val="27"/>
                <w:szCs w:val="27"/>
              </w:rPr>
              <w:t>повернення чи</w:t>
            </w:r>
          </w:p>
          <w:p w14:paraId="76D32A3E" w14:textId="77777777" w:rsidR="002C3C3F" w:rsidRDefault="002C3C3F" w:rsidP="00E83146">
            <w:pPr>
              <w:pStyle w:val="a3"/>
              <w:spacing w:before="0" w:beforeAutospacing="0" w:after="0" w:afterAutospacing="0"/>
              <w:rPr>
                <w:color w:val="000000"/>
                <w:sz w:val="27"/>
                <w:szCs w:val="27"/>
              </w:rPr>
            </w:pPr>
            <w:r>
              <w:rPr>
                <w:color w:val="000000"/>
                <w:sz w:val="27"/>
                <w:szCs w:val="27"/>
              </w:rPr>
              <w:t>неповернення</w:t>
            </w:r>
          </w:p>
          <w:p w14:paraId="1E089366" w14:textId="77777777" w:rsidR="002C3C3F" w:rsidRDefault="002C3C3F" w:rsidP="00E83146">
            <w:pPr>
              <w:pStyle w:val="a3"/>
              <w:spacing w:before="0" w:beforeAutospacing="0" w:after="0" w:afterAutospacing="0"/>
              <w:rPr>
                <w:color w:val="000000"/>
                <w:sz w:val="27"/>
                <w:szCs w:val="27"/>
              </w:rPr>
            </w:pPr>
            <w:r>
              <w:rPr>
                <w:color w:val="000000"/>
                <w:sz w:val="27"/>
                <w:szCs w:val="27"/>
              </w:rPr>
              <w:t>забезпечення</w:t>
            </w:r>
          </w:p>
          <w:p w14:paraId="4A0B61BB" w14:textId="77777777" w:rsidR="002C3C3F" w:rsidRDefault="002C3C3F" w:rsidP="00E83146">
            <w:pPr>
              <w:pStyle w:val="a3"/>
              <w:spacing w:before="0" w:beforeAutospacing="0" w:after="0" w:afterAutospacing="0"/>
              <w:rPr>
                <w:color w:val="000000"/>
                <w:sz w:val="27"/>
                <w:szCs w:val="27"/>
              </w:rPr>
            </w:pPr>
            <w:r>
              <w:rPr>
                <w:color w:val="000000"/>
                <w:sz w:val="27"/>
                <w:szCs w:val="27"/>
              </w:rPr>
              <w:t>тендерних</w:t>
            </w:r>
          </w:p>
          <w:p w14:paraId="355D2056" w14:textId="2A79921C" w:rsidR="002C3C3F" w:rsidRDefault="002C3C3F" w:rsidP="001412FC">
            <w:pPr>
              <w:pStyle w:val="a3"/>
              <w:spacing w:before="0" w:beforeAutospacing="0" w:after="0" w:afterAutospacing="0"/>
              <w:rPr>
                <w:color w:val="000000"/>
                <w:sz w:val="27"/>
                <w:szCs w:val="27"/>
              </w:rPr>
            </w:pPr>
            <w:r>
              <w:rPr>
                <w:color w:val="000000"/>
                <w:sz w:val="27"/>
                <w:szCs w:val="27"/>
              </w:rPr>
              <w:t>пропозиції</w:t>
            </w:r>
          </w:p>
        </w:tc>
        <w:tc>
          <w:tcPr>
            <w:tcW w:w="7941" w:type="dxa"/>
          </w:tcPr>
          <w:p w14:paraId="50AE54FD" w14:textId="7323D925" w:rsidR="002C3C3F" w:rsidRDefault="002C3C3F" w:rsidP="00E83146">
            <w:pPr>
              <w:pStyle w:val="a3"/>
              <w:spacing w:before="0" w:beforeAutospacing="0" w:after="0" w:afterAutospacing="0"/>
              <w:rPr>
                <w:color w:val="000000"/>
                <w:sz w:val="27"/>
                <w:szCs w:val="27"/>
              </w:rPr>
            </w:pPr>
            <w:r>
              <w:rPr>
                <w:color w:val="000000"/>
                <w:sz w:val="27"/>
                <w:szCs w:val="27"/>
              </w:rPr>
              <w:t>Відсутні, через те, що забезпечення пропозиції конкурсних торгів не вимагається</w:t>
            </w:r>
          </w:p>
        </w:tc>
      </w:tr>
      <w:tr w:rsidR="002C3C3F" w14:paraId="421CCDEB" w14:textId="77777777" w:rsidTr="00F8490D">
        <w:tc>
          <w:tcPr>
            <w:tcW w:w="2691" w:type="dxa"/>
          </w:tcPr>
          <w:p w14:paraId="4801D410" w14:textId="70795575" w:rsidR="002C3C3F" w:rsidRDefault="002C3C3F" w:rsidP="00F03B71">
            <w:pPr>
              <w:pStyle w:val="a3"/>
              <w:rPr>
                <w:color w:val="000000"/>
                <w:sz w:val="27"/>
                <w:szCs w:val="27"/>
              </w:rPr>
            </w:pPr>
            <w:r>
              <w:rPr>
                <w:color w:val="000000"/>
                <w:sz w:val="27"/>
                <w:szCs w:val="27"/>
              </w:rPr>
              <w:t>4. Строк дії тендерної пропозиції, протягом якого тендерні пропозиції вважаються дійсними</w:t>
            </w:r>
          </w:p>
        </w:tc>
        <w:tc>
          <w:tcPr>
            <w:tcW w:w="7941" w:type="dxa"/>
          </w:tcPr>
          <w:p w14:paraId="7582A1A6" w14:textId="77777777" w:rsidR="00BB3EB3" w:rsidRDefault="002C3C3F" w:rsidP="001412FC">
            <w:pPr>
              <w:pStyle w:val="a3"/>
              <w:spacing w:before="0" w:beforeAutospacing="0" w:after="0" w:afterAutospacing="0"/>
              <w:jc w:val="both"/>
              <w:rPr>
                <w:color w:val="000000"/>
                <w:sz w:val="27"/>
                <w:szCs w:val="27"/>
              </w:rPr>
            </w:pPr>
            <w:r>
              <w:rPr>
                <w:color w:val="000000"/>
                <w:sz w:val="27"/>
                <w:szCs w:val="27"/>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8E4ECF0" w14:textId="77777777" w:rsidR="00BB3EB3" w:rsidRDefault="00BB3EB3" w:rsidP="001412FC">
            <w:pPr>
              <w:pStyle w:val="a3"/>
              <w:spacing w:before="0" w:beforeAutospacing="0" w:after="0" w:afterAutospacing="0"/>
              <w:jc w:val="both"/>
              <w:rPr>
                <w:color w:val="000000"/>
                <w:sz w:val="27"/>
                <w:szCs w:val="27"/>
              </w:rPr>
            </w:pPr>
            <w:r>
              <w:rPr>
                <w:color w:val="000000"/>
                <w:sz w:val="27"/>
                <w:szCs w:val="27"/>
              </w:rPr>
              <w:t xml:space="preserve">             у</w:t>
            </w:r>
            <w:r w:rsidR="002C3C3F">
              <w:rPr>
                <w:color w:val="000000"/>
                <w:sz w:val="27"/>
                <w:szCs w:val="27"/>
              </w:rPr>
              <w:t>часник процедури закупівлі має право:</w:t>
            </w:r>
          </w:p>
          <w:p w14:paraId="69F51CA4" w14:textId="77777777" w:rsidR="00BB3EB3" w:rsidRDefault="002C3C3F" w:rsidP="001412FC">
            <w:pPr>
              <w:pStyle w:val="a3"/>
              <w:spacing w:before="0" w:beforeAutospacing="0" w:after="0" w:afterAutospacing="0"/>
              <w:jc w:val="both"/>
              <w:rPr>
                <w:color w:val="000000"/>
                <w:sz w:val="27"/>
                <w:szCs w:val="27"/>
              </w:rPr>
            </w:pPr>
            <w:r>
              <w:rPr>
                <w:color w:val="000000"/>
                <w:sz w:val="27"/>
                <w:szCs w:val="27"/>
              </w:rPr>
              <w:t xml:space="preserve"> </w:t>
            </w:r>
            <w:r w:rsidR="00BB3EB3">
              <w:rPr>
                <w:color w:val="000000"/>
                <w:sz w:val="27"/>
                <w:szCs w:val="27"/>
              </w:rPr>
              <w:t xml:space="preserve">                 </w:t>
            </w:r>
            <w:r>
              <w:rPr>
                <w:color w:val="000000"/>
                <w:sz w:val="27"/>
                <w:szCs w:val="27"/>
              </w:rPr>
              <w:t>- відхилити таку вимогу;</w:t>
            </w:r>
          </w:p>
          <w:p w14:paraId="0931447B" w14:textId="4A48D0DA" w:rsidR="002C3C3F" w:rsidRDefault="00BB3EB3" w:rsidP="001412FC">
            <w:pPr>
              <w:pStyle w:val="a3"/>
              <w:spacing w:before="0" w:beforeAutospacing="0" w:after="0" w:afterAutospacing="0"/>
              <w:jc w:val="both"/>
              <w:rPr>
                <w:color w:val="000000"/>
                <w:sz w:val="27"/>
                <w:szCs w:val="27"/>
              </w:rPr>
            </w:pPr>
            <w:r>
              <w:rPr>
                <w:color w:val="000000"/>
                <w:sz w:val="27"/>
                <w:szCs w:val="27"/>
              </w:rPr>
              <w:t xml:space="preserve">                 </w:t>
            </w:r>
            <w:r w:rsidR="002C3C3F">
              <w:rPr>
                <w:color w:val="000000"/>
                <w:sz w:val="27"/>
                <w:szCs w:val="27"/>
              </w:rPr>
              <w:t xml:space="preserve"> - погодитися з вимогою та продовжити строк дії поданої ним тендерної пропозиції.</w:t>
            </w:r>
          </w:p>
        </w:tc>
      </w:tr>
      <w:tr w:rsidR="002C3C3F" w14:paraId="4EA7A513" w14:textId="77777777" w:rsidTr="00F8490D">
        <w:tc>
          <w:tcPr>
            <w:tcW w:w="2691" w:type="dxa"/>
          </w:tcPr>
          <w:p w14:paraId="1876219F" w14:textId="68143080" w:rsidR="00235AE6" w:rsidRDefault="002C3C3F" w:rsidP="00235AE6">
            <w:pPr>
              <w:pStyle w:val="a3"/>
              <w:spacing w:before="0" w:beforeAutospacing="0" w:after="0" w:afterAutospacing="0"/>
              <w:rPr>
                <w:color w:val="000000"/>
                <w:sz w:val="27"/>
                <w:szCs w:val="27"/>
              </w:rPr>
            </w:pPr>
            <w:r>
              <w:rPr>
                <w:color w:val="000000"/>
                <w:sz w:val="27"/>
                <w:szCs w:val="27"/>
              </w:rPr>
              <w:t>5</w:t>
            </w:r>
            <w:r w:rsidR="00F8490D">
              <w:rPr>
                <w:color w:val="000000"/>
                <w:sz w:val="27"/>
                <w:szCs w:val="27"/>
              </w:rPr>
              <w:t>.</w:t>
            </w:r>
            <w:r w:rsidR="00235AE6">
              <w:rPr>
                <w:color w:val="000000"/>
                <w:sz w:val="27"/>
                <w:szCs w:val="27"/>
              </w:rPr>
              <w:t>Кваліфікаційні критерії до учасників та вимоги, установ</w:t>
            </w:r>
            <w:r w:rsidR="001412FC">
              <w:rPr>
                <w:color w:val="000000"/>
                <w:sz w:val="27"/>
                <w:szCs w:val="27"/>
              </w:rPr>
              <w:t>-</w:t>
            </w:r>
            <w:r w:rsidR="00235AE6">
              <w:rPr>
                <w:color w:val="000000"/>
                <w:sz w:val="27"/>
                <w:szCs w:val="27"/>
              </w:rPr>
              <w:t xml:space="preserve">лені статтею 17 </w:t>
            </w:r>
          </w:p>
          <w:p w14:paraId="6D6DCABC" w14:textId="77777777" w:rsidR="002C3C3F" w:rsidRDefault="002C3C3F" w:rsidP="00E83146">
            <w:pPr>
              <w:pStyle w:val="a3"/>
              <w:tabs>
                <w:tab w:val="left" w:pos="1055"/>
              </w:tabs>
              <w:spacing w:before="0" w:beforeAutospacing="0" w:after="0" w:afterAutospacing="0"/>
              <w:rPr>
                <w:color w:val="000000"/>
                <w:sz w:val="27"/>
                <w:szCs w:val="27"/>
              </w:rPr>
            </w:pPr>
          </w:p>
          <w:p w14:paraId="0060243C" w14:textId="06F483B7" w:rsidR="00235AE6" w:rsidRDefault="00235AE6" w:rsidP="00E83146">
            <w:pPr>
              <w:pStyle w:val="a3"/>
              <w:tabs>
                <w:tab w:val="left" w:pos="1055"/>
              </w:tabs>
              <w:spacing w:before="0" w:beforeAutospacing="0" w:after="0" w:afterAutospacing="0"/>
              <w:rPr>
                <w:color w:val="000000"/>
                <w:sz w:val="27"/>
                <w:szCs w:val="27"/>
              </w:rPr>
            </w:pPr>
          </w:p>
        </w:tc>
        <w:tc>
          <w:tcPr>
            <w:tcW w:w="7941" w:type="dxa"/>
          </w:tcPr>
          <w:p w14:paraId="7F312519" w14:textId="77777777" w:rsidR="009F097C" w:rsidRDefault="000816C2" w:rsidP="001412FC">
            <w:pPr>
              <w:pStyle w:val="a3"/>
              <w:spacing w:before="0" w:beforeAutospacing="0" w:after="0" w:afterAutospacing="0"/>
              <w:jc w:val="both"/>
              <w:rPr>
                <w:color w:val="000000"/>
                <w:sz w:val="27"/>
                <w:szCs w:val="27"/>
              </w:rPr>
            </w:pPr>
            <w:r>
              <w:rPr>
                <w:color w:val="000000"/>
                <w:sz w:val="27"/>
                <w:szCs w:val="27"/>
              </w:rPr>
              <w:lastRenderedPageBreak/>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r>
              <w:rPr>
                <w:color w:val="000000"/>
                <w:sz w:val="27"/>
                <w:szCs w:val="27"/>
              </w:rPr>
              <w:lastRenderedPageBreak/>
              <w:t xml:space="preserve">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 Форма довідки може бути довільною. </w:t>
            </w:r>
          </w:p>
          <w:p w14:paraId="2ED2A23B" w14:textId="77777777" w:rsidR="009F097C" w:rsidRDefault="000816C2" w:rsidP="001412FC">
            <w:pPr>
              <w:pStyle w:val="a3"/>
              <w:spacing w:before="0" w:beforeAutospacing="0" w:after="0" w:afterAutospacing="0"/>
              <w:jc w:val="both"/>
              <w:rPr>
                <w:color w:val="000000"/>
                <w:sz w:val="27"/>
                <w:szCs w:val="27"/>
              </w:rPr>
            </w:pPr>
            <w:r>
              <w:rPr>
                <w:color w:val="000000"/>
                <w:sz w:val="27"/>
                <w:szCs w:val="27"/>
              </w:rPr>
              <w:t xml:space="preserve">Учасник-переможець торгів у строк, що не перевищує десяти днів з дати оприлюднення на веб-порталі Уповноваженого органу повідомлення про намір укласти договір, надає документально підтверджену інформацію щодо відсутності підстав, визначених у статті 17 Закону, шляхом завантаження через електронну систему закупівель на веб-порталі Уповноваженого органу документів, наведених у Додатку 2 до цієї тендерної документації. </w:t>
            </w:r>
          </w:p>
          <w:p w14:paraId="035AD4F0" w14:textId="1B693994" w:rsidR="002C3C3F" w:rsidRDefault="000816C2" w:rsidP="001412FC">
            <w:pPr>
              <w:pStyle w:val="a3"/>
              <w:spacing w:before="0" w:beforeAutospacing="0" w:after="0" w:afterAutospacing="0"/>
              <w:jc w:val="both"/>
              <w:rPr>
                <w:color w:val="000000"/>
                <w:sz w:val="27"/>
                <w:szCs w:val="27"/>
              </w:rPr>
            </w:pPr>
            <w:r>
              <w:rPr>
                <w:color w:val="000000"/>
                <w:sz w:val="27"/>
                <w:szCs w:val="27"/>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47D41" w14:paraId="6D356C98" w14:textId="77777777" w:rsidTr="00F8490D">
        <w:tc>
          <w:tcPr>
            <w:tcW w:w="2691" w:type="dxa"/>
          </w:tcPr>
          <w:p w14:paraId="5C99730D" w14:textId="5A419093" w:rsidR="00747D41" w:rsidRDefault="00747D41" w:rsidP="00E83146">
            <w:pPr>
              <w:pStyle w:val="a3"/>
              <w:spacing w:before="0" w:beforeAutospacing="0" w:after="0" w:afterAutospacing="0"/>
              <w:rPr>
                <w:color w:val="000000"/>
                <w:sz w:val="27"/>
                <w:szCs w:val="27"/>
              </w:rPr>
            </w:pPr>
            <w:r>
              <w:rPr>
                <w:color w:val="000000"/>
                <w:sz w:val="27"/>
                <w:szCs w:val="27"/>
              </w:rPr>
              <w:lastRenderedPageBreak/>
              <w:t>6. Інформація про технічні, якісні та кількісні характеристики предмета закупівлі</w:t>
            </w:r>
          </w:p>
        </w:tc>
        <w:tc>
          <w:tcPr>
            <w:tcW w:w="7941" w:type="dxa"/>
          </w:tcPr>
          <w:p w14:paraId="7ECD2F33" w14:textId="40AA9811"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F961D3">
              <w:rPr>
                <w:sz w:val="27"/>
                <w:szCs w:val="27"/>
              </w:rPr>
              <w:t>Додатку3</w:t>
            </w:r>
            <w:r w:rsidR="00F961D3">
              <w:rPr>
                <w:color w:val="70AD47" w:themeColor="accent6"/>
                <w:sz w:val="27"/>
                <w:szCs w:val="27"/>
              </w:rPr>
              <w:t xml:space="preserve"> </w:t>
            </w:r>
            <w:r>
              <w:rPr>
                <w:color w:val="000000"/>
                <w:sz w:val="27"/>
                <w:szCs w:val="27"/>
              </w:rPr>
              <w:t>до цієї тендерної документації.</w:t>
            </w:r>
          </w:p>
          <w:p w14:paraId="05DF93CA" w14:textId="762EDC7A"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47D41" w14:paraId="576576E0" w14:textId="77777777" w:rsidTr="00F8490D">
        <w:tc>
          <w:tcPr>
            <w:tcW w:w="2691" w:type="dxa"/>
          </w:tcPr>
          <w:p w14:paraId="4AD2BA6B" w14:textId="536764B3" w:rsidR="00747D41" w:rsidRPr="00747D41" w:rsidRDefault="00747D41" w:rsidP="001412FC">
            <w:pPr>
              <w:pStyle w:val="a3"/>
              <w:spacing w:before="0" w:beforeAutospacing="0" w:after="0" w:afterAutospacing="0"/>
              <w:jc w:val="center"/>
              <w:rPr>
                <w:b/>
                <w:bCs/>
                <w:color w:val="000000"/>
                <w:sz w:val="27"/>
                <w:szCs w:val="27"/>
              </w:rPr>
            </w:pPr>
            <w:r w:rsidRPr="00747D41">
              <w:rPr>
                <w:b/>
                <w:bCs/>
                <w:color w:val="000000"/>
                <w:sz w:val="27"/>
                <w:szCs w:val="27"/>
              </w:rPr>
              <w:t>7.Внесення змін або відкликання тендерної пропозиції учасником</w:t>
            </w:r>
          </w:p>
        </w:tc>
        <w:tc>
          <w:tcPr>
            <w:tcW w:w="7941" w:type="dxa"/>
          </w:tcPr>
          <w:p w14:paraId="3AC60ECC" w14:textId="77777777" w:rsidR="00235AE6" w:rsidRDefault="00747D41" w:rsidP="001412FC">
            <w:pPr>
              <w:pStyle w:val="a3"/>
              <w:spacing w:before="0" w:beforeAutospacing="0" w:after="0" w:afterAutospacing="0"/>
              <w:jc w:val="both"/>
              <w:rPr>
                <w:color w:val="000000"/>
                <w:sz w:val="27"/>
                <w:szCs w:val="27"/>
              </w:rPr>
            </w:pPr>
            <w:r w:rsidRPr="00747D41">
              <w:rPr>
                <w:color w:val="000000"/>
                <w:sz w:val="27"/>
                <w:szCs w:val="27"/>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3BA49978" w14:textId="77777777" w:rsidR="00235AE6" w:rsidRDefault="00747D41" w:rsidP="001412FC">
            <w:pPr>
              <w:pStyle w:val="a3"/>
              <w:spacing w:before="0" w:beforeAutospacing="0" w:after="0" w:afterAutospacing="0"/>
              <w:jc w:val="both"/>
              <w:rPr>
                <w:color w:val="000000"/>
                <w:sz w:val="27"/>
                <w:szCs w:val="27"/>
              </w:rPr>
            </w:pPr>
            <w:r w:rsidRPr="00747D41">
              <w:rPr>
                <w:color w:val="000000"/>
                <w:sz w:val="27"/>
                <w:szCs w:val="27"/>
              </w:rPr>
              <w:t>Учасник процедури закупівлі виправляє невідповідності в інформації та/або документах, що подані ним у своїй</w:t>
            </w:r>
            <w:r>
              <w:rPr>
                <w:color w:val="000000"/>
                <w:sz w:val="27"/>
                <w:szCs w:val="27"/>
              </w:rPr>
              <w:t xml:space="preserve"> </w:t>
            </w:r>
            <w:r w:rsidRPr="00747D41">
              <w:rPr>
                <w:color w:val="000000"/>
                <w:sz w:val="27"/>
                <w:szCs w:val="27"/>
              </w:rPr>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F7FB8A5" w14:textId="5B3281A6" w:rsidR="00747D41" w:rsidRDefault="00747D41" w:rsidP="001412FC">
            <w:pPr>
              <w:pStyle w:val="a3"/>
              <w:spacing w:before="0" w:beforeAutospacing="0" w:after="0" w:afterAutospacing="0"/>
              <w:jc w:val="both"/>
              <w:rPr>
                <w:color w:val="000000"/>
                <w:sz w:val="27"/>
                <w:szCs w:val="27"/>
              </w:rPr>
            </w:pPr>
            <w:r>
              <w:rPr>
                <w:color w:val="000000"/>
                <w:sz w:val="27"/>
                <w:szCs w:val="27"/>
              </w:rPr>
              <w:t>Замовник розглядає подані тендерні пропозиції з урахуванням виправлення або невиправлення учасниками виявлених невідповідностей.</w:t>
            </w:r>
          </w:p>
          <w:p w14:paraId="11467790" w14:textId="77777777" w:rsidR="00747D41" w:rsidRPr="00747D41" w:rsidRDefault="00747D41" w:rsidP="001412FC">
            <w:pPr>
              <w:pStyle w:val="a3"/>
              <w:spacing w:before="0" w:beforeAutospacing="0" w:after="0" w:afterAutospacing="0"/>
              <w:jc w:val="both"/>
              <w:rPr>
                <w:color w:val="000000"/>
                <w:sz w:val="27"/>
                <w:szCs w:val="27"/>
              </w:rPr>
            </w:pPr>
          </w:p>
        </w:tc>
      </w:tr>
      <w:tr w:rsidR="00584A92" w14:paraId="3F376017" w14:textId="77777777" w:rsidTr="00E83146">
        <w:tc>
          <w:tcPr>
            <w:tcW w:w="10632" w:type="dxa"/>
            <w:gridSpan w:val="2"/>
          </w:tcPr>
          <w:p w14:paraId="51798D87" w14:textId="5902656B" w:rsidR="00584A92" w:rsidRPr="00747D41" w:rsidRDefault="00584A92" w:rsidP="00747D41">
            <w:pPr>
              <w:pStyle w:val="a3"/>
              <w:jc w:val="center"/>
              <w:rPr>
                <w:b/>
                <w:bCs/>
                <w:color w:val="000000"/>
                <w:sz w:val="27"/>
                <w:szCs w:val="27"/>
              </w:rPr>
            </w:pPr>
            <w:r w:rsidRPr="00747D41">
              <w:rPr>
                <w:b/>
                <w:bCs/>
                <w:color w:val="000000"/>
                <w:sz w:val="27"/>
                <w:szCs w:val="27"/>
              </w:rPr>
              <w:t>4. Подання та розкриття тендерних пропозицій</w:t>
            </w:r>
          </w:p>
        </w:tc>
      </w:tr>
      <w:tr w:rsidR="00584A92" w14:paraId="0B71695F" w14:textId="77777777" w:rsidTr="00F8490D">
        <w:tc>
          <w:tcPr>
            <w:tcW w:w="2691" w:type="dxa"/>
          </w:tcPr>
          <w:p w14:paraId="46FFFE95" w14:textId="77777777" w:rsidR="00584A92" w:rsidRDefault="00584A92" w:rsidP="001412FC">
            <w:pPr>
              <w:pStyle w:val="a3"/>
              <w:spacing w:before="0" w:beforeAutospacing="0" w:after="0" w:afterAutospacing="0"/>
              <w:rPr>
                <w:color w:val="000000"/>
                <w:sz w:val="27"/>
                <w:szCs w:val="27"/>
              </w:rPr>
            </w:pPr>
            <w:r>
              <w:rPr>
                <w:color w:val="000000"/>
                <w:sz w:val="27"/>
                <w:szCs w:val="27"/>
              </w:rPr>
              <w:lastRenderedPageBreak/>
              <w:t>1. Спосіб, місце та</w:t>
            </w:r>
          </w:p>
          <w:p w14:paraId="65D68367" w14:textId="77777777" w:rsidR="00584A92" w:rsidRDefault="00584A92" w:rsidP="001412FC">
            <w:pPr>
              <w:pStyle w:val="a3"/>
              <w:spacing w:before="0" w:beforeAutospacing="0" w:after="0" w:afterAutospacing="0"/>
              <w:rPr>
                <w:color w:val="000000"/>
                <w:sz w:val="27"/>
                <w:szCs w:val="27"/>
              </w:rPr>
            </w:pPr>
            <w:r>
              <w:rPr>
                <w:color w:val="000000"/>
                <w:sz w:val="27"/>
                <w:szCs w:val="27"/>
              </w:rPr>
              <w:t>кінцевий строк</w:t>
            </w:r>
          </w:p>
          <w:p w14:paraId="717BE81F" w14:textId="77777777" w:rsidR="00584A92" w:rsidRDefault="00584A92" w:rsidP="001412FC">
            <w:pPr>
              <w:pStyle w:val="a3"/>
              <w:spacing w:before="0" w:beforeAutospacing="0" w:after="0" w:afterAutospacing="0"/>
              <w:rPr>
                <w:color w:val="000000"/>
                <w:sz w:val="27"/>
                <w:szCs w:val="27"/>
              </w:rPr>
            </w:pPr>
            <w:r>
              <w:rPr>
                <w:color w:val="000000"/>
                <w:sz w:val="27"/>
                <w:szCs w:val="27"/>
              </w:rPr>
              <w:t>подання тендерних</w:t>
            </w:r>
          </w:p>
          <w:p w14:paraId="3984E812" w14:textId="77777777" w:rsidR="00584A92" w:rsidRDefault="00584A92" w:rsidP="001412FC">
            <w:pPr>
              <w:pStyle w:val="a3"/>
              <w:spacing w:before="0" w:beforeAutospacing="0" w:after="0" w:afterAutospacing="0"/>
              <w:rPr>
                <w:color w:val="000000"/>
                <w:sz w:val="27"/>
                <w:szCs w:val="27"/>
              </w:rPr>
            </w:pPr>
            <w:r>
              <w:rPr>
                <w:color w:val="000000"/>
                <w:sz w:val="27"/>
                <w:szCs w:val="27"/>
              </w:rPr>
              <w:t>пропозицій:</w:t>
            </w:r>
          </w:p>
          <w:p w14:paraId="31D0724A" w14:textId="77777777" w:rsidR="00584A92" w:rsidRDefault="00584A92" w:rsidP="001412FC">
            <w:pPr>
              <w:pStyle w:val="a3"/>
              <w:spacing w:before="0" w:beforeAutospacing="0" w:after="0" w:afterAutospacing="0"/>
              <w:rPr>
                <w:color w:val="000000"/>
                <w:sz w:val="27"/>
                <w:szCs w:val="27"/>
              </w:rPr>
            </w:pPr>
          </w:p>
        </w:tc>
        <w:tc>
          <w:tcPr>
            <w:tcW w:w="7941" w:type="dxa"/>
          </w:tcPr>
          <w:p w14:paraId="1DB459FD" w14:textId="77777777"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Кінцевий строк подання тендерних пропозицій визначається в оголошенні про торги, яке розміщується в електронній системі закупівель. </w:t>
            </w:r>
          </w:p>
          <w:p w14:paraId="629C6949" w14:textId="77777777"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4BD40F3" w14:textId="088D9B5C" w:rsidR="00584A92" w:rsidRDefault="00747D41" w:rsidP="001412FC">
            <w:pPr>
              <w:pStyle w:val="a3"/>
              <w:spacing w:before="0" w:beforeAutospacing="0" w:after="0" w:afterAutospacing="0"/>
              <w:jc w:val="both"/>
              <w:rPr>
                <w:color w:val="000000"/>
                <w:sz w:val="27"/>
                <w:szCs w:val="27"/>
              </w:rPr>
            </w:pPr>
            <w:r>
              <w:rPr>
                <w:color w:val="000000"/>
                <w:sz w:val="27"/>
                <w:szCs w:val="27"/>
              </w:rPr>
              <w:t>Тендерні пропозиції,</w:t>
            </w:r>
            <w:r w:rsidR="00103CA4">
              <w:rPr>
                <w:color w:val="000000"/>
                <w:sz w:val="27"/>
                <w:szCs w:val="27"/>
              </w:rPr>
              <w:t xml:space="preserve"> </w:t>
            </w:r>
            <w:r>
              <w:rPr>
                <w:color w:val="000000"/>
                <w:sz w:val="27"/>
                <w:szCs w:val="27"/>
              </w:rPr>
              <w:t>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автоматично повертаються учасникам, які їх подали.</w:t>
            </w:r>
          </w:p>
        </w:tc>
      </w:tr>
      <w:tr w:rsidR="00584A92" w14:paraId="71EA67CC" w14:textId="77777777" w:rsidTr="00F8490D">
        <w:tc>
          <w:tcPr>
            <w:tcW w:w="2691" w:type="dxa"/>
          </w:tcPr>
          <w:p w14:paraId="4EFBE918" w14:textId="77777777" w:rsidR="00584A92" w:rsidRDefault="00584A92" w:rsidP="00224EF5">
            <w:pPr>
              <w:pStyle w:val="a3"/>
              <w:spacing w:before="0" w:beforeAutospacing="0" w:after="0" w:afterAutospacing="0"/>
              <w:rPr>
                <w:color w:val="000000"/>
                <w:sz w:val="27"/>
                <w:szCs w:val="27"/>
              </w:rPr>
            </w:pPr>
            <w:r>
              <w:rPr>
                <w:color w:val="000000"/>
                <w:sz w:val="27"/>
                <w:szCs w:val="27"/>
              </w:rPr>
              <w:t>2. Дата та час</w:t>
            </w:r>
          </w:p>
          <w:p w14:paraId="312A21AD" w14:textId="77777777" w:rsidR="00584A92" w:rsidRDefault="00584A92" w:rsidP="00224EF5">
            <w:pPr>
              <w:pStyle w:val="a3"/>
              <w:spacing w:before="0" w:beforeAutospacing="0" w:after="0" w:afterAutospacing="0"/>
              <w:rPr>
                <w:color w:val="000000"/>
                <w:sz w:val="27"/>
                <w:szCs w:val="27"/>
              </w:rPr>
            </w:pPr>
            <w:r>
              <w:rPr>
                <w:color w:val="000000"/>
                <w:sz w:val="27"/>
                <w:szCs w:val="27"/>
              </w:rPr>
              <w:t>розкриття тендерної</w:t>
            </w:r>
          </w:p>
          <w:p w14:paraId="385AA92A" w14:textId="77777777" w:rsidR="00584A92" w:rsidRDefault="00584A92" w:rsidP="00224EF5">
            <w:pPr>
              <w:pStyle w:val="a3"/>
              <w:spacing w:before="0" w:beforeAutospacing="0" w:after="0" w:afterAutospacing="0"/>
              <w:rPr>
                <w:color w:val="000000"/>
                <w:sz w:val="27"/>
                <w:szCs w:val="27"/>
              </w:rPr>
            </w:pPr>
            <w:r>
              <w:rPr>
                <w:color w:val="000000"/>
                <w:sz w:val="27"/>
                <w:szCs w:val="27"/>
              </w:rPr>
              <w:t>пропозиції</w:t>
            </w:r>
          </w:p>
          <w:p w14:paraId="18E412BE" w14:textId="77777777" w:rsidR="00584A92" w:rsidRDefault="00584A92" w:rsidP="00F03B71">
            <w:pPr>
              <w:pStyle w:val="a3"/>
              <w:rPr>
                <w:color w:val="000000"/>
                <w:sz w:val="27"/>
                <w:szCs w:val="27"/>
              </w:rPr>
            </w:pPr>
          </w:p>
        </w:tc>
        <w:tc>
          <w:tcPr>
            <w:tcW w:w="7941" w:type="dxa"/>
          </w:tcPr>
          <w:p w14:paraId="00AFC377" w14:textId="7B8FA6EE" w:rsidR="00584A92" w:rsidRDefault="00747D41" w:rsidP="001412FC">
            <w:pPr>
              <w:pStyle w:val="a3"/>
              <w:jc w:val="both"/>
              <w:rPr>
                <w:color w:val="000000"/>
                <w:sz w:val="27"/>
                <w:szCs w:val="27"/>
              </w:rPr>
            </w:pPr>
            <w:r>
              <w:rPr>
                <w:color w:val="000000"/>
                <w:sz w:val="27"/>
                <w:szCs w:val="27"/>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E6D1B" w14:paraId="6EA2041E" w14:textId="77777777" w:rsidTr="00E83146">
        <w:tc>
          <w:tcPr>
            <w:tcW w:w="10632" w:type="dxa"/>
            <w:gridSpan w:val="2"/>
          </w:tcPr>
          <w:p w14:paraId="46420AB8" w14:textId="636CE4B8" w:rsidR="003E6D1B" w:rsidRPr="00F8490D" w:rsidRDefault="003E6D1B" w:rsidP="00747D41">
            <w:pPr>
              <w:pStyle w:val="a3"/>
              <w:jc w:val="center"/>
              <w:rPr>
                <w:b/>
                <w:bCs/>
                <w:color w:val="000000"/>
                <w:sz w:val="27"/>
                <w:szCs w:val="27"/>
              </w:rPr>
            </w:pPr>
            <w:r w:rsidRPr="00F8490D">
              <w:rPr>
                <w:b/>
                <w:bCs/>
                <w:color w:val="000000"/>
                <w:sz w:val="27"/>
                <w:szCs w:val="27"/>
              </w:rPr>
              <w:t xml:space="preserve">5. </w:t>
            </w:r>
            <w:r w:rsidR="009F097C" w:rsidRPr="00F8490D">
              <w:rPr>
                <w:b/>
                <w:bCs/>
                <w:color w:val="000000"/>
                <w:sz w:val="27"/>
                <w:szCs w:val="27"/>
              </w:rPr>
              <w:t>Оцінка тендерної пропозиції</w:t>
            </w:r>
          </w:p>
        </w:tc>
      </w:tr>
      <w:tr w:rsidR="003E6D1B" w14:paraId="624E5DEA" w14:textId="77777777" w:rsidTr="00F8490D">
        <w:tc>
          <w:tcPr>
            <w:tcW w:w="2691" w:type="dxa"/>
          </w:tcPr>
          <w:p w14:paraId="5E649F83" w14:textId="77777777" w:rsidR="003E6D1B" w:rsidRDefault="003E6D1B" w:rsidP="001412FC">
            <w:pPr>
              <w:pStyle w:val="a3"/>
              <w:spacing w:before="0" w:beforeAutospacing="0" w:after="0" w:afterAutospacing="0"/>
              <w:rPr>
                <w:color w:val="000000"/>
                <w:sz w:val="27"/>
                <w:szCs w:val="27"/>
              </w:rPr>
            </w:pPr>
            <w:r>
              <w:rPr>
                <w:color w:val="000000"/>
                <w:sz w:val="27"/>
                <w:szCs w:val="27"/>
              </w:rPr>
              <w:t>1. Перелік критеріїв</w:t>
            </w:r>
          </w:p>
          <w:p w14:paraId="554852CF" w14:textId="77777777" w:rsidR="003E6D1B" w:rsidRDefault="003E6D1B" w:rsidP="001412FC">
            <w:pPr>
              <w:pStyle w:val="a3"/>
              <w:spacing w:before="0" w:beforeAutospacing="0" w:after="0" w:afterAutospacing="0"/>
              <w:rPr>
                <w:color w:val="000000"/>
                <w:sz w:val="27"/>
                <w:szCs w:val="27"/>
              </w:rPr>
            </w:pPr>
            <w:r>
              <w:rPr>
                <w:color w:val="000000"/>
                <w:sz w:val="27"/>
                <w:szCs w:val="27"/>
              </w:rPr>
              <w:t>та методика оцінки</w:t>
            </w:r>
          </w:p>
          <w:p w14:paraId="529DB075" w14:textId="77777777" w:rsidR="003E6D1B" w:rsidRDefault="003E6D1B" w:rsidP="001412FC">
            <w:pPr>
              <w:pStyle w:val="a3"/>
              <w:spacing w:before="0" w:beforeAutospacing="0" w:after="0" w:afterAutospacing="0"/>
              <w:rPr>
                <w:color w:val="000000"/>
                <w:sz w:val="27"/>
                <w:szCs w:val="27"/>
              </w:rPr>
            </w:pPr>
            <w:r>
              <w:rPr>
                <w:color w:val="000000"/>
                <w:sz w:val="27"/>
                <w:szCs w:val="27"/>
              </w:rPr>
              <w:t>тендерної</w:t>
            </w:r>
          </w:p>
          <w:p w14:paraId="06874981" w14:textId="77777777" w:rsidR="003E6D1B" w:rsidRDefault="003E6D1B" w:rsidP="001412FC">
            <w:pPr>
              <w:pStyle w:val="a3"/>
              <w:spacing w:before="0" w:beforeAutospacing="0" w:after="0" w:afterAutospacing="0"/>
              <w:rPr>
                <w:color w:val="000000"/>
                <w:sz w:val="27"/>
                <w:szCs w:val="27"/>
              </w:rPr>
            </w:pPr>
            <w:r>
              <w:rPr>
                <w:color w:val="000000"/>
                <w:sz w:val="27"/>
                <w:szCs w:val="27"/>
              </w:rPr>
              <w:t>пропозиції із</w:t>
            </w:r>
          </w:p>
          <w:p w14:paraId="0F1B9AE8" w14:textId="77777777" w:rsidR="003E6D1B" w:rsidRDefault="003E6D1B" w:rsidP="001412FC">
            <w:pPr>
              <w:pStyle w:val="a3"/>
              <w:spacing w:before="0" w:beforeAutospacing="0" w:after="0" w:afterAutospacing="0"/>
              <w:rPr>
                <w:color w:val="000000"/>
                <w:sz w:val="27"/>
                <w:szCs w:val="27"/>
              </w:rPr>
            </w:pPr>
            <w:r>
              <w:rPr>
                <w:color w:val="000000"/>
                <w:sz w:val="27"/>
                <w:szCs w:val="27"/>
              </w:rPr>
              <w:t>зазначенням</w:t>
            </w:r>
          </w:p>
          <w:p w14:paraId="31125CDF" w14:textId="77777777" w:rsidR="003E6D1B" w:rsidRDefault="003E6D1B" w:rsidP="001412FC">
            <w:pPr>
              <w:pStyle w:val="a3"/>
              <w:spacing w:before="0" w:beforeAutospacing="0" w:after="0" w:afterAutospacing="0"/>
              <w:rPr>
                <w:color w:val="000000"/>
                <w:sz w:val="27"/>
                <w:szCs w:val="27"/>
              </w:rPr>
            </w:pPr>
            <w:r>
              <w:rPr>
                <w:color w:val="000000"/>
                <w:sz w:val="27"/>
                <w:szCs w:val="27"/>
              </w:rPr>
              <w:t>питомої ваги</w:t>
            </w:r>
          </w:p>
          <w:p w14:paraId="28819F65" w14:textId="77777777" w:rsidR="003E6D1B" w:rsidRDefault="003E6D1B" w:rsidP="001412FC">
            <w:pPr>
              <w:pStyle w:val="a3"/>
              <w:spacing w:before="0" w:beforeAutospacing="0" w:after="0" w:afterAutospacing="0"/>
              <w:rPr>
                <w:color w:val="000000"/>
                <w:sz w:val="27"/>
                <w:szCs w:val="27"/>
              </w:rPr>
            </w:pPr>
            <w:r>
              <w:rPr>
                <w:color w:val="000000"/>
                <w:sz w:val="27"/>
                <w:szCs w:val="27"/>
              </w:rPr>
              <w:t>критерію</w:t>
            </w:r>
          </w:p>
          <w:p w14:paraId="0AFFFA13" w14:textId="77777777" w:rsidR="003E6D1B" w:rsidRDefault="003E6D1B" w:rsidP="001412FC">
            <w:pPr>
              <w:pStyle w:val="a3"/>
              <w:spacing w:before="0" w:beforeAutospacing="0" w:after="0" w:afterAutospacing="0"/>
              <w:rPr>
                <w:color w:val="000000"/>
                <w:sz w:val="27"/>
                <w:szCs w:val="27"/>
              </w:rPr>
            </w:pPr>
          </w:p>
        </w:tc>
        <w:tc>
          <w:tcPr>
            <w:tcW w:w="7941" w:type="dxa"/>
          </w:tcPr>
          <w:p w14:paraId="4DEAB34A" w14:textId="77777777"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Критерії та методика оцінки визначаються відповідно до статті 29 Закону. </w:t>
            </w:r>
          </w:p>
          <w:p w14:paraId="00D9E688" w14:textId="77777777"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Оцінка тендерних пропозицій здійснюється на основі критерію „Ціна”. Питома вага – 100%. </w:t>
            </w:r>
          </w:p>
          <w:p w14:paraId="6FBAF838" w14:textId="4CE1E50D" w:rsidR="00840DA1" w:rsidRDefault="00747D41" w:rsidP="001412FC">
            <w:pPr>
              <w:pStyle w:val="a3"/>
              <w:spacing w:before="0" w:beforeAutospacing="0" w:after="0" w:afterAutospacing="0"/>
              <w:jc w:val="both"/>
              <w:rPr>
                <w:color w:val="000000"/>
                <w:sz w:val="27"/>
                <w:szCs w:val="27"/>
              </w:rPr>
            </w:pPr>
            <w:r>
              <w:rPr>
                <w:color w:val="000000"/>
                <w:sz w:val="27"/>
                <w:szCs w:val="27"/>
              </w:rPr>
              <w:t>Найбільш економічною вигідною пропозицією буде вважатися пропозиція з найнижчою ціною</w:t>
            </w:r>
            <w:r w:rsidR="00103CA4">
              <w:rPr>
                <w:color w:val="000000"/>
                <w:sz w:val="27"/>
                <w:szCs w:val="27"/>
              </w:rPr>
              <w:t xml:space="preserve"> </w:t>
            </w:r>
            <w:r>
              <w:rPr>
                <w:color w:val="000000"/>
                <w:sz w:val="27"/>
                <w:szCs w:val="27"/>
              </w:rPr>
              <w:t>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w:t>
            </w:r>
            <w:r w:rsidR="00103CA4">
              <w:rPr>
                <w:color w:val="000000"/>
                <w:sz w:val="27"/>
                <w:szCs w:val="27"/>
              </w:rPr>
              <w:t xml:space="preserve"> </w:t>
            </w:r>
            <w:r>
              <w:rPr>
                <w:color w:val="000000"/>
                <w:sz w:val="27"/>
                <w:szCs w:val="27"/>
              </w:rPr>
              <w:t xml:space="preserve">цілому. </w:t>
            </w:r>
          </w:p>
          <w:p w14:paraId="672B750E"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До початку проведення електронного аукціону в електронній системі закупівель автоматично розкривається інформація про ціну </w:t>
            </w:r>
            <w:r>
              <w:rPr>
                <w:color w:val="000000"/>
                <w:sz w:val="27"/>
                <w:szCs w:val="27"/>
              </w:rPr>
              <w:lastRenderedPageBreak/>
              <w:t>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5F6BAC6"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w:t>
            </w:r>
          </w:p>
          <w:p w14:paraId="0DAA677E" w14:textId="5D50F5E8"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Розмір мінімального кроку пониження ціни під час електронного аукціону – 0,5% </w:t>
            </w:r>
          </w:p>
          <w:p w14:paraId="6100792E"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5E0C93"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A6B2A3D"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Замовник та учасники не можуть ініціювати будь-які переговори з питань внесення змін до змісту або ціни поданої тендерної пропозиції. </w:t>
            </w:r>
          </w:p>
          <w:p w14:paraId="18EC85C7"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22DDE3D" w14:textId="0C4046E5"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color w:val="000000"/>
                <w:sz w:val="27"/>
                <w:szCs w:val="27"/>
              </w:rPr>
              <w:lastRenderedPageBreak/>
              <w:t>щодо цін або вартості відповідних товарів, робіт чи послуг пропозиції.</w:t>
            </w:r>
          </w:p>
          <w:p w14:paraId="68974065"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14:paraId="34DB4E41" w14:textId="5C55F4A5" w:rsidR="00840DA1" w:rsidRDefault="00747D41" w:rsidP="001412FC">
            <w:pPr>
              <w:pStyle w:val="a3"/>
              <w:spacing w:before="0" w:beforeAutospacing="0" w:after="0" w:afterAutospacing="0"/>
              <w:jc w:val="both"/>
              <w:rPr>
                <w:color w:val="000000"/>
                <w:sz w:val="27"/>
                <w:szCs w:val="27"/>
              </w:rPr>
            </w:pPr>
            <w:r>
              <w:rPr>
                <w:color w:val="000000"/>
                <w:sz w:val="27"/>
                <w:szCs w:val="27"/>
              </w:rPr>
              <w:t>Обґрунтування аномально низької тендерної пропозиції може містити інформацію про:</w:t>
            </w:r>
          </w:p>
          <w:p w14:paraId="28979255"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727B1069"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5244C9D"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3) отримання учасником державної допомоги згідно із законодавством. </w:t>
            </w:r>
          </w:p>
          <w:p w14:paraId="48C21DB8"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95A2726"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D4095D8"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F98F7B"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Замовник розміщує повідомлення з вимогою про усунення невідповідностей в інформації та/або документах: </w:t>
            </w:r>
          </w:p>
          <w:p w14:paraId="0F1AD5C2"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1) що підтверджують відповідність учасника процедури закупівлі кваліфікаційним критеріям відповідно до статті 16 Закону; </w:t>
            </w:r>
          </w:p>
          <w:p w14:paraId="45B7103D"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2) на підтвердження права підпису тендерної пропозиції та/або договору про закупівлю. </w:t>
            </w:r>
          </w:p>
          <w:p w14:paraId="0B4950A8"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Замовник не може розміщувати щодо одного й того ж учасника процедури закупівлі більш ніж один раз повідомлення з вимогою </w:t>
            </w:r>
            <w:r>
              <w:rPr>
                <w:color w:val="000000"/>
                <w:sz w:val="27"/>
                <w:szCs w:val="27"/>
              </w:rPr>
              <w:lastRenderedPageBreak/>
              <w:t xml:space="preserve">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14:paraId="1929592A" w14:textId="4C8A3C61" w:rsidR="003E6D1B" w:rsidRDefault="00747D41" w:rsidP="001412FC">
            <w:pPr>
              <w:pStyle w:val="a3"/>
              <w:spacing w:before="0" w:beforeAutospacing="0" w:after="0" w:afterAutospacing="0"/>
              <w:jc w:val="both"/>
              <w:rPr>
                <w:color w:val="000000"/>
                <w:sz w:val="27"/>
                <w:szCs w:val="27"/>
              </w:rPr>
            </w:pPr>
            <w:r>
              <w:rPr>
                <w:color w:val="000000"/>
                <w:sz w:val="27"/>
                <w:szCs w:val="27"/>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w:t>
            </w:r>
            <w:r w:rsidR="00840DA1">
              <w:rPr>
                <w:color w:val="000000"/>
                <w:sz w:val="27"/>
                <w:szCs w:val="27"/>
              </w:rPr>
              <w:t xml:space="preserve"> </w:t>
            </w:r>
            <w:r>
              <w:rPr>
                <w:color w:val="000000"/>
                <w:sz w:val="27"/>
                <w:szCs w:val="27"/>
              </w:rPr>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E6D1B" w14:paraId="41304B01" w14:textId="77777777" w:rsidTr="00F8490D">
        <w:tc>
          <w:tcPr>
            <w:tcW w:w="2691" w:type="dxa"/>
          </w:tcPr>
          <w:p w14:paraId="3D8ADB35" w14:textId="24A47B8A" w:rsidR="003E6D1B" w:rsidRDefault="009F097C" w:rsidP="001412FC">
            <w:pPr>
              <w:pStyle w:val="a3"/>
              <w:spacing w:before="0" w:beforeAutospacing="0" w:after="0" w:afterAutospacing="0"/>
              <w:rPr>
                <w:color w:val="000000"/>
                <w:sz w:val="27"/>
                <w:szCs w:val="27"/>
              </w:rPr>
            </w:pPr>
            <w:r>
              <w:rPr>
                <w:color w:val="000000"/>
                <w:sz w:val="27"/>
                <w:szCs w:val="27"/>
              </w:rPr>
              <w:lastRenderedPageBreak/>
              <w:t>2</w:t>
            </w:r>
            <w:r w:rsidR="003E6D1B">
              <w:rPr>
                <w:color w:val="000000"/>
                <w:sz w:val="27"/>
                <w:szCs w:val="27"/>
              </w:rPr>
              <w:t>. Інша інформація</w:t>
            </w:r>
          </w:p>
        </w:tc>
        <w:tc>
          <w:tcPr>
            <w:tcW w:w="7941" w:type="dxa"/>
          </w:tcPr>
          <w:p w14:paraId="32BBC06E" w14:textId="77777777" w:rsidR="00740214" w:rsidRDefault="00840DA1" w:rsidP="00F8490D">
            <w:pPr>
              <w:pStyle w:val="a3"/>
              <w:spacing w:before="0" w:beforeAutospacing="0" w:after="0" w:afterAutospacing="0"/>
              <w:jc w:val="both"/>
              <w:rPr>
                <w:color w:val="000000"/>
                <w:sz w:val="27"/>
                <w:szCs w:val="27"/>
              </w:rPr>
            </w:pPr>
            <w:r>
              <w:rPr>
                <w:color w:val="000000"/>
                <w:sz w:val="27"/>
                <w:szCs w:val="27"/>
              </w:rPr>
              <w:t xml:space="preserve">У випадку, якщо учасник не являється платником ПДВ, він визначає ціну на предмет закупівлі без ПДВ. </w:t>
            </w:r>
          </w:p>
          <w:p w14:paraId="414C9B4E" w14:textId="3C23568A" w:rsidR="00840DA1" w:rsidRDefault="00840DA1" w:rsidP="00F8490D">
            <w:pPr>
              <w:pStyle w:val="a3"/>
              <w:spacing w:before="0" w:beforeAutospacing="0" w:after="0" w:afterAutospacing="0"/>
              <w:jc w:val="both"/>
              <w:rPr>
                <w:color w:val="000000"/>
                <w:sz w:val="27"/>
                <w:szCs w:val="27"/>
              </w:rPr>
            </w:pPr>
            <w:r>
              <w:rPr>
                <w:color w:val="000000"/>
                <w:sz w:val="27"/>
                <w:szCs w:val="27"/>
              </w:rPr>
              <w:t>Учасник самостійно несе відповідальність за формування ціни пропозиції та формує ціни у відповідності до вимог чинного законодавства.</w:t>
            </w:r>
          </w:p>
          <w:p w14:paraId="0F3C3274" w14:textId="77777777" w:rsidR="00840DA1" w:rsidRDefault="00840DA1" w:rsidP="00F8490D">
            <w:pPr>
              <w:pStyle w:val="a3"/>
              <w:spacing w:before="0" w:beforeAutospacing="0" w:after="0" w:afterAutospacing="0"/>
              <w:jc w:val="both"/>
              <w:rPr>
                <w:color w:val="000000"/>
                <w:sz w:val="27"/>
                <w:szCs w:val="27"/>
              </w:rPr>
            </w:pPr>
            <w:r>
              <w:rPr>
                <w:color w:val="000000"/>
                <w:sz w:val="27"/>
                <w:szCs w:val="27"/>
              </w:rPr>
              <w:t xml:space="preserve"> 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012D0F2" w14:textId="77777777" w:rsidR="00840DA1" w:rsidRDefault="00840DA1" w:rsidP="00F8490D">
            <w:pPr>
              <w:pStyle w:val="a3"/>
              <w:spacing w:before="0" w:beforeAutospacing="0" w:after="0" w:afterAutospacing="0"/>
              <w:jc w:val="both"/>
              <w:rPr>
                <w:color w:val="000000"/>
                <w:sz w:val="27"/>
                <w:szCs w:val="27"/>
              </w:rPr>
            </w:pPr>
            <w:r>
              <w:rPr>
                <w:color w:val="000000"/>
                <w:sz w:val="27"/>
                <w:szCs w:val="27"/>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4DBE25F" w14:textId="77777777" w:rsidR="00840DA1" w:rsidRDefault="00840DA1" w:rsidP="00F8490D">
            <w:pPr>
              <w:pStyle w:val="a3"/>
              <w:spacing w:before="0" w:beforeAutospacing="0" w:after="0" w:afterAutospacing="0"/>
              <w:jc w:val="both"/>
              <w:rPr>
                <w:color w:val="000000"/>
                <w:sz w:val="27"/>
                <w:szCs w:val="27"/>
              </w:rPr>
            </w:pPr>
            <w:r>
              <w:rPr>
                <w:color w:val="000000"/>
                <w:sz w:val="27"/>
                <w:szCs w:val="27"/>
              </w:rPr>
              <w:t xml:space="preserve"> Особа, яка має намір прийняти участь у торгах (процедурі 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w:t>
            </w:r>
          </w:p>
          <w:p w14:paraId="50C95696" w14:textId="77777777" w:rsidR="00740214" w:rsidRDefault="00840DA1" w:rsidP="00F8490D">
            <w:pPr>
              <w:pStyle w:val="a3"/>
              <w:spacing w:before="0" w:beforeAutospacing="0" w:after="0" w:afterAutospacing="0"/>
              <w:jc w:val="both"/>
              <w:rPr>
                <w:color w:val="000000"/>
                <w:sz w:val="27"/>
                <w:szCs w:val="27"/>
              </w:rPr>
            </w:pPr>
            <w:r>
              <w:rPr>
                <w:color w:val="000000"/>
                <w:sz w:val="27"/>
                <w:szCs w:val="27"/>
              </w:rPr>
              <w:t xml:space="preserve"> a) звернутися до замовника із пропозицією/вимогою щодо внесення змін до Тендерної документації у порядку статті 24 Закону та/або </w:t>
            </w:r>
          </w:p>
          <w:p w14:paraId="74F35647" w14:textId="3641CFA4" w:rsidR="00740214" w:rsidRDefault="00840DA1" w:rsidP="00F8490D">
            <w:pPr>
              <w:pStyle w:val="a3"/>
              <w:spacing w:before="0" w:beforeAutospacing="0" w:after="0" w:afterAutospacing="0"/>
              <w:jc w:val="both"/>
              <w:rPr>
                <w:color w:val="000000"/>
                <w:sz w:val="27"/>
                <w:szCs w:val="27"/>
              </w:rPr>
            </w:pPr>
            <w:r>
              <w:rPr>
                <w:color w:val="000000"/>
                <w:sz w:val="27"/>
                <w:szCs w:val="27"/>
              </w:rPr>
              <w:t xml:space="preserve">б) оскаржити положення Тендерної документації в порядку статті 18 Закону. </w:t>
            </w:r>
          </w:p>
          <w:p w14:paraId="15C78525" w14:textId="15498131" w:rsidR="00740214" w:rsidRPr="001412FC" w:rsidRDefault="00740214" w:rsidP="00F8490D">
            <w:pPr>
              <w:pStyle w:val="a3"/>
              <w:spacing w:before="0" w:beforeAutospacing="0" w:after="0" w:afterAutospacing="0"/>
              <w:jc w:val="both"/>
              <w:rPr>
                <w:sz w:val="27"/>
                <w:szCs w:val="27"/>
              </w:rPr>
            </w:pPr>
            <w:r>
              <w:rPr>
                <w:color w:val="000000"/>
                <w:sz w:val="27"/>
                <w:szCs w:val="27"/>
              </w:rPr>
              <w:t xml:space="preserve">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w:t>
            </w:r>
            <w:r w:rsidRPr="001412FC">
              <w:rPr>
                <w:sz w:val="27"/>
                <w:szCs w:val="27"/>
              </w:rPr>
              <w:t>процедури закупівлі.</w:t>
            </w:r>
          </w:p>
          <w:p w14:paraId="02415A1A"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Шляхом подання тендерної пропозиції учасник:</w:t>
            </w:r>
          </w:p>
          <w:p w14:paraId="11389508"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w:t>
            </w:r>
            <w:r w:rsidRPr="00AD4169">
              <w:rPr>
                <w:color w:val="000000"/>
                <w:sz w:val="27"/>
                <w:szCs w:val="27"/>
              </w:rPr>
              <w:lastRenderedPageBreak/>
              <w:t>умовами процедури закупівлі та положеннями, що передбачені Тендерною документацією, в тому числі:</w:t>
            </w:r>
          </w:p>
          <w:p w14:paraId="7926C4D3"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 </w:t>
            </w:r>
          </w:p>
          <w:p w14:paraId="15457E83"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14:paraId="1968BABB"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w:t>
            </w:r>
            <w:r>
              <w:rPr>
                <w:color w:val="000000"/>
                <w:sz w:val="27"/>
                <w:szCs w:val="27"/>
              </w:rPr>
              <w:t xml:space="preserve"> </w:t>
            </w:r>
            <w:r w:rsidRPr="00AD4169">
              <w:rPr>
                <w:color w:val="000000"/>
                <w:sz w:val="27"/>
                <w:szCs w:val="27"/>
              </w:rPr>
              <w:t xml:space="preserve">пропозиції встановленим технічним, якісним, кількісним та іншим характеристикам предмета закупівлі; </w:t>
            </w:r>
          </w:p>
          <w:p w14:paraId="13171CB6"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 </w:t>
            </w:r>
          </w:p>
          <w:p w14:paraId="58984814"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з усіма витратами, пов’язаними з участю у торгах, в тому числі з тими, що передбачені у Тендерній документації; </w:t>
            </w:r>
          </w:p>
          <w:p w14:paraId="018A1A69"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з іншою (додатковою) інформацією та вимогами, зазначеними замовником у Тендерній документації.</w:t>
            </w:r>
          </w:p>
          <w:p w14:paraId="67FADBFB"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 підтверджує, що його тендерна пропозиція буде дійсною, протягом терміну, визначеного у Тендерної документації;</w:t>
            </w:r>
          </w:p>
          <w:p w14:paraId="3F930B6A" w14:textId="0729C1C2"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w:t>
            </w:r>
          </w:p>
          <w:p w14:paraId="3BD66A9F"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 </w:t>
            </w:r>
          </w:p>
          <w:p w14:paraId="45898696"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У всіх випадках, що не зазначені у тендерній документації, Замовник керується Законом, а також іншими чинними нормативно-правовими актами України. </w:t>
            </w:r>
          </w:p>
          <w:p w14:paraId="4DF3A3B5"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65E4AF"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lastRenderedPageBreak/>
              <w:t xml:space="preserve"> Вимоги тендерної документації, які дублюються в частині надання учасником одного і того ж документа декілька разів, можуть надаватися ним лише один раз. Інші умови тендерної документації: 1. Учасники відповідають за зміст своїх тендерних пропозицій, та повинні дотримуватись норм чинного законодавства України. </w:t>
            </w:r>
          </w:p>
          <w:p w14:paraId="1730A759"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A0DBF88"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E122AC2" w14:textId="4090B21C" w:rsidR="00AD4169" w:rsidRDefault="00AD4169" w:rsidP="00F8490D">
            <w:pPr>
              <w:pStyle w:val="a3"/>
              <w:spacing w:before="0" w:beforeAutospacing="0" w:after="0" w:afterAutospacing="0"/>
              <w:jc w:val="both"/>
              <w:rPr>
                <w:color w:val="000000"/>
                <w:sz w:val="27"/>
                <w:szCs w:val="27"/>
              </w:rPr>
            </w:pPr>
            <w:r>
              <w:rPr>
                <w:color w:val="000000"/>
                <w:sz w:val="27"/>
                <w:szCs w:val="27"/>
              </w:rPr>
              <w:t>4. Відсутність документів, що не передбачені</w:t>
            </w:r>
          </w:p>
          <w:p w14:paraId="6A243457"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17CDAE7"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5.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 </w:t>
            </w:r>
          </w:p>
          <w:p w14:paraId="2181D1E3"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44D6C86"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7. Документи, видані державними органами, повинні відповідати вимогам нормативних актів, відповідно до яких такі документи видані. 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94213"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Інші документи (для учасників - юридичних осіб та фізичних осіб, в тому числі фізичних осіб-підприємців): </w:t>
            </w:r>
          </w:p>
          <w:p w14:paraId="16C4FA7D"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1. Довідка, складена у довільній формі, яка містить відомості про підприємство: - реквізити (код ЄДРПОУ/ІПН, місцезнаходження, телефон, факс); </w:t>
            </w:r>
          </w:p>
          <w:p w14:paraId="744D48F1"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керівництво (посада, прізвище, ім’я, по-батькові); </w:t>
            </w:r>
          </w:p>
          <w:p w14:paraId="3878A26F" w14:textId="1DCA4888" w:rsidR="00AD4169" w:rsidRDefault="00AD4169" w:rsidP="00F8490D">
            <w:pPr>
              <w:pStyle w:val="a3"/>
              <w:spacing w:before="0" w:beforeAutospacing="0" w:after="0" w:afterAutospacing="0"/>
              <w:jc w:val="both"/>
              <w:rPr>
                <w:color w:val="000000"/>
                <w:sz w:val="27"/>
                <w:szCs w:val="27"/>
              </w:rPr>
            </w:pPr>
            <w:r>
              <w:rPr>
                <w:color w:val="000000"/>
                <w:sz w:val="27"/>
                <w:szCs w:val="27"/>
              </w:rPr>
              <w:lastRenderedPageBreak/>
              <w:t>- інформація про реквізити банківського рахунку, за якими буде здійснюватися оплата за договором;</w:t>
            </w:r>
          </w:p>
          <w:p w14:paraId="02F531B2" w14:textId="138034DC"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 </w:t>
            </w:r>
          </w:p>
          <w:p w14:paraId="5D52CCCA"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2.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 </w:t>
            </w:r>
          </w:p>
          <w:p w14:paraId="70ED4A8D"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3. Для фізичних осіб, фізичних осіб- підприємців:</w:t>
            </w:r>
          </w:p>
          <w:p w14:paraId="7D8FCD80" w14:textId="1EE51E3F"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w:t>
            </w:r>
            <w:r w:rsidR="00103CA4">
              <w:rPr>
                <w:color w:val="000000"/>
                <w:sz w:val="27"/>
                <w:szCs w:val="27"/>
              </w:rPr>
              <w:t>документа</w:t>
            </w:r>
          </w:p>
          <w:p w14:paraId="4A71AE30" w14:textId="56C623D6"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w:t>
            </w:r>
            <w:r w:rsidR="00103CA4">
              <w:rPr>
                <w:color w:val="000000"/>
                <w:sz w:val="27"/>
                <w:szCs w:val="27"/>
              </w:rPr>
              <w:t xml:space="preserve"> </w:t>
            </w:r>
            <w:r>
              <w:rPr>
                <w:color w:val="000000"/>
                <w:sz w:val="27"/>
                <w:szCs w:val="27"/>
              </w:rPr>
              <w:t>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5.Достовірна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CCD5D12"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6. Оригінал (або нотаріально завірена копія) довідки з обслуговуючого банку учасника про відкриття поточного рахунку. 7. Довідка про дотримання та виконання Учасником технічних вимог до предмету закупівлі, </w:t>
            </w:r>
            <w:r w:rsidRPr="001412FC">
              <w:rPr>
                <w:sz w:val="27"/>
                <w:szCs w:val="27"/>
              </w:rPr>
              <w:t xml:space="preserve">наведених у Додатку 2 </w:t>
            </w:r>
            <w:r>
              <w:rPr>
                <w:color w:val="000000"/>
                <w:sz w:val="27"/>
                <w:szCs w:val="27"/>
              </w:rPr>
              <w:t xml:space="preserve">до Тендерної документації. </w:t>
            </w:r>
          </w:p>
          <w:p w14:paraId="130851A1" w14:textId="0FE99331" w:rsidR="003E6D1B" w:rsidRDefault="00AD4169" w:rsidP="00F8490D">
            <w:pPr>
              <w:pStyle w:val="a3"/>
              <w:spacing w:before="0" w:beforeAutospacing="0" w:after="0" w:afterAutospacing="0"/>
              <w:jc w:val="both"/>
              <w:rPr>
                <w:color w:val="000000"/>
                <w:sz w:val="27"/>
                <w:szCs w:val="27"/>
              </w:rPr>
            </w:pPr>
            <w:r>
              <w:rPr>
                <w:color w:val="000000"/>
                <w:sz w:val="27"/>
                <w:szCs w:val="27"/>
              </w:rPr>
              <w:t>Примітка: довідки, листи, гарантійні листи, що передбачені тендерною документацією подаються у форматі сканованого документа в окремому файлі, підписані Учасником (його уповноваженою особою) та скріплені печаткою (за наявності), з заповненими реквізитами (дата та вихіднй номером такого документа).</w:t>
            </w:r>
          </w:p>
        </w:tc>
      </w:tr>
      <w:tr w:rsidR="003E6D1B" w14:paraId="412003ED" w14:textId="77777777" w:rsidTr="00F8490D">
        <w:tc>
          <w:tcPr>
            <w:tcW w:w="2691" w:type="dxa"/>
          </w:tcPr>
          <w:p w14:paraId="040FAD5B" w14:textId="688909B2" w:rsidR="003E6D1B" w:rsidRDefault="009F097C" w:rsidP="00F8490D">
            <w:pPr>
              <w:pStyle w:val="a3"/>
              <w:spacing w:before="0" w:beforeAutospacing="0" w:after="0" w:afterAutospacing="0"/>
              <w:rPr>
                <w:color w:val="000000"/>
                <w:sz w:val="27"/>
                <w:szCs w:val="27"/>
              </w:rPr>
            </w:pPr>
            <w:r>
              <w:rPr>
                <w:color w:val="000000"/>
                <w:sz w:val="27"/>
                <w:szCs w:val="27"/>
              </w:rPr>
              <w:lastRenderedPageBreak/>
              <w:t>3</w:t>
            </w:r>
            <w:r w:rsidR="003E6D1B">
              <w:rPr>
                <w:color w:val="000000"/>
                <w:sz w:val="27"/>
                <w:szCs w:val="27"/>
              </w:rPr>
              <w:t>. Відхилення</w:t>
            </w:r>
          </w:p>
          <w:p w14:paraId="687A2CAF" w14:textId="77777777" w:rsidR="003E6D1B" w:rsidRDefault="003E6D1B" w:rsidP="00F8490D">
            <w:pPr>
              <w:pStyle w:val="a3"/>
              <w:spacing w:before="0" w:beforeAutospacing="0" w:after="0" w:afterAutospacing="0"/>
              <w:rPr>
                <w:color w:val="000000"/>
                <w:sz w:val="27"/>
                <w:szCs w:val="27"/>
              </w:rPr>
            </w:pPr>
            <w:r>
              <w:rPr>
                <w:color w:val="000000"/>
                <w:sz w:val="27"/>
                <w:szCs w:val="27"/>
              </w:rPr>
              <w:t>тендерних</w:t>
            </w:r>
          </w:p>
          <w:p w14:paraId="3211315B" w14:textId="77777777" w:rsidR="003E6D1B" w:rsidRDefault="003E6D1B" w:rsidP="00F8490D">
            <w:pPr>
              <w:pStyle w:val="a3"/>
              <w:spacing w:before="0" w:beforeAutospacing="0" w:after="0" w:afterAutospacing="0"/>
              <w:rPr>
                <w:color w:val="000000"/>
                <w:sz w:val="27"/>
                <w:szCs w:val="27"/>
              </w:rPr>
            </w:pPr>
            <w:r>
              <w:rPr>
                <w:color w:val="000000"/>
                <w:sz w:val="27"/>
                <w:szCs w:val="27"/>
              </w:rPr>
              <w:t>пропозицій</w:t>
            </w:r>
          </w:p>
          <w:p w14:paraId="3D2F420B" w14:textId="77777777" w:rsidR="003E6D1B" w:rsidRDefault="003E6D1B" w:rsidP="00F8490D">
            <w:pPr>
              <w:pStyle w:val="a3"/>
              <w:spacing w:before="0" w:beforeAutospacing="0" w:after="0" w:afterAutospacing="0"/>
              <w:rPr>
                <w:color w:val="000000"/>
                <w:sz w:val="27"/>
                <w:szCs w:val="27"/>
              </w:rPr>
            </w:pPr>
          </w:p>
        </w:tc>
        <w:tc>
          <w:tcPr>
            <w:tcW w:w="7941" w:type="dxa"/>
          </w:tcPr>
          <w:p w14:paraId="3B5E89AC"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Замовник відхиляє тендерну пропозицію у випадках передбачених частиною 1 статті 31 Закону. </w:t>
            </w:r>
          </w:p>
          <w:p w14:paraId="53B8AD64"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Замовник відхиляє тендерну пропозицію із зазначенням аргументації в електронній системі закупівель у разі, якщо: </w:t>
            </w:r>
          </w:p>
          <w:p w14:paraId="3F6A36BD"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1) учасник процедури закупівлі:</w:t>
            </w:r>
          </w:p>
          <w:p w14:paraId="129D70A9"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14:paraId="064C1965"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не відповідає встановленим абзацом першим частини третьої статті 22 Закону вимогам до учасника відповідно до законодавства;</w:t>
            </w:r>
          </w:p>
          <w:p w14:paraId="5CAA27FB"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 </w:t>
            </w:r>
          </w:p>
          <w:p w14:paraId="778CA284"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60CDC001"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6586E36"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36C4D7D2" w14:textId="504BC885" w:rsidR="00A22CC5" w:rsidRDefault="00A22CC5" w:rsidP="00F8490D">
            <w:pPr>
              <w:pStyle w:val="a3"/>
              <w:spacing w:before="0" w:beforeAutospacing="0" w:after="0" w:afterAutospacing="0"/>
              <w:jc w:val="both"/>
              <w:rPr>
                <w:color w:val="000000"/>
                <w:sz w:val="27"/>
                <w:szCs w:val="27"/>
              </w:rPr>
            </w:pPr>
            <w:r>
              <w:rPr>
                <w:color w:val="000000"/>
                <w:sz w:val="27"/>
                <w:szCs w:val="27"/>
              </w:rPr>
              <w:t>- визначив конфіденційною інформацію, що не може бути</w:t>
            </w:r>
          </w:p>
          <w:p w14:paraId="5EC3631F"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визначена як конфіденційна відповідно до вимог частини другої статті 28 Закону; </w:t>
            </w:r>
          </w:p>
          <w:p w14:paraId="105217C3"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2) тендерна пропозиція учасника:</w:t>
            </w:r>
          </w:p>
          <w:p w14:paraId="4A42F823"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не відповідає умовам технічної специфікації та іншим вимогам щодо предмета закупівлі тендерної документації; </w:t>
            </w:r>
          </w:p>
          <w:p w14:paraId="66C3B6D6"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викладена іншою мовою (мовами), а ніж мова (мови), що вимагається тендерною документацією; </w:t>
            </w:r>
          </w:p>
          <w:p w14:paraId="1DE83916"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є такою, строк дії якої закінчився; </w:t>
            </w:r>
          </w:p>
          <w:p w14:paraId="45C49F29"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3) переможець процедури закупівлі:</w:t>
            </w:r>
          </w:p>
          <w:p w14:paraId="54421E12"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відмовився від підписання договору про закупівлю відповідно до вимог тендерної документації або укладення договору про закупівлю; </w:t>
            </w:r>
          </w:p>
          <w:p w14:paraId="1BDA5F68"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у спосіб, зазначений в тендерній документації, документи, що підтверджують відсутність підстав, установлених статтею 17 Закону; </w:t>
            </w:r>
          </w:p>
          <w:p w14:paraId="23991A4D"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w:t>
            </w:r>
            <w:r>
              <w:rPr>
                <w:color w:val="000000"/>
                <w:sz w:val="27"/>
                <w:szCs w:val="27"/>
              </w:rPr>
              <w:lastRenderedPageBreak/>
              <w:t>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8986869" w14:textId="238AEC54"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не надав забезпечення виконання договору про закупівлю, якщо таке забезпечення вимагалося замовником.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905732A" w14:textId="77777777" w:rsidR="003E6D1B" w:rsidRDefault="003E6D1B" w:rsidP="00F8490D">
            <w:pPr>
              <w:pStyle w:val="a3"/>
              <w:spacing w:before="0" w:beforeAutospacing="0" w:after="0" w:afterAutospacing="0"/>
              <w:jc w:val="both"/>
              <w:rPr>
                <w:color w:val="000000"/>
                <w:sz w:val="27"/>
                <w:szCs w:val="27"/>
              </w:rPr>
            </w:pPr>
          </w:p>
        </w:tc>
      </w:tr>
      <w:tr w:rsidR="00A22CC5" w14:paraId="62F7ED44" w14:textId="77777777" w:rsidTr="00441B88">
        <w:tc>
          <w:tcPr>
            <w:tcW w:w="10632" w:type="dxa"/>
            <w:gridSpan w:val="2"/>
          </w:tcPr>
          <w:p w14:paraId="1ABD15BE" w14:textId="5200A775" w:rsidR="00A22CC5" w:rsidRPr="00F8490D" w:rsidRDefault="009F097C" w:rsidP="00F8490D">
            <w:pPr>
              <w:pStyle w:val="a3"/>
              <w:jc w:val="center"/>
              <w:rPr>
                <w:b/>
                <w:bCs/>
                <w:color w:val="000000"/>
                <w:sz w:val="27"/>
                <w:szCs w:val="27"/>
              </w:rPr>
            </w:pPr>
            <w:r w:rsidRPr="00F8490D">
              <w:rPr>
                <w:b/>
                <w:bCs/>
                <w:color w:val="000000"/>
                <w:sz w:val="27"/>
                <w:szCs w:val="27"/>
              </w:rPr>
              <w:lastRenderedPageBreak/>
              <w:t>6</w:t>
            </w:r>
            <w:r w:rsidR="00A22CC5" w:rsidRPr="00F8490D">
              <w:rPr>
                <w:b/>
                <w:bCs/>
                <w:color w:val="000000"/>
                <w:sz w:val="27"/>
                <w:szCs w:val="27"/>
              </w:rPr>
              <w:t>. Результати торгів та укладання договору про закупівлю</w:t>
            </w:r>
          </w:p>
        </w:tc>
      </w:tr>
      <w:tr w:rsidR="003E6D1B" w14:paraId="69A70091" w14:textId="77777777" w:rsidTr="00F8490D">
        <w:tc>
          <w:tcPr>
            <w:tcW w:w="2691" w:type="dxa"/>
          </w:tcPr>
          <w:p w14:paraId="131C60A7" w14:textId="28389198" w:rsidR="003E6D1B" w:rsidRDefault="003E6D1B" w:rsidP="00F8490D">
            <w:pPr>
              <w:pStyle w:val="a3"/>
              <w:spacing w:before="0" w:beforeAutospacing="0" w:after="0" w:afterAutospacing="0"/>
              <w:rPr>
                <w:color w:val="000000"/>
                <w:sz w:val="27"/>
                <w:szCs w:val="27"/>
              </w:rPr>
            </w:pPr>
            <w:r>
              <w:rPr>
                <w:color w:val="000000"/>
                <w:sz w:val="27"/>
                <w:szCs w:val="27"/>
              </w:rPr>
              <w:tab/>
            </w:r>
            <w:r w:rsidR="00A22CC5">
              <w:rPr>
                <w:color w:val="000000"/>
                <w:sz w:val="27"/>
                <w:szCs w:val="27"/>
              </w:rPr>
              <w:t>1</w:t>
            </w:r>
            <w:r>
              <w:rPr>
                <w:color w:val="000000"/>
                <w:sz w:val="27"/>
                <w:szCs w:val="27"/>
              </w:rPr>
              <w:t>. Відміна</w:t>
            </w:r>
          </w:p>
          <w:p w14:paraId="42B49533" w14:textId="77777777" w:rsidR="003E6D1B" w:rsidRDefault="003E6D1B" w:rsidP="00F8490D">
            <w:pPr>
              <w:pStyle w:val="a3"/>
              <w:spacing w:before="0" w:beforeAutospacing="0" w:after="0" w:afterAutospacing="0"/>
              <w:rPr>
                <w:color w:val="000000"/>
                <w:sz w:val="27"/>
                <w:szCs w:val="27"/>
              </w:rPr>
            </w:pPr>
            <w:r>
              <w:rPr>
                <w:color w:val="000000"/>
                <w:sz w:val="27"/>
                <w:szCs w:val="27"/>
              </w:rPr>
              <w:t>замовником тендеру</w:t>
            </w:r>
          </w:p>
          <w:p w14:paraId="24CC97A7" w14:textId="77777777" w:rsidR="003E6D1B" w:rsidRDefault="003E6D1B" w:rsidP="00F8490D">
            <w:pPr>
              <w:pStyle w:val="a3"/>
              <w:spacing w:before="0" w:beforeAutospacing="0" w:after="0" w:afterAutospacing="0"/>
              <w:rPr>
                <w:color w:val="000000"/>
                <w:sz w:val="27"/>
                <w:szCs w:val="27"/>
              </w:rPr>
            </w:pPr>
            <w:r>
              <w:rPr>
                <w:color w:val="000000"/>
                <w:sz w:val="27"/>
                <w:szCs w:val="27"/>
              </w:rPr>
              <w:t>чи визнання його</w:t>
            </w:r>
          </w:p>
          <w:p w14:paraId="57E29824" w14:textId="77777777" w:rsidR="003E6D1B" w:rsidRDefault="003E6D1B" w:rsidP="00F8490D">
            <w:pPr>
              <w:pStyle w:val="a3"/>
              <w:spacing w:before="0" w:beforeAutospacing="0" w:after="0" w:afterAutospacing="0"/>
              <w:rPr>
                <w:color w:val="000000"/>
                <w:sz w:val="27"/>
                <w:szCs w:val="27"/>
              </w:rPr>
            </w:pPr>
            <w:r>
              <w:rPr>
                <w:color w:val="000000"/>
                <w:sz w:val="27"/>
                <w:szCs w:val="27"/>
              </w:rPr>
              <w:t>таким, що не</w:t>
            </w:r>
          </w:p>
          <w:p w14:paraId="2AF378F1" w14:textId="77777777" w:rsidR="003E6D1B" w:rsidRDefault="003E6D1B" w:rsidP="00F8490D">
            <w:pPr>
              <w:pStyle w:val="a3"/>
              <w:spacing w:before="0" w:beforeAutospacing="0" w:after="0" w:afterAutospacing="0"/>
              <w:rPr>
                <w:color w:val="000000"/>
                <w:sz w:val="27"/>
                <w:szCs w:val="27"/>
              </w:rPr>
            </w:pPr>
            <w:r>
              <w:rPr>
                <w:color w:val="000000"/>
                <w:sz w:val="27"/>
                <w:szCs w:val="27"/>
              </w:rPr>
              <w:t>відбувся</w:t>
            </w:r>
          </w:p>
          <w:p w14:paraId="044363A2" w14:textId="5973838D" w:rsidR="003E6D1B" w:rsidRDefault="003E6D1B" w:rsidP="00F8490D">
            <w:pPr>
              <w:pStyle w:val="a3"/>
              <w:tabs>
                <w:tab w:val="left" w:pos="1206"/>
              </w:tabs>
              <w:spacing w:before="0" w:beforeAutospacing="0" w:after="0" w:afterAutospacing="0"/>
              <w:rPr>
                <w:color w:val="000000"/>
                <w:sz w:val="27"/>
                <w:szCs w:val="27"/>
              </w:rPr>
            </w:pPr>
          </w:p>
        </w:tc>
        <w:tc>
          <w:tcPr>
            <w:tcW w:w="7941" w:type="dxa"/>
          </w:tcPr>
          <w:p w14:paraId="7B3AF233"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Замовник відміняє торги в разі:</w:t>
            </w:r>
          </w:p>
          <w:p w14:paraId="5A9AA7DE"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відсутності подальшої потреби в закупівлі товарів, робіт і послуг; </w:t>
            </w:r>
          </w:p>
          <w:p w14:paraId="41CC7B61" w14:textId="0A59B77D" w:rsidR="00A22CC5" w:rsidRDefault="00A22CC5" w:rsidP="00F8490D">
            <w:pPr>
              <w:pStyle w:val="a3"/>
              <w:spacing w:before="0" w:beforeAutospacing="0" w:after="0" w:afterAutospacing="0"/>
              <w:jc w:val="both"/>
              <w:rPr>
                <w:color w:val="000000"/>
                <w:sz w:val="27"/>
                <w:szCs w:val="27"/>
              </w:rPr>
            </w:pPr>
            <w:r>
              <w:rPr>
                <w:color w:val="000000"/>
                <w:sz w:val="27"/>
                <w:szCs w:val="27"/>
              </w:rPr>
              <w:t>-неможливості усунення порушень, що виникли через виявлені порушення законодавства з питань публічних закупівель</w:t>
            </w:r>
            <w:r w:rsidR="00103CA4">
              <w:rPr>
                <w:color w:val="000000"/>
                <w:sz w:val="27"/>
                <w:szCs w:val="27"/>
              </w:rPr>
              <w:t xml:space="preserve"> </w:t>
            </w:r>
            <w:r>
              <w:rPr>
                <w:color w:val="000000"/>
                <w:sz w:val="27"/>
                <w:szCs w:val="27"/>
              </w:rPr>
              <w:t xml:space="preserve">з описом таких порушень, які неможливо усунути. </w:t>
            </w:r>
          </w:p>
          <w:p w14:paraId="4D2D9E4E"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Тендер автоматично відміняється електронною системою закупівель у разі:</w:t>
            </w:r>
          </w:p>
          <w:p w14:paraId="06A8771F"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подання для участі в них менше двох тендерних пропозицій; </w:t>
            </w:r>
          </w:p>
          <w:p w14:paraId="232F20FC" w14:textId="7BC94107" w:rsidR="00A22CC5" w:rsidRDefault="00A22CC5" w:rsidP="00F8490D">
            <w:pPr>
              <w:pStyle w:val="a3"/>
              <w:spacing w:before="0" w:beforeAutospacing="0" w:after="0" w:afterAutospacing="0"/>
              <w:jc w:val="both"/>
              <w:rPr>
                <w:color w:val="000000"/>
                <w:sz w:val="27"/>
                <w:szCs w:val="27"/>
              </w:rPr>
            </w:pPr>
            <w:r>
              <w:rPr>
                <w:color w:val="000000"/>
                <w:sz w:val="27"/>
                <w:szCs w:val="27"/>
              </w:rPr>
              <w:t>- допущення до оцінки менше двох тендерних пропозиційу процедурі відкритих торгів, у разі якщо оголошення про проведення</w:t>
            </w:r>
            <w:r w:rsidR="00103CA4">
              <w:rPr>
                <w:color w:val="000000"/>
                <w:sz w:val="27"/>
                <w:szCs w:val="27"/>
              </w:rPr>
              <w:t xml:space="preserve"> </w:t>
            </w:r>
            <w:r>
              <w:rPr>
                <w:color w:val="000000"/>
                <w:sz w:val="27"/>
                <w:szCs w:val="27"/>
              </w:rPr>
              <w:t>відкритих</w:t>
            </w:r>
            <w:r w:rsidR="00103CA4">
              <w:rPr>
                <w:color w:val="000000"/>
                <w:sz w:val="27"/>
                <w:szCs w:val="27"/>
              </w:rPr>
              <w:t xml:space="preserve"> </w:t>
            </w:r>
            <w:r>
              <w:rPr>
                <w:color w:val="000000"/>
                <w:sz w:val="27"/>
                <w:szCs w:val="27"/>
              </w:rPr>
              <w:t>торгів</w:t>
            </w:r>
            <w:r w:rsidR="00103CA4">
              <w:rPr>
                <w:color w:val="000000"/>
                <w:sz w:val="27"/>
                <w:szCs w:val="27"/>
              </w:rPr>
              <w:t xml:space="preserve"> </w:t>
            </w:r>
            <w:r>
              <w:rPr>
                <w:color w:val="000000"/>
                <w:sz w:val="27"/>
                <w:szCs w:val="27"/>
              </w:rPr>
              <w:t>оприлюднено</w:t>
            </w:r>
            <w:r w:rsidR="00103CA4">
              <w:rPr>
                <w:color w:val="000000"/>
                <w:sz w:val="27"/>
                <w:szCs w:val="27"/>
              </w:rPr>
              <w:t xml:space="preserve"> </w:t>
            </w:r>
            <w:r>
              <w:rPr>
                <w:color w:val="000000"/>
                <w:sz w:val="27"/>
                <w:szCs w:val="27"/>
              </w:rPr>
              <w:t>відповідно до частини</w:t>
            </w:r>
            <w:r w:rsidR="00103CA4">
              <w:rPr>
                <w:color w:val="000000"/>
                <w:sz w:val="27"/>
                <w:szCs w:val="27"/>
              </w:rPr>
              <w:t xml:space="preserve"> </w:t>
            </w:r>
            <w:r>
              <w:rPr>
                <w:color w:val="000000"/>
                <w:sz w:val="27"/>
                <w:szCs w:val="27"/>
              </w:rPr>
              <w:t>третьої</w:t>
            </w:r>
            <w:r w:rsidR="00103CA4">
              <w:rPr>
                <w:color w:val="000000"/>
                <w:sz w:val="27"/>
                <w:szCs w:val="27"/>
              </w:rPr>
              <w:t xml:space="preserve"> </w:t>
            </w:r>
            <w:r>
              <w:rPr>
                <w:color w:val="000000"/>
                <w:sz w:val="27"/>
                <w:szCs w:val="27"/>
              </w:rPr>
              <w:t>статті 10 Закону;</w:t>
            </w:r>
          </w:p>
          <w:p w14:paraId="306FE949"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відхилення всіх тендерних пропозицій згідно із Законом. </w:t>
            </w:r>
          </w:p>
          <w:p w14:paraId="2B38B87D"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Тендер може бути відмінено частково (за лотом). </w:t>
            </w:r>
          </w:p>
          <w:p w14:paraId="1871A047" w14:textId="74ACFB7C" w:rsidR="00A22CC5" w:rsidRDefault="00A22CC5" w:rsidP="00F8490D">
            <w:pPr>
              <w:pStyle w:val="a3"/>
              <w:spacing w:before="0" w:beforeAutospacing="0" w:after="0" w:afterAutospacing="0"/>
              <w:jc w:val="both"/>
              <w:rPr>
                <w:color w:val="000000"/>
                <w:sz w:val="27"/>
                <w:szCs w:val="27"/>
              </w:rPr>
            </w:pPr>
            <w:r>
              <w:rPr>
                <w:color w:val="000000"/>
                <w:sz w:val="27"/>
                <w:szCs w:val="27"/>
              </w:rPr>
              <w:t>Замовник має право визнати торги такими, що не відбулися, у разі:</w:t>
            </w:r>
          </w:p>
          <w:p w14:paraId="0E24E010" w14:textId="77777777" w:rsidR="00A22CC5" w:rsidRPr="001F4DA7" w:rsidRDefault="00A22CC5" w:rsidP="00F8490D">
            <w:pPr>
              <w:pStyle w:val="a3"/>
              <w:spacing w:before="0" w:beforeAutospacing="0" w:after="0" w:afterAutospacing="0"/>
              <w:jc w:val="both"/>
              <w:rPr>
                <w:color w:val="000000"/>
                <w:sz w:val="27"/>
                <w:szCs w:val="27"/>
              </w:rPr>
            </w:pPr>
            <w:r>
              <w:rPr>
                <w:color w:val="000000"/>
                <w:sz w:val="27"/>
                <w:szCs w:val="27"/>
              </w:rPr>
              <w:t xml:space="preserve">    </w:t>
            </w:r>
            <w:r w:rsidRPr="001F4DA7">
              <w:rPr>
                <w:color w:val="000000"/>
                <w:sz w:val="27"/>
                <w:szCs w:val="27"/>
              </w:rPr>
              <w:t xml:space="preserve">якщо ціна найбільш економічно вигідної тендерної пропозиції перевищує суму, передбачену замовником на фінансування закупівлі; </w:t>
            </w:r>
          </w:p>
          <w:p w14:paraId="06CD33A8"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якщо здійснення закупівлі стало неможливим унаслідок непереборної сили; </w:t>
            </w:r>
          </w:p>
          <w:p w14:paraId="73B97A27"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скорочення видатків на здійснення закупівлі товарів, робіт і послуг;</w:t>
            </w:r>
          </w:p>
          <w:p w14:paraId="60A387F0"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замовник має право визнати торги такими, що не відбулися частково (за лотом). </w:t>
            </w:r>
          </w:p>
          <w:p w14:paraId="68888E3F"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w:t>
            </w:r>
          </w:p>
          <w:p w14:paraId="5A1E6FA0" w14:textId="185AA598"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p w14:paraId="2851EABC" w14:textId="77777777" w:rsidR="003E6D1B" w:rsidRDefault="003E6D1B" w:rsidP="00F8490D">
            <w:pPr>
              <w:pStyle w:val="a3"/>
              <w:spacing w:before="0" w:beforeAutospacing="0" w:after="0" w:afterAutospacing="0"/>
              <w:jc w:val="both"/>
              <w:rPr>
                <w:color w:val="000000"/>
                <w:sz w:val="27"/>
                <w:szCs w:val="27"/>
              </w:rPr>
            </w:pPr>
          </w:p>
        </w:tc>
      </w:tr>
      <w:tr w:rsidR="003E6D1B" w14:paraId="4A116143" w14:textId="77777777" w:rsidTr="00F8490D">
        <w:tc>
          <w:tcPr>
            <w:tcW w:w="2691" w:type="dxa"/>
          </w:tcPr>
          <w:p w14:paraId="4C946314" w14:textId="659E49BC" w:rsidR="003E6D1B" w:rsidRDefault="00A22CC5" w:rsidP="00F8490D">
            <w:pPr>
              <w:pStyle w:val="a3"/>
              <w:spacing w:before="0" w:beforeAutospacing="0" w:after="0" w:afterAutospacing="0"/>
              <w:rPr>
                <w:color w:val="000000"/>
                <w:sz w:val="27"/>
                <w:szCs w:val="27"/>
              </w:rPr>
            </w:pPr>
            <w:r>
              <w:rPr>
                <w:color w:val="000000"/>
                <w:sz w:val="27"/>
                <w:szCs w:val="27"/>
              </w:rPr>
              <w:lastRenderedPageBreak/>
              <w:t>2</w:t>
            </w:r>
            <w:r w:rsidR="003E6D1B">
              <w:rPr>
                <w:color w:val="000000"/>
                <w:sz w:val="27"/>
                <w:szCs w:val="27"/>
              </w:rPr>
              <w:t>. Терміни</w:t>
            </w:r>
          </w:p>
          <w:p w14:paraId="73A9CA55" w14:textId="77777777" w:rsidR="003E6D1B" w:rsidRDefault="003E6D1B" w:rsidP="00F8490D">
            <w:pPr>
              <w:pStyle w:val="a3"/>
              <w:spacing w:before="0" w:beforeAutospacing="0" w:after="0" w:afterAutospacing="0"/>
              <w:rPr>
                <w:color w:val="000000"/>
                <w:sz w:val="27"/>
                <w:szCs w:val="27"/>
              </w:rPr>
            </w:pPr>
            <w:r>
              <w:rPr>
                <w:color w:val="000000"/>
                <w:sz w:val="27"/>
                <w:szCs w:val="27"/>
              </w:rPr>
              <w:t>укладання договору</w:t>
            </w:r>
          </w:p>
          <w:p w14:paraId="42C433CE" w14:textId="77777777" w:rsidR="003E6D1B" w:rsidRDefault="003E6D1B" w:rsidP="00F8490D">
            <w:pPr>
              <w:pStyle w:val="a3"/>
              <w:spacing w:before="0" w:beforeAutospacing="0" w:after="0" w:afterAutospacing="0"/>
              <w:rPr>
                <w:color w:val="000000"/>
                <w:sz w:val="27"/>
                <w:szCs w:val="27"/>
              </w:rPr>
            </w:pPr>
          </w:p>
        </w:tc>
        <w:tc>
          <w:tcPr>
            <w:tcW w:w="7941" w:type="dxa"/>
          </w:tcPr>
          <w:p w14:paraId="59BC6DB3"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730F837"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C043FD2" w14:textId="35EC47AE" w:rsidR="003E6D1B" w:rsidRDefault="0026085E" w:rsidP="00F8490D">
            <w:pPr>
              <w:pStyle w:val="a3"/>
              <w:spacing w:before="0" w:beforeAutospacing="0" w:after="0" w:afterAutospacing="0"/>
              <w:jc w:val="both"/>
              <w:rPr>
                <w:color w:val="000000"/>
                <w:sz w:val="27"/>
                <w:szCs w:val="27"/>
              </w:rPr>
            </w:pPr>
            <w:r>
              <w:rPr>
                <w:color w:val="000000"/>
                <w:sz w:val="27"/>
                <w:szCs w:val="27"/>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E6D1B" w14:paraId="26CC94AD" w14:textId="77777777" w:rsidTr="00F8490D">
        <w:tc>
          <w:tcPr>
            <w:tcW w:w="2691" w:type="dxa"/>
          </w:tcPr>
          <w:p w14:paraId="42861957" w14:textId="0C7BAABC" w:rsidR="003E6D1B" w:rsidRDefault="0026085E" w:rsidP="00F8490D">
            <w:pPr>
              <w:pStyle w:val="a3"/>
              <w:spacing w:before="0" w:beforeAutospacing="0" w:after="0" w:afterAutospacing="0"/>
              <w:rPr>
                <w:color w:val="000000"/>
                <w:sz w:val="27"/>
                <w:szCs w:val="27"/>
              </w:rPr>
            </w:pPr>
            <w:r>
              <w:rPr>
                <w:color w:val="000000"/>
                <w:sz w:val="27"/>
                <w:szCs w:val="27"/>
              </w:rPr>
              <w:t>3 Проєкт договору про закупівлю</w:t>
            </w:r>
          </w:p>
          <w:p w14:paraId="17CD187D" w14:textId="77777777" w:rsidR="003E6D1B" w:rsidRDefault="003E6D1B" w:rsidP="00F8490D">
            <w:pPr>
              <w:pStyle w:val="a3"/>
              <w:spacing w:before="0" w:beforeAutospacing="0" w:after="0" w:afterAutospacing="0"/>
              <w:ind w:firstLine="708"/>
              <w:rPr>
                <w:color w:val="000000"/>
                <w:sz w:val="27"/>
                <w:szCs w:val="27"/>
              </w:rPr>
            </w:pPr>
          </w:p>
        </w:tc>
        <w:tc>
          <w:tcPr>
            <w:tcW w:w="7941" w:type="dxa"/>
          </w:tcPr>
          <w:p w14:paraId="1DB871E3" w14:textId="77777777" w:rsidR="0026085E" w:rsidRPr="00F961D3" w:rsidRDefault="0026085E" w:rsidP="00F8490D">
            <w:pPr>
              <w:pStyle w:val="a3"/>
              <w:spacing w:before="0" w:beforeAutospacing="0" w:after="0" w:afterAutospacing="0"/>
              <w:jc w:val="both"/>
              <w:rPr>
                <w:sz w:val="27"/>
                <w:szCs w:val="27"/>
              </w:rPr>
            </w:pPr>
            <w:r>
              <w:rPr>
                <w:color w:val="000000"/>
                <w:sz w:val="27"/>
                <w:szCs w:val="27"/>
              </w:rPr>
              <w:t xml:space="preserve">    Проєкт договору наведений </w:t>
            </w:r>
            <w:r w:rsidRPr="00F961D3">
              <w:rPr>
                <w:sz w:val="27"/>
                <w:szCs w:val="27"/>
              </w:rPr>
              <w:t xml:space="preserve">у Додатку 5 цієї тендерної документації. </w:t>
            </w:r>
          </w:p>
          <w:p w14:paraId="031B0486" w14:textId="77777777" w:rsidR="0026085E" w:rsidRPr="00F961D3" w:rsidRDefault="0026085E" w:rsidP="00F8490D">
            <w:pPr>
              <w:pStyle w:val="a3"/>
              <w:spacing w:before="0" w:beforeAutospacing="0" w:after="0" w:afterAutospacing="0"/>
              <w:jc w:val="both"/>
              <w:rPr>
                <w:sz w:val="27"/>
                <w:szCs w:val="27"/>
              </w:rPr>
            </w:pPr>
            <w:r w:rsidRPr="00F961D3">
              <w:rPr>
                <w:sz w:val="27"/>
                <w:szCs w:val="27"/>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w:t>
            </w:r>
          </w:p>
          <w:p w14:paraId="323FF76C" w14:textId="7CAE6EDC" w:rsidR="0026085E" w:rsidRDefault="0026085E" w:rsidP="00F8490D">
            <w:pPr>
              <w:pStyle w:val="a3"/>
              <w:spacing w:before="0" w:beforeAutospacing="0" w:after="0" w:afterAutospacing="0"/>
              <w:jc w:val="both"/>
              <w:rPr>
                <w:color w:val="000000"/>
                <w:sz w:val="27"/>
                <w:szCs w:val="27"/>
              </w:rPr>
            </w:pPr>
            <w:r w:rsidRPr="00F961D3">
              <w:rPr>
                <w:sz w:val="27"/>
                <w:szCs w:val="27"/>
              </w:rPr>
              <w:t xml:space="preserve">    Остаточна редакція договору про закупівлю складається замовником з врахуванням особливостей предмету закупівлі та результатів аукціону на базі проєкту договору про закупівлю, що є Додатком 5 до цієї тендерної документації, та надсилається переможцю у спосіб, обраний замовником</w:t>
            </w:r>
            <w:r>
              <w:rPr>
                <w:color w:val="000000"/>
                <w:sz w:val="27"/>
                <w:szCs w:val="27"/>
              </w:rPr>
              <w:t>.</w:t>
            </w:r>
          </w:p>
          <w:p w14:paraId="09733DDC"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Переможець процедури закупівлі під час укладення договору про закупівлю повинен надати: </w:t>
            </w:r>
          </w:p>
          <w:p w14:paraId="45E96F98"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1) інформацію про право підписання договору про закупівлю; </w:t>
            </w:r>
          </w:p>
          <w:p w14:paraId="32314263" w14:textId="2518DD2B" w:rsidR="003E6D1B" w:rsidRDefault="0026085E" w:rsidP="00F8490D">
            <w:pPr>
              <w:pStyle w:val="a3"/>
              <w:spacing w:before="0" w:beforeAutospacing="0" w:after="0" w:afterAutospacing="0"/>
              <w:jc w:val="both"/>
              <w:rPr>
                <w:color w:val="000000"/>
                <w:sz w:val="27"/>
                <w:szCs w:val="27"/>
              </w:rPr>
            </w:pPr>
            <w:r>
              <w:rPr>
                <w:color w:val="000000"/>
                <w:sz w:val="27"/>
                <w:szCs w:val="27"/>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26085E" w14:paraId="594C7847" w14:textId="77777777" w:rsidTr="00F8490D">
        <w:tc>
          <w:tcPr>
            <w:tcW w:w="2691" w:type="dxa"/>
          </w:tcPr>
          <w:p w14:paraId="3E512E25" w14:textId="779E72C8" w:rsidR="0026085E" w:rsidRDefault="0026085E" w:rsidP="00F8490D">
            <w:pPr>
              <w:pStyle w:val="a3"/>
              <w:spacing w:before="0" w:beforeAutospacing="0" w:after="0" w:afterAutospacing="0"/>
              <w:rPr>
                <w:color w:val="000000"/>
                <w:sz w:val="27"/>
                <w:szCs w:val="27"/>
              </w:rPr>
            </w:pPr>
            <w:r>
              <w:rPr>
                <w:color w:val="000000"/>
                <w:sz w:val="27"/>
                <w:szCs w:val="27"/>
              </w:rPr>
              <w:t>4.Істотні умови, що обов’язково включаються до договору про закупівлю</w:t>
            </w:r>
          </w:p>
        </w:tc>
        <w:tc>
          <w:tcPr>
            <w:tcW w:w="7941" w:type="dxa"/>
          </w:tcPr>
          <w:p w14:paraId="121AC749"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0591EC5"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646F12D5"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w:t>
            </w:r>
          </w:p>
          <w:p w14:paraId="4B64137D" w14:textId="5019B815" w:rsidR="0026085E" w:rsidRDefault="0026085E" w:rsidP="00F8490D">
            <w:pPr>
              <w:pStyle w:val="a3"/>
              <w:spacing w:before="0" w:beforeAutospacing="0" w:after="0" w:afterAutospacing="0"/>
              <w:jc w:val="both"/>
              <w:rPr>
                <w:color w:val="000000"/>
                <w:sz w:val="27"/>
                <w:szCs w:val="27"/>
              </w:rPr>
            </w:pPr>
            <w:r>
              <w:rPr>
                <w:color w:val="000000"/>
                <w:sz w:val="27"/>
                <w:szCs w:val="27"/>
              </w:rPr>
              <w:lastRenderedPageBreak/>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3E6D1B" w14:paraId="778F2371" w14:textId="77777777" w:rsidTr="00F8490D">
        <w:tc>
          <w:tcPr>
            <w:tcW w:w="2691" w:type="dxa"/>
          </w:tcPr>
          <w:p w14:paraId="0B5B8342" w14:textId="09A75A34" w:rsidR="003E6D1B" w:rsidRDefault="003E6D1B" w:rsidP="00F8490D">
            <w:pPr>
              <w:pStyle w:val="a3"/>
              <w:spacing w:before="0" w:beforeAutospacing="0" w:after="0" w:afterAutospacing="0"/>
              <w:rPr>
                <w:color w:val="000000"/>
                <w:sz w:val="27"/>
                <w:szCs w:val="27"/>
              </w:rPr>
            </w:pPr>
            <w:r>
              <w:rPr>
                <w:color w:val="000000"/>
                <w:sz w:val="27"/>
                <w:szCs w:val="27"/>
              </w:rPr>
              <w:lastRenderedPageBreak/>
              <w:t>3. Дії замовника при</w:t>
            </w:r>
          </w:p>
          <w:p w14:paraId="50C730B3" w14:textId="77777777" w:rsidR="003E6D1B" w:rsidRDefault="003E6D1B" w:rsidP="00F8490D">
            <w:pPr>
              <w:pStyle w:val="a3"/>
              <w:spacing w:before="0" w:beforeAutospacing="0" w:after="0" w:afterAutospacing="0"/>
              <w:rPr>
                <w:color w:val="000000"/>
                <w:sz w:val="27"/>
                <w:szCs w:val="27"/>
              </w:rPr>
            </w:pPr>
            <w:r>
              <w:rPr>
                <w:color w:val="000000"/>
                <w:sz w:val="27"/>
                <w:szCs w:val="27"/>
              </w:rPr>
              <w:t>відмові переможця</w:t>
            </w:r>
          </w:p>
          <w:p w14:paraId="04A425F0" w14:textId="77777777" w:rsidR="003E6D1B" w:rsidRDefault="003E6D1B" w:rsidP="00F8490D">
            <w:pPr>
              <w:pStyle w:val="a3"/>
              <w:spacing w:before="0" w:beforeAutospacing="0" w:after="0" w:afterAutospacing="0"/>
              <w:rPr>
                <w:color w:val="000000"/>
                <w:sz w:val="27"/>
                <w:szCs w:val="27"/>
              </w:rPr>
            </w:pPr>
            <w:r>
              <w:rPr>
                <w:color w:val="000000"/>
                <w:sz w:val="27"/>
                <w:szCs w:val="27"/>
              </w:rPr>
              <w:t>торгів підписати</w:t>
            </w:r>
          </w:p>
          <w:p w14:paraId="285012AC" w14:textId="77777777" w:rsidR="003E6D1B" w:rsidRDefault="003E6D1B" w:rsidP="00F8490D">
            <w:pPr>
              <w:pStyle w:val="a3"/>
              <w:spacing w:before="0" w:beforeAutospacing="0" w:after="0" w:afterAutospacing="0"/>
              <w:rPr>
                <w:color w:val="000000"/>
                <w:sz w:val="27"/>
                <w:szCs w:val="27"/>
              </w:rPr>
            </w:pPr>
            <w:r>
              <w:rPr>
                <w:color w:val="000000"/>
                <w:sz w:val="27"/>
                <w:szCs w:val="27"/>
              </w:rPr>
              <w:t>договір про</w:t>
            </w:r>
          </w:p>
          <w:p w14:paraId="22E929F3" w14:textId="77777777" w:rsidR="003E6D1B" w:rsidRDefault="003E6D1B" w:rsidP="00F8490D">
            <w:pPr>
              <w:pStyle w:val="a3"/>
              <w:spacing w:before="0" w:beforeAutospacing="0" w:after="0" w:afterAutospacing="0"/>
              <w:rPr>
                <w:color w:val="000000"/>
                <w:sz w:val="27"/>
                <w:szCs w:val="27"/>
              </w:rPr>
            </w:pPr>
            <w:r>
              <w:rPr>
                <w:color w:val="000000"/>
                <w:sz w:val="27"/>
                <w:szCs w:val="27"/>
              </w:rPr>
              <w:t>закупівлю</w:t>
            </w:r>
          </w:p>
          <w:p w14:paraId="117079FB" w14:textId="65FB2478" w:rsidR="003E6D1B" w:rsidRDefault="003E6D1B" w:rsidP="00F8490D">
            <w:pPr>
              <w:pStyle w:val="a3"/>
              <w:tabs>
                <w:tab w:val="left" w:pos="954"/>
              </w:tabs>
              <w:spacing w:before="0" w:beforeAutospacing="0" w:after="0" w:afterAutospacing="0"/>
              <w:rPr>
                <w:color w:val="000000"/>
                <w:sz w:val="27"/>
                <w:szCs w:val="27"/>
              </w:rPr>
            </w:pPr>
          </w:p>
        </w:tc>
        <w:tc>
          <w:tcPr>
            <w:tcW w:w="7941" w:type="dxa"/>
          </w:tcPr>
          <w:p w14:paraId="23045073" w14:textId="6FF15C46" w:rsidR="003E6D1B" w:rsidRDefault="0026085E" w:rsidP="00F8490D">
            <w:pPr>
              <w:pStyle w:val="a3"/>
              <w:spacing w:before="0" w:beforeAutospacing="0" w:after="0" w:afterAutospacing="0"/>
              <w:jc w:val="both"/>
              <w:rPr>
                <w:color w:val="000000"/>
                <w:sz w:val="27"/>
                <w:szCs w:val="27"/>
              </w:rPr>
            </w:pPr>
            <w:r>
              <w:rPr>
                <w:color w:val="000000"/>
                <w:sz w:val="27"/>
                <w:szCs w:val="27"/>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E6D1B" w14:paraId="0AF431AE" w14:textId="77777777" w:rsidTr="00F8490D">
        <w:tc>
          <w:tcPr>
            <w:tcW w:w="2691" w:type="dxa"/>
          </w:tcPr>
          <w:p w14:paraId="35E55398" w14:textId="77777777" w:rsidR="003E6D1B" w:rsidRDefault="003E6D1B" w:rsidP="00F8490D">
            <w:pPr>
              <w:pStyle w:val="a3"/>
              <w:spacing w:before="0" w:beforeAutospacing="0" w:after="0" w:afterAutospacing="0"/>
              <w:rPr>
                <w:color w:val="000000"/>
                <w:sz w:val="27"/>
                <w:szCs w:val="27"/>
              </w:rPr>
            </w:pPr>
            <w:r>
              <w:rPr>
                <w:color w:val="000000"/>
                <w:sz w:val="27"/>
                <w:szCs w:val="27"/>
              </w:rPr>
              <w:t>4. Забезпечення</w:t>
            </w:r>
          </w:p>
          <w:p w14:paraId="796D2147" w14:textId="5A1E39E3" w:rsidR="00F8490D" w:rsidRDefault="003E6D1B" w:rsidP="00F8490D">
            <w:pPr>
              <w:pStyle w:val="a3"/>
              <w:spacing w:before="0" w:beforeAutospacing="0" w:after="0" w:afterAutospacing="0"/>
              <w:rPr>
                <w:color w:val="000000"/>
                <w:sz w:val="27"/>
                <w:szCs w:val="27"/>
              </w:rPr>
            </w:pPr>
            <w:r>
              <w:rPr>
                <w:color w:val="000000"/>
                <w:sz w:val="27"/>
                <w:szCs w:val="27"/>
              </w:rPr>
              <w:t>виконання договору</w:t>
            </w:r>
          </w:p>
          <w:p w14:paraId="4D5597F5" w14:textId="77777777" w:rsidR="003E6D1B" w:rsidRDefault="003E6D1B" w:rsidP="00F8490D">
            <w:pPr>
              <w:pStyle w:val="a3"/>
              <w:spacing w:before="0" w:beforeAutospacing="0" w:after="0" w:afterAutospacing="0"/>
              <w:rPr>
                <w:color w:val="000000"/>
                <w:sz w:val="27"/>
                <w:szCs w:val="27"/>
              </w:rPr>
            </w:pPr>
            <w:r>
              <w:rPr>
                <w:color w:val="000000"/>
                <w:sz w:val="27"/>
                <w:szCs w:val="27"/>
              </w:rPr>
              <w:t>про закупівлю</w:t>
            </w:r>
          </w:p>
          <w:p w14:paraId="494F93D2" w14:textId="77777777" w:rsidR="003E6D1B" w:rsidRDefault="003E6D1B" w:rsidP="00F8490D">
            <w:pPr>
              <w:pStyle w:val="a3"/>
              <w:spacing w:before="0" w:beforeAutospacing="0" w:after="0" w:afterAutospacing="0"/>
              <w:rPr>
                <w:color w:val="000000"/>
                <w:sz w:val="27"/>
                <w:szCs w:val="27"/>
              </w:rPr>
            </w:pPr>
          </w:p>
        </w:tc>
        <w:tc>
          <w:tcPr>
            <w:tcW w:w="7941" w:type="dxa"/>
          </w:tcPr>
          <w:p w14:paraId="0CE6BD2D" w14:textId="62DE4BF1" w:rsidR="003E6D1B" w:rsidRDefault="003E6D1B" w:rsidP="00F8490D">
            <w:pPr>
              <w:pStyle w:val="a3"/>
              <w:spacing w:before="0" w:beforeAutospacing="0" w:after="0" w:afterAutospacing="0"/>
              <w:jc w:val="both"/>
              <w:rPr>
                <w:color w:val="000000"/>
                <w:sz w:val="27"/>
                <w:szCs w:val="27"/>
              </w:rPr>
            </w:pPr>
            <w:r>
              <w:rPr>
                <w:color w:val="000000"/>
                <w:sz w:val="27"/>
                <w:szCs w:val="27"/>
              </w:rPr>
              <w:t>Забезпечення виконання договору не вимагається</w:t>
            </w:r>
          </w:p>
        </w:tc>
      </w:tr>
    </w:tbl>
    <w:p w14:paraId="28C2A745" w14:textId="7D63F6C2" w:rsidR="00F12C76" w:rsidRDefault="00F12C76" w:rsidP="009F097C">
      <w:pPr>
        <w:pStyle w:val="a3"/>
      </w:pPr>
    </w:p>
    <w:p w14:paraId="7EFE65E3" w14:textId="0097A796" w:rsidR="00BB7205" w:rsidRDefault="00BB7205" w:rsidP="009F097C">
      <w:pPr>
        <w:pStyle w:val="a3"/>
      </w:pPr>
    </w:p>
    <w:p w14:paraId="5504CB2E" w14:textId="33F38B90" w:rsidR="00BB7205" w:rsidRDefault="00BB7205" w:rsidP="009F097C">
      <w:pPr>
        <w:pStyle w:val="a3"/>
      </w:pPr>
    </w:p>
    <w:p w14:paraId="213DEF2D" w14:textId="600D5F59" w:rsidR="00BB7205" w:rsidRDefault="00BB7205" w:rsidP="009F097C">
      <w:pPr>
        <w:pStyle w:val="a3"/>
      </w:pPr>
    </w:p>
    <w:p w14:paraId="7C0FB68A" w14:textId="01DACAD7" w:rsidR="00BB7205" w:rsidRDefault="00BB7205" w:rsidP="009F097C">
      <w:pPr>
        <w:pStyle w:val="a3"/>
      </w:pPr>
    </w:p>
    <w:p w14:paraId="41A45393" w14:textId="58271475" w:rsidR="00BB7205" w:rsidRDefault="00BB7205" w:rsidP="009F097C">
      <w:pPr>
        <w:pStyle w:val="a3"/>
      </w:pPr>
    </w:p>
    <w:p w14:paraId="6E48A61E" w14:textId="7419B007" w:rsidR="00BB7205" w:rsidRDefault="00BB7205" w:rsidP="009F097C">
      <w:pPr>
        <w:pStyle w:val="a3"/>
      </w:pPr>
    </w:p>
    <w:p w14:paraId="1882E260" w14:textId="70332AA7" w:rsidR="00BB7205" w:rsidRDefault="00BB7205" w:rsidP="009F097C">
      <w:pPr>
        <w:pStyle w:val="a3"/>
      </w:pPr>
    </w:p>
    <w:p w14:paraId="75F84831" w14:textId="50F685FF" w:rsidR="00BB7205" w:rsidRDefault="00BB7205" w:rsidP="009F097C">
      <w:pPr>
        <w:pStyle w:val="a3"/>
      </w:pPr>
    </w:p>
    <w:p w14:paraId="1C7F6DC4" w14:textId="5FA2C1C8" w:rsidR="00BB7205" w:rsidRDefault="00BB7205" w:rsidP="009F097C">
      <w:pPr>
        <w:pStyle w:val="a3"/>
      </w:pPr>
    </w:p>
    <w:p w14:paraId="01F0FDBC" w14:textId="1542D43D" w:rsidR="00BB7205" w:rsidRDefault="00BB7205" w:rsidP="009F097C">
      <w:pPr>
        <w:pStyle w:val="a3"/>
      </w:pPr>
    </w:p>
    <w:p w14:paraId="3FD4F1D1" w14:textId="674DBE9B" w:rsidR="00BB7205" w:rsidRDefault="00BB7205" w:rsidP="009F097C">
      <w:pPr>
        <w:pStyle w:val="a3"/>
      </w:pPr>
    </w:p>
    <w:p w14:paraId="2C963ECA" w14:textId="1AF3963D" w:rsidR="00BB7205" w:rsidRDefault="00BB7205" w:rsidP="009F097C">
      <w:pPr>
        <w:pStyle w:val="a3"/>
      </w:pPr>
    </w:p>
    <w:p w14:paraId="0DD7673F" w14:textId="1BA0A17F" w:rsidR="00BB7205" w:rsidRDefault="00BB7205" w:rsidP="009F097C">
      <w:pPr>
        <w:pStyle w:val="a3"/>
      </w:pPr>
    </w:p>
    <w:p w14:paraId="7C605528" w14:textId="16AFDF70" w:rsidR="00BB7205" w:rsidRDefault="00BB7205" w:rsidP="009F097C">
      <w:pPr>
        <w:pStyle w:val="a3"/>
      </w:pPr>
    </w:p>
    <w:p w14:paraId="741B818F" w14:textId="5E463BCA" w:rsidR="00BB7205" w:rsidRDefault="00BB7205" w:rsidP="009F097C">
      <w:pPr>
        <w:pStyle w:val="a3"/>
      </w:pPr>
    </w:p>
    <w:p w14:paraId="4770A380" w14:textId="473D4DA6" w:rsidR="00BB7205" w:rsidRDefault="00BB7205" w:rsidP="009F097C">
      <w:pPr>
        <w:pStyle w:val="a3"/>
      </w:pPr>
    </w:p>
    <w:sectPr w:rsidR="00BB7205" w:rsidSect="00F8490D">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7DA"/>
    <w:multiLevelType w:val="hybridMultilevel"/>
    <w:tmpl w:val="46F0D144"/>
    <w:lvl w:ilvl="0" w:tplc="CF2671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107192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31"/>
    <w:rsid w:val="0006468D"/>
    <w:rsid w:val="000816C2"/>
    <w:rsid w:val="000F3B02"/>
    <w:rsid w:val="00103CA4"/>
    <w:rsid w:val="001412FC"/>
    <w:rsid w:val="001C302C"/>
    <w:rsid w:val="001F4DA7"/>
    <w:rsid w:val="00224EF5"/>
    <w:rsid w:val="00235AE6"/>
    <w:rsid w:val="00237826"/>
    <w:rsid w:val="0026085E"/>
    <w:rsid w:val="002C3C3F"/>
    <w:rsid w:val="00391931"/>
    <w:rsid w:val="003E6D1B"/>
    <w:rsid w:val="00451DD3"/>
    <w:rsid w:val="0054566C"/>
    <w:rsid w:val="00584A92"/>
    <w:rsid w:val="005C621E"/>
    <w:rsid w:val="00674052"/>
    <w:rsid w:val="006C0B77"/>
    <w:rsid w:val="00740214"/>
    <w:rsid w:val="00747D41"/>
    <w:rsid w:val="007E6722"/>
    <w:rsid w:val="007F5490"/>
    <w:rsid w:val="008242FF"/>
    <w:rsid w:val="00840DA1"/>
    <w:rsid w:val="00870751"/>
    <w:rsid w:val="009041D2"/>
    <w:rsid w:val="00922C48"/>
    <w:rsid w:val="009C1B9F"/>
    <w:rsid w:val="009F097C"/>
    <w:rsid w:val="00A22CC5"/>
    <w:rsid w:val="00A47C6C"/>
    <w:rsid w:val="00A94BFB"/>
    <w:rsid w:val="00AD4169"/>
    <w:rsid w:val="00AE2900"/>
    <w:rsid w:val="00AF2BE6"/>
    <w:rsid w:val="00B35AE1"/>
    <w:rsid w:val="00B66811"/>
    <w:rsid w:val="00B915B7"/>
    <w:rsid w:val="00BB3EB3"/>
    <w:rsid w:val="00BB7205"/>
    <w:rsid w:val="00BC6948"/>
    <w:rsid w:val="00BE4F8A"/>
    <w:rsid w:val="00C91867"/>
    <w:rsid w:val="00D51D63"/>
    <w:rsid w:val="00D524DE"/>
    <w:rsid w:val="00D65394"/>
    <w:rsid w:val="00E00020"/>
    <w:rsid w:val="00E83146"/>
    <w:rsid w:val="00EA59DF"/>
    <w:rsid w:val="00ED258B"/>
    <w:rsid w:val="00EE4070"/>
    <w:rsid w:val="00F03B71"/>
    <w:rsid w:val="00F12C76"/>
    <w:rsid w:val="00F8490D"/>
    <w:rsid w:val="00F961D3"/>
    <w:rsid w:val="00FE0452"/>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8C"/>
  <w15:chartTrackingRefBased/>
  <w15:docId w15:val="{A885A946-1E0C-437E-9E01-E2C32AB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31"/>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23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323">
      <w:bodyDiv w:val="1"/>
      <w:marLeft w:val="0"/>
      <w:marRight w:val="0"/>
      <w:marTop w:val="0"/>
      <w:marBottom w:val="0"/>
      <w:divBdr>
        <w:top w:val="none" w:sz="0" w:space="0" w:color="auto"/>
        <w:left w:val="none" w:sz="0" w:space="0" w:color="auto"/>
        <w:bottom w:val="none" w:sz="0" w:space="0" w:color="auto"/>
        <w:right w:val="none" w:sz="0" w:space="0" w:color="auto"/>
      </w:divBdr>
    </w:div>
    <w:div w:id="50539255">
      <w:bodyDiv w:val="1"/>
      <w:marLeft w:val="0"/>
      <w:marRight w:val="0"/>
      <w:marTop w:val="0"/>
      <w:marBottom w:val="0"/>
      <w:divBdr>
        <w:top w:val="none" w:sz="0" w:space="0" w:color="auto"/>
        <w:left w:val="none" w:sz="0" w:space="0" w:color="auto"/>
        <w:bottom w:val="none" w:sz="0" w:space="0" w:color="auto"/>
        <w:right w:val="none" w:sz="0" w:space="0" w:color="auto"/>
      </w:divBdr>
    </w:div>
    <w:div w:id="80108793">
      <w:bodyDiv w:val="1"/>
      <w:marLeft w:val="0"/>
      <w:marRight w:val="0"/>
      <w:marTop w:val="0"/>
      <w:marBottom w:val="0"/>
      <w:divBdr>
        <w:top w:val="none" w:sz="0" w:space="0" w:color="auto"/>
        <w:left w:val="none" w:sz="0" w:space="0" w:color="auto"/>
        <w:bottom w:val="none" w:sz="0" w:space="0" w:color="auto"/>
        <w:right w:val="none" w:sz="0" w:space="0" w:color="auto"/>
      </w:divBdr>
    </w:div>
    <w:div w:id="114645789">
      <w:bodyDiv w:val="1"/>
      <w:marLeft w:val="0"/>
      <w:marRight w:val="0"/>
      <w:marTop w:val="0"/>
      <w:marBottom w:val="0"/>
      <w:divBdr>
        <w:top w:val="none" w:sz="0" w:space="0" w:color="auto"/>
        <w:left w:val="none" w:sz="0" w:space="0" w:color="auto"/>
        <w:bottom w:val="none" w:sz="0" w:space="0" w:color="auto"/>
        <w:right w:val="none" w:sz="0" w:space="0" w:color="auto"/>
      </w:divBdr>
    </w:div>
    <w:div w:id="136190808">
      <w:bodyDiv w:val="1"/>
      <w:marLeft w:val="0"/>
      <w:marRight w:val="0"/>
      <w:marTop w:val="0"/>
      <w:marBottom w:val="0"/>
      <w:divBdr>
        <w:top w:val="none" w:sz="0" w:space="0" w:color="auto"/>
        <w:left w:val="none" w:sz="0" w:space="0" w:color="auto"/>
        <w:bottom w:val="none" w:sz="0" w:space="0" w:color="auto"/>
        <w:right w:val="none" w:sz="0" w:space="0" w:color="auto"/>
      </w:divBdr>
    </w:div>
    <w:div w:id="184178748">
      <w:bodyDiv w:val="1"/>
      <w:marLeft w:val="0"/>
      <w:marRight w:val="0"/>
      <w:marTop w:val="0"/>
      <w:marBottom w:val="0"/>
      <w:divBdr>
        <w:top w:val="none" w:sz="0" w:space="0" w:color="auto"/>
        <w:left w:val="none" w:sz="0" w:space="0" w:color="auto"/>
        <w:bottom w:val="none" w:sz="0" w:space="0" w:color="auto"/>
        <w:right w:val="none" w:sz="0" w:space="0" w:color="auto"/>
      </w:divBdr>
    </w:div>
    <w:div w:id="199318573">
      <w:bodyDiv w:val="1"/>
      <w:marLeft w:val="0"/>
      <w:marRight w:val="0"/>
      <w:marTop w:val="0"/>
      <w:marBottom w:val="0"/>
      <w:divBdr>
        <w:top w:val="none" w:sz="0" w:space="0" w:color="auto"/>
        <w:left w:val="none" w:sz="0" w:space="0" w:color="auto"/>
        <w:bottom w:val="none" w:sz="0" w:space="0" w:color="auto"/>
        <w:right w:val="none" w:sz="0" w:space="0" w:color="auto"/>
      </w:divBdr>
    </w:div>
    <w:div w:id="246619457">
      <w:bodyDiv w:val="1"/>
      <w:marLeft w:val="0"/>
      <w:marRight w:val="0"/>
      <w:marTop w:val="0"/>
      <w:marBottom w:val="0"/>
      <w:divBdr>
        <w:top w:val="none" w:sz="0" w:space="0" w:color="auto"/>
        <w:left w:val="none" w:sz="0" w:space="0" w:color="auto"/>
        <w:bottom w:val="none" w:sz="0" w:space="0" w:color="auto"/>
        <w:right w:val="none" w:sz="0" w:space="0" w:color="auto"/>
      </w:divBdr>
    </w:div>
    <w:div w:id="257640043">
      <w:bodyDiv w:val="1"/>
      <w:marLeft w:val="0"/>
      <w:marRight w:val="0"/>
      <w:marTop w:val="0"/>
      <w:marBottom w:val="0"/>
      <w:divBdr>
        <w:top w:val="none" w:sz="0" w:space="0" w:color="auto"/>
        <w:left w:val="none" w:sz="0" w:space="0" w:color="auto"/>
        <w:bottom w:val="none" w:sz="0" w:space="0" w:color="auto"/>
        <w:right w:val="none" w:sz="0" w:space="0" w:color="auto"/>
      </w:divBdr>
    </w:div>
    <w:div w:id="264465996">
      <w:bodyDiv w:val="1"/>
      <w:marLeft w:val="0"/>
      <w:marRight w:val="0"/>
      <w:marTop w:val="0"/>
      <w:marBottom w:val="0"/>
      <w:divBdr>
        <w:top w:val="none" w:sz="0" w:space="0" w:color="auto"/>
        <w:left w:val="none" w:sz="0" w:space="0" w:color="auto"/>
        <w:bottom w:val="none" w:sz="0" w:space="0" w:color="auto"/>
        <w:right w:val="none" w:sz="0" w:space="0" w:color="auto"/>
      </w:divBdr>
    </w:div>
    <w:div w:id="277297000">
      <w:bodyDiv w:val="1"/>
      <w:marLeft w:val="0"/>
      <w:marRight w:val="0"/>
      <w:marTop w:val="0"/>
      <w:marBottom w:val="0"/>
      <w:divBdr>
        <w:top w:val="none" w:sz="0" w:space="0" w:color="auto"/>
        <w:left w:val="none" w:sz="0" w:space="0" w:color="auto"/>
        <w:bottom w:val="none" w:sz="0" w:space="0" w:color="auto"/>
        <w:right w:val="none" w:sz="0" w:space="0" w:color="auto"/>
      </w:divBdr>
    </w:div>
    <w:div w:id="303043773">
      <w:bodyDiv w:val="1"/>
      <w:marLeft w:val="0"/>
      <w:marRight w:val="0"/>
      <w:marTop w:val="0"/>
      <w:marBottom w:val="0"/>
      <w:divBdr>
        <w:top w:val="none" w:sz="0" w:space="0" w:color="auto"/>
        <w:left w:val="none" w:sz="0" w:space="0" w:color="auto"/>
        <w:bottom w:val="none" w:sz="0" w:space="0" w:color="auto"/>
        <w:right w:val="none" w:sz="0" w:space="0" w:color="auto"/>
      </w:divBdr>
    </w:div>
    <w:div w:id="356665088">
      <w:bodyDiv w:val="1"/>
      <w:marLeft w:val="0"/>
      <w:marRight w:val="0"/>
      <w:marTop w:val="0"/>
      <w:marBottom w:val="0"/>
      <w:divBdr>
        <w:top w:val="none" w:sz="0" w:space="0" w:color="auto"/>
        <w:left w:val="none" w:sz="0" w:space="0" w:color="auto"/>
        <w:bottom w:val="none" w:sz="0" w:space="0" w:color="auto"/>
        <w:right w:val="none" w:sz="0" w:space="0" w:color="auto"/>
      </w:divBdr>
    </w:div>
    <w:div w:id="373889029">
      <w:bodyDiv w:val="1"/>
      <w:marLeft w:val="0"/>
      <w:marRight w:val="0"/>
      <w:marTop w:val="0"/>
      <w:marBottom w:val="0"/>
      <w:divBdr>
        <w:top w:val="none" w:sz="0" w:space="0" w:color="auto"/>
        <w:left w:val="none" w:sz="0" w:space="0" w:color="auto"/>
        <w:bottom w:val="none" w:sz="0" w:space="0" w:color="auto"/>
        <w:right w:val="none" w:sz="0" w:space="0" w:color="auto"/>
      </w:divBdr>
    </w:div>
    <w:div w:id="377167458">
      <w:bodyDiv w:val="1"/>
      <w:marLeft w:val="0"/>
      <w:marRight w:val="0"/>
      <w:marTop w:val="0"/>
      <w:marBottom w:val="0"/>
      <w:divBdr>
        <w:top w:val="none" w:sz="0" w:space="0" w:color="auto"/>
        <w:left w:val="none" w:sz="0" w:space="0" w:color="auto"/>
        <w:bottom w:val="none" w:sz="0" w:space="0" w:color="auto"/>
        <w:right w:val="none" w:sz="0" w:space="0" w:color="auto"/>
      </w:divBdr>
    </w:div>
    <w:div w:id="385881045">
      <w:bodyDiv w:val="1"/>
      <w:marLeft w:val="0"/>
      <w:marRight w:val="0"/>
      <w:marTop w:val="0"/>
      <w:marBottom w:val="0"/>
      <w:divBdr>
        <w:top w:val="none" w:sz="0" w:space="0" w:color="auto"/>
        <w:left w:val="none" w:sz="0" w:space="0" w:color="auto"/>
        <w:bottom w:val="none" w:sz="0" w:space="0" w:color="auto"/>
        <w:right w:val="none" w:sz="0" w:space="0" w:color="auto"/>
      </w:divBdr>
    </w:div>
    <w:div w:id="401369360">
      <w:bodyDiv w:val="1"/>
      <w:marLeft w:val="0"/>
      <w:marRight w:val="0"/>
      <w:marTop w:val="0"/>
      <w:marBottom w:val="0"/>
      <w:divBdr>
        <w:top w:val="none" w:sz="0" w:space="0" w:color="auto"/>
        <w:left w:val="none" w:sz="0" w:space="0" w:color="auto"/>
        <w:bottom w:val="none" w:sz="0" w:space="0" w:color="auto"/>
        <w:right w:val="none" w:sz="0" w:space="0" w:color="auto"/>
      </w:divBdr>
    </w:div>
    <w:div w:id="405496328">
      <w:bodyDiv w:val="1"/>
      <w:marLeft w:val="0"/>
      <w:marRight w:val="0"/>
      <w:marTop w:val="0"/>
      <w:marBottom w:val="0"/>
      <w:divBdr>
        <w:top w:val="none" w:sz="0" w:space="0" w:color="auto"/>
        <w:left w:val="none" w:sz="0" w:space="0" w:color="auto"/>
        <w:bottom w:val="none" w:sz="0" w:space="0" w:color="auto"/>
        <w:right w:val="none" w:sz="0" w:space="0" w:color="auto"/>
      </w:divBdr>
    </w:div>
    <w:div w:id="421297268">
      <w:bodyDiv w:val="1"/>
      <w:marLeft w:val="0"/>
      <w:marRight w:val="0"/>
      <w:marTop w:val="0"/>
      <w:marBottom w:val="0"/>
      <w:divBdr>
        <w:top w:val="none" w:sz="0" w:space="0" w:color="auto"/>
        <w:left w:val="none" w:sz="0" w:space="0" w:color="auto"/>
        <w:bottom w:val="none" w:sz="0" w:space="0" w:color="auto"/>
        <w:right w:val="none" w:sz="0" w:space="0" w:color="auto"/>
      </w:divBdr>
    </w:div>
    <w:div w:id="506557441">
      <w:bodyDiv w:val="1"/>
      <w:marLeft w:val="0"/>
      <w:marRight w:val="0"/>
      <w:marTop w:val="0"/>
      <w:marBottom w:val="0"/>
      <w:divBdr>
        <w:top w:val="none" w:sz="0" w:space="0" w:color="auto"/>
        <w:left w:val="none" w:sz="0" w:space="0" w:color="auto"/>
        <w:bottom w:val="none" w:sz="0" w:space="0" w:color="auto"/>
        <w:right w:val="none" w:sz="0" w:space="0" w:color="auto"/>
      </w:divBdr>
    </w:div>
    <w:div w:id="508955668">
      <w:bodyDiv w:val="1"/>
      <w:marLeft w:val="0"/>
      <w:marRight w:val="0"/>
      <w:marTop w:val="0"/>
      <w:marBottom w:val="0"/>
      <w:divBdr>
        <w:top w:val="none" w:sz="0" w:space="0" w:color="auto"/>
        <w:left w:val="none" w:sz="0" w:space="0" w:color="auto"/>
        <w:bottom w:val="none" w:sz="0" w:space="0" w:color="auto"/>
        <w:right w:val="none" w:sz="0" w:space="0" w:color="auto"/>
      </w:divBdr>
    </w:div>
    <w:div w:id="557285178">
      <w:bodyDiv w:val="1"/>
      <w:marLeft w:val="0"/>
      <w:marRight w:val="0"/>
      <w:marTop w:val="0"/>
      <w:marBottom w:val="0"/>
      <w:divBdr>
        <w:top w:val="none" w:sz="0" w:space="0" w:color="auto"/>
        <w:left w:val="none" w:sz="0" w:space="0" w:color="auto"/>
        <w:bottom w:val="none" w:sz="0" w:space="0" w:color="auto"/>
        <w:right w:val="none" w:sz="0" w:space="0" w:color="auto"/>
      </w:divBdr>
    </w:div>
    <w:div w:id="561914641">
      <w:bodyDiv w:val="1"/>
      <w:marLeft w:val="0"/>
      <w:marRight w:val="0"/>
      <w:marTop w:val="0"/>
      <w:marBottom w:val="0"/>
      <w:divBdr>
        <w:top w:val="none" w:sz="0" w:space="0" w:color="auto"/>
        <w:left w:val="none" w:sz="0" w:space="0" w:color="auto"/>
        <w:bottom w:val="none" w:sz="0" w:space="0" w:color="auto"/>
        <w:right w:val="none" w:sz="0" w:space="0" w:color="auto"/>
      </w:divBdr>
    </w:div>
    <w:div w:id="584337575">
      <w:bodyDiv w:val="1"/>
      <w:marLeft w:val="0"/>
      <w:marRight w:val="0"/>
      <w:marTop w:val="0"/>
      <w:marBottom w:val="0"/>
      <w:divBdr>
        <w:top w:val="none" w:sz="0" w:space="0" w:color="auto"/>
        <w:left w:val="none" w:sz="0" w:space="0" w:color="auto"/>
        <w:bottom w:val="none" w:sz="0" w:space="0" w:color="auto"/>
        <w:right w:val="none" w:sz="0" w:space="0" w:color="auto"/>
      </w:divBdr>
    </w:div>
    <w:div w:id="598679405">
      <w:bodyDiv w:val="1"/>
      <w:marLeft w:val="0"/>
      <w:marRight w:val="0"/>
      <w:marTop w:val="0"/>
      <w:marBottom w:val="0"/>
      <w:divBdr>
        <w:top w:val="none" w:sz="0" w:space="0" w:color="auto"/>
        <w:left w:val="none" w:sz="0" w:space="0" w:color="auto"/>
        <w:bottom w:val="none" w:sz="0" w:space="0" w:color="auto"/>
        <w:right w:val="none" w:sz="0" w:space="0" w:color="auto"/>
      </w:divBdr>
    </w:div>
    <w:div w:id="653535827">
      <w:bodyDiv w:val="1"/>
      <w:marLeft w:val="0"/>
      <w:marRight w:val="0"/>
      <w:marTop w:val="0"/>
      <w:marBottom w:val="0"/>
      <w:divBdr>
        <w:top w:val="none" w:sz="0" w:space="0" w:color="auto"/>
        <w:left w:val="none" w:sz="0" w:space="0" w:color="auto"/>
        <w:bottom w:val="none" w:sz="0" w:space="0" w:color="auto"/>
        <w:right w:val="none" w:sz="0" w:space="0" w:color="auto"/>
      </w:divBdr>
    </w:div>
    <w:div w:id="663047988">
      <w:bodyDiv w:val="1"/>
      <w:marLeft w:val="0"/>
      <w:marRight w:val="0"/>
      <w:marTop w:val="0"/>
      <w:marBottom w:val="0"/>
      <w:divBdr>
        <w:top w:val="none" w:sz="0" w:space="0" w:color="auto"/>
        <w:left w:val="none" w:sz="0" w:space="0" w:color="auto"/>
        <w:bottom w:val="none" w:sz="0" w:space="0" w:color="auto"/>
        <w:right w:val="none" w:sz="0" w:space="0" w:color="auto"/>
      </w:divBdr>
    </w:div>
    <w:div w:id="707802493">
      <w:bodyDiv w:val="1"/>
      <w:marLeft w:val="0"/>
      <w:marRight w:val="0"/>
      <w:marTop w:val="0"/>
      <w:marBottom w:val="0"/>
      <w:divBdr>
        <w:top w:val="none" w:sz="0" w:space="0" w:color="auto"/>
        <w:left w:val="none" w:sz="0" w:space="0" w:color="auto"/>
        <w:bottom w:val="none" w:sz="0" w:space="0" w:color="auto"/>
        <w:right w:val="none" w:sz="0" w:space="0" w:color="auto"/>
      </w:divBdr>
    </w:div>
    <w:div w:id="735931572">
      <w:bodyDiv w:val="1"/>
      <w:marLeft w:val="0"/>
      <w:marRight w:val="0"/>
      <w:marTop w:val="0"/>
      <w:marBottom w:val="0"/>
      <w:divBdr>
        <w:top w:val="none" w:sz="0" w:space="0" w:color="auto"/>
        <w:left w:val="none" w:sz="0" w:space="0" w:color="auto"/>
        <w:bottom w:val="none" w:sz="0" w:space="0" w:color="auto"/>
        <w:right w:val="none" w:sz="0" w:space="0" w:color="auto"/>
      </w:divBdr>
    </w:div>
    <w:div w:id="738984797">
      <w:bodyDiv w:val="1"/>
      <w:marLeft w:val="0"/>
      <w:marRight w:val="0"/>
      <w:marTop w:val="0"/>
      <w:marBottom w:val="0"/>
      <w:divBdr>
        <w:top w:val="none" w:sz="0" w:space="0" w:color="auto"/>
        <w:left w:val="none" w:sz="0" w:space="0" w:color="auto"/>
        <w:bottom w:val="none" w:sz="0" w:space="0" w:color="auto"/>
        <w:right w:val="none" w:sz="0" w:space="0" w:color="auto"/>
      </w:divBdr>
    </w:div>
    <w:div w:id="785269028">
      <w:bodyDiv w:val="1"/>
      <w:marLeft w:val="0"/>
      <w:marRight w:val="0"/>
      <w:marTop w:val="0"/>
      <w:marBottom w:val="0"/>
      <w:divBdr>
        <w:top w:val="none" w:sz="0" w:space="0" w:color="auto"/>
        <w:left w:val="none" w:sz="0" w:space="0" w:color="auto"/>
        <w:bottom w:val="none" w:sz="0" w:space="0" w:color="auto"/>
        <w:right w:val="none" w:sz="0" w:space="0" w:color="auto"/>
      </w:divBdr>
    </w:div>
    <w:div w:id="868683161">
      <w:bodyDiv w:val="1"/>
      <w:marLeft w:val="0"/>
      <w:marRight w:val="0"/>
      <w:marTop w:val="0"/>
      <w:marBottom w:val="0"/>
      <w:divBdr>
        <w:top w:val="none" w:sz="0" w:space="0" w:color="auto"/>
        <w:left w:val="none" w:sz="0" w:space="0" w:color="auto"/>
        <w:bottom w:val="none" w:sz="0" w:space="0" w:color="auto"/>
        <w:right w:val="none" w:sz="0" w:space="0" w:color="auto"/>
      </w:divBdr>
    </w:div>
    <w:div w:id="880020151">
      <w:bodyDiv w:val="1"/>
      <w:marLeft w:val="0"/>
      <w:marRight w:val="0"/>
      <w:marTop w:val="0"/>
      <w:marBottom w:val="0"/>
      <w:divBdr>
        <w:top w:val="none" w:sz="0" w:space="0" w:color="auto"/>
        <w:left w:val="none" w:sz="0" w:space="0" w:color="auto"/>
        <w:bottom w:val="none" w:sz="0" w:space="0" w:color="auto"/>
        <w:right w:val="none" w:sz="0" w:space="0" w:color="auto"/>
      </w:divBdr>
    </w:div>
    <w:div w:id="884752194">
      <w:bodyDiv w:val="1"/>
      <w:marLeft w:val="0"/>
      <w:marRight w:val="0"/>
      <w:marTop w:val="0"/>
      <w:marBottom w:val="0"/>
      <w:divBdr>
        <w:top w:val="none" w:sz="0" w:space="0" w:color="auto"/>
        <w:left w:val="none" w:sz="0" w:space="0" w:color="auto"/>
        <w:bottom w:val="none" w:sz="0" w:space="0" w:color="auto"/>
        <w:right w:val="none" w:sz="0" w:space="0" w:color="auto"/>
      </w:divBdr>
    </w:div>
    <w:div w:id="891232973">
      <w:bodyDiv w:val="1"/>
      <w:marLeft w:val="0"/>
      <w:marRight w:val="0"/>
      <w:marTop w:val="0"/>
      <w:marBottom w:val="0"/>
      <w:divBdr>
        <w:top w:val="none" w:sz="0" w:space="0" w:color="auto"/>
        <w:left w:val="none" w:sz="0" w:space="0" w:color="auto"/>
        <w:bottom w:val="none" w:sz="0" w:space="0" w:color="auto"/>
        <w:right w:val="none" w:sz="0" w:space="0" w:color="auto"/>
      </w:divBdr>
    </w:div>
    <w:div w:id="922029376">
      <w:bodyDiv w:val="1"/>
      <w:marLeft w:val="0"/>
      <w:marRight w:val="0"/>
      <w:marTop w:val="0"/>
      <w:marBottom w:val="0"/>
      <w:divBdr>
        <w:top w:val="none" w:sz="0" w:space="0" w:color="auto"/>
        <w:left w:val="none" w:sz="0" w:space="0" w:color="auto"/>
        <w:bottom w:val="none" w:sz="0" w:space="0" w:color="auto"/>
        <w:right w:val="none" w:sz="0" w:space="0" w:color="auto"/>
      </w:divBdr>
    </w:div>
    <w:div w:id="954360750">
      <w:bodyDiv w:val="1"/>
      <w:marLeft w:val="0"/>
      <w:marRight w:val="0"/>
      <w:marTop w:val="0"/>
      <w:marBottom w:val="0"/>
      <w:divBdr>
        <w:top w:val="none" w:sz="0" w:space="0" w:color="auto"/>
        <w:left w:val="none" w:sz="0" w:space="0" w:color="auto"/>
        <w:bottom w:val="none" w:sz="0" w:space="0" w:color="auto"/>
        <w:right w:val="none" w:sz="0" w:space="0" w:color="auto"/>
      </w:divBdr>
    </w:div>
    <w:div w:id="980159162">
      <w:bodyDiv w:val="1"/>
      <w:marLeft w:val="0"/>
      <w:marRight w:val="0"/>
      <w:marTop w:val="0"/>
      <w:marBottom w:val="0"/>
      <w:divBdr>
        <w:top w:val="none" w:sz="0" w:space="0" w:color="auto"/>
        <w:left w:val="none" w:sz="0" w:space="0" w:color="auto"/>
        <w:bottom w:val="none" w:sz="0" w:space="0" w:color="auto"/>
        <w:right w:val="none" w:sz="0" w:space="0" w:color="auto"/>
      </w:divBdr>
    </w:div>
    <w:div w:id="989167484">
      <w:bodyDiv w:val="1"/>
      <w:marLeft w:val="0"/>
      <w:marRight w:val="0"/>
      <w:marTop w:val="0"/>
      <w:marBottom w:val="0"/>
      <w:divBdr>
        <w:top w:val="none" w:sz="0" w:space="0" w:color="auto"/>
        <w:left w:val="none" w:sz="0" w:space="0" w:color="auto"/>
        <w:bottom w:val="none" w:sz="0" w:space="0" w:color="auto"/>
        <w:right w:val="none" w:sz="0" w:space="0" w:color="auto"/>
      </w:divBdr>
    </w:div>
    <w:div w:id="1009328380">
      <w:bodyDiv w:val="1"/>
      <w:marLeft w:val="0"/>
      <w:marRight w:val="0"/>
      <w:marTop w:val="0"/>
      <w:marBottom w:val="0"/>
      <w:divBdr>
        <w:top w:val="none" w:sz="0" w:space="0" w:color="auto"/>
        <w:left w:val="none" w:sz="0" w:space="0" w:color="auto"/>
        <w:bottom w:val="none" w:sz="0" w:space="0" w:color="auto"/>
        <w:right w:val="none" w:sz="0" w:space="0" w:color="auto"/>
      </w:divBdr>
    </w:div>
    <w:div w:id="1059284987">
      <w:bodyDiv w:val="1"/>
      <w:marLeft w:val="0"/>
      <w:marRight w:val="0"/>
      <w:marTop w:val="0"/>
      <w:marBottom w:val="0"/>
      <w:divBdr>
        <w:top w:val="none" w:sz="0" w:space="0" w:color="auto"/>
        <w:left w:val="none" w:sz="0" w:space="0" w:color="auto"/>
        <w:bottom w:val="none" w:sz="0" w:space="0" w:color="auto"/>
        <w:right w:val="none" w:sz="0" w:space="0" w:color="auto"/>
      </w:divBdr>
    </w:div>
    <w:div w:id="1110666763">
      <w:bodyDiv w:val="1"/>
      <w:marLeft w:val="0"/>
      <w:marRight w:val="0"/>
      <w:marTop w:val="0"/>
      <w:marBottom w:val="0"/>
      <w:divBdr>
        <w:top w:val="none" w:sz="0" w:space="0" w:color="auto"/>
        <w:left w:val="none" w:sz="0" w:space="0" w:color="auto"/>
        <w:bottom w:val="none" w:sz="0" w:space="0" w:color="auto"/>
        <w:right w:val="none" w:sz="0" w:space="0" w:color="auto"/>
      </w:divBdr>
    </w:div>
    <w:div w:id="1156729060">
      <w:bodyDiv w:val="1"/>
      <w:marLeft w:val="0"/>
      <w:marRight w:val="0"/>
      <w:marTop w:val="0"/>
      <w:marBottom w:val="0"/>
      <w:divBdr>
        <w:top w:val="none" w:sz="0" w:space="0" w:color="auto"/>
        <w:left w:val="none" w:sz="0" w:space="0" w:color="auto"/>
        <w:bottom w:val="none" w:sz="0" w:space="0" w:color="auto"/>
        <w:right w:val="none" w:sz="0" w:space="0" w:color="auto"/>
      </w:divBdr>
    </w:div>
    <w:div w:id="1208176379">
      <w:bodyDiv w:val="1"/>
      <w:marLeft w:val="0"/>
      <w:marRight w:val="0"/>
      <w:marTop w:val="0"/>
      <w:marBottom w:val="0"/>
      <w:divBdr>
        <w:top w:val="none" w:sz="0" w:space="0" w:color="auto"/>
        <w:left w:val="none" w:sz="0" w:space="0" w:color="auto"/>
        <w:bottom w:val="none" w:sz="0" w:space="0" w:color="auto"/>
        <w:right w:val="none" w:sz="0" w:space="0" w:color="auto"/>
      </w:divBdr>
    </w:div>
    <w:div w:id="1269123816">
      <w:bodyDiv w:val="1"/>
      <w:marLeft w:val="0"/>
      <w:marRight w:val="0"/>
      <w:marTop w:val="0"/>
      <w:marBottom w:val="0"/>
      <w:divBdr>
        <w:top w:val="none" w:sz="0" w:space="0" w:color="auto"/>
        <w:left w:val="none" w:sz="0" w:space="0" w:color="auto"/>
        <w:bottom w:val="none" w:sz="0" w:space="0" w:color="auto"/>
        <w:right w:val="none" w:sz="0" w:space="0" w:color="auto"/>
      </w:divBdr>
    </w:div>
    <w:div w:id="1318724814">
      <w:bodyDiv w:val="1"/>
      <w:marLeft w:val="0"/>
      <w:marRight w:val="0"/>
      <w:marTop w:val="0"/>
      <w:marBottom w:val="0"/>
      <w:divBdr>
        <w:top w:val="none" w:sz="0" w:space="0" w:color="auto"/>
        <w:left w:val="none" w:sz="0" w:space="0" w:color="auto"/>
        <w:bottom w:val="none" w:sz="0" w:space="0" w:color="auto"/>
        <w:right w:val="none" w:sz="0" w:space="0" w:color="auto"/>
      </w:divBdr>
    </w:div>
    <w:div w:id="1374185785">
      <w:bodyDiv w:val="1"/>
      <w:marLeft w:val="0"/>
      <w:marRight w:val="0"/>
      <w:marTop w:val="0"/>
      <w:marBottom w:val="0"/>
      <w:divBdr>
        <w:top w:val="none" w:sz="0" w:space="0" w:color="auto"/>
        <w:left w:val="none" w:sz="0" w:space="0" w:color="auto"/>
        <w:bottom w:val="none" w:sz="0" w:space="0" w:color="auto"/>
        <w:right w:val="none" w:sz="0" w:space="0" w:color="auto"/>
      </w:divBdr>
    </w:div>
    <w:div w:id="1418944875">
      <w:bodyDiv w:val="1"/>
      <w:marLeft w:val="0"/>
      <w:marRight w:val="0"/>
      <w:marTop w:val="0"/>
      <w:marBottom w:val="0"/>
      <w:divBdr>
        <w:top w:val="none" w:sz="0" w:space="0" w:color="auto"/>
        <w:left w:val="none" w:sz="0" w:space="0" w:color="auto"/>
        <w:bottom w:val="none" w:sz="0" w:space="0" w:color="auto"/>
        <w:right w:val="none" w:sz="0" w:space="0" w:color="auto"/>
      </w:divBdr>
    </w:div>
    <w:div w:id="1451701377">
      <w:bodyDiv w:val="1"/>
      <w:marLeft w:val="0"/>
      <w:marRight w:val="0"/>
      <w:marTop w:val="0"/>
      <w:marBottom w:val="0"/>
      <w:divBdr>
        <w:top w:val="none" w:sz="0" w:space="0" w:color="auto"/>
        <w:left w:val="none" w:sz="0" w:space="0" w:color="auto"/>
        <w:bottom w:val="none" w:sz="0" w:space="0" w:color="auto"/>
        <w:right w:val="none" w:sz="0" w:space="0" w:color="auto"/>
      </w:divBdr>
    </w:div>
    <w:div w:id="1506675137">
      <w:bodyDiv w:val="1"/>
      <w:marLeft w:val="0"/>
      <w:marRight w:val="0"/>
      <w:marTop w:val="0"/>
      <w:marBottom w:val="0"/>
      <w:divBdr>
        <w:top w:val="none" w:sz="0" w:space="0" w:color="auto"/>
        <w:left w:val="none" w:sz="0" w:space="0" w:color="auto"/>
        <w:bottom w:val="none" w:sz="0" w:space="0" w:color="auto"/>
        <w:right w:val="none" w:sz="0" w:space="0" w:color="auto"/>
      </w:divBdr>
    </w:div>
    <w:div w:id="1610162101">
      <w:bodyDiv w:val="1"/>
      <w:marLeft w:val="0"/>
      <w:marRight w:val="0"/>
      <w:marTop w:val="0"/>
      <w:marBottom w:val="0"/>
      <w:divBdr>
        <w:top w:val="none" w:sz="0" w:space="0" w:color="auto"/>
        <w:left w:val="none" w:sz="0" w:space="0" w:color="auto"/>
        <w:bottom w:val="none" w:sz="0" w:space="0" w:color="auto"/>
        <w:right w:val="none" w:sz="0" w:space="0" w:color="auto"/>
      </w:divBdr>
    </w:div>
    <w:div w:id="1611743879">
      <w:bodyDiv w:val="1"/>
      <w:marLeft w:val="0"/>
      <w:marRight w:val="0"/>
      <w:marTop w:val="0"/>
      <w:marBottom w:val="0"/>
      <w:divBdr>
        <w:top w:val="none" w:sz="0" w:space="0" w:color="auto"/>
        <w:left w:val="none" w:sz="0" w:space="0" w:color="auto"/>
        <w:bottom w:val="none" w:sz="0" w:space="0" w:color="auto"/>
        <w:right w:val="none" w:sz="0" w:space="0" w:color="auto"/>
      </w:divBdr>
    </w:div>
    <w:div w:id="1619488465">
      <w:bodyDiv w:val="1"/>
      <w:marLeft w:val="0"/>
      <w:marRight w:val="0"/>
      <w:marTop w:val="0"/>
      <w:marBottom w:val="0"/>
      <w:divBdr>
        <w:top w:val="none" w:sz="0" w:space="0" w:color="auto"/>
        <w:left w:val="none" w:sz="0" w:space="0" w:color="auto"/>
        <w:bottom w:val="none" w:sz="0" w:space="0" w:color="auto"/>
        <w:right w:val="none" w:sz="0" w:space="0" w:color="auto"/>
      </w:divBdr>
    </w:div>
    <w:div w:id="1646348651">
      <w:bodyDiv w:val="1"/>
      <w:marLeft w:val="0"/>
      <w:marRight w:val="0"/>
      <w:marTop w:val="0"/>
      <w:marBottom w:val="0"/>
      <w:divBdr>
        <w:top w:val="none" w:sz="0" w:space="0" w:color="auto"/>
        <w:left w:val="none" w:sz="0" w:space="0" w:color="auto"/>
        <w:bottom w:val="none" w:sz="0" w:space="0" w:color="auto"/>
        <w:right w:val="none" w:sz="0" w:space="0" w:color="auto"/>
      </w:divBdr>
    </w:div>
    <w:div w:id="1678342893">
      <w:bodyDiv w:val="1"/>
      <w:marLeft w:val="0"/>
      <w:marRight w:val="0"/>
      <w:marTop w:val="0"/>
      <w:marBottom w:val="0"/>
      <w:divBdr>
        <w:top w:val="none" w:sz="0" w:space="0" w:color="auto"/>
        <w:left w:val="none" w:sz="0" w:space="0" w:color="auto"/>
        <w:bottom w:val="none" w:sz="0" w:space="0" w:color="auto"/>
        <w:right w:val="none" w:sz="0" w:space="0" w:color="auto"/>
      </w:divBdr>
    </w:div>
    <w:div w:id="1719695920">
      <w:bodyDiv w:val="1"/>
      <w:marLeft w:val="0"/>
      <w:marRight w:val="0"/>
      <w:marTop w:val="0"/>
      <w:marBottom w:val="0"/>
      <w:divBdr>
        <w:top w:val="none" w:sz="0" w:space="0" w:color="auto"/>
        <w:left w:val="none" w:sz="0" w:space="0" w:color="auto"/>
        <w:bottom w:val="none" w:sz="0" w:space="0" w:color="auto"/>
        <w:right w:val="none" w:sz="0" w:space="0" w:color="auto"/>
      </w:divBdr>
    </w:div>
    <w:div w:id="1748310455">
      <w:bodyDiv w:val="1"/>
      <w:marLeft w:val="0"/>
      <w:marRight w:val="0"/>
      <w:marTop w:val="0"/>
      <w:marBottom w:val="0"/>
      <w:divBdr>
        <w:top w:val="none" w:sz="0" w:space="0" w:color="auto"/>
        <w:left w:val="none" w:sz="0" w:space="0" w:color="auto"/>
        <w:bottom w:val="none" w:sz="0" w:space="0" w:color="auto"/>
        <w:right w:val="none" w:sz="0" w:space="0" w:color="auto"/>
      </w:divBdr>
    </w:div>
    <w:div w:id="1751582468">
      <w:bodyDiv w:val="1"/>
      <w:marLeft w:val="0"/>
      <w:marRight w:val="0"/>
      <w:marTop w:val="0"/>
      <w:marBottom w:val="0"/>
      <w:divBdr>
        <w:top w:val="none" w:sz="0" w:space="0" w:color="auto"/>
        <w:left w:val="none" w:sz="0" w:space="0" w:color="auto"/>
        <w:bottom w:val="none" w:sz="0" w:space="0" w:color="auto"/>
        <w:right w:val="none" w:sz="0" w:space="0" w:color="auto"/>
      </w:divBdr>
    </w:div>
    <w:div w:id="1759518309">
      <w:bodyDiv w:val="1"/>
      <w:marLeft w:val="0"/>
      <w:marRight w:val="0"/>
      <w:marTop w:val="0"/>
      <w:marBottom w:val="0"/>
      <w:divBdr>
        <w:top w:val="none" w:sz="0" w:space="0" w:color="auto"/>
        <w:left w:val="none" w:sz="0" w:space="0" w:color="auto"/>
        <w:bottom w:val="none" w:sz="0" w:space="0" w:color="auto"/>
        <w:right w:val="none" w:sz="0" w:space="0" w:color="auto"/>
      </w:divBdr>
    </w:div>
    <w:div w:id="1820606806">
      <w:bodyDiv w:val="1"/>
      <w:marLeft w:val="0"/>
      <w:marRight w:val="0"/>
      <w:marTop w:val="0"/>
      <w:marBottom w:val="0"/>
      <w:divBdr>
        <w:top w:val="none" w:sz="0" w:space="0" w:color="auto"/>
        <w:left w:val="none" w:sz="0" w:space="0" w:color="auto"/>
        <w:bottom w:val="none" w:sz="0" w:space="0" w:color="auto"/>
        <w:right w:val="none" w:sz="0" w:space="0" w:color="auto"/>
      </w:divBdr>
    </w:div>
    <w:div w:id="1828209025">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34833083">
      <w:bodyDiv w:val="1"/>
      <w:marLeft w:val="0"/>
      <w:marRight w:val="0"/>
      <w:marTop w:val="0"/>
      <w:marBottom w:val="0"/>
      <w:divBdr>
        <w:top w:val="none" w:sz="0" w:space="0" w:color="auto"/>
        <w:left w:val="none" w:sz="0" w:space="0" w:color="auto"/>
        <w:bottom w:val="none" w:sz="0" w:space="0" w:color="auto"/>
        <w:right w:val="none" w:sz="0" w:space="0" w:color="auto"/>
      </w:divBdr>
    </w:div>
    <w:div w:id="1838033166">
      <w:bodyDiv w:val="1"/>
      <w:marLeft w:val="0"/>
      <w:marRight w:val="0"/>
      <w:marTop w:val="0"/>
      <w:marBottom w:val="0"/>
      <w:divBdr>
        <w:top w:val="none" w:sz="0" w:space="0" w:color="auto"/>
        <w:left w:val="none" w:sz="0" w:space="0" w:color="auto"/>
        <w:bottom w:val="none" w:sz="0" w:space="0" w:color="auto"/>
        <w:right w:val="none" w:sz="0" w:space="0" w:color="auto"/>
      </w:divBdr>
    </w:div>
    <w:div w:id="1840389862">
      <w:bodyDiv w:val="1"/>
      <w:marLeft w:val="0"/>
      <w:marRight w:val="0"/>
      <w:marTop w:val="0"/>
      <w:marBottom w:val="0"/>
      <w:divBdr>
        <w:top w:val="none" w:sz="0" w:space="0" w:color="auto"/>
        <w:left w:val="none" w:sz="0" w:space="0" w:color="auto"/>
        <w:bottom w:val="none" w:sz="0" w:space="0" w:color="auto"/>
        <w:right w:val="none" w:sz="0" w:space="0" w:color="auto"/>
      </w:divBdr>
    </w:div>
    <w:div w:id="1897232635">
      <w:bodyDiv w:val="1"/>
      <w:marLeft w:val="0"/>
      <w:marRight w:val="0"/>
      <w:marTop w:val="0"/>
      <w:marBottom w:val="0"/>
      <w:divBdr>
        <w:top w:val="none" w:sz="0" w:space="0" w:color="auto"/>
        <w:left w:val="none" w:sz="0" w:space="0" w:color="auto"/>
        <w:bottom w:val="none" w:sz="0" w:space="0" w:color="auto"/>
        <w:right w:val="none" w:sz="0" w:space="0" w:color="auto"/>
      </w:divBdr>
    </w:div>
    <w:div w:id="1905288143">
      <w:bodyDiv w:val="1"/>
      <w:marLeft w:val="0"/>
      <w:marRight w:val="0"/>
      <w:marTop w:val="0"/>
      <w:marBottom w:val="0"/>
      <w:divBdr>
        <w:top w:val="none" w:sz="0" w:space="0" w:color="auto"/>
        <w:left w:val="none" w:sz="0" w:space="0" w:color="auto"/>
        <w:bottom w:val="none" w:sz="0" w:space="0" w:color="auto"/>
        <w:right w:val="none" w:sz="0" w:space="0" w:color="auto"/>
      </w:divBdr>
    </w:div>
    <w:div w:id="1958876339">
      <w:bodyDiv w:val="1"/>
      <w:marLeft w:val="0"/>
      <w:marRight w:val="0"/>
      <w:marTop w:val="0"/>
      <w:marBottom w:val="0"/>
      <w:divBdr>
        <w:top w:val="none" w:sz="0" w:space="0" w:color="auto"/>
        <w:left w:val="none" w:sz="0" w:space="0" w:color="auto"/>
        <w:bottom w:val="none" w:sz="0" w:space="0" w:color="auto"/>
        <w:right w:val="none" w:sz="0" w:space="0" w:color="auto"/>
      </w:divBdr>
    </w:div>
    <w:div w:id="2002659868">
      <w:bodyDiv w:val="1"/>
      <w:marLeft w:val="0"/>
      <w:marRight w:val="0"/>
      <w:marTop w:val="0"/>
      <w:marBottom w:val="0"/>
      <w:divBdr>
        <w:top w:val="none" w:sz="0" w:space="0" w:color="auto"/>
        <w:left w:val="none" w:sz="0" w:space="0" w:color="auto"/>
        <w:bottom w:val="none" w:sz="0" w:space="0" w:color="auto"/>
        <w:right w:val="none" w:sz="0" w:space="0" w:color="auto"/>
      </w:divBdr>
    </w:div>
    <w:div w:id="2072995644">
      <w:bodyDiv w:val="1"/>
      <w:marLeft w:val="0"/>
      <w:marRight w:val="0"/>
      <w:marTop w:val="0"/>
      <w:marBottom w:val="0"/>
      <w:divBdr>
        <w:top w:val="none" w:sz="0" w:space="0" w:color="auto"/>
        <w:left w:val="none" w:sz="0" w:space="0" w:color="auto"/>
        <w:bottom w:val="none" w:sz="0" w:space="0" w:color="auto"/>
        <w:right w:val="none" w:sz="0" w:space="0" w:color="auto"/>
      </w:divBdr>
    </w:div>
    <w:div w:id="2076925401">
      <w:bodyDiv w:val="1"/>
      <w:marLeft w:val="0"/>
      <w:marRight w:val="0"/>
      <w:marTop w:val="0"/>
      <w:marBottom w:val="0"/>
      <w:divBdr>
        <w:top w:val="none" w:sz="0" w:space="0" w:color="auto"/>
        <w:left w:val="none" w:sz="0" w:space="0" w:color="auto"/>
        <w:bottom w:val="none" w:sz="0" w:space="0" w:color="auto"/>
        <w:right w:val="none" w:sz="0" w:space="0" w:color="auto"/>
      </w:divBdr>
    </w:div>
    <w:div w:id="2146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22</Pages>
  <Words>7917</Words>
  <Characters>45128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Василiвна</dc:creator>
  <cp:keywords/>
  <dc:description/>
  <cp:lastModifiedBy>Любов Василiвна</cp:lastModifiedBy>
  <cp:revision>20</cp:revision>
  <dcterms:created xsi:type="dcterms:W3CDTF">2022-11-01T07:05:00Z</dcterms:created>
  <dcterms:modified xsi:type="dcterms:W3CDTF">2022-12-05T17:10:00Z</dcterms:modified>
</cp:coreProperties>
</file>