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36" w:rsidRPr="00F72636" w:rsidRDefault="00F72636" w:rsidP="00F72636">
      <w:pPr>
        <w:spacing w:after="160" w:line="259" w:lineRule="auto"/>
        <w:jc w:val="right"/>
        <w:rPr>
          <w:rFonts w:ascii="Times New Roman" w:eastAsia="Calibri" w:hAnsi="Times New Roman" w:cs="Times New Roman"/>
          <w:b/>
          <w:bCs/>
          <w:sz w:val="24"/>
          <w:szCs w:val="24"/>
          <w:lang w:val="uk-UA"/>
        </w:rPr>
      </w:pPr>
      <w:bookmarkStart w:id="0" w:name="_GoBack"/>
      <w:bookmarkEnd w:id="0"/>
      <w:r w:rsidRPr="00F72636">
        <w:rPr>
          <w:rFonts w:ascii="Times New Roman" w:eastAsia="Calibri" w:hAnsi="Times New Roman" w:cs="Times New Roman"/>
          <w:b/>
          <w:bCs/>
          <w:sz w:val="24"/>
          <w:szCs w:val="24"/>
          <w:lang w:val="uk-UA"/>
        </w:rPr>
        <w:t>Додаток № 2 до тендерної документації</w:t>
      </w:r>
    </w:p>
    <w:p w:rsidR="00F72636" w:rsidRPr="00F72636" w:rsidRDefault="00F72636" w:rsidP="00F72636">
      <w:pPr>
        <w:spacing w:after="160" w:line="259" w:lineRule="auto"/>
        <w:jc w:val="center"/>
        <w:rPr>
          <w:rFonts w:ascii="Times New Roman" w:eastAsia="Calibri" w:hAnsi="Times New Roman" w:cs="Times New Roman"/>
          <w:b/>
          <w:bCs/>
          <w:sz w:val="24"/>
          <w:szCs w:val="24"/>
          <w:lang w:val="uk-UA"/>
        </w:rPr>
      </w:pPr>
      <w:r w:rsidRPr="00F72636">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355" w:type="dxa"/>
        <w:tblInd w:w="392" w:type="dxa"/>
        <w:tblLook w:val="04A0" w:firstRow="1" w:lastRow="0" w:firstColumn="1" w:lastColumn="0" w:noHBand="0" w:noVBand="1"/>
      </w:tblPr>
      <w:tblGrid>
        <w:gridCol w:w="560"/>
        <w:gridCol w:w="3003"/>
        <w:gridCol w:w="2464"/>
        <w:gridCol w:w="3328"/>
      </w:tblGrid>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vAlign w:val="center"/>
            <w:hideMark/>
          </w:tcPr>
          <w:p w:rsidR="00F72636" w:rsidRPr="00F72636" w:rsidRDefault="00F72636" w:rsidP="00F72636">
            <w:pPr>
              <w:spacing w:after="160" w:line="259" w:lineRule="auto"/>
              <w:jc w:val="center"/>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b/>
                <w:bCs/>
                <w:sz w:val="24"/>
                <w:szCs w:val="24"/>
                <w:lang w:val="uk-UA" w:eastAsia="ru-RU"/>
              </w:rPr>
              <w:t>№ п/</w:t>
            </w:r>
            <w:proofErr w:type="spellStart"/>
            <w:r w:rsidRPr="00F72636">
              <w:rPr>
                <w:rFonts w:ascii="Times New Roman" w:eastAsia="Times New Roman" w:hAnsi="Times New Roman" w:cs="Times New Roman"/>
                <w:b/>
                <w:bCs/>
                <w:sz w:val="24"/>
                <w:szCs w:val="24"/>
                <w:lang w:val="uk-UA" w:eastAsia="ru-RU"/>
              </w:rPr>
              <w:t>п</w:t>
            </w:r>
            <w:proofErr w:type="spellEnd"/>
          </w:p>
        </w:tc>
        <w:tc>
          <w:tcPr>
            <w:tcW w:w="3003" w:type="dxa"/>
            <w:tcBorders>
              <w:top w:val="single" w:sz="4" w:space="0" w:color="000000"/>
              <w:left w:val="single" w:sz="4" w:space="0" w:color="000000"/>
              <w:bottom w:val="single" w:sz="4" w:space="0" w:color="000000"/>
              <w:right w:val="single" w:sz="4" w:space="0" w:color="000000"/>
            </w:tcBorders>
            <w:vAlign w:val="center"/>
            <w:hideMark/>
          </w:tcPr>
          <w:p w:rsidR="00F72636" w:rsidRPr="00F72636" w:rsidRDefault="00F72636" w:rsidP="00F72636">
            <w:pPr>
              <w:spacing w:after="160" w:line="259" w:lineRule="auto"/>
              <w:jc w:val="center"/>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2636" w:rsidRPr="00F72636" w:rsidRDefault="00F72636" w:rsidP="00F72636">
            <w:pPr>
              <w:spacing w:after="160" w:line="259" w:lineRule="auto"/>
              <w:jc w:val="center"/>
              <w:rPr>
                <w:rFonts w:ascii="Times New Roman" w:eastAsia="Times New Roman" w:hAnsi="Times New Roman" w:cs="Times New Roman"/>
                <w:b/>
                <w:bCs/>
                <w:sz w:val="24"/>
                <w:szCs w:val="24"/>
                <w:lang w:val="uk-UA" w:eastAsia="ru-RU"/>
              </w:rPr>
            </w:pPr>
            <w:r w:rsidRPr="00F72636">
              <w:rPr>
                <w:rFonts w:ascii="Times New Roman" w:eastAsia="Times New Roman" w:hAnsi="Times New Roman" w:cs="Times New Roman"/>
                <w:b/>
                <w:bCs/>
                <w:sz w:val="24"/>
                <w:szCs w:val="24"/>
                <w:lang w:val="uk-UA" w:eastAsia="ru-RU"/>
              </w:rPr>
              <w:t>Учасник процедури закупівлі</w:t>
            </w:r>
          </w:p>
        </w:tc>
        <w:tc>
          <w:tcPr>
            <w:tcW w:w="3328" w:type="dxa"/>
            <w:tcBorders>
              <w:top w:val="single" w:sz="4" w:space="0" w:color="000000"/>
              <w:left w:val="single" w:sz="4" w:space="0" w:color="000000"/>
              <w:bottom w:val="single" w:sz="4" w:space="0" w:color="000000"/>
              <w:right w:val="single" w:sz="4" w:space="0" w:color="000000"/>
            </w:tcBorders>
            <w:vAlign w:val="center"/>
            <w:hideMark/>
          </w:tcPr>
          <w:p w:rsidR="00F72636" w:rsidRPr="00F72636" w:rsidRDefault="00F72636" w:rsidP="00F72636">
            <w:pPr>
              <w:spacing w:after="160" w:line="259" w:lineRule="auto"/>
              <w:jc w:val="center"/>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1</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1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2</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2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3</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w:t>
            </w:r>
            <w:r w:rsidRPr="00F72636">
              <w:rPr>
                <w:rFonts w:ascii="Times New Roman" w:eastAsia="Times New Roman" w:hAnsi="Times New Roman" w:cs="Times New Roman"/>
                <w:sz w:val="24"/>
                <w:szCs w:val="24"/>
                <w:shd w:val="clear" w:color="auto" w:fill="FFFFFF"/>
                <w:lang w:val="uk-UA"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3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F72636">
              <w:rPr>
                <w:rFonts w:ascii="Times New Roman" w:eastAsia="Times New Roman" w:hAnsi="Times New Roman" w:cs="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F72636">
              <w:rPr>
                <w:rFonts w:ascii="Times New Roman" w:eastAsia="Times New Roman" w:hAnsi="Times New Roman" w:cs="Times New Roman"/>
                <w:sz w:val="24"/>
                <w:szCs w:val="24"/>
                <w:lang w:val="uk-UA" w:eastAsia="ru-RU"/>
              </w:rPr>
              <w:lastRenderedPageBreak/>
              <w:t xml:space="preserve">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F72636">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4</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72636">
              <w:rPr>
                <w:rFonts w:ascii="Times New Roman" w:eastAsia="Times New Roman" w:hAnsi="Times New Roman" w:cs="Times New Roman"/>
                <w:sz w:val="24"/>
                <w:szCs w:val="24"/>
                <w:shd w:val="clear" w:color="auto" w:fill="FFFFFF"/>
                <w:lang w:val="uk-UA" w:eastAsia="ru-RU"/>
              </w:rPr>
              <w:t>антиконкурентних</w:t>
            </w:r>
            <w:proofErr w:type="spellEnd"/>
            <w:r w:rsidRPr="00F7263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4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5</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5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72636">
              <w:rPr>
                <w:rFonts w:ascii="Times New Roman" w:eastAsia="Times New Roman" w:hAnsi="Times New Roman" w:cs="Times New Roman"/>
                <w:sz w:val="24"/>
                <w:szCs w:val="24"/>
                <w:lang w:val="uk-UA" w:eastAsia="ru-RU"/>
              </w:rPr>
              <w:t>незнятої</w:t>
            </w:r>
            <w:proofErr w:type="spellEnd"/>
            <w:r w:rsidRPr="00F72636">
              <w:rPr>
                <w:rFonts w:ascii="Times New Roman" w:eastAsia="Times New Roman" w:hAnsi="Times New Roman" w:cs="Times New Roman"/>
                <w:sz w:val="24"/>
                <w:szCs w:val="24"/>
                <w:lang w:val="uk-UA" w:eastAsia="ru-RU"/>
              </w:rPr>
              <w:t xml:space="preserve"> чи непогашеної судимості не має </w:t>
            </w:r>
            <w:r w:rsidRPr="00F72636">
              <w:rPr>
                <w:rFonts w:ascii="Times New Roman" w:eastAsia="Times New Roman" w:hAnsi="Times New Roman" w:cs="Times New Roman"/>
                <w:sz w:val="24"/>
                <w:szCs w:val="24"/>
                <w:lang w:val="uk-UA" w:eastAsia="ru-RU"/>
              </w:rPr>
              <w:lastRenderedPageBreak/>
              <w:t>та в розшуку не перебуває</w:t>
            </w:r>
          </w:p>
        </w:tc>
      </w:tr>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6</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7263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F72636">
              <w:rPr>
                <w:rFonts w:ascii="Times New Roman" w:eastAsia="Times New Roman" w:hAnsi="Times New Roman" w:cs="Times New Roman"/>
                <w:sz w:val="24"/>
                <w:szCs w:val="24"/>
                <w:lang w:val="uk-UA" w:eastAsia="ru-RU"/>
              </w:rPr>
              <w:t>незнятої</w:t>
            </w:r>
            <w:proofErr w:type="spellEnd"/>
            <w:r w:rsidRPr="00F7263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7</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color w:val="000000"/>
                <w:sz w:val="24"/>
                <w:szCs w:val="24"/>
                <w:lang w:val="uk-UA" w:eastAsia="ru-RU"/>
              </w:rPr>
            </w:pPr>
            <w:r w:rsidRPr="00F72636">
              <w:rPr>
                <w:rFonts w:ascii="Times New Roman" w:eastAsia="Times New Roman"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72636">
              <w:rPr>
                <w:rFonts w:ascii="Times New Roman" w:eastAsia="Times New Roman" w:hAnsi="Times New Roman" w:cs="Times New Roman"/>
                <w:i/>
                <w:iCs/>
                <w:color w:val="000000"/>
                <w:sz w:val="24"/>
                <w:szCs w:val="24"/>
                <w:shd w:val="clear" w:color="auto" w:fill="FFFFFF"/>
                <w:lang w:val="uk-UA" w:eastAsia="ru-RU"/>
              </w:rPr>
              <w:t>(</w:t>
            </w:r>
            <w:r w:rsidRPr="00F72636">
              <w:rPr>
                <w:rFonts w:ascii="Times New Roman" w:eastAsia="Times New Roman" w:hAnsi="Times New Roman" w:cs="Times New Roman"/>
                <w:i/>
                <w:iCs/>
                <w:color w:val="000000"/>
                <w:sz w:val="24"/>
                <w:szCs w:val="24"/>
                <w:lang w:val="uk-UA" w:eastAsia="ru-RU"/>
              </w:rPr>
              <w:t>підпункт 7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color w:val="000000"/>
                <w:sz w:val="24"/>
                <w:szCs w:val="24"/>
                <w:lang w:val="uk-UA" w:eastAsia="ru-RU"/>
              </w:rPr>
            </w:pPr>
            <w:r w:rsidRPr="00F72636">
              <w:rPr>
                <w:rFonts w:ascii="Times New Roman" w:eastAsia="Times New Roman"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8</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color w:val="000000"/>
                <w:sz w:val="24"/>
                <w:szCs w:val="24"/>
                <w:lang w:val="uk-UA" w:eastAsia="ru-RU"/>
              </w:rPr>
            </w:pPr>
            <w:r w:rsidRPr="00F72636">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72636">
              <w:rPr>
                <w:rFonts w:ascii="Times New Roman" w:eastAsia="Times New Roman" w:hAnsi="Times New Roman" w:cs="Times New Roman"/>
                <w:i/>
                <w:iCs/>
                <w:color w:val="000000"/>
                <w:sz w:val="24"/>
                <w:szCs w:val="24"/>
                <w:shd w:val="clear" w:color="auto" w:fill="FFFFFF"/>
                <w:lang w:val="uk-UA" w:eastAsia="ru-RU"/>
              </w:rPr>
              <w:t>(</w:t>
            </w:r>
            <w:r w:rsidRPr="00F72636">
              <w:rPr>
                <w:rFonts w:ascii="Times New Roman" w:eastAsia="Times New Roman" w:hAnsi="Times New Roman" w:cs="Times New Roman"/>
                <w:i/>
                <w:iCs/>
                <w:color w:val="000000"/>
                <w:sz w:val="24"/>
                <w:szCs w:val="24"/>
                <w:lang w:val="uk-UA" w:eastAsia="ru-RU"/>
              </w:rPr>
              <w:t>підпункт 8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color w:val="000000"/>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9</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F72636">
              <w:rPr>
                <w:rFonts w:ascii="Times New Roman" w:eastAsia="Times New Roman" w:hAnsi="Times New Roman" w:cs="Times New Roman"/>
                <w:sz w:val="24"/>
                <w:szCs w:val="24"/>
                <w:shd w:val="clear" w:color="auto" w:fill="FFFFFF"/>
                <w:lang w:val="uk-UA" w:eastAsia="ru-RU"/>
              </w:rPr>
              <w:lastRenderedPageBreak/>
              <w:t xml:space="preserve">юридичних осіб, фізичних осіб — підприємців та громадських формувань” (крім нерезидентів)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9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10</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shd w:val="clear" w:color="auto" w:fill="FFFFFF"/>
                <w:lang w:val="uk-UA" w:eastAsia="ru-RU"/>
              </w:rPr>
            </w:pPr>
            <w:r w:rsidRPr="00F7263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10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72636" w:rsidRPr="000C2BB3" w:rsidRDefault="00F72636" w:rsidP="00F72636">
            <w:pPr>
              <w:spacing w:after="160" w:line="259" w:lineRule="auto"/>
              <w:jc w:val="both"/>
              <w:rPr>
                <w:rFonts w:ascii="Times New Roman" w:eastAsia="Times New Roman" w:hAnsi="Times New Roman" w:cs="Times New Roman"/>
                <w:i/>
                <w:iCs/>
                <w:sz w:val="24"/>
                <w:szCs w:val="24"/>
                <w:lang w:val="uk-UA" w:eastAsia="ru-RU"/>
              </w:rPr>
            </w:pPr>
            <w:r w:rsidRPr="000C2BB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C2BB3">
              <w:rPr>
                <w:rFonts w:ascii="Times New Roman" w:eastAsia="Times New Roman" w:hAnsi="Times New Roman" w:cs="Times New Roman"/>
                <w:i/>
                <w:iCs/>
                <w:sz w:val="24"/>
                <w:szCs w:val="24"/>
                <w:lang w:val="uk-UA" w:eastAsia="ru-RU"/>
              </w:rPr>
              <w:t xml:space="preserve"> </w:t>
            </w:r>
          </w:p>
          <w:p w:rsidR="00F72636" w:rsidRPr="000C2BB3" w:rsidRDefault="00F72636" w:rsidP="00F72636">
            <w:pPr>
              <w:spacing w:after="160" w:line="259" w:lineRule="auto"/>
              <w:jc w:val="both"/>
              <w:rPr>
                <w:rFonts w:ascii="Times New Roman" w:eastAsia="Times New Roman" w:hAnsi="Times New Roman" w:cs="Times New Roman"/>
                <w:sz w:val="24"/>
                <w:szCs w:val="24"/>
                <w:lang w:val="uk-UA" w:eastAsia="ru-RU"/>
              </w:rPr>
            </w:pPr>
            <w:r w:rsidRPr="000C2BB3">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72636" w:rsidRPr="000C2BB3" w:rsidRDefault="00F72636" w:rsidP="00F72636">
            <w:pPr>
              <w:spacing w:after="160" w:line="259" w:lineRule="auto"/>
              <w:jc w:val="both"/>
              <w:rPr>
                <w:rFonts w:ascii="Times New Roman" w:eastAsia="Times New Roman" w:hAnsi="Times New Roman" w:cs="Times New Roman"/>
                <w:sz w:val="24"/>
                <w:szCs w:val="24"/>
                <w:lang w:val="uk-UA" w:eastAsia="ru-RU"/>
              </w:rPr>
            </w:pP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color w:val="FF0000"/>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11</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F72636">
              <w:rPr>
                <w:rFonts w:ascii="Times New Roman" w:eastAsia="Times New Roman" w:hAnsi="Times New Roman" w:cs="Times New Roman"/>
                <w:sz w:val="24"/>
                <w:szCs w:val="24"/>
                <w:shd w:val="clear" w:color="auto" w:fill="FFFFFF"/>
                <w:lang w:val="uk-UA" w:eastAsia="ru-RU"/>
              </w:rPr>
              <w:t>бенефіціарний</w:t>
            </w:r>
            <w:proofErr w:type="spellEnd"/>
            <w:r w:rsidRPr="00F7263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11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F72636">
              <w:rPr>
                <w:rFonts w:ascii="Times New Roman" w:eastAsia="Times New Roman" w:hAnsi="Times New Roman" w:cs="Times New Roman"/>
                <w:sz w:val="24"/>
                <w:szCs w:val="24"/>
                <w:lang w:val="uk-UA" w:eastAsia="ru-RU"/>
              </w:rPr>
              <w:t>бенефіціарний</w:t>
            </w:r>
            <w:proofErr w:type="spellEnd"/>
            <w:r w:rsidRPr="00F72636">
              <w:rPr>
                <w:rFonts w:ascii="Times New Roman" w:eastAsia="Times New Roman" w:hAnsi="Times New Roman" w:cs="Times New Roman"/>
                <w:sz w:val="24"/>
                <w:szCs w:val="24"/>
                <w:lang w:val="uk-UA" w:eastAsia="ru-RU"/>
              </w:rPr>
              <w:t xml:space="preserve"> власник, </w:t>
            </w:r>
            <w:r w:rsidRPr="00F72636">
              <w:rPr>
                <w:rFonts w:ascii="Times New Roman" w:eastAsia="Times New Roman" w:hAnsi="Times New Roman" w:cs="Times New Roman"/>
                <w:sz w:val="24"/>
                <w:szCs w:val="24"/>
                <w:lang w:val="uk-UA" w:eastAsia="ru-RU"/>
              </w:rPr>
              <w:lastRenderedPageBreak/>
              <w:t>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12</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7263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F72636">
              <w:rPr>
                <w:rFonts w:ascii="Times New Roman" w:eastAsia="Times New Roman" w:hAnsi="Times New Roman" w:cs="Times New Roman"/>
                <w:sz w:val="24"/>
                <w:szCs w:val="24"/>
                <w:lang w:val="uk-UA" w:eastAsia="ru-RU"/>
              </w:rPr>
              <w:t>незнятої</w:t>
            </w:r>
            <w:proofErr w:type="spellEnd"/>
            <w:r w:rsidRPr="00F7263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13</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i/>
                <w:iCs/>
                <w:sz w:val="24"/>
                <w:szCs w:val="24"/>
                <w:lang w:val="uk-UA" w:eastAsia="ru-RU"/>
              </w:rPr>
            </w:pPr>
            <w:r w:rsidRPr="00F7263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F72636">
              <w:rPr>
                <w:rFonts w:ascii="Times New Roman" w:eastAsia="Times New Roman" w:hAnsi="Times New Roman" w:cs="Times New Roman"/>
                <w:sz w:val="24"/>
                <w:szCs w:val="24"/>
                <w:lang w:val="uk-UA" w:eastAsia="ru-RU"/>
              </w:rPr>
              <w:lastRenderedPageBreak/>
              <w:t xml:space="preserve">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72636">
              <w:rPr>
                <w:rFonts w:ascii="Times New Roman" w:eastAsia="Times New Roman" w:hAnsi="Times New Roman" w:cs="Times New Roman"/>
                <w:i/>
                <w:iCs/>
                <w:sz w:val="24"/>
                <w:szCs w:val="24"/>
                <w:lang w:val="uk-UA" w:eastAsia="ru-RU"/>
              </w:rPr>
              <w:t>(абзац 14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rPr>
            </w:pPr>
            <w:r w:rsidRPr="00F7263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F72636">
              <w:rPr>
                <w:rFonts w:ascii="Times New Roman" w:eastAsia="Times New Roman" w:hAnsi="Times New Roman" w:cs="Times New Roman"/>
                <w:sz w:val="24"/>
                <w:szCs w:val="24"/>
                <w:lang w:val="uk-UA"/>
              </w:rPr>
              <w:t>надати:</w:t>
            </w:r>
          </w:p>
          <w:p w:rsidR="00F72636" w:rsidRPr="00F72636" w:rsidRDefault="00F72636" w:rsidP="00F72636">
            <w:pPr>
              <w:numPr>
                <w:ilvl w:val="0"/>
                <w:numId w:val="1"/>
              </w:numPr>
              <w:spacing w:after="0" w:line="256" w:lineRule="auto"/>
              <w:ind w:left="410"/>
              <w:contextualSpacing/>
              <w:jc w:val="both"/>
              <w:rPr>
                <w:rFonts w:ascii="Times New Roman" w:eastAsia="Times New Roman" w:hAnsi="Times New Roman" w:cs="Times New Roman"/>
                <w:sz w:val="24"/>
                <w:szCs w:val="24"/>
                <w:lang w:val="uk-UA"/>
              </w:rPr>
            </w:pPr>
            <w:r w:rsidRPr="00F7263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w:t>
            </w:r>
            <w:r w:rsidRPr="00F72636">
              <w:rPr>
                <w:rFonts w:ascii="Times New Roman" w:eastAsia="Times New Roman" w:hAnsi="Times New Roman" w:cs="Times New Roman"/>
                <w:sz w:val="24"/>
                <w:szCs w:val="24"/>
                <w:lang w:val="uk-UA"/>
              </w:rPr>
              <w:lastRenderedPageBreak/>
              <w:t>збитків – протягом трьох років з дати дострокового розірвання такого договору;</w:t>
            </w:r>
          </w:p>
          <w:p w:rsidR="00F72636" w:rsidRPr="00F72636" w:rsidRDefault="00F72636" w:rsidP="00F72636">
            <w:pPr>
              <w:spacing w:after="160" w:line="259" w:lineRule="auto"/>
              <w:ind w:left="50"/>
              <w:jc w:val="both"/>
              <w:rPr>
                <w:rFonts w:ascii="Times New Roman" w:eastAsia="Times New Roman" w:hAnsi="Times New Roman" w:cs="Times New Roman"/>
                <w:sz w:val="24"/>
                <w:szCs w:val="24"/>
                <w:lang w:val="uk-UA"/>
              </w:rPr>
            </w:pPr>
            <w:r w:rsidRPr="00F72636">
              <w:rPr>
                <w:rFonts w:ascii="Times New Roman" w:eastAsia="Times New Roman" w:hAnsi="Times New Roman" w:cs="Times New Roman"/>
                <w:sz w:val="24"/>
                <w:szCs w:val="24"/>
                <w:lang w:val="uk-UA"/>
              </w:rPr>
              <w:t xml:space="preserve">або </w:t>
            </w:r>
          </w:p>
          <w:p w:rsidR="00F72636" w:rsidRPr="00F72636" w:rsidRDefault="00F72636" w:rsidP="00F72636">
            <w:pPr>
              <w:numPr>
                <w:ilvl w:val="0"/>
                <w:numId w:val="1"/>
              </w:numPr>
              <w:spacing w:after="0" w:line="256" w:lineRule="auto"/>
              <w:ind w:left="410"/>
              <w:contextualSpacing/>
              <w:jc w:val="both"/>
              <w:rPr>
                <w:rFonts w:ascii="Times New Roman" w:eastAsia="Times New Roman" w:hAnsi="Times New Roman" w:cs="Times New Roman"/>
                <w:sz w:val="24"/>
                <w:szCs w:val="24"/>
                <w:lang w:val="uk-UA"/>
              </w:rPr>
            </w:pPr>
            <w:r w:rsidRPr="00F72636">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F72636">
              <w:rPr>
                <w:rFonts w:ascii="Times New Roman" w:eastAsia="Times New Roman" w:hAnsi="Times New Roman" w:cs="Times New Roman"/>
                <w:sz w:val="24"/>
                <w:szCs w:val="24"/>
                <w:lang w:val="uk-UA"/>
              </w:rPr>
              <w:t>Особливсотей</w:t>
            </w:r>
            <w:proofErr w:type="spellEnd"/>
            <w:r w:rsidRPr="00F72636">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28" w:type="dxa"/>
            <w:tcBorders>
              <w:top w:val="single" w:sz="4" w:space="0" w:color="000000"/>
              <w:left w:val="single" w:sz="4" w:space="0" w:color="000000"/>
              <w:bottom w:val="single" w:sz="4" w:space="0" w:color="000000"/>
              <w:right w:val="single" w:sz="4" w:space="0" w:color="000000"/>
            </w:tcBorders>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72636" w:rsidRPr="00F72636" w:rsidRDefault="00F72636" w:rsidP="00F72636">
            <w:pPr>
              <w:spacing w:after="160" w:line="259" w:lineRule="auto"/>
              <w:rPr>
                <w:rFonts w:ascii="Times New Roman" w:eastAsia="Times New Roman" w:hAnsi="Times New Roman" w:cs="Times New Roman"/>
                <w:sz w:val="24"/>
                <w:szCs w:val="24"/>
                <w:lang w:val="uk-UA" w:eastAsia="ru-RU"/>
              </w:rPr>
            </w:pPr>
          </w:p>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або</w:t>
            </w:r>
          </w:p>
          <w:p w:rsidR="00F72636" w:rsidRPr="00F72636" w:rsidRDefault="00F72636" w:rsidP="00F72636">
            <w:pPr>
              <w:spacing w:after="160" w:line="259" w:lineRule="auto"/>
              <w:rPr>
                <w:rFonts w:ascii="Times New Roman" w:eastAsia="Times New Roman" w:hAnsi="Times New Roman" w:cs="Times New Roman"/>
                <w:sz w:val="24"/>
                <w:szCs w:val="24"/>
                <w:lang w:val="uk-UA" w:eastAsia="ru-RU"/>
              </w:rPr>
            </w:pPr>
          </w:p>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72636" w:rsidRPr="00F72636" w:rsidRDefault="00F72636" w:rsidP="00F72636">
      <w:pPr>
        <w:spacing w:after="160" w:line="259" w:lineRule="auto"/>
        <w:jc w:val="center"/>
        <w:rPr>
          <w:rFonts w:ascii="Times New Roman" w:eastAsia="Calibri" w:hAnsi="Times New Roman" w:cs="Times New Roman"/>
          <w:b/>
          <w:bCs/>
          <w:sz w:val="24"/>
          <w:szCs w:val="24"/>
          <w:lang w:val="uk-UA"/>
        </w:rPr>
      </w:pPr>
    </w:p>
    <w:p w:rsidR="00F72636" w:rsidRPr="00F72636" w:rsidRDefault="00F72636" w:rsidP="00F72636">
      <w:pPr>
        <w:spacing w:after="160" w:line="259" w:lineRule="auto"/>
        <w:jc w:val="both"/>
        <w:rPr>
          <w:rFonts w:ascii="Times New Roman" w:eastAsia="Calibri" w:hAnsi="Times New Roman" w:cs="Times New Roman"/>
          <w:sz w:val="24"/>
          <w:szCs w:val="24"/>
          <w:lang w:val="uk-UA"/>
        </w:rPr>
      </w:pPr>
      <w:r w:rsidRPr="00F72636">
        <w:rPr>
          <w:rFonts w:ascii="Times New Roman" w:eastAsia="Calibri"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72636" w:rsidRPr="00F72636" w:rsidRDefault="00F72636" w:rsidP="00F72636">
      <w:pPr>
        <w:spacing w:after="160" w:line="259" w:lineRule="auto"/>
        <w:jc w:val="both"/>
        <w:rPr>
          <w:rFonts w:ascii="Times New Roman" w:eastAsia="Calibri" w:hAnsi="Times New Roman" w:cs="Times New Roman"/>
          <w:sz w:val="24"/>
          <w:szCs w:val="24"/>
          <w:lang w:val="uk-UA"/>
        </w:rPr>
      </w:pPr>
      <w:r w:rsidRPr="00F72636">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72636" w:rsidRPr="00F72636" w:rsidRDefault="00F72636" w:rsidP="00F72636">
      <w:pPr>
        <w:spacing w:after="160" w:line="259" w:lineRule="auto"/>
        <w:jc w:val="both"/>
        <w:rPr>
          <w:rFonts w:ascii="Times New Roman" w:eastAsia="Calibri" w:hAnsi="Times New Roman" w:cs="Times New Roman"/>
          <w:b/>
          <w:bCs/>
          <w:sz w:val="24"/>
          <w:szCs w:val="24"/>
          <w:lang w:val="uk-UA"/>
        </w:rPr>
      </w:pPr>
      <w:r w:rsidRPr="00F72636">
        <w:rPr>
          <w:rFonts w:ascii="Times New Roman" w:eastAsia="Calibri"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w:t>
      </w:r>
      <w:r w:rsidRPr="00F72636">
        <w:rPr>
          <w:rFonts w:ascii="Times New Roman" w:eastAsia="Calibri" w:hAnsi="Times New Roman" w:cs="Times New Roman"/>
          <w:sz w:val="24"/>
          <w:szCs w:val="24"/>
          <w:lang w:val="uk-UA"/>
        </w:rPr>
        <w:lastRenderedPageBreak/>
        <w:t>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16CF" w:rsidRPr="00F72636" w:rsidRDefault="003216CF">
      <w:pPr>
        <w:rPr>
          <w:lang w:val="uk-UA"/>
        </w:rPr>
      </w:pPr>
    </w:p>
    <w:sectPr w:rsidR="003216CF" w:rsidRPr="00F72636" w:rsidSect="00FF0FA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36"/>
    <w:rsid w:val="000C2BB3"/>
    <w:rsid w:val="003216CF"/>
    <w:rsid w:val="00F72636"/>
    <w:rsid w:val="00FF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Свиридонова Марина Віталіївна</dc:creator>
  <cp:lastModifiedBy>Свиридонова Марина Віталіївна</cp:lastModifiedBy>
  <cp:revision>3</cp:revision>
  <dcterms:created xsi:type="dcterms:W3CDTF">2023-05-25T13:17:00Z</dcterms:created>
  <dcterms:modified xsi:type="dcterms:W3CDTF">2023-05-30T15:27:00Z</dcterms:modified>
</cp:coreProperties>
</file>