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2E" w:rsidRDefault="00E356EC" w:rsidP="00E356EC">
      <w:pPr>
        <w:pBdr>
          <w:top w:val="nil"/>
          <w:left w:val="nil"/>
          <w:bottom w:val="nil"/>
          <w:right w:val="nil"/>
          <w:between w:val="nil"/>
        </w:pBdr>
        <w:ind w:left="4960"/>
        <w:rPr>
          <w:color w:val="000000"/>
          <w:sz w:val="24"/>
          <w:szCs w:val="24"/>
        </w:rPr>
      </w:pPr>
      <w:r>
        <w:rPr>
          <w:b/>
          <w:color w:val="000000"/>
          <w:sz w:val="24"/>
          <w:szCs w:val="24"/>
        </w:rPr>
        <w:t xml:space="preserve">                      «ЗАТВЕРДЖЕНО»</w:t>
      </w:r>
    </w:p>
    <w:p w:rsidR="00AB682E" w:rsidRDefault="00663F1F">
      <w:pPr>
        <w:pBdr>
          <w:top w:val="nil"/>
          <w:left w:val="nil"/>
          <w:bottom w:val="nil"/>
          <w:right w:val="nil"/>
          <w:between w:val="nil"/>
        </w:pBdr>
        <w:ind w:left="4960"/>
        <w:rPr>
          <w:color w:val="000000"/>
          <w:sz w:val="24"/>
          <w:szCs w:val="24"/>
        </w:rPr>
      </w:pPr>
      <w:r>
        <w:rPr>
          <w:b/>
          <w:color w:val="000000"/>
          <w:sz w:val="24"/>
          <w:szCs w:val="24"/>
        </w:rPr>
        <w:t>Рішенням уповноваженої особи</w:t>
      </w:r>
    </w:p>
    <w:p w:rsidR="00AB682E" w:rsidRDefault="00663F1F">
      <w:pPr>
        <w:pBdr>
          <w:top w:val="nil"/>
          <w:left w:val="nil"/>
          <w:bottom w:val="nil"/>
          <w:right w:val="nil"/>
          <w:between w:val="nil"/>
        </w:pBdr>
        <w:ind w:left="4960"/>
        <w:rPr>
          <w:color w:val="000000"/>
          <w:sz w:val="24"/>
          <w:szCs w:val="24"/>
          <w:highlight w:val="white"/>
        </w:rPr>
      </w:pPr>
      <w:r>
        <w:rPr>
          <w:b/>
          <w:color w:val="000000"/>
          <w:sz w:val="24"/>
          <w:szCs w:val="24"/>
        </w:rPr>
        <w:t xml:space="preserve">(протокол № </w:t>
      </w:r>
      <w:r w:rsidR="00983CBC">
        <w:rPr>
          <w:b/>
          <w:color w:val="000000"/>
          <w:sz w:val="24"/>
          <w:szCs w:val="24"/>
        </w:rPr>
        <w:t>1</w:t>
      </w:r>
      <w:r>
        <w:rPr>
          <w:b/>
          <w:color w:val="000000"/>
          <w:sz w:val="24"/>
          <w:szCs w:val="24"/>
        </w:rPr>
        <w:t xml:space="preserve"> від </w:t>
      </w:r>
      <w:r w:rsidR="00402AED">
        <w:rPr>
          <w:b/>
          <w:color w:val="000000"/>
          <w:sz w:val="24"/>
          <w:szCs w:val="24"/>
        </w:rPr>
        <w:t>03</w:t>
      </w:r>
      <w:r>
        <w:rPr>
          <w:b/>
          <w:color w:val="000000"/>
          <w:sz w:val="24"/>
          <w:szCs w:val="24"/>
        </w:rPr>
        <w:t>.0</w:t>
      </w:r>
      <w:r w:rsidR="00402AED">
        <w:rPr>
          <w:b/>
          <w:color w:val="000000"/>
          <w:sz w:val="24"/>
          <w:szCs w:val="24"/>
        </w:rPr>
        <w:t xml:space="preserve">2.2023 </w:t>
      </w:r>
      <w:r>
        <w:rPr>
          <w:b/>
          <w:color w:val="000000"/>
          <w:sz w:val="24"/>
          <w:szCs w:val="24"/>
        </w:rPr>
        <w:t>р.)</w:t>
      </w:r>
    </w:p>
    <w:p w:rsidR="00AB682E" w:rsidRDefault="00AB682E">
      <w:pPr>
        <w:pBdr>
          <w:top w:val="nil"/>
          <w:left w:val="nil"/>
          <w:bottom w:val="nil"/>
          <w:right w:val="nil"/>
          <w:between w:val="nil"/>
        </w:pBdr>
        <w:jc w:val="center"/>
        <w:rPr>
          <w:color w:val="000000"/>
          <w:sz w:val="24"/>
          <w:szCs w:val="24"/>
          <w:highlight w:val="white"/>
        </w:rPr>
      </w:pPr>
    </w:p>
    <w:p w:rsidR="00AB682E" w:rsidRDefault="00AB682E">
      <w:pPr>
        <w:pBdr>
          <w:top w:val="nil"/>
          <w:left w:val="nil"/>
          <w:bottom w:val="nil"/>
          <w:right w:val="nil"/>
          <w:between w:val="nil"/>
        </w:pBdr>
        <w:jc w:val="center"/>
        <w:rPr>
          <w:color w:val="000000"/>
          <w:sz w:val="24"/>
          <w:szCs w:val="24"/>
          <w:highlight w:val="white"/>
        </w:rPr>
      </w:pPr>
    </w:p>
    <w:p w:rsidR="00AB682E" w:rsidRDefault="00AB682E">
      <w:pPr>
        <w:pBdr>
          <w:top w:val="nil"/>
          <w:left w:val="nil"/>
          <w:bottom w:val="nil"/>
          <w:right w:val="nil"/>
          <w:between w:val="nil"/>
        </w:pBdr>
        <w:jc w:val="center"/>
        <w:rPr>
          <w:color w:val="000000"/>
          <w:sz w:val="24"/>
          <w:szCs w:val="24"/>
          <w:highlight w:val="white"/>
        </w:rPr>
      </w:pPr>
    </w:p>
    <w:p w:rsidR="00AB682E" w:rsidRDefault="00663F1F">
      <w:pPr>
        <w:pBdr>
          <w:top w:val="nil"/>
          <w:left w:val="nil"/>
          <w:bottom w:val="nil"/>
          <w:right w:val="nil"/>
          <w:between w:val="nil"/>
        </w:pBdr>
        <w:jc w:val="center"/>
        <w:rPr>
          <w:b/>
          <w:color w:val="000000"/>
          <w:sz w:val="24"/>
          <w:szCs w:val="24"/>
          <w:highlight w:val="white"/>
        </w:rPr>
      </w:pPr>
      <w:r>
        <w:rPr>
          <w:b/>
          <w:color w:val="000000"/>
          <w:sz w:val="24"/>
          <w:szCs w:val="24"/>
          <w:highlight w:val="white"/>
        </w:rPr>
        <w:t>Оголошення про проведення спрощеної закупівлі</w:t>
      </w:r>
    </w:p>
    <w:p w:rsidR="00F218EB" w:rsidRDefault="00F218EB">
      <w:pPr>
        <w:pBdr>
          <w:top w:val="nil"/>
          <w:left w:val="nil"/>
          <w:bottom w:val="nil"/>
          <w:right w:val="nil"/>
          <w:between w:val="nil"/>
        </w:pBdr>
        <w:jc w:val="center"/>
        <w:rPr>
          <w:color w:val="000000"/>
          <w:sz w:val="24"/>
          <w:szCs w:val="24"/>
          <w:highlight w:val="white"/>
        </w:rPr>
      </w:pPr>
    </w:p>
    <w:p w:rsidR="00AB682E" w:rsidRDefault="00D47E18" w:rsidP="00D47E18">
      <w:pPr>
        <w:numPr>
          <w:ilvl w:val="0"/>
          <w:numId w:val="1"/>
        </w:numPr>
        <w:pBdr>
          <w:top w:val="nil"/>
          <w:left w:val="nil"/>
          <w:bottom w:val="nil"/>
          <w:right w:val="nil"/>
          <w:between w:val="nil"/>
        </w:pBdr>
        <w:ind w:left="709" w:hanging="425"/>
        <w:rPr>
          <w:color w:val="000000"/>
          <w:sz w:val="24"/>
          <w:szCs w:val="24"/>
        </w:rPr>
      </w:pPr>
      <w:r w:rsidRPr="00D47E18">
        <w:rPr>
          <w:color w:val="000000"/>
          <w:sz w:val="24"/>
          <w:szCs w:val="24"/>
        </w:rPr>
        <w:t xml:space="preserve">Найменування: </w:t>
      </w:r>
      <w:r w:rsidR="00657F03">
        <w:rPr>
          <w:b/>
          <w:color w:val="000000"/>
          <w:sz w:val="24"/>
          <w:szCs w:val="24"/>
        </w:rPr>
        <w:t>Нечаянська сільська рада</w:t>
      </w:r>
      <w:r w:rsidRPr="00D47E18">
        <w:rPr>
          <w:b/>
          <w:color w:val="000000"/>
          <w:sz w:val="24"/>
          <w:szCs w:val="24"/>
        </w:rPr>
        <w:t xml:space="preserve"> Миколаївського району Миколаївської області</w:t>
      </w:r>
      <w:r w:rsidRPr="00D47E18">
        <w:rPr>
          <w:color w:val="000000"/>
          <w:sz w:val="24"/>
          <w:szCs w:val="24"/>
        </w:rPr>
        <w:t xml:space="preserve">   </w:t>
      </w:r>
    </w:p>
    <w:p w:rsidR="00AB682E" w:rsidRPr="00D47E18" w:rsidRDefault="00663F1F" w:rsidP="00D47E18">
      <w:pPr>
        <w:numPr>
          <w:ilvl w:val="0"/>
          <w:numId w:val="1"/>
        </w:numPr>
        <w:pBdr>
          <w:top w:val="nil"/>
          <w:left w:val="nil"/>
          <w:bottom w:val="nil"/>
          <w:right w:val="nil"/>
          <w:between w:val="nil"/>
        </w:pBdr>
        <w:ind w:left="709" w:hanging="425"/>
        <w:rPr>
          <w:b/>
          <w:color w:val="000000"/>
          <w:sz w:val="24"/>
          <w:szCs w:val="24"/>
        </w:rPr>
      </w:pPr>
      <w:r>
        <w:rPr>
          <w:color w:val="000000"/>
          <w:sz w:val="24"/>
          <w:szCs w:val="24"/>
          <w:highlight w:val="white"/>
        </w:rPr>
        <w:t xml:space="preserve">Місцезнаходження: </w:t>
      </w:r>
      <w:r w:rsidR="00A017D3">
        <w:rPr>
          <w:color w:val="000000"/>
          <w:sz w:val="24"/>
          <w:szCs w:val="24"/>
        </w:rPr>
        <w:t xml:space="preserve"> </w:t>
      </w:r>
      <w:r w:rsidR="00657F03">
        <w:rPr>
          <w:b/>
          <w:color w:val="000000"/>
          <w:sz w:val="24"/>
          <w:szCs w:val="24"/>
        </w:rPr>
        <w:t>57140</w:t>
      </w:r>
      <w:r w:rsidR="00D47E18" w:rsidRPr="00D47E18">
        <w:rPr>
          <w:b/>
          <w:color w:val="000000"/>
          <w:sz w:val="24"/>
          <w:szCs w:val="24"/>
        </w:rPr>
        <w:t>, Миколаївська о</w:t>
      </w:r>
      <w:r w:rsidR="00657F03">
        <w:rPr>
          <w:b/>
          <w:color w:val="000000"/>
          <w:sz w:val="24"/>
          <w:szCs w:val="24"/>
        </w:rPr>
        <w:t>бл., Миколаївський район, с. Нечаяне,</w:t>
      </w:r>
      <w:r w:rsidR="00D47E18" w:rsidRPr="00D47E18">
        <w:rPr>
          <w:b/>
          <w:color w:val="000000"/>
          <w:sz w:val="24"/>
          <w:szCs w:val="24"/>
        </w:rPr>
        <w:t xml:space="preserve"> </w:t>
      </w:r>
      <w:r w:rsidR="00657F03">
        <w:rPr>
          <w:b/>
          <w:color w:val="000000"/>
          <w:sz w:val="24"/>
          <w:szCs w:val="24"/>
        </w:rPr>
        <w:t>вул. Одеська, 15.</w:t>
      </w:r>
      <w:r w:rsidR="00D47E18" w:rsidRPr="00D47E18">
        <w:rPr>
          <w:b/>
          <w:color w:val="000000"/>
          <w:sz w:val="24"/>
          <w:szCs w:val="24"/>
        </w:rPr>
        <w:t xml:space="preserve"> </w:t>
      </w:r>
    </w:p>
    <w:p w:rsidR="00AB682E" w:rsidRDefault="00663F1F" w:rsidP="00127779">
      <w:pPr>
        <w:numPr>
          <w:ilvl w:val="0"/>
          <w:numId w:val="1"/>
        </w:numPr>
        <w:pBdr>
          <w:top w:val="nil"/>
          <w:left w:val="nil"/>
          <w:bottom w:val="nil"/>
          <w:right w:val="nil"/>
          <w:between w:val="nil"/>
        </w:pBdr>
        <w:ind w:left="709" w:hanging="425"/>
        <w:rPr>
          <w:color w:val="000000"/>
          <w:sz w:val="24"/>
          <w:szCs w:val="24"/>
        </w:rPr>
      </w:pPr>
      <w:r>
        <w:rPr>
          <w:color w:val="000000"/>
          <w:sz w:val="24"/>
          <w:szCs w:val="24"/>
          <w:highlight w:val="white"/>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657F03">
        <w:rPr>
          <w:b/>
          <w:color w:val="000000"/>
          <w:sz w:val="24"/>
          <w:szCs w:val="24"/>
        </w:rPr>
        <w:t>04375613</w:t>
      </w:r>
      <w:r>
        <w:rPr>
          <w:b/>
          <w:color w:val="000000"/>
          <w:sz w:val="24"/>
          <w:szCs w:val="24"/>
          <w:highlight w:val="white"/>
        </w:rPr>
        <w:t>;</w:t>
      </w:r>
    </w:p>
    <w:p w:rsidR="00AB682E" w:rsidRPr="00127779" w:rsidRDefault="00663F1F" w:rsidP="00127779">
      <w:pPr>
        <w:numPr>
          <w:ilvl w:val="0"/>
          <w:numId w:val="1"/>
        </w:numPr>
        <w:pBdr>
          <w:top w:val="nil"/>
          <w:left w:val="nil"/>
          <w:bottom w:val="nil"/>
          <w:right w:val="nil"/>
          <w:between w:val="nil"/>
        </w:pBdr>
        <w:ind w:left="709" w:hanging="425"/>
        <w:rPr>
          <w:b/>
          <w:color w:val="000000"/>
          <w:sz w:val="24"/>
          <w:szCs w:val="24"/>
        </w:rPr>
      </w:pPr>
      <w:r>
        <w:rPr>
          <w:color w:val="000000"/>
          <w:sz w:val="24"/>
          <w:szCs w:val="24"/>
          <w:highlight w:val="white"/>
        </w:rPr>
        <w:t xml:space="preserve">Категорія: </w:t>
      </w:r>
      <w:r w:rsidR="00127779" w:rsidRPr="00127779">
        <w:rPr>
          <w:b/>
          <w:color w:val="000000"/>
          <w:sz w:val="24"/>
          <w:szCs w:val="24"/>
        </w:rPr>
        <w:t>згідно ст. 2 закону України "Про публічні закупівлі" - Юридичні особи, які забе</w:t>
      </w:r>
      <w:r w:rsidR="00657F03">
        <w:rPr>
          <w:b/>
          <w:color w:val="000000"/>
          <w:sz w:val="24"/>
          <w:szCs w:val="24"/>
        </w:rPr>
        <w:t>зпечують потреби держави або те</w:t>
      </w:r>
      <w:r w:rsidR="00657F03" w:rsidRPr="00127779">
        <w:rPr>
          <w:b/>
          <w:color w:val="000000"/>
          <w:sz w:val="24"/>
          <w:szCs w:val="24"/>
        </w:rPr>
        <w:t>риторіальної</w:t>
      </w:r>
      <w:r w:rsidR="00127779" w:rsidRPr="00127779">
        <w:rPr>
          <w:b/>
          <w:color w:val="000000"/>
          <w:sz w:val="24"/>
          <w:szCs w:val="24"/>
        </w:rPr>
        <w:t xml:space="preserve"> громади</w:t>
      </w:r>
      <w:r w:rsidRPr="00127779">
        <w:rPr>
          <w:b/>
          <w:color w:val="000000"/>
          <w:sz w:val="24"/>
          <w:szCs w:val="24"/>
          <w:highlight w:val="white"/>
        </w:rPr>
        <w:t>;</w:t>
      </w:r>
    </w:p>
    <w:p w:rsidR="00A017D3" w:rsidRPr="00E356EC" w:rsidRDefault="00F218EB" w:rsidP="00F218EB">
      <w:pPr>
        <w:ind w:right="-142"/>
        <w:jc w:val="both"/>
        <w:rPr>
          <w:b/>
          <w:color w:val="000000"/>
          <w:sz w:val="24"/>
          <w:szCs w:val="24"/>
        </w:rPr>
      </w:pPr>
      <w:r>
        <w:rPr>
          <w:color w:val="000000"/>
          <w:sz w:val="24"/>
          <w:szCs w:val="24"/>
          <w:highlight w:val="white"/>
        </w:rPr>
        <w:t xml:space="preserve">      </w:t>
      </w:r>
      <w:r w:rsidR="00505B19">
        <w:rPr>
          <w:color w:val="000000"/>
          <w:sz w:val="24"/>
          <w:szCs w:val="24"/>
          <w:highlight w:val="white"/>
        </w:rPr>
        <w:t xml:space="preserve">5. </w:t>
      </w:r>
      <w:r w:rsidR="00663F1F">
        <w:rPr>
          <w:color w:val="000000"/>
          <w:sz w:val="24"/>
          <w:szCs w:val="24"/>
          <w:highlight w:val="white"/>
        </w:rPr>
        <w:t xml:space="preserve">Назва предмета закупівлі: </w:t>
      </w:r>
      <w:bookmarkStart w:id="0" w:name="n33"/>
      <w:bookmarkEnd w:id="0"/>
      <w:r w:rsidR="00E356EC" w:rsidRPr="00E356EC">
        <w:rPr>
          <w:b/>
          <w:color w:val="000000"/>
          <w:sz w:val="24"/>
          <w:szCs w:val="24"/>
        </w:rPr>
        <w:t>код</w:t>
      </w:r>
      <w:r w:rsidR="00E356EC">
        <w:rPr>
          <w:color w:val="000000"/>
          <w:sz w:val="24"/>
          <w:szCs w:val="24"/>
        </w:rPr>
        <w:t xml:space="preserve"> </w:t>
      </w:r>
      <w:r w:rsidR="0078683E">
        <w:rPr>
          <w:b/>
          <w:color w:val="000000"/>
          <w:sz w:val="24"/>
          <w:szCs w:val="24"/>
        </w:rPr>
        <w:t xml:space="preserve">ДК 021: </w:t>
      </w:r>
      <w:r w:rsidRPr="00C14C2E">
        <w:rPr>
          <w:b/>
          <w:color w:val="000000"/>
          <w:sz w:val="24"/>
          <w:szCs w:val="24"/>
        </w:rPr>
        <w:t>2015: 09130000-9 –</w:t>
      </w:r>
      <w:r w:rsidR="00E356EC">
        <w:rPr>
          <w:b/>
          <w:color w:val="000000"/>
          <w:sz w:val="24"/>
          <w:szCs w:val="24"/>
        </w:rPr>
        <w:t xml:space="preserve"> Нафта і дистиляти </w:t>
      </w:r>
      <w:r w:rsidR="00505B19">
        <w:rPr>
          <w:b/>
          <w:color w:val="000000"/>
          <w:sz w:val="24"/>
          <w:szCs w:val="24"/>
        </w:rPr>
        <w:t xml:space="preserve">  </w:t>
      </w:r>
      <w:r w:rsidR="00E356EC">
        <w:rPr>
          <w:b/>
          <w:color w:val="000000"/>
          <w:sz w:val="24"/>
          <w:szCs w:val="24"/>
        </w:rPr>
        <w:t>(</w:t>
      </w:r>
      <w:r w:rsidR="00476E16">
        <w:rPr>
          <w:b/>
          <w:color w:val="000000"/>
          <w:sz w:val="24"/>
          <w:szCs w:val="24"/>
        </w:rPr>
        <w:t>а</w:t>
      </w:r>
      <w:r w:rsidR="00505B19">
        <w:rPr>
          <w:b/>
          <w:color w:val="000000"/>
          <w:sz w:val="24"/>
          <w:szCs w:val="24"/>
        </w:rPr>
        <w:t>втомобільний б</w:t>
      </w:r>
      <w:r w:rsidR="00E356EC">
        <w:rPr>
          <w:b/>
          <w:color w:val="000000"/>
          <w:sz w:val="24"/>
          <w:szCs w:val="24"/>
        </w:rPr>
        <w:t>ензин</w:t>
      </w:r>
      <w:r w:rsidR="00505B19">
        <w:rPr>
          <w:b/>
          <w:color w:val="000000"/>
          <w:sz w:val="24"/>
          <w:szCs w:val="24"/>
        </w:rPr>
        <w:t xml:space="preserve"> </w:t>
      </w:r>
      <w:r w:rsidR="00E356EC">
        <w:rPr>
          <w:b/>
          <w:color w:val="000000"/>
          <w:sz w:val="24"/>
          <w:szCs w:val="24"/>
        </w:rPr>
        <w:t xml:space="preserve">марки </w:t>
      </w:r>
      <w:r w:rsidR="00402AED">
        <w:rPr>
          <w:b/>
          <w:color w:val="000000"/>
          <w:sz w:val="24"/>
          <w:szCs w:val="24"/>
        </w:rPr>
        <w:t>А-95</w:t>
      </w:r>
      <w:r w:rsidRPr="00C14C2E">
        <w:rPr>
          <w:b/>
          <w:color w:val="000000"/>
          <w:sz w:val="24"/>
          <w:szCs w:val="24"/>
        </w:rPr>
        <w:t xml:space="preserve">). </w:t>
      </w:r>
    </w:p>
    <w:p w:rsidR="00AB682E" w:rsidRPr="00505B19" w:rsidRDefault="00663F1F" w:rsidP="00505B19">
      <w:pPr>
        <w:pStyle w:val="ac"/>
        <w:numPr>
          <w:ilvl w:val="0"/>
          <w:numId w:val="8"/>
        </w:numPr>
        <w:pBdr>
          <w:top w:val="nil"/>
          <w:left w:val="nil"/>
          <w:bottom w:val="nil"/>
          <w:right w:val="nil"/>
          <w:between w:val="nil"/>
        </w:pBdr>
        <w:rPr>
          <w:color w:val="000000"/>
        </w:rPr>
      </w:pPr>
      <w:proofErr w:type="spellStart"/>
      <w:r w:rsidRPr="00505B19">
        <w:rPr>
          <w:color w:val="000000"/>
        </w:rPr>
        <w:t>Лоти</w:t>
      </w:r>
      <w:proofErr w:type="spellEnd"/>
      <w:r w:rsidRPr="00505B19">
        <w:rPr>
          <w:color w:val="000000"/>
        </w:rPr>
        <w:t xml:space="preserve"> </w:t>
      </w:r>
      <w:proofErr w:type="spellStart"/>
      <w:r w:rsidRPr="00505B19">
        <w:rPr>
          <w:color w:val="000000"/>
        </w:rPr>
        <w:t>закупівлі</w:t>
      </w:r>
      <w:proofErr w:type="spellEnd"/>
      <w:r w:rsidRPr="00505B19">
        <w:rPr>
          <w:color w:val="000000"/>
        </w:rPr>
        <w:t xml:space="preserve">: </w:t>
      </w:r>
      <w:proofErr w:type="spellStart"/>
      <w:r w:rsidRPr="00505B19">
        <w:rPr>
          <w:color w:val="000000"/>
        </w:rPr>
        <w:t>умови</w:t>
      </w:r>
      <w:proofErr w:type="spellEnd"/>
      <w:r w:rsidRPr="00505B19">
        <w:rPr>
          <w:color w:val="000000"/>
        </w:rPr>
        <w:t xml:space="preserve"> </w:t>
      </w:r>
      <w:proofErr w:type="spellStart"/>
      <w:r w:rsidRPr="00505B19">
        <w:rPr>
          <w:color w:val="000000"/>
        </w:rPr>
        <w:t>закупівлі</w:t>
      </w:r>
      <w:proofErr w:type="spellEnd"/>
      <w:r w:rsidRPr="00505B19">
        <w:rPr>
          <w:color w:val="000000"/>
        </w:rPr>
        <w:t xml:space="preserve"> не </w:t>
      </w:r>
      <w:proofErr w:type="spellStart"/>
      <w:r w:rsidRPr="00505B19">
        <w:rPr>
          <w:color w:val="000000"/>
        </w:rPr>
        <w:t>передбачають</w:t>
      </w:r>
      <w:proofErr w:type="spellEnd"/>
      <w:r w:rsidRPr="00505B19">
        <w:rPr>
          <w:color w:val="000000"/>
        </w:rPr>
        <w:t xml:space="preserve"> </w:t>
      </w:r>
      <w:proofErr w:type="spellStart"/>
      <w:r w:rsidRPr="00505B19">
        <w:rPr>
          <w:color w:val="000000"/>
        </w:rPr>
        <w:t>поділ</w:t>
      </w:r>
      <w:proofErr w:type="spellEnd"/>
      <w:r w:rsidRPr="00505B19">
        <w:rPr>
          <w:color w:val="000000"/>
        </w:rPr>
        <w:t xml:space="preserve"> </w:t>
      </w:r>
      <w:r w:rsidRPr="00505B19">
        <w:rPr>
          <w:color w:val="000000"/>
          <w:highlight w:val="white"/>
        </w:rPr>
        <w:t xml:space="preserve">предмета </w:t>
      </w:r>
      <w:proofErr w:type="spellStart"/>
      <w:r w:rsidRPr="00505B19">
        <w:rPr>
          <w:color w:val="000000"/>
          <w:highlight w:val="white"/>
        </w:rPr>
        <w:t>закупівлі</w:t>
      </w:r>
      <w:proofErr w:type="spellEnd"/>
      <w:r w:rsidRPr="00505B19">
        <w:rPr>
          <w:color w:val="000000"/>
          <w:highlight w:val="white"/>
        </w:rPr>
        <w:t xml:space="preserve"> на </w:t>
      </w:r>
      <w:proofErr w:type="spellStart"/>
      <w:r w:rsidRPr="00505B19">
        <w:rPr>
          <w:color w:val="000000"/>
          <w:highlight w:val="white"/>
        </w:rPr>
        <w:t>лоти</w:t>
      </w:r>
      <w:proofErr w:type="spellEnd"/>
      <w:r w:rsidRPr="00505B19">
        <w:rPr>
          <w:color w:val="000000"/>
          <w:highlight w:val="white"/>
        </w:rPr>
        <w:t>;</w:t>
      </w:r>
    </w:p>
    <w:p w:rsidR="00AB682E" w:rsidRDefault="00663F1F" w:rsidP="00505B19">
      <w:pPr>
        <w:numPr>
          <w:ilvl w:val="0"/>
          <w:numId w:val="8"/>
        </w:numPr>
        <w:pBdr>
          <w:top w:val="nil"/>
          <w:left w:val="nil"/>
          <w:bottom w:val="nil"/>
          <w:right w:val="nil"/>
          <w:between w:val="nil"/>
        </w:pBdr>
        <w:spacing w:after="150"/>
        <w:ind w:left="708"/>
        <w:rPr>
          <w:color w:val="000000"/>
          <w:sz w:val="24"/>
          <w:szCs w:val="24"/>
        </w:rPr>
      </w:pPr>
      <w:r>
        <w:rPr>
          <w:color w:val="000000"/>
          <w:sz w:val="24"/>
          <w:szCs w:val="24"/>
          <w:highlight w:val="white"/>
        </w:rPr>
        <w:t xml:space="preserve">Інформація про технічні, якісні та інші характеристики предмета закупівлі: </w:t>
      </w:r>
    </w:p>
    <w:tbl>
      <w:tblPr>
        <w:tblStyle w:val="a5"/>
        <w:tblW w:w="992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
        <w:gridCol w:w="4828"/>
        <w:gridCol w:w="4494"/>
      </w:tblGrid>
      <w:tr w:rsidR="00AB682E">
        <w:trPr>
          <w:trHeight w:val="590"/>
          <w:jc w:val="right"/>
        </w:trPr>
        <w:tc>
          <w:tcPr>
            <w:tcW w:w="601" w:type="dxa"/>
            <w:tcBorders>
              <w:top w:val="single" w:sz="4" w:space="0" w:color="000000"/>
              <w:left w:val="single" w:sz="4" w:space="0" w:color="000000"/>
              <w:bottom w:val="single" w:sz="4" w:space="0" w:color="000000"/>
              <w:right w:val="single" w:sz="4" w:space="0" w:color="000000"/>
            </w:tcBorders>
            <w:vAlign w:val="center"/>
          </w:tcPr>
          <w:p w:rsidR="00AB682E" w:rsidRDefault="00663F1F">
            <w:pPr>
              <w:pBdr>
                <w:top w:val="nil"/>
                <w:left w:val="nil"/>
                <w:bottom w:val="nil"/>
                <w:right w:val="nil"/>
                <w:between w:val="nil"/>
              </w:pBdr>
              <w:ind w:right="-40"/>
              <w:jc w:val="center"/>
              <w:rPr>
                <w:color w:val="000000"/>
                <w:sz w:val="24"/>
                <w:szCs w:val="24"/>
              </w:rPr>
            </w:pPr>
            <w:r>
              <w:rPr>
                <w:color w:val="000000"/>
                <w:sz w:val="24"/>
                <w:szCs w:val="24"/>
              </w:rPr>
              <w:t>№</w:t>
            </w:r>
          </w:p>
          <w:p w:rsidR="00AB682E" w:rsidRDefault="00663F1F">
            <w:pPr>
              <w:pBdr>
                <w:top w:val="nil"/>
                <w:left w:val="nil"/>
                <w:bottom w:val="nil"/>
                <w:right w:val="nil"/>
                <w:between w:val="nil"/>
              </w:pBdr>
              <w:ind w:right="-40"/>
              <w:jc w:val="center"/>
              <w:rPr>
                <w:color w:val="000000"/>
                <w:sz w:val="24"/>
                <w:szCs w:val="24"/>
              </w:rPr>
            </w:pPr>
            <w:r>
              <w:rPr>
                <w:color w:val="000000"/>
                <w:sz w:val="24"/>
                <w:szCs w:val="24"/>
              </w:rPr>
              <w:t>п/п</w:t>
            </w:r>
          </w:p>
        </w:tc>
        <w:tc>
          <w:tcPr>
            <w:tcW w:w="4828" w:type="dxa"/>
            <w:tcBorders>
              <w:top w:val="single" w:sz="4" w:space="0" w:color="000000"/>
              <w:left w:val="single" w:sz="4" w:space="0" w:color="000000"/>
              <w:bottom w:val="single" w:sz="4" w:space="0" w:color="000000"/>
              <w:right w:val="single" w:sz="4" w:space="0" w:color="000000"/>
            </w:tcBorders>
            <w:vAlign w:val="center"/>
          </w:tcPr>
          <w:p w:rsidR="00AB682E" w:rsidRDefault="00663F1F">
            <w:pPr>
              <w:pBdr>
                <w:top w:val="nil"/>
                <w:left w:val="nil"/>
                <w:bottom w:val="nil"/>
                <w:right w:val="nil"/>
                <w:between w:val="nil"/>
              </w:pBdr>
              <w:ind w:right="-282"/>
              <w:jc w:val="center"/>
              <w:rPr>
                <w:color w:val="000000"/>
                <w:sz w:val="24"/>
                <w:szCs w:val="24"/>
              </w:rPr>
            </w:pPr>
            <w:r>
              <w:rPr>
                <w:color w:val="000000"/>
                <w:sz w:val="24"/>
                <w:szCs w:val="24"/>
              </w:rPr>
              <w:t xml:space="preserve">Назва предмета закупівлі </w:t>
            </w:r>
          </w:p>
        </w:tc>
        <w:tc>
          <w:tcPr>
            <w:tcW w:w="4494" w:type="dxa"/>
            <w:tcBorders>
              <w:top w:val="single" w:sz="4" w:space="0" w:color="000000"/>
              <w:left w:val="single" w:sz="4" w:space="0" w:color="000000"/>
              <w:bottom w:val="single" w:sz="4" w:space="0" w:color="000000"/>
              <w:right w:val="single" w:sz="4" w:space="0" w:color="000000"/>
            </w:tcBorders>
            <w:vAlign w:val="center"/>
          </w:tcPr>
          <w:p w:rsidR="00AB682E" w:rsidRDefault="00663F1F">
            <w:pPr>
              <w:pBdr>
                <w:top w:val="nil"/>
                <w:left w:val="nil"/>
                <w:bottom w:val="nil"/>
                <w:right w:val="nil"/>
                <w:between w:val="nil"/>
              </w:pBdr>
              <w:ind w:right="-282"/>
              <w:jc w:val="center"/>
              <w:rPr>
                <w:color w:val="000000"/>
                <w:sz w:val="24"/>
                <w:szCs w:val="24"/>
              </w:rPr>
            </w:pPr>
            <w:r>
              <w:rPr>
                <w:color w:val="000000"/>
                <w:sz w:val="24"/>
                <w:szCs w:val="24"/>
              </w:rPr>
              <w:t xml:space="preserve"> Технічні вимоги</w:t>
            </w:r>
          </w:p>
        </w:tc>
      </w:tr>
      <w:tr w:rsidR="00AB682E">
        <w:trPr>
          <w:trHeight w:val="1239"/>
          <w:jc w:val="right"/>
        </w:trPr>
        <w:tc>
          <w:tcPr>
            <w:tcW w:w="601" w:type="dxa"/>
            <w:tcBorders>
              <w:top w:val="single" w:sz="4" w:space="0" w:color="000000"/>
              <w:left w:val="single" w:sz="4" w:space="0" w:color="000000"/>
              <w:bottom w:val="single" w:sz="4" w:space="0" w:color="000000"/>
              <w:right w:val="single" w:sz="4" w:space="0" w:color="000000"/>
            </w:tcBorders>
          </w:tcPr>
          <w:p w:rsidR="00AB682E" w:rsidRDefault="00663F1F">
            <w:pPr>
              <w:pBdr>
                <w:top w:val="nil"/>
                <w:left w:val="nil"/>
                <w:bottom w:val="nil"/>
                <w:right w:val="nil"/>
                <w:between w:val="nil"/>
              </w:pBdr>
              <w:ind w:right="-40"/>
              <w:jc w:val="center"/>
              <w:rPr>
                <w:color w:val="000000"/>
                <w:sz w:val="24"/>
                <w:szCs w:val="24"/>
              </w:rPr>
            </w:pPr>
            <w:bookmarkStart w:id="1" w:name="_gjdgxs" w:colFirst="0" w:colLast="0"/>
            <w:bookmarkEnd w:id="1"/>
            <w:r>
              <w:rPr>
                <w:color w:val="000000"/>
                <w:sz w:val="24"/>
                <w:szCs w:val="24"/>
              </w:rPr>
              <w:t>1</w:t>
            </w:r>
          </w:p>
        </w:tc>
        <w:tc>
          <w:tcPr>
            <w:tcW w:w="4828" w:type="dxa"/>
            <w:tcBorders>
              <w:top w:val="single" w:sz="4" w:space="0" w:color="000000"/>
              <w:left w:val="single" w:sz="4" w:space="0" w:color="000000"/>
              <w:bottom w:val="single" w:sz="4" w:space="0" w:color="000000"/>
              <w:right w:val="single" w:sz="4" w:space="0" w:color="000000"/>
            </w:tcBorders>
          </w:tcPr>
          <w:p w:rsidR="00AB682E" w:rsidRDefault="00127779" w:rsidP="006022FF">
            <w:pPr>
              <w:pBdr>
                <w:top w:val="nil"/>
                <w:left w:val="nil"/>
                <w:bottom w:val="nil"/>
                <w:right w:val="nil"/>
                <w:between w:val="nil"/>
              </w:pBdr>
              <w:rPr>
                <w:color w:val="000000"/>
                <w:sz w:val="24"/>
                <w:szCs w:val="24"/>
              </w:rPr>
            </w:pPr>
            <w:r w:rsidRPr="00127779">
              <w:rPr>
                <w:color w:val="000000"/>
                <w:sz w:val="24"/>
                <w:szCs w:val="24"/>
              </w:rPr>
              <w:t>09130000-9</w:t>
            </w:r>
            <w:r w:rsidR="00402AED">
              <w:rPr>
                <w:color w:val="000000"/>
                <w:sz w:val="24"/>
                <w:szCs w:val="24"/>
              </w:rPr>
              <w:t xml:space="preserve"> -</w:t>
            </w:r>
            <w:r w:rsidRPr="00127779">
              <w:rPr>
                <w:color w:val="000000"/>
                <w:sz w:val="24"/>
                <w:szCs w:val="24"/>
              </w:rPr>
              <w:t xml:space="preserve"> На</w:t>
            </w:r>
            <w:r w:rsidR="00BA77A7">
              <w:rPr>
                <w:color w:val="000000"/>
                <w:sz w:val="24"/>
                <w:szCs w:val="24"/>
              </w:rPr>
              <w:t>фта і дистиляти   (</w:t>
            </w:r>
            <w:r w:rsidR="00505B19">
              <w:rPr>
                <w:color w:val="000000"/>
                <w:sz w:val="24"/>
                <w:szCs w:val="24"/>
              </w:rPr>
              <w:t xml:space="preserve">автомобільний </w:t>
            </w:r>
            <w:r w:rsidRPr="00127779">
              <w:rPr>
                <w:color w:val="000000"/>
                <w:sz w:val="24"/>
                <w:szCs w:val="24"/>
              </w:rPr>
              <w:t>бе</w:t>
            </w:r>
            <w:r w:rsidR="00402AED">
              <w:rPr>
                <w:color w:val="000000"/>
                <w:sz w:val="24"/>
                <w:szCs w:val="24"/>
              </w:rPr>
              <w:t>нзин марки А-95</w:t>
            </w:r>
            <w:r w:rsidRPr="00127779">
              <w:rPr>
                <w:color w:val="000000"/>
                <w:sz w:val="24"/>
                <w:szCs w:val="24"/>
              </w:rPr>
              <w:t>)</w:t>
            </w:r>
          </w:p>
        </w:tc>
        <w:tc>
          <w:tcPr>
            <w:tcW w:w="4494" w:type="dxa"/>
            <w:tcBorders>
              <w:top w:val="single" w:sz="4" w:space="0" w:color="000000"/>
              <w:left w:val="single" w:sz="4" w:space="0" w:color="000000"/>
              <w:bottom w:val="single" w:sz="4" w:space="0" w:color="000000"/>
              <w:right w:val="single" w:sz="4" w:space="0" w:color="000000"/>
            </w:tcBorders>
          </w:tcPr>
          <w:p w:rsidR="00AB682E" w:rsidRDefault="00663F1F" w:rsidP="006022FF">
            <w:pPr>
              <w:pBdr>
                <w:top w:val="nil"/>
                <w:left w:val="nil"/>
                <w:bottom w:val="nil"/>
                <w:right w:val="nil"/>
                <w:between w:val="nil"/>
              </w:pBdr>
              <w:rPr>
                <w:color w:val="000000"/>
                <w:sz w:val="24"/>
                <w:szCs w:val="24"/>
              </w:rPr>
            </w:pPr>
            <w:r>
              <w:rPr>
                <w:color w:val="000000"/>
                <w:sz w:val="24"/>
                <w:szCs w:val="24"/>
              </w:rPr>
              <w:t>Технічне завдання (Додаток № 1).</w:t>
            </w:r>
          </w:p>
        </w:tc>
      </w:tr>
    </w:tbl>
    <w:p w:rsidR="00AB682E" w:rsidRDefault="00AB682E">
      <w:pPr>
        <w:pBdr>
          <w:top w:val="nil"/>
          <w:left w:val="nil"/>
          <w:bottom w:val="nil"/>
          <w:right w:val="nil"/>
          <w:between w:val="nil"/>
        </w:pBdr>
        <w:jc w:val="both"/>
        <w:rPr>
          <w:color w:val="0000FF"/>
          <w:sz w:val="24"/>
          <w:szCs w:val="24"/>
          <w:u w:val="single"/>
        </w:rPr>
      </w:pPr>
    </w:p>
    <w:p w:rsidR="00C84EB2" w:rsidRPr="00127779" w:rsidRDefault="00663F1F" w:rsidP="00505B19">
      <w:pPr>
        <w:numPr>
          <w:ilvl w:val="0"/>
          <w:numId w:val="8"/>
        </w:numPr>
        <w:pBdr>
          <w:top w:val="nil"/>
          <w:left w:val="nil"/>
          <w:bottom w:val="nil"/>
          <w:right w:val="nil"/>
          <w:between w:val="nil"/>
        </w:pBdr>
        <w:shd w:val="clear" w:color="auto" w:fill="FFFFFF"/>
        <w:ind w:left="709"/>
        <w:jc w:val="both"/>
        <w:rPr>
          <w:b/>
          <w:color w:val="000000"/>
          <w:sz w:val="24"/>
          <w:szCs w:val="24"/>
        </w:rPr>
      </w:pPr>
      <w:r>
        <w:rPr>
          <w:color w:val="000000"/>
          <w:sz w:val="24"/>
          <w:szCs w:val="24"/>
          <w:highlight w:val="white"/>
        </w:rPr>
        <w:t>Кіл</w:t>
      </w:r>
      <w:r w:rsidR="00127779">
        <w:rPr>
          <w:color w:val="000000"/>
          <w:sz w:val="24"/>
          <w:szCs w:val="24"/>
          <w:highlight w:val="white"/>
        </w:rPr>
        <w:t>ькість та місце поставки товару</w:t>
      </w:r>
      <w:r>
        <w:rPr>
          <w:color w:val="000000"/>
          <w:sz w:val="24"/>
          <w:szCs w:val="24"/>
          <w:highlight w:val="white"/>
        </w:rPr>
        <w:t>:</w:t>
      </w:r>
    </w:p>
    <w:p w:rsidR="00127779" w:rsidRDefault="00505B19" w:rsidP="00127779">
      <w:pPr>
        <w:pBdr>
          <w:top w:val="nil"/>
          <w:left w:val="nil"/>
          <w:bottom w:val="nil"/>
          <w:right w:val="nil"/>
          <w:between w:val="nil"/>
        </w:pBdr>
        <w:shd w:val="clear" w:color="auto" w:fill="FFFFFF"/>
        <w:ind w:left="709"/>
        <w:jc w:val="both"/>
        <w:rPr>
          <w:b/>
          <w:color w:val="000000"/>
          <w:sz w:val="24"/>
          <w:szCs w:val="24"/>
        </w:rPr>
      </w:pPr>
      <w:r>
        <w:rPr>
          <w:b/>
          <w:color w:val="000000"/>
          <w:sz w:val="24"/>
          <w:szCs w:val="24"/>
        </w:rPr>
        <w:t xml:space="preserve">автомобільний </w:t>
      </w:r>
      <w:r w:rsidR="00127779">
        <w:rPr>
          <w:b/>
          <w:color w:val="000000"/>
          <w:sz w:val="24"/>
          <w:szCs w:val="24"/>
        </w:rPr>
        <w:t>б</w:t>
      </w:r>
      <w:r w:rsidR="00127779" w:rsidRPr="00127779">
        <w:rPr>
          <w:b/>
          <w:color w:val="000000"/>
          <w:sz w:val="24"/>
          <w:szCs w:val="24"/>
        </w:rPr>
        <w:t xml:space="preserve">ензин </w:t>
      </w:r>
      <w:r w:rsidR="00127779">
        <w:rPr>
          <w:b/>
          <w:color w:val="000000"/>
          <w:sz w:val="24"/>
          <w:szCs w:val="24"/>
        </w:rPr>
        <w:t xml:space="preserve">марки </w:t>
      </w:r>
      <w:r w:rsidR="00402AED">
        <w:rPr>
          <w:b/>
          <w:color w:val="000000"/>
          <w:sz w:val="24"/>
          <w:szCs w:val="24"/>
        </w:rPr>
        <w:t>А-95</w:t>
      </w:r>
      <w:r w:rsidR="00127779" w:rsidRPr="00127779">
        <w:rPr>
          <w:b/>
          <w:color w:val="000000"/>
          <w:sz w:val="24"/>
          <w:szCs w:val="24"/>
        </w:rPr>
        <w:t xml:space="preserve">  </w:t>
      </w:r>
      <w:r w:rsidR="00127779">
        <w:rPr>
          <w:b/>
          <w:color w:val="000000"/>
          <w:sz w:val="24"/>
          <w:szCs w:val="24"/>
        </w:rPr>
        <w:t xml:space="preserve">- </w:t>
      </w:r>
      <w:r w:rsidR="00402AED">
        <w:rPr>
          <w:b/>
          <w:color w:val="000000"/>
          <w:sz w:val="24"/>
          <w:szCs w:val="24"/>
        </w:rPr>
        <w:t>3850</w:t>
      </w:r>
      <w:r w:rsidR="00657F03">
        <w:rPr>
          <w:b/>
          <w:color w:val="000000"/>
          <w:sz w:val="24"/>
          <w:szCs w:val="24"/>
        </w:rPr>
        <w:t xml:space="preserve"> </w:t>
      </w:r>
      <w:r w:rsidR="00127779" w:rsidRPr="00127779">
        <w:rPr>
          <w:b/>
          <w:color w:val="000000"/>
          <w:sz w:val="24"/>
          <w:szCs w:val="24"/>
        </w:rPr>
        <w:t>л</w:t>
      </w:r>
      <w:r w:rsidR="00657F03">
        <w:rPr>
          <w:b/>
          <w:color w:val="000000"/>
          <w:sz w:val="24"/>
          <w:szCs w:val="24"/>
        </w:rPr>
        <w:t>.</w:t>
      </w:r>
      <w:r w:rsidR="00127779">
        <w:rPr>
          <w:b/>
          <w:color w:val="000000"/>
          <w:sz w:val="24"/>
          <w:szCs w:val="24"/>
        </w:rPr>
        <w:t xml:space="preserve"> у вигляді талонів (скретч-карток) номіналом 10 л</w:t>
      </w:r>
      <w:r w:rsidR="00402AED">
        <w:rPr>
          <w:b/>
          <w:color w:val="000000"/>
          <w:sz w:val="24"/>
          <w:szCs w:val="24"/>
        </w:rPr>
        <w:t>, 20 л.</w:t>
      </w:r>
      <w:r w:rsidR="00127779">
        <w:rPr>
          <w:b/>
          <w:color w:val="000000"/>
          <w:sz w:val="24"/>
          <w:szCs w:val="24"/>
        </w:rPr>
        <w:t>;</w:t>
      </w:r>
    </w:p>
    <w:p w:rsidR="00127779" w:rsidRPr="0043104D" w:rsidRDefault="00127779" w:rsidP="00127779">
      <w:pPr>
        <w:pBdr>
          <w:top w:val="nil"/>
          <w:left w:val="nil"/>
          <w:bottom w:val="nil"/>
          <w:right w:val="nil"/>
          <w:between w:val="nil"/>
        </w:pBdr>
        <w:shd w:val="clear" w:color="auto" w:fill="FFFFFF"/>
        <w:ind w:left="709"/>
        <w:jc w:val="both"/>
        <w:rPr>
          <w:b/>
          <w:color w:val="000000"/>
          <w:sz w:val="24"/>
          <w:szCs w:val="24"/>
          <w:highlight w:val="white"/>
        </w:rPr>
      </w:pPr>
      <w:r w:rsidRPr="0043104D">
        <w:rPr>
          <w:b/>
          <w:color w:val="000000"/>
          <w:sz w:val="24"/>
          <w:szCs w:val="24"/>
          <w:highlight w:val="white"/>
        </w:rPr>
        <w:t>Миколаївс</w:t>
      </w:r>
      <w:r w:rsidR="00F909B3">
        <w:rPr>
          <w:b/>
          <w:color w:val="000000"/>
          <w:sz w:val="24"/>
          <w:szCs w:val="24"/>
          <w:highlight w:val="white"/>
        </w:rPr>
        <w:t>ька область</w:t>
      </w:r>
      <w:r w:rsidRPr="0043104D">
        <w:rPr>
          <w:b/>
          <w:color w:val="000000"/>
          <w:sz w:val="24"/>
          <w:szCs w:val="24"/>
          <w:highlight w:val="white"/>
        </w:rPr>
        <w:t xml:space="preserve"> (відповідно до Додатку 1 цього оголошення)</w:t>
      </w:r>
    </w:p>
    <w:p w:rsidR="00AB682E" w:rsidRDefault="00663F1F" w:rsidP="00505B19">
      <w:pPr>
        <w:numPr>
          <w:ilvl w:val="0"/>
          <w:numId w:val="8"/>
        </w:numPr>
        <w:pBdr>
          <w:top w:val="nil"/>
          <w:left w:val="nil"/>
          <w:bottom w:val="nil"/>
          <w:right w:val="nil"/>
          <w:between w:val="nil"/>
        </w:pBdr>
        <w:shd w:val="clear" w:color="auto" w:fill="FFFFFF"/>
        <w:ind w:left="709"/>
        <w:jc w:val="both"/>
        <w:rPr>
          <w:color w:val="000000"/>
          <w:sz w:val="24"/>
          <w:szCs w:val="24"/>
        </w:rPr>
      </w:pPr>
      <w:r>
        <w:rPr>
          <w:color w:val="000000"/>
          <w:sz w:val="24"/>
          <w:szCs w:val="24"/>
          <w:highlight w:val="white"/>
        </w:rPr>
        <w:t>Строк поставки товарів, виконання робіт, надання послуг:</w:t>
      </w:r>
      <w:r w:rsidR="00A017D3">
        <w:rPr>
          <w:color w:val="000000"/>
          <w:sz w:val="24"/>
          <w:szCs w:val="24"/>
          <w:highlight w:val="white"/>
        </w:rPr>
        <w:t xml:space="preserve"> </w:t>
      </w:r>
      <w:r w:rsidR="00A017D3" w:rsidRPr="00A017D3">
        <w:rPr>
          <w:b/>
          <w:color w:val="000000"/>
          <w:sz w:val="24"/>
          <w:szCs w:val="24"/>
          <w:highlight w:val="white"/>
        </w:rPr>
        <w:t>до</w:t>
      </w:r>
      <w:r w:rsidR="00A017D3">
        <w:rPr>
          <w:color w:val="000000"/>
          <w:sz w:val="24"/>
          <w:szCs w:val="24"/>
          <w:highlight w:val="white"/>
        </w:rPr>
        <w:t xml:space="preserve"> </w:t>
      </w:r>
      <w:r w:rsidR="00DA5723">
        <w:rPr>
          <w:b/>
          <w:color w:val="000000"/>
          <w:sz w:val="24"/>
          <w:szCs w:val="24"/>
          <w:highlight w:val="white"/>
        </w:rPr>
        <w:t>31</w:t>
      </w:r>
      <w:r w:rsidR="00A017D3" w:rsidRPr="00A017D3">
        <w:rPr>
          <w:b/>
          <w:color w:val="000000"/>
          <w:sz w:val="24"/>
          <w:szCs w:val="24"/>
          <w:highlight w:val="white"/>
        </w:rPr>
        <w:t xml:space="preserve"> </w:t>
      </w:r>
      <w:r>
        <w:rPr>
          <w:b/>
          <w:color w:val="000000"/>
          <w:sz w:val="24"/>
          <w:szCs w:val="24"/>
          <w:highlight w:val="white"/>
        </w:rPr>
        <w:t>груд</w:t>
      </w:r>
      <w:r w:rsidR="00A017D3">
        <w:rPr>
          <w:b/>
          <w:color w:val="000000"/>
          <w:sz w:val="24"/>
          <w:szCs w:val="24"/>
          <w:highlight w:val="white"/>
        </w:rPr>
        <w:t>ня</w:t>
      </w:r>
      <w:r w:rsidR="00402AED">
        <w:rPr>
          <w:b/>
          <w:color w:val="000000"/>
          <w:sz w:val="24"/>
          <w:szCs w:val="24"/>
          <w:highlight w:val="white"/>
        </w:rPr>
        <w:t xml:space="preserve"> 2023</w:t>
      </w:r>
      <w:r>
        <w:rPr>
          <w:b/>
          <w:color w:val="000000"/>
          <w:sz w:val="24"/>
          <w:szCs w:val="24"/>
          <w:highlight w:val="white"/>
        </w:rPr>
        <w:t xml:space="preserve"> року</w:t>
      </w:r>
      <w:r>
        <w:rPr>
          <w:color w:val="000000"/>
          <w:sz w:val="24"/>
          <w:szCs w:val="24"/>
          <w:highlight w:val="white"/>
        </w:rPr>
        <w:t>;</w:t>
      </w:r>
    </w:p>
    <w:p w:rsidR="0066045F" w:rsidRPr="00B04AC3" w:rsidRDefault="00663F1F" w:rsidP="00505B19">
      <w:pPr>
        <w:numPr>
          <w:ilvl w:val="0"/>
          <w:numId w:val="8"/>
        </w:numPr>
        <w:pBdr>
          <w:top w:val="nil"/>
          <w:left w:val="nil"/>
          <w:bottom w:val="nil"/>
          <w:right w:val="nil"/>
          <w:between w:val="nil"/>
        </w:pBdr>
        <w:shd w:val="clear" w:color="auto" w:fill="FFFFFF"/>
        <w:ind w:left="709" w:hanging="425"/>
        <w:jc w:val="both"/>
        <w:rPr>
          <w:b/>
          <w:color w:val="000000"/>
          <w:sz w:val="24"/>
          <w:szCs w:val="24"/>
          <w:highlight w:val="white"/>
        </w:rPr>
      </w:pPr>
      <w:bookmarkStart w:id="2" w:name="_30j0zll" w:colFirst="0" w:colLast="0"/>
      <w:bookmarkEnd w:id="2"/>
      <w:r>
        <w:rPr>
          <w:color w:val="000000"/>
          <w:sz w:val="24"/>
          <w:szCs w:val="24"/>
          <w:highlight w:val="white"/>
        </w:rPr>
        <w:t xml:space="preserve">Умови оплати: </w:t>
      </w:r>
      <w:r w:rsidR="007859AC" w:rsidRPr="00605065">
        <w:rPr>
          <w:b/>
          <w:color w:val="000000"/>
          <w:sz w:val="24"/>
          <w:szCs w:val="24"/>
        </w:rPr>
        <w:t>по</w:t>
      </w:r>
      <w:r w:rsidR="007859AC" w:rsidRPr="007859AC">
        <w:rPr>
          <w:b/>
          <w:color w:val="000000"/>
          <w:sz w:val="24"/>
          <w:szCs w:val="24"/>
        </w:rPr>
        <w:t>купець здійснює оплату Товару протягом 10 (десяти) банківських днів з моменту отримання рахунку-фактури, у разі наявності фінансування і в межах відповідних асигнувань, встановлених кошторисом на ці цілі та визначені цим Договором.</w:t>
      </w:r>
      <w:r w:rsidR="007859AC">
        <w:rPr>
          <w:color w:val="000000"/>
          <w:sz w:val="24"/>
          <w:szCs w:val="24"/>
        </w:rPr>
        <w:t xml:space="preserve"> </w:t>
      </w:r>
    </w:p>
    <w:p w:rsidR="007859AC" w:rsidRPr="007859AC" w:rsidRDefault="00663F1F" w:rsidP="00505B19">
      <w:pPr>
        <w:numPr>
          <w:ilvl w:val="0"/>
          <w:numId w:val="8"/>
        </w:numPr>
        <w:pBdr>
          <w:top w:val="nil"/>
          <w:left w:val="nil"/>
          <w:bottom w:val="nil"/>
          <w:right w:val="nil"/>
          <w:between w:val="nil"/>
        </w:pBdr>
        <w:shd w:val="clear" w:color="auto" w:fill="FFFFFF"/>
        <w:ind w:left="709"/>
        <w:jc w:val="both"/>
        <w:rPr>
          <w:b/>
          <w:color w:val="000000"/>
          <w:sz w:val="24"/>
          <w:szCs w:val="24"/>
        </w:rPr>
      </w:pPr>
      <w:r w:rsidRPr="007859AC">
        <w:rPr>
          <w:color w:val="000000"/>
          <w:sz w:val="24"/>
          <w:szCs w:val="24"/>
          <w:highlight w:val="white"/>
        </w:rPr>
        <w:t xml:space="preserve">Очікувана вартість предмета закупівлі: </w:t>
      </w:r>
      <w:r w:rsidR="00402AED">
        <w:rPr>
          <w:b/>
          <w:color w:val="000000"/>
          <w:sz w:val="24"/>
          <w:szCs w:val="24"/>
        </w:rPr>
        <w:t>196 500</w:t>
      </w:r>
      <w:r w:rsidR="007859AC" w:rsidRPr="007859AC">
        <w:rPr>
          <w:b/>
          <w:color w:val="000000"/>
          <w:sz w:val="24"/>
          <w:szCs w:val="24"/>
        </w:rPr>
        <w:t>,00 грн</w:t>
      </w:r>
      <w:r w:rsidR="00F909B3">
        <w:rPr>
          <w:b/>
          <w:color w:val="000000"/>
          <w:sz w:val="24"/>
          <w:szCs w:val="24"/>
        </w:rPr>
        <w:t>.</w:t>
      </w:r>
      <w:r w:rsidR="007859AC" w:rsidRPr="007859AC">
        <w:rPr>
          <w:b/>
          <w:color w:val="000000"/>
          <w:sz w:val="24"/>
          <w:szCs w:val="24"/>
        </w:rPr>
        <w:t xml:space="preserve"> (</w:t>
      </w:r>
      <w:r w:rsidR="00402AED">
        <w:rPr>
          <w:b/>
          <w:color w:val="000000"/>
          <w:sz w:val="24"/>
          <w:szCs w:val="24"/>
        </w:rPr>
        <w:t xml:space="preserve">сто дев’яносто шість тисяч п’ятсот гривень </w:t>
      </w:r>
      <w:r w:rsidR="007859AC" w:rsidRPr="007859AC">
        <w:rPr>
          <w:b/>
          <w:color w:val="000000"/>
          <w:sz w:val="24"/>
          <w:szCs w:val="24"/>
        </w:rPr>
        <w:t xml:space="preserve">00 коп.) </w:t>
      </w:r>
    </w:p>
    <w:p w:rsidR="00D167D0" w:rsidRPr="00D167D0" w:rsidRDefault="00D167D0" w:rsidP="00D167D0">
      <w:pPr>
        <w:jc w:val="both"/>
        <w:rPr>
          <w:sz w:val="24"/>
          <w:szCs w:val="24"/>
        </w:rPr>
      </w:pPr>
      <w:r>
        <w:rPr>
          <w:color w:val="000000"/>
          <w:sz w:val="24"/>
          <w:szCs w:val="24"/>
          <w:highlight w:val="white"/>
        </w:rPr>
        <w:t xml:space="preserve">      12. </w:t>
      </w:r>
      <w:r w:rsidR="00663F1F" w:rsidRPr="00D167D0">
        <w:rPr>
          <w:color w:val="000000"/>
          <w:sz w:val="24"/>
          <w:szCs w:val="24"/>
          <w:highlight w:val="white"/>
        </w:rPr>
        <w:t xml:space="preserve">Період уточнення інформації про закупівлю (не менше трьох робочих днів): </w:t>
      </w:r>
      <w:r w:rsidRPr="008C02F4">
        <w:rPr>
          <w:sz w:val="24"/>
          <w:szCs w:val="24"/>
        </w:rPr>
        <w:t>вказаний у оголошенн</w:t>
      </w:r>
      <w:r>
        <w:rPr>
          <w:sz w:val="24"/>
          <w:szCs w:val="24"/>
        </w:rPr>
        <w:t>і</w:t>
      </w:r>
      <w:r w:rsidRPr="008C02F4">
        <w:rPr>
          <w:sz w:val="24"/>
          <w:szCs w:val="24"/>
        </w:rPr>
        <w:t xml:space="preserve"> про проведення </w:t>
      </w:r>
      <w:r>
        <w:rPr>
          <w:sz w:val="24"/>
          <w:szCs w:val="24"/>
        </w:rPr>
        <w:t>закупівлі</w:t>
      </w:r>
      <w:r w:rsidRPr="008C02F4">
        <w:rPr>
          <w:sz w:val="24"/>
          <w:szCs w:val="24"/>
        </w:rPr>
        <w:t>, яке оприлюднене замовником на Веб</w:t>
      </w:r>
      <w:r>
        <w:rPr>
          <w:sz w:val="24"/>
          <w:szCs w:val="24"/>
        </w:rPr>
        <w:t>-порталі Уповноваженого органу;</w:t>
      </w:r>
    </w:p>
    <w:p w:rsidR="00AB682E" w:rsidRPr="00D167D0" w:rsidRDefault="00663F1F" w:rsidP="00F237F6">
      <w:pPr>
        <w:pStyle w:val="ac"/>
        <w:numPr>
          <w:ilvl w:val="0"/>
          <w:numId w:val="9"/>
        </w:numPr>
        <w:pBdr>
          <w:top w:val="nil"/>
          <w:left w:val="nil"/>
          <w:bottom w:val="nil"/>
          <w:right w:val="nil"/>
          <w:between w:val="nil"/>
        </w:pBdr>
        <w:shd w:val="clear" w:color="auto" w:fill="FFFFFF"/>
        <w:ind w:left="851" w:hanging="567"/>
        <w:jc w:val="both"/>
        <w:rPr>
          <w:color w:val="000000"/>
        </w:rPr>
      </w:pPr>
      <w:proofErr w:type="spellStart"/>
      <w:r w:rsidRPr="00D167D0">
        <w:rPr>
          <w:color w:val="000000"/>
          <w:highlight w:val="white"/>
        </w:rPr>
        <w:t>Кінцевий</w:t>
      </w:r>
      <w:proofErr w:type="spellEnd"/>
      <w:r w:rsidRPr="00D167D0">
        <w:rPr>
          <w:color w:val="000000"/>
          <w:highlight w:val="white"/>
        </w:rPr>
        <w:t xml:space="preserve"> строк </w:t>
      </w:r>
      <w:proofErr w:type="spellStart"/>
      <w:r w:rsidRPr="00D167D0">
        <w:rPr>
          <w:color w:val="000000"/>
          <w:highlight w:val="white"/>
        </w:rPr>
        <w:t>подання</w:t>
      </w:r>
      <w:proofErr w:type="spellEnd"/>
      <w:r w:rsidRPr="00D167D0">
        <w:rPr>
          <w:color w:val="000000"/>
          <w:highlight w:val="white"/>
        </w:rPr>
        <w:t xml:space="preserve"> </w:t>
      </w:r>
      <w:proofErr w:type="spellStart"/>
      <w:r w:rsidRPr="00D167D0">
        <w:rPr>
          <w:color w:val="000000"/>
          <w:highlight w:val="white"/>
        </w:rPr>
        <w:t>пропозицій</w:t>
      </w:r>
      <w:proofErr w:type="spellEnd"/>
      <w:r w:rsidRPr="00D167D0">
        <w:rPr>
          <w:color w:val="000000"/>
          <w:highlight w:val="white"/>
        </w:rPr>
        <w:t xml:space="preserve"> (строк для подання пропозицій не може бути менше ніж </w:t>
      </w:r>
      <w:r w:rsidR="00E644EE" w:rsidRPr="00D167D0">
        <w:rPr>
          <w:color w:val="000000"/>
          <w:highlight w:val="white"/>
        </w:rPr>
        <w:t>шість</w:t>
      </w:r>
      <w:r w:rsidRPr="00D167D0">
        <w:rPr>
          <w:color w:val="000000"/>
          <w:highlight w:val="white"/>
        </w:rPr>
        <w:t xml:space="preserve"> робочих днів з дня оприлюднення оголошення про проведення спрощеної закупівлі в електронній </w:t>
      </w:r>
      <w:proofErr w:type="spellStart"/>
      <w:r w:rsidRPr="00D167D0">
        <w:rPr>
          <w:color w:val="000000"/>
          <w:highlight w:val="white"/>
        </w:rPr>
        <w:t>системі</w:t>
      </w:r>
      <w:proofErr w:type="spellEnd"/>
      <w:r w:rsidRPr="00D167D0">
        <w:rPr>
          <w:color w:val="000000"/>
          <w:highlight w:val="white"/>
        </w:rPr>
        <w:t xml:space="preserve"> закупівель): </w:t>
      </w:r>
      <w:r w:rsidR="00F909B3" w:rsidRPr="00D167D0">
        <w:rPr>
          <w:b/>
          <w:color w:val="000000"/>
          <w:highlight w:val="white"/>
        </w:rPr>
        <w:t>до</w:t>
      </w:r>
      <w:r w:rsidRPr="00D167D0">
        <w:rPr>
          <w:b/>
          <w:color w:val="000000"/>
          <w:highlight w:val="white"/>
        </w:rPr>
        <w:t xml:space="preserve"> </w:t>
      </w:r>
      <w:r w:rsidR="00F237F6">
        <w:rPr>
          <w:b/>
          <w:color w:val="000000"/>
          <w:highlight w:val="white"/>
        </w:rPr>
        <w:t>14.02.2023</w:t>
      </w:r>
      <w:r w:rsidRPr="00D167D0">
        <w:rPr>
          <w:b/>
          <w:color w:val="000000"/>
          <w:highlight w:val="white"/>
        </w:rPr>
        <w:t xml:space="preserve"> року до </w:t>
      </w:r>
      <w:r w:rsidR="00F77F0A" w:rsidRPr="00D167D0">
        <w:rPr>
          <w:b/>
          <w:color w:val="000000"/>
          <w:highlight w:val="white"/>
        </w:rPr>
        <w:t>00</w:t>
      </w:r>
      <w:r w:rsidRPr="00D167D0">
        <w:rPr>
          <w:b/>
          <w:color w:val="000000"/>
          <w:highlight w:val="white"/>
        </w:rPr>
        <w:t>:00</w:t>
      </w:r>
      <w:r w:rsidRPr="00D167D0">
        <w:rPr>
          <w:color w:val="000000"/>
          <w:highlight w:val="white"/>
        </w:rPr>
        <w:t>;</w:t>
      </w:r>
    </w:p>
    <w:p w:rsidR="00AB682E" w:rsidRDefault="00663F1F" w:rsidP="00D167D0">
      <w:pPr>
        <w:numPr>
          <w:ilvl w:val="0"/>
          <w:numId w:val="9"/>
        </w:numPr>
        <w:pBdr>
          <w:top w:val="nil"/>
          <w:left w:val="nil"/>
          <w:bottom w:val="nil"/>
          <w:right w:val="nil"/>
          <w:between w:val="nil"/>
        </w:pBdr>
        <w:shd w:val="clear" w:color="auto" w:fill="FFFFFF"/>
        <w:ind w:left="709"/>
        <w:jc w:val="both"/>
        <w:rPr>
          <w:color w:val="000000"/>
          <w:sz w:val="24"/>
          <w:szCs w:val="24"/>
        </w:rPr>
      </w:pPr>
      <w:r>
        <w:rPr>
          <w:color w:val="000000"/>
          <w:sz w:val="24"/>
          <w:szCs w:val="24"/>
          <w:highlight w:val="white"/>
        </w:rPr>
        <w:t xml:space="preserve">Перелік критеріїв та методика оцінки пропозицій із зазначенням питомої ваги критеріїв:  </w:t>
      </w:r>
      <w:r>
        <w:rPr>
          <w:color w:val="000000"/>
          <w:sz w:val="24"/>
          <w:szCs w:val="24"/>
        </w:rPr>
        <w:t xml:space="preserve">Критерієм оцінки є  </w:t>
      </w:r>
      <w:r>
        <w:rPr>
          <w:b/>
          <w:color w:val="000000"/>
          <w:sz w:val="24"/>
          <w:szCs w:val="24"/>
        </w:rPr>
        <w:t>«ціна»</w:t>
      </w:r>
      <w:r>
        <w:rPr>
          <w:color w:val="000000"/>
          <w:sz w:val="24"/>
          <w:szCs w:val="24"/>
        </w:rPr>
        <w:t xml:space="preserve"> включно з податком на додану вартість (ПДВ) (якщо учасник не є платником ПДВ, то ціна пропозиції зазначається без ПДВ). Питома вага критерію «ціна» - 100%. </w:t>
      </w:r>
      <w:r>
        <w:rPr>
          <w:color w:val="000000"/>
          <w:sz w:val="24"/>
          <w:szCs w:val="24"/>
          <w:highlight w:val="white"/>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AB682E" w:rsidRDefault="00663F1F" w:rsidP="00D167D0">
      <w:pPr>
        <w:numPr>
          <w:ilvl w:val="0"/>
          <w:numId w:val="9"/>
        </w:numPr>
        <w:pBdr>
          <w:top w:val="nil"/>
          <w:left w:val="nil"/>
          <w:bottom w:val="nil"/>
          <w:right w:val="nil"/>
          <w:between w:val="nil"/>
        </w:pBdr>
        <w:shd w:val="clear" w:color="auto" w:fill="FFFFFF"/>
        <w:ind w:left="709"/>
        <w:jc w:val="both"/>
        <w:rPr>
          <w:color w:val="000000"/>
          <w:sz w:val="24"/>
          <w:szCs w:val="24"/>
        </w:rPr>
      </w:pPr>
      <w:r>
        <w:rPr>
          <w:color w:val="000000"/>
          <w:sz w:val="24"/>
          <w:szCs w:val="24"/>
          <w:highlight w:val="white"/>
        </w:rPr>
        <w:t xml:space="preserve">Розмір та умови надання забезпечення пропозицій учасників (якщо замовник вимагає його надати): </w:t>
      </w:r>
      <w:r>
        <w:rPr>
          <w:b/>
          <w:color w:val="000000"/>
          <w:sz w:val="24"/>
          <w:szCs w:val="24"/>
          <w:highlight w:val="white"/>
        </w:rPr>
        <w:t>Забезпечення пропозицій учасників не вимагається</w:t>
      </w:r>
      <w:r>
        <w:rPr>
          <w:color w:val="000000"/>
          <w:sz w:val="24"/>
          <w:szCs w:val="24"/>
          <w:highlight w:val="white"/>
        </w:rPr>
        <w:t>;</w:t>
      </w:r>
    </w:p>
    <w:p w:rsidR="00AB682E" w:rsidRDefault="00663F1F" w:rsidP="00D167D0">
      <w:pPr>
        <w:numPr>
          <w:ilvl w:val="0"/>
          <w:numId w:val="9"/>
        </w:numPr>
        <w:pBdr>
          <w:top w:val="nil"/>
          <w:left w:val="nil"/>
          <w:bottom w:val="nil"/>
          <w:right w:val="nil"/>
          <w:between w:val="nil"/>
        </w:pBdr>
        <w:shd w:val="clear" w:color="auto" w:fill="FFFFFF"/>
        <w:ind w:left="709"/>
        <w:jc w:val="both"/>
        <w:rPr>
          <w:color w:val="000000"/>
          <w:sz w:val="24"/>
          <w:szCs w:val="24"/>
        </w:rPr>
      </w:pPr>
      <w:r>
        <w:rPr>
          <w:color w:val="000000"/>
          <w:sz w:val="24"/>
          <w:szCs w:val="24"/>
          <w:highlight w:val="white"/>
        </w:rPr>
        <w:lastRenderedPageBreak/>
        <w:t xml:space="preserve">Розмір та умови надання забезпечення виконання договору про закупівлю (якщо замовник вимагає його надати): </w:t>
      </w:r>
      <w:r>
        <w:rPr>
          <w:b/>
          <w:color w:val="000000"/>
          <w:sz w:val="24"/>
          <w:szCs w:val="24"/>
          <w:highlight w:val="white"/>
        </w:rPr>
        <w:t>Забезпечення виконання договору не передбачається</w:t>
      </w:r>
      <w:r>
        <w:rPr>
          <w:color w:val="000000"/>
          <w:sz w:val="24"/>
          <w:szCs w:val="24"/>
          <w:highlight w:val="white"/>
        </w:rPr>
        <w:t>;</w:t>
      </w:r>
    </w:p>
    <w:p w:rsidR="00AB682E" w:rsidRPr="00922D86" w:rsidRDefault="00663F1F" w:rsidP="00D167D0">
      <w:pPr>
        <w:numPr>
          <w:ilvl w:val="0"/>
          <w:numId w:val="9"/>
        </w:numPr>
        <w:pBdr>
          <w:top w:val="nil"/>
          <w:left w:val="nil"/>
          <w:bottom w:val="nil"/>
          <w:right w:val="nil"/>
          <w:between w:val="nil"/>
        </w:pBdr>
        <w:shd w:val="clear" w:color="auto" w:fill="FFFFFF"/>
        <w:ind w:left="709"/>
        <w:jc w:val="both"/>
        <w:rPr>
          <w:color w:val="000000"/>
          <w:sz w:val="24"/>
          <w:szCs w:val="24"/>
        </w:rPr>
      </w:pPr>
      <w:r>
        <w:rPr>
          <w:color w:val="000000"/>
          <w:sz w:val="24"/>
          <w:szCs w:val="24"/>
          <w:highlight w:val="white"/>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C84EB2" w:rsidRPr="00C84EB2">
        <w:rPr>
          <w:b/>
          <w:color w:val="000000"/>
          <w:sz w:val="24"/>
          <w:szCs w:val="24"/>
          <w:highlight w:val="white"/>
        </w:rPr>
        <w:t>0,5</w:t>
      </w:r>
      <w:r>
        <w:rPr>
          <w:b/>
          <w:color w:val="000000"/>
          <w:sz w:val="24"/>
          <w:szCs w:val="24"/>
          <w:highlight w:val="white"/>
        </w:rPr>
        <w:t xml:space="preserve"> % очікуваної вартості закупівель</w:t>
      </w:r>
      <w:r w:rsidR="00F237F6">
        <w:rPr>
          <w:b/>
          <w:color w:val="000000"/>
          <w:sz w:val="24"/>
          <w:szCs w:val="24"/>
          <w:highlight w:val="white"/>
        </w:rPr>
        <w:t>.</w:t>
      </w:r>
    </w:p>
    <w:p w:rsidR="00AB682E" w:rsidRDefault="00663F1F" w:rsidP="00D167D0">
      <w:pPr>
        <w:numPr>
          <w:ilvl w:val="0"/>
          <w:numId w:val="9"/>
        </w:numPr>
        <w:pBdr>
          <w:top w:val="nil"/>
          <w:left w:val="nil"/>
          <w:bottom w:val="nil"/>
          <w:right w:val="nil"/>
          <w:between w:val="nil"/>
        </w:pBdr>
        <w:shd w:val="clear" w:color="auto" w:fill="FFFFFF"/>
        <w:ind w:left="709"/>
        <w:jc w:val="both"/>
        <w:rPr>
          <w:color w:val="000000"/>
          <w:sz w:val="24"/>
          <w:szCs w:val="24"/>
        </w:rPr>
      </w:pPr>
      <w:r>
        <w:rPr>
          <w:color w:val="000000"/>
          <w:sz w:val="24"/>
          <w:szCs w:val="24"/>
          <w:highlight w:val="white"/>
        </w:rPr>
        <w:t xml:space="preserve">Інша інформація: Учасник, для підтвердження його пропозиції вимогам оголошення про проведення спрощеної процедури закупівлі, повинен зазначити інформацію та завантажити </w:t>
      </w:r>
      <w:proofErr w:type="spellStart"/>
      <w:r>
        <w:rPr>
          <w:color w:val="000000"/>
          <w:sz w:val="24"/>
          <w:szCs w:val="24"/>
          <w:highlight w:val="white"/>
        </w:rPr>
        <w:t>скан</w:t>
      </w:r>
      <w:proofErr w:type="spellEnd"/>
      <w:r w:rsidR="00ED4756">
        <w:rPr>
          <w:color w:val="000000"/>
          <w:sz w:val="24"/>
          <w:szCs w:val="24"/>
          <w:highlight w:val="white"/>
        </w:rPr>
        <w:t>-</w:t>
      </w:r>
      <w:r>
        <w:rPr>
          <w:color w:val="000000"/>
          <w:sz w:val="24"/>
          <w:szCs w:val="24"/>
          <w:highlight w:val="white"/>
        </w:rPr>
        <w:t>копії документів, а саме:</w:t>
      </w:r>
    </w:p>
    <w:p w:rsidR="00AB682E" w:rsidRDefault="00663F1F">
      <w:pPr>
        <w:pBdr>
          <w:top w:val="nil"/>
          <w:left w:val="nil"/>
          <w:bottom w:val="nil"/>
          <w:right w:val="nil"/>
          <w:between w:val="nil"/>
        </w:pBdr>
        <w:shd w:val="clear" w:color="auto" w:fill="FFFFFF"/>
        <w:spacing w:after="160"/>
        <w:ind w:left="141"/>
        <w:jc w:val="center"/>
        <w:rPr>
          <w:color w:val="000000"/>
          <w:sz w:val="24"/>
          <w:szCs w:val="24"/>
          <w:highlight w:val="white"/>
        </w:rPr>
      </w:pPr>
      <w:r>
        <w:rPr>
          <w:b/>
          <w:color w:val="000000"/>
          <w:sz w:val="24"/>
          <w:szCs w:val="24"/>
          <w:highlight w:val="white"/>
        </w:rPr>
        <w:t>1. Інформація та документи, які необхідно завантажити Учаснику юридичній особі:</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highlight w:val="white"/>
        </w:rPr>
      </w:pPr>
      <w:r>
        <w:rPr>
          <w:color w:val="000000"/>
          <w:sz w:val="24"/>
          <w:szCs w:val="24"/>
        </w:rPr>
        <w:t>д</w:t>
      </w:r>
      <w:r w:rsidR="00663F1F">
        <w:rPr>
          <w:color w:val="000000"/>
          <w:sz w:val="24"/>
          <w:szCs w:val="24"/>
        </w:rPr>
        <w:t>окумент(и), що підтверджують повноваження посадової (службової) особи або представника(</w:t>
      </w:r>
      <w:proofErr w:type="spellStart"/>
      <w:r w:rsidR="00663F1F">
        <w:rPr>
          <w:color w:val="000000"/>
          <w:sz w:val="24"/>
          <w:szCs w:val="24"/>
        </w:rPr>
        <w:t>ів</w:t>
      </w:r>
      <w:proofErr w:type="spellEnd"/>
      <w:r w:rsidR="00663F1F">
        <w:rPr>
          <w:color w:val="000000"/>
          <w:sz w:val="24"/>
          <w:szCs w:val="24"/>
        </w:rPr>
        <w:t>) Учасника спрощеної процедури закупівлі щодо підпису документів пропозиції, а саме:</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highlight w:val="white"/>
        </w:rPr>
      </w:pPr>
      <w:r>
        <w:rPr>
          <w:color w:val="000000"/>
          <w:sz w:val="24"/>
          <w:szCs w:val="24"/>
          <w:highlight w:val="white"/>
        </w:rPr>
        <w:t>в</w:t>
      </w:r>
      <w:r w:rsidR="00663F1F">
        <w:rPr>
          <w:color w:val="000000"/>
          <w:sz w:val="24"/>
          <w:szCs w:val="24"/>
          <w:highlight w:val="white"/>
        </w:rPr>
        <w:t>иписка з протоколу засновників та/або протокол засновників та/або наказом (іншим розпорядчим документом) про призначення (у разі підписання керівником),</w:t>
      </w:r>
    </w:p>
    <w:p w:rsidR="00AB682E" w:rsidRDefault="00663F1F" w:rsidP="005133D5">
      <w:pPr>
        <w:widowControl w:val="0"/>
        <w:pBdr>
          <w:top w:val="nil"/>
          <w:left w:val="nil"/>
          <w:bottom w:val="nil"/>
          <w:right w:val="nil"/>
          <w:between w:val="nil"/>
        </w:pBdr>
        <w:ind w:firstLine="284"/>
        <w:jc w:val="both"/>
        <w:rPr>
          <w:color w:val="000000"/>
          <w:sz w:val="24"/>
          <w:szCs w:val="24"/>
          <w:highlight w:val="white"/>
        </w:rPr>
      </w:pPr>
      <w:r>
        <w:rPr>
          <w:b/>
          <w:color w:val="000000"/>
          <w:sz w:val="24"/>
          <w:szCs w:val="24"/>
          <w:highlight w:val="white"/>
        </w:rPr>
        <w:t>та/або</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highlight w:val="white"/>
        </w:rPr>
      </w:pPr>
      <w:r>
        <w:rPr>
          <w:color w:val="000000"/>
          <w:sz w:val="24"/>
          <w:szCs w:val="24"/>
        </w:rPr>
        <w:t>д</w:t>
      </w:r>
      <w:r w:rsidR="00663F1F">
        <w:rPr>
          <w:color w:val="000000"/>
          <w:sz w:val="24"/>
          <w:szCs w:val="24"/>
        </w:rPr>
        <w:t>овіреність та/або доручення та/або інший документ, що підтверджує повноваження посадової особи Учасника на підписання документів (у разі підписання іншою уповноваженою особою Учасника);</w:t>
      </w:r>
    </w:p>
    <w:p w:rsidR="00AB682E" w:rsidRDefault="00663F1F" w:rsidP="005133D5">
      <w:pPr>
        <w:widowControl w:val="0"/>
        <w:numPr>
          <w:ilvl w:val="0"/>
          <w:numId w:val="2"/>
        </w:numPr>
        <w:pBdr>
          <w:top w:val="nil"/>
          <w:left w:val="nil"/>
          <w:bottom w:val="nil"/>
          <w:right w:val="nil"/>
          <w:between w:val="nil"/>
        </w:pBdr>
        <w:ind w:left="0" w:firstLine="284"/>
        <w:jc w:val="both"/>
        <w:rPr>
          <w:color w:val="000000"/>
          <w:sz w:val="24"/>
          <w:szCs w:val="24"/>
          <w:highlight w:val="white"/>
        </w:rPr>
      </w:pPr>
      <w:r>
        <w:rPr>
          <w:color w:val="000000"/>
          <w:sz w:val="24"/>
          <w:szCs w:val="24"/>
        </w:rPr>
        <w:t>Статут або інший установчий документ для юридичної особи в останній (діючій) редакції;</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highlight w:val="white"/>
        </w:rPr>
      </w:pPr>
      <w:r>
        <w:rPr>
          <w:color w:val="000000"/>
          <w:sz w:val="24"/>
          <w:szCs w:val="24"/>
        </w:rPr>
        <w:t>в</w:t>
      </w:r>
      <w:r w:rsidR="00663F1F">
        <w:rPr>
          <w:color w:val="000000"/>
          <w:sz w:val="24"/>
          <w:szCs w:val="24"/>
        </w:rPr>
        <w:t>итяг або виписку з Єдиного державного реєстру юридичних осіб та фізичних осіб – підприємців;</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rPr>
      </w:pPr>
      <w:r>
        <w:rPr>
          <w:color w:val="000000"/>
          <w:sz w:val="24"/>
          <w:szCs w:val="24"/>
        </w:rPr>
        <w:t>в</w:t>
      </w:r>
      <w:r w:rsidR="00663F1F">
        <w:rPr>
          <w:color w:val="000000"/>
          <w:sz w:val="24"/>
          <w:szCs w:val="24"/>
        </w:rPr>
        <w:t>итяг або свідоцтво платника податку на додану вартість (надається якщо Учасник є платником на додану вартість);</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rPr>
      </w:pPr>
      <w:r>
        <w:rPr>
          <w:color w:val="000000"/>
          <w:sz w:val="24"/>
          <w:szCs w:val="24"/>
        </w:rPr>
        <w:t>в</w:t>
      </w:r>
      <w:r w:rsidR="00663F1F">
        <w:rPr>
          <w:color w:val="000000"/>
          <w:sz w:val="24"/>
          <w:szCs w:val="24"/>
        </w:rPr>
        <w:t>итяг або свідоцтво платника єдиного податку (надається якщо Учасник є платником єдиного податку);</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rPr>
      </w:pPr>
      <w:r>
        <w:rPr>
          <w:color w:val="000000"/>
          <w:sz w:val="24"/>
          <w:szCs w:val="24"/>
        </w:rPr>
        <w:t>д</w:t>
      </w:r>
      <w:r w:rsidR="00663F1F">
        <w:rPr>
          <w:color w:val="000000"/>
          <w:sz w:val="24"/>
          <w:szCs w:val="24"/>
        </w:rPr>
        <w:t>овідка в довільній формі про систему оподаткування (обов’язкова для Учасника, який не є платником ПДВ та єдиного податку);</w:t>
      </w:r>
    </w:p>
    <w:p w:rsidR="00AB682E" w:rsidRDefault="0067093F" w:rsidP="005133D5">
      <w:pPr>
        <w:widowControl w:val="0"/>
        <w:numPr>
          <w:ilvl w:val="0"/>
          <w:numId w:val="2"/>
        </w:numPr>
        <w:pBdr>
          <w:top w:val="nil"/>
          <w:left w:val="nil"/>
          <w:bottom w:val="nil"/>
          <w:right w:val="nil"/>
          <w:between w:val="nil"/>
        </w:pBdr>
        <w:shd w:val="clear" w:color="auto" w:fill="FFFFFF"/>
        <w:ind w:left="0" w:right="113" w:firstLine="284"/>
        <w:jc w:val="both"/>
        <w:rPr>
          <w:color w:val="000000"/>
          <w:sz w:val="24"/>
          <w:szCs w:val="24"/>
        </w:rPr>
      </w:pPr>
      <w:r>
        <w:rPr>
          <w:color w:val="000000"/>
          <w:sz w:val="24"/>
          <w:szCs w:val="24"/>
        </w:rPr>
        <w:t>д</w:t>
      </w:r>
      <w:r w:rsidR="00663F1F">
        <w:rPr>
          <w:color w:val="000000"/>
          <w:sz w:val="24"/>
          <w:szCs w:val="24"/>
        </w:rPr>
        <w:t>овідка в довільній формі із зазначенням банківських реквізиті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rsidR="00AB682E" w:rsidRDefault="0067093F" w:rsidP="005133D5">
      <w:pPr>
        <w:widowControl w:val="0"/>
        <w:numPr>
          <w:ilvl w:val="0"/>
          <w:numId w:val="2"/>
        </w:numPr>
        <w:pBdr>
          <w:top w:val="nil"/>
          <w:left w:val="nil"/>
          <w:bottom w:val="nil"/>
          <w:right w:val="nil"/>
          <w:between w:val="nil"/>
        </w:pBdr>
        <w:ind w:left="0" w:firstLine="284"/>
        <w:jc w:val="both"/>
        <w:rPr>
          <w:color w:val="000000"/>
          <w:sz w:val="24"/>
          <w:szCs w:val="24"/>
        </w:rPr>
      </w:pPr>
      <w:r>
        <w:rPr>
          <w:color w:val="000000"/>
          <w:sz w:val="24"/>
          <w:szCs w:val="24"/>
        </w:rPr>
        <w:t>д</w:t>
      </w:r>
      <w:r w:rsidR="00663F1F">
        <w:rPr>
          <w:color w:val="000000"/>
          <w:sz w:val="24"/>
          <w:szCs w:val="24"/>
        </w:rPr>
        <w:t xml:space="preserve">овідка, складена у довільній формі, яка містить відомості про Учасника: </w:t>
      </w:r>
    </w:p>
    <w:p w:rsidR="00AB682E" w:rsidRDefault="00663F1F" w:rsidP="005133D5">
      <w:pPr>
        <w:widowControl w:val="0"/>
        <w:pBdr>
          <w:top w:val="nil"/>
          <w:left w:val="nil"/>
          <w:bottom w:val="nil"/>
          <w:right w:val="nil"/>
          <w:between w:val="nil"/>
        </w:pBdr>
        <w:ind w:firstLine="284"/>
        <w:jc w:val="both"/>
        <w:rPr>
          <w:color w:val="000000"/>
          <w:sz w:val="24"/>
          <w:szCs w:val="24"/>
        </w:rPr>
      </w:pPr>
      <w:r>
        <w:rPr>
          <w:color w:val="000000"/>
          <w:sz w:val="24"/>
          <w:szCs w:val="24"/>
        </w:rPr>
        <w:t>а) реквізити (назва, місцезнаходження, телефон, факс (у разі наявності), e-</w:t>
      </w:r>
      <w:proofErr w:type="spellStart"/>
      <w:r>
        <w:rPr>
          <w:color w:val="000000"/>
          <w:sz w:val="24"/>
          <w:szCs w:val="24"/>
        </w:rPr>
        <w:t>mail</w:t>
      </w:r>
      <w:proofErr w:type="spellEnd"/>
      <w:r>
        <w:rPr>
          <w:color w:val="000000"/>
          <w:sz w:val="24"/>
          <w:szCs w:val="24"/>
        </w:rPr>
        <w:t>);</w:t>
      </w:r>
    </w:p>
    <w:p w:rsidR="00AB682E" w:rsidRDefault="00663F1F" w:rsidP="005133D5">
      <w:pPr>
        <w:widowControl w:val="0"/>
        <w:pBdr>
          <w:top w:val="nil"/>
          <w:left w:val="nil"/>
          <w:bottom w:val="nil"/>
          <w:right w:val="nil"/>
          <w:between w:val="nil"/>
        </w:pBdr>
        <w:ind w:firstLine="284"/>
        <w:jc w:val="both"/>
        <w:rPr>
          <w:color w:val="000000"/>
          <w:sz w:val="24"/>
          <w:szCs w:val="24"/>
        </w:rPr>
      </w:pPr>
      <w:r>
        <w:rPr>
          <w:color w:val="000000"/>
          <w:sz w:val="24"/>
          <w:szCs w:val="24"/>
        </w:rPr>
        <w:t>б) керівник (посада, ім'я, по батькові);</w:t>
      </w:r>
    </w:p>
    <w:p w:rsidR="00AB682E" w:rsidRDefault="0067093F" w:rsidP="005133D5">
      <w:pPr>
        <w:widowControl w:val="0"/>
        <w:numPr>
          <w:ilvl w:val="0"/>
          <w:numId w:val="4"/>
        </w:numPr>
        <w:pBdr>
          <w:top w:val="nil"/>
          <w:left w:val="nil"/>
          <w:bottom w:val="nil"/>
          <w:right w:val="nil"/>
          <w:between w:val="nil"/>
        </w:pBdr>
        <w:ind w:left="0" w:firstLine="284"/>
        <w:jc w:val="both"/>
        <w:rPr>
          <w:sz w:val="24"/>
          <w:szCs w:val="24"/>
        </w:rPr>
      </w:pPr>
      <w:r>
        <w:rPr>
          <w:color w:val="000000"/>
          <w:sz w:val="24"/>
          <w:szCs w:val="24"/>
        </w:rPr>
        <w:t>л</w:t>
      </w:r>
      <w:r w:rsidR="00E6497E">
        <w:rPr>
          <w:color w:val="000000"/>
          <w:sz w:val="24"/>
          <w:szCs w:val="24"/>
        </w:rPr>
        <w:t>ист-згода на обробку,</w:t>
      </w:r>
      <w:r w:rsidR="00663F1F">
        <w:rPr>
          <w:color w:val="000000"/>
          <w:sz w:val="24"/>
          <w:szCs w:val="24"/>
        </w:rPr>
        <w:t xml:space="preserve"> використання, поширення та доступ до персональних даних, відповідно до Закону України «Про захист персональних даних»;</w:t>
      </w:r>
    </w:p>
    <w:p w:rsidR="00AB682E" w:rsidRPr="00CC2A86" w:rsidRDefault="0067093F" w:rsidP="005133D5">
      <w:pPr>
        <w:widowControl w:val="0"/>
        <w:numPr>
          <w:ilvl w:val="0"/>
          <w:numId w:val="4"/>
        </w:numPr>
        <w:pBdr>
          <w:top w:val="nil"/>
          <w:left w:val="nil"/>
          <w:bottom w:val="nil"/>
          <w:right w:val="nil"/>
          <w:between w:val="nil"/>
        </w:pBdr>
        <w:ind w:left="0" w:right="113" w:firstLine="284"/>
        <w:jc w:val="both"/>
        <w:rPr>
          <w:sz w:val="24"/>
          <w:szCs w:val="24"/>
        </w:rPr>
      </w:pPr>
      <w:r>
        <w:rPr>
          <w:color w:val="000000"/>
          <w:sz w:val="24"/>
          <w:szCs w:val="24"/>
        </w:rPr>
        <w:t>д</w:t>
      </w:r>
      <w:r w:rsidR="00663F1F">
        <w:rPr>
          <w:color w:val="000000"/>
          <w:sz w:val="24"/>
          <w:szCs w:val="24"/>
        </w:rPr>
        <w:t>овідка довільної форми щодо незастосування до Учасника санкцій згідно з Законом України «Про санкції» та інших обмежувальних заходів;</w:t>
      </w:r>
    </w:p>
    <w:p w:rsidR="00CC2A86" w:rsidRDefault="00CC2A86" w:rsidP="00205E75">
      <w:pPr>
        <w:widowControl w:val="0"/>
        <w:numPr>
          <w:ilvl w:val="0"/>
          <w:numId w:val="4"/>
        </w:numPr>
        <w:pBdr>
          <w:top w:val="nil"/>
          <w:left w:val="nil"/>
          <w:bottom w:val="nil"/>
          <w:right w:val="nil"/>
          <w:between w:val="nil"/>
        </w:pBdr>
        <w:ind w:right="113"/>
        <w:jc w:val="both"/>
        <w:rPr>
          <w:sz w:val="24"/>
          <w:szCs w:val="24"/>
        </w:rPr>
      </w:pPr>
      <w:r w:rsidRPr="00CC2A86">
        <w:rPr>
          <w:color w:val="000000"/>
          <w:sz w:val="24"/>
          <w:szCs w:val="24"/>
        </w:rPr>
        <w:t>сканован</w:t>
      </w:r>
      <w:r w:rsidR="00546904">
        <w:rPr>
          <w:color w:val="000000"/>
          <w:sz w:val="24"/>
          <w:szCs w:val="24"/>
        </w:rPr>
        <w:t>ий</w:t>
      </w:r>
      <w:r w:rsidRPr="00CC2A86">
        <w:rPr>
          <w:color w:val="000000"/>
          <w:sz w:val="24"/>
          <w:szCs w:val="24"/>
        </w:rPr>
        <w:t xml:space="preserve"> оригінал діючої ліцензії </w:t>
      </w:r>
      <w:r w:rsidR="00205E75" w:rsidRPr="00205E75">
        <w:rPr>
          <w:color w:val="000000"/>
          <w:sz w:val="24"/>
          <w:szCs w:val="24"/>
        </w:rPr>
        <w:t>на провадження певного виду діяльності, передбаченого чинним законодавством України</w:t>
      </w:r>
      <w:r w:rsidR="00205E75">
        <w:rPr>
          <w:color w:val="000000"/>
          <w:sz w:val="24"/>
          <w:szCs w:val="24"/>
        </w:rPr>
        <w:t xml:space="preserve">; </w:t>
      </w:r>
    </w:p>
    <w:p w:rsidR="00AB682E" w:rsidRDefault="0067093F" w:rsidP="005133D5">
      <w:pPr>
        <w:widowControl w:val="0"/>
        <w:numPr>
          <w:ilvl w:val="0"/>
          <w:numId w:val="4"/>
        </w:numPr>
        <w:pBdr>
          <w:top w:val="nil"/>
          <w:left w:val="nil"/>
          <w:bottom w:val="nil"/>
          <w:right w:val="nil"/>
          <w:between w:val="nil"/>
        </w:pBdr>
        <w:ind w:left="0" w:right="113" w:firstLine="284"/>
        <w:jc w:val="both"/>
        <w:rPr>
          <w:sz w:val="24"/>
          <w:szCs w:val="24"/>
        </w:rPr>
      </w:pPr>
      <w:r>
        <w:rPr>
          <w:color w:val="000000"/>
          <w:sz w:val="24"/>
          <w:szCs w:val="24"/>
        </w:rPr>
        <w:t>і</w:t>
      </w:r>
      <w:r w:rsidR="00663F1F">
        <w:rPr>
          <w:color w:val="000000"/>
          <w:sz w:val="24"/>
          <w:szCs w:val="24"/>
        </w:rPr>
        <w:t xml:space="preserve">нформацію та документи </w:t>
      </w:r>
      <w:r w:rsidR="00663F1F">
        <w:rPr>
          <w:color w:val="000000"/>
          <w:sz w:val="24"/>
          <w:szCs w:val="24"/>
          <w:highlight w:val="white"/>
        </w:rPr>
        <w:t>про відповідність Учасника кваліфікаційному(</w:t>
      </w:r>
      <w:proofErr w:type="spellStart"/>
      <w:r w:rsidR="00663F1F">
        <w:rPr>
          <w:color w:val="000000"/>
          <w:sz w:val="24"/>
          <w:szCs w:val="24"/>
          <w:highlight w:val="white"/>
        </w:rPr>
        <w:t>им</w:t>
      </w:r>
      <w:proofErr w:type="spellEnd"/>
      <w:r w:rsidR="00663F1F">
        <w:rPr>
          <w:color w:val="000000"/>
          <w:sz w:val="24"/>
          <w:szCs w:val="24"/>
          <w:highlight w:val="white"/>
        </w:rPr>
        <w:t>) критерію(ям) згідно Додатку 2 до цього оголошення;</w:t>
      </w:r>
    </w:p>
    <w:p w:rsidR="00AB682E" w:rsidRDefault="0067093F" w:rsidP="005133D5">
      <w:pPr>
        <w:widowControl w:val="0"/>
        <w:numPr>
          <w:ilvl w:val="0"/>
          <w:numId w:val="4"/>
        </w:numPr>
        <w:pBdr>
          <w:top w:val="nil"/>
          <w:left w:val="nil"/>
          <w:bottom w:val="nil"/>
          <w:right w:val="nil"/>
          <w:between w:val="nil"/>
        </w:pBdr>
        <w:ind w:left="0" w:firstLine="284"/>
        <w:jc w:val="both"/>
        <w:rPr>
          <w:sz w:val="24"/>
          <w:szCs w:val="24"/>
        </w:rPr>
      </w:pPr>
      <w:r>
        <w:rPr>
          <w:color w:val="000000"/>
          <w:sz w:val="24"/>
          <w:szCs w:val="24"/>
        </w:rPr>
        <w:t>г</w:t>
      </w:r>
      <w:r w:rsidR="00663F1F">
        <w:rPr>
          <w:color w:val="000000"/>
          <w:sz w:val="24"/>
          <w:szCs w:val="24"/>
        </w:rPr>
        <w:t>арантійний лист довільної форми щодо погодження з проектом договору (без заповнення суми договору та інших вартісних показників) наведеного в Додатку 3 до цього оголошення;</w:t>
      </w:r>
    </w:p>
    <w:p w:rsidR="00AB682E" w:rsidRDefault="00AB682E" w:rsidP="00CC2A86">
      <w:pPr>
        <w:pBdr>
          <w:top w:val="nil"/>
          <w:left w:val="nil"/>
          <w:bottom w:val="nil"/>
          <w:right w:val="nil"/>
          <w:between w:val="nil"/>
        </w:pBdr>
        <w:shd w:val="clear" w:color="auto" w:fill="FFFFFF"/>
        <w:jc w:val="both"/>
        <w:rPr>
          <w:color w:val="000000"/>
          <w:sz w:val="24"/>
          <w:szCs w:val="24"/>
          <w:highlight w:val="white"/>
        </w:rPr>
      </w:pPr>
    </w:p>
    <w:p w:rsidR="00AB682E" w:rsidRDefault="00663F1F">
      <w:pPr>
        <w:pBdr>
          <w:top w:val="nil"/>
          <w:left w:val="nil"/>
          <w:bottom w:val="nil"/>
          <w:right w:val="nil"/>
          <w:between w:val="nil"/>
        </w:pBdr>
        <w:shd w:val="clear" w:color="auto" w:fill="FFFFFF"/>
        <w:spacing w:after="160"/>
        <w:ind w:left="141"/>
        <w:jc w:val="center"/>
        <w:rPr>
          <w:b/>
          <w:color w:val="000000"/>
          <w:sz w:val="24"/>
          <w:szCs w:val="24"/>
          <w:highlight w:val="white"/>
        </w:rPr>
      </w:pPr>
      <w:r>
        <w:rPr>
          <w:b/>
          <w:color w:val="000000"/>
          <w:sz w:val="24"/>
          <w:szCs w:val="24"/>
          <w:highlight w:val="white"/>
        </w:rPr>
        <w:t>Інформація та документи, які необхідно завантажити Учаснику фізичній особа або фізичній особі - підприємцю:</w:t>
      </w:r>
    </w:p>
    <w:p w:rsidR="001C7774" w:rsidRPr="00477181" w:rsidRDefault="001C7774" w:rsidP="001C7774">
      <w:pPr>
        <w:pStyle w:val="ac"/>
        <w:numPr>
          <w:ilvl w:val="0"/>
          <w:numId w:val="7"/>
        </w:numPr>
        <w:tabs>
          <w:tab w:val="left" w:pos="1080"/>
        </w:tabs>
        <w:ind w:right="22"/>
        <w:jc w:val="both"/>
        <w:rPr>
          <w:b/>
          <w:lang w:val="uk-UA"/>
        </w:rPr>
      </w:pPr>
      <w:r>
        <w:rPr>
          <w:u w:val="single"/>
          <w:lang w:val="uk-UA"/>
        </w:rPr>
        <w:t>довідка</w:t>
      </w:r>
      <w:r w:rsidRPr="00A12E94">
        <w:rPr>
          <w:u w:val="single"/>
          <w:lang w:val="uk-UA"/>
        </w:rPr>
        <w:t xml:space="preserve"> про присвоєння ідентифікаційного коду</w:t>
      </w:r>
      <w:r>
        <w:rPr>
          <w:u w:val="single"/>
          <w:lang w:val="uk-UA"/>
        </w:rPr>
        <w:t xml:space="preserve"> (ІПН – індивідуальний податковий номер) або </w:t>
      </w:r>
      <w:r w:rsidRPr="00566238">
        <w:rPr>
          <w:u w:val="single"/>
          <w:lang w:val="uk-UA"/>
        </w:rPr>
        <w:t xml:space="preserve">документ РНОКПП </w:t>
      </w:r>
      <w:r w:rsidRPr="00566238">
        <w:rPr>
          <w:u w:val="single"/>
          <w:shd w:val="clear" w:color="auto" w:fill="FFFFFF"/>
          <w:lang w:val="uk-UA"/>
        </w:rPr>
        <w:t>(реєстраційний номер облікової картки платника податків)</w:t>
      </w:r>
      <w:r w:rsidRPr="00477181">
        <w:rPr>
          <w:color w:val="000000"/>
        </w:rPr>
        <w:t>/</w:t>
      </w:r>
      <w:proofErr w:type="spellStart"/>
      <w:r w:rsidRPr="00477181">
        <w:rPr>
          <w:color w:val="000000"/>
        </w:rPr>
        <w:t>Картка</w:t>
      </w:r>
      <w:proofErr w:type="spellEnd"/>
      <w:r w:rsidRPr="00477181">
        <w:rPr>
          <w:color w:val="000000"/>
        </w:rPr>
        <w:t xml:space="preserve"> про </w:t>
      </w:r>
      <w:proofErr w:type="spellStart"/>
      <w:r w:rsidRPr="00477181">
        <w:rPr>
          <w:color w:val="000000"/>
        </w:rPr>
        <w:t>присвоєння</w:t>
      </w:r>
      <w:proofErr w:type="spellEnd"/>
      <w:r w:rsidRPr="00477181">
        <w:rPr>
          <w:color w:val="000000"/>
        </w:rPr>
        <w:t xml:space="preserve"> </w:t>
      </w:r>
      <w:proofErr w:type="spellStart"/>
      <w:r w:rsidRPr="00477181">
        <w:rPr>
          <w:color w:val="000000"/>
        </w:rPr>
        <w:t>ідентифікаційного</w:t>
      </w:r>
      <w:proofErr w:type="spellEnd"/>
      <w:r w:rsidRPr="00477181">
        <w:rPr>
          <w:color w:val="000000"/>
        </w:rPr>
        <w:t xml:space="preserve"> коду, у </w:t>
      </w:r>
      <w:proofErr w:type="spellStart"/>
      <w:r w:rsidRPr="00477181">
        <w:rPr>
          <w:color w:val="000000"/>
        </w:rPr>
        <w:t>разі</w:t>
      </w:r>
      <w:proofErr w:type="spellEnd"/>
      <w:r w:rsidRPr="00477181">
        <w:rPr>
          <w:color w:val="000000"/>
        </w:rPr>
        <w:t xml:space="preserve"> </w:t>
      </w:r>
      <w:proofErr w:type="spellStart"/>
      <w:r w:rsidRPr="00477181">
        <w:rPr>
          <w:color w:val="000000"/>
        </w:rPr>
        <w:t>відсутності</w:t>
      </w:r>
      <w:proofErr w:type="spellEnd"/>
      <w:r w:rsidRPr="00477181">
        <w:rPr>
          <w:color w:val="000000"/>
        </w:rPr>
        <w:t xml:space="preserve"> з </w:t>
      </w:r>
      <w:proofErr w:type="spellStart"/>
      <w:r w:rsidRPr="00477181">
        <w:rPr>
          <w:color w:val="000000"/>
        </w:rPr>
        <w:t>релігійних</w:t>
      </w:r>
      <w:proofErr w:type="spellEnd"/>
      <w:r w:rsidRPr="00477181">
        <w:rPr>
          <w:color w:val="000000"/>
        </w:rPr>
        <w:t xml:space="preserve"> </w:t>
      </w:r>
      <w:proofErr w:type="spellStart"/>
      <w:r w:rsidRPr="00477181">
        <w:rPr>
          <w:color w:val="000000"/>
        </w:rPr>
        <w:t>переконань</w:t>
      </w:r>
      <w:proofErr w:type="spellEnd"/>
      <w:r w:rsidRPr="00477181">
        <w:rPr>
          <w:color w:val="000000"/>
        </w:rPr>
        <w:t xml:space="preserve">, </w:t>
      </w:r>
      <w:proofErr w:type="spellStart"/>
      <w:r w:rsidRPr="00477181">
        <w:rPr>
          <w:color w:val="000000"/>
        </w:rPr>
        <w:t>копію</w:t>
      </w:r>
      <w:proofErr w:type="spellEnd"/>
      <w:r w:rsidRPr="00477181">
        <w:rPr>
          <w:color w:val="000000"/>
        </w:rPr>
        <w:t xml:space="preserve"> </w:t>
      </w:r>
      <w:proofErr w:type="spellStart"/>
      <w:r w:rsidRPr="00477181">
        <w:rPr>
          <w:color w:val="000000"/>
        </w:rPr>
        <w:t>сторінки</w:t>
      </w:r>
      <w:proofErr w:type="spellEnd"/>
      <w:r w:rsidRPr="00477181">
        <w:rPr>
          <w:color w:val="000000"/>
        </w:rPr>
        <w:t xml:space="preserve"> па</w:t>
      </w:r>
      <w:r>
        <w:rPr>
          <w:color w:val="000000"/>
        </w:rPr>
        <w:t xml:space="preserve">спорта з </w:t>
      </w:r>
      <w:proofErr w:type="spellStart"/>
      <w:r>
        <w:rPr>
          <w:color w:val="000000"/>
        </w:rPr>
        <w:t>відповідною</w:t>
      </w:r>
      <w:proofErr w:type="spellEnd"/>
      <w:r>
        <w:rPr>
          <w:color w:val="000000"/>
        </w:rPr>
        <w:t xml:space="preserve"> </w:t>
      </w:r>
      <w:proofErr w:type="spellStart"/>
      <w:r>
        <w:rPr>
          <w:color w:val="000000"/>
        </w:rPr>
        <w:t>відміткою</w:t>
      </w:r>
      <w:proofErr w:type="spellEnd"/>
      <w:r>
        <w:rPr>
          <w:color w:val="000000"/>
        </w:rPr>
        <w:t xml:space="preserve"> </w:t>
      </w:r>
      <w:proofErr w:type="spellStart"/>
      <w:r w:rsidRPr="00477181">
        <w:rPr>
          <w:color w:val="000000"/>
        </w:rPr>
        <w:t>або</w:t>
      </w:r>
      <w:proofErr w:type="spellEnd"/>
      <w:r w:rsidRPr="00477181">
        <w:rPr>
          <w:color w:val="000000"/>
        </w:rPr>
        <w:t xml:space="preserve"> лист-</w:t>
      </w:r>
      <w:proofErr w:type="spellStart"/>
      <w:r w:rsidRPr="00477181">
        <w:rPr>
          <w:color w:val="000000"/>
        </w:rPr>
        <w:t>пояснення</w:t>
      </w:r>
      <w:proofErr w:type="spellEnd"/>
      <w:r w:rsidRPr="00477181">
        <w:rPr>
          <w:color w:val="000000"/>
        </w:rPr>
        <w:t xml:space="preserve"> </w:t>
      </w:r>
      <w:proofErr w:type="spellStart"/>
      <w:r w:rsidRPr="00477181">
        <w:rPr>
          <w:color w:val="000000"/>
        </w:rPr>
        <w:t>із</w:t>
      </w:r>
      <w:proofErr w:type="spellEnd"/>
      <w:r w:rsidRPr="00477181">
        <w:rPr>
          <w:color w:val="000000"/>
        </w:rPr>
        <w:t xml:space="preserve"> </w:t>
      </w:r>
      <w:proofErr w:type="spellStart"/>
      <w:r w:rsidRPr="00477181">
        <w:rPr>
          <w:color w:val="000000"/>
        </w:rPr>
        <w:t>зазначенням</w:t>
      </w:r>
      <w:proofErr w:type="spellEnd"/>
      <w:r w:rsidRPr="00477181">
        <w:rPr>
          <w:color w:val="000000"/>
        </w:rPr>
        <w:t xml:space="preserve"> </w:t>
      </w:r>
      <w:proofErr w:type="spellStart"/>
      <w:r w:rsidRPr="00477181">
        <w:rPr>
          <w:color w:val="000000"/>
        </w:rPr>
        <w:t>законодавчих</w:t>
      </w:r>
      <w:proofErr w:type="spellEnd"/>
      <w:r w:rsidRPr="00477181">
        <w:rPr>
          <w:color w:val="000000"/>
        </w:rPr>
        <w:t xml:space="preserve"> </w:t>
      </w:r>
      <w:proofErr w:type="spellStart"/>
      <w:r w:rsidRPr="00477181">
        <w:rPr>
          <w:color w:val="000000"/>
        </w:rPr>
        <w:t>підстав</w:t>
      </w:r>
      <w:proofErr w:type="spellEnd"/>
      <w:r w:rsidRPr="00477181">
        <w:rPr>
          <w:color w:val="000000"/>
        </w:rPr>
        <w:t xml:space="preserve"> </w:t>
      </w:r>
      <w:proofErr w:type="spellStart"/>
      <w:r w:rsidRPr="00477181">
        <w:rPr>
          <w:color w:val="000000"/>
        </w:rPr>
        <w:t>ненадання</w:t>
      </w:r>
      <w:proofErr w:type="spellEnd"/>
      <w:r w:rsidRPr="00477181">
        <w:rPr>
          <w:color w:val="000000"/>
        </w:rPr>
        <w:t xml:space="preserve"> документу -для </w:t>
      </w:r>
      <w:proofErr w:type="spellStart"/>
      <w:r w:rsidRPr="00477181">
        <w:rPr>
          <w:color w:val="000000"/>
        </w:rPr>
        <w:t>фізичних</w:t>
      </w:r>
      <w:proofErr w:type="spellEnd"/>
      <w:r w:rsidRPr="00477181">
        <w:rPr>
          <w:color w:val="000000"/>
        </w:rPr>
        <w:t xml:space="preserve"> </w:t>
      </w:r>
      <w:proofErr w:type="spellStart"/>
      <w:r w:rsidRPr="00477181">
        <w:rPr>
          <w:color w:val="000000"/>
        </w:rPr>
        <w:t>осіб</w:t>
      </w:r>
      <w:proofErr w:type="spellEnd"/>
      <w:r w:rsidRPr="00477181">
        <w:rPr>
          <w:color w:val="000000"/>
        </w:rPr>
        <w:t xml:space="preserve">, </w:t>
      </w:r>
      <w:proofErr w:type="spellStart"/>
      <w:r w:rsidRPr="00477181">
        <w:rPr>
          <w:color w:val="000000"/>
        </w:rPr>
        <w:t>фізичних</w:t>
      </w:r>
      <w:proofErr w:type="spellEnd"/>
      <w:r w:rsidRPr="00477181">
        <w:rPr>
          <w:color w:val="000000"/>
        </w:rPr>
        <w:t xml:space="preserve"> </w:t>
      </w:r>
      <w:proofErr w:type="spellStart"/>
      <w:r w:rsidRPr="00477181">
        <w:rPr>
          <w:color w:val="000000"/>
        </w:rPr>
        <w:t>осіб</w:t>
      </w:r>
      <w:proofErr w:type="spellEnd"/>
      <w:r w:rsidRPr="00477181">
        <w:rPr>
          <w:color w:val="000000"/>
        </w:rPr>
        <w:t xml:space="preserve">- </w:t>
      </w:r>
      <w:proofErr w:type="spellStart"/>
      <w:r w:rsidRPr="00477181">
        <w:rPr>
          <w:color w:val="000000"/>
        </w:rPr>
        <w:t>підприємців</w:t>
      </w:r>
      <w:proofErr w:type="spellEnd"/>
      <w:r w:rsidRPr="00477181">
        <w:rPr>
          <w:color w:val="000000"/>
        </w:rPr>
        <w:t>)</w:t>
      </w:r>
      <w:r w:rsidRPr="00477181">
        <w:rPr>
          <w:color w:val="000000"/>
          <w:lang w:val="uk-UA"/>
        </w:rPr>
        <w:t>;</w:t>
      </w:r>
    </w:p>
    <w:p w:rsidR="001C7774" w:rsidRPr="00F35F23" w:rsidRDefault="001C7774" w:rsidP="001C7774">
      <w:pPr>
        <w:pStyle w:val="ac"/>
        <w:numPr>
          <w:ilvl w:val="0"/>
          <w:numId w:val="7"/>
        </w:numPr>
        <w:tabs>
          <w:tab w:val="left" w:pos="1080"/>
        </w:tabs>
        <w:ind w:right="22"/>
        <w:jc w:val="both"/>
        <w:rPr>
          <w:b/>
          <w:lang w:val="uk-UA"/>
        </w:rPr>
      </w:pPr>
      <w:r>
        <w:rPr>
          <w:color w:val="000000"/>
        </w:rPr>
        <w:t>паспорт</w:t>
      </w:r>
      <w:r w:rsidRPr="00477181">
        <w:rPr>
          <w:color w:val="000000"/>
        </w:rPr>
        <w:t xml:space="preserve"> (1-6 </w:t>
      </w:r>
      <w:proofErr w:type="spellStart"/>
      <w:r w:rsidRPr="00477181">
        <w:rPr>
          <w:color w:val="000000"/>
        </w:rPr>
        <w:t>сторінки</w:t>
      </w:r>
      <w:proofErr w:type="spellEnd"/>
      <w:r w:rsidRPr="00477181">
        <w:rPr>
          <w:color w:val="000000"/>
        </w:rPr>
        <w:t xml:space="preserve"> та </w:t>
      </w:r>
      <w:proofErr w:type="spellStart"/>
      <w:r w:rsidRPr="00477181">
        <w:rPr>
          <w:color w:val="000000"/>
        </w:rPr>
        <w:t>місце</w:t>
      </w:r>
      <w:proofErr w:type="spellEnd"/>
      <w:r w:rsidRPr="00477181">
        <w:rPr>
          <w:color w:val="000000"/>
        </w:rPr>
        <w:t xml:space="preserve"> </w:t>
      </w:r>
      <w:proofErr w:type="spellStart"/>
      <w:r w:rsidRPr="00477181">
        <w:rPr>
          <w:color w:val="000000"/>
        </w:rPr>
        <w:t>проживання</w:t>
      </w:r>
      <w:proofErr w:type="spellEnd"/>
      <w:r w:rsidRPr="00477181">
        <w:rPr>
          <w:color w:val="000000"/>
        </w:rPr>
        <w:t xml:space="preserve">) у </w:t>
      </w:r>
      <w:proofErr w:type="spellStart"/>
      <w:r w:rsidRPr="00477181">
        <w:rPr>
          <w:color w:val="000000"/>
        </w:rPr>
        <w:t>випадку</w:t>
      </w:r>
      <w:proofErr w:type="spellEnd"/>
      <w:r w:rsidRPr="00477181">
        <w:rPr>
          <w:color w:val="000000"/>
        </w:rPr>
        <w:t xml:space="preserve">, </w:t>
      </w:r>
      <w:proofErr w:type="spellStart"/>
      <w:r w:rsidRPr="00477181">
        <w:rPr>
          <w:color w:val="000000"/>
        </w:rPr>
        <w:t>якщо</w:t>
      </w:r>
      <w:proofErr w:type="spellEnd"/>
      <w:r w:rsidRPr="00477181">
        <w:rPr>
          <w:color w:val="000000"/>
        </w:rPr>
        <w:t xml:space="preserve"> </w:t>
      </w:r>
      <w:proofErr w:type="spellStart"/>
      <w:r w:rsidRPr="00477181">
        <w:rPr>
          <w:color w:val="000000"/>
        </w:rPr>
        <w:t>такий</w:t>
      </w:r>
      <w:proofErr w:type="spellEnd"/>
      <w:r w:rsidRPr="00477181">
        <w:rPr>
          <w:color w:val="000000"/>
        </w:rPr>
        <w:t xml:space="preserve"> паспорт оформлено у </w:t>
      </w:r>
      <w:proofErr w:type="spellStart"/>
      <w:r w:rsidRPr="00477181">
        <w:rPr>
          <w:color w:val="000000"/>
        </w:rPr>
        <w:t>вигляді</w:t>
      </w:r>
      <w:proofErr w:type="spellEnd"/>
      <w:r w:rsidRPr="00477181">
        <w:rPr>
          <w:color w:val="000000"/>
        </w:rPr>
        <w:t xml:space="preserve"> книжечки, </w:t>
      </w:r>
      <w:proofErr w:type="spellStart"/>
      <w:r w:rsidRPr="00477181">
        <w:rPr>
          <w:color w:val="000000"/>
        </w:rPr>
        <w:t>завірений</w:t>
      </w:r>
      <w:proofErr w:type="spellEnd"/>
      <w:r w:rsidRPr="00477181">
        <w:rPr>
          <w:color w:val="000000"/>
        </w:rPr>
        <w:t xml:space="preserve"> </w:t>
      </w:r>
      <w:proofErr w:type="spellStart"/>
      <w:r w:rsidRPr="00477181">
        <w:rPr>
          <w:color w:val="000000"/>
        </w:rPr>
        <w:t>належним</w:t>
      </w:r>
      <w:proofErr w:type="spellEnd"/>
      <w:r w:rsidRPr="00477181">
        <w:rPr>
          <w:color w:val="000000"/>
        </w:rPr>
        <w:t xml:space="preserve"> чином, </w:t>
      </w:r>
      <w:proofErr w:type="spellStart"/>
      <w:r w:rsidRPr="00477181">
        <w:rPr>
          <w:color w:val="000000"/>
        </w:rPr>
        <w:t>або</w:t>
      </w:r>
      <w:proofErr w:type="spellEnd"/>
      <w:r w:rsidRPr="00477181">
        <w:rPr>
          <w:color w:val="000000"/>
        </w:rPr>
        <w:t xml:space="preserve"> </w:t>
      </w:r>
      <w:proofErr w:type="spellStart"/>
      <w:r w:rsidRPr="00477181">
        <w:rPr>
          <w:color w:val="000000"/>
        </w:rPr>
        <w:t>копією</w:t>
      </w:r>
      <w:proofErr w:type="spellEnd"/>
      <w:r w:rsidRPr="00477181">
        <w:rPr>
          <w:color w:val="000000"/>
        </w:rPr>
        <w:t xml:space="preserve"> </w:t>
      </w:r>
      <w:proofErr w:type="spellStart"/>
      <w:r w:rsidRPr="00477181">
        <w:rPr>
          <w:color w:val="000000"/>
        </w:rPr>
        <w:t>обох</w:t>
      </w:r>
      <w:proofErr w:type="spellEnd"/>
      <w:r w:rsidRPr="00477181">
        <w:rPr>
          <w:color w:val="000000"/>
        </w:rPr>
        <w:t xml:space="preserve"> </w:t>
      </w:r>
      <w:proofErr w:type="spellStart"/>
      <w:r w:rsidRPr="00477181">
        <w:rPr>
          <w:color w:val="000000"/>
        </w:rPr>
        <w:t>сторін</w:t>
      </w:r>
      <w:proofErr w:type="spellEnd"/>
      <w:r w:rsidRPr="00477181">
        <w:rPr>
          <w:color w:val="000000"/>
        </w:rPr>
        <w:t xml:space="preserve"> паспорту, </w:t>
      </w:r>
      <w:proofErr w:type="spellStart"/>
      <w:r w:rsidRPr="00477181">
        <w:rPr>
          <w:color w:val="000000"/>
        </w:rPr>
        <w:t>якщо</w:t>
      </w:r>
      <w:proofErr w:type="spellEnd"/>
      <w:r w:rsidRPr="00477181">
        <w:rPr>
          <w:color w:val="000000"/>
        </w:rPr>
        <w:t xml:space="preserve"> </w:t>
      </w:r>
      <w:proofErr w:type="spellStart"/>
      <w:r w:rsidRPr="00477181">
        <w:rPr>
          <w:color w:val="000000"/>
        </w:rPr>
        <w:t>такий</w:t>
      </w:r>
      <w:proofErr w:type="spellEnd"/>
      <w:r w:rsidRPr="00477181">
        <w:rPr>
          <w:color w:val="000000"/>
        </w:rPr>
        <w:t xml:space="preserve"> </w:t>
      </w:r>
      <w:r w:rsidRPr="00477181">
        <w:rPr>
          <w:color w:val="000000"/>
        </w:rPr>
        <w:lastRenderedPageBreak/>
        <w:t xml:space="preserve">паспорт оформлено у </w:t>
      </w:r>
      <w:proofErr w:type="spellStart"/>
      <w:r w:rsidRPr="00477181">
        <w:rPr>
          <w:color w:val="000000"/>
        </w:rPr>
        <w:t>формі</w:t>
      </w:r>
      <w:proofErr w:type="spellEnd"/>
      <w:r>
        <w:rPr>
          <w:color w:val="000000"/>
          <w:lang w:val="uk-UA"/>
        </w:rPr>
        <w:t xml:space="preserve"> </w:t>
      </w:r>
      <w:r>
        <w:rPr>
          <w:color w:val="000000"/>
          <w:lang w:val="en-US"/>
        </w:rPr>
        <w:t>ID</w:t>
      </w:r>
      <w:r w:rsidRPr="00477181">
        <w:rPr>
          <w:color w:val="000000"/>
        </w:rPr>
        <w:t xml:space="preserve"> </w:t>
      </w:r>
      <w:proofErr w:type="spellStart"/>
      <w:r w:rsidRPr="00477181">
        <w:rPr>
          <w:color w:val="000000"/>
        </w:rPr>
        <w:t>картки</w:t>
      </w:r>
      <w:proofErr w:type="spellEnd"/>
      <w:r w:rsidRPr="00477181">
        <w:rPr>
          <w:color w:val="000000"/>
        </w:rPr>
        <w:t xml:space="preserve">, </w:t>
      </w:r>
      <w:proofErr w:type="spellStart"/>
      <w:r w:rsidRPr="00477181">
        <w:rPr>
          <w:color w:val="000000"/>
        </w:rPr>
        <w:t>що</w:t>
      </w:r>
      <w:proofErr w:type="spellEnd"/>
      <w:r w:rsidRPr="00477181">
        <w:rPr>
          <w:color w:val="000000"/>
        </w:rPr>
        <w:t xml:space="preserve"> </w:t>
      </w:r>
      <w:proofErr w:type="spellStart"/>
      <w:r w:rsidRPr="00477181">
        <w:rPr>
          <w:color w:val="000000"/>
        </w:rPr>
        <w:t>містить</w:t>
      </w:r>
      <w:proofErr w:type="spellEnd"/>
      <w:r w:rsidRPr="00477181">
        <w:rPr>
          <w:color w:val="000000"/>
        </w:rPr>
        <w:t xml:space="preserve"> </w:t>
      </w:r>
      <w:proofErr w:type="spellStart"/>
      <w:r w:rsidRPr="00477181">
        <w:rPr>
          <w:color w:val="000000"/>
        </w:rPr>
        <w:t>безконтактний</w:t>
      </w:r>
      <w:proofErr w:type="spellEnd"/>
      <w:r w:rsidRPr="00477181">
        <w:rPr>
          <w:color w:val="000000"/>
        </w:rPr>
        <w:t xml:space="preserve"> </w:t>
      </w:r>
      <w:proofErr w:type="spellStart"/>
      <w:r w:rsidRPr="00477181">
        <w:rPr>
          <w:color w:val="000000"/>
        </w:rPr>
        <w:t>електронний</w:t>
      </w:r>
      <w:proofErr w:type="spellEnd"/>
      <w:r w:rsidRPr="00477181">
        <w:rPr>
          <w:color w:val="000000"/>
        </w:rPr>
        <w:t xml:space="preserve"> </w:t>
      </w:r>
      <w:proofErr w:type="spellStart"/>
      <w:r w:rsidRPr="00477181">
        <w:rPr>
          <w:color w:val="000000"/>
        </w:rPr>
        <w:t>носій</w:t>
      </w:r>
      <w:proofErr w:type="spellEnd"/>
      <w:r w:rsidRPr="00477181">
        <w:rPr>
          <w:color w:val="000000"/>
        </w:rPr>
        <w:t xml:space="preserve">, </w:t>
      </w:r>
      <w:proofErr w:type="spellStart"/>
      <w:r w:rsidRPr="00477181">
        <w:rPr>
          <w:color w:val="000000"/>
        </w:rPr>
        <w:t>або</w:t>
      </w:r>
      <w:proofErr w:type="spellEnd"/>
      <w:r w:rsidRPr="00477181">
        <w:rPr>
          <w:color w:val="000000"/>
        </w:rPr>
        <w:t xml:space="preserve"> </w:t>
      </w:r>
      <w:proofErr w:type="spellStart"/>
      <w:r w:rsidRPr="00477181">
        <w:rPr>
          <w:color w:val="000000"/>
        </w:rPr>
        <w:t>копією</w:t>
      </w:r>
      <w:proofErr w:type="spellEnd"/>
      <w:r w:rsidRPr="00477181">
        <w:rPr>
          <w:color w:val="000000"/>
        </w:rPr>
        <w:t xml:space="preserve"> </w:t>
      </w:r>
      <w:proofErr w:type="spellStart"/>
      <w:r w:rsidRPr="00477181">
        <w:rPr>
          <w:color w:val="000000"/>
        </w:rPr>
        <w:t>іншого</w:t>
      </w:r>
      <w:proofErr w:type="spellEnd"/>
      <w:r w:rsidRPr="00477181">
        <w:rPr>
          <w:color w:val="000000"/>
        </w:rPr>
        <w:t xml:space="preserve"> документа, </w:t>
      </w:r>
      <w:proofErr w:type="spellStart"/>
      <w:r w:rsidRPr="00477181">
        <w:rPr>
          <w:color w:val="000000"/>
        </w:rPr>
        <w:t>передбаченого</w:t>
      </w:r>
      <w:proofErr w:type="spellEnd"/>
      <w:r w:rsidRPr="00477181">
        <w:rPr>
          <w:color w:val="000000"/>
        </w:rPr>
        <w:t xml:space="preserve"> </w:t>
      </w:r>
      <w:proofErr w:type="spellStart"/>
      <w:r w:rsidRPr="00477181">
        <w:rPr>
          <w:color w:val="000000"/>
        </w:rPr>
        <w:t>статтею</w:t>
      </w:r>
      <w:proofErr w:type="spellEnd"/>
      <w:r w:rsidRPr="00477181">
        <w:rPr>
          <w:color w:val="000000"/>
        </w:rPr>
        <w:t xml:space="preserve"> 13 Закону </w:t>
      </w:r>
      <w:proofErr w:type="spellStart"/>
      <w:r w:rsidRPr="00477181">
        <w:rPr>
          <w:color w:val="000000"/>
        </w:rPr>
        <w:t>України</w:t>
      </w:r>
      <w:proofErr w:type="spellEnd"/>
      <w:r w:rsidRPr="00477181">
        <w:rPr>
          <w:color w:val="000000"/>
        </w:rPr>
        <w:t xml:space="preserve"> «Про </w:t>
      </w:r>
      <w:proofErr w:type="spellStart"/>
      <w:r w:rsidRPr="00477181">
        <w:rPr>
          <w:color w:val="000000"/>
        </w:rPr>
        <w:t>Єдиний</w:t>
      </w:r>
      <w:proofErr w:type="spellEnd"/>
      <w:r w:rsidRPr="00477181">
        <w:rPr>
          <w:color w:val="000000"/>
        </w:rPr>
        <w:t xml:space="preserve"> </w:t>
      </w:r>
      <w:proofErr w:type="spellStart"/>
      <w:r w:rsidRPr="00477181">
        <w:rPr>
          <w:color w:val="000000"/>
        </w:rPr>
        <w:t>державний</w:t>
      </w:r>
      <w:proofErr w:type="spellEnd"/>
      <w:r w:rsidRPr="00477181">
        <w:rPr>
          <w:color w:val="000000"/>
        </w:rPr>
        <w:t xml:space="preserve"> </w:t>
      </w:r>
      <w:proofErr w:type="spellStart"/>
      <w:r w:rsidRPr="00477181">
        <w:rPr>
          <w:color w:val="000000"/>
        </w:rPr>
        <w:t>демографічний</w:t>
      </w:r>
      <w:proofErr w:type="spellEnd"/>
      <w:r w:rsidRPr="00477181">
        <w:rPr>
          <w:color w:val="000000"/>
        </w:rPr>
        <w:t xml:space="preserve"> </w:t>
      </w:r>
      <w:proofErr w:type="spellStart"/>
      <w:r w:rsidRPr="00477181">
        <w:rPr>
          <w:color w:val="000000"/>
        </w:rPr>
        <w:t>реєстр</w:t>
      </w:r>
      <w:proofErr w:type="spellEnd"/>
      <w:r w:rsidRPr="00477181">
        <w:rPr>
          <w:color w:val="000000"/>
        </w:rPr>
        <w:t xml:space="preserve"> та </w:t>
      </w:r>
      <w:proofErr w:type="spellStart"/>
      <w:r w:rsidRPr="00477181">
        <w:rPr>
          <w:color w:val="000000"/>
        </w:rPr>
        <w:t>документи</w:t>
      </w:r>
      <w:proofErr w:type="spellEnd"/>
      <w:r w:rsidRPr="00477181">
        <w:rPr>
          <w:color w:val="000000"/>
        </w:rPr>
        <w:t xml:space="preserve">, </w:t>
      </w:r>
      <w:proofErr w:type="spellStart"/>
      <w:r w:rsidRPr="00477181">
        <w:rPr>
          <w:color w:val="000000"/>
        </w:rPr>
        <w:t>що</w:t>
      </w:r>
      <w:proofErr w:type="spellEnd"/>
      <w:r w:rsidRPr="00477181">
        <w:rPr>
          <w:color w:val="000000"/>
        </w:rPr>
        <w:t xml:space="preserve"> </w:t>
      </w:r>
      <w:proofErr w:type="spellStart"/>
      <w:r w:rsidRPr="00477181">
        <w:rPr>
          <w:color w:val="000000"/>
        </w:rPr>
        <w:t>підтверджують</w:t>
      </w:r>
      <w:proofErr w:type="spellEnd"/>
      <w:r w:rsidRPr="00477181">
        <w:rPr>
          <w:color w:val="000000"/>
        </w:rPr>
        <w:t xml:space="preserve"> </w:t>
      </w:r>
      <w:proofErr w:type="spellStart"/>
      <w:r w:rsidRPr="00477181">
        <w:rPr>
          <w:color w:val="000000"/>
        </w:rPr>
        <w:t>громадянство</w:t>
      </w:r>
      <w:proofErr w:type="spellEnd"/>
      <w:r w:rsidRPr="00477181">
        <w:rPr>
          <w:color w:val="000000"/>
        </w:rPr>
        <w:t xml:space="preserve"> </w:t>
      </w:r>
      <w:proofErr w:type="spellStart"/>
      <w:r w:rsidRPr="00477181">
        <w:rPr>
          <w:color w:val="000000"/>
        </w:rPr>
        <w:t>України</w:t>
      </w:r>
      <w:proofErr w:type="spellEnd"/>
      <w:r w:rsidRPr="00477181">
        <w:rPr>
          <w:color w:val="000000"/>
        </w:rPr>
        <w:t xml:space="preserve">, </w:t>
      </w:r>
      <w:proofErr w:type="spellStart"/>
      <w:r w:rsidRPr="00477181">
        <w:rPr>
          <w:color w:val="000000"/>
        </w:rPr>
        <w:t>посвідчують</w:t>
      </w:r>
      <w:proofErr w:type="spellEnd"/>
      <w:r w:rsidRPr="00477181">
        <w:rPr>
          <w:color w:val="000000"/>
        </w:rPr>
        <w:t xml:space="preserve"> особу </w:t>
      </w:r>
      <w:proofErr w:type="spellStart"/>
      <w:r w:rsidRPr="00477181">
        <w:rPr>
          <w:color w:val="000000"/>
        </w:rPr>
        <w:t>чи</w:t>
      </w:r>
      <w:proofErr w:type="spellEnd"/>
      <w:r w:rsidRPr="00477181">
        <w:rPr>
          <w:color w:val="000000"/>
        </w:rPr>
        <w:t xml:space="preserve"> </w:t>
      </w:r>
      <w:proofErr w:type="spellStart"/>
      <w:r w:rsidRPr="00477181">
        <w:rPr>
          <w:color w:val="000000"/>
        </w:rPr>
        <w:t>її</w:t>
      </w:r>
      <w:proofErr w:type="spellEnd"/>
      <w:r w:rsidRPr="00477181">
        <w:rPr>
          <w:color w:val="000000"/>
        </w:rPr>
        <w:t xml:space="preserve"> </w:t>
      </w:r>
      <w:proofErr w:type="spellStart"/>
      <w:r w:rsidRPr="00477181">
        <w:rPr>
          <w:color w:val="000000"/>
        </w:rPr>
        <w:t>спеціальний</w:t>
      </w:r>
      <w:proofErr w:type="spellEnd"/>
      <w:r w:rsidRPr="00477181">
        <w:rPr>
          <w:color w:val="000000"/>
        </w:rPr>
        <w:t xml:space="preserve"> статус» </w:t>
      </w:r>
      <w:proofErr w:type="spellStart"/>
      <w:r w:rsidRPr="00477181">
        <w:rPr>
          <w:color w:val="000000"/>
        </w:rPr>
        <w:t>від</w:t>
      </w:r>
      <w:proofErr w:type="spellEnd"/>
      <w:r w:rsidRPr="00477181">
        <w:rPr>
          <w:color w:val="000000"/>
        </w:rPr>
        <w:t xml:space="preserve"> 20.11.2012 №5492-VI (</w:t>
      </w:r>
      <w:proofErr w:type="spellStart"/>
      <w:r w:rsidRPr="00477181">
        <w:rPr>
          <w:color w:val="000000"/>
        </w:rPr>
        <w:t>із</w:t>
      </w:r>
      <w:proofErr w:type="spellEnd"/>
      <w:r>
        <w:rPr>
          <w:color w:val="000000"/>
        </w:rPr>
        <w:t xml:space="preserve"> </w:t>
      </w:r>
      <w:proofErr w:type="spellStart"/>
      <w:r>
        <w:rPr>
          <w:color w:val="000000"/>
        </w:rPr>
        <w:t>змінами</w:t>
      </w:r>
      <w:proofErr w:type="spellEnd"/>
      <w:r>
        <w:rPr>
          <w:color w:val="000000"/>
        </w:rPr>
        <w:t xml:space="preserve">) - для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sidRPr="00477181">
        <w:rPr>
          <w:color w:val="000000"/>
        </w:rPr>
        <w:t>фізичних</w:t>
      </w:r>
      <w:proofErr w:type="spellEnd"/>
      <w:r w:rsidRPr="00477181">
        <w:rPr>
          <w:color w:val="000000"/>
        </w:rPr>
        <w:t xml:space="preserve"> </w:t>
      </w:r>
      <w:proofErr w:type="spellStart"/>
      <w:r w:rsidRPr="00477181">
        <w:rPr>
          <w:color w:val="000000"/>
        </w:rPr>
        <w:t>осіб</w:t>
      </w:r>
      <w:proofErr w:type="spellEnd"/>
      <w:r w:rsidRPr="00477181">
        <w:rPr>
          <w:color w:val="000000"/>
        </w:rPr>
        <w:t xml:space="preserve">- </w:t>
      </w:r>
      <w:proofErr w:type="spellStart"/>
      <w:r w:rsidRPr="00477181">
        <w:rPr>
          <w:color w:val="000000"/>
        </w:rPr>
        <w:t>підприємців</w:t>
      </w:r>
      <w:proofErr w:type="spellEnd"/>
      <w:r w:rsidR="004A62D7">
        <w:rPr>
          <w:color w:val="000000"/>
          <w:lang w:val="uk-UA"/>
        </w:rPr>
        <w:t>;</w:t>
      </w:r>
    </w:p>
    <w:p w:rsidR="00AB682E" w:rsidRDefault="004A62D7">
      <w:pPr>
        <w:numPr>
          <w:ilvl w:val="0"/>
          <w:numId w:val="6"/>
        </w:numPr>
        <w:pBdr>
          <w:top w:val="nil"/>
          <w:left w:val="nil"/>
          <w:bottom w:val="nil"/>
          <w:right w:val="nil"/>
          <w:between w:val="nil"/>
        </w:pBdr>
        <w:tabs>
          <w:tab w:val="left" w:pos="-357"/>
        </w:tabs>
        <w:jc w:val="both"/>
        <w:rPr>
          <w:color w:val="000000"/>
          <w:sz w:val="24"/>
          <w:szCs w:val="24"/>
          <w:highlight w:val="white"/>
        </w:rPr>
      </w:pPr>
      <w:r>
        <w:rPr>
          <w:color w:val="000000"/>
          <w:sz w:val="24"/>
          <w:szCs w:val="24"/>
        </w:rPr>
        <w:t>в</w:t>
      </w:r>
      <w:r w:rsidR="00663F1F">
        <w:rPr>
          <w:color w:val="000000"/>
          <w:sz w:val="24"/>
          <w:szCs w:val="24"/>
        </w:rPr>
        <w:t xml:space="preserve">итяг або виписку з Єдиного державного реєстру юридичних осіб та фізичних осіб – підприємців; </w:t>
      </w:r>
    </w:p>
    <w:p w:rsidR="00AB682E" w:rsidRDefault="004A62D7">
      <w:pPr>
        <w:numPr>
          <w:ilvl w:val="0"/>
          <w:numId w:val="6"/>
        </w:numPr>
        <w:pBdr>
          <w:top w:val="nil"/>
          <w:left w:val="nil"/>
          <w:bottom w:val="nil"/>
          <w:right w:val="nil"/>
          <w:between w:val="nil"/>
        </w:pBdr>
        <w:tabs>
          <w:tab w:val="left" w:pos="-357"/>
        </w:tabs>
        <w:jc w:val="both"/>
        <w:rPr>
          <w:color w:val="000000"/>
          <w:sz w:val="24"/>
          <w:szCs w:val="24"/>
          <w:highlight w:val="white"/>
        </w:rPr>
      </w:pPr>
      <w:r>
        <w:rPr>
          <w:color w:val="000000"/>
          <w:sz w:val="24"/>
          <w:szCs w:val="24"/>
        </w:rPr>
        <w:t>в</w:t>
      </w:r>
      <w:r w:rsidR="00663F1F">
        <w:rPr>
          <w:color w:val="000000"/>
          <w:sz w:val="24"/>
          <w:szCs w:val="24"/>
        </w:rPr>
        <w:t>итяг або свідоцтво платника податку на додану вартість (надається якщо Учасник є платником на додану вартість);</w:t>
      </w:r>
    </w:p>
    <w:p w:rsidR="00AB682E" w:rsidRDefault="004A62D7">
      <w:pPr>
        <w:widowControl w:val="0"/>
        <w:numPr>
          <w:ilvl w:val="0"/>
          <w:numId w:val="6"/>
        </w:numPr>
        <w:pBdr>
          <w:top w:val="nil"/>
          <w:left w:val="nil"/>
          <w:bottom w:val="nil"/>
          <w:right w:val="nil"/>
          <w:between w:val="nil"/>
        </w:pBdr>
        <w:jc w:val="both"/>
        <w:rPr>
          <w:color w:val="000000"/>
          <w:sz w:val="24"/>
          <w:szCs w:val="24"/>
        </w:rPr>
      </w:pPr>
      <w:r>
        <w:rPr>
          <w:color w:val="000000"/>
          <w:sz w:val="24"/>
          <w:szCs w:val="24"/>
        </w:rPr>
        <w:t>в</w:t>
      </w:r>
      <w:r w:rsidR="00663F1F">
        <w:rPr>
          <w:color w:val="000000"/>
          <w:sz w:val="24"/>
          <w:szCs w:val="24"/>
        </w:rPr>
        <w:t>итяг або свідоцтво платника єдиного податку (надається якщо Учасник є платником єдиного податку);</w:t>
      </w:r>
    </w:p>
    <w:p w:rsidR="00AB682E" w:rsidRDefault="004A62D7">
      <w:pPr>
        <w:widowControl w:val="0"/>
        <w:numPr>
          <w:ilvl w:val="0"/>
          <w:numId w:val="6"/>
        </w:numPr>
        <w:pBdr>
          <w:top w:val="nil"/>
          <w:left w:val="nil"/>
          <w:bottom w:val="nil"/>
          <w:right w:val="nil"/>
          <w:between w:val="nil"/>
        </w:pBdr>
        <w:jc w:val="both"/>
        <w:rPr>
          <w:color w:val="000000"/>
          <w:sz w:val="24"/>
          <w:szCs w:val="24"/>
        </w:rPr>
      </w:pPr>
      <w:r>
        <w:rPr>
          <w:color w:val="000000"/>
          <w:sz w:val="24"/>
          <w:szCs w:val="24"/>
        </w:rPr>
        <w:t>д</w:t>
      </w:r>
      <w:r w:rsidR="00663F1F">
        <w:rPr>
          <w:color w:val="000000"/>
          <w:sz w:val="24"/>
          <w:szCs w:val="24"/>
        </w:rPr>
        <w:t>овідка в довільній формі про систему оподаткування (обов’язкова для Учасника, який не є платником ПДВ та єдиного податку);</w:t>
      </w:r>
    </w:p>
    <w:p w:rsidR="00AB682E" w:rsidRDefault="004A62D7">
      <w:pPr>
        <w:widowControl w:val="0"/>
        <w:numPr>
          <w:ilvl w:val="0"/>
          <w:numId w:val="6"/>
        </w:numPr>
        <w:pBdr>
          <w:top w:val="nil"/>
          <w:left w:val="nil"/>
          <w:bottom w:val="nil"/>
          <w:right w:val="nil"/>
          <w:between w:val="nil"/>
        </w:pBdr>
        <w:shd w:val="clear" w:color="auto" w:fill="FFFFFF"/>
        <w:ind w:right="113"/>
        <w:jc w:val="both"/>
        <w:rPr>
          <w:color w:val="000000"/>
          <w:sz w:val="24"/>
          <w:szCs w:val="24"/>
        </w:rPr>
      </w:pPr>
      <w:r>
        <w:rPr>
          <w:color w:val="000000"/>
          <w:sz w:val="24"/>
          <w:szCs w:val="24"/>
        </w:rPr>
        <w:t>д</w:t>
      </w:r>
      <w:r w:rsidR="00663F1F">
        <w:rPr>
          <w:color w:val="000000"/>
          <w:sz w:val="24"/>
          <w:szCs w:val="24"/>
        </w:rPr>
        <w:t>овідка в довільній формі із зазначенням банківських реквізиті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rsidR="00AB682E" w:rsidRDefault="004A62D7">
      <w:pPr>
        <w:widowControl w:val="0"/>
        <w:numPr>
          <w:ilvl w:val="0"/>
          <w:numId w:val="6"/>
        </w:numPr>
        <w:pBdr>
          <w:top w:val="nil"/>
          <w:left w:val="nil"/>
          <w:bottom w:val="nil"/>
          <w:right w:val="nil"/>
          <w:between w:val="nil"/>
        </w:pBdr>
        <w:jc w:val="both"/>
        <w:rPr>
          <w:color w:val="000000"/>
          <w:sz w:val="24"/>
          <w:szCs w:val="24"/>
        </w:rPr>
      </w:pPr>
      <w:r>
        <w:rPr>
          <w:color w:val="000000"/>
          <w:sz w:val="24"/>
          <w:szCs w:val="24"/>
        </w:rPr>
        <w:t>д</w:t>
      </w:r>
      <w:r w:rsidR="00663F1F">
        <w:rPr>
          <w:color w:val="000000"/>
          <w:sz w:val="24"/>
          <w:szCs w:val="24"/>
        </w:rPr>
        <w:t xml:space="preserve">овідка, складена у довільній формі, яка містить відомості про Учасника: </w:t>
      </w:r>
    </w:p>
    <w:p w:rsidR="00AB682E" w:rsidRDefault="00663F1F">
      <w:pPr>
        <w:widowControl w:val="0"/>
        <w:pBdr>
          <w:top w:val="nil"/>
          <w:left w:val="nil"/>
          <w:bottom w:val="nil"/>
          <w:right w:val="nil"/>
          <w:between w:val="nil"/>
        </w:pBdr>
        <w:ind w:left="992"/>
        <w:jc w:val="both"/>
        <w:rPr>
          <w:color w:val="000000"/>
          <w:sz w:val="24"/>
          <w:szCs w:val="24"/>
        </w:rPr>
      </w:pPr>
      <w:r>
        <w:rPr>
          <w:color w:val="000000"/>
          <w:sz w:val="24"/>
          <w:szCs w:val="24"/>
        </w:rPr>
        <w:t>а) реквізити (назва, місцезнаходження, телефон, факс (у разі наявності), e-</w:t>
      </w:r>
      <w:proofErr w:type="spellStart"/>
      <w:r>
        <w:rPr>
          <w:color w:val="000000"/>
          <w:sz w:val="24"/>
          <w:szCs w:val="24"/>
        </w:rPr>
        <w:t>mail</w:t>
      </w:r>
      <w:proofErr w:type="spellEnd"/>
      <w:r>
        <w:rPr>
          <w:color w:val="000000"/>
          <w:sz w:val="24"/>
          <w:szCs w:val="24"/>
        </w:rPr>
        <w:t>);</w:t>
      </w:r>
    </w:p>
    <w:p w:rsidR="00AB682E" w:rsidRDefault="00663F1F">
      <w:pPr>
        <w:widowControl w:val="0"/>
        <w:ind w:left="850" w:firstLine="135"/>
        <w:jc w:val="both"/>
        <w:rPr>
          <w:sz w:val="24"/>
          <w:szCs w:val="24"/>
        </w:rPr>
      </w:pPr>
      <w:r>
        <w:rPr>
          <w:sz w:val="24"/>
          <w:szCs w:val="24"/>
        </w:rPr>
        <w:t>б) керівник (посада, ім'я, по батькові);</w:t>
      </w:r>
    </w:p>
    <w:p w:rsidR="00AB682E" w:rsidRDefault="004A62D7">
      <w:pPr>
        <w:widowControl w:val="0"/>
        <w:numPr>
          <w:ilvl w:val="0"/>
          <w:numId w:val="3"/>
        </w:numPr>
        <w:pBdr>
          <w:top w:val="nil"/>
          <w:left w:val="nil"/>
          <w:bottom w:val="nil"/>
          <w:right w:val="nil"/>
          <w:between w:val="nil"/>
        </w:pBdr>
        <w:jc w:val="both"/>
        <w:rPr>
          <w:color w:val="000000"/>
          <w:sz w:val="24"/>
          <w:szCs w:val="24"/>
        </w:rPr>
      </w:pPr>
      <w:r>
        <w:rPr>
          <w:color w:val="000000"/>
          <w:sz w:val="24"/>
          <w:szCs w:val="24"/>
        </w:rPr>
        <w:t>л</w:t>
      </w:r>
      <w:r w:rsidR="00663F1F">
        <w:rPr>
          <w:color w:val="000000"/>
          <w:sz w:val="24"/>
          <w:szCs w:val="24"/>
        </w:rPr>
        <w:t>ист-згода на обробку, використання, поширення та доступ до персональних даних, відповідно до Закону України «Про захист персональних даних»;</w:t>
      </w:r>
    </w:p>
    <w:p w:rsidR="00AB682E" w:rsidRDefault="004A62D7">
      <w:pPr>
        <w:widowControl w:val="0"/>
        <w:numPr>
          <w:ilvl w:val="0"/>
          <w:numId w:val="3"/>
        </w:numPr>
        <w:pBdr>
          <w:top w:val="nil"/>
          <w:left w:val="nil"/>
          <w:bottom w:val="nil"/>
          <w:right w:val="nil"/>
          <w:between w:val="nil"/>
        </w:pBdr>
        <w:ind w:right="113"/>
        <w:jc w:val="both"/>
        <w:rPr>
          <w:color w:val="000000"/>
          <w:sz w:val="24"/>
          <w:szCs w:val="24"/>
        </w:rPr>
      </w:pPr>
      <w:r>
        <w:rPr>
          <w:color w:val="000000"/>
          <w:sz w:val="24"/>
          <w:szCs w:val="24"/>
        </w:rPr>
        <w:t>д</w:t>
      </w:r>
      <w:r w:rsidR="00663F1F">
        <w:rPr>
          <w:color w:val="000000"/>
          <w:sz w:val="24"/>
          <w:szCs w:val="24"/>
        </w:rPr>
        <w:t>овідка довільної форми щодо незастосування до Учасника санкцій згідно з Законом України «Про санкції» та інших обмежувальних заходів;</w:t>
      </w:r>
    </w:p>
    <w:p w:rsidR="00205E75" w:rsidRPr="00205E75" w:rsidRDefault="00205E75" w:rsidP="00205E75">
      <w:pPr>
        <w:widowControl w:val="0"/>
        <w:numPr>
          <w:ilvl w:val="0"/>
          <w:numId w:val="3"/>
        </w:numPr>
        <w:pBdr>
          <w:top w:val="nil"/>
          <w:left w:val="nil"/>
          <w:bottom w:val="nil"/>
          <w:right w:val="nil"/>
          <w:between w:val="nil"/>
        </w:pBdr>
        <w:ind w:right="113"/>
        <w:jc w:val="both"/>
        <w:rPr>
          <w:color w:val="000000"/>
          <w:sz w:val="24"/>
          <w:szCs w:val="24"/>
        </w:rPr>
      </w:pPr>
      <w:r w:rsidRPr="00205E75">
        <w:rPr>
          <w:color w:val="000000"/>
          <w:sz w:val="24"/>
          <w:szCs w:val="24"/>
        </w:rPr>
        <w:t xml:space="preserve">сканований оригінал діючої ліцензії на провадження певного виду діяльності, передбаченого чинним законодавством України; </w:t>
      </w:r>
    </w:p>
    <w:p w:rsidR="00205E75" w:rsidRPr="00205E75" w:rsidRDefault="00205E75" w:rsidP="00205E75">
      <w:pPr>
        <w:widowControl w:val="0"/>
        <w:numPr>
          <w:ilvl w:val="0"/>
          <w:numId w:val="3"/>
        </w:numPr>
        <w:pBdr>
          <w:top w:val="nil"/>
          <w:left w:val="nil"/>
          <w:bottom w:val="nil"/>
          <w:right w:val="nil"/>
          <w:between w:val="nil"/>
        </w:pBdr>
        <w:ind w:right="113"/>
        <w:jc w:val="both"/>
        <w:rPr>
          <w:color w:val="000000"/>
          <w:sz w:val="24"/>
          <w:szCs w:val="24"/>
        </w:rPr>
      </w:pPr>
      <w:r w:rsidRPr="00205E75">
        <w:rPr>
          <w:color w:val="000000"/>
          <w:sz w:val="24"/>
          <w:szCs w:val="24"/>
        </w:rPr>
        <w:t>інформацію та документи про відповідність Учасника кваліфікаційному(</w:t>
      </w:r>
      <w:proofErr w:type="spellStart"/>
      <w:r w:rsidRPr="00205E75">
        <w:rPr>
          <w:color w:val="000000"/>
          <w:sz w:val="24"/>
          <w:szCs w:val="24"/>
        </w:rPr>
        <w:t>им</w:t>
      </w:r>
      <w:proofErr w:type="spellEnd"/>
      <w:r w:rsidRPr="00205E75">
        <w:rPr>
          <w:color w:val="000000"/>
          <w:sz w:val="24"/>
          <w:szCs w:val="24"/>
        </w:rPr>
        <w:t>) критерію(ям) згідно Додатку 2 до цього оголошення;</w:t>
      </w:r>
    </w:p>
    <w:p w:rsidR="00205E75" w:rsidRPr="00205E75" w:rsidRDefault="00205E75" w:rsidP="00205E75">
      <w:pPr>
        <w:widowControl w:val="0"/>
        <w:numPr>
          <w:ilvl w:val="0"/>
          <w:numId w:val="3"/>
        </w:numPr>
        <w:pBdr>
          <w:top w:val="nil"/>
          <w:left w:val="nil"/>
          <w:bottom w:val="nil"/>
          <w:right w:val="nil"/>
          <w:between w:val="nil"/>
        </w:pBdr>
        <w:ind w:right="113"/>
        <w:jc w:val="both"/>
        <w:rPr>
          <w:color w:val="000000"/>
          <w:sz w:val="24"/>
          <w:szCs w:val="24"/>
        </w:rPr>
      </w:pPr>
      <w:r w:rsidRPr="00205E75">
        <w:rPr>
          <w:color w:val="000000"/>
          <w:sz w:val="24"/>
          <w:szCs w:val="24"/>
        </w:rPr>
        <w:t>гарантійний лист довільної форми щодо погодження з проектом договору (без заповнення суми договору та інших вартісних показників) наведеного в Додатку 3 до цього оголошення;</w:t>
      </w:r>
    </w:p>
    <w:p w:rsidR="00AB682E" w:rsidRDefault="00663F1F">
      <w:pPr>
        <w:pBdr>
          <w:top w:val="nil"/>
          <w:left w:val="nil"/>
          <w:bottom w:val="nil"/>
          <w:right w:val="nil"/>
          <w:between w:val="nil"/>
        </w:pBdr>
        <w:ind w:left="1133"/>
        <w:jc w:val="both"/>
        <w:rPr>
          <w:color w:val="000000"/>
          <w:sz w:val="24"/>
          <w:szCs w:val="24"/>
        </w:rPr>
      </w:pPr>
      <w:r>
        <w:rPr>
          <w:color w:val="000000"/>
          <w:sz w:val="24"/>
          <w:szCs w:val="24"/>
        </w:rPr>
        <w:t>2) Інші вимоги та інформація:</w:t>
      </w:r>
    </w:p>
    <w:p w:rsidR="00AB682E" w:rsidRDefault="001A2520" w:rsidP="001A2520">
      <w:pPr>
        <w:pStyle w:val="ab"/>
        <w:spacing w:before="0" w:beforeAutospacing="0" w:after="0" w:afterAutospacing="0"/>
        <w:ind w:firstLine="425"/>
        <w:jc w:val="both"/>
        <w:rPr>
          <w:color w:val="000000"/>
        </w:rPr>
      </w:pPr>
      <w:r>
        <w:rPr>
          <w:color w:val="000000"/>
        </w:rPr>
        <w:t>Пропозиція повинна бути підписана з урахуванням вимог Закону України «Про електронні документи та електронний документообіг», тобто шляхом накладення на неї кваліфікованого електронного підпису (КЕП) (крім учасників-нерезидентів). 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виключно, за умови, що станом на день подання учасником відповідного документа строк дії посиленого сертифіката відкритого ключа не закінчився.</w:t>
      </w:r>
    </w:p>
    <w:p w:rsidR="00AB682E" w:rsidRDefault="00663F1F">
      <w:pPr>
        <w:widowControl w:val="0"/>
        <w:pBdr>
          <w:top w:val="nil"/>
          <w:left w:val="nil"/>
          <w:bottom w:val="nil"/>
          <w:right w:val="nil"/>
          <w:between w:val="nil"/>
        </w:pBdr>
        <w:ind w:firstLine="425"/>
        <w:jc w:val="both"/>
        <w:rPr>
          <w:color w:val="000000"/>
          <w:sz w:val="24"/>
          <w:szCs w:val="24"/>
        </w:rPr>
      </w:pPr>
      <w:r>
        <w:rPr>
          <w:color w:val="000000"/>
          <w:sz w:val="24"/>
          <w:szCs w:val="24"/>
        </w:rPr>
        <w:t xml:space="preserve">Учасник надає документи, передбачені оголошенням про проведення спрощеної закупівлі в електронному вигляді (сканованому в форматі </w:t>
      </w:r>
      <w:proofErr w:type="spellStart"/>
      <w:r>
        <w:rPr>
          <w:color w:val="000000"/>
          <w:sz w:val="24"/>
          <w:szCs w:val="24"/>
        </w:rPr>
        <w:t>Portable</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Format</w:t>
      </w:r>
      <w:proofErr w:type="spellEnd"/>
      <w:r>
        <w:rPr>
          <w:color w:val="000000"/>
          <w:sz w:val="24"/>
          <w:szCs w:val="24"/>
        </w:rPr>
        <w:t xml:space="preserve"> - </w:t>
      </w:r>
      <w:proofErr w:type="spellStart"/>
      <w:r>
        <w:rPr>
          <w:color w:val="000000"/>
          <w:sz w:val="24"/>
          <w:szCs w:val="24"/>
        </w:rPr>
        <w:t>pdf</w:t>
      </w:r>
      <w:proofErr w:type="spellEnd"/>
      <w:r>
        <w:rPr>
          <w:color w:val="000000"/>
          <w:sz w:val="24"/>
          <w:szCs w:val="24"/>
        </w:rPr>
        <w:t>) одним або декількома файлами, бажано згрупованими/об’єднаними.</w:t>
      </w:r>
    </w:p>
    <w:p w:rsidR="0081353A" w:rsidRDefault="0081353A" w:rsidP="0081353A">
      <w:pPr>
        <w:pBdr>
          <w:top w:val="nil"/>
          <w:left w:val="nil"/>
          <w:bottom w:val="nil"/>
          <w:right w:val="nil"/>
          <w:between w:val="nil"/>
        </w:pBdr>
        <w:ind w:firstLine="425"/>
        <w:jc w:val="both"/>
        <w:rPr>
          <w:color w:val="000000"/>
          <w:sz w:val="24"/>
          <w:szCs w:val="24"/>
        </w:rPr>
      </w:pPr>
      <w:r w:rsidRPr="0081353A">
        <w:rPr>
          <w:color w:val="000000"/>
          <w:sz w:val="24"/>
          <w:szCs w:val="24"/>
        </w:rPr>
        <w:t>Документи, які не готуються безпосередньо Учасником та надаються в складі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Тексти повинні бути автентичними, визначальним є текст, викладений українською мовою.</w:t>
      </w:r>
    </w:p>
    <w:p w:rsidR="00AB682E" w:rsidRDefault="00663F1F" w:rsidP="0081353A">
      <w:pPr>
        <w:pBdr>
          <w:top w:val="nil"/>
          <w:left w:val="nil"/>
          <w:bottom w:val="nil"/>
          <w:right w:val="nil"/>
          <w:between w:val="nil"/>
        </w:pBdr>
        <w:ind w:firstLine="425"/>
        <w:jc w:val="both"/>
        <w:rPr>
          <w:color w:val="000000"/>
          <w:sz w:val="24"/>
          <w:szCs w:val="24"/>
        </w:rPr>
      </w:pPr>
      <w:r>
        <w:rPr>
          <w:color w:val="000000"/>
          <w:sz w:val="24"/>
          <w:szCs w:val="24"/>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в тому числі відсутність, підписів, печаток на окремих документах на документах, які складались для участі в спрощеній закупівлі.</w:t>
      </w:r>
    </w:p>
    <w:p w:rsidR="00AB682E" w:rsidRDefault="00663F1F">
      <w:pPr>
        <w:pBdr>
          <w:top w:val="nil"/>
          <w:left w:val="nil"/>
          <w:bottom w:val="nil"/>
          <w:right w:val="nil"/>
          <w:between w:val="nil"/>
        </w:pBdr>
        <w:shd w:val="clear" w:color="auto" w:fill="FFFFFF"/>
        <w:ind w:firstLine="425"/>
        <w:jc w:val="both"/>
        <w:rPr>
          <w:color w:val="000000"/>
          <w:sz w:val="24"/>
          <w:szCs w:val="24"/>
        </w:rPr>
      </w:pPr>
      <w:r>
        <w:rPr>
          <w:color w:val="000000"/>
          <w:sz w:val="24"/>
          <w:szCs w:val="24"/>
        </w:rPr>
        <w:t>До формальних (несуттєвих) помилок також належать:</w:t>
      </w:r>
    </w:p>
    <w:p w:rsidR="00AB682E" w:rsidRDefault="00663F1F" w:rsidP="004C050C">
      <w:pPr>
        <w:numPr>
          <w:ilvl w:val="0"/>
          <w:numId w:val="5"/>
        </w:numPr>
        <w:pBdr>
          <w:top w:val="nil"/>
          <w:left w:val="nil"/>
          <w:bottom w:val="nil"/>
          <w:right w:val="nil"/>
          <w:between w:val="nil"/>
        </w:pBdr>
        <w:shd w:val="clear" w:color="auto" w:fill="FFFFFF"/>
        <w:ind w:left="0" w:firstLine="860"/>
        <w:jc w:val="both"/>
        <w:rPr>
          <w:color w:val="000000"/>
          <w:sz w:val="24"/>
          <w:szCs w:val="24"/>
          <w:highlight w:val="white"/>
        </w:rPr>
      </w:pPr>
      <w:r>
        <w:rPr>
          <w:color w:val="000000"/>
          <w:sz w:val="24"/>
          <w:szCs w:val="24"/>
        </w:rPr>
        <w:lastRenderedPageBreak/>
        <w:t xml:space="preserve">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Pr>
          <w:color w:val="000000"/>
          <w:sz w:val="24"/>
          <w:szCs w:val="24"/>
        </w:rPr>
        <w:t>сленгових</w:t>
      </w:r>
      <w:proofErr w:type="spellEnd"/>
      <w:r>
        <w:rPr>
          <w:color w:val="000000"/>
          <w:sz w:val="24"/>
          <w:szCs w:val="24"/>
        </w:rPr>
        <w:t xml:space="preserve"> слів тощо;</w:t>
      </w:r>
    </w:p>
    <w:p w:rsidR="00AB682E" w:rsidRDefault="00663F1F" w:rsidP="004C050C">
      <w:pPr>
        <w:numPr>
          <w:ilvl w:val="0"/>
          <w:numId w:val="5"/>
        </w:numPr>
        <w:pBdr>
          <w:top w:val="nil"/>
          <w:left w:val="nil"/>
          <w:bottom w:val="nil"/>
          <w:right w:val="nil"/>
          <w:between w:val="nil"/>
        </w:pBdr>
        <w:shd w:val="clear" w:color="auto" w:fill="FFFFFF"/>
        <w:ind w:left="0" w:firstLine="860"/>
        <w:jc w:val="both"/>
        <w:rPr>
          <w:color w:val="000000"/>
          <w:sz w:val="24"/>
          <w:szCs w:val="24"/>
          <w:highlight w:val="white"/>
        </w:rPr>
      </w:pPr>
      <w:r>
        <w:rPr>
          <w:color w:val="000000"/>
          <w:sz w:val="24"/>
          <w:szCs w:val="24"/>
        </w:rPr>
        <w:t>документ містить підпис особи Учасника, уповноваженої щодо підпису документів пропозиції, але при цьому відсутня печатка, або навпаки;</w:t>
      </w:r>
    </w:p>
    <w:p w:rsidR="00AB682E" w:rsidRDefault="00663F1F" w:rsidP="004C050C">
      <w:pPr>
        <w:numPr>
          <w:ilvl w:val="0"/>
          <w:numId w:val="5"/>
        </w:numPr>
        <w:pBdr>
          <w:top w:val="nil"/>
          <w:left w:val="nil"/>
          <w:bottom w:val="nil"/>
          <w:right w:val="nil"/>
          <w:between w:val="nil"/>
        </w:pBdr>
        <w:shd w:val="clear" w:color="auto" w:fill="FFFFFF"/>
        <w:ind w:left="0" w:firstLine="860"/>
        <w:jc w:val="both"/>
        <w:rPr>
          <w:color w:val="000000"/>
          <w:sz w:val="24"/>
          <w:szCs w:val="24"/>
          <w:highlight w:val="white"/>
        </w:rPr>
      </w:pPr>
      <w:r>
        <w:rPr>
          <w:color w:val="000000"/>
          <w:sz w:val="24"/>
          <w:szCs w:val="24"/>
        </w:rPr>
        <w:t>зазначення неповного переліку інформації в повному документі, всупереч вимогам документації, у разі, якщо така інформація повністю відображена в іншому документ</w:t>
      </w:r>
      <w:r>
        <w:rPr>
          <w:color w:val="000000"/>
          <w:sz w:val="24"/>
          <w:szCs w:val="24"/>
          <w:highlight w:val="white"/>
        </w:rPr>
        <w:t>і, що надано у складі пропозиції Учасника;</w:t>
      </w:r>
    </w:p>
    <w:p w:rsidR="00AB682E" w:rsidRDefault="00663F1F" w:rsidP="004C050C">
      <w:pPr>
        <w:numPr>
          <w:ilvl w:val="0"/>
          <w:numId w:val="5"/>
        </w:numPr>
        <w:pBdr>
          <w:top w:val="nil"/>
          <w:left w:val="nil"/>
          <w:bottom w:val="nil"/>
          <w:right w:val="nil"/>
          <w:between w:val="nil"/>
        </w:pBdr>
        <w:ind w:left="0" w:firstLine="860"/>
        <w:jc w:val="both"/>
        <w:rPr>
          <w:color w:val="000000"/>
          <w:sz w:val="24"/>
          <w:szCs w:val="24"/>
          <w:highlight w:val="white"/>
        </w:rPr>
      </w:pPr>
      <w:r>
        <w:rPr>
          <w:color w:val="000000"/>
          <w:sz w:val="24"/>
          <w:szCs w:val="24"/>
          <w:highlight w:val="white"/>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w:t>
      </w:r>
    </w:p>
    <w:p w:rsidR="00AB682E" w:rsidRDefault="00663F1F" w:rsidP="004C050C">
      <w:pPr>
        <w:numPr>
          <w:ilvl w:val="0"/>
          <w:numId w:val="5"/>
        </w:numPr>
        <w:pBdr>
          <w:top w:val="nil"/>
          <w:left w:val="nil"/>
          <w:bottom w:val="nil"/>
          <w:right w:val="nil"/>
          <w:between w:val="nil"/>
        </w:pBdr>
        <w:ind w:left="0" w:firstLine="860"/>
        <w:jc w:val="both"/>
        <w:rPr>
          <w:color w:val="000000"/>
          <w:sz w:val="24"/>
          <w:szCs w:val="24"/>
          <w:highlight w:val="white"/>
        </w:rPr>
      </w:pPr>
      <w:r>
        <w:rPr>
          <w:color w:val="000000"/>
          <w:sz w:val="24"/>
          <w:szCs w:val="24"/>
          <w:highlight w:val="white"/>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AB682E" w:rsidRDefault="00AB682E">
      <w:pPr>
        <w:pBdr>
          <w:top w:val="nil"/>
          <w:left w:val="nil"/>
          <w:bottom w:val="nil"/>
          <w:right w:val="nil"/>
          <w:between w:val="nil"/>
        </w:pBdr>
        <w:shd w:val="clear" w:color="auto" w:fill="FFFFFF"/>
        <w:jc w:val="both"/>
        <w:rPr>
          <w:color w:val="000000"/>
          <w:sz w:val="24"/>
          <w:szCs w:val="24"/>
          <w:highlight w:val="white"/>
        </w:rPr>
      </w:pPr>
    </w:p>
    <w:p w:rsidR="00AB682E" w:rsidRDefault="00663F1F" w:rsidP="0081353A">
      <w:pPr>
        <w:pBdr>
          <w:top w:val="nil"/>
          <w:left w:val="nil"/>
          <w:bottom w:val="nil"/>
          <w:right w:val="nil"/>
          <w:between w:val="nil"/>
        </w:pBdr>
        <w:shd w:val="clear" w:color="auto" w:fill="FFFFFF"/>
        <w:ind w:left="142" w:firstLine="567"/>
        <w:jc w:val="both"/>
        <w:rPr>
          <w:color w:val="000000"/>
          <w:sz w:val="24"/>
          <w:szCs w:val="24"/>
          <w:highlight w:val="white"/>
        </w:rPr>
      </w:pPr>
      <w:r>
        <w:rPr>
          <w:color w:val="000000"/>
          <w:sz w:val="24"/>
          <w:szCs w:val="24"/>
          <w:highlight w:val="white"/>
        </w:rPr>
        <w:t>Замовник залишає за собою право не відхиляти пропозиції при виявлені формальних помилок незначного характеру, в тому числі, що описані вище, при цьому Замовник гарантує дотримання всіх принципів здійснення публічних закупівель.</w:t>
      </w:r>
    </w:p>
    <w:p w:rsidR="00AB682E" w:rsidRDefault="00AB682E">
      <w:pPr>
        <w:pBdr>
          <w:top w:val="nil"/>
          <w:left w:val="nil"/>
          <w:bottom w:val="nil"/>
          <w:right w:val="nil"/>
          <w:between w:val="nil"/>
        </w:pBdr>
        <w:shd w:val="clear" w:color="auto" w:fill="FFFFFF"/>
        <w:ind w:left="142"/>
        <w:jc w:val="both"/>
        <w:rPr>
          <w:color w:val="000000"/>
          <w:sz w:val="24"/>
          <w:szCs w:val="24"/>
          <w:highlight w:val="white"/>
        </w:rPr>
      </w:pPr>
    </w:p>
    <w:p w:rsidR="00F90A94" w:rsidRDefault="00663F1F">
      <w:pPr>
        <w:pBdr>
          <w:top w:val="nil"/>
          <w:left w:val="nil"/>
          <w:bottom w:val="nil"/>
          <w:right w:val="nil"/>
          <w:between w:val="nil"/>
        </w:pBdr>
        <w:shd w:val="clear" w:color="auto" w:fill="FFFFFF"/>
        <w:ind w:left="142" w:firstLine="425"/>
        <w:jc w:val="both"/>
        <w:rPr>
          <w:color w:val="000000"/>
          <w:sz w:val="24"/>
          <w:szCs w:val="24"/>
        </w:rPr>
      </w:pPr>
      <w:r>
        <w:rPr>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90A94" w:rsidRDefault="00F90A94">
      <w:pPr>
        <w:pBdr>
          <w:top w:val="nil"/>
          <w:left w:val="nil"/>
          <w:bottom w:val="nil"/>
          <w:right w:val="nil"/>
          <w:between w:val="nil"/>
        </w:pBdr>
        <w:shd w:val="clear" w:color="auto" w:fill="FFFFFF"/>
        <w:ind w:left="142" w:firstLine="425"/>
        <w:jc w:val="both"/>
        <w:rPr>
          <w:color w:val="000000"/>
          <w:sz w:val="24"/>
          <w:szCs w:val="24"/>
        </w:rPr>
      </w:pPr>
    </w:p>
    <w:p w:rsidR="00F90A94" w:rsidRDefault="00F90A94">
      <w:pPr>
        <w:pBdr>
          <w:top w:val="nil"/>
          <w:left w:val="nil"/>
          <w:bottom w:val="nil"/>
          <w:right w:val="nil"/>
          <w:between w:val="nil"/>
        </w:pBdr>
        <w:shd w:val="clear" w:color="auto" w:fill="FFFFFF"/>
        <w:ind w:left="142" w:firstLine="425"/>
        <w:jc w:val="both"/>
        <w:rPr>
          <w:color w:val="000000"/>
          <w:sz w:val="24"/>
          <w:szCs w:val="24"/>
        </w:rPr>
      </w:pPr>
    </w:p>
    <w:p w:rsidR="00F90A94" w:rsidRDefault="00F90A94">
      <w:pPr>
        <w:pBdr>
          <w:top w:val="nil"/>
          <w:left w:val="nil"/>
          <w:bottom w:val="nil"/>
          <w:right w:val="nil"/>
          <w:between w:val="nil"/>
        </w:pBdr>
        <w:shd w:val="clear" w:color="auto" w:fill="FFFFFF"/>
        <w:ind w:left="142" w:firstLine="425"/>
        <w:jc w:val="both"/>
        <w:rPr>
          <w:color w:val="000000"/>
          <w:sz w:val="24"/>
          <w:szCs w:val="24"/>
        </w:rPr>
      </w:pPr>
    </w:p>
    <w:p w:rsidR="00F90A94" w:rsidRDefault="00F90A94">
      <w:pPr>
        <w:pBdr>
          <w:top w:val="nil"/>
          <w:left w:val="nil"/>
          <w:bottom w:val="nil"/>
          <w:right w:val="nil"/>
          <w:between w:val="nil"/>
        </w:pBdr>
        <w:shd w:val="clear" w:color="auto" w:fill="FFFFFF"/>
        <w:ind w:left="142" w:firstLine="425"/>
        <w:jc w:val="both"/>
        <w:rPr>
          <w:color w:val="000000"/>
          <w:sz w:val="24"/>
          <w:szCs w:val="24"/>
        </w:rPr>
      </w:pPr>
    </w:p>
    <w:p w:rsidR="00F90A94" w:rsidRDefault="00F90A94">
      <w:pPr>
        <w:pBdr>
          <w:top w:val="nil"/>
          <w:left w:val="nil"/>
          <w:bottom w:val="nil"/>
          <w:right w:val="nil"/>
          <w:between w:val="nil"/>
        </w:pBdr>
        <w:shd w:val="clear" w:color="auto" w:fill="FFFFFF"/>
        <w:ind w:left="142" w:firstLine="425"/>
        <w:jc w:val="both"/>
        <w:rPr>
          <w:color w:val="000000"/>
          <w:sz w:val="24"/>
          <w:szCs w:val="24"/>
        </w:rPr>
      </w:pPr>
    </w:p>
    <w:p w:rsidR="00F90A94" w:rsidRDefault="00F90A94">
      <w:pPr>
        <w:pBdr>
          <w:top w:val="nil"/>
          <w:left w:val="nil"/>
          <w:bottom w:val="nil"/>
          <w:right w:val="nil"/>
          <w:between w:val="nil"/>
        </w:pBdr>
        <w:shd w:val="clear" w:color="auto" w:fill="FFFFFF"/>
        <w:ind w:left="142" w:firstLine="425"/>
        <w:jc w:val="both"/>
        <w:rPr>
          <w:color w:val="000000"/>
          <w:sz w:val="24"/>
          <w:szCs w:val="24"/>
        </w:rPr>
      </w:pPr>
    </w:p>
    <w:p w:rsidR="00AB682E" w:rsidRPr="000E6204" w:rsidRDefault="00F90A94" w:rsidP="000E6204">
      <w:pPr>
        <w:pBdr>
          <w:top w:val="nil"/>
          <w:left w:val="nil"/>
          <w:bottom w:val="nil"/>
          <w:right w:val="nil"/>
          <w:between w:val="nil"/>
        </w:pBdr>
        <w:shd w:val="clear" w:color="auto" w:fill="FFFFFF"/>
        <w:ind w:left="142" w:firstLine="425"/>
        <w:jc w:val="both"/>
        <w:rPr>
          <w:b/>
          <w:color w:val="000000"/>
          <w:sz w:val="24"/>
          <w:szCs w:val="24"/>
          <w:highlight w:val="white"/>
        </w:rPr>
      </w:pPr>
      <w:r w:rsidRPr="000E6204">
        <w:rPr>
          <w:b/>
          <w:color w:val="000000"/>
          <w:sz w:val="24"/>
          <w:szCs w:val="24"/>
        </w:rPr>
        <w:t xml:space="preserve">Уповноважена особа </w:t>
      </w:r>
      <w:r w:rsidR="000E6204" w:rsidRPr="000E6204">
        <w:rPr>
          <w:b/>
          <w:color w:val="000000"/>
          <w:sz w:val="24"/>
          <w:szCs w:val="24"/>
        </w:rPr>
        <w:t xml:space="preserve">              </w:t>
      </w:r>
      <w:r w:rsidR="000E6204">
        <w:rPr>
          <w:b/>
          <w:color w:val="000000"/>
          <w:sz w:val="24"/>
          <w:szCs w:val="24"/>
        </w:rPr>
        <w:t xml:space="preserve">     </w:t>
      </w:r>
      <w:r w:rsidR="000E6204" w:rsidRPr="000E6204">
        <w:rPr>
          <w:b/>
          <w:color w:val="000000"/>
          <w:sz w:val="24"/>
          <w:szCs w:val="24"/>
        </w:rPr>
        <w:t xml:space="preserve"> </w:t>
      </w:r>
      <w:r w:rsidRPr="000E6204">
        <w:rPr>
          <w:b/>
          <w:color w:val="000000"/>
          <w:sz w:val="24"/>
          <w:szCs w:val="24"/>
        </w:rPr>
        <w:t>_______________________</w:t>
      </w:r>
      <w:r w:rsidR="000E6204">
        <w:rPr>
          <w:b/>
          <w:color w:val="000000"/>
          <w:sz w:val="24"/>
          <w:szCs w:val="24"/>
        </w:rPr>
        <w:t xml:space="preserve">        </w:t>
      </w:r>
      <w:r w:rsidR="000E6204" w:rsidRPr="000E6204">
        <w:rPr>
          <w:b/>
          <w:color w:val="000000"/>
          <w:sz w:val="24"/>
          <w:szCs w:val="24"/>
        </w:rPr>
        <w:t xml:space="preserve">    </w:t>
      </w:r>
      <w:r w:rsidR="00F237F6">
        <w:rPr>
          <w:b/>
          <w:color w:val="000000"/>
          <w:sz w:val="24"/>
          <w:szCs w:val="24"/>
        </w:rPr>
        <w:t>Г.В. Темнова</w:t>
      </w:r>
      <w:bookmarkStart w:id="3" w:name="_GoBack"/>
      <w:bookmarkEnd w:id="3"/>
    </w:p>
    <w:p w:rsidR="00522CCF" w:rsidRDefault="00522CCF" w:rsidP="006C21AE">
      <w:pPr>
        <w:pBdr>
          <w:top w:val="nil"/>
          <w:left w:val="nil"/>
          <w:bottom w:val="nil"/>
          <w:right w:val="nil"/>
          <w:between w:val="nil"/>
        </w:pBdr>
        <w:shd w:val="clear" w:color="auto" w:fill="FFFFFF"/>
        <w:ind w:firstLine="283"/>
        <w:jc w:val="both"/>
        <w:rPr>
          <w:color w:val="000000"/>
          <w:sz w:val="24"/>
          <w:szCs w:val="24"/>
          <w:highlight w:val="white"/>
        </w:rPr>
      </w:pPr>
    </w:p>
    <w:p w:rsidR="00522CCF" w:rsidRPr="00522CCF" w:rsidRDefault="00522CCF" w:rsidP="00522CCF">
      <w:pPr>
        <w:pBdr>
          <w:top w:val="nil"/>
          <w:left w:val="nil"/>
          <w:bottom w:val="nil"/>
          <w:right w:val="nil"/>
          <w:between w:val="nil"/>
        </w:pBdr>
        <w:shd w:val="clear" w:color="auto" w:fill="FFFFFF"/>
        <w:ind w:firstLine="283"/>
        <w:jc w:val="both"/>
        <w:rPr>
          <w:color w:val="000000"/>
          <w:sz w:val="24"/>
          <w:szCs w:val="24"/>
          <w:highlight w:val="white"/>
        </w:rPr>
      </w:pPr>
    </w:p>
    <w:p w:rsidR="00522CCF" w:rsidRDefault="00522CCF" w:rsidP="006C21AE">
      <w:pPr>
        <w:pBdr>
          <w:top w:val="nil"/>
          <w:left w:val="nil"/>
          <w:bottom w:val="nil"/>
          <w:right w:val="nil"/>
          <w:between w:val="nil"/>
        </w:pBdr>
        <w:shd w:val="clear" w:color="auto" w:fill="FFFFFF"/>
        <w:ind w:firstLine="283"/>
        <w:jc w:val="both"/>
        <w:rPr>
          <w:color w:val="000000"/>
          <w:sz w:val="24"/>
          <w:szCs w:val="24"/>
          <w:highlight w:val="white"/>
        </w:rPr>
      </w:pPr>
    </w:p>
    <w:sectPr w:rsidR="00522CCF">
      <w:headerReference w:type="default" r:id="rId8"/>
      <w:pgSz w:w="11904" w:h="16834"/>
      <w:pgMar w:top="141" w:right="564" w:bottom="543" w:left="1134" w:header="709" w:footer="1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BB" w:rsidRDefault="00A85BBB">
      <w:r>
        <w:separator/>
      </w:r>
    </w:p>
  </w:endnote>
  <w:endnote w:type="continuationSeparator" w:id="0">
    <w:p w:rsidR="00A85BBB" w:rsidRDefault="00A8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BB" w:rsidRDefault="00A85BBB">
      <w:r>
        <w:separator/>
      </w:r>
    </w:p>
  </w:footnote>
  <w:footnote w:type="continuationSeparator" w:id="0">
    <w:p w:rsidR="00A85BBB" w:rsidRDefault="00A85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2E" w:rsidRDefault="00AB682E">
    <w:pPr>
      <w:pBdr>
        <w:top w:val="nil"/>
        <w:left w:val="nil"/>
        <w:bottom w:val="nil"/>
        <w:right w:val="nil"/>
        <w:between w:val="nil"/>
      </w:pBdr>
      <w:tabs>
        <w:tab w:val="center" w:pos="4564"/>
        <w:tab w:val="right" w:pos="7977"/>
      </w:tabs>
      <w:rPr>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A3B"/>
    <w:multiLevelType w:val="hybridMultilevel"/>
    <w:tmpl w:val="4A8423E4"/>
    <w:lvl w:ilvl="0" w:tplc="90BE43FA">
      <w:start w:val="1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B6F6A89"/>
    <w:multiLevelType w:val="multilevel"/>
    <w:tmpl w:val="B986C1F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34141F4C"/>
    <w:multiLevelType w:val="multilevel"/>
    <w:tmpl w:val="BE020C54"/>
    <w:lvl w:ilvl="0">
      <w:start w:val="4"/>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4A063F"/>
    <w:multiLevelType w:val="hybridMultilevel"/>
    <w:tmpl w:val="175A3998"/>
    <w:lvl w:ilvl="0" w:tplc="8548C08A">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44D01FE9"/>
    <w:multiLevelType w:val="multilevel"/>
    <w:tmpl w:val="C584EFDC"/>
    <w:lvl w:ilvl="0">
      <w:start w:val="1"/>
      <w:numFmt w:val="bullet"/>
      <w:lvlText w:val="-"/>
      <w:lvlJc w:val="left"/>
      <w:pPr>
        <w:ind w:left="720" w:hanging="360"/>
      </w:pPr>
      <w:rPr>
        <w:color w:val="000000"/>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51C8384E"/>
    <w:multiLevelType w:val="multilevel"/>
    <w:tmpl w:val="7D44299C"/>
    <w:lvl w:ilvl="0">
      <w:start w:val="1"/>
      <w:numFmt w:val="bullet"/>
      <w:lvlText w:val="-"/>
      <w:lvlJc w:val="left"/>
      <w:pPr>
        <w:ind w:left="1353" w:hanging="360"/>
      </w:pPr>
      <w:rPr>
        <w:u w:val="none"/>
        <w:vertAlign w:val="baseline"/>
      </w:rPr>
    </w:lvl>
    <w:lvl w:ilvl="1">
      <w:start w:val="1"/>
      <w:numFmt w:val="bullet"/>
      <w:lvlText w:val="-"/>
      <w:lvlJc w:val="left"/>
      <w:pPr>
        <w:ind w:left="2073" w:hanging="360"/>
      </w:pPr>
      <w:rPr>
        <w:u w:val="none"/>
        <w:vertAlign w:val="baseline"/>
      </w:rPr>
    </w:lvl>
    <w:lvl w:ilvl="2">
      <w:start w:val="1"/>
      <w:numFmt w:val="bullet"/>
      <w:lvlText w:val="-"/>
      <w:lvlJc w:val="left"/>
      <w:pPr>
        <w:ind w:left="2793" w:hanging="360"/>
      </w:pPr>
      <w:rPr>
        <w:u w:val="none"/>
        <w:vertAlign w:val="baseline"/>
      </w:rPr>
    </w:lvl>
    <w:lvl w:ilvl="3">
      <w:start w:val="1"/>
      <w:numFmt w:val="bullet"/>
      <w:lvlText w:val="-"/>
      <w:lvlJc w:val="left"/>
      <w:pPr>
        <w:ind w:left="3513" w:hanging="360"/>
      </w:pPr>
      <w:rPr>
        <w:u w:val="none"/>
        <w:vertAlign w:val="baseline"/>
      </w:rPr>
    </w:lvl>
    <w:lvl w:ilvl="4">
      <w:start w:val="1"/>
      <w:numFmt w:val="bullet"/>
      <w:lvlText w:val="-"/>
      <w:lvlJc w:val="left"/>
      <w:pPr>
        <w:ind w:left="4233" w:hanging="360"/>
      </w:pPr>
      <w:rPr>
        <w:u w:val="none"/>
        <w:vertAlign w:val="baseline"/>
      </w:rPr>
    </w:lvl>
    <w:lvl w:ilvl="5">
      <w:start w:val="1"/>
      <w:numFmt w:val="bullet"/>
      <w:lvlText w:val="-"/>
      <w:lvlJc w:val="left"/>
      <w:pPr>
        <w:ind w:left="4953" w:hanging="360"/>
      </w:pPr>
      <w:rPr>
        <w:u w:val="none"/>
        <w:vertAlign w:val="baseline"/>
      </w:rPr>
    </w:lvl>
    <w:lvl w:ilvl="6">
      <w:start w:val="1"/>
      <w:numFmt w:val="bullet"/>
      <w:lvlText w:val="-"/>
      <w:lvlJc w:val="left"/>
      <w:pPr>
        <w:ind w:left="5673" w:hanging="360"/>
      </w:pPr>
      <w:rPr>
        <w:u w:val="none"/>
        <w:vertAlign w:val="baseline"/>
      </w:rPr>
    </w:lvl>
    <w:lvl w:ilvl="7">
      <w:start w:val="1"/>
      <w:numFmt w:val="bullet"/>
      <w:lvlText w:val="-"/>
      <w:lvlJc w:val="left"/>
      <w:pPr>
        <w:ind w:left="6393" w:hanging="360"/>
      </w:pPr>
      <w:rPr>
        <w:u w:val="none"/>
        <w:vertAlign w:val="baseline"/>
      </w:rPr>
    </w:lvl>
    <w:lvl w:ilvl="8">
      <w:start w:val="1"/>
      <w:numFmt w:val="bullet"/>
      <w:lvlText w:val="-"/>
      <w:lvlJc w:val="left"/>
      <w:pPr>
        <w:ind w:left="7113" w:hanging="360"/>
      </w:pPr>
      <w:rPr>
        <w:u w:val="none"/>
        <w:vertAlign w:val="baseline"/>
      </w:rPr>
    </w:lvl>
  </w:abstractNum>
  <w:abstractNum w:abstractNumId="6" w15:restartNumberingAfterBreak="0">
    <w:nsid w:val="5B9F3A90"/>
    <w:multiLevelType w:val="multilevel"/>
    <w:tmpl w:val="EA8A30E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73526630"/>
    <w:multiLevelType w:val="multilevel"/>
    <w:tmpl w:val="2834C896"/>
    <w:lvl w:ilvl="0">
      <w:start w:val="1"/>
      <w:numFmt w:val="decimal"/>
      <w:lvlText w:val="%1."/>
      <w:lvlJc w:val="left"/>
      <w:pPr>
        <w:ind w:left="1495"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8"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2E"/>
    <w:rsid w:val="00014885"/>
    <w:rsid w:val="000877AB"/>
    <w:rsid w:val="000E6204"/>
    <w:rsid w:val="000F3308"/>
    <w:rsid w:val="00127779"/>
    <w:rsid w:val="00183F28"/>
    <w:rsid w:val="001A2520"/>
    <w:rsid w:val="001C7774"/>
    <w:rsid w:val="001C7D10"/>
    <w:rsid w:val="00205A81"/>
    <w:rsid w:val="00205E75"/>
    <w:rsid w:val="002C0CBF"/>
    <w:rsid w:val="002E0334"/>
    <w:rsid w:val="002E06EB"/>
    <w:rsid w:val="00373A8D"/>
    <w:rsid w:val="003B3741"/>
    <w:rsid w:val="003B71EE"/>
    <w:rsid w:val="00400AA9"/>
    <w:rsid w:val="00402AED"/>
    <w:rsid w:val="00413600"/>
    <w:rsid w:val="0043104D"/>
    <w:rsid w:val="0044448E"/>
    <w:rsid w:val="00476E16"/>
    <w:rsid w:val="00486367"/>
    <w:rsid w:val="0049046C"/>
    <w:rsid w:val="0049048A"/>
    <w:rsid w:val="004A0A42"/>
    <w:rsid w:val="004A2EAE"/>
    <w:rsid w:val="004A62D7"/>
    <w:rsid w:val="004C050C"/>
    <w:rsid w:val="004E6B5A"/>
    <w:rsid w:val="00505B19"/>
    <w:rsid w:val="005133D5"/>
    <w:rsid w:val="00522CCF"/>
    <w:rsid w:val="00546904"/>
    <w:rsid w:val="00574009"/>
    <w:rsid w:val="00593C58"/>
    <w:rsid w:val="005C2B2E"/>
    <w:rsid w:val="00600D05"/>
    <w:rsid w:val="006022FF"/>
    <w:rsid w:val="00605065"/>
    <w:rsid w:val="00607D83"/>
    <w:rsid w:val="00657F03"/>
    <w:rsid w:val="0066045F"/>
    <w:rsid w:val="00663F1F"/>
    <w:rsid w:val="0067093F"/>
    <w:rsid w:val="006768CA"/>
    <w:rsid w:val="006949A4"/>
    <w:rsid w:val="006C21AE"/>
    <w:rsid w:val="006F4E96"/>
    <w:rsid w:val="00710005"/>
    <w:rsid w:val="00715DEA"/>
    <w:rsid w:val="00756098"/>
    <w:rsid w:val="007859AC"/>
    <w:rsid w:val="0078683E"/>
    <w:rsid w:val="007C01A2"/>
    <w:rsid w:val="007E0B94"/>
    <w:rsid w:val="0081353A"/>
    <w:rsid w:val="008529CF"/>
    <w:rsid w:val="00917E48"/>
    <w:rsid w:val="00920B3C"/>
    <w:rsid w:val="00922D86"/>
    <w:rsid w:val="00983CBC"/>
    <w:rsid w:val="009D27BB"/>
    <w:rsid w:val="009D6BAB"/>
    <w:rsid w:val="00A017D3"/>
    <w:rsid w:val="00A371D5"/>
    <w:rsid w:val="00A4526F"/>
    <w:rsid w:val="00A5144D"/>
    <w:rsid w:val="00A6066D"/>
    <w:rsid w:val="00A8023D"/>
    <w:rsid w:val="00A85BBB"/>
    <w:rsid w:val="00A8634E"/>
    <w:rsid w:val="00AB682E"/>
    <w:rsid w:val="00AD6C67"/>
    <w:rsid w:val="00AF46BA"/>
    <w:rsid w:val="00B04AC3"/>
    <w:rsid w:val="00B564E9"/>
    <w:rsid w:val="00B824AC"/>
    <w:rsid w:val="00BA5366"/>
    <w:rsid w:val="00BA77A7"/>
    <w:rsid w:val="00BA7922"/>
    <w:rsid w:val="00BF7CE4"/>
    <w:rsid w:val="00C31E7A"/>
    <w:rsid w:val="00C84243"/>
    <w:rsid w:val="00C84EB2"/>
    <w:rsid w:val="00CA720B"/>
    <w:rsid w:val="00CB55B9"/>
    <w:rsid w:val="00CC2A86"/>
    <w:rsid w:val="00D167D0"/>
    <w:rsid w:val="00D264BC"/>
    <w:rsid w:val="00D33D32"/>
    <w:rsid w:val="00D35421"/>
    <w:rsid w:val="00D47E18"/>
    <w:rsid w:val="00DA5723"/>
    <w:rsid w:val="00DA7EDF"/>
    <w:rsid w:val="00DC311B"/>
    <w:rsid w:val="00E069F9"/>
    <w:rsid w:val="00E356EC"/>
    <w:rsid w:val="00E36891"/>
    <w:rsid w:val="00E644EE"/>
    <w:rsid w:val="00E6497E"/>
    <w:rsid w:val="00E85F6F"/>
    <w:rsid w:val="00EA5354"/>
    <w:rsid w:val="00ED0B52"/>
    <w:rsid w:val="00ED4756"/>
    <w:rsid w:val="00EE784D"/>
    <w:rsid w:val="00F06A94"/>
    <w:rsid w:val="00F12B2B"/>
    <w:rsid w:val="00F218EB"/>
    <w:rsid w:val="00F221BB"/>
    <w:rsid w:val="00F237F6"/>
    <w:rsid w:val="00F66FA2"/>
    <w:rsid w:val="00F7484B"/>
    <w:rsid w:val="00F77F0A"/>
    <w:rsid w:val="00F909B3"/>
    <w:rsid w:val="00F90A94"/>
    <w:rsid w:val="00F9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F3C6"/>
  <w15:docId w15:val="{B99D518B-1B9C-417D-9FFD-6BBE504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AD6C67"/>
    <w:rPr>
      <w:rFonts w:ascii="Segoe UI" w:hAnsi="Segoe UI" w:cs="Segoe UI"/>
      <w:sz w:val="18"/>
      <w:szCs w:val="18"/>
    </w:rPr>
  </w:style>
  <w:style w:type="character" w:customStyle="1" w:styleId="aa">
    <w:name w:val="Текст выноски Знак"/>
    <w:basedOn w:val="a0"/>
    <w:link w:val="a9"/>
    <w:uiPriority w:val="99"/>
    <w:semiHidden/>
    <w:rsid w:val="00AD6C67"/>
    <w:rPr>
      <w:rFonts w:ascii="Segoe UI" w:hAnsi="Segoe UI" w:cs="Segoe UI"/>
      <w:sz w:val="18"/>
      <w:szCs w:val="18"/>
    </w:rPr>
  </w:style>
  <w:style w:type="paragraph" w:styleId="ab">
    <w:name w:val="Normal (Web)"/>
    <w:basedOn w:val="a"/>
    <w:uiPriority w:val="99"/>
    <w:unhideWhenUsed/>
    <w:rsid w:val="001A2520"/>
    <w:pPr>
      <w:spacing w:before="100" w:beforeAutospacing="1" w:after="100" w:afterAutospacing="1"/>
    </w:pPr>
    <w:rPr>
      <w:sz w:val="24"/>
      <w:szCs w:val="24"/>
    </w:rPr>
  </w:style>
  <w:style w:type="paragraph" w:styleId="ac">
    <w:name w:val="List Paragraph"/>
    <w:basedOn w:val="a"/>
    <w:link w:val="ad"/>
    <w:uiPriority w:val="34"/>
    <w:qFormat/>
    <w:rsid w:val="001C7774"/>
    <w:pPr>
      <w:ind w:left="720"/>
      <w:contextualSpacing/>
    </w:pPr>
    <w:rPr>
      <w:sz w:val="24"/>
      <w:szCs w:val="24"/>
      <w:lang w:val="x-none"/>
    </w:rPr>
  </w:style>
  <w:style w:type="character" w:customStyle="1" w:styleId="ad">
    <w:name w:val="Абзац списка Знак"/>
    <w:link w:val="ac"/>
    <w:uiPriority w:val="34"/>
    <w:rsid w:val="001C7774"/>
    <w:rPr>
      <w:sz w:val="24"/>
      <w:szCs w:val="24"/>
      <w:lang w:val="x-none"/>
    </w:rPr>
  </w:style>
  <w:style w:type="paragraph" w:customStyle="1" w:styleId="rvps2">
    <w:name w:val="rvps2"/>
    <w:basedOn w:val="a"/>
    <w:rsid w:val="00D47E18"/>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5C27-5343-4FBA-B680-C6201D1B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Бондаренко</dc:creator>
  <cp:lastModifiedBy>Пользователь Windows</cp:lastModifiedBy>
  <cp:revision>2</cp:revision>
  <cp:lastPrinted>2021-06-09T05:28:00Z</cp:lastPrinted>
  <dcterms:created xsi:type="dcterms:W3CDTF">2023-02-03T09:51:00Z</dcterms:created>
  <dcterms:modified xsi:type="dcterms:W3CDTF">2023-02-03T09:51:00Z</dcterms:modified>
</cp:coreProperties>
</file>