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7B2A" w14:textId="77777777" w:rsidR="00023DD6" w:rsidRDefault="00023DD6" w:rsidP="00023DD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14:paraId="7D0C326D" w14:textId="77777777" w:rsidR="00023DD6" w:rsidRDefault="00023DD6" w:rsidP="00023DD6">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W w:w="9675" w:type="dxa"/>
        <w:tblInd w:w="-96" w:type="dxa"/>
        <w:tblLayout w:type="fixed"/>
        <w:tblLook w:val="0400" w:firstRow="0" w:lastRow="0" w:firstColumn="0" w:lastColumn="0" w:noHBand="0" w:noVBand="1"/>
      </w:tblPr>
      <w:tblGrid>
        <w:gridCol w:w="645"/>
        <w:gridCol w:w="4995"/>
        <w:gridCol w:w="4035"/>
      </w:tblGrid>
      <w:tr w:rsidR="00023DD6" w14:paraId="41E0FAAE"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7704A" w14:textId="77777777" w:rsidR="00023DD6" w:rsidRDefault="00023DD6" w:rsidP="00A26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BA7EA" w14:textId="77777777" w:rsidR="00023DD6" w:rsidRDefault="00023DD6" w:rsidP="00A26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50859E77" w14:textId="77777777" w:rsidR="00023DD6" w:rsidRDefault="00023DD6" w:rsidP="00A26D7F">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311D08A2" w14:textId="77777777" w:rsidR="00023DD6" w:rsidRDefault="00023DD6" w:rsidP="00A26D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23DD6" w14:paraId="22B40BF1"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DB827"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EB34C"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B811949"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7BFE9D81"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AF14B"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7B4CC"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9EFB4F9"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0C53C0D2"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D512D"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01A2B"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408AFF8"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0F7B987F"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8F85B"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C7A26"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4"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CE6DB66"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69067BA3"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5FBB5"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611BD"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4436856"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023DD6" w14:paraId="60286759"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21899"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66D24"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805C377"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4D02141B"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1A73D"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983D7"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05376D1"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616C8CD6"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A241A"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E08C"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60CE324D"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22D7D5B7"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3D7EB"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F149C"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3A66E08"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0B8FC8DE"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E98C8"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81F8E"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FCF3778"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7D852A0C"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9B10F"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A6012"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w:t>
            </w:r>
            <w:r>
              <w:rPr>
                <w:rFonts w:ascii="Times New Roman" w:eastAsia="Times New Roman" w:hAnsi="Times New Roman" w:cs="Times New Roman"/>
                <w:sz w:val="24"/>
                <w:szCs w:val="24"/>
                <w:highlight w:val="white"/>
              </w:rPr>
              <w:lastRenderedPageBreak/>
              <w:t>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D34614B"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eastAsia="Times New Roman" w:hAnsi="Times New Roman" w:cs="Times New Roman"/>
                <w:sz w:val="24"/>
                <w:szCs w:val="24"/>
                <w:highlight w:val="white"/>
              </w:rPr>
              <w:lastRenderedPageBreak/>
              <w:t>підстави в електронній системі закупівель під час подання тендерної пропозиції</w:t>
            </w:r>
          </w:p>
        </w:tc>
      </w:tr>
      <w:tr w:rsidR="00023DD6" w14:paraId="4494226A"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B0A36"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3C38F"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F622E3A"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14:paraId="2364BBBF"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910F5"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C2F51"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005A1" w14:textId="77777777" w:rsidR="00023DD6" w:rsidRDefault="00023DD6" w:rsidP="00A26D7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023DD6" w14:paraId="5AFF853B" w14:textId="77777777"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34216"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B2C92" w14:textId="77777777" w:rsidR="00023DD6" w:rsidRDefault="00023DD6" w:rsidP="00A26D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E39AA11" w14:textId="77777777" w:rsidR="00023DD6" w:rsidRDefault="00023DD6" w:rsidP="00A26D7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253E1D87" w14:textId="77777777"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14:paraId="17A70353" w14:textId="77777777" w:rsidR="00023DD6" w:rsidRDefault="00023DD6" w:rsidP="00023DD6">
      <w:pPr>
        <w:rPr>
          <w:rFonts w:ascii="Times New Roman" w:eastAsia="Times New Roman" w:hAnsi="Times New Roman" w:cs="Times New Roman"/>
          <w:b/>
          <w:sz w:val="24"/>
          <w:szCs w:val="24"/>
        </w:rPr>
      </w:pPr>
    </w:p>
    <w:p w14:paraId="7D37474A" w14:textId="77777777" w:rsidR="00023DD6" w:rsidRDefault="00023DD6" w:rsidP="00023DD6">
      <w:pPr>
        <w:jc w:val="center"/>
        <w:rPr>
          <w:rFonts w:ascii="Times New Roman" w:eastAsia="Times New Roman" w:hAnsi="Times New Roman" w:cs="Times New Roman"/>
          <w:b/>
          <w:sz w:val="24"/>
          <w:szCs w:val="24"/>
        </w:rPr>
      </w:pPr>
    </w:p>
    <w:p w14:paraId="4CB6CE4E" w14:textId="77777777" w:rsidR="00023DD6" w:rsidRDefault="00023DD6" w:rsidP="00023DD6">
      <w:pPr>
        <w:jc w:val="center"/>
        <w:rPr>
          <w:rFonts w:ascii="Times New Roman" w:eastAsia="Times New Roman" w:hAnsi="Times New Roman" w:cs="Times New Roman"/>
          <w:b/>
          <w:sz w:val="24"/>
          <w:szCs w:val="24"/>
        </w:rPr>
      </w:pPr>
    </w:p>
    <w:p w14:paraId="1C1559E2" w14:textId="77777777" w:rsidR="00023DD6" w:rsidRDefault="00023DD6" w:rsidP="00023DD6">
      <w:pPr>
        <w:jc w:val="center"/>
        <w:rPr>
          <w:rFonts w:ascii="Times New Roman" w:eastAsia="Times New Roman" w:hAnsi="Times New Roman" w:cs="Times New Roman"/>
          <w:b/>
          <w:sz w:val="24"/>
          <w:szCs w:val="24"/>
        </w:rPr>
      </w:pPr>
    </w:p>
    <w:p w14:paraId="7A25FAE1" w14:textId="77777777" w:rsidR="00023DD6" w:rsidRDefault="00023DD6" w:rsidP="00023D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tbl>
      <w:tblPr>
        <w:tblW w:w="9600" w:type="dxa"/>
        <w:tblInd w:w="-66" w:type="dxa"/>
        <w:tblLayout w:type="fixed"/>
        <w:tblLook w:val="0400" w:firstRow="0" w:lastRow="0" w:firstColumn="0" w:lastColumn="0" w:noHBand="0" w:noVBand="1"/>
      </w:tblPr>
      <w:tblGrid>
        <w:gridCol w:w="570"/>
        <w:gridCol w:w="3915"/>
        <w:gridCol w:w="5115"/>
      </w:tblGrid>
      <w:tr w:rsidR="00023DD6" w14:paraId="715B0DEC"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68A64" w14:textId="77777777" w:rsidR="00023DD6" w:rsidRDefault="00023DD6" w:rsidP="00A26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7F385" w14:textId="77777777" w:rsidR="00023DD6" w:rsidRDefault="00023DD6" w:rsidP="00A26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4ED62350" w14:textId="77777777" w:rsidR="00023DD6" w:rsidRDefault="00023DD6" w:rsidP="00A26D7F">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14:paraId="0815806B" w14:textId="77777777" w:rsidR="00023DD6" w:rsidRDefault="00023DD6" w:rsidP="00A26D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14:paraId="3BEC3FDE" w14:textId="77777777" w:rsidR="00023DD6" w:rsidRDefault="00023DD6" w:rsidP="00A26D7F">
            <w:pPr>
              <w:spacing w:after="0" w:line="240" w:lineRule="auto"/>
              <w:jc w:val="center"/>
              <w:rPr>
                <w:rFonts w:ascii="Times New Roman" w:eastAsia="Times New Roman" w:hAnsi="Times New Roman" w:cs="Times New Roman"/>
                <w:b/>
                <w:sz w:val="24"/>
                <w:szCs w:val="24"/>
              </w:rPr>
            </w:pPr>
          </w:p>
        </w:tc>
      </w:tr>
      <w:tr w:rsidR="00023DD6" w14:paraId="3BA57801"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2149D"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DAADF"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0ECB3" w14:textId="77777777" w:rsidR="00023DD6" w:rsidRDefault="00023DD6" w:rsidP="00A26D7F">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023DD6" w14:paraId="5415DDA1"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98432"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15717"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700E5" w14:textId="77777777" w:rsidR="00023DD6" w:rsidRDefault="00023DD6" w:rsidP="00A26D7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14:paraId="753A2E79" w14:textId="77777777" w:rsidR="00023DD6" w:rsidRDefault="00023DD6" w:rsidP="00A26D7F">
            <w:pPr>
              <w:spacing w:after="0" w:line="240" w:lineRule="auto"/>
              <w:jc w:val="both"/>
              <w:rPr>
                <w:rFonts w:ascii="Times New Roman" w:eastAsia="Times New Roman" w:hAnsi="Times New Roman" w:cs="Times New Roman"/>
                <w:sz w:val="24"/>
                <w:szCs w:val="24"/>
              </w:rPr>
            </w:pPr>
          </w:p>
        </w:tc>
      </w:tr>
      <w:tr w:rsidR="00023DD6" w14:paraId="659FB11B"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44520"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CBC16"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85B35"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23DD6" w14:paraId="3368D2A5"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A4EA2"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77BB6"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протягом останніх трьох років притягувався до відповідальності за порушення, передбачене пунктом 4 </w:t>
            </w:r>
            <w:r>
              <w:rPr>
                <w:rFonts w:ascii="Times New Roman" w:eastAsia="Times New Roman" w:hAnsi="Times New Roman" w:cs="Times New Roman"/>
                <w:sz w:val="24"/>
                <w:szCs w:val="24"/>
                <w:highlight w:val="white"/>
              </w:rPr>
              <w:lastRenderedPageBreak/>
              <w:t>частини 2 статті 6, </w:t>
            </w:r>
            <w:hyperlink r:id="rId5"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1CD4F" w14:textId="77777777" w:rsidR="00023DD6" w:rsidRDefault="00023DD6" w:rsidP="00A26D7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 xml:space="preserve">крім випадків, коли </w:t>
            </w:r>
            <w:r>
              <w:rPr>
                <w:rFonts w:ascii="Times New Roman" w:eastAsia="Times New Roman" w:hAnsi="Times New Roman" w:cs="Times New Roman"/>
                <w:sz w:val="24"/>
                <w:szCs w:val="24"/>
                <w:highlight w:val="white"/>
              </w:rPr>
              <w:lastRenderedPageBreak/>
              <w:t>доступ до такої інформації є обмеженим на момент оприлюднення оголошення про проведення відкритих торгів.</w:t>
            </w:r>
          </w:p>
          <w:p w14:paraId="3F4E2185" w14:textId="77777777" w:rsidR="00023DD6" w:rsidRDefault="00023DD6" w:rsidP="00A26D7F">
            <w:pPr>
              <w:spacing w:after="0" w:line="240" w:lineRule="auto"/>
              <w:jc w:val="both"/>
              <w:rPr>
                <w:rFonts w:ascii="Times New Roman" w:eastAsia="Times New Roman" w:hAnsi="Times New Roman" w:cs="Times New Roman"/>
                <w:sz w:val="24"/>
                <w:szCs w:val="24"/>
              </w:rPr>
            </w:pPr>
          </w:p>
        </w:tc>
      </w:tr>
      <w:tr w:rsidR="00023DD6" w14:paraId="6247CAC6"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5C9EC"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05599"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B9E1" w14:textId="7AFFC400"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23DD6" w14:paraId="2D84F610" w14:textId="77777777" w:rsidTr="00A26D7F">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AE631"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DE4F5"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547EC" w14:textId="004C9577" w:rsidR="00023DD6" w:rsidRPr="00B47AE2"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B47AE2" w:rsidRPr="00B47AE2">
              <w:rPr>
                <w:rFonts w:ascii="Times New Roman" w:eastAsia="Times New Roman" w:hAnsi="Times New Roman" w:cs="Times New Roman"/>
                <w:sz w:val="24"/>
                <w:szCs w:val="24"/>
              </w:rPr>
              <w:t>.</w:t>
            </w:r>
          </w:p>
        </w:tc>
      </w:tr>
      <w:tr w:rsidR="00023DD6" w14:paraId="5EE80F16"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088AB"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8058E"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9CE9D" w14:textId="77777777" w:rsidR="00023DD6" w:rsidRDefault="00023DD6" w:rsidP="00A26D7F">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023DD6" w14:paraId="4B2DEDA5"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7A5B9"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D6D31"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2D97B"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Pr>
                <w:rFonts w:ascii="Times New Roman" w:eastAsia="Times New Roman" w:hAnsi="Times New Roman" w:cs="Times New Roman"/>
                <w:sz w:val="24"/>
                <w:szCs w:val="24"/>
              </w:rPr>
              <w:lastRenderedPageBreak/>
              <w:t>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23DD6" w14:paraId="6F370794"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2A1FE"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D646A"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219DD"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023DD6" w14:paraId="5F27448D"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A9FDE"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3DF17"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24E38" w14:textId="77777777" w:rsidR="00023DD6" w:rsidRDefault="00023DD6" w:rsidP="00A26D7F">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5C0FA484" w14:textId="77777777" w:rsidR="00023DD6" w:rsidRDefault="00023DD6" w:rsidP="00A26D7F">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023DD6" w14:paraId="56A1ADBC"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DC4F2"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924B8"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29883"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023DD6" w14:paraId="66891D75"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2DE77"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D348E"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Pr>
                <w:rFonts w:ascii="Times New Roman" w:eastAsia="Times New Roman" w:hAnsi="Times New Roman" w:cs="Times New Roman"/>
                <w:sz w:val="24"/>
                <w:szCs w:val="24"/>
                <w:highlight w:val="white"/>
              </w:rPr>
              <w:lastRenderedPageBreak/>
              <w:t>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5DD56"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023DD6" w14:paraId="5417842C"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BFD07"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6C21E"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1EB2A"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023DD6" w14:paraId="28B7795C" w14:textId="77777777"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664A0"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F2365" w14:textId="77777777" w:rsidR="00023DD6" w:rsidRDefault="00023DD6" w:rsidP="00A26D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BDA84A" w14:textId="77777777" w:rsidR="00023DD6" w:rsidRDefault="00023DD6" w:rsidP="00A26D7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E0D7B"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7DF0E" w14:textId="77777777" w:rsidR="00023DD6" w:rsidRDefault="00023DD6" w:rsidP="00A26D7F">
            <w:pPr>
              <w:spacing w:after="0" w:line="240" w:lineRule="auto"/>
              <w:rPr>
                <w:rFonts w:ascii="Times New Roman" w:eastAsia="Times New Roman" w:hAnsi="Times New Roman" w:cs="Times New Roman"/>
                <w:sz w:val="24"/>
                <w:szCs w:val="24"/>
              </w:rPr>
            </w:pPr>
          </w:p>
          <w:p w14:paraId="0584FED8"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5A316761" w14:textId="77777777" w:rsidR="00023DD6" w:rsidRDefault="00023DD6" w:rsidP="00A26D7F">
            <w:pPr>
              <w:spacing w:after="0" w:line="240" w:lineRule="auto"/>
              <w:rPr>
                <w:rFonts w:ascii="Times New Roman" w:eastAsia="Times New Roman" w:hAnsi="Times New Roman" w:cs="Times New Roman"/>
                <w:sz w:val="24"/>
                <w:szCs w:val="24"/>
              </w:rPr>
            </w:pPr>
          </w:p>
          <w:p w14:paraId="3457D5F2" w14:textId="77777777"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1B78D19" w14:textId="77777777" w:rsidR="00023DD6" w:rsidRDefault="00023DD6" w:rsidP="00023D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14:paraId="19ACC749" w14:textId="77777777" w:rsidR="00023DD6" w:rsidRDefault="00023DD6" w:rsidP="00023D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w:t>
      </w:r>
      <w:r>
        <w:rPr>
          <w:rFonts w:ascii="Times New Roman" w:eastAsia="Times New Roman" w:hAnsi="Times New Roman" w:cs="Times New Roman"/>
          <w:sz w:val="24"/>
          <w:szCs w:val="24"/>
        </w:rPr>
        <w:lastRenderedPageBreak/>
        <w:t>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465EEC6" w14:textId="77777777" w:rsidR="00023DD6" w:rsidRDefault="00023DD6" w:rsidP="00023DD6">
      <w:pPr>
        <w:spacing w:after="0"/>
        <w:jc w:val="both"/>
        <w:rPr>
          <w:rFonts w:ascii="Times New Roman" w:eastAsia="Times New Roman" w:hAnsi="Times New Roman" w:cs="Times New Roman"/>
          <w:sz w:val="24"/>
          <w:szCs w:val="24"/>
        </w:rPr>
      </w:pPr>
    </w:p>
    <w:p w14:paraId="2585DEB3" w14:textId="77777777" w:rsidR="00023DD6" w:rsidRDefault="00023DD6" w:rsidP="00023DD6">
      <w:pPr>
        <w:rPr>
          <w:rFonts w:ascii="Times New Roman" w:eastAsia="Times New Roman" w:hAnsi="Times New Roman" w:cs="Times New Roman"/>
          <w:b/>
          <w:sz w:val="24"/>
          <w:szCs w:val="24"/>
        </w:rPr>
      </w:pPr>
    </w:p>
    <w:p w14:paraId="1BBD386B" w14:textId="77777777" w:rsidR="00023DD6" w:rsidRDefault="00023DD6" w:rsidP="00023DD6">
      <w:pPr>
        <w:rPr>
          <w:rFonts w:ascii="Times New Roman" w:eastAsia="Times New Roman" w:hAnsi="Times New Roman" w:cs="Times New Roman"/>
          <w:b/>
          <w:sz w:val="24"/>
          <w:szCs w:val="24"/>
        </w:rPr>
      </w:pPr>
    </w:p>
    <w:p w14:paraId="452A2DF9" w14:textId="77777777" w:rsidR="00023DD6" w:rsidRDefault="00023DD6"/>
    <w:sectPr w:rsidR="00023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D6"/>
    <w:rsid w:val="00023DD6"/>
    <w:rsid w:val="009330B2"/>
    <w:rsid w:val="00B4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B25B"/>
  <w15:chartTrackingRefBased/>
  <w15:docId w15:val="{BFDF3C9B-CB38-4493-A96E-160DBC95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3DD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3045</Words>
  <Characters>17359</Characters>
  <Application>Microsoft Office Word</Application>
  <DocSecurity>0</DocSecurity>
  <Lines>144</Lines>
  <Paragraphs>40</Paragraphs>
  <ScaleCrop>false</ScaleCrop>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cp:revision>
  <dcterms:created xsi:type="dcterms:W3CDTF">2022-10-25T13:32:00Z</dcterms:created>
  <dcterms:modified xsi:type="dcterms:W3CDTF">2022-10-28T07:17:00Z</dcterms:modified>
</cp:coreProperties>
</file>