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F0" w:rsidRDefault="003149F0" w:rsidP="003149F0">
      <w:pPr>
        <w:ind w:left="6804"/>
        <w:rPr>
          <w:b/>
          <w:lang w:val="uk-UA"/>
        </w:rPr>
      </w:pPr>
    </w:p>
    <w:p w:rsidR="003149F0" w:rsidRPr="00F46BA6" w:rsidRDefault="00952E2A" w:rsidP="003149F0">
      <w:pPr>
        <w:shd w:val="clear" w:color="auto" w:fill="FFFFFF"/>
        <w:spacing w:line="240" w:lineRule="atLeast"/>
        <w:jc w:val="center"/>
        <w:rPr>
          <w:rStyle w:val="translation-chunk"/>
          <w:b/>
          <w:shd w:val="clear" w:color="auto" w:fill="FFFFFF"/>
        </w:rPr>
      </w:pPr>
      <w:r>
        <w:rPr>
          <w:rStyle w:val="translation-chunk"/>
          <w:b/>
          <w:shd w:val="clear" w:color="auto" w:fill="FFFFFF"/>
          <w:lang w:val="uk-UA"/>
        </w:rPr>
        <w:t xml:space="preserve">ПРОЄКТ </w:t>
      </w:r>
      <w:r w:rsidR="003149F0">
        <w:rPr>
          <w:rStyle w:val="translation-chunk"/>
          <w:b/>
          <w:shd w:val="clear" w:color="auto" w:fill="FFFFFF"/>
        </w:rPr>
        <w:t>ДОГОВ</w:t>
      </w:r>
      <w:r w:rsidR="003149F0">
        <w:rPr>
          <w:rStyle w:val="translation-chunk"/>
          <w:b/>
          <w:shd w:val="clear" w:color="auto" w:fill="FFFFFF"/>
          <w:lang w:val="uk-UA"/>
        </w:rPr>
        <w:t>О</w:t>
      </w:r>
      <w:r w:rsidR="003149F0">
        <w:rPr>
          <w:rStyle w:val="translation-chunk"/>
          <w:b/>
          <w:shd w:val="clear" w:color="auto" w:fill="FFFFFF"/>
        </w:rPr>
        <w:t>Р</w:t>
      </w:r>
      <w:r w:rsidR="003149F0">
        <w:rPr>
          <w:rStyle w:val="translation-chunk"/>
          <w:b/>
          <w:shd w:val="clear" w:color="auto" w:fill="FFFFFF"/>
          <w:lang w:val="uk-UA"/>
        </w:rPr>
        <w:t>У</w:t>
      </w:r>
      <w:r w:rsidR="003149F0">
        <w:rPr>
          <w:rStyle w:val="translation-chunk"/>
          <w:b/>
          <w:shd w:val="clear" w:color="auto" w:fill="FFFFFF"/>
        </w:rPr>
        <w:t xml:space="preserve"> </w:t>
      </w:r>
      <w:r w:rsidR="00D42852" w:rsidRPr="00BD7C13">
        <w:rPr>
          <w:rStyle w:val="translation-chunk"/>
          <w:b/>
          <w:shd w:val="clear" w:color="auto" w:fill="FFFFFF"/>
          <w:lang w:val="uk-UA"/>
        </w:rPr>
        <w:t xml:space="preserve">КУПІВЛІ-ПРОДАЖУ </w:t>
      </w:r>
      <w:r w:rsidR="003149F0" w:rsidRPr="00F46BA6">
        <w:rPr>
          <w:rStyle w:val="translation-chunk"/>
          <w:b/>
          <w:shd w:val="clear" w:color="auto" w:fill="FFFFFF"/>
        </w:rPr>
        <w:t>№ _____</w:t>
      </w:r>
    </w:p>
    <w:p w:rsidR="003149F0" w:rsidRPr="00F46BA6" w:rsidRDefault="003149F0" w:rsidP="003149F0">
      <w:pPr>
        <w:shd w:val="clear" w:color="auto" w:fill="FFFFFF"/>
        <w:spacing w:line="240" w:lineRule="atLeast"/>
        <w:jc w:val="both"/>
        <w:rPr>
          <w:rStyle w:val="translation-chunk"/>
          <w:sz w:val="20"/>
          <w:szCs w:val="20"/>
          <w:shd w:val="clear" w:color="auto" w:fill="FFFFFF"/>
        </w:rPr>
      </w:pPr>
    </w:p>
    <w:p w:rsidR="003149F0" w:rsidRPr="00F46BA6" w:rsidRDefault="003149F0" w:rsidP="003149F0">
      <w:pPr>
        <w:rPr>
          <w:sz w:val="20"/>
          <w:szCs w:val="20"/>
          <w:shd w:val="clear" w:color="auto" w:fill="FFFFFF"/>
        </w:rPr>
      </w:pPr>
    </w:p>
    <w:tbl>
      <w:tblPr>
        <w:tblW w:w="9498" w:type="dxa"/>
        <w:tblInd w:w="109" w:type="dxa"/>
        <w:tblLook w:val="0000"/>
      </w:tblPr>
      <w:tblGrid>
        <w:gridCol w:w="4427"/>
        <w:gridCol w:w="5071"/>
      </w:tblGrid>
      <w:tr w:rsidR="003149F0" w:rsidRPr="007573F5" w:rsidTr="00201428">
        <w:trPr>
          <w:trHeight w:val="133"/>
        </w:trPr>
        <w:tc>
          <w:tcPr>
            <w:tcW w:w="4427" w:type="dxa"/>
          </w:tcPr>
          <w:p w:rsidR="003149F0" w:rsidRPr="00182F99" w:rsidRDefault="003149F0" w:rsidP="00232857">
            <w:pPr>
              <w:rPr>
                <w:sz w:val="20"/>
                <w:szCs w:val="20"/>
                <w:lang w:val="uk-UA"/>
              </w:rPr>
            </w:pPr>
            <w:r w:rsidRPr="00182F99">
              <w:rPr>
                <w:sz w:val="20"/>
                <w:szCs w:val="20"/>
                <w:u w:val="single"/>
                <w:lang w:val="uk-UA"/>
              </w:rPr>
              <w:t xml:space="preserve">м. </w:t>
            </w:r>
            <w:r w:rsidR="00232857">
              <w:rPr>
                <w:sz w:val="20"/>
                <w:szCs w:val="20"/>
                <w:u w:val="single"/>
                <w:lang w:val="uk-UA"/>
              </w:rPr>
              <w:t>Київ</w:t>
            </w:r>
          </w:p>
        </w:tc>
        <w:tc>
          <w:tcPr>
            <w:tcW w:w="5071" w:type="dxa"/>
          </w:tcPr>
          <w:p w:rsidR="003149F0" w:rsidRPr="00182F99" w:rsidRDefault="005E3616" w:rsidP="00201428">
            <w:pPr>
              <w:jc w:val="right"/>
              <w:rPr>
                <w:sz w:val="20"/>
                <w:szCs w:val="20"/>
                <w:lang w:val="uk-UA"/>
              </w:rPr>
            </w:pPr>
            <w:r>
              <w:rPr>
                <w:sz w:val="20"/>
                <w:szCs w:val="20"/>
                <w:lang w:val="uk-UA"/>
              </w:rPr>
              <w:t>" ___" _________ 2022</w:t>
            </w:r>
            <w:r w:rsidR="003149F0" w:rsidRPr="00182F99">
              <w:rPr>
                <w:sz w:val="20"/>
                <w:szCs w:val="20"/>
                <w:lang w:val="uk-UA"/>
              </w:rPr>
              <w:t xml:space="preserve"> р.</w:t>
            </w:r>
          </w:p>
        </w:tc>
      </w:tr>
    </w:tbl>
    <w:p w:rsidR="003149F0" w:rsidRPr="007573F5" w:rsidRDefault="003149F0" w:rsidP="003149F0">
      <w:pPr>
        <w:rPr>
          <w:b/>
          <w:sz w:val="20"/>
          <w:szCs w:val="20"/>
        </w:rPr>
      </w:pPr>
    </w:p>
    <w:p w:rsidR="00FD1FF7" w:rsidRPr="00454F2B" w:rsidRDefault="003149F0" w:rsidP="00FD1FF7">
      <w:pPr>
        <w:pStyle w:val="a7"/>
        <w:spacing w:after="0"/>
        <w:ind w:left="0"/>
        <w:jc w:val="both"/>
        <w:rPr>
          <w:snapToGrid w:val="0"/>
          <w:lang w:val="uk-UA"/>
        </w:rPr>
      </w:pPr>
      <w:r w:rsidRPr="00454F2B">
        <w:rPr>
          <w:lang w:val="uk-UA"/>
        </w:rPr>
        <w:t>_______________________</w:t>
      </w:r>
      <w:r w:rsidR="00232857">
        <w:rPr>
          <w:lang w:val="uk-UA"/>
        </w:rPr>
        <w:t>______</w:t>
      </w:r>
      <w:r w:rsidR="00D43AE6">
        <w:rPr>
          <w:lang w:val="uk-UA"/>
        </w:rPr>
        <w:t>__________________</w:t>
      </w:r>
      <w:r w:rsidRPr="00454F2B">
        <w:rPr>
          <w:lang w:val="uk-UA"/>
        </w:rPr>
        <w:t>, що іменується надалі «</w:t>
      </w:r>
      <w:r w:rsidR="00182F99">
        <w:rPr>
          <w:snapToGrid w:val="0"/>
          <w:lang w:val="uk-UA"/>
        </w:rPr>
        <w:t>Продавець</w:t>
      </w:r>
      <w:r w:rsidRPr="00454F2B">
        <w:rPr>
          <w:lang w:val="uk-UA"/>
        </w:rPr>
        <w:t xml:space="preserve">», </w:t>
      </w:r>
      <w:r w:rsidR="00E92899">
        <w:rPr>
          <w:lang w:val="uk-UA"/>
        </w:rPr>
        <w:t xml:space="preserve">                    </w:t>
      </w:r>
      <w:r w:rsidRPr="00454F2B">
        <w:rPr>
          <w:lang w:val="uk-UA"/>
        </w:rPr>
        <w:t>в особі ___________________</w:t>
      </w:r>
      <w:r w:rsidR="00232857">
        <w:rPr>
          <w:lang w:val="uk-UA"/>
        </w:rPr>
        <w:t>______</w:t>
      </w:r>
      <w:r w:rsidR="00D43AE6">
        <w:rPr>
          <w:lang w:val="uk-UA"/>
        </w:rPr>
        <w:t>____________________</w:t>
      </w:r>
      <w:r w:rsidRPr="00454F2B">
        <w:rPr>
          <w:lang w:val="uk-UA"/>
        </w:rPr>
        <w:t>, що діє на підставі ___________________________</w:t>
      </w:r>
      <w:r w:rsidR="00232857">
        <w:rPr>
          <w:lang w:val="uk-UA"/>
        </w:rPr>
        <w:t>____</w:t>
      </w:r>
      <w:r w:rsidRPr="00454F2B">
        <w:rPr>
          <w:lang w:val="uk-UA"/>
        </w:rPr>
        <w:t xml:space="preserve">_, та </w:t>
      </w:r>
      <w:r w:rsidR="005E3616" w:rsidRPr="00D43AE6">
        <w:rPr>
          <w:rFonts w:ascii="Times New Roman" w:hAnsi="Times New Roman" w:cs="Times New Roman"/>
          <w:b/>
        </w:rPr>
        <w:t>Державна податкова служба України</w:t>
      </w:r>
      <w:r w:rsidR="005E3616" w:rsidRPr="001841C2">
        <w:rPr>
          <w:rFonts w:ascii="Times New Roman" w:hAnsi="Times New Roman" w:cs="Times New Roman"/>
        </w:rPr>
        <w:t xml:space="preserve"> (надалі – «Покупець»), в особі </w:t>
      </w:r>
      <w:r w:rsidR="005E3616" w:rsidRPr="00D43AE6">
        <w:rPr>
          <w:rFonts w:ascii="Times New Roman" w:hAnsi="Times New Roman" w:cs="Times New Roman"/>
          <w:b/>
        </w:rPr>
        <w:t xml:space="preserve">в.о. начальника Головного управління ДПС у Донецькій області </w:t>
      </w:r>
      <w:r w:rsidR="004B3CD0" w:rsidRPr="00D43AE6">
        <w:rPr>
          <w:rFonts w:ascii="Times New Roman" w:hAnsi="Times New Roman" w:cs="Times New Roman"/>
          <w:b/>
          <w:lang w:val="uk-UA"/>
        </w:rPr>
        <w:t>Сінгаєвського Ігоря Петровича</w:t>
      </w:r>
      <w:r w:rsidR="004B3CD0">
        <w:rPr>
          <w:rFonts w:ascii="Times New Roman" w:hAnsi="Times New Roman" w:cs="Times New Roman"/>
          <w:lang w:val="uk-UA"/>
        </w:rPr>
        <w:t>,</w:t>
      </w:r>
      <w:r w:rsidR="005E3616" w:rsidRPr="001841C2">
        <w:rPr>
          <w:rFonts w:ascii="Times New Roman" w:hAnsi="Times New Roman" w:cs="Times New Roman"/>
        </w:rPr>
        <w:t xml:space="preserve"> що діє на підставі довіреності ДП</w:t>
      </w:r>
      <w:r w:rsidR="005E3616">
        <w:rPr>
          <w:rFonts w:ascii="Times New Roman" w:hAnsi="Times New Roman" w:cs="Times New Roman"/>
        </w:rPr>
        <w:t xml:space="preserve">С України </w:t>
      </w:r>
      <w:r w:rsidR="00D43AE6">
        <w:rPr>
          <w:rFonts w:ascii="Times New Roman" w:hAnsi="Times New Roman" w:cs="Times New Roman"/>
          <w:lang w:val="uk-UA"/>
        </w:rPr>
        <w:t xml:space="preserve">                                       </w:t>
      </w:r>
      <w:r w:rsidR="005E3616">
        <w:rPr>
          <w:rFonts w:ascii="Times New Roman" w:hAnsi="Times New Roman" w:cs="Times New Roman"/>
        </w:rPr>
        <w:t xml:space="preserve">від </w:t>
      </w:r>
      <w:r w:rsidR="004B3CD0">
        <w:rPr>
          <w:rFonts w:ascii="Times New Roman" w:hAnsi="Times New Roman" w:cs="Times New Roman"/>
          <w:lang w:val="uk-UA"/>
        </w:rPr>
        <w:t>10</w:t>
      </w:r>
      <w:r w:rsidR="005E3616">
        <w:rPr>
          <w:rFonts w:ascii="Times New Roman" w:hAnsi="Times New Roman" w:cs="Times New Roman"/>
        </w:rPr>
        <w:t>.</w:t>
      </w:r>
      <w:r w:rsidR="004B3CD0">
        <w:rPr>
          <w:rFonts w:ascii="Times New Roman" w:hAnsi="Times New Roman" w:cs="Times New Roman"/>
          <w:lang w:val="uk-UA"/>
        </w:rPr>
        <w:t>1</w:t>
      </w:r>
      <w:r w:rsidR="005E3616">
        <w:rPr>
          <w:rFonts w:ascii="Times New Roman" w:hAnsi="Times New Roman" w:cs="Times New Roman"/>
        </w:rPr>
        <w:t xml:space="preserve">1.2022року № </w:t>
      </w:r>
      <w:r w:rsidR="004B3CD0">
        <w:rPr>
          <w:rFonts w:ascii="Times New Roman" w:hAnsi="Times New Roman" w:cs="Times New Roman"/>
          <w:lang w:val="uk-UA"/>
        </w:rPr>
        <w:t>151</w:t>
      </w:r>
      <w:r w:rsidR="005E3616" w:rsidRPr="001841C2">
        <w:rPr>
          <w:rFonts w:ascii="Times New Roman" w:hAnsi="Times New Roman" w:cs="Times New Roman"/>
        </w:rPr>
        <w:t>/99-00-10-06-02-23</w:t>
      </w:r>
      <w:r w:rsidR="00FD1FF7" w:rsidRPr="00454F2B">
        <w:rPr>
          <w:snapToGrid w:val="0"/>
          <w:lang w:val="uk-UA"/>
        </w:rPr>
        <w:t xml:space="preserve">, з  іншої сторони  (далі - Сторони)  уклали  цей  Договір  </w:t>
      </w:r>
      <w:r w:rsidR="00952E2A">
        <w:rPr>
          <w:snapToGrid w:val="0"/>
          <w:lang w:val="uk-UA"/>
        </w:rPr>
        <w:t xml:space="preserve">куплі-продажу </w:t>
      </w:r>
      <w:r w:rsidR="00FD1FF7" w:rsidRPr="00454F2B">
        <w:rPr>
          <w:snapToGrid w:val="0"/>
          <w:lang w:val="uk-UA"/>
        </w:rPr>
        <w:t>№ ____ (надалі іменується "Договір") про наступне:</w:t>
      </w:r>
    </w:p>
    <w:p w:rsidR="003149F0" w:rsidRPr="00454F2B" w:rsidRDefault="003149F0" w:rsidP="003149F0">
      <w:pPr>
        <w:pStyle w:val="a7"/>
        <w:spacing w:after="0"/>
        <w:ind w:left="0"/>
        <w:jc w:val="both"/>
        <w:rPr>
          <w:snapToGrid w:val="0"/>
          <w:lang w:val="uk-UA"/>
        </w:rPr>
      </w:pPr>
    </w:p>
    <w:p w:rsidR="003149F0" w:rsidRPr="00454F2B" w:rsidRDefault="003149F0" w:rsidP="003149F0">
      <w:pPr>
        <w:ind w:firstLine="708"/>
        <w:jc w:val="both"/>
        <w:rPr>
          <w:lang w:val="uk-UA"/>
        </w:rPr>
      </w:pPr>
    </w:p>
    <w:p w:rsidR="003149F0" w:rsidRPr="00454F2B" w:rsidRDefault="003149F0" w:rsidP="003149F0">
      <w:pPr>
        <w:pStyle w:val="a9"/>
        <w:widowControl w:val="0"/>
        <w:numPr>
          <w:ilvl w:val="0"/>
          <w:numId w:val="2"/>
        </w:numPr>
        <w:suppressAutoHyphens w:val="0"/>
        <w:autoSpaceDE w:val="0"/>
        <w:autoSpaceDN w:val="0"/>
        <w:adjustRightInd w:val="0"/>
        <w:contextualSpacing/>
        <w:jc w:val="center"/>
        <w:rPr>
          <w:rFonts w:ascii="Times New Roman" w:hAnsi="Times New Roman"/>
          <w:b/>
          <w:bCs/>
          <w:lang w:val="uk-UA"/>
        </w:rPr>
      </w:pPr>
      <w:r w:rsidRPr="00454F2B">
        <w:rPr>
          <w:rFonts w:ascii="Times New Roman" w:hAnsi="Times New Roman"/>
          <w:b/>
          <w:bCs/>
          <w:lang w:val="uk-UA"/>
        </w:rPr>
        <w:t>ПРЕДМЕТ ДОГОВОРУ</w:t>
      </w:r>
    </w:p>
    <w:p w:rsidR="003149F0" w:rsidRPr="00454F2B" w:rsidRDefault="003149F0" w:rsidP="00232857">
      <w:pPr>
        <w:ind w:firstLine="709"/>
        <w:jc w:val="both"/>
        <w:rPr>
          <w:lang w:val="uk-UA"/>
        </w:rPr>
      </w:pPr>
      <w:r w:rsidRPr="00454F2B">
        <w:rPr>
          <w:snapToGrid w:val="0"/>
          <w:lang w:val="uk-UA"/>
        </w:rPr>
        <w:t xml:space="preserve">1.1. В порядку та на умовах, визначених цим Договором, </w:t>
      </w:r>
      <w:r w:rsidR="00182F99">
        <w:rPr>
          <w:snapToGrid w:val="0"/>
          <w:lang w:val="uk-UA"/>
        </w:rPr>
        <w:t>Продавець</w:t>
      </w:r>
      <w:r w:rsidRPr="00454F2B">
        <w:rPr>
          <w:snapToGrid w:val="0"/>
          <w:lang w:val="uk-UA"/>
        </w:rPr>
        <w:t xml:space="preserve"> передає у власність Покупцеві, а Покупець приймає та оплачує </w:t>
      </w:r>
      <w:r w:rsidRPr="00454F2B">
        <w:rPr>
          <w:lang w:val="uk-UA"/>
        </w:rPr>
        <w:t xml:space="preserve">згідно з кодом </w:t>
      </w:r>
      <w:r w:rsidR="009D4EF1" w:rsidRPr="00D67D74">
        <w:rPr>
          <w:rStyle w:val="af"/>
          <w:b w:val="0"/>
          <w:bCs w:val="0"/>
          <w:spacing w:val="2"/>
          <w:lang w:val="uk-UA" w:eastAsia="zh-CN" w:bidi="hi-IN"/>
        </w:rPr>
        <w:t>ДК 021:2015:</w:t>
      </w:r>
      <w:r w:rsidR="00232857" w:rsidRPr="00D67D74">
        <w:t xml:space="preserve"> </w:t>
      </w:r>
      <w:r w:rsidR="00E92899" w:rsidRPr="00D67D74">
        <w:rPr>
          <w:bCs/>
        </w:rPr>
        <w:t xml:space="preserve">39510000-0 </w:t>
      </w:r>
      <w:r w:rsidR="00E92899" w:rsidRPr="00D67D74">
        <w:rPr>
          <w:rStyle w:val="FontStyle16"/>
          <w:sz w:val="24"/>
        </w:rPr>
        <w:t>Вироби домашнього текстилю</w:t>
      </w:r>
      <w:r w:rsidR="00D67D74" w:rsidRPr="00D67D74">
        <w:rPr>
          <w:rStyle w:val="FontStyle16"/>
          <w:sz w:val="24"/>
        </w:rPr>
        <w:t xml:space="preserve"> «</w:t>
      </w:r>
      <w:r w:rsidR="00D67D74" w:rsidRPr="00D67D74">
        <w:t>Жалюзі»</w:t>
      </w:r>
      <w:r w:rsidRPr="00D67D74">
        <w:rPr>
          <w:snapToGrid w:val="0"/>
          <w:lang w:val="uk-UA"/>
        </w:rPr>
        <w:t>,</w:t>
      </w:r>
      <w:r w:rsidR="00232857" w:rsidRPr="00D67D74">
        <w:rPr>
          <w:snapToGrid w:val="0"/>
          <w:lang w:val="uk-UA"/>
        </w:rPr>
        <w:t xml:space="preserve"> </w:t>
      </w:r>
      <w:r w:rsidR="00182F99" w:rsidRPr="00D67D74">
        <w:rPr>
          <w:lang w:val="uk-UA"/>
        </w:rPr>
        <w:t>(що надалі іменується "товар"),</w:t>
      </w:r>
      <w:r w:rsidRPr="00D67D74">
        <w:rPr>
          <w:snapToGrid w:val="0"/>
          <w:lang w:val="uk-UA"/>
        </w:rPr>
        <w:t xml:space="preserve"> асортимент</w:t>
      </w:r>
      <w:r w:rsidRPr="00454F2B">
        <w:rPr>
          <w:snapToGrid w:val="0"/>
          <w:lang w:val="uk-UA"/>
        </w:rPr>
        <w:t>, номенклатура</w:t>
      </w:r>
      <w:r w:rsidR="00182F99">
        <w:rPr>
          <w:snapToGrid w:val="0"/>
          <w:lang w:val="uk-UA"/>
        </w:rPr>
        <w:t>,</w:t>
      </w:r>
      <w:r w:rsidR="00182F99" w:rsidRPr="00182F99">
        <w:rPr>
          <w:snapToGrid w:val="0"/>
          <w:lang w:val="uk-UA"/>
        </w:rPr>
        <w:t xml:space="preserve"> </w:t>
      </w:r>
      <w:r w:rsidR="00182F99" w:rsidRPr="00454F2B">
        <w:rPr>
          <w:snapToGrid w:val="0"/>
          <w:lang w:val="uk-UA"/>
        </w:rPr>
        <w:t>кількість,</w:t>
      </w:r>
      <w:r w:rsidRPr="00454F2B">
        <w:rPr>
          <w:snapToGrid w:val="0"/>
          <w:lang w:val="uk-UA"/>
        </w:rPr>
        <w:t xml:space="preserve"> одиниця виміру, ціна за одиницю виміру та загальна ціна </w:t>
      </w:r>
      <w:r w:rsidR="00182F99">
        <w:rPr>
          <w:snapToGrid w:val="0"/>
          <w:lang w:val="uk-UA"/>
        </w:rPr>
        <w:t>якого</w:t>
      </w:r>
      <w:r w:rsidRPr="00454F2B">
        <w:rPr>
          <w:snapToGrid w:val="0"/>
          <w:lang w:val="uk-UA"/>
        </w:rPr>
        <w:t xml:space="preserve"> </w:t>
      </w:r>
      <w:r w:rsidRPr="00454F2B">
        <w:rPr>
          <w:lang w:val="uk-UA"/>
        </w:rPr>
        <w:t>визнач</w:t>
      </w:r>
      <w:r w:rsidR="00182F99">
        <w:rPr>
          <w:lang w:val="uk-UA"/>
        </w:rPr>
        <w:t>ається</w:t>
      </w:r>
      <w:r w:rsidRPr="00454F2B">
        <w:rPr>
          <w:lang w:val="uk-UA"/>
        </w:rPr>
        <w:t xml:space="preserve"> Сторонами у Специфікації, що є додатком N 1 до цього Договору </w:t>
      </w:r>
    </w:p>
    <w:p w:rsidR="003149F0" w:rsidRDefault="003149F0" w:rsidP="003149F0">
      <w:pPr>
        <w:pStyle w:val="a7"/>
        <w:spacing w:after="0"/>
        <w:ind w:left="0" w:firstLine="720"/>
        <w:jc w:val="both"/>
        <w:rPr>
          <w:lang w:val="uk-UA"/>
        </w:rPr>
      </w:pPr>
      <w:r w:rsidRPr="00454F2B">
        <w:rPr>
          <w:lang w:val="uk-UA"/>
        </w:rPr>
        <w:t xml:space="preserve">1.2. </w:t>
      </w:r>
      <w:r w:rsidR="00182F99">
        <w:rPr>
          <w:lang w:val="uk-UA"/>
        </w:rPr>
        <w:t>Продавець</w:t>
      </w:r>
      <w:r w:rsidRPr="00454F2B">
        <w:rPr>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454F2B">
        <w:rPr>
          <w:snapToGrid w:val="0"/>
          <w:lang w:val="uk-UA"/>
        </w:rPr>
        <w:t>'</w:t>
      </w:r>
      <w:r w:rsidRPr="00454F2B">
        <w:rPr>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40BB9" w:rsidRPr="00454F2B" w:rsidRDefault="00540BB9" w:rsidP="00540BB9">
      <w:pPr>
        <w:pStyle w:val="a7"/>
        <w:spacing w:after="0" w:line="216" w:lineRule="auto"/>
        <w:ind w:left="0" w:firstLine="720"/>
        <w:jc w:val="both"/>
        <w:rPr>
          <w:lang w:val="uk-UA"/>
        </w:rPr>
      </w:pPr>
      <w:r>
        <w:rPr>
          <w:lang w:val="uk-UA"/>
        </w:rPr>
        <w:t xml:space="preserve">Також Продавець гарантує фактичну наявність товару на момент підписання цього договору, а також, те що своєчасна поставка товару, що є предметом цього договору не залежить від дії або бездіяльності третіх осіб, що не є стороною цього договору. </w:t>
      </w:r>
    </w:p>
    <w:p w:rsidR="003149F0" w:rsidRPr="00454F2B" w:rsidRDefault="003149F0" w:rsidP="003149F0">
      <w:pPr>
        <w:ind w:firstLine="720"/>
        <w:jc w:val="both"/>
        <w:rPr>
          <w:lang w:val="uk-UA"/>
        </w:rPr>
      </w:pPr>
      <w:r w:rsidRPr="00454F2B">
        <w:rPr>
          <w:lang w:val="uk-UA"/>
        </w:rPr>
        <w:t xml:space="preserve">1.3. </w:t>
      </w:r>
      <w:r w:rsidR="00182F99">
        <w:rPr>
          <w:lang w:val="uk-UA"/>
        </w:rPr>
        <w:t>Продавець</w:t>
      </w:r>
      <w:r w:rsidRPr="00454F2B">
        <w:rPr>
          <w:lang w:val="uk-UA"/>
        </w:rPr>
        <w:t xml:space="preserve">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00182F99">
        <w:rPr>
          <w:lang w:val="uk-UA"/>
        </w:rPr>
        <w:t>Продавця</w:t>
      </w:r>
      <w:r w:rsidRPr="00454F2B">
        <w:rPr>
          <w:lang w:val="uk-UA"/>
        </w:rPr>
        <w:t xml:space="preserve"> положенням його установчих документів чи інших локальних актів.</w:t>
      </w:r>
    </w:p>
    <w:p w:rsidR="003149F0" w:rsidRPr="00454F2B" w:rsidRDefault="003149F0" w:rsidP="003149F0">
      <w:pPr>
        <w:pStyle w:val="2"/>
        <w:spacing w:after="0" w:line="240" w:lineRule="auto"/>
        <w:ind w:left="0" w:firstLine="720"/>
        <w:jc w:val="both"/>
        <w:rPr>
          <w:lang w:val="uk-UA"/>
        </w:rPr>
      </w:pPr>
      <w:r w:rsidRPr="00454F2B">
        <w:rPr>
          <w:lang w:val="uk-UA"/>
        </w:rPr>
        <w:t xml:space="preserve">1.4. Якість товару має відповідати Технічним вимогам і засвідчується </w:t>
      </w:r>
      <w:r w:rsidR="00182F99">
        <w:rPr>
          <w:lang w:val="uk-UA"/>
        </w:rPr>
        <w:t>Продавцем</w:t>
      </w:r>
      <w:r w:rsidRPr="00454F2B">
        <w:rPr>
          <w:lang w:val="uk-UA"/>
        </w:rPr>
        <w:t>, шляхом надання паспорту якості.</w:t>
      </w:r>
    </w:p>
    <w:p w:rsidR="003149F0" w:rsidRPr="00454F2B" w:rsidRDefault="003149F0" w:rsidP="003149F0">
      <w:pPr>
        <w:pStyle w:val="2"/>
        <w:spacing w:after="0" w:line="216" w:lineRule="auto"/>
        <w:ind w:left="0" w:firstLine="720"/>
        <w:jc w:val="both"/>
        <w:rPr>
          <w:lang w:val="uk-UA"/>
        </w:rPr>
      </w:pPr>
      <w:r w:rsidRPr="00454F2B">
        <w:rPr>
          <w:lang w:val="uk-UA"/>
        </w:rPr>
        <w:t>1.5. Умови цього Договору викладені Сторонами у відповідності до вимог Міжнародних правил тлумачення торговельних термінів "</w:t>
      </w:r>
      <w:r w:rsidRPr="00952E2A">
        <w:rPr>
          <w:lang w:val="uk-UA"/>
        </w:rPr>
        <w:t>Інкотермс" (в редакції 2000</w:t>
      </w:r>
      <w:r w:rsidRPr="00454F2B">
        <w:rPr>
          <w:lang w:val="uk-UA"/>
        </w:rPr>
        <w:t xml:space="preserve">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9B16F0" w:rsidRPr="00182F99" w:rsidRDefault="009B16F0" w:rsidP="00182F99">
      <w:pPr>
        <w:pStyle w:val="2"/>
        <w:spacing w:after="0" w:line="216" w:lineRule="auto"/>
        <w:ind w:left="0" w:firstLine="720"/>
        <w:jc w:val="both"/>
        <w:rPr>
          <w:lang w:val="uk-UA"/>
        </w:rPr>
      </w:pPr>
      <w:r w:rsidRPr="00182F99">
        <w:rPr>
          <w:lang w:val="uk-UA"/>
        </w:rPr>
        <w:t>1.6. Упаковка товару пов</w:t>
      </w:r>
      <w:r w:rsidR="004B6943" w:rsidRPr="00182F99">
        <w:rPr>
          <w:lang w:val="uk-UA"/>
        </w:rPr>
        <w:t>инна забезпечувати його збереження при транспортуванні та зберіганні.</w:t>
      </w:r>
      <w:r w:rsidRPr="00182F99">
        <w:rPr>
          <w:lang w:val="uk-UA"/>
        </w:rPr>
        <w:t xml:space="preserve"> </w:t>
      </w:r>
    </w:p>
    <w:p w:rsidR="00182F99" w:rsidRPr="00182F99" w:rsidRDefault="00182F99" w:rsidP="00182F99">
      <w:pPr>
        <w:tabs>
          <w:tab w:val="left" w:pos="1200"/>
        </w:tabs>
        <w:autoSpaceDE w:val="0"/>
        <w:autoSpaceDN w:val="0"/>
        <w:adjustRightInd w:val="0"/>
        <w:ind w:firstLine="720"/>
        <w:jc w:val="both"/>
        <w:rPr>
          <w:spacing w:val="-2"/>
          <w:lang w:val="uk-UA"/>
        </w:rPr>
      </w:pPr>
      <w:r w:rsidRPr="00182F99">
        <w:rPr>
          <w:spacing w:val="-2"/>
          <w:lang w:val="uk-UA"/>
        </w:rPr>
        <w:t>1.7. Обсяги закупівлі, з урахуванням положень ЗУ «Про публічні закупівлі» можуть бути змінені зокрема з урахуванням фактичного обсягу видатків Замовника.</w:t>
      </w:r>
    </w:p>
    <w:p w:rsidR="00182F99" w:rsidRPr="00182F99" w:rsidRDefault="00182F99" w:rsidP="00182F99">
      <w:pPr>
        <w:tabs>
          <w:tab w:val="left" w:pos="1200"/>
        </w:tabs>
        <w:autoSpaceDE w:val="0"/>
        <w:autoSpaceDN w:val="0"/>
        <w:adjustRightInd w:val="0"/>
        <w:ind w:firstLine="720"/>
        <w:jc w:val="both"/>
        <w:rPr>
          <w:spacing w:val="-2"/>
          <w:lang w:val="uk-UA"/>
        </w:rPr>
      </w:pPr>
      <w:r w:rsidRPr="00182F99">
        <w:rPr>
          <w:spacing w:val="-2"/>
          <w:lang w:val="uk-UA"/>
        </w:rPr>
        <w:t>1.8. Істотн</w:t>
      </w:r>
      <w:r>
        <w:rPr>
          <w:spacing w:val="-2"/>
          <w:lang w:val="uk-UA"/>
        </w:rPr>
        <w:t>і</w:t>
      </w:r>
      <w:r w:rsidRPr="00182F99">
        <w:rPr>
          <w:spacing w:val="-2"/>
          <w:lang w:val="uk-UA"/>
        </w:rPr>
        <w:t xml:space="preserve"> умови Договору, або додаткових угод до нього що відрізняються від змісту тендерної документації Замовника та тендерної пропозиції (у тому числі ціни за </w:t>
      </w:r>
      <w:r>
        <w:rPr>
          <w:spacing w:val="-2"/>
          <w:lang w:val="uk-UA"/>
        </w:rPr>
        <w:t>одиницю товару</w:t>
      </w:r>
      <w:r w:rsidRPr="00182F99">
        <w:rPr>
          <w:spacing w:val="-2"/>
          <w:lang w:val="uk-UA"/>
        </w:rPr>
        <w:t>) Виконавця є нікчемними, за винятком обставин які передбачені ч.ч. 4, 5 ст. 41 ЗУ «Про публічні закупівлі».</w:t>
      </w:r>
    </w:p>
    <w:p w:rsidR="00182F99" w:rsidRPr="00182F99" w:rsidRDefault="00182F99" w:rsidP="00182F99">
      <w:pPr>
        <w:shd w:val="clear" w:color="auto" w:fill="FFFFFF"/>
        <w:ind w:firstLine="720"/>
        <w:jc w:val="both"/>
        <w:rPr>
          <w:lang w:val="uk-UA"/>
        </w:rPr>
      </w:pPr>
      <w:r>
        <w:rPr>
          <w:lang w:val="uk-UA"/>
        </w:rPr>
        <w:t xml:space="preserve">1.9. </w:t>
      </w:r>
      <w:r w:rsidRPr="00182F99">
        <w:rPr>
          <w:lang w:val="uk-UA"/>
        </w:rPr>
        <w:t>Застосовані критерії оцінки</w:t>
      </w:r>
      <w:r>
        <w:rPr>
          <w:lang w:val="uk-UA"/>
        </w:rPr>
        <w:t xml:space="preserve"> </w:t>
      </w:r>
      <w:r w:rsidRPr="00182F99">
        <w:rPr>
          <w:spacing w:val="-2"/>
          <w:lang w:val="uk-UA"/>
        </w:rPr>
        <w:t>тендерної пропозиції</w:t>
      </w:r>
      <w:r w:rsidRPr="00182F99">
        <w:rPr>
          <w:lang w:val="uk-UA"/>
        </w:rPr>
        <w:t>: ціна, однозначний критерій визнання переможця.</w:t>
      </w:r>
    </w:p>
    <w:p w:rsidR="003149F0" w:rsidRPr="00454F2B" w:rsidRDefault="003149F0" w:rsidP="003149F0">
      <w:pPr>
        <w:pStyle w:val="2"/>
        <w:spacing w:after="0" w:line="216" w:lineRule="auto"/>
        <w:ind w:left="0" w:firstLine="720"/>
        <w:jc w:val="both"/>
        <w:rPr>
          <w:lang w:val="uk-UA"/>
        </w:rPr>
      </w:pPr>
    </w:p>
    <w:p w:rsidR="003149F0" w:rsidRPr="00454F2B" w:rsidRDefault="003149F0" w:rsidP="003149F0">
      <w:pPr>
        <w:pStyle w:val="a9"/>
        <w:widowControl w:val="0"/>
        <w:numPr>
          <w:ilvl w:val="0"/>
          <w:numId w:val="2"/>
        </w:numPr>
        <w:suppressAutoHyphens w:val="0"/>
        <w:autoSpaceDE w:val="0"/>
        <w:autoSpaceDN w:val="0"/>
        <w:adjustRightInd w:val="0"/>
        <w:contextualSpacing/>
        <w:jc w:val="center"/>
        <w:rPr>
          <w:rFonts w:ascii="Times New Roman" w:hAnsi="Times New Roman"/>
          <w:b/>
          <w:snapToGrid w:val="0"/>
          <w:lang w:val="uk-UA"/>
        </w:rPr>
      </w:pPr>
      <w:r w:rsidRPr="00454F2B">
        <w:rPr>
          <w:b/>
          <w:snapToGrid w:val="0"/>
          <w:lang w:val="uk-UA"/>
        </w:rPr>
        <w:t xml:space="preserve"> </w:t>
      </w:r>
      <w:r w:rsidRPr="00454F2B">
        <w:rPr>
          <w:rFonts w:ascii="Times New Roman" w:hAnsi="Times New Roman"/>
          <w:b/>
          <w:snapToGrid w:val="0"/>
          <w:lang w:val="uk-UA"/>
        </w:rPr>
        <w:t>ОБОВ'ЯЗКИ СТОРІН</w:t>
      </w:r>
    </w:p>
    <w:p w:rsidR="003149F0" w:rsidRPr="00454F2B" w:rsidRDefault="003149F0" w:rsidP="00182F99">
      <w:pPr>
        <w:pStyle w:val="1"/>
        <w:ind w:firstLine="567"/>
        <w:jc w:val="both"/>
        <w:rPr>
          <w:rFonts w:ascii="Times New Roman" w:hAnsi="Times New Roman"/>
          <w:sz w:val="24"/>
          <w:szCs w:val="24"/>
        </w:rPr>
      </w:pPr>
      <w:r w:rsidRPr="00454F2B">
        <w:rPr>
          <w:rFonts w:ascii="Times New Roman" w:hAnsi="Times New Roman"/>
          <w:sz w:val="24"/>
          <w:szCs w:val="24"/>
        </w:rPr>
        <w:t xml:space="preserve">2.1. </w:t>
      </w:r>
      <w:r w:rsidRPr="00454F2B">
        <w:rPr>
          <w:rFonts w:ascii="Times New Roman" w:hAnsi="Times New Roman"/>
          <w:b/>
          <w:sz w:val="24"/>
          <w:szCs w:val="24"/>
        </w:rPr>
        <w:t>Покупець зобов’язаний:</w:t>
      </w:r>
      <w:r w:rsidRPr="00454F2B">
        <w:rPr>
          <w:rFonts w:ascii="Times New Roman" w:hAnsi="Times New Roman"/>
          <w:sz w:val="24"/>
          <w:szCs w:val="24"/>
        </w:rPr>
        <w:t xml:space="preserve">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2.1.1. </w:t>
      </w:r>
      <w:r w:rsidR="00182F99">
        <w:rPr>
          <w:rFonts w:ascii="Times New Roman" w:hAnsi="Times New Roman"/>
          <w:sz w:val="24"/>
          <w:szCs w:val="24"/>
        </w:rPr>
        <w:t>с</w:t>
      </w:r>
      <w:r w:rsidRPr="00454F2B">
        <w:rPr>
          <w:rFonts w:ascii="Times New Roman" w:hAnsi="Times New Roman"/>
          <w:bCs/>
          <w:sz w:val="24"/>
          <w:szCs w:val="24"/>
        </w:rPr>
        <w:t>воєчасно та в повному обсязі сплачувати кошти за поставлений Товар</w:t>
      </w:r>
      <w:r w:rsidR="00182F99">
        <w:rPr>
          <w:rFonts w:ascii="Times New Roman" w:hAnsi="Times New Roman"/>
          <w:bCs/>
          <w:sz w:val="24"/>
          <w:szCs w:val="24"/>
        </w:rPr>
        <w:t>;</w:t>
      </w:r>
    </w:p>
    <w:p w:rsidR="003149F0" w:rsidRPr="00454F2B" w:rsidRDefault="003149F0" w:rsidP="003149F0">
      <w:pPr>
        <w:pStyle w:val="1"/>
        <w:contextualSpacing/>
        <w:jc w:val="both"/>
        <w:rPr>
          <w:rFonts w:ascii="Times New Roman" w:hAnsi="Times New Roman"/>
          <w:sz w:val="24"/>
          <w:szCs w:val="24"/>
        </w:rPr>
      </w:pPr>
      <w:r w:rsidRPr="00454F2B">
        <w:rPr>
          <w:rFonts w:ascii="Times New Roman" w:hAnsi="Times New Roman"/>
          <w:sz w:val="24"/>
          <w:szCs w:val="24"/>
        </w:rPr>
        <w:lastRenderedPageBreak/>
        <w:t xml:space="preserve">         2.1.2. </w:t>
      </w:r>
      <w:r w:rsidR="00182F99">
        <w:rPr>
          <w:rFonts w:ascii="Times New Roman" w:hAnsi="Times New Roman"/>
          <w:sz w:val="24"/>
          <w:szCs w:val="24"/>
        </w:rPr>
        <w:t>п</w:t>
      </w:r>
      <w:r w:rsidRPr="00454F2B">
        <w:rPr>
          <w:rFonts w:ascii="Times New Roman" w:hAnsi="Times New Roman"/>
          <w:sz w:val="24"/>
          <w:szCs w:val="24"/>
        </w:rPr>
        <w:t>рийняти поставлений Товар згідно з видатковою накладною, якщо товар відповідає умовам Договору</w:t>
      </w:r>
      <w:r w:rsidR="00182F99">
        <w:rPr>
          <w:rFonts w:ascii="Times New Roman" w:hAnsi="Times New Roman"/>
          <w:sz w:val="24"/>
          <w:szCs w:val="24"/>
        </w:rPr>
        <w:t>;</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2.1.3. </w:t>
      </w:r>
      <w:r w:rsidR="00182F99">
        <w:rPr>
          <w:rFonts w:ascii="Times New Roman" w:hAnsi="Times New Roman"/>
          <w:sz w:val="24"/>
          <w:szCs w:val="24"/>
        </w:rPr>
        <w:t>н</w:t>
      </w:r>
      <w:r w:rsidRPr="00454F2B">
        <w:rPr>
          <w:rFonts w:ascii="Times New Roman" w:hAnsi="Times New Roman"/>
          <w:sz w:val="24"/>
          <w:szCs w:val="24"/>
        </w:rPr>
        <w:t>алежним чином виконувати свої зобов’язання за цим Договором.</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2.2. </w:t>
      </w:r>
      <w:r w:rsidRPr="00454F2B">
        <w:rPr>
          <w:rFonts w:ascii="Times New Roman" w:hAnsi="Times New Roman"/>
          <w:b/>
          <w:sz w:val="24"/>
          <w:szCs w:val="24"/>
        </w:rPr>
        <w:t>Покупець має право:</w:t>
      </w:r>
      <w:r w:rsidRPr="00454F2B">
        <w:rPr>
          <w:rFonts w:ascii="Times New Roman" w:hAnsi="Times New Roman"/>
          <w:sz w:val="24"/>
          <w:szCs w:val="24"/>
        </w:rPr>
        <w:t xml:space="preserve"> </w:t>
      </w:r>
    </w:p>
    <w:p w:rsidR="003149F0" w:rsidRPr="00454F2B" w:rsidRDefault="003149F0" w:rsidP="003149F0">
      <w:pPr>
        <w:pStyle w:val="1"/>
        <w:contextualSpacing/>
        <w:jc w:val="both"/>
        <w:rPr>
          <w:rFonts w:ascii="Times New Roman" w:hAnsi="Times New Roman"/>
          <w:sz w:val="24"/>
          <w:szCs w:val="24"/>
        </w:rPr>
      </w:pPr>
      <w:r w:rsidRPr="00454F2B">
        <w:rPr>
          <w:rFonts w:ascii="Times New Roman" w:hAnsi="Times New Roman"/>
          <w:sz w:val="24"/>
          <w:szCs w:val="24"/>
        </w:rPr>
        <w:t xml:space="preserve">         2.2.1. </w:t>
      </w:r>
      <w:r w:rsidR="00182F99">
        <w:rPr>
          <w:rFonts w:ascii="Times New Roman" w:hAnsi="Times New Roman"/>
          <w:sz w:val="24"/>
          <w:szCs w:val="24"/>
        </w:rPr>
        <w:t>д</w:t>
      </w:r>
      <w:r w:rsidRPr="00454F2B">
        <w:rPr>
          <w:rFonts w:ascii="Times New Roman" w:hAnsi="Times New Roman"/>
          <w:sz w:val="24"/>
          <w:szCs w:val="24"/>
        </w:rPr>
        <w:t xml:space="preserve">остроково розірвати Договір, письмово повідомивши про це </w:t>
      </w:r>
      <w:r w:rsidR="00182F99">
        <w:rPr>
          <w:rFonts w:ascii="Times New Roman" w:hAnsi="Times New Roman"/>
          <w:sz w:val="24"/>
          <w:szCs w:val="24"/>
        </w:rPr>
        <w:t>Продавця</w:t>
      </w:r>
      <w:r w:rsidRPr="00454F2B">
        <w:rPr>
          <w:rFonts w:ascii="Times New Roman" w:hAnsi="Times New Roman"/>
          <w:sz w:val="24"/>
          <w:szCs w:val="24"/>
        </w:rPr>
        <w:t>. Договір вважається розірваним на дату, вказану в повідомленні</w:t>
      </w:r>
      <w:r w:rsidR="00182F99">
        <w:rPr>
          <w:rFonts w:ascii="Times New Roman" w:hAnsi="Times New Roman"/>
          <w:sz w:val="24"/>
          <w:szCs w:val="24"/>
        </w:rPr>
        <w:t>;</w:t>
      </w:r>
    </w:p>
    <w:p w:rsidR="003149F0" w:rsidRPr="00454F2B" w:rsidRDefault="003149F0" w:rsidP="003149F0">
      <w:pPr>
        <w:pStyle w:val="1"/>
        <w:contextualSpacing/>
        <w:jc w:val="both"/>
        <w:rPr>
          <w:rFonts w:ascii="Times New Roman" w:hAnsi="Times New Roman"/>
          <w:sz w:val="24"/>
          <w:szCs w:val="24"/>
        </w:rPr>
      </w:pPr>
      <w:r w:rsidRPr="00454F2B">
        <w:rPr>
          <w:rFonts w:ascii="Times New Roman" w:hAnsi="Times New Roman"/>
          <w:sz w:val="24"/>
          <w:szCs w:val="24"/>
        </w:rPr>
        <w:t xml:space="preserve">         2.2.2.  </w:t>
      </w:r>
      <w:r w:rsidR="00182F99">
        <w:rPr>
          <w:rFonts w:ascii="Times New Roman" w:hAnsi="Times New Roman"/>
          <w:sz w:val="24"/>
          <w:szCs w:val="24"/>
        </w:rPr>
        <w:t>к</w:t>
      </w:r>
      <w:r w:rsidRPr="00454F2B">
        <w:rPr>
          <w:rFonts w:ascii="Times New Roman" w:hAnsi="Times New Roman"/>
          <w:sz w:val="24"/>
          <w:szCs w:val="24"/>
        </w:rPr>
        <w:t>онтролювати поставку Товару у строки, встановлені цим Договором;</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2.2.3. </w:t>
      </w:r>
      <w:r w:rsidR="00182F99">
        <w:rPr>
          <w:rFonts w:ascii="Times New Roman" w:hAnsi="Times New Roman"/>
          <w:sz w:val="24"/>
          <w:szCs w:val="24"/>
        </w:rPr>
        <w:t>з</w:t>
      </w:r>
      <w:r w:rsidRPr="00454F2B">
        <w:rPr>
          <w:rFonts w:ascii="Times New Roman" w:hAnsi="Times New Roman"/>
          <w:sz w:val="24"/>
          <w:szCs w:val="24"/>
        </w:rPr>
        <w:t>меншувати обсяг закупівлі Товару та загальну вартість цього Договору залежно від реального фінансування видатків. У такому разі, представники Сторін підписують додаткову угоду до цього Договору;</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2.2.4. </w:t>
      </w:r>
      <w:r w:rsidR="00182F99">
        <w:rPr>
          <w:rFonts w:ascii="Times New Roman" w:hAnsi="Times New Roman"/>
          <w:sz w:val="24"/>
          <w:szCs w:val="24"/>
        </w:rPr>
        <w:t>п</w:t>
      </w:r>
      <w:r w:rsidRPr="00454F2B">
        <w:rPr>
          <w:rFonts w:ascii="Times New Roman" w:hAnsi="Times New Roman"/>
          <w:sz w:val="24"/>
          <w:szCs w:val="24"/>
        </w:rPr>
        <w:t xml:space="preserve">овернути рахунок </w:t>
      </w:r>
      <w:r w:rsidR="00182F99">
        <w:rPr>
          <w:rFonts w:ascii="Times New Roman" w:hAnsi="Times New Roman"/>
          <w:sz w:val="24"/>
          <w:szCs w:val="24"/>
        </w:rPr>
        <w:t>Продавцю</w:t>
      </w:r>
      <w:r w:rsidRPr="00454F2B">
        <w:rPr>
          <w:rFonts w:ascii="Times New Roman" w:hAnsi="Times New Roman"/>
          <w:sz w:val="24"/>
          <w:szCs w:val="24"/>
        </w:rPr>
        <w:t xml:space="preserve"> без здійснення оплати в разі неналежного його оформлення  (відсутність печатки, підписів тощо)</w:t>
      </w:r>
      <w:r w:rsidR="00182F99">
        <w:rPr>
          <w:rFonts w:ascii="Times New Roman" w:hAnsi="Times New Roman"/>
          <w:sz w:val="24"/>
          <w:szCs w:val="24"/>
        </w:rPr>
        <w:t>;</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2.2.5. </w:t>
      </w:r>
      <w:r w:rsidR="00182F99">
        <w:rPr>
          <w:rFonts w:ascii="Times New Roman" w:hAnsi="Times New Roman"/>
          <w:sz w:val="24"/>
          <w:szCs w:val="24"/>
        </w:rPr>
        <w:t>в</w:t>
      </w:r>
      <w:r w:rsidRPr="00454F2B">
        <w:rPr>
          <w:rFonts w:ascii="Times New Roman" w:hAnsi="Times New Roman"/>
          <w:sz w:val="24"/>
          <w:szCs w:val="24"/>
        </w:rPr>
        <w:t>ідмовитися від прийняття Товару, що не відповідає вимогам  розділу 2 цього Договору та наявності обставин передбачених п.п. 3.4-3.5 цього Договору</w:t>
      </w:r>
      <w:r w:rsidR="00182F99">
        <w:rPr>
          <w:rFonts w:ascii="Times New Roman" w:hAnsi="Times New Roman"/>
          <w:sz w:val="24"/>
          <w:szCs w:val="24"/>
        </w:rPr>
        <w:t>;</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2.2.6. </w:t>
      </w:r>
      <w:r w:rsidR="00182F99">
        <w:rPr>
          <w:rFonts w:ascii="Times New Roman" w:hAnsi="Times New Roman"/>
          <w:sz w:val="24"/>
          <w:szCs w:val="24"/>
        </w:rPr>
        <w:t>н</w:t>
      </w:r>
      <w:r w:rsidRPr="00454F2B">
        <w:rPr>
          <w:rFonts w:ascii="Times New Roman" w:hAnsi="Times New Roman"/>
          <w:sz w:val="24"/>
          <w:szCs w:val="24"/>
        </w:rPr>
        <w:t>а відшкодування завданих йому збитків, відповідно до чинного законодавства України та умов цього Договору.</w:t>
      </w:r>
    </w:p>
    <w:p w:rsidR="003149F0" w:rsidRPr="00454F2B" w:rsidRDefault="003149F0" w:rsidP="003149F0">
      <w:pPr>
        <w:pStyle w:val="1"/>
        <w:jc w:val="both"/>
        <w:rPr>
          <w:rFonts w:ascii="Times New Roman" w:hAnsi="Times New Roman"/>
          <w:b/>
          <w:sz w:val="24"/>
          <w:szCs w:val="24"/>
        </w:rPr>
      </w:pPr>
      <w:r w:rsidRPr="00454F2B">
        <w:rPr>
          <w:rFonts w:ascii="Times New Roman" w:hAnsi="Times New Roman"/>
          <w:sz w:val="24"/>
          <w:szCs w:val="24"/>
        </w:rPr>
        <w:t xml:space="preserve">        2.3. </w:t>
      </w:r>
      <w:r w:rsidR="00182F99">
        <w:rPr>
          <w:rFonts w:ascii="Times New Roman" w:hAnsi="Times New Roman"/>
          <w:b/>
          <w:sz w:val="24"/>
          <w:szCs w:val="24"/>
        </w:rPr>
        <w:t>Продавець</w:t>
      </w:r>
      <w:r w:rsidRPr="00454F2B">
        <w:rPr>
          <w:rFonts w:ascii="Times New Roman" w:hAnsi="Times New Roman"/>
          <w:b/>
          <w:sz w:val="24"/>
          <w:szCs w:val="24"/>
        </w:rPr>
        <w:t xml:space="preserve"> зобов'язаний: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2.3.1. </w:t>
      </w:r>
      <w:r w:rsidR="00182F99">
        <w:rPr>
          <w:rFonts w:ascii="Times New Roman" w:hAnsi="Times New Roman"/>
          <w:sz w:val="24"/>
          <w:szCs w:val="24"/>
        </w:rPr>
        <w:t>з</w:t>
      </w:r>
      <w:r w:rsidRPr="00454F2B">
        <w:rPr>
          <w:rFonts w:ascii="Times New Roman" w:hAnsi="Times New Roman"/>
          <w:sz w:val="24"/>
          <w:szCs w:val="24"/>
        </w:rPr>
        <w:t xml:space="preserve">абезпечити поставку Товару  у строки, встановлені в Договорі.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2.3.2.</w:t>
      </w:r>
      <w:r w:rsidR="00182F99">
        <w:rPr>
          <w:rFonts w:ascii="Times New Roman" w:hAnsi="Times New Roman"/>
          <w:sz w:val="24"/>
          <w:szCs w:val="24"/>
        </w:rPr>
        <w:t xml:space="preserve"> з</w:t>
      </w:r>
      <w:r w:rsidRPr="00454F2B">
        <w:rPr>
          <w:rFonts w:ascii="Times New Roman" w:hAnsi="Times New Roman"/>
          <w:sz w:val="24"/>
          <w:szCs w:val="24"/>
        </w:rPr>
        <w:t xml:space="preserve">абезпечити поставку Товару, якість та кількість якого відповідає умовам, </w:t>
      </w:r>
      <w:r w:rsidR="00182F99">
        <w:rPr>
          <w:rFonts w:ascii="Times New Roman" w:hAnsi="Times New Roman"/>
          <w:sz w:val="24"/>
          <w:szCs w:val="24"/>
        </w:rPr>
        <w:t xml:space="preserve">передбаченим </w:t>
      </w:r>
      <w:r w:rsidRPr="00454F2B">
        <w:rPr>
          <w:rFonts w:ascii="Times New Roman" w:hAnsi="Times New Roman"/>
          <w:sz w:val="24"/>
          <w:szCs w:val="24"/>
        </w:rPr>
        <w:t>ц</w:t>
      </w:r>
      <w:r w:rsidR="00182F99">
        <w:rPr>
          <w:rFonts w:ascii="Times New Roman" w:hAnsi="Times New Roman"/>
          <w:sz w:val="24"/>
          <w:szCs w:val="24"/>
        </w:rPr>
        <w:t>им</w:t>
      </w:r>
      <w:r w:rsidRPr="00454F2B">
        <w:rPr>
          <w:rFonts w:ascii="Times New Roman" w:hAnsi="Times New Roman"/>
          <w:sz w:val="24"/>
          <w:szCs w:val="24"/>
        </w:rPr>
        <w:t xml:space="preserve"> Договор</w:t>
      </w:r>
      <w:r w:rsidR="00182F99">
        <w:rPr>
          <w:rFonts w:ascii="Times New Roman" w:hAnsi="Times New Roman"/>
          <w:sz w:val="24"/>
          <w:szCs w:val="24"/>
        </w:rPr>
        <w:t>ом</w:t>
      </w:r>
      <w:r w:rsidRPr="00454F2B">
        <w:rPr>
          <w:rFonts w:ascii="Times New Roman" w:hAnsi="Times New Roman"/>
          <w:sz w:val="24"/>
          <w:szCs w:val="24"/>
        </w:rPr>
        <w:t xml:space="preserve"> та технічним завданням Покупця;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2.3.3. </w:t>
      </w:r>
      <w:r w:rsidR="00182F99">
        <w:rPr>
          <w:rFonts w:ascii="Times New Roman" w:hAnsi="Times New Roman"/>
          <w:sz w:val="24"/>
          <w:szCs w:val="24"/>
        </w:rPr>
        <w:t>у</w:t>
      </w:r>
      <w:r w:rsidRPr="00454F2B">
        <w:rPr>
          <w:rFonts w:ascii="Times New Roman" w:hAnsi="Times New Roman"/>
          <w:sz w:val="24"/>
          <w:szCs w:val="24"/>
        </w:rPr>
        <w:t xml:space="preserve"> разі поставки Товару неналежної якості та/або кількості замінити такий Товар Товаром відповідної якості та/або у відповідній кількості впродовж 3 робочих днів;</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2.3.4. </w:t>
      </w:r>
      <w:r w:rsidR="00182F99">
        <w:rPr>
          <w:rFonts w:ascii="Times New Roman" w:hAnsi="Times New Roman"/>
          <w:sz w:val="24"/>
          <w:szCs w:val="24"/>
        </w:rPr>
        <w:t>н</w:t>
      </w:r>
      <w:r w:rsidRPr="00454F2B">
        <w:rPr>
          <w:rFonts w:ascii="Times New Roman" w:hAnsi="Times New Roman"/>
          <w:sz w:val="24"/>
          <w:szCs w:val="24"/>
        </w:rPr>
        <w:t>е здійснювати будь-яких дій, які можуть призвести до порушень прав та законних інтересів Покупця;</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2.3.</w:t>
      </w:r>
      <w:r w:rsidR="00182F99">
        <w:rPr>
          <w:rFonts w:ascii="Times New Roman" w:hAnsi="Times New Roman"/>
          <w:sz w:val="24"/>
          <w:szCs w:val="24"/>
        </w:rPr>
        <w:t>5</w:t>
      </w:r>
      <w:r w:rsidRPr="00454F2B">
        <w:rPr>
          <w:rFonts w:ascii="Times New Roman" w:hAnsi="Times New Roman"/>
          <w:sz w:val="24"/>
          <w:szCs w:val="24"/>
        </w:rPr>
        <w:t xml:space="preserve">. </w:t>
      </w:r>
      <w:r w:rsidR="00182F99">
        <w:rPr>
          <w:rFonts w:ascii="Times New Roman" w:hAnsi="Times New Roman"/>
          <w:sz w:val="24"/>
          <w:szCs w:val="24"/>
        </w:rPr>
        <w:t>з</w:t>
      </w:r>
      <w:r w:rsidRPr="00454F2B">
        <w:rPr>
          <w:rFonts w:ascii="Times New Roman" w:hAnsi="Times New Roman"/>
          <w:sz w:val="24"/>
          <w:szCs w:val="24"/>
        </w:rPr>
        <w:t xml:space="preserve">дійснювати гарантійне обслуговування Товару під час усього гарантійного терміну.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2.4. </w:t>
      </w:r>
      <w:r w:rsidR="00182F99">
        <w:rPr>
          <w:rFonts w:ascii="Times New Roman" w:hAnsi="Times New Roman"/>
          <w:b/>
          <w:sz w:val="24"/>
          <w:szCs w:val="24"/>
        </w:rPr>
        <w:t>Продавець</w:t>
      </w:r>
      <w:r w:rsidRPr="00454F2B">
        <w:rPr>
          <w:rFonts w:ascii="Times New Roman" w:hAnsi="Times New Roman"/>
          <w:b/>
          <w:sz w:val="24"/>
          <w:szCs w:val="24"/>
        </w:rPr>
        <w:t xml:space="preserve"> має право:</w:t>
      </w:r>
      <w:r w:rsidRPr="00454F2B">
        <w:rPr>
          <w:rFonts w:ascii="Times New Roman" w:hAnsi="Times New Roman"/>
          <w:sz w:val="24"/>
          <w:szCs w:val="24"/>
        </w:rPr>
        <w:t xml:space="preserve">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2.4.1. </w:t>
      </w:r>
      <w:r w:rsidR="00182F99">
        <w:rPr>
          <w:rFonts w:ascii="Times New Roman" w:hAnsi="Times New Roman"/>
          <w:sz w:val="24"/>
          <w:szCs w:val="24"/>
        </w:rPr>
        <w:t>с</w:t>
      </w:r>
      <w:r w:rsidRPr="00454F2B">
        <w:rPr>
          <w:rFonts w:ascii="Times New Roman" w:hAnsi="Times New Roman"/>
          <w:sz w:val="24"/>
          <w:szCs w:val="24"/>
        </w:rPr>
        <w:t>воєчасно та в повному обсязі отримати плату за поставлений Товар</w:t>
      </w:r>
      <w:r w:rsidR="00182F99">
        <w:rPr>
          <w:rFonts w:ascii="Times New Roman" w:hAnsi="Times New Roman"/>
          <w:sz w:val="24"/>
          <w:szCs w:val="24"/>
        </w:rPr>
        <w:t>, на умовах передбачених цім договором</w:t>
      </w:r>
      <w:r w:rsidRPr="00454F2B">
        <w:rPr>
          <w:rFonts w:ascii="Times New Roman" w:hAnsi="Times New Roman"/>
          <w:sz w:val="24"/>
          <w:szCs w:val="24"/>
        </w:rPr>
        <w:t xml:space="preserve">; </w:t>
      </w:r>
    </w:p>
    <w:p w:rsidR="003149F0" w:rsidRPr="00454F2B" w:rsidRDefault="003149F0" w:rsidP="003149F0">
      <w:pPr>
        <w:pStyle w:val="1"/>
        <w:jc w:val="both"/>
        <w:rPr>
          <w:rFonts w:ascii="Times New Roman" w:hAnsi="Times New Roman"/>
          <w:sz w:val="24"/>
          <w:szCs w:val="24"/>
        </w:rPr>
      </w:pPr>
      <w:r w:rsidRPr="00454F2B">
        <w:rPr>
          <w:rFonts w:ascii="Times New Roman" w:hAnsi="Times New Roman"/>
          <w:sz w:val="24"/>
          <w:szCs w:val="24"/>
        </w:rPr>
        <w:t xml:space="preserve">       2.4.2. </w:t>
      </w:r>
      <w:r w:rsidR="00182F99">
        <w:rPr>
          <w:rFonts w:ascii="Times New Roman" w:hAnsi="Times New Roman"/>
          <w:sz w:val="24"/>
          <w:szCs w:val="24"/>
        </w:rPr>
        <w:t>н</w:t>
      </w:r>
      <w:r w:rsidRPr="00454F2B">
        <w:rPr>
          <w:rFonts w:ascii="Times New Roman" w:hAnsi="Times New Roman"/>
          <w:sz w:val="24"/>
          <w:szCs w:val="24"/>
        </w:rPr>
        <w:t xml:space="preserve">а дострокову поставку Товару за письмовим погодженням з Покупцем. </w:t>
      </w:r>
    </w:p>
    <w:p w:rsidR="0002285F" w:rsidRPr="00454F2B" w:rsidRDefault="0002285F" w:rsidP="003149F0">
      <w:pPr>
        <w:shd w:val="clear" w:color="auto" w:fill="FFFFFF"/>
        <w:jc w:val="center"/>
        <w:rPr>
          <w:b/>
          <w:bCs/>
          <w:lang w:val="uk-UA"/>
        </w:rPr>
      </w:pPr>
    </w:p>
    <w:p w:rsidR="003149F0" w:rsidRPr="00454F2B" w:rsidRDefault="003149F0" w:rsidP="0002285F">
      <w:pPr>
        <w:pStyle w:val="a9"/>
        <w:numPr>
          <w:ilvl w:val="0"/>
          <w:numId w:val="2"/>
        </w:numPr>
        <w:shd w:val="clear" w:color="auto" w:fill="FFFFFF"/>
        <w:jc w:val="center"/>
        <w:rPr>
          <w:rFonts w:ascii="Times New Roman" w:hAnsi="Times New Roman"/>
          <w:b/>
          <w:bCs/>
          <w:lang w:val="uk-UA"/>
        </w:rPr>
      </w:pPr>
      <w:r w:rsidRPr="00454F2B">
        <w:rPr>
          <w:rFonts w:ascii="Times New Roman" w:hAnsi="Times New Roman"/>
          <w:b/>
          <w:bCs/>
          <w:lang w:val="uk-UA"/>
        </w:rPr>
        <w:t>ЦІНА ТОВАРУ ТА СУМА ДОГОВОРУ</w:t>
      </w:r>
    </w:p>
    <w:p w:rsidR="0002285F" w:rsidRPr="00454F2B" w:rsidRDefault="0002285F" w:rsidP="0002285F">
      <w:pPr>
        <w:pStyle w:val="a9"/>
        <w:shd w:val="clear" w:color="auto" w:fill="FFFFFF"/>
        <w:ind w:left="1080"/>
        <w:rPr>
          <w:lang w:val="uk-UA"/>
        </w:rPr>
      </w:pPr>
    </w:p>
    <w:p w:rsidR="00633955" w:rsidRPr="00633955" w:rsidRDefault="003149F0"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454F2B">
        <w:rPr>
          <w:lang w:val="uk-UA"/>
        </w:rPr>
        <w:t>3.1.</w:t>
      </w:r>
      <w:r w:rsidR="00CF0616" w:rsidRPr="00454F2B">
        <w:rPr>
          <w:lang w:val="uk-UA"/>
        </w:rPr>
        <w:t xml:space="preserve"> </w:t>
      </w:r>
      <w:r w:rsidR="00633955" w:rsidRPr="00633955">
        <w:rPr>
          <w:lang w:val="uk-UA"/>
        </w:rPr>
        <w:t>Ціна Договору складає ……………………………….. грн. (……………. грн. ….. коп.), у т.ч. ПДВ – ……………………………….. грн. (……………. грн. ….. коп.).</w:t>
      </w:r>
    </w:p>
    <w:p w:rsidR="00633955" w:rsidRDefault="00633955"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w:t>
      </w:r>
      <w:r w:rsidRPr="00633955">
        <w:rPr>
          <w:lang w:val="uk-UA"/>
        </w:rPr>
        <w:t xml:space="preserve">.2. Вартість </w:t>
      </w:r>
      <w:r>
        <w:rPr>
          <w:lang w:val="uk-UA"/>
        </w:rPr>
        <w:t>Товару (Товарів)</w:t>
      </w:r>
      <w:r w:rsidRPr="00633955">
        <w:rPr>
          <w:lang w:val="uk-UA"/>
        </w:rPr>
        <w:t xml:space="preserve"> зазначається у Специфікації (Додаток № 1 до Договору).</w:t>
      </w:r>
    </w:p>
    <w:p w:rsidR="00633955" w:rsidRPr="00633955" w:rsidRDefault="00633955"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454F2B">
        <w:rPr>
          <w:lang w:val="uk-UA"/>
        </w:rPr>
        <w:t>В ціну по договору включені витрати на транспортування Товару до місця поставки, податки та інші збори і обов’язкові платежі, що сплачуються або мають бути сплачені згідно з чинним законодавством України.</w:t>
      </w:r>
    </w:p>
    <w:p w:rsidR="00633955" w:rsidRPr="00633955" w:rsidRDefault="00633955"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w:t>
      </w:r>
      <w:r w:rsidRPr="00633955">
        <w:rPr>
          <w:lang w:val="uk-UA"/>
        </w:rPr>
        <w:t xml:space="preserve">.3. Ціна на </w:t>
      </w:r>
      <w:r>
        <w:rPr>
          <w:lang w:val="uk-UA"/>
        </w:rPr>
        <w:t xml:space="preserve">Товар (Товари) </w:t>
      </w:r>
      <w:r w:rsidRPr="00633955">
        <w:rPr>
          <w:lang w:val="uk-UA"/>
        </w:rPr>
        <w:t xml:space="preserve">Послуги встановлюється в національній валюті України. </w:t>
      </w:r>
    </w:p>
    <w:p w:rsidR="00633955" w:rsidRPr="00633955" w:rsidRDefault="00633955"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w:t>
      </w:r>
      <w:r w:rsidRPr="00633955">
        <w:rPr>
          <w:lang w:val="uk-UA"/>
        </w:rPr>
        <w:t xml:space="preserve">.4. Залежно від </w:t>
      </w:r>
      <w:r w:rsidRPr="00633955">
        <w:rPr>
          <w:spacing w:val="-2"/>
          <w:lang w:val="uk-UA"/>
        </w:rPr>
        <w:t xml:space="preserve">фактичного обсягу видатків </w:t>
      </w:r>
      <w:r>
        <w:rPr>
          <w:spacing w:val="-2"/>
          <w:lang w:val="uk-UA"/>
        </w:rPr>
        <w:t>Покупця</w:t>
      </w:r>
      <w:r w:rsidRPr="00633955">
        <w:rPr>
          <w:spacing w:val="-2"/>
          <w:lang w:val="uk-UA"/>
        </w:rPr>
        <w:t xml:space="preserve"> та об’єму його бюджетного фінансування,</w:t>
      </w:r>
      <w:r w:rsidRPr="00633955">
        <w:rPr>
          <w:lang w:val="uk-UA"/>
        </w:rPr>
        <w:t xml:space="preserve"> ціна цього Договору може бути зменшена за взаємною згодою Сторін, шляхом укладання відповідної додаткової угоди, яка має бути підписана Сторонами та скріплена печатками (за наявності).</w:t>
      </w:r>
    </w:p>
    <w:p w:rsidR="00633955" w:rsidRPr="00633955" w:rsidRDefault="00633955"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3</w:t>
      </w:r>
      <w:r w:rsidRPr="00633955">
        <w:rPr>
          <w:lang w:val="uk-UA"/>
        </w:rPr>
        <w:t xml:space="preserve">.5. Зміна ціни на </w:t>
      </w:r>
      <w:r>
        <w:rPr>
          <w:lang w:val="uk-UA"/>
        </w:rPr>
        <w:t>Товар</w:t>
      </w:r>
      <w:r w:rsidRPr="00633955">
        <w:rPr>
          <w:lang w:val="uk-UA"/>
        </w:rPr>
        <w:t xml:space="preserve"> (загальної ціни Договору) в сторону збільшення не допускається, </w:t>
      </w:r>
      <w:r w:rsidRPr="00454F2B">
        <w:rPr>
          <w:lang w:val="uk-UA"/>
        </w:rPr>
        <w:t>навіть якщо такі ціни менше ринкових</w:t>
      </w:r>
      <w:r>
        <w:rPr>
          <w:lang w:val="uk-UA"/>
        </w:rPr>
        <w:t>,</w:t>
      </w:r>
      <w:r w:rsidRPr="00633955">
        <w:rPr>
          <w:lang w:val="uk-UA"/>
        </w:rPr>
        <w:t xml:space="preserve"> за винятком умов передбачених п. 2 ч. 5 </w:t>
      </w:r>
      <w:r w:rsidRPr="00633955">
        <w:rPr>
          <w:spacing w:val="-2"/>
          <w:lang w:val="uk-UA"/>
        </w:rPr>
        <w:t>ст. 41 ЗУ «Про публічні закупівлі»</w:t>
      </w:r>
      <w:r w:rsidRPr="00633955">
        <w:rPr>
          <w:lang w:val="uk-UA"/>
        </w:rPr>
        <w:t>.</w:t>
      </w:r>
    </w:p>
    <w:p w:rsidR="00633955" w:rsidRPr="00BF3908" w:rsidRDefault="00633955" w:rsidP="0063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u w:val="single"/>
          <w:lang w:val="uk-UA"/>
        </w:rPr>
      </w:pPr>
      <w:r>
        <w:rPr>
          <w:lang w:val="uk-UA"/>
        </w:rPr>
        <w:t>3</w:t>
      </w:r>
      <w:r w:rsidRPr="00633955">
        <w:rPr>
          <w:lang w:val="uk-UA"/>
        </w:rPr>
        <w:t xml:space="preserve">.6. Джерелом фінансування витрат Замовника за цим Договором є </w:t>
      </w:r>
      <w:r w:rsidR="00A768CD" w:rsidRPr="00A768CD">
        <w:rPr>
          <w:lang w:val="uk-UA"/>
        </w:rPr>
        <w:t xml:space="preserve">бюджетні </w:t>
      </w:r>
      <w:r w:rsidRPr="00A768CD">
        <w:rPr>
          <w:lang w:val="uk-UA"/>
        </w:rPr>
        <w:t>кошти</w:t>
      </w:r>
      <w:r w:rsidR="00A768CD" w:rsidRPr="00A768CD">
        <w:rPr>
          <w:lang w:val="uk-UA"/>
        </w:rPr>
        <w:t>.</w:t>
      </w:r>
    </w:p>
    <w:p w:rsidR="00633955" w:rsidRPr="00633955" w:rsidRDefault="00633955" w:rsidP="00AC7EB4">
      <w:pPr>
        <w:shd w:val="clear" w:color="auto" w:fill="FFFFFF"/>
        <w:tabs>
          <w:tab w:val="left" w:pos="1188"/>
        </w:tabs>
        <w:ind w:right="11" w:firstLine="426"/>
        <w:jc w:val="both"/>
      </w:pPr>
    </w:p>
    <w:p w:rsidR="003149F0" w:rsidRPr="00454F2B" w:rsidRDefault="008254C7" w:rsidP="003149F0">
      <w:pPr>
        <w:jc w:val="center"/>
        <w:rPr>
          <w:b/>
          <w:snapToGrid w:val="0"/>
          <w:lang w:val="uk-UA"/>
        </w:rPr>
      </w:pPr>
      <w:r w:rsidRPr="00454F2B">
        <w:rPr>
          <w:b/>
          <w:snapToGrid w:val="0"/>
          <w:lang w:val="uk-UA"/>
        </w:rPr>
        <w:t>4</w:t>
      </w:r>
      <w:r w:rsidR="003149F0" w:rsidRPr="00454F2B">
        <w:rPr>
          <w:b/>
          <w:snapToGrid w:val="0"/>
          <w:lang w:val="uk-UA"/>
        </w:rPr>
        <w:t>. РОЗРАХУНКИ ЗА ДОГОВОРОМ</w:t>
      </w:r>
    </w:p>
    <w:p w:rsidR="00633955" w:rsidRDefault="00B178E9" w:rsidP="00633955">
      <w:pPr>
        <w:shd w:val="clear" w:color="auto" w:fill="FFFFFF"/>
        <w:ind w:firstLine="567"/>
        <w:jc w:val="both"/>
        <w:rPr>
          <w:lang w:val="uk-UA"/>
        </w:rPr>
      </w:pPr>
      <w:r w:rsidRPr="00454F2B">
        <w:rPr>
          <w:color w:val="000000"/>
          <w:lang w:val="uk-UA"/>
        </w:rPr>
        <w:t>4</w:t>
      </w:r>
      <w:r w:rsidR="003149F0" w:rsidRPr="00454F2B">
        <w:rPr>
          <w:color w:val="000000"/>
          <w:lang w:val="uk-UA"/>
        </w:rPr>
        <w:t xml:space="preserve">.1. </w:t>
      </w:r>
      <w:r w:rsidR="00633955" w:rsidRPr="00633955">
        <w:rPr>
          <w:lang w:val="uk-UA"/>
        </w:rPr>
        <w:t xml:space="preserve">Розрахунки </w:t>
      </w:r>
      <w:r w:rsidR="00633955">
        <w:rPr>
          <w:lang w:val="uk-UA"/>
        </w:rPr>
        <w:t>Товар</w:t>
      </w:r>
      <w:r w:rsidR="00633955" w:rsidRPr="00633955">
        <w:rPr>
          <w:lang w:val="uk-UA"/>
        </w:rPr>
        <w:t xml:space="preserve"> здійснюються </w:t>
      </w:r>
      <w:r w:rsidR="00633955" w:rsidRPr="00633955">
        <w:rPr>
          <w:color w:val="000000"/>
          <w:spacing w:val="-4"/>
          <w:lang w:val="uk-UA"/>
        </w:rPr>
        <w:t xml:space="preserve">шляхом безготівкового перерахування коштів на розрахунковий рахунок </w:t>
      </w:r>
      <w:r w:rsidR="00633955">
        <w:rPr>
          <w:color w:val="000000"/>
          <w:spacing w:val="-4"/>
          <w:lang w:val="uk-UA"/>
        </w:rPr>
        <w:t>Продавця</w:t>
      </w:r>
      <w:r w:rsidR="00633955" w:rsidRPr="00633955">
        <w:rPr>
          <w:color w:val="000000"/>
          <w:spacing w:val="-4"/>
          <w:lang w:val="uk-UA"/>
        </w:rPr>
        <w:t xml:space="preserve"> </w:t>
      </w:r>
      <w:r w:rsidR="00633955" w:rsidRPr="00633955">
        <w:rPr>
          <w:lang w:val="uk-UA"/>
        </w:rPr>
        <w:t xml:space="preserve">протягом </w:t>
      </w:r>
      <w:r w:rsidR="00952E2A">
        <w:rPr>
          <w:lang w:val="uk-UA"/>
        </w:rPr>
        <w:t>10</w:t>
      </w:r>
      <w:r w:rsidR="00633955" w:rsidRPr="00633955">
        <w:rPr>
          <w:lang w:val="uk-UA"/>
        </w:rPr>
        <w:t xml:space="preserve"> банківських днів з дати </w:t>
      </w:r>
      <w:r w:rsidR="00633955">
        <w:rPr>
          <w:lang w:val="uk-UA"/>
        </w:rPr>
        <w:t xml:space="preserve">постачання </w:t>
      </w:r>
      <w:r w:rsidR="00B73DBB">
        <w:rPr>
          <w:lang w:val="uk-UA"/>
        </w:rPr>
        <w:t>Т</w:t>
      </w:r>
      <w:r w:rsidR="00633955">
        <w:rPr>
          <w:lang w:val="uk-UA"/>
        </w:rPr>
        <w:t>овару</w:t>
      </w:r>
      <w:r w:rsidR="00633955" w:rsidRPr="00633955">
        <w:rPr>
          <w:lang w:val="uk-UA"/>
        </w:rPr>
        <w:t xml:space="preserve"> </w:t>
      </w:r>
      <w:r w:rsidR="00633955">
        <w:rPr>
          <w:lang w:val="uk-UA"/>
        </w:rPr>
        <w:t xml:space="preserve">яка повинна бути </w:t>
      </w:r>
      <w:r w:rsidR="00633955" w:rsidRPr="00633955">
        <w:rPr>
          <w:lang w:val="uk-UA"/>
        </w:rPr>
        <w:t>оформлен</w:t>
      </w:r>
      <w:r w:rsidR="00633955">
        <w:rPr>
          <w:lang w:val="uk-UA"/>
        </w:rPr>
        <w:t>а</w:t>
      </w:r>
      <w:r w:rsidR="00633955" w:rsidRPr="00633955">
        <w:rPr>
          <w:lang w:val="uk-UA"/>
        </w:rPr>
        <w:t xml:space="preserve">  Актом  приймання-п</w:t>
      </w:r>
      <w:r w:rsidR="00633955">
        <w:rPr>
          <w:lang w:val="uk-UA"/>
        </w:rPr>
        <w:t>е</w:t>
      </w:r>
      <w:r w:rsidR="00633955" w:rsidRPr="00633955">
        <w:rPr>
          <w:lang w:val="uk-UA"/>
        </w:rPr>
        <w:t>редач</w:t>
      </w:r>
      <w:r w:rsidR="00633955">
        <w:rPr>
          <w:lang w:val="uk-UA"/>
        </w:rPr>
        <w:t>і</w:t>
      </w:r>
      <w:r w:rsidR="00633955" w:rsidRPr="00633955">
        <w:rPr>
          <w:lang w:val="uk-UA"/>
        </w:rPr>
        <w:t>, та направлення</w:t>
      </w:r>
      <w:r w:rsidR="00633955">
        <w:rPr>
          <w:lang w:val="uk-UA"/>
        </w:rPr>
        <w:t xml:space="preserve"> Продавцем</w:t>
      </w:r>
      <w:r w:rsidR="00633955" w:rsidRPr="00633955">
        <w:rPr>
          <w:lang w:val="uk-UA"/>
        </w:rPr>
        <w:t xml:space="preserve"> на адресу </w:t>
      </w:r>
      <w:r w:rsidR="00633955">
        <w:rPr>
          <w:lang w:val="uk-UA"/>
        </w:rPr>
        <w:t>Покупця</w:t>
      </w:r>
      <w:r w:rsidR="00633955" w:rsidRPr="00633955">
        <w:rPr>
          <w:lang w:val="uk-UA"/>
        </w:rPr>
        <w:t xml:space="preserve"> в</w:t>
      </w:r>
      <w:r w:rsidR="00633955">
        <w:rPr>
          <w:lang w:val="uk-UA"/>
        </w:rPr>
        <w:t>і</w:t>
      </w:r>
      <w:r w:rsidR="00633955" w:rsidRPr="00633955">
        <w:rPr>
          <w:lang w:val="uk-UA"/>
        </w:rPr>
        <w:t>дповідного рахунку</w:t>
      </w:r>
      <w:r w:rsidR="00633955">
        <w:rPr>
          <w:lang w:val="uk-UA"/>
        </w:rPr>
        <w:t>.</w:t>
      </w:r>
    </w:p>
    <w:p w:rsidR="00633955" w:rsidRPr="00633955" w:rsidRDefault="00633955" w:rsidP="00633955">
      <w:pPr>
        <w:shd w:val="clear" w:color="auto" w:fill="FFFFFF"/>
        <w:ind w:firstLine="567"/>
        <w:jc w:val="both"/>
        <w:rPr>
          <w:lang w:val="uk-UA"/>
        </w:rPr>
      </w:pPr>
      <w:r>
        <w:rPr>
          <w:lang w:val="uk-UA"/>
        </w:rPr>
        <w:lastRenderedPageBreak/>
        <w:t>Розрахунки за Товар здійснюються</w:t>
      </w:r>
      <w:r w:rsidRPr="00633955">
        <w:rPr>
          <w:lang w:val="uk-UA"/>
        </w:rPr>
        <w:t xml:space="preserve"> за умови своєчасного надходження коштів  на бюджетний рахунок </w:t>
      </w:r>
      <w:r>
        <w:rPr>
          <w:lang w:val="uk-UA"/>
        </w:rPr>
        <w:t>Покупця</w:t>
      </w:r>
      <w:r w:rsidRPr="00633955">
        <w:rPr>
          <w:lang w:val="uk-UA"/>
        </w:rPr>
        <w:t xml:space="preserve">. </w:t>
      </w:r>
    </w:p>
    <w:p w:rsidR="00633955" w:rsidRPr="00633955" w:rsidRDefault="00633955" w:rsidP="00633955">
      <w:pPr>
        <w:shd w:val="clear" w:color="auto" w:fill="FFFFFF"/>
        <w:ind w:firstLine="567"/>
        <w:jc w:val="both"/>
        <w:rPr>
          <w:lang w:val="uk-UA"/>
        </w:rPr>
      </w:pPr>
      <w:r w:rsidRPr="00633955">
        <w:rPr>
          <w:color w:val="000000"/>
          <w:spacing w:val="-4"/>
          <w:lang w:val="uk-UA"/>
        </w:rPr>
        <w:t xml:space="preserve">У випадку </w:t>
      </w:r>
      <w:r w:rsidRPr="00633955">
        <w:rPr>
          <w:lang w:val="uk-UA"/>
        </w:rPr>
        <w:t xml:space="preserve">затримки бюджетного фінансування </w:t>
      </w:r>
      <w:r w:rsidRPr="00633955">
        <w:rPr>
          <w:color w:val="000000"/>
          <w:spacing w:val="-4"/>
          <w:lang w:val="uk-UA"/>
        </w:rPr>
        <w:t xml:space="preserve">та/або зупинення проведення платежів органами Державної казначейської служби України згідно зі </w:t>
      </w:r>
      <w:r w:rsidRPr="00633955">
        <w:rPr>
          <w:lang w:val="uk-UA"/>
        </w:rPr>
        <w:t>ст. 49 Бюджетного Кодексу України та</w:t>
      </w:r>
      <w:r w:rsidRPr="00633955">
        <w:rPr>
          <w:color w:val="000000"/>
          <w:spacing w:val="-4"/>
          <w:lang w:val="uk-UA"/>
        </w:rPr>
        <w:t xml:space="preserve"> Постановою Кабінету Міністрів від 03.08.2011 № 845, </w:t>
      </w:r>
      <w:r w:rsidRPr="00633955">
        <w:rPr>
          <w:lang w:val="uk-UA"/>
        </w:rPr>
        <w:t>розрахунок за надану послугу здійснюється протягом 30 банківських днів з дати отримання Замовником бюджетного фінансування на свій рахунок, або відновлення проведення відповідних бюджетних платежів.</w:t>
      </w:r>
    </w:p>
    <w:p w:rsidR="00CD0FDD" w:rsidRPr="00454F2B" w:rsidRDefault="00B73DBB" w:rsidP="00B73DBB">
      <w:pPr>
        <w:jc w:val="both"/>
        <w:rPr>
          <w:lang w:val="uk-UA" w:eastAsia="en-US"/>
        </w:rPr>
      </w:pPr>
      <w:r>
        <w:rPr>
          <w:lang w:val="uk-UA"/>
        </w:rPr>
        <w:t xml:space="preserve">         </w:t>
      </w:r>
      <w:r w:rsidR="00B178E9" w:rsidRPr="00454F2B">
        <w:rPr>
          <w:lang w:val="uk-UA"/>
        </w:rPr>
        <w:t>4</w:t>
      </w:r>
      <w:r w:rsidR="003149F0" w:rsidRPr="00454F2B">
        <w:rPr>
          <w:lang w:val="uk-UA"/>
        </w:rPr>
        <w:t>.5.</w:t>
      </w:r>
      <w:r w:rsidR="003149F0" w:rsidRPr="00454F2B">
        <w:rPr>
          <w:color w:val="000000"/>
          <w:lang w:val="uk-UA"/>
        </w:rPr>
        <w:t xml:space="preserve"> </w:t>
      </w:r>
      <w:r w:rsidR="003149F0" w:rsidRPr="00454F2B">
        <w:rPr>
          <w:lang w:val="uk-UA" w:eastAsia="en-US"/>
        </w:rPr>
        <w:t>Датою оплати Товару вважається дата списання грошових коштів з рахунку Покупця.</w:t>
      </w:r>
    </w:p>
    <w:p w:rsidR="003149F0" w:rsidRPr="00454F2B" w:rsidRDefault="003149F0" w:rsidP="00B73DBB">
      <w:pPr>
        <w:pStyle w:val="2"/>
        <w:spacing w:after="0" w:line="240" w:lineRule="auto"/>
        <w:ind w:left="0"/>
        <w:jc w:val="both"/>
        <w:rPr>
          <w:lang w:val="uk-UA" w:eastAsia="ru-RU"/>
        </w:rPr>
      </w:pPr>
      <w:r w:rsidRPr="00454F2B">
        <w:rPr>
          <w:lang w:val="uk-UA" w:eastAsia="en-US"/>
        </w:rPr>
        <w:t xml:space="preserve">         </w:t>
      </w:r>
      <w:r w:rsidR="00B178E9" w:rsidRPr="00454F2B">
        <w:rPr>
          <w:lang w:val="uk-UA" w:eastAsia="ru-RU"/>
        </w:rPr>
        <w:t>4</w:t>
      </w:r>
      <w:r w:rsidRPr="00454F2B">
        <w:rPr>
          <w:lang w:val="uk-UA" w:eastAsia="ru-RU"/>
        </w:rPr>
        <w:t>.</w:t>
      </w:r>
      <w:r w:rsidR="00B73DBB">
        <w:rPr>
          <w:lang w:val="uk-UA" w:eastAsia="ru-RU"/>
        </w:rPr>
        <w:t>6</w:t>
      </w:r>
      <w:r w:rsidRPr="00454F2B">
        <w:rPr>
          <w:lang w:val="uk-UA" w:eastAsia="ru-RU"/>
        </w:rPr>
        <w:t xml:space="preserve">. </w:t>
      </w:r>
      <w:r w:rsidR="00B73DBB">
        <w:rPr>
          <w:lang w:val="uk-UA" w:eastAsia="ru-RU"/>
        </w:rPr>
        <w:t xml:space="preserve">У разі зайвого перерахування коштів, </w:t>
      </w:r>
      <w:r w:rsidR="00182F99">
        <w:rPr>
          <w:lang w:val="uk-UA" w:eastAsia="ru-RU"/>
        </w:rPr>
        <w:t>Продавець</w:t>
      </w:r>
      <w:r w:rsidRPr="00454F2B">
        <w:rPr>
          <w:lang w:val="uk-UA" w:eastAsia="ru-RU"/>
        </w:rPr>
        <w:t xml:space="preserve"> зобов'язаний перерахувати грошові кошти, зайво отримані від Покупця, на поточний рахунок Покупцю негайно, але не пізніше трьох банківських днів з моменту відповідної вимоги Покупця</w:t>
      </w:r>
      <w:r w:rsidR="00B73DBB">
        <w:rPr>
          <w:lang w:val="uk-UA" w:eastAsia="ru-RU"/>
        </w:rPr>
        <w:t>.</w:t>
      </w:r>
    </w:p>
    <w:p w:rsidR="003149F0" w:rsidRPr="00454F2B" w:rsidRDefault="003149F0" w:rsidP="003149F0">
      <w:pPr>
        <w:shd w:val="clear" w:color="auto" w:fill="FFFFFF"/>
        <w:tabs>
          <w:tab w:val="left" w:pos="1156"/>
          <w:tab w:val="left" w:leader="underscore" w:pos="8053"/>
        </w:tabs>
        <w:spacing w:line="274" w:lineRule="exact"/>
        <w:ind w:firstLine="728"/>
        <w:jc w:val="center"/>
        <w:rPr>
          <w:b/>
          <w:sz w:val="28"/>
          <w:szCs w:val="28"/>
          <w:lang w:val="uk-UA"/>
        </w:rPr>
      </w:pPr>
    </w:p>
    <w:p w:rsidR="003149F0" w:rsidRPr="00B73DBB" w:rsidRDefault="008254C7" w:rsidP="00B73DBB">
      <w:pPr>
        <w:shd w:val="clear" w:color="auto" w:fill="FFFFFF"/>
        <w:tabs>
          <w:tab w:val="left" w:pos="1156"/>
          <w:tab w:val="left" w:leader="underscore" w:pos="8053"/>
        </w:tabs>
        <w:spacing w:line="274" w:lineRule="exact"/>
        <w:jc w:val="center"/>
        <w:rPr>
          <w:b/>
          <w:lang w:val="uk-UA"/>
        </w:rPr>
      </w:pPr>
      <w:r w:rsidRPr="00B73DBB">
        <w:rPr>
          <w:b/>
          <w:lang w:val="uk-UA"/>
        </w:rPr>
        <w:t>5</w:t>
      </w:r>
      <w:r w:rsidR="003149F0" w:rsidRPr="00B73DBB">
        <w:rPr>
          <w:b/>
          <w:lang w:val="uk-UA"/>
        </w:rPr>
        <w:t>. УМОВИ ПОСТАВКИ ТА ПРИЙМАННЯ-ЗДАВАННЯ ТОВАРУ</w:t>
      </w:r>
    </w:p>
    <w:p w:rsidR="00232857" w:rsidRPr="00232857" w:rsidRDefault="00B178E9" w:rsidP="00B73DBB">
      <w:pPr>
        <w:pStyle w:val="ab"/>
        <w:ind w:firstLine="567"/>
        <w:jc w:val="both"/>
        <w:rPr>
          <w:rFonts w:ascii="Times New Roman" w:hAnsi="Times New Roman"/>
          <w:lang w:val="uk-UA"/>
        </w:rPr>
      </w:pPr>
      <w:r w:rsidRPr="00B73DBB">
        <w:rPr>
          <w:rFonts w:ascii="Times New Roman" w:hAnsi="Times New Roman"/>
          <w:szCs w:val="24"/>
          <w:lang w:val="uk-UA"/>
        </w:rPr>
        <w:t>5</w:t>
      </w:r>
      <w:r w:rsidR="003149F0" w:rsidRPr="00B73DBB">
        <w:rPr>
          <w:rFonts w:ascii="Times New Roman" w:hAnsi="Times New Roman"/>
          <w:szCs w:val="24"/>
          <w:lang w:val="uk-UA"/>
        </w:rPr>
        <w:t xml:space="preserve">.1. Поставка </w:t>
      </w:r>
      <w:r w:rsidR="00B73DBB">
        <w:rPr>
          <w:rFonts w:ascii="Times New Roman" w:hAnsi="Times New Roman"/>
          <w:szCs w:val="24"/>
          <w:lang w:val="uk-UA"/>
        </w:rPr>
        <w:t>Т</w:t>
      </w:r>
      <w:r w:rsidR="003149F0" w:rsidRPr="00B73DBB">
        <w:rPr>
          <w:rFonts w:ascii="Times New Roman" w:hAnsi="Times New Roman"/>
          <w:szCs w:val="24"/>
          <w:lang w:val="uk-UA"/>
        </w:rPr>
        <w:t xml:space="preserve">овару за </w:t>
      </w:r>
      <w:r w:rsidR="00B73DBB">
        <w:rPr>
          <w:rFonts w:ascii="Times New Roman" w:hAnsi="Times New Roman"/>
          <w:szCs w:val="24"/>
          <w:lang w:val="uk-UA"/>
        </w:rPr>
        <w:t>цім Д</w:t>
      </w:r>
      <w:r w:rsidR="003149F0" w:rsidRPr="00B73DBB">
        <w:rPr>
          <w:rFonts w:ascii="Times New Roman" w:hAnsi="Times New Roman"/>
          <w:szCs w:val="24"/>
          <w:lang w:val="uk-UA"/>
        </w:rPr>
        <w:t>оговором</w:t>
      </w:r>
      <w:r w:rsidR="00B73DBB">
        <w:rPr>
          <w:rFonts w:ascii="Times New Roman" w:hAnsi="Times New Roman"/>
          <w:szCs w:val="24"/>
          <w:lang w:val="uk-UA"/>
        </w:rPr>
        <w:t xml:space="preserve"> повинна бути здійснена Продавцем у</w:t>
      </w:r>
      <w:r w:rsidR="003149F0" w:rsidRPr="00B73DBB">
        <w:rPr>
          <w:rFonts w:ascii="Times New Roman" w:hAnsi="Times New Roman"/>
          <w:szCs w:val="24"/>
          <w:lang w:val="uk-UA"/>
        </w:rPr>
        <w:t xml:space="preserve"> строк 20 календарних днів з дати підписання договору</w:t>
      </w:r>
      <w:r w:rsidR="00A768CD">
        <w:rPr>
          <w:rFonts w:ascii="Times New Roman" w:hAnsi="Times New Roman"/>
          <w:szCs w:val="24"/>
          <w:lang w:val="uk-UA"/>
        </w:rPr>
        <w:t>, але не пізніше 27.12.2022 року,</w:t>
      </w:r>
      <w:r w:rsidR="003318D7" w:rsidRPr="00B73DBB">
        <w:rPr>
          <w:rFonts w:ascii="Times New Roman" w:hAnsi="Times New Roman"/>
          <w:szCs w:val="24"/>
          <w:lang w:val="uk-UA"/>
        </w:rPr>
        <w:t xml:space="preserve"> однією партією</w:t>
      </w:r>
      <w:r w:rsidR="00B73DBB">
        <w:rPr>
          <w:rFonts w:ascii="Times New Roman" w:hAnsi="Times New Roman"/>
          <w:szCs w:val="24"/>
          <w:lang w:val="uk-UA"/>
        </w:rPr>
        <w:t xml:space="preserve"> на адресу Покупця :</w:t>
      </w:r>
      <w:r w:rsidR="00B73DBB" w:rsidRPr="00B73DBB">
        <w:rPr>
          <w:rFonts w:ascii="Times New Roman" w:hAnsi="Times New Roman"/>
          <w:szCs w:val="24"/>
          <w:lang w:val="uk-UA"/>
        </w:rPr>
        <w:t xml:space="preserve"> </w:t>
      </w:r>
      <w:r w:rsidR="00232857" w:rsidRPr="00232857">
        <w:rPr>
          <w:rFonts w:ascii="Times New Roman" w:hAnsi="Times New Roman"/>
        </w:rPr>
        <w:t xml:space="preserve">02068, м.Київ, вул.Кошиця,3  </w:t>
      </w:r>
    </w:p>
    <w:p w:rsidR="00B73DBB" w:rsidRPr="00B73DBB" w:rsidRDefault="00B73DBB" w:rsidP="00B73DBB">
      <w:pPr>
        <w:pStyle w:val="ab"/>
        <w:ind w:firstLine="567"/>
        <w:jc w:val="both"/>
        <w:rPr>
          <w:rFonts w:ascii="Times New Roman" w:hAnsi="Times New Roman"/>
          <w:szCs w:val="24"/>
          <w:lang w:val="uk-UA"/>
        </w:rPr>
      </w:pPr>
      <w:r w:rsidRPr="00B73DBB">
        <w:rPr>
          <w:rFonts w:ascii="Times New Roman" w:hAnsi="Times New Roman"/>
          <w:szCs w:val="24"/>
          <w:lang w:val="uk-UA"/>
        </w:rPr>
        <w:t xml:space="preserve">Датою поставки товару є дата підписання Покупцем </w:t>
      </w:r>
      <w:r>
        <w:rPr>
          <w:rFonts w:ascii="Times New Roman" w:hAnsi="Times New Roman"/>
          <w:szCs w:val="24"/>
          <w:lang w:val="uk-UA"/>
        </w:rPr>
        <w:t>відповідної</w:t>
      </w:r>
      <w:r w:rsidRPr="00B73DBB">
        <w:rPr>
          <w:rFonts w:ascii="Times New Roman" w:hAnsi="Times New Roman"/>
          <w:szCs w:val="24"/>
          <w:lang w:val="uk-UA"/>
        </w:rPr>
        <w:t xml:space="preserve"> накладної.</w:t>
      </w:r>
    </w:p>
    <w:p w:rsidR="00B73DBB" w:rsidRPr="00B73DBB" w:rsidRDefault="00B73DBB" w:rsidP="00B73DBB">
      <w:pPr>
        <w:pStyle w:val="ab"/>
        <w:ind w:firstLine="567"/>
        <w:jc w:val="both"/>
        <w:rPr>
          <w:rFonts w:ascii="Times New Roman" w:hAnsi="Times New Roman"/>
          <w:color w:val="000000"/>
          <w:lang w:val="uk-UA" w:eastAsia="ru-RU"/>
        </w:rPr>
      </w:pPr>
      <w:r w:rsidRPr="00B73DBB">
        <w:rPr>
          <w:rFonts w:ascii="Times New Roman" w:hAnsi="Times New Roman"/>
          <w:color w:val="000000"/>
          <w:lang w:val="uk-UA" w:eastAsia="ru-RU"/>
        </w:rPr>
        <w:t xml:space="preserve">Приймання товару </w:t>
      </w:r>
      <w:r w:rsidRPr="00B73DBB">
        <w:rPr>
          <w:rFonts w:ascii="Times New Roman" w:hAnsi="Times New Roman"/>
          <w:color w:val="000000"/>
          <w:lang w:val="uk-UA"/>
        </w:rPr>
        <w:t xml:space="preserve">за кількістю та за якістю здійснюється: </w:t>
      </w:r>
    </w:p>
    <w:p w:rsidR="00B73DBB" w:rsidRPr="00B73DBB" w:rsidRDefault="00B73DBB" w:rsidP="00B73DBB">
      <w:pPr>
        <w:suppressAutoHyphens w:val="0"/>
        <w:ind w:firstLine="567"/>
        <w:jc w:val="both"/>
        <w:rPr>
          <w:color w:val="000000"/>
          <w:lang w:val="uk-UA" w:eastAsia="ru-RU"/>
        </w:rPr>
      </w:pPr>
      <w:r w:rsidRPr="00B73DBB">
        <w:rPr>
          <w:color w:val="000000"/>
          <w:lang w:val="uk-UA" w:eastAsia="ru-RU"/>
        </w:rPr>
        <w:t>-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П-6 від 15.06.1965</w:t>
      </w:r>
      <w:r w:rsidR="00AC124A">
        <w:rPr>
          <w:color w:val="000000"/>
          <w:lang w:val="uk-UA" w:eastAsia="ru-RU"/>
        </w:rPr>
        <w:t>;</w:t>
      </w:r>
      <w:r w:rsidRPr="00B73DBB">
        <w:rPr>
          <w:color w:val="000000"/>
          <w:lang w:val="uk-UA" w:eastAsia="ru-RU"/>
        </w:rPr>
        <w:t xml:space="preserve"> </w:t>
      </w:r>
    </w:p>
    <w:p w:rsidR="00B73DBB" w:rsidRPr="00B73DBB" w:rsidRDefault="00B73DBB" w:rsidP="00B73DBB">
      <w:pPr>
        <w:suppressAutoHyphens w:val="0"/>
        <w:ind w:firstLine="567"/>
        <w:jc w:val="both"/>
        <w:rPr>
          <w:lang w:val="uk-UA" w:eastAsia="ru-RU"/>
        </w:rPr>
      </w:pPr>
      <w:r w:rsidRPr="00B73DBB">
        <w:rPr>
          <w:color w:val="000000"/>
          <w:lang w:val="uk-UA" w:eastAsia="ru-RU"/>
        </w:rPr>
        <w:t>- «Про порядок приймання продукції виробничо-технічного призначення і товарів народного споживання за якістю», затвердженої постановою Держарбітражу П-7 від 25.04.1966.</w:t>
      </w:r>
    </w:p>
    <w:p w:rsidR="00B73DBB" w:rsidRPr="00B73DBB" w:rsidRDefault="00B178E9" w:rsidP="00B73DBB">
      <w:pPr>
        <w:pStyle w:val="ab"/>
        <w:ind w:firstLine="567"/>
        <w:jc w:val="both"/>
        <w:rPr>
          <w:rFonts w:ascii="Times New Roman" w:hAnsi="Times New Roman"/>
          <w:szCs w:val="24"/>
          <w:lang w:val="uk-UA"/>
        </w:rPr>
      </w:pPr>
      <w:r w:rsidRPr="00B73DBB">
        <w:rPr>
          <w:rFonts w:ascii="Times New Roman" w:hAnsi="Times New Roman"/>
          <w:szCs w:val="24"/>
          <w:lang w:val="uk-UA"/>
        </w:rPr>
        <w:t>5</w:t>
      </w:r>
      <w:r w:rsidR="003149F0" w:rsidRPr="00B73DBB">
        <w:rPr>
          <w:rFonts w:ascii="Times New Roman" w:hAnsi="Times New Roman"/>
          <w:szCs w:val="24"/>
          <w:lang w:val="uk-UA"/>
        </w:rPr>
        <w:t xml:space="preserve">.2. </w:t>
      </w:r>
      <w:r w:rsidR="00B73DBB" w:rsidRPr="00B73DBB">
        <w:rPr>
          <w:rFonts w:ascii="Times New Roman" w:hAnsi="Times New Roman"/>
          <w:szCs w:val="24"/>
          <w:lang w:val="uk-UA"/>
        </w:rPr>
        <w:t>Зобов’язання</w:t>
      </w:r>
      <w:r w:rsidR="003149F0" w:rsidRPr="00B73DBB">
        <w:rPr>
          <w:rFonts w:ascii="Times New Roman" w:hAnsi="Times New Roman"/>
          <w:szCs w:val="24"/>
          <w:lang w:val="uk-UA"/>
        </w:rPr>
        <w:t xml:space="preserve"> Продавця щодо поставки товару вважаються виконаними у повному обсязі з моменту </w:t>
      </w:r>
      <w:r w:rsidR="00B73DBB">
        <w:rPr>
          <w:rFonts w:ascii="Times New Roman" w:hAnsi="Times New Roman"/>
          <w:szCs w:val="24"/>
          <w:lang w:val="uk-UA"/>
        </w:rPr>
        <w:t xml:space="preserve">підписання Сторонами Акту </w:t>
      </w:r>
      <w:r w:rsidR="00B73DBB" w:rsidRPr="00B73DBB">
        <w:rPr>
          <w:rFonts w:ascii="Times New Roman" w:hAnsi="Times New Roman"/>
          <w:lang w:val="uk-UA"/>
        </w:rPr>
        <w:t>приймання-передачі</w:t>
      </w:r>
      <w:r w:rsidR="00B73DBB" w:rsidRPr="00B73DBB">
        <w:rPr>
          <w:rFonts w:ascii="Times New Roman" w:hAnsi="Times New Roman"/>
          <w:szCs w:val="24"/>
          <w:lang w:val="uk-UA"/>
        </w:rPr>
        <w:t xml:space="preserve"> </w:t>
      </w:r>
      <w:r w:rsidR="00B73DBB">
        <w:rPr>
          <w:rFonts w:ascii="Times New Roman" w:hAnsi="Times New Roman"/>
          <w:szCs w:val="24"/>
          <w:lang w:val="uk-UA"/>
        </w:rPr>
        <w:t>Т</w:t>
      </w:r>
      <w:r w:rsidR="003149F0" w:rsidRPr="00B73DBB">
        <w:rPr>
          <w:rFonts w:ascii="Times New Roman" w:hAnsi="Times New Roman"/>
          <w:szCs w:val="24"/>
          <w:lang w:val="uk-UA"/>
        </w:rPr>
        <w:t>овару</w:t>
      </w:r>
      <w:r w:rsidR="00B73DBB">
        <w:rPr>
          <w:rFonts w:ascii="Times New Roman" w:hAnsi="Times New Roman"/>
          <w:szCs w:val="24"/>
          <w:lang w:val="uk-UA"/>
        </w:rPr>
        <w:t>.</w:t>
      </w:r>
    </w:p>
    <w:p w:rsidR="00B73DBB" w:rsidRPr="00B73DBB" w:rsidRDefault="00B178E9" w:rsidP="00B73DBB">
      <w:pPr>
        <w:pStyle w:val="ab"/>
        <w:ind w:firstLine="567"/>
        <w:jc w:val="both"/>
        <w:rPr>
          <w:rFonts w:ascii="Times New Roman" w:hAnsi="Times New Roman"/>
          <w:szCs w:val="24"/>
          <w:lang w:val="uk-UA"/>
        </w:rPr>
      </w:pPr>
      <w:r w:rsidRPr="00B73DBB">
        <w:rPr>
          <w:rFonts w:ascii="Times New Roman" w:hAnsi="Times New Roman"/>
          <w:szCs w:val="24"/>
          <w:lang w:val="uk-UA"/>
        </w:rPr>
        <w:t>5</w:t>
      </w:r>
      <w:r w:rsidR="003149F0" w:rsidRPr="00B73DBB">
        <w:rPr>
          <w:rFonts w:ascii="Times New Roman" w:hAnsi="Times New Roman"/>
          <w:szCs w:val="24"/>
          <w:lang w:val="uk-UA"/>
        </w:rPr>
        <w:t>.3. Покупець має право пред`явити претензію продавцю по кількості та якості товару. Претензія готується та подається у письмовій формі і пред`являється Продавцю, по кількості – у день прийому-передачі товару</w:t>
      </w:r>
      <w:r w:rsidR="00AC124A">
        <w:rPr>
          <w:rFonts w:ascii="Times New Roman" w:hAnsi="Times New Roman"/>
          <w:szCs w:val="24"/>
          <w:lang w:val="uk-UA"/>
        </w:rPr>
        <w:t xml:space="preserve"> (за винятком випадків передбачених положеннями </w:t>
      </w:r>
      <w:r w:rsidR="00AC124A" w:rsidRPr="00B73DBB">
        <w:rPr>
          <w:rFonts w:ascii="Times New Roman" w:hAnsi="Times New Roman"/>
          <w:color w:val="000000"/>
          <w:lang w:val="uk-UA" w:eastAsia="ru-RU"/>
        </w:rPr>
        <w:t>затверджен</w:t>
      </w:r>
      <w:r w:rsidR="00AC124A">
        <w:rPr>
          <w:rFonts w:ascii="Times New Roman" w:hAnsi="Times New Roman"/>
          <w:color w:val="000000"/>
          <w:lang w:val="uk-UA" w:eastAsia="ru-RU"/>
        </w:rPr>
        <w:t>ими</w:t>
      </w:r>
      <w:r w:rsidR="00AC124A" w:rsidRPr="00B73DBB">
        <w:rPr>
          <w:rFonts w:ascii="Times New Roman" w:hAnsi="Times New Roman"/>
          <w:color w:val="000000"/>
          <w:lang w:val="uk-UA" w:eastAsia="ru-RU"/>
        </w:rPr>
        <w:t xml:space="preserve"> постановою Держарбітражу  П-6 від 15.06.1965</w:t>
      </w:r>
      <w:r w:rsidR="00AC124A">
        <w:rPr>
          <w:rFonts w:ascii="Times New Roman" w:hAnsi="Times New Roman"/>
          <w:color w:val="000000"/>
          <w:lang w:val="uk-UA" w:eastAsia="ru-RU"/>
        </w:rPr>
        <w:t>)</w:t>
      </w:r>
      <w:r w:rsidR="003149F0" w:rsidRPr="00B73DBB">
        <w:rPr>
          <w:rFonts w:ascii="Times New Roman" w:hAnsi="Times New Roman"/>
          <w:szCs w:val="24"/>
          <w:lang w:val="uk-UA"/>
        </w:rPr>
        <w:t>, по якості – у будь-який момент впродовж терміну використання товару.</w:t>
      </w:r>
    </w:p>
    <w:p w:rsidR="00B73DBB" w:rsidRPr="00B73DBB" w:rsidRDefault="00B178E9" w:rsidP="00B73DBB">
      <w:pPr>
        <w:pStyle w:val="ab"/>
        <w:ind w:firstLine="567"/>
        <w:jc w:val="both"/>
        <w:rPr>
          <w:rFonts w:ascii="Times New Roman" w:hAnsi="Times New Roman"/>
          <w:szCs w:val="24"/>
          <w:lang w:val="uk-UA"/>
        </w:rPr>
      </w:pPr>
      <w:r w:rsidRPr="00B73DBB">
        <w:rPr>
          <w:rFonts w:ascii="Times New Roman" w:hAnsi="Times New Roman"/>
          <w:szCs w:val="24"/>
          <w:lang w:val="uk-UA"/>
        </w:rPr>
        <w:t>5</w:t>
      </w:r>
      <w:r w:rsidR="003149F0" w:rsidRPr="00B73DBB">
        <w:rPr>
          <w:rFonts w:ascii="Times New Roman" w:hAnsi="Times New Roman"/>
          <w:szCs w:val="24"/>
          <w:lang w:val="uk-UA"/>
        </w:rPr>
        <w:t>.4. При виникненні у Покупця претензій до Продавця по кількості чи якості товару, що виникли з вини Продавця, останній повинен здійснити заміну неякісного товару, або додаткову поставку товару належної якості протягом 3-х робочих днів з дата отримання письмових претензій від Покупця.</w:t>
      </w:r>
    </w:p>
    <w:p w:rsidR="00B178E9" w:rsidRPr="00454F2B" w:rsidRDefault="00B178E9" w:rsidP="003149F0">
      <w:pPr>
        <w:pStyle w:val="a3"/>
        <w:spacing w:after="0"/>
        <w:ind w:firstLine="720"/>
        <w:jc w:val="center"/>
        <w:rPr>
          <w:b/>
          <w:lang w:val="uk-UA"/>
        </w:rPr>
      </w:pPr>
    </w:p>
    <w:p w:rsidR="003149F0" w:rsidRPr="00454F2B" w:rsidRDefault="008254C7" w:rsidP="003149F0">
      <w:pPr>
        <w:pStyle w:val="a3"/>
        <w:spacing w:after="0"/>
        <w:ind w:firstLine="720"/>
        <w:jc w:val="center"/>
        <w:rPr>
          <w:b/>
          <w:lang w:val="uk-UA"/>
        </w:rPr>
      </w:pPr>
      <w:r w:rsidRPr="00454F2B">
        <w:rPr>
          <w:b/>
          <w:lang w:val="uk-UA"/>
        </w:rPr>
        <w:t>6</w:t>
      </w:r>
      <w:r w:rsidR="003149F0" w:rsidRPr="00454F2B">
        <w:rPr>
          <w:b/>
          <w:lang w:val="uk-UA"/>
        </w:rPr>
        <w:t>. ВІДПОВІДАЛЬНІСТЬ СТОРІН ЗА ПОРУШЕННЯ ДОГОВОРУ</w:t>
      </w:r>
    </w:p>
    <w:p w:rsidR="00AC124A" w:rsidRPr="00AC124A" w:rsidRDefault="00B178E9" w:rsidP="00AC124A">
      <w:pPr>
        <w:widowControl w:val="0"/>
        <w:shd w:val="clear" w:color="auto" w:fill="FFFFFF"/>
        <w:tabs>
          <w:tab w:val="left" w:pos="567"/>
        </w:tabs>
        <w:autoSpaceDE w:val="0"/>
        <w:autoSpaceDN w:val="0"/>
        <w:adjustRightInd w:val="0"/>
        <w:ind w:firstLine="567"/>
        <w:jc w:val="both"/>
        <w:rPr>
          <w:lang w:val="uk-UA"/>
        </w:rPr>
      </w:pPr>
      <w:r w:rsidRPr="00AC124A">
        <w:rPr>
          <w:lang w:val="uk-UA"/>
        </w:rPr>
        <w:t>6</w:t>
      </w:r>
      <w:r w:rsidR="003149F0" w:rsidRPr="00AC124A">
        <w:rPr>
          <w:lang w:val="uk-UA"/>
        </w:rPr>
        <w:t xml:space="preserve">.1. </w:t>
      </w:r>
      <w:r w:rsidR="00AC124A" w:rsidRPr="00AC124A">
        <w:rPr>
          <w:lang w:val="uk-UA"/>
        </w:rPr>
        <w:t>За невиконання або неналежне виконання умов договору Сторони несуть відповідальність передбачену чинним законодавством та цим Договором.</w:t>
      </w:r>
    </w:p>
    <w:p w:rsidR="00AC124A" w:rsidRPr="00AC124A" w:rsidRDefault="00AC124A" w:rsidP="00AC124A">
      <w:pPr>
        <w:widowControl w:val="0"/>
        <w:shd w:val="clear" w:color="auto" w:fill="FFFFFF"/>
        <w:tabs>
          <w:tab w:val="left" w:pos="567"/>
        </w:tabs>
        <w:autoSpaceDE w:val="0"/>
        <w:autoSpaceDN w:val="0"/>
        <w:adjustRightInd w:val="0"/>
        <w:jc w:val="both"/>
        <w:rPr>
          <w:lang w:val="uk-UA"/>
        </w:rPr>
      </w:pPr>
      <w:r w:rsidRPr="00AC124A">
        <w:rPr>
          <w:lang w:val="uk-UA"/>
        </w:rPr>
        <w:tab/>
        <w:t xml:space="preserve">6.2. За порушення строків виконання зобов'язань Виконавець сплачує Замовнику пеню в розмірі </w:t>
      </w:r>
      <w:r w:rsidR="00952E2A">
        <w:rPr>
          <w:lang w:val="uk-UA"/>
        </w:rPr>
        <w:t>20</w:t>
      </w:r>
      <w:r w:rsidRPr="00AC124A">
        <w:rPr>
          <w:lang w:val="uk-UA"/>
        </w:rPr>
        <w:t xml:space="preserve"> % вартості </w:t>
      </w:r>
      <w:r>
        <w:rPr>
          <w:lang w:val="uk-UA"/>
        </w:rPr>
        <w:t>Товару</w:t>
      </w:r>
      <w:r w:rsidRPr="00AC124A">
        <w:rPr>
          <w:lang w:val="uk-UA"/>
        </w:rPr>
        <w:t xml:space="preserve">, </w:t>
      </w:r>
      <w:r>
        <w:rPr>
          <w:lang w:val="uk-UA"/>
        </w:rPr>
        <w:t xml:space="preserve">відносно якого </w:t>
      </w:r>
      <w:r w:rsidRPr="00AC124A">
        <w:rPr>
          <w:lang w:val="uk-UA"/>
        </w:rPr>
        <w:t xml:space="preserve">допущено прострочення </w:t>
      </w:r>
      <w:r>
        <w:rPr>
          <w:lang w:val="uk-UA"/>
        </w:rPr>
        <w:t>постачання</w:t>
      </w:r>
      <w:r w:rsidRPr="00AC124A">
        <w:rPr>
          <w:lang w:val="uk-UA"/>
        </w:rPr>
        <w:t xml:space="preserve"> за кожний день прострочення, а за прострочення понад тридцять днів додатково стягується штраф у розмірі </w:t>
      </w:r>
      <w:r w:rsidR="00952E2A">
        <w:rPr>
          <w:lang w:val="uk-UA"/>
        </w:rPr>
        <w:t>20</w:t>
      </w:r>
      <w:r w:rsidRPr="00AC124A">
        <w:rPr>
          <w:lang w:val="uk-UA"/>
        </w:rPr>
        <w:t xml:space="preserve"> % вказаної вартості.</w:t>
      </w:r>
    </w:p>
    <w:p w:rsidR="00AC124A" w:rsidRPr="00AC124A" w:rsidRDefault="00AC124A" w:rsidP="00AC124A">
      <w:pPr>
        <w:widowControl w:val="0"/>
        <w:shd w:val="clear" w:color="auto" w:fill="FFFFFF"/>
        <w:tabs>
          <w:tab w:val="left" w:pos="567"/>
        </w:tabs>
        <w:autoSpaceDE w:val="0"/>
        <w:autoSpaceDN w:val="0"/>
        <w:adjustRightInd w:val="0"/>
        <w:jc w:val="both"/>
        <w:rPr>
          <w:lang w:val="uk-UA"/>
        </w:rPr>
      </w:pPr>
      <w:r w:rsidRPr="00AC124A">
        <w:rPr>
          <w:lang w:val="uk-UA"/>
        </w:rPr>
        <w:tab/>
        <w:t xml:space="preserve">6.3. За порушення умов зобов'язання щодо якості </w:t>
      </w:r>
      <w:r>
        <w:rPr>
          <w:lang w:val="uk-UA"/>
        </w:rPr>
        <w:t>Товару</w:t>
      </w:r>
      <w:r w:rsidRPr="00AC124A">
        <w:rPr>
          <w:lang w:val="uk-UA"/>
        </w:rPr>
        <w:t xml:space="preserve"> Виконавець сплачує штраф у розмірі </w:t>
      </w:r>
      <w:r w:rsidR="00952E2A">
        <w:rPr>
          <w:lang w:val="uk-UA"/>
        </w:rPr>
        <w:t>20</w:t>
      </w:r>
      <w:r w:rsidRPr="00AC124A">
        <w:rPr>
          <w:lang w:val="uk-UA"/>
        </w:rPr>
        <w:t xml:space="preserve"> % вартості неякісн</w:t>
      </w:r>
      <w:r>
        <w:rPr>
          <w:lang w:val="uk-UA"/>
        </w:rPr>
        <w:t>ого Товару</w:t>
      </w:r>
      <w:r w:rsidRPr="00AC124A">
        <w:rPr>
          <w:lang w:val="uk-UA"/>
        </w:rPr>
        <w:t>.</w:t>
      </w:r>
    </w:p>
    <w:p w:rsidR="00AC124A" w:rsidRPr="00AC124A" w:rsidRDefault="00AC124A" w:rsidP="00AC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AC124A">
        <w:rPr>
          <w:lang w:val="uk-UA"/>
        </w:rPr>
        <w:t xml:space="preserve">6.4. </w:t>
      </w:r>
      <w:r>
        <w:rPr>
          <w:lang w:val="uk-UA"/>
        </w:rPr>
        <w:t>Покупець</w:t>
      </w:r>
      <w:r w:rsidRPr="00AC124A">
        <w:rPr>
          <w:lang w:val="uk-UA"/>
        </w:rPr>
        <w:t xml:space="preserve"> не відповідає перед </w:t>
      </w:r>
      <w:r>
        <w:rPr>
          <w:lang w:val="uk-UA"/>
        </w:rPr>
        <w:t>Продавцем</w:t>
      </w:r>
      <w:r w:rsidRPr="00AC124A">
        <w:rPr>
          <w:lang w:val="uk-UA"/>
        </w:rPr>
        <w:t xml:space="preserve"> за несвоєчасне виконання грошових зобов’язань за цим Договором у разі затримки (відсутності, обмеження) бюджетного фінансування або не проведення Державною казначейською службою України відповідних платежів.</w:t>
      </w:r>
    </w:p>
    <w:p w:rsidR="00AC124A" w:rsidRPr="00AC124A" w:rsidRDefault="00AC124A" w:rsidP="00AC124A">
      <w:pPr>
        <w:jc w:val="both"/>
        <w:rPr>
          <w:lang w:val="uk-UA"/>
        </w:rPr>
      </w:pPr>
      <w:r w:rsidRPr="00AC124A">
        <w:rPr>
          <w:lang w:val="uk-UA"/>
        </w:rPr>
        <w:t xml:space="preserve">         6.5. Якщо внаслідок прострочення боржника (</w:t>
      </w:r>
      <w:r>
        <w:rPr>
          <w:lang w:val="uk-UA"/>
        </w:rPr>
        <w:t>Продавця</w:t>
      </w:r>
      <w:r w:rsidRPr="00AC124A">
        <w:rPr>
          <w:lang w:val="uk-UA"/>
        </w:rPr>
        <w:t xml:space="preserve">) виконання зобов'язання втратило інтерес для </w:t>
      </w:r>
      <w:r>
        <w:rPr>
          <w:lang w:val="uk-UA"/>
        </w:rPr>
        <w:t>Покупця</w:t>
      </w:r>
      <w:r w:rsidRPr="00AC124A">
        <w:rPr>
          <w:lang w:val="uk-UA"/>
        </w:rPr>
        <w:t xml:space="preserve">, </w:t>
      </w:r>
      <w:r>
        <w:rPr>
          <w:lang w:val="uk-UA"/>
        </w:rPr>
        <w:t xml:space="preserve">останній </w:t>
      </w:r>
      <w:r w:rsidRPr="00AC124A">
        <w:rPr>
          <w:lang w:val="uk-UA"/>
        </w:rPr>
        <w:t xml:space="preserve">може відмовитися від прийняття </w:t>
      </w:r>
      <w:r>
        <w:rPr>
          <w:lang w:val="uk-UA"/>
        </w:rPr>
        <w:t>Товару</w:t>
      </w:r>
      <w:r w:rsidRPr="00AC124A">
        <w:rPr>
          <w:lang w:val="uk-UA"/>
        </w:rPr>
        <w:t xml:space="preserve"> і вимагати відшкодування в</w:t>
      </w:r>
      <w:r>
        <w:rPr>
          <w:lang w:val="uk-UA"/>
        </w:rPr>
        <w:t>і</w:t>
      </w:r>
      <w:r w:rsidRPr="00AC124A">
        <w:rPr>
          <w:lang w:val="uk-UA"/>
        </w:rPr>
        <w:t>дпов</w:t>
      </w:r>
      <w:r>
        <w:rPr>
          <w:lang w:val="uk-UA"/>
        </w:rPr>
        <w:t>і</w:t>
      </w:r>
      <w:r w:rsidRPr="00AC124A">
        <w:rPr>
          <w:lang w:val="uk-UA"/>
        </w:rPr>
        <w:t xml:space="preserve">дних збитків. </w:t>
      </w:r>
    </w:p>
    <w:p w:rsidR="00AC124A" w:rsidRPr="00AC124A" w:rsidRDefault="00AC124A" w:rsidP="00AC124A">
      <w:pPr>
        <w:ind w:firstLine="567"/>
        <w:jc w:val="both"/>
        <w:rPr>
          <w:lang w:val="uk-UA"/>
        </w:rPr>
      </w:pPr>
      <w:r w:rsidRPr="00AC124A">
        <w:rPr>
          <w:lang w:val="uk-UA"/>
        </w:rPr>
        <w:t xml:space="preserve">6.6. У разі </w:t>
      </w:r>
      <w:r>
        <w:rPr>
          <w:lang w:val="uk-UA"/>
        </w:rPr>
        <w:t>не постачання</w:t>
      </w:r>
      <w:r w:rsidRPr="00AC124A">
        <w:rPr>
          <w:lang w:val="uk-UA"/>
        </w:rPr>
        <w:t xml:space="preserve">, або несвоєчасного </w:t>
      </w:r>
      <w:r>
        <w:rPr>
          <w:lang w:val="uk-UA"/>
        </w:rPr>
        <w:t>постачання Продавцем Товару</w:t>
      </w:r>
      <w:r w:rsidRPr="00AC124A">
        <w:rPr>
          <w:lang w:val="uk-UA"/>
        </w:rPr>
        <w:t xml:space="preserve"> визначен</w:t>
      </w:r>
      <w:r>
        <w:rPr>
          <w:lang w:val="uk-UA"/>
        </w:rPr>
        <w:t>ого</w:t>
      </w:r>
      <w:r w:rsidRPr="00AC124A">
        <w:rPr>
          <w:lang w:val="uk-UA"/>
        </w:rPr>
        <w:t xml:space="preserve"> цим Договором, </w:t>
      </w:r>
      <w:r>
        <w:rPr>
          <w:lang w:val="uk-UA"/>
        </w:rPr>
        <w:t>Покупець</w:t>
      </w:r>
      <w:r w:rsidRPr="00AC124A">
        <w:rPr>
          <w:lang w:val="uk-UA"/>
        </w:rPr>
        <w:t xml:space="preserve"> має право </w:t>
      </w:r>
      <w:r>
        <w:rPr>
          <w:lang w:val="uk-UA"/>
        </w:rPr>
        <w:t>замовить постачання такого Товару</w:t>
      </w:r>
      <w:r w:rsidRPr="00AC124A">
        <w:rPr>
          <w:lang w:val="uk-UA"/>
        </w:rPr>
        <w:t xml:space="preserve"> третій особі і вимагати від Виконавця відшкодування в</w:t>
      </w:r>
      <w:r>
        <w:rPr>
          <w:lang w:val="uk-UA"/>
        </w:rPr>
        <w:t>і</w:t>
      </w:r>
      <w:r w:rsidRPr="00AC124A">
        <w:rPr>
          <w:lang w:val="uk-UA"/>
        </w:rPr>
        <w:t>дпов</w:t>
      </w:r>
      <w:r>
        <w:rPr>
          <w:lang w:val="uk-UA"/>
        </w:rPr>
        <w:t>і</w:t>
      </w:r>
      <w:r w:rsidRPr="00AC124A">
        <w:rPr>
          <w:lang w:val="uk-UA"/>
        </w:rPr>
        <w:t xml:space="preserve">дних збитків. </w:t>
      </w:r>
    </w:p>
    <w:p w:rsidR="00AC124A" w:rsidRPr="00AC124A" w:rsidRDefault="00AC124A" w:rsidP="00AC124A">
      <w:pPr>
        <w:widowControl w:val="0"/>
        <w:shd w:val="clear" w:color="auto" w:fill="FFFFFF"/>
        <w:tabs>
          <w:tab w:val="left" w:pos="567"/>
        </w:tabs>
        <w:autoSpaceDE w:val="0"/>
        <w:autoSpaceDN w:val="0"/>
        <w:adjustRightInd w:val="0"/>
        <w:jc w:val="both"/>
        <w:rPr>
          <w:lang w:val="uk-UA"/>
        </w:rPr>
      </w:pPr>
      <w:r w:rsidRPr="00AC124A">
        <w:rPr>
          <w:lang w:val="uk-UA"/>
        </w:rPr>
        <w:lastRenderedPageBreak/>
        <w:tab/>
        <w:t xml:space="preserve">6.7. Штрафи (пеня) що підлягають стягненню з Виконавця згідно умов цього Договору, сплачуються шляхом утримання </w:t>
      </w:r>
      <w:r>
        <w:rPr>
          <w:lang w:val="uk-UA"/>
        </w:rPr>
        <w:t>Покупцем</w:t>
      </w:r>
      <w:r w:rsidRPr="00AC124A">
        <w:rPr>
          <w:lang w:val="uk-UA"/>
        </w:rPr>
        <w:t xml:space="preserve"> відповідної суми штрафу (пен</w:t>
      </w:r>
      <w:r>
        <w:rPr>
          <w:lang w:val="uk-UA"/>
        </w:rPr>
        <w:t>і</w:t>
      </w:r>
      <w:r w:rsidRPr="00AC124A">
        <w:rPr>
          <w:lang w:val="uk-UA"/>
        </w:rPr>
        <w:t xml:space="preserve">) із сумі що підлягає сплати на користь </w:t>
      </w:r>
      <w:r>
        <w:rPr>
          <w:lang w:val="uk-UA"/>
        </w:rPr>
        <w:t>Продавця</w:t>
      </w:r>
      <w:r w:rsidRPr="00AC124A">
        <w:rPr>
          <w:lang w:val="uk-UA"/>
        </w:rPr>
        <w:t xml:space="preserve"> за </w:t>
      </w:r>
      <w:r>
        <w:rPr>
          <w:lang w:val="uk-UA"/>
        </w:rPr>
        <w:t xml:space="preserve">постачання Товару згідно </w:t>
      </w:r>
      <w:r w:rsidRPr="00AC124A">
        <w:rPr>
          <w:lang w:val="uk-UA"/>
        </w:rPr>
        <w:t xml:space="preserve">умов цього Договору.  Таке утримання здійснюється на розсуд </w:t>
      </w:r>
      <w:r>
        <w:rPr>
          <w:lang w:val="uk-UA"/>
        </w:rPr>
        <w:t>Покупця та</w:t>
      </w:r>
      <w:r w:rsidRPr="00AC124A">
        <w:rPr>
          <w:lang w:val="uk-UA"/>
        </w:rPr>
        <w:t xml:space="preserve"> не може бути оскаржено з боку </w:t>
      </w:r>
      <w:r>
        <w:rPr>
          <w:lang w:val="uk-UA"/>
        </w:rPr>
        <w:t>Продавця</w:t>
      </w:r>
      <w:r w:rsidRPr="00AC124A">
        <w:rPr>
          <w:lang w:val="uk-UA"/>
        </w:rPr>
        <w:t xml:space="preserve">.       </w:t>
      </w:r>
    </w:p>
    <w:p w:rsidR="003149F0" w:rsidRPr="00454F2B" w:rsidRDefault="00B178E9" w:rsidP="0030539A">
      <w:pPr>
        <w:pStyle w:val="a3"/>
        <w:spacing w:after="0"/>
        <w:ind w:firstLine="567"/>
        <w:jc w:val="both"/>
        <w:rPr>
          <w:lang w:val="uk-UA"/>
        </w:rPr>
      </w:pPr>
      <w:r w:rsidRPr="00454F2B">
        <w:rPr>
          <w:lang w:val="uk-UA"/>
        </w:rPr>
        <w:t>6</w:t>
      </w:r>
      <w:r w:rsidR="003149F0" w:rsidRPr="00454F2B">
        <w:rPr>
          <w:lang w:val="uk-UA"/>
        </w:rPr>
        <w:t>.</w:t>
      </w:r>
      <w:r w:rsidR="0030539A">
        <w:rPr>
          <w:lang w:val="uk-UA"/>
        </w:rPr>
        <w:t>8</w:t>
      </w:r>
      <w:r w:rsidR="003149F0" w:rsidRPr="00454F2B">
        <w:rPr>
          <w:lang w:val="uk-UA"/>
        </w:rPr>
        <w:t>.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виникненню або збільшенню збитків.</w:t>
      </w:r>
    </w:p>
    <w:p w:rsidR="003149F0" w:rsidRPr="00454F2B" w:rsidRDefault="00B178E9" w:rsidP="0030539A">
      <w:pPr>
        <w:pStyle w:val="a3"/>
        <w:spacing w:after="0"/>
        <w:ind w:firstLine="567"/>
        <w:jc w:val="both"/>
        <w:rPr>
          <w:lang w:val="uk-UA"/>
        </w:rPr>
      </w:pPr>
      <w:r w:rsidRPr="00454F2B">
        <w:rPr>
          <w:lang w:val="uk-UA"/>
        </w:rPr>
        <w:t>6</w:t>
      </w:r>
      <w:r w:rsidR="003149F0" w:rsidRPr="00454F2B">
        <w:rPr>
          <w:lang w:val="uk-UA"/>
        </w:rPr>
        <w:t>.</w:t>
      </w:r>
      <w:r w:rsidR="0030539A">
        <w:rPr>
          <w:lang w:val="uk-UA"/>
        </w:rPr>
        <w:t>9</w:t>
      </w:r>
      <w:r w:rsidR="003149F0" w:rsidRPr="00454F2B">
        <w:rPr>
          <w:lang w:val="uk-UA"/>
        </w:rPr>
        <w:t>.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003149F0" w:rsidRPr="00454F2B">
        <w:rPr>
          <w:snapToGrid w:val="0"/>
          <w:lang w:val="uk-UA"/>
        </w:rPr>
        <w:t>'</w:t>
      </w:r>
      <w:r w:rsidR="003149F0" w:rsidRPr="00454F2B">
        <w:rPr>
          <w:lang w:val="uk-UA"/>
        </w:rPr>
        <w:t>язку сплатити за вимогою іншої Сторони штрафні санкції у повному обсязі.</w:t>
      </w:r>
    </w:p>
    <w:p w:rsidR="003149F0" w:rsidRPr="00454F2B" w:rsidRDefault="00B178E9" w:rsidP="0030539A">
      <w:pPr>
        <w:pStyle w:val="a3"/>
        <w:spacing w:after="0"/>
        <w:ind w:firstLine="567"/>
        <w:rPr>
          <w:snapToGrid w:val="0"/>
          <w:lang w:val="uk-UA"/>
        </w:rPr>
      </w:pPr>
      <w:r w:rsidRPr="00454F2B">
        <w:rPr>
          <w:lang w:val="uk-UA"/>
        </w:rPr>
        <w:t>6</w:t>
      </w:r>
      <w:r w:rsidR="003149F0" w:rsidRPr="00454F2B">
        <w:rPr>
          <w:lang w:val="uk-UA"/>
        </w:rPr>
        <w:t>.</w:t>
      </w:r>
      <w:r w:rsidR="0030539A">
        <w:rPr>
          <w:lang w:val="uk-UA"/>
        </w:rPr>
        <w:t>10</w:t>
      </w:r>
      <w:r w:rsidR="003149F0" w:rsidRPr="00454F2B">
        <w:rPr>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3149F0" w:rsidRPr="00454F2B" w:rsidRDefault="008254C7" w:rsidP="003149F0">
      <w:pPr>
        <w:pStyle w:val="a3"/>
        <w:spacing w:after="0"/>
        <w:ind w:firstLine="720"/>
        <w:jc w:val="center"/>
        <w:rPr>
          <w:b/>
          <w:lang w:val="uk-UA"/>
        </w:rPr>
      </w:pPr>
      <w:r w:rsidRPr="00454F2B">
        <w:rPr>
          <w:b/>
          <w:lang w:val="uk-UA"/>
        </w:rPr>
        <w:t>7</w:t>
      </w:r>
      <w:r w:rsidR="003149F0" w:rsidRPr="00454F2B">
        <w:rPr>
          <w:b/>
          <w:lang w:val="uk-UA"/>
        </w:rPr>
        <w:t>. ВИРІШЕННЯ СПОРІВ</w:t>
      </w:r>
    </w:p>
    <w:p w:rsidR="003149F0" w:rsidRPr="00454F2B" w:rsidRDefault="00B178E9" w:rsidP="003149F0">
      <w:pPr>
        <w:ind w:firstLine="720"/>
        <w:jc w:val="both"/>
        <w:rPr>
          <w:lang w:val="uk-UA"/>
        </w:rPr>
      </w:pPr>
      <w:r w:rsidRPr="00454F2B">
        <w:rPr>
          <w:lang w:val="uk-UA"/>
        </w:rPr>
        <w:t>7</w:t>
      </w:r>
      <w:r w:rsidR="003149F0" w:rsidRPr="00454F2B">
        <w:rPr>
          <w:lang w:val="uk-UA"/>
        </w:rPr>
        <w:t>.1. Усі спори, що виникають з цього Договору або пов'язані із ним, вирішуються шляхом переговорів між Сторонами.</w:t>
      </w:r>
    </w:p>
    <w:p w:rsidR="003149F0" w:rsidRPr="00454F2B" w:rsidRDefault="00B178E9" w:rsidP="003149F0">
      <w:pPr>
        <w:pStyle w:val="a3"/>
        <w:spacing w:after="0"/>
        <w:ind w:firstLine="720"/>
        <w:rPr>
          <w:lang w:val="uk-UA"/>
        </w:rPr>
      </w:pPr>
      <w:r w:rsidRPr="00454F2B">
        <w:rPr>
          <w:lang w:val="uk-UA"/>
        </w:rPr>
        <w:t>7</w:t>
      </w:r>
      <w:r w:rsidR="003149F0" w:rsidRPr="00454F2B">
        <w:rPr>
          <w:lang w:val="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149F0" w:rsidRPr="00454F2B" w:rsidRDefault="003149F0" w:rsidP="003149F0">
      <w:pPr>
        <w:pStyle w:val="a3"/>
        <w:spacing w:after="0"/>
        <w:ind w:firstLine="720"/>
        <w:rPr>
          <w:lang w:val="uk-UA"/>
        </w:rPr>
      </w:pPr>
    </w:p>
    <w:p w:rsidR="003149F0" w:rsidRPr="00454F2B" w:rsidRDefault="008254C7" w:rsidP="003149F0">
      <w:pPr>
        <w:ind w:firstLine="720"/>
        <w:jc w:val="center"/>
        <w:rPr>
          <w:b/>
          <w:color w:val="000000"/>
          <w:lang w:val="uk-UA"/>
        </w:rPr>
      </w:pPr>
      <w:r w:rsidRPr="00454F2B">
        <w:rPr>
          <w:b/>
          <w:color w:val="000000"/>
          <w:lang w:val="uk-UA"/>
        </w:rPr>
        <w:t>8</w:t>
      </w:r>
      <w:r w:rsidR="003149F0" w:rsidRPr="00454F2B">
        <w:rPr>
          <w:b/>
          <w:color w:val="000000"/>
          <w:lang w:val="uk-UA"/>
        </w:rPr>
        <w:t>.  ФОРС-МАЖОРНІ ОБСТАВИНИ</w:t>
      </w:r>
    </w:p>
    <w:p w:rsidR="0030539A" w:rsidRPr="0030539A" w:rsidRDefault="003149F0" w:rsidP="0030539A">
      <w:pPr>
        <w:jc w:val="both"/>
        <w:rPr>
          <w:lang w:val="uk-UA"/>
        </w:rPr>
      </w:pPr>
      <w:r w:rsidRPr="00454F2B">
        <w:rPr>
          <w:color w:val="000000"/>
          <w:lang w:val="uk-UA"/>
        </w:rPr>
        <w:t xml:space="preserve">       </w:t>
      </w:r>
      <w:r w:rsidR="00B178E9" w:rsidRPr="00454F2B">
        <w:rPr>
          <w:color w:val="000000"/>
          <w:lang w:val="uk-UA"/>
        </w:rPr>
        <w:t>8</w:t>
      </w:r>
      <w:r w:rsidRPr="00454F2B">
        <w:rPr>
          <w:color w:val="000000"/>
          <w:lang w:val="uk-UA"/>
        </w:rPr>
        <w:t xml:space="preserve">.1. </w:t>
      </w:r>
      <w:r w:rsidR="0030539A" w:rsidRPr="0030539A">
        <w:rPr>
          <w:lang w:val="uk-UA"/>
        </w:rPr>
        <w:t>Сторони звільняються від часткового або повного виконання своїх зобов'язань у випадку виникнення обставин непереборної сили а саме: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0539A" w:rsidRPr="0030539A" w:rsidRDefault="00EC60DF" w:rsidP="0030539A">
      <w:pPr>
        <w:ind w:firstLine="993"/>
        <w:jc w:val="both"/>
        <w:rPr>
          <w:lang w:val="uk-UA"/>
        </w:rPr>
      </w:pPr>
      <w:r w:rsidRPr="0030539A">
        <w:rPr>
          <w:lang w:val="uk-UA"/>
        </w:rPr>
        <w:t>Виникнення таких обставин обов’язково потрібно бути підтвердженим відповідним сертифікатом про форс-мажорні обставини (обставини непереборної сили) виданим Торгово-промисловою палатою України або уповноваженими нею регіональними торгово-промисловими палатами.</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w:t>
      </w:r>
      <w:r w:rsidRPr="0030539A">
        <w:rPr>
          <w:lang w:val="uk-UA"/>
        </w:rPr>
        <w:t>.2. Сторона, що посилається на обставини форс-мажору, зобов’язана негайно, протягом двох календарних днів, інформувати  іншу Сторону про настання  подібних обставин в письмовій формі.</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8</w:t>
      </w:r>
      <w:r w:rsidRPr="0030539A">
        <w:rPr>
          <w:lang w:val="uk-UA"/>
        </w:rPr>
        <w:t>.3. У разі настання документально підтверджених обставин форс-мажору зобов’язання Сторін вважаються призупиненими до дати закінчення форс – мажорних обставин.</w:t>
      </w:r>
    </w:p>
    <w:p w:rsidR="0030539A" w:rsidRPr="0030539A" w:rsidRDefault="0030539A" w:rsidP="0030539A">
      <w:pPr>
        <w:ind w:firstLine="567"/>
        <w:jc w:val="both"/>
        <w:rPr>
          <w:lang w:val="uk-UA"/>
        </w:rPr>
      </w:pPr>
      <w:r w:rsidRPr="0030539A">
        <w:rPr>
          <w:lang w:val="uk-UA"/>
        </w:rPr>
        <w:t>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rsidR="00622047" w:rsidRDefault="00622047" w:rsidP="0030539A">
      <w:pPr>
        <w:pStyle w:val="Standard"/>
        <w:autoSpaceDE w:val="0"/>
        <w:ind w:right="141"/>
        <w:jc w:val="both"/>
        <w:rPr>
          <w:b/>
          <w:lang w:val="uk-UA"/>
        </w:rPr>
      </w:pPr>
    </w:p>
    <w:p w:rsidR="00D43AE6" w:rsidRDefault="00D43AE6" w:rsidP="0030539A">
      <w:pPr>
        <w:pStyle w:val="Standard"/>
        <w:autoSpaceDE w:val="0"/>
        <w:ind w:right="141"/>
        <w:jc w:val="both"/>
        <w:rPr>
          <w:b/>
          <w:lang w:val="uk-UA"/>
        </w:rPr>
      </w:pPr>
    </w:p>
    <w:p w:rsidR="00D43AE6" w:rsidRDefault="00D43AE6" w:rsidP="0030539A">
      <w:pPr>
        <w:pStyle w:val="Standard"/>
        <w:autoSpaceDE w:val="0"/>
        <w:ind w:right="141"/>
        <w:jc w:val="both"/>
        <w:rPr>
          <w:b/>
          <w:lang w:val="uk-UA"/>
        </w:rPr>
      </w:pPr>
    </w:p>
    <w:p w:rsidR="00D43AE6" w:rsidRPr="0030539A" w:rsidRDefault="00D43AE6" w:rsidP="0030539A">
      <w:pPr>
        <w:pStyle w:val="Standard"/>
        <w:autoSpaceDE w:val="0"/>
        <w:ind w:right="141"/>
        <w:jc w:val="both"/>
        <w:rPr>
          <w:b/>
          <w:lang w:val="uk-UA"/>
        </w:rPr>
      </w:pPr>
    </w:p>
    <w:p w:rsidR="003149F0" w:rsidRPr="00454F2B" w:rsidRDefault="008254C7" w:rsidP="003149F0">
      <w:pPr>
        <w:pStyle w:val="a3"/>
        <w:spacing w:after="0"/>
        <w:ind w:firstLine="720"/>
        <w:jc w:val="center"/>
        <w:rPr>
          <w:b/>
          <w:lang w:val="uk-UA"/>
        </w:rPr>
      </w:pPr>
      <w:bookmarkStart w:id="0" w:name="_GoBack"/>
      <w:bookmarkEnd w:id="0"/>
      <w:r w:rsidRPr="00454F2B">
        <w:rPr>
          <w:b/>
          <w:lang w:val="uk-UA"/>
        </w:rPr>
        <w:lastRenderedPageBreak/>
        <w:t>9</w:t>
      </w:r>
      <w:r w:rsidR="003149F0" w:rsidRPr="00454F2B">
        <w:rPr>
          <w:b/>
          <w:lang w:val="uk-UA"/>
        </w:rPr>
        <w:t>. ДІЯ ДОГОВОРУ</w:t>
      </w:r>
    </w:p>
    <w:p w:rsidR="0030539A" w:rsidRPr="0030539A" w:rsidRDefault="00B178E9"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30539A">
        <w:rPr>
          <w:lang w:val="uk-UA"/>
        </w:rPr>
        <w:t>9</w:t>
      </w:r>
      <w:r w:rsidR="003149F0" w:rsidRPr="0030539A">
        <w:rPr>
          <w:lang w:val="uk-UA"/>
        </w:rPr>
        <w:t xml:space="preserve">.1. </w:t>
      </w:r>
      <w:r w:rsidR="0030539A" w:rsidRPr="0030539A">
        <w:rPr>
          <w:lang w:val="uk-UA"/>
        </w:rPr>
        <w:t>Цей Договір набирає чинності з дня його</w:t>
      </w:r>
      <w:r w:rsidR="00952E2A">
        <w:rPr>
          <w:lang w:val="uk-UA"/>
        </w:rPr>
        <w:t xml:space="preserve"> підписання і діє до 31.12.2022</w:t>
      </w:r>
      <w:r w:rsidR="0030539A" w:rsidRPr="0030539A">
        <w:rPr>
          <w:lang w:val="uk-UA"/>
        </w:rPr>
        <w:t xml:space="preserve"> року включно, але у будь якому разі до повного виконання Сторонами прийнятих на себе за договором зобов’язань.</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 xml:space="preserve">.2. У випадках якщо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.3. Реорганізація Сторони не є підставою для зміни умов або припинення дії цього Договору.</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.4. Договір може бути достроково розірваним:</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.4.1. За згодою Сторін шляхом укладання відповідної додаткової угоди до Договору;</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.4.2. За невиконання чи неналежне виконання Виконавцем своїх зобов’язань за Договором, шляхом направлення Замовником письмового повідомлення Виконавцю не менш ніж за 10 календарних днів до дати розірвання Договору.</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.5. Закінчення строку дії Договору не звільняє Сторони від виконання тих зобов'язань, що лишились невиконаними.</w:t>
      </w:r>
    </w:p>
    <w:p w:rsidR="0030539A" w:rsidRPr="0030539A" w:rsidRDefault="0030539A" w:rsidP="0030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Pr="0030539A">
        <w:rPr>
          <w:lang w:val="uk-UA"/>
        </w:rPr>
        <w:t>.6. За згодою Сторін,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539A" w:rsidRPr="0030539A" w:rsidRDefault="0030539A" w:rsidP="003149F0">
      <w:pPr>
        <w:ind w:firstLine="720"/>
        <w:jc w:val="both"/>
        <w:rPr>
          <w:lang w:val="uk-UA"/>
        </w:rPr>
      </w:pPr>
    </w:p>
    <w:p w:rsidR="0030539A" w:rsidRDefault="0030539A" w:rsidP="003149F0">
      <w:pPr>
        <w:ind w:firstLine="720"/>
        <w:jc w:val="both"/>
        <w:rPr>
          <w:lang w:val="uk-UA"/>
        </w:rPr>
      </w:pPr>
    </w:p>
    <w:p w:rsidR="0039148F" w:rsidRPr="00454F2B" w:rsidRDefault="0039148F" w:rsidP="0039148F">
      <w:pPr>
        <w:ind w:left="360"/>
        <w:jc w:val="center"/>
        <w:rPr>
          <w:rFonts w:eastAsia="Calibri"/>
          <w:b/>
          <w:lang w:val="uk-UA" w:eastAsia="en-US"/>
        </w:rPr>
      </w:pPr>
      <w:r w:rsidRPr="00454F2B">
        <w:rPr>
          <w:rFonts w:eastAsia="Calibri"/>
          <w:b/>
          <w:lang w:val="uk-UA" w:eastAsia="en-US"/>
        </w:rPr>
        <w:t>10. АНТИКОРУПЦІЙНЕ ЗАСТЕРЕЖЕННЯ</w:t>
      </w:r>
    </w:p>
    <w:p w:rsidR="0030539A" w:rsidRPr="0030539A" w:rsidRDefault="0030539A" w:rsidP="0030539A">
      <w:pPr>
        <w:ind w:firstLine="708"/>
        <w:jc w:val="both"/>
        <w:rPr>
          <w:shd w:val="clear" w:color="auto" w:fill="FFFFFF"/>
          <w:lang w:val="uk-UA"/>
        </w:rPr>
      </w:pPr>
      <w:r>
        <w:rPr>
          <w:shd w:val="clear" w:color="auto" w:fill="FFFFFF"/>
          <w:lang w:val="uk-UA"/>
        </w:rPr>
        <w:t xml:space="preserve">10.1. </w:t>
      </w:r>
      <w:r w:rsidRPr="0030539A">
        <w:rPr>
          <w:shd w:val="clear" w:color="auto" w:fill="FFFFFF"/>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0539A" w:rsidRPr="0030539A" w:rsidRDefault="0030539A" w:rsidP="0030539A">
      <w:pPr>
        <w:ind w:firstLine="708"/>
        <w:jc w:val="both"/>
        <w:rPr>
          <w:shd w:val="clear" w:color="auto" w:fill="FFFFFF"/>
          <w:lang w:val="uk-UA"/>
        </w:rPr>
      </w:pPr>
      <w:r>
        <w:rPr>
          <w:shd w:val="clear" w:color="auto" w:fill="FFFFFF"/>
          <w:lang w:val="uk-UA"/>
        </w:rPr>
        <w:t>10</w:t>
      </w:r>
      <w:r w:rsidRPr="0030539A">
        <w:rPr>
          <w:shd w:val="clear" w:color="auto" w:fill="FFFFFF"/>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0539A" w:rsidRPr="0030539A" w:rsidRDefault="0030539A" w:rsidP="0030539A">
      <w:pPr>
        <w:ind w:firstLine="708"/>
        <w:jc w:val="both"/>
        <w:rPr>
          <w:shd w:val="clear" w:color="auto" w:fill="FFFFFF"/>
          <w:lang w:val="uk-UA"/>
        </w:rPr>
      </w:pPr>
      <w:r>
        <w:rPr>
          <w:shd w:val="clear" w:color="auto" w:fill="FFFFFF"/>
          <w:lang w:val="uk-UA"/>
        </w:rPr>
        <w:t>10</w:t>
      </w:r>
      <w:r w:rsidRPr="0030539A">
        <w:rPr>
          <w:shd w:val="clear" w:color="auto" w:fill="FFFFFF"/>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0539A" w:rsidRPr="0030539A" w:rsidRDefault="0030539A" w:rsidP="0030539A">
      <w:pPr>
        <w:ind w:firstLine="708"/>
        <w:jc w:val="both"/>
        <w:rPr>
          <w:shd w:val="clear" w:color="auto" w:fill="FFFFFF"/>
          <w:lang w:val="uk-UA"/>
        </w:rPr>
      </w:pPr>
      <w:r>
        <w:rPr>
          <w:shd w:val="clear" w:color="auto" w:fill="FFFFFF"/>
          <w:lang w:val="uk-UA"/>
        </w:rPr>
        <w:t>10</w:t>
      </w:r>
      <w:r w:rsidRPr="0030539A">
        <w:rPr>
          <w:shd w:val="clear" w:color="auto" w:fill="FFFFFF"/>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8B7704" w:rsidRPr="00454F2B" w:rsidRDefault="008B7704" w:rsidP="003149F0">
      <w:pPr>
        <w:ind w:firstLine="720"/>
        <w:jc w:val="center"/>
        <w:rPr>
          <w:b/>
          <w:lang w:val="uk-UA"/>
        </w:rPr>
      </w:pPr>
    </w:p>
    <w:p w:rsidR="003149F0" w:rsidRPr="00454F2B" w:rsidRDefault="003149F0" w:rsidP="003149F0">
      <w:pPr>
        <w:ind w:firstLine="720"/>
        <w:jc w:val="center"/>
        <w:rPr>
          <w:b/>
          <w:lang w:val="uk-UA"/>
        </w:rPr>
      </w:pPr>
      <w:r w:rsidRPr="00454F2B">
        <w:rPr>
          <w:b/>
          <w:lang w:val="uk-UA"/>
        </w:rPr>
        <w:t>1</w:t>
      </w:r>
      <w:r w:rsidR="00F31377" w:rsidRPr="00454F2B">
        <w:rPr>
          <w:b/>
          <w:lang w:val="uk-UA"/>
        </w:rPr>
        <w:t>1</w:t>
      </w:r>
      <w:r w:rsidRPr="00454F2B">
        <w:rPr>
          <w:b/>
          <w:lang w:val="uk-UA"/>
        </w:rPr>
        <w:t>. ДОДАТКОВІ УМОВИ</w:t>
      </w:r>
    </w:p>
    <w:p w:rsidR="0030539A" w:rsidRPr="0030539A" w:rsidRDefault="0030539A" w:rsidP="0030539A">
      <w:pPr>
        <w:ind w:firstLine="567"/>
        <w:jc w:val="both"/>
        <w:rPr>
          <w:lang w:val="uk-UA"/>
        </w:rPr>
      </w:pPr>
      <w:r w:rsidRPr="0030539A">
        <w:rPr>
          <w:lang w:val="uk-UA"/>
        </w:rPr>
        <w:t>11.1.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rsidR="0030539A" w:rsidRPr="0030539A" w:rsidRDefault="0030539A" w:rsidP="0030539A">
      <w:pPr>
        <w:ind w:firstLine="567"/>
        <w:jc w:val="both"/>
        <w:rPr>
          <w:lang w:val="uk-UA"/>
        </w:rPr>
      </w:pPr>
      <w:r w:rsidRPr="0030539A">
        <w:rPr>
          <w:lang w:val="uk-UA"/>
        </w:rPr>
        <w:lastRenderedPageBreak/>
        <w:t xml:space="preserve">11.2.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w:t>
      </w:r>
    </w:p>
    <w:p w:rsidR="0030539A" w:rsidRPr="0030539A" w:rsidRDefault="0030539A" w:rsidP="0030539A">
      <w:pPr>
        <w:ind w:firstLine="567"/>
        <w:jc w:val="both"/>
        <w:rPr>
          <w:lang w:val="uk-UA"/>
        </w:rPr>
      </w:pPr>
      <w:r w:rsidRPr="0030539A">
        <w:rPr>
          <w:lang w:val="uk-UA"/>
        </w:rPr>
        <w:t xml:space="preserve">11.3. Умови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30539A" w:rsidRPr="0030539A" w:rsidRDefault="0030539A" w:rsidP="0030539A">
      <w:pPr>
        <w:ind w:firstLine="567"/>
        <w:jc w:val="both"/>
        <w:rPr>
          <w:lang w:val="uk-UA"/>
        </w:rPr>
      </w:pPr>
      <w:r w:rsidRPr="0030539A">
        <w:rPr>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30539A" w:rsidRPr="0030539A" w:rsidRDefault="0030539A" w:rsidP="0030539A">
      <w:pPr>
        <w:ind w:firstLine="567"/>
        <w:jc w:val="both"/>
        <w:rPr>
          <w:lang w:val="uk-UA"/>
        </w:rPr>
      </w:pPr>
      <w:r w:rsidRPr="0030539A">
        <w:rPr>
          <w:lang w:val="uk-UA"/>
        </w:rPr>
        <w:t>11.3.1. зменшення обсягів закупівлі, зокрема з урахуванням фактичного обсягу видатків Замовника;</w:t>
      </w:r>
    </w:p>
    <w:p w:rsidR="0030539A" w:rsidRPr="0030539A" w:rsidRDefault="0030539A" w:rsidP="0030539A">
      <w:pPr>
        <w:ind w:firstLine="567"/>
        <w:jc w:val="both"/>
        <w:rPr>
          <w:lang w:val="uk-UA"/>
        </w:rPr>
      </w:pPr>
      <w:r w:rsidRPr="0030539A">
        <w:rPr>
          <w:lang w:val="uk-UA"/>
        </w:rPr>
        <w:t>11.3.2. покращення якості предмета закупівлі за умови, що таке покращення не призведе до збільшення суми, визначеної в Договорі;</w:t>
      </w:r>
    </w:p>
    <w:p w:rsidR="0030539A" w:rsidRPr="0030539A" w:rsidRDefault="0030539A" w:rsidP="0030539A">
      <w:pPr>
        <w:ind w:firstLine="567"/>
        <w:jc w:val="both"/>
        <w:rPr>
          <w:lang w:val="uk-UA"/>
        </w:rPr>
      </w:pPr>
      <w:r w:rsidRPr="0030539A">
        <w:rPr>
          <w:lang w:val="uk-UA"/>
        </w:rPr>
        <w:t>11.3.3.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539A" w:rsidRPr="0030539A" w:rsidRDefault="0030539A" w:rsidP="0030539A">
      <w:pPr>
        <w:ind w:firstLine="567"/>
        <w:jc w:val="both"/>
        <w:rPr>
          <w:lang w:val="uk-UA"/>
        </w:rPr>
      </w:pPr>
      <w:r w:rsidRPr="0030539A">
        <w:rPr>
          <w:lang w:val="uk-UA"/>
        </w:rPr>
        <w:t>11.3.4. погодження зміни ціни в договорі про закупівлю в бік зменшення (без зміни кількості (обсягу) та якості товарів, робіт і послуг);</w:t>
      </w:r>
    </w:p>
    <w:p w:rsidR="0030539A" w:rsidRPr="0030539A" w:rsidRDefault="0030539A" w:rsidP="0030539A">
      <w:pPr>
        <w:ind w:firstLine="567"/>
        <w:jc w:val="both"/>
        <w:rPr>
          <w:color w:val="000000"/>
          <w:lang w:val="uk-UA"/>
        </w:rPr>
      </w:pPr>
      <w:r w:rsidRPr="0030539A">
        <w:rPr>
          <w:lang w:val="uk-UA"/>
        </w:rPr>
        <w:t>11.3.5.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0539A">
        <w:rPr>
          <w:color w:val="000000"/>
          <w:lang w:val="uk-UA"/>
        </w:rPr>
        <w:t xml:space="preserve"> </w:t>
      </w:r>
    </w:p>
    <w:p w:rsidR="0030539A" w:rsidRPr="0030539A" w:rsidRDefault="0030539A" w:rsidP="0030539A">
      <w:pPr>
        <w:shd w:val="clear" w:color="auto" w:fill="FFFFFF"/>
        <w:ind w:firstLine="567"/>
        <w:jc w:val="both"/>
        <w:rPr>
          <w:color w:val="000000"/>
          <w:lang w:val="uk-UA"/>
        </w:rPr>
      </w:pPr>
      <w:r w:rsidRPr="0030539A">
        <w:rPr>
          <w:color w:val="000000"/>
          <w:lang w:val="uk-UA"/>
        </w:rPr>
        <w:t>11.3.6. зміни умов у зв’язку із застосуванням положень частини шостої статті 41 Закону України «Про публічні закупівлі».</w:t>
      </w:r>
    </w:p>
    <w:p w:rsidR="0030539A" w:rsidRPr="0030539A" w:rsidRDefault="0030539A" w:rsidP="0030539A">
      <w:pPr>
        <w:shd w:val="clear" w:color="auto" w:fill="FFFFFF"/>
        <w:ind w:firstLine="567"/>
        <w:jc w:val="both"/>
        <w:rPr>
          <w:color w:val="000000"/>
          <w:lang w:val="uk-UA"/>
        </w:rPr>
      </w:pPr>
      <w:r w:rsidRPr="0030539A">
        <w:rPr>
          <w:color w:val="000000"/>
          <w:lang w:val="uk-UA"/>
        </w:rPr>
        <w:t>11.4. В частині умов, не передбачених цим Договором, Сторони керуються чинним законодавством України.</w:t>
      </w:r>
    </w:p>
    <w:p w:rsidR="0030539A" w:rsidRPr="0030539A" w:rsidRDefault="0030539A" w:rsidP="0030539A">
      <w:pPr>
        <w:shd w:val="clear" w:color="auto" w:fill="FFFFFF"/>
        <w:ind w:firstLine="567"/>
        <w:jc w:val="both"/>
        <w:rPr>
          <w:color w:val="000000"/>
          <w:lang w:val="uk-UA"/>
        </w:rPr>
      </w:pPr>
      <w:r w:rsidRPr="0030539A">
        <w:rPr>
          <w:color w:val="000000"/>
          <w:lang w:val="uk-UA"/>
        </w:rPr>
        <w:t>11.5. Сторони погодились, що оприлюднення тексту Договору, будь-як</w:t>
      </w:r>
      <w:r>
        <w:rPr>
          <w:color w:val="000000"/>
          <w:lang w:val="uk-UA"/>
        </w:rPr>
        <w:t>и</w:t>
      </w:r>
      <w:r w:rsidRPr="0030539A">
        <w:rPr>
          <w:color w:val="000000"/>
          <w:lang w:val="uk-UA"/>
        </w:rPr>
        <w:t>х матеріалів, інформації та відомостей, які його стосуються здійснюється в</w:t>
      </w:r>
      <w:r>
        <w:rPr>
          <w:color w:val="000000"/>
          <w:lang w:val="uk-UA"/>
        </w:rPr>
        <w:t>і</w:t>
      </w:r>
      <w:r w:rsidRPr="0030539A">
        <w:rPr>
          <w:color w:val="000000"/>
          <w:lang w:val="uk-UA"/>
        </w:rPr>
        <w:t>дпов</w:t>
      </w:r>
      <w:r>
        <w:rPr>
          <w:color w:val="000000"/>
          <w:lang w:val="uk-UA"/>
        </w:rPr>
        <w:t>і</w:t>
      </w:r>
      <w:r w:rsidRPr="0030539A">
        <w:rPr>
          <w:color w:val="000000"/>
          <w:lang w:val="uk-UA"/>
        </w:rPr>
        <w:t>дно до вимог діючого законодавства України.</w:t>
      </w:r>
    </w:p>
    <w:p w:rsidR="0030539A" w:rsidRPr="0030539A" w:rsidRDefault="0030539A" w:rsidP="0030539A">
      <w:pPr>
        <w:shd w:val="clear" w:color="auto" w:fill="FFFFFF"/>
        <w:ind w:firstLine="567"/>
        <w:jc w:val="both"/>
        <w:rPr>
          <w:color w:val="000000"/>
          <w:lang w:val="uk-UA"/>
        </w:rPr>
      </w:pPr>
      <w:r w:rsidRPr="0030539A">
        <w:rPr>
          <w:color w:val="000000"/>
          <w:lang w:val="uk-UA"/>
        </w:rPr>
        <w:t xml:space="preserve">11.6.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10 робочих днів повідомити одна одну. </w:t>
      </w:r>
    </w:p>
    <w:p w:rsidR="0030539A" w:rsidRPr="0030539A" w:rsidRDefault="0030539A" w:rsidP="0030539A">
      <w:pPr>
        <w:shd w:val="clear" w:color="auto" w:fill="FFFFFF"/>
        <w:ind w:firstLine="567"/>
        <w:jc w:val="both"/>
        <w:rPr>
          <w:color w:val="000000"/>
          <w:lang w:val="uk-UA"/>
        </w:rPr>
      </w:pPr>
      <w:r w:rsidRPr="0030539A">
        <w:rPr>
          <w:color w:val="000000"/>
          <w:lang w:val="uk-UA"/>
        </w:rPr>
        <w:t xml:space="preserve">11.7. У разі дострокового розірвання (припинення) Договору Сторони зобов’язані провести всі необхідні розрахунки. </w:t>
      </w:r>
    </w:p>
    <w:p w:rsidR="0030539A" w:rsidRPr="0030539A" w:rsidRDefault="0030539A" w:rsidP="0030539A">
      <w:pPr>
        <w:shd w:val="clear" w:color="auto" w:fill="FFFFFF"/>
        <w:ind w:firstLine="567"/>
        <w:jc w:val="both"/>
        <w:rPr>
          <w:color w:val="000000"/>
          <w:lang w:val="uk-UA"/>
        </w:rPr>
      </w:pPr>
      <w:r w:rsidRPr="0030539A">
        <w:rPr>
          <w:color w:val="000000"/>
          <w:lang w:val="uk-UA"/>
        </w:rPr>
        <w:t>11.8.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rsidR="0030539A" w:rsidRPr="0030539A" w:rsidRDefault="0030539A" w:rsidP="0030539A">
      <w:pPr>
        <w:shd w:val="clear" w:color="auto" w:fill="FFFFFF"/>
        <w:ind w:firstLine="567"/>
        <w:jc w:val="both"/>
        <w:rPr>
          <w:color w:val="000000"/>
          <w:lang w:val="uk-UA"/>
        </w:rPr>
      </w:pPr>
      <w:r w:rsidRPr="0030539A">
        <w:rPr>
          <w:color w:val="000000"/>
          <w:lang w:val="uk-UA"/>
        </w:rPr>
        <w:t>11.9.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розгортання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30539A" w:rsidRPr="0030539A" w:rsidRDefault="0030539A" w:rsidP="0030539A">
      <w:pPr>
        <w:shd w:val="clear" w:color="auto" w:fill="FFFFFF"/>
        <w:ind w:firstLine="567"/>
        <w:jc w:val="both"/>
        <w:rPr>
          <w:color w:val="000000"/>
          <w:lang w:val="uk-UA"/>
        </w:rPr>
      </w:pPr>
      <w:r w:rsidRPr="0030539A">
        <w:rPr>
          <w:color w:val="000000"/>
          <w:lang w:val="uk-UA"/>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3149F0" w:rsidRPr="00454F2B" w:rsidRDefault="003149F0" w:rsidP="00EC60DF">
      <w:pPr>
        <w:ind w:firstLine="567"/>
        <w:jc w:val="both"/>
        <w:rPr>
          <w:lang w:val="uk-UA"/>
        </w:rPr>
      </w:pPr>
      <w:r w:rsidRPr="00454F2B">
        <w:rPr>
          <w:lang w:val="uk-UA"/>
        </w:rPr>
        <w:t>1</w:t>
      </w:r>
      <w:r w:rsidR="00EC60DF">
        <w:rPr>
          <w:lang w:val="uk-UA"/>
        </w:rPr>
        <w:t>1</w:t>
      </w:r>
      <w:r w:rsidRPr="00454F2B">
        <w:rPr>
          <w:lang w:val="uk-UA"/>
        </w:rPr>
        <w:t>.</w:t>
      </w:r>
      <w:r w:rsidR="00EC60DF">
        <w:rPr>
          <w:lang w:val="uk-UA"/>
        </w:rPr>
        <w:t>10</w:t>
      </w:r>
      <w:r w:rsidRPr="00454F2B">
        <w:rPr>
          <w:lang w:val="uk-UA"/>
        </w:rPr>
        <w:t xml:space="preserve">. Відступлення права вимоги та (або) переведення боргу за цим Договором однією із Сторін до третіх осіб не допускаються. </w:t>
      </w:r>
    </w:p>
    <w:p w:rsidR="003149F0" w:rsidRPr="00454F2B" w:rsidRDefault="003149F0" w:rsidP="00EC60DF">
      <w:pPr>
        <w:ind w:firstLine="567"/>
        <w:jc w:val="both"/>
        <w:rPr>
          <w:lang w:val="uk-UA"/>
        </w:rPr>
      </w:pPr>
      <w:r w:rsidRPr="00454F2B">
        <w:rPr>
          <w:lang w:val="uk-UA"/>
        </w:rPr>
        <w:lastRenderedPageBreak/>
        <w:t>1</w:t>
      </w:r>
      <w:r w:rsidR="00EC60DF">
        <w:rPr>
          <w:lang w:val="uk-UA"/>
        </w:rPr>
        <w:t>1</w:t>
      </w:r>
      <w:r w:rsidRPr="00454F2B">
        <w:rPr>
          <w:lang w:val="uk-UA"/>
        </w:rPr>
        <w:t>.</w:t>
      </w:r>
      <w:r w:rsidR="00EC60DF">
        <w:rPr>
          <w:lang w:val="uk-UA"/>
        </w:rPr>
        <w:t>11</w:t>
      </w:r>
      <w:r w:rsidRPr="00454F2B">
        <w:rPr>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3149F0" w:rsidRDefault="003149F0" w:rsidP="003149F0">
      <w:pPr>
        <w:ind w:firstLine="720"/>
        <w:jc w:val="both"/>
        <w:rPr>
          <w:lang w:val="uk-UA"/>
        </w:rPr>
      </w:pPr>
      <w:r w:rsidRPr="00454F2B">
        <w:rPr>
          <w:lang w:val="uk-UA"/>
        </w:rPr>
        <w:t>1</w:t>
      </w:r>
      <w:r w:rsidR="00EC60DF">
        <w:rPr>
          <w:lang w:val="uk-UA"/>
        </w:rPr>
        <w:t>1</w:t>
      </w:r>
      <w:r w:rsidRPr="00454F2B">
        <w:rPr>
          <w:lang w:val="uk-UA"/>
        </w:rPr>
        <w:t>.</w:t>
      </w:r>
      <w:r w:rsidR="00EC60DF">
        <w:rPr>
          <w:lang w:val="uk-UA"/>
        </w:rPr>
        <w:t>12</w:t>
      </w:r>
      <w:r w:rsidRPr="00454F2B">
        <w:rPr>
          <w:lang w:val="uk-UA"/>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(у разі наявності).</w:t>
      </w:r>
    </w:p>
    <w:p w:rsidR="00EC60DF" w:rsidRPr="00454F2B" w:rsidRDefault="00EC60DF" w:rsidP="003149F0">
      <w:pPr>
        <w:ind w:firstLine="720"/>
        <w:jc w:val="both"/>
        <w:rPr>
          <w:lang w:val="uk-UA"/>
        </w:rPr>
      </w:pPr>
    </w:p>
    <w:p w:rsidR="00EC60DF" w:rsidRPr="00EC60DF" w:rsidRDefault="00EC60DF" w:rsidP="00EC60DF">
      <w:pPr>
        <w:jc w:val="center"/>
        <w:rPr>
          <w:b/>
          <w:bCs/>
          <w:lang w:val="uk-UA"/>
        </w:rPr>
      </w:pPr>
      <w:r w:rsidRPr="00EC60DF">
        <w:rPr>
          <w:b/>
          <w:bCs/>
          <w:lang w:val="uk-UA"/>
        </w:rPr>
        <w:t>12. Додатки до договору</w:t>
      </w:r>
    </w:p>
    <w:p w:rsidR="00EC60DF" w:rsidRPr="00EC60DF" w:rsidRDefault="00EC60DF" w:rsidP="00EC60DF">
      <w:pPr>
        <w:shd w:val="clear" w:color="auto" w:fill="FFFFFF"/>
        <w:ind w:firstLine="567"/>
        <w:jc w:val="both"/>
        <w:rPr>
          <w:color w:val="000000"/>
          <w:lang w:val="uk-UA"/>
        </w:rPr>
      </w:pPr>
      <w:r w:rsidRPr="00EC60DF">
        <w:rPr>
          <w:color w:val="000000"/>
          <w:lang w:val="uk-UA"/>
        </w:rPr>
        <w:t>12.1. Невід’ємною частиною цього Договору є:</w:t>
      </w:r>
    </w:p>
    <w:p w:rsidR="00EC60DF" w:rsidRPr="00EC60DF" w:rsidRDefault="00EC60DF" w:rsidP="00EC60DF">
      <w:pPr>
        <w:shd w:val="clear" w:color="auto" w:fill="FFFFFF"/>
        <w:ind w:firstLine="567"/>
        <w:jc w:val="both"/>
        <w:rPr>
          <w:color w:val="000000"/>
          <w:lang w:val="uk-UA"/>
        </w:rPr>
      </w:pPr>
      <w:r w:rsidRPr="00EC60DF">
        <w:rPr>
          <w:color w:val="000000"/>
          <w:lang w:val="uk-UA"/>
        </w:rPr>
        <w:t>12.1.1. Додаток №1 – Специфікація.</w:t>
      </w:r>
    </w:p>
    <w:p w:rsidR="00AA36B1" w:rsidRPr="00454F2B" w:rsidRDefault="00AA36B1" w:rsidP="00982144">
      <w:pPr>
        <w:ind w:firstLine="720"/>
        <w:jc w:val="both"/>
        <w:rPr>
          <w:lang w:val="uk-UA"/>
        </w:rPr>
      </w:pPr>
    </w:p>
    <w:p w:rsidR="003149F0" w:rsidRDefault="003149F0" w:rsidP="003149F0">
      <w:pPr>
        <w:jc w:val="center"/>
        <w:rPr>
          <w:b/>
          <w:color w:val="000000"/>
        </w:rPr>
      </w:pPr>
      <w:r>
        <w:rPr>
          <w:b/>
          <w:color w:val="000000"/>
        </w:rPr>
        <w:t>1</w:t>
      </w:r>
      <w:r w:rsidR="00F31377">
        <w:rPr>
          <w:b/>
          <w:color w:val="000000"/>
          <w:lang w:val="uk-UA"/>
        </w:rPr>
        <w:t>3</w:t>
      </w:r>
      <w:r>
        <w:rPr>
          <w:b/>
          <w:color w:val="000000"/>
        </w:rPr>
        <w:t xml:space="preserve">. РЕКВІЗИТИ СТОРІН ТА ПІДПИСИ </w:t>
      </w:r>
    </w:p>
    <w:p w:rsidR="003149F0" w:rsidRPr="005F3B98" w:rsidRDefault="003149F0" w:rsidP="003149F0">
      <w:pPr>
        <w:shd w:val="clear" w:color="auto" w:fill="FFFFFF"/>
        <w:spacing w:line="277" w:lineRule="exact"/>
        <w:ind w:firstLine="726"/>
        <w:jc w:val="both"/>
        <w:rPr>
          <w:lang w:val="uk-UA"/>
        </w:rPr>
      </w:pPr>
    </w:p>
    <w:tbl>
      <w:tblPr>
        <w:tblW w:w="9953" w:type="dxa"/>
        <w:jc w:val="center"/>
        <w:tblInd w:w="789" w:type="dxa"/>
        <w:tblLook w:val="0000"/>
      </w:tblPr>
      <w:tblGrid>
        <w:gridCol w:w="5548"/>
        <w:gridCol w:w="4405"/>
      </w:tblGrid>
      <w:tr w:rsidR="003149F0" w:rsidRPr="004E5305" w:rsidTr="004A7B28">
        <w:trPr>
          <w:jc w:val="center"/>
        </w:trPr>
        <w:tc>
          <w:tcPr>
            <w:tcW w:w="5548" w:type="dxa"/>
          </w:tcPr>
          <w:p w:rsidR="003149F0" w:rsidRPr="009255C9" w:rsidRDefault="003149F0" w:rsidP="00201428">
            <w:pPr>
              <w:rPr>
                <w:lang w:val="uk-UA"/>
              </w:rPr>
            </w:pPr>
            <w:r w:rsidRPr="009255C9">
              <w:rPr>
                <w:color w:val="000000"/>
              </w:rPr>
              <w:t>П</w:t>
            </w:r>
            <w:r w:rsidRPr="009255C9">
              <w:rPr>
                <w:color w:val="000000"/>
                <w:lang w:val="uk-UA"/>
              </w:rPr>
              <w:t>РОДАВЕЦЬ</w:t>
            </w:r>
          </w:p>
        </w:tc>
        <w:tc>
          <w:tcPr>
            <w:tcW w:w="4405" w:type="dxa"/>
          </w:tcPr>
          <w:p w:rsidR="003149F0" w:rsidRPr="009255C9" w:rsidRDefault="003149F0" w:rsidP="00201428">
            <w:pPr>
              <w:rPr>
                <w:lang w:val="uk-UA"/>
              </w:rPr>
            </w:pPr>
            <w:r>
              <w:rPr>
                <w:lang w:val="uk-UA"/>
              </w:rPr>
              <w:t>ПОКУПЕЦЬ</w:t>
            </w:r>
          </w:p>
        </w:tc>
      </w:tr>
      <w:tr w:rsidR="003149F0" w:rsidRPr="004E5305" w:rsidTr="004A7B28">
        <w:trPr>
          <w:jc w:val="center"/>
        </w:trPr>
        <w:tc>
          <w:tcPr>
            <w:tcW w:w="5548" w:type="dxa"/>
          </w:tcPr>
          <w:p w:rsidR="004A7B28" w:rsidRDefault="004A7B28" w:rsidP="004A7B28">
            <w:pPr>
              <w:rPr>
                <w:lang w:val="uk-UA" w:eastAsia="zh-CN"/>
              </w:rPr>
            </w:pPr>
            <w:r>
              <w:rPr>
                <w:lang w:eastAsia="zh-CN"/>
              </w:rPr>
              <w:t>Місце знаходження</w:t>
            </w:r>
            <w:r w:rsidRPr="00371766">
              <w:rPr>
                <w:lang w:eastAsia="zh-CN"/>
              </w:rPr>
              <w:t xml:space="preserve">: ______________  </w:t>
            </w:r>
          </w:p>
          <w:p w:rsidR="004A7B28" w:rsidRDefault="004A7B28" w:rsidP="004A7B28">
            <w:pPr>
              <w:rPr>
                <w:lang w:val="uk-UA" w:eastAsia="zh-CN"/>
              </w:rPr>
            </w:pPr>
            <w:r w:rsidRPr="00371766">
              <w:rPr>
                <w:lang w:eastAsia="zh-CN"/>
              </w:rPr>
              <w:t>ЄДРПОУ ___________</w:t>
            </w:r>
            <w:r>
              <w:rPr>
                <w:lang w:eastAsia="zh-CN"/>
              </w:rPr>
              <w:t>_</w:t>
            </w:r>
            <w:r w:rsidRPr="00371766">
              <w:rPr>
                <w:lang w:eastAsia="zh-CN"/>
              </w:rPr>
              <w:t>__</w:t>
            </w:r>
          </w:p>
          <w:p w:rsidR="004A7B28" w:rsidRPr="003F74FD" w:rsidRDefault="004A7B28" w:rsidP="004A7B28">
            <w:pPr>
              <w:pStyle w:val="ab"/>
              <w:spacing w:line="216" w:lineRule="auto"/>
              <w:rPr>
                <w:rFonts w:ascii="Times New Roman" w:hAnsi="Times New Roman"/>
                <w:szCs w:val="24"/>
                <w:lang w:val="ru-RU" w:eastAsia="zh-CN"/>
              </w:rPr>
            </w:pPr>
            <w:r w:rsidRPr="00371766">
              <w:rPr>
                <w:rFonts w:ascii="Times New Roman" w:hAnsi="Times New Roman"/>
                <w:szCs w:val="24"/>
                <w:lang w:eastAsia="zh-CN"/>
              </w:rPr>
              <w:t>E</w:t>
            </w:r>
            <w:r w:rsidRPr="003F74FD">
              <w:rPr>
                <w:rFonts w:ascii="Times New Roman" w:hAnsi="Times New Roman"/>
                <w:szCs w:val="24"/>
                <w:lang w:val="ru-RU" w:eastAsia="zh-CN"/>
              </w:rPr>
              <w:t>-</w:t>
            </w:r>
            <w:r w:rsidRPr="00371766">
              <w:rPr>
                <w:rFonts w:ascii="Times New Roman" w:hAnsi="Times New Roman"/>
                <w:szCs w:val="24"/>
                <w:lang w:eastAsia="zh-CN"/>
              </w:rPr>
              <w:t>mail</w:t>
            </w:r>
            <w:r w:rsidRPr="003F74FD">
              <w:rPr>
                <w:rFonts w:ascii="Times New Roman" w:hAnsi="Times New Roman"/>
                <w:szCs w:val="24"/>
                <w:lang w:val="ru-RU" w:eastAsia="zh-CN"/>
              </w:rPr>
              <w:t>:_________________</w:t>
            </w:r>
          </w:p>
          <w:p w:rsidR="004A7B28" w:rsidRDefault="004A7B28" w:rsidP="004A7B28">
            <w:pPr>
              <w:rPr>
                <w:lang w:val="uk-UA" w:eastAsia="zh-CN"/>
              </w:rPr>
            </w:pPr>
            <w:r>
              <w:rPr>
                <w:lang w:eastAsia="zh-CN"/>
              </w:rPr>
              <w:t>Рахунок</w:t>
            </w:r>
            <w:r w:rsidRPr="00371766">
              <w:rPr>
                <w:lang w:eastAsia="zh-CN"/>
              </w:rPr>
              <w:t xml:space="preserve"> _________________</w:t>
            </w:r>
          </w:p>
          <w:p w:rsidR="004A7B28" w:rsidRDefault="004A7B28" w:rsidP="004A7B28">
            <w:pPr>
              <w:rPr>
                <w:lang w:val="uk-UA" w:eastAsia="zh-CN"/>
              </w:rPr>
            </w:pPr>
          </w:p>
          <w:p w:rsidR="004A7B28" w:rsidRPr="00371766" w:rsidRDefault="004A7B28" w:rsidP="004A7B28">
            <w:pPr>
              <w:pStyle w:val="ab"/>
              <w:spacing w:line="216" w:lineRule="auto"/>
              <w:rPr>
                <w:rFonts w:ascii="Times New Roman" w:hAnsi="Times New Roman"/>
                <w:szCs w:val="24"/>
                <w:lang w:eastAsia="zh-CN"/>
              </w:rPr>
            </w:pPr>
            <w:r w:rsidRPr="00371766">
              <w:rPr>
                <w:rFonts w:ascii="Times New Roman" w:hAnsi="Times New Roman"/>
                <w:szCs w:val="24"/>
                <w:lang w:eastAsia="zh-CN"/>
              </w:rPr>
              <w:t xml:space="preserve">Директор </w:t>
            </w:r>
          </w:p>
          <w:p w:rsidR="004A7B28" w:rsidRPr="00371766" w:rsidRDefault="004A7B28" w:rsidP="004A7B28">
            <w:pPr>
              <w:pStyle w:val="ab"/>
              <w:spacing w:line="216" w:lineRule="auto"/>
              <w:rPr>
                <w:rFonts w:ascii="Times New Roman" w:hAnsi="Times New Roman"/>
                <w:szCs w:val="24"/>
                <w:lang w:eastAsia="zh-CN"/>
              </w:rPr>
            </w:pPr>
            <w:r w:rsidRPr="00371766">
              <w:rPr>
                <w:rFonts w:ascii="Times New Roman" w:hAnsi="Times New Roman"/>
                <w:szCs w:val="24"/>
                <w:lang w:eastAsia="zh-CN"/>
              </w:rPr>
              <w:t>___________________  ____________</w:t>
            </w:r>
          </w:p>
          <w:p w:rsidR="004A7B28" w:rsidRPr="005D669B" w:rsidRDefault="004A7B28" w:rsidP="004A7B28">
            <w:pPr>
              <w:rPr>
                <w:lang w:val="uk-UA" w:eastAsia="zh-CN"/>
              </w:rPr>
            </w:pPr>
            <w:r w:rsidRPr="00371766">
              <w:rPr>
                <w:lang w:eastAsia="zh-CN"/>
              </w:rPr>
              <w:t>мп</w:t>
            </w:r>
          </w:p>
          <w:p w:rsidR="004A7B28" w:rsidRPr="005D669B" w:rsidRDefault="004A7B28" w:rsidP="004A7B28">
            <w:pPr>
              <w:rPr>
                <w:color w:val="000000"/>
                <w:lang w:val="uk-UA"/>
              </w:rPr>
            </w:pPr>
          </w:p>
          <w:p w:rsidR="003149F0" w:rsidRPr="0089297E" w:rsidRDefault="003149F0" w:rsidP="00201428">
            <w:pPr>
              <w:rPr>
                <w:lang w:val="uk-UA"/>
              </w:rPr>
            </w:pPr>
          </w:p>
        </w:tc>
        <w:tc>
          <w:tcPr>
            <w:tcW w:w="4405" w:type="dxa"/>
          </w:tcPr>
          <w:p w:rsidR="003149F0" w:rsidRPr="00922ADB" w:rsidRDefault="003149F0" w:rsidP="00201428">
            <w:pPr>
              <w:rPr>
                <w:rFonts w:cs="Calibri"/>
                <w:b/>
              </w:rPr>
            </w:pPr>
            <w:r w:rsidRPr="00922ADB">
              <w:rPr>
                <w:rFonts w:cs="Calibri"/>
                <w:b/>
              </w:rPr>
              <w:t>Державна податкова служба України</w:t>
            </w:r>
          </w:p>
          <w:p w:rsidR="003149F0" w:rsidRPr="00922ADB" w:rsidRDefault="003149F0" w:rsidP="00201428">
            <w:pPr>
              <w:rPr>
                <w:rFonts w:cs="Calibri"/>
              </w:rPr>
            </w:pPr>
            <w:r w:rsidRPr="00922ADB">
              <w:rPr>
                <w:rFonts w:cs="Calibri"/>
              </w:rPr>
              <w:t>ЕДРПОУ 43005393</w:t>
            </w:r>
          </w:p>
          <w:p w:rsidR="003149F0" w:rsidRPr="00922ADB" w:rsidRDefault="003149F0" w:rsidP="00201428">
            <w:pPr>
              <w:rPr>
                <w:rFonts w:cs="Calibri"/>
              </w:rPr>
            </w:pPr>
            <w:r w:rsidRPr="00922ADB">
              <w:rPr>
                <w:rFonts w:cs="Calibri"/>
              </w:rPr>
              <w:t>04053, м. Київ, Львівська площа,8</w:t>
            </w:r>
          </w:p>
          <w:p w:rsidR="003149F0" w:rsidRPr="00922ADB" w:rsidRDefault="003149F0" w:rsidP="00201428">
            <w:pPr>
              <w:rPr>
                <w:rFonts w:cs="Calibri"/>
                <w:b/>
              </w:rPr>
            </w:pPr>
            <w:r w:rsidRPr="00922ADB">
              <w:rPr>
                <w:rFonts w:cs="Calibri"/>
                <w:b/>
              </w:rPr>
              <w:t>Головне управління ДПС у Донецькій області (ВП)</w:t>
            </w:r>
          </w:p>
          <w:p w:rsidR="003149F0" w:rsidRPr="00922ADB" w:rsidRDefault="003149F0" w:rsidP="00201428">
            <w:pPr>
              <w:rPr>
                <w:rFonts w:cs="Calibri"/>
              </w:rPr>
            </w:pPr>
            <w:r>
              <w:rPr>
                <w:rFonts w:cs="Calibri"/>
              </w:rPr>
              <w:t>Адреса:</w:t>
            </w:r>
          </w:p>
          <w:p w:rsidR="003149F0" w:rsidRPr="00047076" w:rsidRDefault="003149F0" w:rsidP="00201428">
            <w:pPr>
              <w:pStyle w:val="a5"/>
              <w:spacing w:before="0" w:after="0" w:line="216" w:lineRule="auto"/>
              <w:jc w:val="both"/>
              <w:rPr>
                <w:rFonts w:cs="Calibri"/>
                <w:lang w:val="ru-RU" w:eastAsia="ru-RU"/>
              </w:rPr>
            </w:pPr>
            <w:r w:rsidRPr="00047076">
              <w:rPr>
                <w:rFonts w:cs="Calibri"/>
                <w:lang w:val="ru-RU" w:eastAsia="ru-RU"/>
              </w:rPr>
              <w:t>87515, Донецька область,м.Маріуполь, вул.Італійська,59</w:t>
            </w:r>
          </w:p>
          <w:p w:rsidR="003149F0" w:rsidRPr="00047076" w:rsidRDefault="003149F0" w:rsidP="00027ABC">
            <w:pPr>
              <w:pStyle w:val="a5"/>
              <w:tabs>
                <w:tab w:val="left" w:pos="1276"/>
              </w:tabs>
              <w:spacing w:before="0" w:after="0" w:line="216" w:lineRule="auto"/>
              <w:jc w:val="both"/>
              <w:rPr>
                <w:rFonts w:cs="Calibri"/>
                <w:lang w:val="ru-RU" w:eastAsia="ru-RU"/>
              </w:rPr>
            </w:pPr>
            <w:r w:rsidRPr="00047076">
              <w:rPr>
                <w:rFonts w:cs="Calibri"/>
                <w:lang w:val="ru-RU" w:eastAsia="ru-RU"/>
              </w:rPr>
              <w:t>ЄДРПОУ 44070187</w:t>
            </w:r>
          </w:p>
          <w:p w:rsidR="003149F0" w:rsidRPr="004B3CD0" w:rsidRDefault="003149F0" w:rsidP="00201428">
            <w:pPr>
              <w:rPr>
                <w:rFonts w:cs="Calibri"/>
                <w:lang w:val="uk-UA"/>
              </w:rPr>
            </w:pPr>
            <w:r w:rsidRPr="00922ADB">
              <w:rPr>
                <w:rFonts w:cs="Calibri"/>
              </w:rPr>
              <w:t>р/р UA</w:t>
            </w:r>
            <w:r w:rsidR="004B3CD0">
              <w:rPr>
                <w:rFonts w:cs="Calibri"/>
                <w:lang w:val="uk-UA"/>
              </w:rPr>
              <w:t>648201720313201001600132209</w:t>
            </w:r>
          </w:p>
          <w:p w:rsidR="003149F0" w:rsidRPr="00922ADB" w:rsidRDefault="003149F0" w:rsidP="00201428">
            <w:pPr>
              <w:rPr>
                <w:rFonts w:cs="Calibri"/>
              </w:rPr>
            </w:pPr>
            <w:r w:rsidRPr="00922ADB">
              <w:rPr>
                <w:rFonts w:cs="Calibri"/>
              </w:rPr>
              <w:t>Держказначейська служба</w:t>
            </w:r>
          </w:p>
          <w:p w:rsidR="003149F0" w:rsidRPr="00922ADB" w:rsidRDefault="003149F0" w:rsidP="00201428">
            <w:pPr>
              <w:rPr>
                <w:rFonts w:cs="Calibri"/>
              </w:rPr>
            </w:pPr>
            <w:r w:rsidRPr="00922ADB">
              <w:rPr>
                <w:rFonts w:cs="Calibri"/>
              </w:rPr>
              <w:t>України м.Київ</w:t>
            </w:r>
          </w:p>
          <w:p w:rsidR="003149F0" w:rsidRDefault="003149F0" w:rsidP="00201428">
            <w:pPr>
              <w:rPr>
                <w:rFonts w:cs="Calibri"/>
                <w:lang w:val="uk-UA"/>
              </w:rPr>
            </w:pPr>
            <w:r w:rsidRPr="00922ADB">
              <w:rPr>
                <w:rFonts w:cs="Calibri"/>
              </w:rPr>
              <w:t>МФО 820172</w:t>
            </w:r>
          </w:p>
          <w:p w:rsidR="00BD4CC2" w:rsidRPr="00BD7C13" w:rsidRDefault="00BD4CC2" w:rsidP="00BD4CC2">
            <w:pPr>
              <w:spacing w:line="216" w:lineRule="auto"/>
              <w:rPr>
                <w:color w:val="000000"/>
                <w:lang w:val="uk-UA"/>
              </w:rPr>
            </w:pPr>
            <w:r w:rsidRPr="00BD7C13">
              <w:rPr>
                <w:lang w:val="uk-UA"/>
              </w:rPr>
              <w:t>E-mail: dn.official@tax.gov.ua</w:t>
            </w:r>
          </w:p>
          <w:p w:rsidR="00BD4CC2" w:rsidRPr="00BD4CC2" w:rsidRDefault="00BD4CC2" w:rsidP="00201428">
            <w:pPr>
              <w:rPr>
                <w:rFonts w:cs="Calibri"/>
                <w:lang w:val="uk-UA"/>
              </w:rPr>
            </w:pPr>
          </w:p>
          <w:p w:rsidR="00D43AE6" w:rsidRDefault="00D43AE6" w:rsidP="00201428">
            <w:pPr>
              <w:pStyle w:val="Normal1"/>
              <w:shd w:val="clear" w:color="auto" w:fill="FFFFFF"/>
              <w:rPr>
                <w:sz w:val="24"/>
                <w:szCs w:val="24"/>
              </w:rPr>
            </w:pPr>
            <w:r>
              <w:rPr>
                <w:sz w:val="24"/>
                <w:szCs w:val="24"/>
              </w:rPr>
              <w:t xml:space="preserve">В.о.начальника </w:t>
            </w:r>
          </w:p>
          <w:p w:rsidR="004C47F9" w:rsidRDefault="00D43AE6" w:rsidP="00201428">
            <w:pPr>
              <w:pStyle w:val="Normal1"/>
              <w:shd w:val="clear" w:color="auto" w:fill="FFFFFF"/>
              <w:rPr>
                <w:sz w:val="24"/>
                <w:szCs w:val="24"/>
              </w:rPr>
            </w:pPr>
            <w:r>
              <w:rPr>
                <w:sz w:val="24"/>
                <w:szCs w:val="24"/>
              </w:rPr>
              <w:t>ГУ ДПС у Донецькій області</w:t>
            </w:r>
          </w:p>
          <w:p w:rsidR="004C47F9" w:rsidRDefault="004C47F9" w:rsidP="00201428">
            <w:pPr>
              <w:pStyle w:val="Normal1"/>
              <w:shd w:val="clear" w:color="auto" w:fill="FFFFFF"/>
              <w:rPr>
                <w:sz w:val="24"/>
                <w:szCs w:val="24"/>
              </w:rPr>
            </w:pPr>
          </w:p>
          <w:p w:rsidR="004C47F9" w:rsidRDefault="00D43AE6" w:rsidP="00201428">
            <w:pPr>
              <w:pStyle w:val="Normal1"/>
              <w:shd w:val="clear" w:color="auto" w:fill="FFFFFF"/>
              <w:rPr>
                <w:sz w:val="24"/>
                <w:szCs w:val="24"/>
              </w:rPr>
            </w:pPr>
            <w:r>
              <w:rPr>
                <w:sz w:val="24"/>
                <w:szCs w:val="24"/>
              </w:rPr>
              <w:t>________________</w:t>
            </w:r>
            <w:r w:rsidRPr="00D43AE6">
              <w:rPr>
                <w:sz w:val="28"/>
                <w:szCs w:val="28"/>
              </w:rPr>
              <w:t>І.П.Сінгаєвський</w:t>
            </w:r>
          </w:p>
          <w:p w:rsidR="003149F0" w:rsidRPr="004E5305" w:rsidRDefault="003149F0" w:rsidP="00201428">
            <w:pPr>
              <w:pStyle w:val="Normal1"/>
              <w:shd w:val="clear" w:color="auto" w:fill="FFFFFF"/>
              <w:rPr>
                <w:sz w:val="24"/>
                <w:szCs w:val="24"/>
              </w:rPr>
            </w:pPr>
          </w:p>
        </w:tc>
      </w:tr>
    </w:tbl>
    <w:p w:rsidR="00D31917" w:rsidRDefault="00D31917"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EC60DF">
      <w:pPr>
        <w:jc w:val="right"/>
        <w:rPr>
          <w:lang w:val="uk-UA"/>
        </w:rPr>
      </w:pPr>
    </w:p>
    <w:p w:rsidR="009623A0" w:rsidRDefault="009623A0" w:rsidP="009623A0">
      <w:pPr>
        <w:ind w:left="5040"/>
        <w:jc w:val="right"/>
      </w:pPr>
      <w:r>
        <w:t>Додаток 1</w:t>
      </w:r>
    </w:p>
    <w:p w:rsidR="009623A0" w:rsidRDefault="009623A0" w:rsidP="009623A0">
      <w:pPr>
        <w:ind w:left="5040"/>
        <w:jc w:val="right"/>
      </w:pPr>
      <w:r>
        <w:t>До Договору № _____</w:t>
      </w:r>
    </w:p>
    <w:p w:rsidR="009623A0" w:rsidRDefault="009623A0" w:rsidP="009623A0">
      <w:pPr>
        <w:ind w:left="5040"/>
        <w:jc w:val="right"/>
      </w:pPr>
      <w:r>
        <w:t>від «___»_________ 2022 р.</w:t>
      </w:r>
    </w:p>
    <w:p w:rsidR="009623A0" w:rsidRDefault="009623A0" w:rsidP="009623A0">
      <w:pPr>
        <w:jc w:val="center"/>
      </w:pPr>
      <w:r>
        <w:rPr>
          <w:b/>
        </w:rPr>
        <w:t xml:space="preserve">Специфікація </w:t>
      </w:r>
    </w:p>
    <w:p w:rsidR="009623A0" w:rsidRDefault="009623A0" w:rsidP="009623A0"/>
    <w:tbl>
      <w:tblPr>
        <w:tblW w:w="9750" w:type="dxa"/>
        <w:tblInd w:w="10" w:type="dxa"/>
        <w:tblLayout w:type="fixed"/>
        <w:tblLook w:val="0400"/>
      </w:tblPr>
      <w:tblGrid>
        <w:gridCol w:w="660"/>
        <w:gridCol w:w="3270"/>
        <w:gridCol w:w="1275"/>
        <w:gridCol w:w="1410"/>
        <w:gridCol w:w="1515"/>
        <w:gridCol w:w="1620"/>
      </w:tblGrid>
      <w:tr w:rsidR="009623A0" w:rsidTr="00076966">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9623A0" w:rsidRDefault="009623A0" w:rsidP="00076966">
            <w:pPr>
              <w:widowControl w:val="0"/>
              <w:jc w:val="center"/>
              <w:rPr>
                <w:color w:val="000000"/>
              </w:rPr>
            </w:pPr>
            <w:r>
              <w:rPr>
                <w:b/>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9623A0" w:rsidRDefault="009623A0" w:rsidP="00076966">
            <w:pPr>
              <w:widowControl w:val="0"/>
              <w:jc w:val="center"/>
              <w:rPr>
                <w:color w:val="000000"/>
              </w:rPr>
            </w:pPr>
            <w:r>
              <w:rPr>
                <w:b/>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9623A0" w:rsidRDefault="009623A0" w:rsidP="00076966">
            <w:pPr>
              <w:widowControl w:val="0"/>
              <w:jc w:val="center"/>
              <w:rPr>
                <w:color w:val="000000"/>
              </w:rPr>
            </w:pPr>
            <w:r>
              <w:rPr>
                <w:b/>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9623A0" w:rsidRDefault="009623A0" w:rsidP="00076966">
            <w:pPr>
              <w:widowControl w:val="0"/>
              <w:jc w:val="center"/>
              <w:rPr>
                <w:color w:val="000000"/>
              </w:rPr>
            </w:pPr>
            <w:r>
              <w:rPr>
                <w:b/>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9623A0" w:rsidRDefault="009623A0" w:rsidP="00076966">
            <w:pPr>
              <w:widowControl w:val="0"/>
              <w:jc w:val="center"/>
              <w:rPr>
                <w:color w:val="000000"/>
              </w:rPr>
            </w:pPr>
            <w:r>
              <w:rPr>
                <w:b/>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9623A0" w:rsidRDefault="009623A0" w:rsidP="00076966">
            <w:pPr>
              <w:jc w:val="center"/>
              <w:rPr>
                <w:color w:val="000000"/>
              </w:rPr>
            </w:pPr>
            <w:r>
              <w:rPr>
                <w:b/>
              </w:rPr>
              <w:t>Загальна сума,</w:t>
            </w:r>
          </w:p>
          <w:p w:rsidR="009623A0" w:rsidRDefault="009623A0" w:rsidP="00076966">
            <w:pPr>
              <w:widowControl w:val="0"/>
              <w:jc w:val="center"/>
              <w:rPr>
                <w:color w:val="000000"/>
              </w:rPr>
            </w:pPr>
            <w:r>
              <w:rPr>
                <w:b/>
              </w:rPr>
              <w:t>грн., без ПДВ</w:t>
            </w:r>
            <w:r>
              <w:rPr>
                <w:b/>
                <w:vertAlign w:val="superscript"/>
              </w:rPr>
              <w:footnoteReference w:id="1"/>
            </w:r>
          </w:p>
        </w:tc>
      </w:tr>
      <w:tr w:rsidR="009623A0" w:rsidTr="00076966">
        <w:trPr>
          <w:trHeight w:val="460"/>
        </w:trPr>
        <w:tc>
          <w:tcPr>
            <w:tcW w:w="660" w:type="dxa"/>
            <w:tcBorders>
              <w:top w:val="nil"/>
              <w:left w:val="single" w:sz="8" w:space="0" w:color="000000"/>
              <w:bottom w:val="single" w:sz="8" w:space="0" w:color="000000"/>
              <w:right w:val="single" w:sz="8" w:space="0" w:color="000000"/>
            </w:tcBorders>
            <w:vAlign w:val="center"/>
          </w:tcPr>
          <w:p w:rsidR="009623A0" w:rsidRDefault="009623A0" w:rsidP="00076966">
            <w:pPr>
              <w:widowControl w:val="0"/>
              <w:jc w:val="center"/>
              <w:rPr>
                <w:color w:val="000000"/>
              </w:rPr>
            </w:pPr>
          </w:p>
        </w:tc>
        <w:tc>
          <w:tcPr>
            <w:tcW w:w="3270" w:type="dxa"/>
            <w:tcBorders>
              <w:top w:val="nil"/>
              <w:left w:val="nil"/>
              <w:bottom w:val="single" w:sz="8" w:space="0" w:color="000000"/>
              <w:right w:val="single" w:sz="8" w:space="0" w:color="000000"/>
            </w:tcBorders>
            <w:vAlign w:val="center"/>
          </w:tcPr>
          <w:p w:rsidR="009623A0" w:rsidRPr="00A13A0D" w:rsidRDefault="009623A0" w:rsidP="00076966">
            <w:pPr>
              <w:widowControl w:val="0"/>
              <w:jc w:val="center"/>
              <w:rPr>
                <w:color w:val="000000"/>
              </w:rPr>
            </w:pPr>
          </w:p>
        </w:tc>
        <w:tc>
          <w:tcPr>
            <w:tcW w:w="1275" w:type="dxa"/>
            <w:tcBorders>
              <w:top w:val="nil"/>
              <w:left w:val="nil"/>
              <w:bottom w:val="single" w:sz="8" w:space="0" w:color="000000"/>
              <w:right w:val="single" w:sz="8" w:space="0" w:color="000000"/>
            </w:tcBorders>
            <w:vAlign w:val="center"/>
          </w:tcPr>
          <w:p w:rsidR="009623A0" w:rsidRDefault="009623A0" w:rsidP="00076966">
            <w:pPr>
              <w:widowControl w:val="0"/>
              <w:jc w:val="center"/>
              <w:rPr>
                <w:color w:val="000000"/>
              </w:rPr>
            </w:pPr>
          </w:p>
        </w:tc>
        <w:tc>
          <w:tcPr>
            <w:tcW w:w="1410" w:type="dxa"/>
            <w:tcBorders>
              <w:top w:val="nil"/>
              <w:left w:val="nil"/>
              <w:bottom w:val="single" w:sz="8" w:space="0" w:color="000000"/>
              <w:right w:val="single" w:sz="8" w:space="0" w:color="000000"/>
            </w:tcBorders>
            <w:vAlign w:val="center"/>
          </w:tcPr>
          <w:p w:rsidR="009623A0" w:rsidRDefault="009623A0" w:rsidP="00076966">
            <w:pPr>
              <w:widowControl w:val="0"/>
              <w:jc w:val="center"/>
              <w:rPr>
                <w:color w:val="000000"/>
              </w:rPr>
            </w:pPr>
          </w:p>
        </w:tc>
        <w:tc>
          <w:tcPr>
            <w:tcW w:w="1515" w:type="dxa"/>
            <w:tcBorders>
              <w:top w:val="nil"/>
              <w:left w:val="nil"/>
              <w:bottom w:val="single" w:sz="8" w:space="0" w:color="000000"/>
              <w:right w:val="single" w:sz="8" w:space="0" w:color="000000"/>
            </w:tcBorders>
            <w:vAlign w:val="center"/>
          </w:tcPr>
          <w:p w:rsidR="009623A0" w:rsidRDefault="009623A0" w:rsidP="00076966">
            <w:pPr>
              <w:widowControl w:val="0"/>
              <w:jc w:val="center"/>
              <w:rPr>
                <w:color w:val="000000"/>
              </w:rPr>
            </w:pPr>
          </w:p>
        </w:tc>
        <w:tc>
          <w:tcPr>
            <w:tcW w:w="1620" w:type="dxa"/>
            <w:tcBorders>
              <w:top w:val="nil"/>
              <w:left w:val="nil"/>
              <w:bottom w:val="single" w:sz="8" w:space="0" w:color="000000"/>
              <w:right w:val="single" w:sz="8" w:space="0" w:color="000000"/>
            </w:tcBorders>
            <w:vAlign w:val="center"/>
          </w:tcPr>
          <w:p w:rsidR="009623A0" w:rsidRDefault="009623A0" w:rsidP="00076966">
            <w:pPr>
              <w:widowControl w:val="0"/>
              <w:jc w:val="center"/>
              <w:rPr>
                <w:color w:val="000000"/>
              </w:rPr>
            </w:pPr>
          </w:p>
        </w:tc>
      </w:tr>
      <w:tr w:rsidR="009623A0" w:rsidTr="00076966">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9623A0" w:rsidRDefault="009623A0" w:rsidP="00076966">
            <w:pPr>
              <w:widowControl w:val="0"/>
              <w:jc w:val="right"/>
              <w:rPr>
                <w:color w:val="000000"/>
              </w:rPr>
            </w:pPr>
            <w: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9623A0" w:rsidRDefault="009623A0" w:rsidP="00076966">
            <w:pPr>
              <w:widowControl w:val="0"/>
              <w:jc w:val="right"/>
              <w:rPr>
                <w:color w:val="000000"/>
              </w:rPr>
            </w:pPr>
          </w:p>
        </w:tc>
      </w:tr>
      <w:tr w:rsidR="009623A0" w:rsidTr="00076966">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9623A0" w:rsidRDefault="009623A0" w:rsidP="00076966">
            <w:pPr>
              <w:widowControl w:val="0"/>
              <w:jc w:val="right"/>
              <w:rPr>
                <w:color w:val="000000"/>
              </w:rPr>
            </w:pPr>
            <w:r>
              <w:t>ПДВ, грн.</w:t>
            </w:r>
          </w:p>
        </w:tc>
        <w:tc>
          <w:tcPr>
            <w:tcW w:w="1620" w:type="dxa"/>
            <w:tcBorders>
              <w:top w:val="single" w:sz="4" w:space="0" w:color="000000"/>
              <w:left w:val="single" w:sz="4" w:space="0" w:color="000000"/>
              <w:bottom w:val="single" w:sz="4" w:space="0" w:color="000000"/>
              <w:right w:val="single" w:sz="4" w:space="0" w:color="000000"/>
            </w:tcBorders>
          </w:tcPr>
          <w:p w:rsidR="009623A0" w:rsidRPr="00E63F4C" w:rsidRDefault="009623A0" w:rsidP="009623A0">
            <w:pPr>
              <w:pStyle w:val="a9"/>
              <w:widowControl w:val="0"/>
              <w:suppressAutoHyphens w:val="0"/>
              <w:spacing w:after="200" w:line="276" w:lineRule="auto"/>
              <w:contextualSpacing/>
              <w:jc w:val="center"/>
              <w:rPr>
                <w:rFonts w:ascii="Times New Roman" w:hAnsi="Times New Roman"/>
                <w:color w:val="000000"/>
              </w:rPr>
            </w:pPr>
          </w:p>
        </w:tc>
      </w:tr>
      <w:tr w:rsidR="009623A0" w:rsidTr="00076966">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9623A0" w:rsidRDefault="009623A0" w:rsidP="00076966">
            <w:pPr>
              <w:widowControl w:val="0"/>
              <w:jc w:val="right"/>
              <w:rPr>
                <w:color w:val="000000"/>
              </w:rPr>
            </w:pPr>
            <w: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9623A0" w:rsidRDefault="009623A0" w:rsidP="00076966">
            <w:pPr>
              <w:widowControl w:val="0"/>
              <w:jc w:val="right"/>
              <w:rPr>
                <w:color w:val="000000"/>
              </w:rPr>
            </w:pPr>
          </w:p>
        </w:tc>
      </w:tr>
    </w:tbl>
    <w:p w:rsidR="009623A0" w:rsidRDefault="009623A0" w:rsidP="009623A0">
      <w:pPr>
        <w:rPr>
          <w:b/>
          <w:lang w:val="uk-UA"/>
        </w:rPr>
      </w:pPr>
      <w:r>
        <w:rPr>
          <w:b/>
        </w:rPr>
        <w:t xml:space="preserve">Разом: </w:t>
      </w:r>
    </w:p>
    <w:p w:rsidR="009623A0" w:rsidRPr="009623A0" w:rsidRDefault="009623A0" w:rsidP="009623A0">
      <w:pPr>
        <w:rPr>
          <w:b/>
          <w:lang w:val="uk-UA"/>
        </w:rPr>
      </w:pPr>
    </w:p>
    <w:tbl>
      <w:tblPr>
        <w:tblW w:w="9456" w:type="dxa"/>
        <w:tblLayout w:type="fixed"/>
        <w:tblLook w:val="0600"/>
      </w:tblPr>
      <w:tblGrid>
        <w:gridCol w:w="4920"/>
        <w:gridCol w:w="4536"/>
      </w:tblGrid>
      <w:tr w:rsidR="009623A0" w:rsidTr="00076966">
        <w:trPr>
          <w:trHeight w:val="5022"/>
        </w:trPr>
        <w:tc>
          <w:tcPr>
            <w:tcW w:w="4920" w:type="dxa"/>
            <w:tcMar>
              <w:top w:w="100" w:type="dxa"/>
              <w:left w:w="100" w:type="dxa"/>
              <w:bottom w:w="100" w:type="dxa"/>
              <w:right w:w="100" w:type="dxa"/>
            </w:tcMar>
          </w:tcPr>
          <w:p w:rsidR="009623A0" w:rsidRDefault="009623A0" w:rsidP="00076966">
            <w:pPr>
              <w:tabs>
                <w:tab w:val="left" w:pos="5864"/>
              </w:tabs>
              <w:rPr>
                <w:b/>
                <w:color w:val="000000"/>
                <w:lang w:val="uk-UA"/>
              </w:rPr>
            </w:pPr>
            <w:r w:rsidRPr="009623A0">
              <w:rPr>
                <w:b/>
                <w:color w:val="000000"/>
                <w:lang w:val="uk-UA"/>
              </w:rPr>
              <w:t xml:space="preserve">       </w:t>
            </w:r>
            <w:r>
              <w:rPr>
                <w:b/>
                <w:color w:val="000000"/>
                <w:lang w:val="uk-UA"/>
              </w:rPr>
              <w:t>ПРОДАВЕЦЬ</w:t>
            </w:r>
          </w:p>
          <w:p w:rsidR="009623A0" w:rsidRDefault="009623A0" w:rsidP="009623A0">
            <w:pPr>
              <w:rPr>
                <w:lang w:val="uk-UA" w:eastAsia="zh-CN"/>
              </w:rPr>
            </w:pPr>
            <w:r w:rsidRPr="009623A0">
              <w:rPr>
                <w:b/>
                <w:lang w:val="uk-UA"/>
              </w:rPr>
              <w:t xml:space="preserve"> </w:t>
            </w:r>
            <w:r w:rsidRPr="009623A0">
              <w:rPr>
                <w:lang w:val="uk-UA" w:eastAsia="zh-CN"/>
              </w:rPr>
              <w:t xml:space="preserve">Місце знаходження: ______________  </w:t>
            </w:r>
          </w:p>
          <w:p w:rsidR="009623A0" w:rsidRDefault="009623A0" w:rsidP="009623A0">
            <w:pPr>
              <w:rPr>
                <w:lang w:val="uk-UA" w:eastAsia="zh-CN"/>
              </w:rPr>
            </w:pPr>
            <w:r w:rsidRPr="009623A0">
              <w:rPr>
                <w:lang w:val="uk-UA" w:eastAsia="zh-CN"/>
              </w:rPr>
              <w:t>ЄДРПОУ ______________</w:t>
            </w:r>
          </w:p>
          <w:p w:rsidR="009623A0" w:rsidRPr="009623A0" w:rsidRDefault="009623A0" w:rsidP="009623A0">
            <w:pPr>
              <w:pStyle w:val="ab"/>
              <w:spacing w:line="216" w:lineRule="auto"/>
              <w:rPr>
                <w:rFonts w:ascii="Times New Roman" w:hAnsi="Times New Roman"/>
                <w:szCs w:val="24"/>
                <w:lang w:val="uk-UA" w:eastAsia="zh-CN"/>
              </w:rPr>
            </w:pPr>
            <w:r w:rsidRPr="00371766">
              <w:rPr>
                <w:rFonts w:ascii="Times New Roman" w:hAnsi="Times New Roman"/>
                <w:szCs w:val="24"/>
                <w:lang w:eastAsia="zh-CN"/>
              </w:rPr>
              <w:t>E</w:t>
            </w:r>
            <w:r w:rsidRPr="009623A0">
              <w:rPr>
                <w:rFonts w:ascii="Times New Roman" w:hAnsi="Times New Roman"/>
                <w:szCs w:val="24"/>
                <w:lang w:val="uk-UA" w:eastAsia="zh-CN"/>
              </w:rPr>
              <w:t>-</w:t>
            </w:r>
            <w:r w:rsidRPr="00371766">
              <w:rPr>
                <w:rFonts w:ascii="Times New Roman" w:hAnsi="Times New Roman"/>
                <w:szCs w:val="24"/>
                <w:lang w:eastAsia="zh-CN"/>
              </w:rPr>
              <w:t>mail</w:t>
            </w:r>
            <w:r w:rsidRPr="009623A0">
              <w:rPr>
                <w:rFonts w:ascii="Times New Roman" w:hAnsi="Times New Roman"/>
                <w:szCs w:val="24"/>
                <w:lang w:val="uk-UA" w:eastAsia="zh-CN"/>
              </w:rPr>
              <w:t>:_________________</w:t>
            </w:r>
          </w:p>
          <w:p w:rsidR="009623A0" w:rsidRDefault="009623A0" w:rsidP="009623A0">
            <w:pPr>
              <w:rPr>
                <w:lang w:val="uk-UA" w:eastAsia="zh-CN"/>
              </w:rPr>
            </w:pPr>
            <w:r>
              <w:rPr>
                <w:lang w:eastAsia="zh-CN"/>
              </w:rPr>
              <w:t>Рахунок</w:t>
            </w:r>
            <w:r w:rsidRPr="00371766">
              <w:rPr>
                <w:lang w:eastAsia="zh-CN"/>
              </w:rPr>
              <w:t xml:space="preserve"> _________________</w:t>
            </w: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Default="009623A0" w:rsidP="009623A0">
            <w:pPr>
              <w:rPr>
                <w:lang w:val="uk-UA" w:eastAsia="zh-CN"/>
              </w:rPr>
            </w:pPr>
          </w:p>
          <w:p w:rsidR="009623A0" w:rsidRPr="00371766" w:rsidRDefault="009623A0" w:rsidP="009623A0">
            <w:pPr>
              <w:pStyle w:val="ab"/>
              <w:spacing w:line="216" w:lineRule="auto"/>
              <w:rPr>
                <w:rFonts w:ascii="Times New Roman" w:hAnsi="Times New Roman"/>
                <w:szCs w:val="24"/>
                <w:lang w:eastAsia="zh-CN"/>
              </w:rPr>
            </w:pPr>
            <w:r w:rsidRPr="00371766">
              <w:rPr>
                <w:rFonts w:ascii="Times New Roman" w:hAnsi="Times New Roman"/>
                <w:szCs w:val="24"/>
                <w:lang w:eastAsia="zh-CN"/>
              </w:rPr>
              <w:t xml:space="preserve">Директор </w:t>
            </w:r>
          </w:p>
          <w:p w:rsidR="009623A0" w:rsidRPr="00371766" w:rsidRDefault="009623A0" w:rsidP="009623A0">
            <w:pPr>
              <w:pStyle w:val="ab"/>
              <w:spacing w:line="216" w:lineRule="auto"/>
              <w:rPr>
                <w:rFonts w:ascii="Times New Roman" w:hAnsi="Times New Roman"/>
                <w:szCs w:val="24"/>
                <w:lang w:eastAsia="zh-CN"/>
              </w:rPr>
            </w:pPr>
            <w:r w:rsidRPr="00371766">
              <w:rPr>
                <w:rFonts w:ascii="Times New Roman" w:hAnsi="Times New Roman"/>
                <w:szCs w:val="24"/>
                <w:lang w:eastAsia="zh-CN"/>
              </w:rPr>
              <w:t>___________________  ____________</w:t>
            </w:r>
          </w:p>
          <w:p w:rsidR="009623A0" w:rsidRPr="005D669B" w:rsidRDefault="009623A0" w:rsidP="009623A0">
            <w:pPr>
              <w:rPr>
                <w:lang w:val="uk-UA" w:eastAsia="zh-CN"/>
              </w:rPr>
            </w:pPr>
            <w:r w:rsidRPr="00371766">
              <w:rPr>
                <w:lang w:eastAsia="zh-CN"/>
              </w:rPr>
              <w:t>мп</w:t>
            </w:r>
          </w:p>
          <w:p w:rsidR="009623A0" w:rsidRDefault="009623A0" w:rsidP="00076966">
            <w:pPr>
              <w:tabs>
                <w:tab w:val="left" w:pos="5864"/>
              </w:tabs>
              <w:rPr>
                <w:b/>
              </w:rPr>
            </w:pPr>
          </w:p>
          <w:p w:rsidR="009623A0" w:rsidRDefault="009623A0" w:rsidP="00076966">
            <w:pPr>
              <w:tabs>
                <w:tab w:val="left" w:pos="5864"/>
              </w:tabs>
            </w:pPr>
            <w:r w:rsidRPr="008754C0">
              <w:rPr>
                <w:b/>
              </w:rPr>
              <w:t xml:space="preserve">                                  </w:t>
            </w:r>
          </w:p>
        </w:tc>
        <w:tc>
          <w:tcPr>
            <w:tcW w:w="4536" w:type="dxa"/>
            <w:tcMar>
              <w:top w:w="100" w:type="dxa"/>
              <w:left w:w="100" w:type="dxa"/>
              <w:bottom w:w="100" w:type="dxa"/>
              <w:right w:w="100" w:type="dxa"/>
            </w:tcMar>
          </w:tcPr>
          <w:p w:rsidR="009623A0" w:rsidRPr="008754C0" w:rsidRDefault="009623A0" w:rsidP="00076966">
            <w:pPr>
              <w:tabs>
                <w:tab w:val="left" w:pos="5864"/>
              </w:tabs>
              <w:rPr>
                <w:b/>
              </w:rPr>
            </w:pPr>
            <w:r w:rsidRPr="008754C0">
              <w:rPr>
                <w:b/>
              </w:rPr>
              <w:t>ПОКУПЕЦЬ</w:t>
            </w:r>
          </w:p>
          <w:p w:rsidR="009623A0" w:rsidRPr="009623A0" w:rsidRDefault="009623A0" w:rsidP="00076966">
            <w:pPr>
              <w:pStyle w:val="ab"/>
              <w:rPr>
                <w:rFonts w:ascii="Times New Roman" w:hAnsi="Times New Roman"/>
                <w:color w:val="000000"/>
                <w:lang w:val="ru-RU"/>
              </w:rPr>
            </w:pPr>
            <w:r w:rsidRPr="009623A0">
              <w:rPr>
                <w:rFonts w:ascii="Times New Roman" w:hAnsi="Times New Roman"/>
                <w:lang w:val="ru-RU"/>
              </w:rPr>
              <w:t>Державна податкова служба України</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Код ЕДРПОУ 43005393</w:t>
            </w:r>
          </w:p>
          <w:p w:rsidR="004B3CD0" w:rsidRDefault="009623A0" w:rsidP="00076966">
            <w:pPr>
              <w:pStyle w:val="ab"/>
              <w:rPr>
                <w:rFonts w:ascii="Times New Roman" w:hAnsi="Times New Roman"/>
                <w:lang w:val="ru-RU"/>
              </w:rPr>
            </w:pPr>
            <w:r w:rsidRPr="009623A0">
              <w:rPr>
                <w:rFonts w:ascii="Times New Roman" w:hAnsi="Times New Roman"/>
                <w:lang w:val="ru-RU"/>
              </w:rPr>
              <w:t xml:space="preserve">адреса: 04053, м.Київ, </w:t>
            </w:r>
          </w:p>
          <w:p w:rsidR="009623A0" w:rsidRPr="009623A0" w:rsidRDefault="009623A0" w:rsidP="00076966">
            <w:pPr>
              <w:pStyle w:val="ab"/>
              <w:rPr>
                <w:rFonts w:ascii="Times New Roman" w:hAnsi="Times New Roman"/>
                <w:color w:val="000000"/>
                <w:lang w:val="ru-RU"/>
              </w:rPr>
            </w:pPr>
            <w:r w:rsidRPr="009623A0">
              <w:rPr>
                <w:rFonts w:ascii="Times New Roman" w:hAnsi="Times New Roman"/>
                <w:lang w:val="ru-RU"/>
              </w:rPr>
              <w:t>Львівська площа, б.8</w:t>
            </w:r>
          </w:p>
          <w:p w:rsidR="009623A0" w:rsidRPr="009623A0" w:rsidRDefault="009623A0" w:rsidP="00076966">
            <w:pPr>
              <w:pStyle w:val="ab"/>
              <w:rPr>
                <w:rFonts w:ascii="Times New Roman" w:hAnsi="Times New Roman"/>
                <w:color w:val="000000"/>
                <w:lang w:val="ru-RU"/>
              </w:rPr>
            </w:pPr>
            <w:r w:rsidRPr="009623A0">
              <w:rPr>
                <w:rFonts w:ascii="Times New Roman" w:hAnsi="Times New Roman"/>
                <w:lang w:val="ru-RU"/>
              </w:rPr>
              <w:t>Головне управління ДПС у Донецькій області (ВП)</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адреса:87515,</w:t>
            </w:r>
            <w:r w:rsidRPr="006C3B26">
              <w:rPr>
                <w:rFonts w:ascii="Times New Roman" w:hAnsi="Times New Roman"/>
              </w:rPr>
              <w:t> </w:t>
            </w:r>
            <w:r w:rsidRPr="009623A0">
              <w:rPr>
                <w:rFonts w:ascii="Times New Roman" w:hAnsi="Times New Roman"/>
                <w:lang w:val="ru-RU"/>
              </w:rPr>
              <w:t>Донецька</w:t>
            </w:r>
            <w:r w:rsidRPr="006C3B26">
              <w:rPr>
                <w:rFonts w:ascii="Times New Roman" w:hAnsi="Times New Roman"/>
              </w:rPr>
              <w:t> </w:t>
            </w:r>
            <w:r w:rsidRPr="009623A0">
              <w:rPr>
                <w:rFonts w:ascii="Times New Roman" w:hAnsi="Times New Roman"/>
                <w:lang w:val="ru-RU"/>
              </w:rPr>
              <w:t>область,</w:t>
            </w:r>
            <w:r w:rsidR="004B3CD0">
              <w:rPr>
                <w:rFonts w:ascii="Times New Roman" w:hAnsi="Times New Roman"/>
                <w:lang w:val="ru-RU"/>
              </w:rPr>
              <w:t xml:space="preserve"> </w:t>
            </w:r>
            <w:r w:rsidRPr="009623A0">
              <w:rPr>
                <w:rFonts w:ascii="Times New Roman" w:hAnsi="Times New Roman"/>
                <w:lang w:val="ru-RU"/>
              </w:rPr>
              <w:t>м.Маріуполь,</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вул.Італійська,59</w:t>
            </w:r>
            <w:r w:rsidRPr="009623A0">
              <w:rPr>
                <w:rFonts w:ascii="Times New Roman" w:hAnsi="Times New Roman"/>
                <w:lang w:val="ru-RU"/>
              </w:rPr>
              <w:tab/>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ЄДРПОУ 44070187</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 xml:space="preserve">р/р </w:t>
            </w:r>
            <w:r w:rsidRPr="006C3B26">
              <w:rPr>
                <w:rFonts w:ascii="Times New Roman" w:hAnsi="Times New Roman"/>
              </w:rPr>
              <w:t>UA</w:t>
            </w:r>
            <w:r w:rsidR="00232857">
              <w:rPr>
                <w:rFonts w:cs="Calibri"/>
                <w:lang w:val="uk-UA"/>
              </w:rPr>
              <w:t>648201720313201001600132209</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Держказначейська служба</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України м.Київ</w:t>
            </w:r>
          </w:p>
          <w:p w:rsidR="009623A0" w:rsidRPr="009623A0" w:rsidRDefault="009623A0" w:rsidP="00076966">
            <w:pPr>
              <w:pStyle w:val="ab"/>
              <w:rPr>
                <w:rFonts w:ascii="Times New Roman" w:hAnsi="Times New Roman"/>
                <w:lang w:val="ru-RU"/>
              </w:rPr>
            </w:pPr>
            <w:r w:rsidRPr="009623A0">
              <w:rPr>
                <w:rFonts w:ascii="Times New Roman" w:hAnsi="Times New Roman"/>
                <w:lang w:val="ru-RU"/>
              </w:rPr>
              <w:t>МФО 820172</w:t>
            </w:r>
          </w:p>
          <w:p w:rsidR="009623A0" w:rsidRPr="006C3B26" w:rsidRDefault="009623A0" w:rsidP="00076966">
            <w:pPr>
              <w:pStyle w:val="ab"/>
              <w:rPr>
                <w:rFonts w:ascii="Times New Roman" w:hAnsi="Times New Roman"/>
              </w:rPr>
            </w:pPr>
            <w:r w:rsidRPr="006C3B26">
              <w:rPr>
                <w:rFonts w:ascii="Times New Roman" w:hAnsi="Times New Roman"/>
              </w:rPr>
              <w:t xml:space="preserve">E-mail: </w:t>
            </w:r>
            <w:hyperlink r:id="rId7" w:history="1">
              <w:r w:rsidRPr="00076966">
                <w:rPr>
                  <w:rStyle w:val="af0"/>
                  <w:rFonts w:ascii="Times New Roman" w:hAnsi="Times New Roman"/>
                  <w:szCs w:val="24"/>
                </w:rPr>
                <w:t>dn.official@tax.gov.ua</w:t>
              </w:r>
            </w:hyperlink>
          </w:p>
          <w:p w:rsidR="009623A0" w:rsidRPr="006C3B26" w:rsidRDefault="009623A0" w:rsidP="00076966">
            <w:pPr>
              <w:pStyle w:val="ab"/>
              <w:rPr>
                <w:rFonts w:ascii="Times New Roman" w:hAnsi="Times New Roman"/>
              </w:rPr>
            </w:pPr>
          </w:p>
          <w:p w:rsidR="009623A0" w:rsidRPr="006C3B26" w:rsidRDefault="009623A0" w:rsidP="00076966">
            <w:pPr>
              <w:pStyle w:val="ab"/>
              <w:rPr>
                <w:rFonts w:ascii="Times New Roman" w:hAnsi="Times New Roman"/>
              </w:rPr>
            </w:pPr>
          </w:p>
          <w:p w:rsidR="004B3CD0" w:rsidRDefault="004B3CD0" w:rsidP="00076966">
            <w:pPr>
              <w:pStyle w:val="ab"/>
              <w:rPr>
                <w:rFonts w:ascii="Times New Roman" w:hAnsi="Times New Roman"/>
                <w:color w:val="000000"/>
                <w:lang w:val="uk-UA"/>
              </w:rPr>
            </w:pPr>
            <w:r>
              <w:rPr>
                <w:rFonts w:ascii="Times New Roman" w:hAnsi="Times New Roman"/>
                <w:color w:val="000000"/>
                <w:lang w:val="uk-UA"/>
              </w:rPr>
              <w:t>В.о.начальник ГУ ДПС у Донецькій області</w:t>
            </w:r>
          </w:p>
          <w:p w:rsidR="009623A0" w:rsidRPr="004B3CD0" w:rsidRDefault="004B3CD0" w:rsidP="00076966">
            <w:pPr>
              <w:pStyle w:val="ab"/>
              <w:rPr>
                <w:rFonts w:ascii="Times New Roman" w:hAnsi="Times New Roman"/>
                <w:color w:val="000000"/>
                <w:lang w:val="ru-RU"/>
              </w:rPr>
            </w:pPr>
            <w:r>
              <w:rPr>
                <w:rFonts w:ascii="Times New Roman" w:hAnsi="Times New Roman"/>
                <w:color w:val="000000"/>
                <w:lang w:val="ru-RU"/>
              </w:rPr>
              <w:t>______________І.П.Сінгаєвський</w:t>
            </w:r>
          </w:p>
          <w:p w:rsidR="009623A0" w:rsidRPr="004B3CD0" w:rsidRDefault="009623A0" w:rsidP="00076966">
            <w:pPr>
              <w:pStyle w:val="ab"/>
              <w:rPr>
                <w:rFonts w:ascii="Times New Roman" w:hAnsi="Times New Roman"/>
                <w:lang w:val="ru-RU" w:eastAsia="ru-RU"/>
              </w:rPr>
            </w:pPr>
          </w:p>
          <w:p w:rsidR="009623A0" w:rsidRPr="004B3CD0" w:rsidRDefault="009623A0" w:rsidP="00076966">
            <w:pPr>
              <w:pStyle w:val="ab"/>
              <w:rPr>
                <w:lang w:val="ru-RU"/>
              </w:rPr>
            </w:pPr>
            <w:r w:rsidRPr="004B3CD0">
              <w:rPr>
                <w:rFonts w:ascii="Times New Roman" w:hAnsi="Times New Roman"/>
                <w:lang w:val="ru-RU" w:eastAsia="ru-RU"/>
              </w:rPr>
              <w:t>м.п.</w:t>
            </w:r>
          </w:p>
        </w:tc>
      </w:tr>
    </w:tbl>
    <w:p w:rsidR="009623A0" w:rsidRPr="006E51FB" w:rsidRDefault="009623A0" w:rsidP="00232857">
      <w:pPr>
        <w:rPr>
          <w:lang w:val="uk-UA"/>
        </w:rPr>
      </w:pPr>
    </w:p>
    <w:sectPr w:rsidR="009623A0" w:rsidRPr="006E51FB" w:rsidSect="00454F2B">
      <w:pgSz w:w="11906" w:h="16838"/>
      <w:pgMar w:top="851"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E1" w:rsidRDefault="009A76E1" w:rsidP="009623A0">
      <w:r>
        <w:separator/>
      </w:r>
    </w:p>
  </w:endnote>
  <w:endnote w:type="continuationSeparator" w:id="0">
    <w:p w:rsidR="009A76E1" w:rsidRDefault="009A76E1" w:rsidP="0096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E1" w:rsidRDefault="009A76E1" w:rsidP="009623A0">
      <w:r>
        <w:separator/>
      </w:r>
    </w:p>
  </w:footnote>
  <w:footnote w:type="continuationSeparator" w:id="0">
    <w:p w:rsidR="009A76E1" w:rsidRDefault="009A76E1" w:rsidP="009623A0">
      <w:r>
        <w:continuationSeparator/>
      </w:r>
    </w:p>
  </w:footnote>
  <w:footnote w:id="1">
    <w:p w:rsidR="009623A0" w:rsidRDefault="009623A0" w:rsidP="009623A0">
      <w:pPr>
        <w:jc w:val="both"/>
        <w:rPr>
          <w:sz w:val="20"/>
          <w:szCs w:val="20"/>
        </w:rPr>
      </w:pPr>
      <w:r>
        <w:rPr>
          <w:vertAlign w:val="superscript"/>
        </w:rPr>
        <w:footnoteRef/>
      </w:r>
      <w:r>
        <w:rPr>
          <w:sz w:val="20"/>
          <w:szCs w:val="20"/>
        </w:rPr>
        <w:t xml:space="preserve"> </w:t>
      </w:r>
      <w:r>
        <w:t>При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ціна визначається з урахуванням вимог Постанови Кабінету Міністрів України № 332 від 04.04.2001 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6A2"/>
    <w:multiLevelType w:val="multilevel"/>
    <w:tmpl w:val="BF86222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5B75100"/>
    <w:multiLevelType w:val="hybridMultilevel"/>
    <w:tmpl w:val="951CD3B4"/>
    <w:lvl w:ilvl="0" w:tplc="6D3AED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57442383"/>
    <w:multiLevelType w:val="hybridMultilevel"/>
    <w:tmpl w:val="DFB6D1D4"/>
    <w:lvl w:ilvl="0" w:tplc="0C207564">
      <w:start w:val="1"/>
      <w:numFmt w:val="decimal"/>
      <w:lvlText w:val="%1."/>
      <w:lvlJc w:val="left"/>
      <w:pPr>
        <w:ind w:left="1764" w:hanging="1044"/>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7A1D79F5"/>
    <w:multiLevelType w:val="hybridMultilevel"/>
    <w:tmpl w:val="7D48ACF0"/>
    <w:lvl w:ilvl="0" w:tplc="CF78E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3149F0"/>
    <w:rsid w:val="0002285F"/>
    <w:rsid w:val="00027ABC"/>
    <w:rsid w:val="00030866"/>
    <w:rsid w:val="00040C18"/>
    <w:rsid w:val="00047076"/>
    <w:rsid w:val="00076966"/>
    <w:rsid w:val="000808EB"/>
    <w:rsid w:val="000A7069"/>
    <w:rsid w:val="000C6430"/>
    <w:rsid w:val="000F4000"/>
    <w:rsid w:val="00105963"/>
    <w:rsid w:val="00115A02"/>
    <w:rsid w:val="00170A5E"/>
    <w:rsid w:val="00182F99"/>
    <w:rsid w:val="001963BD"/>
    <w:rsid w:val="001E60E4"/>
    <w:rsid w:val="00201428"/>
    <w:rsid w:val="00232857"/>
    <w:rsid w:val="00265A33"/>
    <w:rsid w:val="00284969"/>
    <w:rsid w:val="002B4AF1"/>
    <w:rsid w:val="002B4E6C"/>
    <w:rsid w:val="002C2185"/>
    <w:rsid w:val="002C3932"/>
    <w:rsid w:val="002D7A1A"/>
    <w:rsid w:val="002F3249"/>
    <w:rsid w:val="0030539A"/>
    <w:rsid w:val="003149F0"/>
    <w:rsid w:val="003318D7"/>
    <w:rsid w:val="00386515"/>
    <w:rsid w:val="0039148F"/>
    <w:rsid w:val="003C76E8"/>
    <w:rsid w:val="003F74FD"/>
    <w:rsid w:val="0041604F"/>
    <w:rsid w:val="00434EA2"/>
    <w:rsid w:val="00444FB0"/>
    <w:rsid w:val="0045097B"/>
    <w:rsid w:val="00454F2B"/>
    <w:rsid w:val="004A59D6"/>
    <w:rsid w:val="004A7B28"/>
    <w:rsid w:val="004B3CD0"/>
    <w:rsid w:val="004B6943"/>
    <w:rsid w:val="004C47F9"/>
    <w:rsid w:val="005166BA"/>
    <w:rsid w:val="0053033C"/>
    <w:rsid w:val="00540BB9"/>
    <w:rsid w:val="005601AD"/>
    <w:rsid w:val="0058794F"/>
    <w:rsid w:val="00594680"/>
    <w:rsid w:val="005D38B1"/>
    <w:rsid w:val="005D669B"/>
    <w:rsid w:val="005E3616"/>
    <w:rsid w:val="0061485E"/>
    <w:rsid w:val="00617DC2"/>
    <w:rsid w:val="00620B91"/>
    <w:rsid w:val="00622047"/>
    <w:rsid w:val="00633955"/>
    <w:rsid w:val="00646C2F"/>
    <w:rsid w:val="00653429"/>
    <w:rsid w:val="0066277F"/>
    <w:rsid w:val="00690127"/>
    <w:rsid w:val="006A38CA"/>
    <w:rsid w:val="006E266E"/>
    <w:rsid w:val="006E51FB"/>
    <w:rsid w:val="0072266D"/>
    <w:rsid w:val="00725584"/>
    <w:rsid w:val="007366ED"/>
    <w:rsid w:val="00736C26"/>
    <w:rsid w:val="007972C2"/>
    <w:rsid w:val="007A1F10"/>
    <w:rsid w:val="007B055E"/>
    <w:rsid w:val="007B1296"/>
    <w:rsid w:val="007C4694"/>
    <w:rsid w:val="008109A5"/>
    <w:rsid w:val="008254C7"/>
    <w:rsid w:val="0087273F"/>
    <w:rsid w:val="008B7704"/>
    <w:rsid w:val="008E2B22"/>
    <w:rsid w:val="009212CC"/>
    <w:rsid w:val="00952E2A"/>
    <w:rsid w:val="00956A50"/>
    <w:rsid w:val="009623A0"/>
    <w:rsid w:val="00982144"/>
    <w:rsid w:val="00987474"/>
    <w:rsid w:val="009A76E1"/>
    <w:rsid w:val="009B16F0"/>
    <w:rsid w:val="009B4FE4"/>
    <w:rsid w:val="009C147E"/>
    <w:rsid w:val="009C1748"/>
    <w:rsid w:val="009D4EF1"/>
    <w:rsid w:val="00A06084"/>
    <w:rsid w:val="00A119DB"/>
    <w:rsid w:val="00A70CBB"/>
    <w:rsid w:val="00A768CD"/>
    <w:rsid w:val="00AA36B1"/>
    <w:rsid w:val="00AB2E5F"/>
    <w:rsid w:val="00AC124A"/>
    <w:rsid w:val="00AC32F8"/>
    <w:rsid w:val="00AC548A"/>
    <w:rsid w:val="00AC7EB4"/>
    <w:rsid w:val="00AE343C"/>
    <w:rsid w:val="00AE7AE3"/>
    <w:rsid w:val="00B178E9"/>
    <w:rsid w:val="00B656F6"/>
    <w:rsid w:val="00B73DBB"/>
    <w:rsid w:val="00B826DE"/>
    <w:rsid w:val="00B86D24"/>
    <w:rsid w:val="00BA1E06"/>
    <w:rsid w:val="00BD05A2"/>
    <w:rsid w:val="00BD4CC2"/>
    <w:rsid w:val="00BD4CF6"/>
    <w:rsid w:val="00BE305A"/>
    <w:rsid w:val="00BF3908"/>
    <w:rsid w:val="00C27B78"/>
    <w:rsid w:val="00C425D9"/>
    <w:rsid w:val="00C52556"/>
    <w:rsid w:val="00C6160E"/>
    <w:rsid w:val="00CB78E5"/>
    <w:rsid w:val="00CD0FDD"/>
    <w:rsid w:val="00CF0616"/>
    <w:rsid w:val="00D008CA"/>
    <w:rsid w:val="00D055A6"/>
    <w:rsid w:val="00D25E23"/>
    <w:rsid w:val="00D31917"/>
    <w:rsid w:val="00D425C8"/>
    <w:rsid w:val="00D42852"/>
    <w:rsid w:val="00D43AE6"/>
    <w:rsid w:val="00D67D74"/>
    <w:rsid w:val="00D74BAA"/>
    <w:rsid w:val="00DD4E38"/>
    <w:rsid w:val="00DD61C8"/>
    <w:rsid w:val="00E17D1E"/>
    <w:rsid w:val="00E2464C"/>
    <w:rsid w:val="00E25184"/>
    <w:rsid w:val="00E4343E"/>
    <w:rsid w:val="00E4743A"/>
    <w:rsid w:val="00E82D0A"/>
    <w:rsid w:val="00E92899"/>
    <w:rsid w:val="00EC60DF"/>
    <w:rsid w:val="00F25395"/>
    <w:rsid w:val="00F3064E"/>
    <w:rsid w:val="00F31377"/>
    <w:rsid w:val="00F52A98"/>
    <w:rsid w:val="00F95113"/>
    <w:rsid w:val="00FB32DD"/>
    <w:rsid w:val="00FB67D8"/>
    <w:rsid w:val="00FD1FF7"/>
    <w:rsid w:val="00FE7D18"/>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F0"/>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149F0"/>
    <w:pPr>
      <w:spacing w:after="120"/>
    </w:pPr>
  </w:style>
  <w:style w:type="character" w:customStyle="1" w:styleId="a4">
    <w:name w:val="Основной текст Знак"/>
    <w:basedOn w:val="a0"/>
    <w:link w:val="a3"/>
    <w:uiPriority w:val="99"/>
    <w:rsid w:val="003149F0"/>
    <w:rPr>
      <w:rFonts w:ascii="Times New Roman" w:eastAsia="Times New Roman" w:hAnsi="Times New Roman" w:cs="Times New Roman"/>
      <w:sz w:val="24"/>
      <w:szCs w:val="24"/>
      <w:lang w:eastAsia="ar-SA"/>
    </w:rPr>
  </w:style>
  <w:style w:type="paragraph" w:styleId="a5">
    <w:name w:val="Normal (Web)"/>
    <w:aliases w:val="Обычный (Web),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Знак17 Знак1"/>
    <w:basedOn w:val="a"/>
    <w:link w:val="a6"/>
    <w:uiPriority w:val="99"/>
    <w:qFormat/>
    <w:rsid w:val="003149F0"/>
    <w:pPr>
      <w:spacing w:before="280" w:after="280"/>
    </w:pPr>
    <w:rPr>
      <w:lang/>
    </w:rPr>
  </w:style>
  <w:style w:type="paragraph" w:styleId="a7">
    <w:name w:val="Body Text Indent"/>
    <w:basedOn w:val="a"/>
    <w:link w:val="a8"/>
    <w:rsid w:val="003149F0"/>
    <w:pPr>
      <w:widowControl w:val="0"/>
      <w:autoSpaceDE w:val="0"/>
      <w:spacing w:after="120"/>
      <w:ind w:left="283"/>
    </w:pPr>
    <w:rPr>
      <w:rFonts w:ascii="Times New Roman CYR" w:hAnsi="Times New Roman CYR" w:cs="Times New Roman CYR"/>
    </w:rPr>
  </w:style>
  <w:style w:type="character" w:customStyle="1" w:styleId="a8">
    <w:name w:val="Основной текст с отступом Знак"/>
    <w:basedOn w:val="a0"/>
    <w:link w:val="a7"/>
    <w:rsid w:val="003149F0"/>
    <w:rPr>
      <w:rFonts w:ascii="Times New Roman CYR" w:eastAsia="Times New Roman" w:hAnsi="Times New Roman CYR" w:cs="Times New Roman CYR"/>
      <w:sz w:val="24"/>
      <w:szCs w:val="24"/>
      <w:lang w:eastAsia="ar-SA"/>
    </w:rPr>
  </w:style>
  <w:style w:type="paragraph" w:styleId="a9">
    <w:name w:val="List Paragraph"/>
    <w:aliases w:val="название табл/рис,Список уровня 2,Bullet Number,Bullet 1,Use Case List Paragraph,lp1,List Paragraph1,lp11,List Paragraph11"/>
    <w:basedOn w:val="a"/>
    <w:link w:val="aa"/>
    <w:uiPriority w:val="34"/>
    <w:qFormat/>
    <w:rsid w:val="003149F0"/>
    <w:pPr>
      <w:ind w:left="720"/>
    </w:pPr>
    <w:rPr>
      <w:rFonts w:ascii="Calibri" w:hAnsi="Calibri"/>
      <w:lang w:val="en-US" w:bidi="en-US"/>
    </w:rPr>
  </w:style>
  <w:style w:type="paragraph" w:styleId="2">
    <w:name w:val="Body Text Indent 2"/>
    <w:basedOn w:val="a"/>
    <w:link w:val="20"/>
    <w:uiPriority w:val="99"/>
    <w:unhideWhenUsed/>
    <w:rsid w:val="003149F0"/>
    <w:pPr>
      <w:spacing w:after="120" w:line="480" w:lineRule="auto"/>
      <w:ind w:left="283"/>
    </w:pPr>
  </w:style>
  <w:style w:type="character" w:customStyle="1" w:styleId="20">
    <w:name w:val="Основной текст с отступом 2 Знак"/>
    <w:basedOn w:val="a0"/>
    <w:link w:val="2"/>
    <w:uiPriority w:val="99"/>
    <w:rsid w:val="003149F0"/>
    <w:rPr>
      <w:rFonts w:ascii="Times New Roman" w:eastAsia="Times New Roman" w:hAnsi="Times New Roman" w:cs="Times New Roman"/>
      <w:sz w:val="24"/>
      <w:szCs w:val="24"/>
      <w:lang w:eastAsia="ar-SA"/>
    </w:rPr>
  </w:style>
  <w:style w:type="paragraph" w:styleId="ab">
    <w:name w:val="No Spacing"/>
    <w:basedOn w:val="a"/>
    <w:link w:val="ac"/>
    <w:qFormat/>
    <w:rsid w:val="003149F0"/>
    <w:pPr>
      <w:suppressAutoHyphens w:val="0"/>
    </w:pPr>
    <w:rPr>
      <w:rFonts w:ascii="Calibri" w:hAnsi="Calibri"/>
      <w:szCs w:val="32"/>
      <w:lang w:val="en-US"/>
    </w:rPr>
  </w:style>
  <w:style w:type="paragraph" w:customStyle="1" w:styleId="1">
    <w:name w:val="Без интервала1"/>
    <w:uiPriority w:val="99"/>
    <w:rsid w:val="003149F0"/>
    <w:rPr>
      <w:rFonts w:eastAsia="Times New Roman"/>
      <w:sz w:val="22"/>
      <w:szCs w:val="22"/>
      <w:lang w:val="uk-UA" w:eastAsia="uk-UA"/>
    </w:rPr>
  </w:style>
  <w:style w:type="paragraph" w:customStyle="1" w:styleId="Normal1">
    <w:name w:val="Normal1"/>
    <w:qFormat/>
    <w:rsid w:val="003149F0"/>
    <w:pPr>
      <w:widowControl w:val="0"/>
      <w:spacing w:line="300" w:lineRule="auto"/>
      <w:jc w:val="both"/>
    </w:pPr>
    <w:rPr>
      <w:rFonts w:ascii="Times New Roman" w:eastAsia="Times New Roman" w:hAnsi="Times New Roman"/>
      <w:snapToGrid w:val="0"/>
      <w:sz w:val="22"/>
      <w:lang w:val="uk-UA"/>
    </w:rPr>
  </w:style>
  <w:style w:type="character" w:customStyle="1" w:styleId="a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9"/>
    <w:uiPriority w:val="34"/>
    <w:locked/>
    <w:rsid w:val="003149F0"/>
    <w:rPr>
      <w:rFonts w:ascii="Calibri" w:eastAsia="Times New Roman" w:hAnsi="Calibri" w:cs="Times New Roman"/>
      <w:sz w:val="24"/>
      <w:szCs w:val="24"/>
      <w:lang w:val="en-US" w:bidi="en-US"/>
    </w:rPr>
  </w:style>
  <w:style w:type="character" w:customStyle="1" w:styleId="a6">
    <w:name w:val="Обычный (веб) Знак"/>
    <w:aliases w:val="Обычный (Web) Знак,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Знак18 Знак Знак"/>
    <w:link w:val="a5"/>
    <w:uiPriority w:val="99"/>
    <w:locked/>
    <w:rsid w:val="003149F0"/>
    <w:rPr>
      <w:rFonts w:ascii="Times New Roman" w:eastAsia="Times New Roman" w:hAnsi="Times New Roman" w:cs="Times New Roman"/>
      <w:sz w:val="24"/>
      <w:szCs w:val="24"/>
      <w:lang w:eastAsia="ar-SA"/>
    </w:rPr>
  </w:style>
  <w:style w:type="character" w:customStyle="1" w:styleId="translation-chunk">
    <w:name w:val="translation-chunk"/>
    <w:basedOn w:val="a0"/>
    <w:uiPriority w:val="99"/>
    <w:rsid w:val="003149F0"/>
    <w:rPr>
      <w:rFonts w:cs="Times New Roman"/>
    </w:rPr>
  </w:style>
  <w:style w:type="paragraph" w:customStyle="1" w:styleId="Standard">
    <w:name w:val="Standard"/>
    <w:qFormat/>
    <w:rsid w:val="003149F0"/>
    <w:pPr>
      <w:widowControl w:val="0"/>
      <w:suppressAutoHyphens/>
      <w:textAlignment w:val="baseline"/>
    </w:pPr>
    <w:rPr>
      <w:rFonts w:ascii="Arial" w:eastAsia="Times New Roman" w:hAnsi="Arial" w:cs="Arial"/>
      <w:kern w:val="1"/>
      <w:sz w:val="21"/>
      <w:szCs w:val="24"/>
      <w:lang w:eastAsia="zh-CN"/>
    </w:rPr>
  </w:style>
  <w:style w:type="character" w:customStyle="1" w:styleId="ac">
    <w:name w:val="Без интервала Знак"/>
    <w:link w:val="ab"/>
    <w:rsid w:val="00FB67D8"/>
    <w:rPr>
      <w:rFonts w:ascii="Calibri" w:eastAsia="Times New Roman" w:hAnsi="Calibri" w:cs="Times New Roman"/>
      <w:sz w:val="24"/>
      <w:szCs w:val="32"/>
      <w:lang w:val="en-US"/>
    </w:rPr>
  </w:style>
  <w:style w:type="paragraph" w:styleId="ad">
    <w:name w:val="Balloon Text"/>
    <w:basedOn w:val="a"/>
    <w:link w:val="ae"/>
    <w:uiPriority w:val="99"/>
    <w:semiHidden/>
    <w:unhideWhenUsed/>
    <w:rsid w:val="001E60E4"/>
    <w:rPr>
      <w:rFonts w:ascii="Tahoma" w:hAnsi="Tahoma" w:cs="Tahoma"/>
      <w:sz w:val="16"/>
      <w:szCs w:val="16"/>
    </w:rPr>
  </w:style>
  <w:style w:type="character" w:customStyle="1" w:styleId="ae">
    <w:name w:val="Текст выноски Знак"/>
    <w:basedOn w:val="a0"/>
    <w:link w:val="ad"/>
    <w:uiPriority w:val="99"/>
    <w:semiHidden/>
    <w:rsid w:val="001E60E4"/>
    <w:rPr>
      <w:rFonts w:ascii="Tahoma" w:eastAsia="Times New Roman" w:hAnsi="Tahoma" w:cs="Tahoma"/>
      <w:sz w:val="16"/>
      <w:szCs w:val="16"/>
      <w:lang w:eastAsia="ar-SA"/>
    </w:rPr>
  </w:style>
  <w:style w:type="character" w:styleId="af">
    <w:name w:val="Strong"/>
    <w:qFormat/>
    <w:rsid w:val="00956A50"/>
    <w:rPr>
      <w:b/>
      <w:bCs/>
    </w:rPr>
  </w:style>
  <w:style w:type="character" w:styleId="af0">
    <w:name w:val="Hyperlink"/>
    <w:basedOn w:val="a0"/>
    <w:uiPriority w:val="99"/>
    <w:unhideWhenUsed/>
    <w:rsid w:val="009623A0"/>
    <w:rPr>
      <w:color w:val="0000FF"/>
      <w:u w:val="single"/>
    </w:rPr>
  </w:style>
  <w:style w:type="character" w:customStyle="1" w:styleId="c31">
    <w:name w:val="c31"/>
    <w:rsid w:val="00232857"/>
  </w:style>
  <w:style w:type="character" w:customStyle="1" w:styleId="FontStyle16">
    <w:name w:val="Font Style16"/>
    <w:rsid w:val="00E92899"/>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official@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23581</CharactersWithSpaces>
  <SharedDoc>false</SharedDoc>
  <HLinks>
    <vt:vector size="6" baseType="variant">
      <vt:variant>
        <vt:i4>4849761</vt:i4>
      </vt:variant>
      <vt:variant>
        <vt:i4>0</vt:i4>
      </vt:variant>
      <vt:variant>
        <vt:i4>0</vt:i4>
      </vt:variant>
      <vt:variant>
        <vt:i4>5</vt:i4>
      </vt:variant>
      <vt:variant>
        <vt:lpwstr>mailto:dn.official@tax.gov.ua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D99-09-Vovk</dc:creator>
  <cp:lastModifiedBy>Интернет</cp:lastModifiedBy>
  <cp:revision>2</cp:revision>
  <cp:lastPrinted>2022-02-04T07:58:00Z</cp:lastPrinted>
  <dcterms:created xsi:type="dcterms:W3CDTF">2022-11-21T14:31:00Z</dcterms:created>
  <dcterms:modified xsi:type="dcterms:W3CDTF">2022-11-21T14:31:00Z</dcterms:modified>
</cp:coreProperties>
</file>